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F0D" w14:textId="77777777" w:rsidR="00E72110" w:rsidRPr="00053914" w:rsidRDefault="00E72110" w:rsidP="00053914">
      <w:pPr>
        <w:shd w:val="clear" w:color="auto" w:fill="000000" w:themeFill="text1"/>
        <w:ind w:left="397" w:right="-397"/>
        <w:jc w:val="center"/>
        <w:rPr>
          <w:lang w:val="en-AU"/>
        </w:rPr>
      </w:pPr>
      <w:r w:rsidRPr="00053914">
        <w:rPr>
          <w:sz w:val="34"/>
          <w:lang w:val="en-AU"/>
        </w:rPr>
        <w:t>AMENDMENTS TO RESEARCH MATERIALS</w:t>
      </w:r>
    </w:p>
    <w:p w14:paraId="3FF22DCE" w14:textId="2AAFF023" w:rsidR="00DC2460" w:rsidRDefault="00DC2460" w:rsidP="0049790E">
      <w:pPr>
        <w:ind w:left="340"/>
        <w:rPr>
          <w:lang w:val="en-AU"/>
        </w:rPr>
      </w:pPr>
    </w:p>
    <w:p w14:paraId="48D407A2" w14:textId="77777777" w:rsidR="00DC2460" w:rsidRPr="00B8045B" w:rsidRDefault="00DC2460" w:rsidP="00B60FEC">
      <w:pPr>
        <w:pBdr>
          <w:top w:val="single" w:sz="18" w:space="1" w:color="auto"/>
          <w:left w:val="single" w:sz="18" w:space="4" w:color="auto"/>
          <w:bottom w:val="single" w:sz="18" w:space="1" w:color="auto"/>
          <w:right w:val="single" w:sz="18" w:space="4" w:color="auto"/>
        </w:pBdr>
        <w:shd w:val="clear" w:color="auto" w:fill="DDDDDD"/>
        <w:ind w:left="539" w:right="-284"/>
        <w:jc w:val="center"/>
        <w:rPr>
          <w:lang w:val="en-AU"/>
        </w:rPr>
      </w:pPr>
      <w:r>
        <w:rPr>
          <w:lang w:val="en-AU"/>
        </w:rPr>
        <w:t>This table contains a running list of amendments which have been made to the files containing the Research Materials text.</w:t>
      </w:r>
    </w:p>
    <w:p w14:paraId="0935BCDA" w14:textId="372703B2" w:rsidR="00DC2460" w:rsidRDefault="00DC2460" w:rsidP="001D1F4A">
      <w:pPr>
        <w:ind w:left="340"/>
        <w:rPr>
          <w:lang w:val="en-AU"/>
        </w:rPr>
      </w:pPr>
    </w:p>
    <w:tbl>
      <w:tblPr>
        <w:tblW w:w="8292"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836"/>
        <w:gridCol w:w="1439"/>
        <w:gridCol w:w="18"/>
        <w:gridCol w:w="4780"/>
      </w:tblGrid>
      <w:tr w:rsidR="00E72110" w14:paraId="1176913A" w14:textId="77777777" w:rsidTr="00D2472B">
        <w:tc>
          <w:tcPr>
            <w:tcW w:w="1219" w:type="dxa"/>
            <w:tcBorders>
              <w:top w:val="single" w:sz="18" w:space="0" w:color="auto"/>
              <w:left w:val="single" w:sz="18" w:space="0" w:color="auto"/>
              <w:bottom w:val="single" w:sz="18" w:space="0" w:color="auto"/>
            </w:tcBorders>
            <w:shd w:val="clear" w:color="auto" w:fill="000000" w:themeFill="text1"/>
          </w:tcPr>
          <w:p w14:paraId="6D9AB95B" w14:textId="77777777" w:rsidR="00E72110" w:rsidRDefault="00E72110">
            <w:pPr>
              <w:jc w:val="center"/>
              <w:rPr>
                <w:sz w:val="18"/>
                <w:lang w:val="en-AU"/>
              </w:rPr>
            </w:pPr>
            <w:r>
              <w:rPr>
                <w:sz w:val="18"/>
                <w:lang w:val="en-AU"/>
              </w:rPr>
              <w:t>DATE</w:t>
            </w:r>
          </w:p>
        </w:tc>
        <w:tc>
          <w:tcPr>
            <w:tcW w:w="836" w:type="dxa"/>
            <w:tcBorders>
              <w:top w:val="single" w:sz="18" w:space="0" w:color="auto"/>
              <w:bottom w:val="single" w:sz="18" w:space="0" w:color="auto"/>
            </w:tcBorders>
            <w:shd w:val="clear" w:color="auto" w:fill="000000" w:themeFill="text1"/>
          </w:tcPr>
          <w:p w14:paraId="63C5C0CE" w14:textId="77777777" w:rsidR="00E72110" w:rsidRDefault="00E72110">
            <w:pPr>
              <w:jc w:val="center"/>
              <w:rPr>
                <w:sz w:val="18"/>
                <w:lang w:val="en-AU"/>
              </w:rPr>
            </w:pPr>
            <w:r>
              <w:rPr>
                <w:sz w:val="18"/>
                <w:lang w:val="en-AU"/>
              </w:rPr>
              <w:t>CHAP.</w:t>
            </w:r>
          </w:p>
        </w:tc>
        <w:tc>
          <w:tcPr>
            <w:tcW w:w="1439" w:type="dxa"/>
            <w:tcBorders>
              <w:top w:val="single" w:sz="18" w:space="0" w:color="auto"/>
              <w:bottom w:val="single" w:sz="18" w:space="0" w:color="auto"/>
            </w:tcBorders>
            <w:shd w:val="clear" w:color="auto" w:fill="000000" w:themeFill="text1"/>
          </w:tcPr>
          <w:p w14:paraId="34829CA4" w14:textId="77777777" w:rsidR="00E72110" w:rsidRDefault="00E72110">
            <w:pPr>
              <w:jc w:val="center"/>
              <w:rPr>
                <w:sz w:val="18"/>
                <w:lang w:val="en-AU"/>
              </w:rPr>
            </w:pPr>
            <w:smartTag w:uri="urn:schemas-microsoft-com:office:smarttags" w:element="place">
              <w:r>
                <w:rPr>
                  <w:sz w:val="18"/>
                  <w:lang w:val="en-AU"/>
                </w:rPr>
                <w:t>PARA</w:t>
              </w:r>
            </w:smartTag>
            <w:r>
              <w:rPr>
                <w:sz w:val="18"/>
                <w:lang w:val="en-AU"/>
              </w:rPr>
              <w:t>.</w:t>
            </w:r>
          </w:p>
        </w:tc>
        <w:tc>
          <w:tcPr>
            <w:tcW w:w="4798" w:type="dxa"/>
            <w:gridSpan w:val="2"/>
            <w:tcBorders>
              <w:top w:val="single" w:sz="18" w:space="0" w:color="auto"/>
              <w:bottom w:val="single" w:sz="18" w:space="0" w:color="auto"/>
              <w:right w:val="single" w:sz="18" w:space="0" w:color="auto"/>
            </w:tcBorders>
            <w:shd w:val="clear" w:color="auto" w:fill="000000" w:themeFill="text1"/>
          </w:tcPr>
          <w:p w14:paraId="11C01872" w14:textId="77777777" w:rsidR="00E72110" w:rsidRDefault="00E72110">
            <w:pPr>
              <w:jc w:val="center"/>
              <w:rPr>
                <w:sz w:val="18"/>
                <w:lang w:val="en-AU"/>
              </w:rPr>
            </w:pPr>
            <w:r>
              <w:rPr>
                <w:sz w:val="18"/>
                <w:lang w:val="en-AU"/>
              </w:rPr>
              <w:t>AMENDMEN</w:t>
            </w:r>
            <w:r w:rsidR="00124437">
              <w:rPr>
                <w:sz w:val="18"/>
                <w:lang w:val="en-AU"/>
              </w:rPr>
              <w:t>T</w:t>
            </w:r>
          </w:p>
        </w:tc>
      </w:tr>
      <w:tr w:rsidR="00432617" w14:paraId="0B338067" w14:textId="77777777" w:rsidTr="00B60724">
        <w:tc>
          <w:tcPr>
            <w:tcW w:w="1219" w:type="dxa"/>
            <w:tcBorders>
              <w:top w:val="single" w:sz="12" w:space="0" w:color="auto"/>
              <w:left w:val="single" w:sz="18" w:space="0" w:color="auto"/>
              <w:bottom w:val="single" w:sz="4" w:space="0" w:color="auto"/>
            </w:tcBorders>
            <w:shd w:val="clear" w:color="auto" w:fill="DDDDDD"/>
          </w:tcPr>
          <w:p w14:paraId="246D7622" w14:textId="2486C9BB" w:rsidR="00432617" w:rsidRPr="0054535C" w:rsidRDefault="00432617" w:rsidP="00B60724">
            <w:pPr>
              <w:keepNext/>
              <w:keepLines/>
              <w:rPr>
                <w:sz w:val="22"/>
                <w:lang w:val="en-AU"/>
              </w:rPr>
            </w:pPr>
            <w:r>
              <w:rPr>
                <w:sz w:val="22"/>
                <w:lang w:val="en-AU"/>
              </w:rPr>
              <w:t>10/12/21</w:t>
            </w:r>
          </w:p>
        </w:tc>
        <w:tc>
          <w:tcPr>
            <w:tcW w:w="7073" w:type="dxa"/>
            <w:gridSpan w:val="4"/>
            <w:tcBorders>
              <w:top w:val="single" w:sz="12" w:space="0" w:color="auto"/>
              <w:bottom w:val="single" w:sz="4" w:space="0" w:color="auto"/>
              <w:right w:val="single" w:sz="18" w:space="0" w:color="auto"/>
            </w:tcBorders>
            <w:shd w:val="clear" w:color="auto" w:fill="DDDDDD"/>
          </w:tcPr>
          <w:p w14:paraId="1659B9A4" w14:textId="77777777" w:rsidR="00432617" w:rsidRPr="0054535C" w:rsidRDefault="00432617" w:rsidP="00B60724">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432617" w14:paraId="0C4ACE0B" w14:textId="77777777" w:rsidTr="00B60724">
        <w:tc>
          <w:tcPr>
            <w:tcW w:w="1219" w:type="dxa"/>
            <w:tcBorders>
              <w:top w:val="single" w:sz="4" w:space="0" w:color="auto"/>
              <w:left w:val="single" w:sz="18" w:space="0" w:color="auto"/>
              <w:bottom w:val="single" w:sz="4" w:space="0" w:color="auto"/>
            </w:tcBorders>
          </w:tcPr>
          <w:p w14:paraId="732EC238" w14:textId="4A875F0C" w:rsidR="00432617" w:rsidRDefault="00432617" w:rsidP="00B60724">
            <w:pPr>
              <w:rPr>
                <w:lang w:val="en-AU"/>
              </w:rPr>
            </w:pPr>
            <w:r>
              <w:rPr>
                <w:lang w:val="en-AU"/>
              </w:rPr>
              <w:t>10/12/21</w:t>
            </w:r>
          </w:p>
        </w:tc>
        <w:tc>
          <w:tcPr>
            <w:tcW w:w="836" w:type="dxa"/>
            <w:tcBorders>
              <w:top w:val="single" w:sz="4" w:space="0" w:color="auto"/>
              <w:bottom w:val="single" w:sz="4" w:space="0" w:color="auto"/>
            </w:tcBorders>
          </w:tcPr>
          <w:p w14:paraId="63DDE463" w14:textId="77777777" w:rsidR="00432617" w:rsidRDefault="00432617" w:rsidP="00B60724">
            <w:pPr>
              <w:jc w:val="center"/>
              <w:rPr>
                <w:lang w:val="en-AU"/>
              </w:rPr>
            </w:pPr>
            <w:r>
              <w:rPr>
                <w:lang w:val="en-AU"/>
              </w:rPr>
              <w:t>1</w:t>
            </w:r>
          </w:p>
        </w:tc>
        <w:tc>
          <w:tcPr>
            <w:tcW w:w="1439" w:type="dxa"/>
            <w:tcBorders>
              <w:top w:val="single" w:sz="4" w:space="0" w:color="auto"/>
              <w:bottom w:val="single" w:sz="4" w:space="0" w:color="auto"/>
            </w:tcBorders>
          </w:tcPr>
          <w:p w14:paraId="528FA885" w14:textId="2766F980" w:rsidR="00432617" w:rsidRDefault="00432617" w:rsidP="00B60724">
            <w:pPr>
              <w:keepNext/>
              <w:jc w:val="center"/>
              <w:rPr>
                <w:lang w:val="en-AU"/>
              </w:rPr>
            </w:pPr>
            <w:r>
              <w:rPr>
                <w:lang w:val="en-AU"/>
              </w:rPr>
              <w:t>Preamble</w:t>
            </w:r>
          </w:p>
        </w:tc>
        <w:tc>
          <w:tcPr>
            <w:tcW w:w="4798" w:type="dxa"/>
            <w:gridSpan w:val="2"/>
            <w:tcBorders>
              <w:top w:val="single" w:sz="4" w:space="0" w:color="auto"/>
              <w:bottom w:val="single" w:sz="4" w:space="0" w:color="auto"/>
              <w:right w:val="single" w:sz="18" w:space="0" w:color="auto"/>
            </w:tcBorders>
            <w:shd w:val="clear" w:color="auto" w:fill="FFFFFF"/>
          </w:tcPr>
          <w:p w14:paraId="6C40C823" w14:textId="56F6E1BE" w:rsidR="00432617" w:rsidRDefault="00432617" w:rsidP="00B60724">
            <w:pPr>
              <w:spacing w:before="20" w:after="20"/>
              <w:jc w:val="both"/>
              <w:rPr>
                <w:rFonts w:ascii="Arial" w:hAnsi="Arial" w:cs="Arial"/>
                <w:color w:val="000000"/>
              </w:rPr>
            </w:pPr>
            <w:r>
              <w:rPr>
                <w:rFonts w:ascii="Arial" w:hAnsi="Arial" w:cs="Arial"/>
                <w:color w:val="000000"/>
              </w:rPr>
              <w:t>Commentary on change of Department names, including dicta from</w:t>
            </w:r>
            <w:r w:rsidRPr="00432617">
              <w:rPr>
                <w:rFonts w:ascii="Arial" w:hAnsi="Arial" w:cs="Arial"/>
                <w:color w:val="000000"/>
              </w:rPr>
              <w:t xml:space="preserve"> </w:t>
            </w:r>
            <w:bookmarkStart w:id="0" w:name="_Hlk90017275"/>
            <w:r w:rsidRPr="00432617">
              <w:rPr>
                <w:rFonts w:ascii="Arial" w:hAnsi="Arial" w:cs="Arial"/>
                <w:i/>
                <w:iCs/>
              </w:rPr>
              <w:t xml:space="preserve">RP and VS v Maryanne Foreman &amp; </w:t>
            </w:r>
            <w:proofErr w:type="spellStart"/>
            <w:r w:rsidRPr="00432617">
              <w:rPr>
                <w:rFonts w:ascii="Arial" w:hAnsi="Arial" w:cs="Arial"/>
                <w:i/>
                <w:iCs/>
              </w:rPr>
              <w:t>Ors</w:t>
            </w:r>
            <w:proofErr w:type="spellEnd"/>
            <w:r w:rsidRPr="00432617">
              <w:rPr>
                <w:rFonts w:ascii="Arial" w:hAnsi="Arial" w:cs="Arial"/>
              </w:rPr>
              <w:t xml:space="preserve"> [2021] VSCA 115 at [2]</w:t>
            </w:r>
            <w:bookmarkEnd w:id="0"/>
            <w:r w:rsidRPr="00432617">
              <w:rPr>
                <w:rFonts w:ascii="Arial" w:hAnsi="Arial" w:cs="Arial"/>
              </w:rPr>
              <w:t>.</w:t>
            </w:r>
          </w:p>
        </w:tc>
      </w:tr>
      <w:tr w:rsidR="002602EE" w14:paraId="2BC8164A" w14:textId="77777777" w:rsidTr="00DE0A32">
        <w:tc>
          <w:tcPr>
            <w:tcW w:w="1219" w:type="dxa"/>
            <w:tcBorders>
              <w:top w:val="single" w:sz="18" w:space="0" w:color="auto"/>
              <w:left w:val="single" w:sz="18" w:space="0" w:color="auto"/>
              <w:bottom w:val="single" w:sz="4" w:space="0" w:color="auto"/>
            </w:tcBorders>
            <w:shd w:val="clear" w:color="auto" w:fill="DDDDDD"/>
          </w:tcPr>
          <w:p w14:paraId="57639944" w14:textId="64F0FCDC" w:rsidR="002602EE" w:rsidRPr="0054535C" w:rsidRDefault="002602EE" w:rsidP="00DE0A32">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2FBAA7C" w14:textId="77777777" w:rsidR="002602EE" w:rsidRPr="0054535C" w:rsidRDefault="002602EE" w:rsidP="00DE0A32">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602EE" w14:paraId="248A1158" w14:textId="77777777" w:rsidTr="00DE0A32">
        <w:tc>
          <w:tcPr>
            <w:tcW w:w="1219" w:type="dxa"/>
            <w:tcBorders>
              <w:top w:val="single" w:sz="4" w:space="0" w:color="auto"/>
              <w:left w:val="single" w:sz="18" w:space="0" w:color="auto"/>
              <w:bottom w:val="single" w:sz="4" w:space="0" w:color="auto"/>
            </w:tcBorders>
          </w:tcPr>
          <w:p w14:paraId="360BD40C" w14:textId="6F3649AC" w:rsidR="002602EE" w:rsidRDefault="002602EE" w:rsidP="00DE0A32">
            <w:pPr>
              <w:rPr>
                <w:lang w:val="en-AU"/>
              </w:rPr>
            </w:pPr>
            <w:r>
              <w:rPr>
                <w:lang w:val="en-AU"/>
              </w:rPr>
              <w:t>10/12/21</w:t>
            </w:r>
          </w:p>
        </w:tc>
        <w:tc>
          <w:tcPr>
            <w:tcW w:w="836" w:type="dxa"/>
            <w:tcBorders>
              <w:top w:val="single" w:sz="4" w:space="0" w:color="auto"/>
              <w:bottom w:val="single" w:sz="4" w:space="0" w:color="auto"/>
            </w:tcBorders>
          </w:tcPr>
          <w:p w14:paraId="7ED2AEEA" w14:textId="77777777" w:rsidR="002602EE" w:rsidRDefault="002602EE" w:rsidP="00DE0A32">
            <w:pPr>
              <w:jc w:val="center"/>
              <w:rPr>
                <w:lang w:val="en-AU"/>
              </w:rPr>
            </w:pPr>
            <w:r>
              <w:rPr>
                <w:lang w:val="en-AU"/>
              </w:rPr>
              <w:t>3</w:t>
            </w:r>
          </w:p>
        </w:tc>
        <w:tc>
          <w:tcPr>
            <w:tcW w:w="1439" w:type="dxa"/>
            <w:tcBorders>
              <w:top w:val="single" w:sz="4" w:space="0" w:color="auto"/>
              <w:bottom w:val="single" w:sz="4" w:space="0" w:color="auto"/>
            </w:tcBorders>
          </w:tcPr>
          <w:p w14:paraId="738D500D" w14:textId="77777777" w:rsidR="002602EE" w:rsidRDefault="002602EE" w:rsidP="00DE0A32">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7F4B199" w14:textId="284A4F60" w:rsidR="001860F0" w:rsidRDefault="001860F0" w:rsidP="00AA3878">
            <w:pPr>
              <w:pStyle w:val="ListParagraph"/>
              <w:numPr>
                <w:ilvl w:val="0"/>
                <w:numId w:val="112"/>
              </w:numPr>
              <w:spacing w:before="20"/>
              <w:ind w:left="357" w:hanging="357"/>
              <w:jc w:val="both"/>
              <w:rPr>
                <w:rFonts w:ascii="Arial" w:hAnsi="Arial" w:cs="Arial"/>
              </w:rPr>
            </w:pPr>
            <w:r>
              <w:rPr>
                <w:rFonts w:ascii="Arial" w:hAnsi="Arial" w:cs="Arial"/>
              </w:rPr>
              <w:t>Added material on the role of judicial registrars.</w:t>
            </w:r>
          </w:p>
          <w:p w14:paraId="45D3E4B3" w14:textId="0BBFDA8F" w:rsidR="005D5D99" w:rsidRDefault="005D5D99" w:rsidP="005D5D99">
            <w:pPr>
              <w:pStyle w:val="ListParagraph"/>
              <w:numPr>
                <w:ilvl w:val="0"/>
                <w:numId w:val="112"/>
              </w:numPr>
              <w:ind w:left="357" w:hanging="357"/>
              <w:jc w:val="both"/>
              <w:rPr>
                <w:rFonts w:ascii="Arial" w:hAnsi="Arial" w:cs="Arial"/>
              </w:rPr>
            </w:pPr>
            <w:r>
              <w:rPr>
                <w:rFonts w:ascii="Arial" w:hAnsi="Arial" w:cs="Arial"/>
              </w:rPr>
              <w:t xml:space="preserve">Summary of </w:t>
            </w:r>
            <w:proofErr w:type="spellStart"/>
            <w:r w:rsidRPr="005D5D99">
              <w:rPr>
                <w:rFonts w:ascii="Arial" w:hAnsi="Arial" w:cs="Arial"/>
                <w:i/>
                <w:iCs/>
              </w:rPr>
              <w:t>Konidaris</w:t>
            </w:r>
            <w:proofErr w:type="spellEnd"/>
            <w:r w:rsidRPr="005D5D99">
              <w:rPr>
                <w:rFonts w:ascii="Arial" w:hAnsi="Arial" w:cs="Arial"/>
                <w:i/>
                <w:iCs/>
              </w:rPr>
              <w:t xml:space="preserve"> v The Queen</w:t>
            </w:r>
            <w:r>
              <w:rPr>
                <w:rFonts w:ascii="Arial" w:hAnsi="Arial" w:cs="Arial"/>
              </w:rPr>
              <w:t xml:space="preserve"> [2021] VSCA 309 including extract of [89].</w:t>
            </w:r>
          </w:p>
          <w:p w14:paraId="61160350" w14:textId="1B6334DA" w:rsidR="002602EE" w:rsidRPr="001860F0" w:rsidRDefault="002602EE" w:rsidP="00AA3878">
            <w:pPr>
              <w:pStyle w:val="ListParagraph"/>
              <w:numPr>
                <w:ilvl w:val="0"/>
                <w:numId w:val="112"/>
              </w:numPr>
              <w:spacing w:after="20"/>
              <w:ind w:left="357" w:hanging="357"/>
              <w:jc w:val="both"/>
              <w:rPr>
                <w:rFonts w:ascii="Arial" w:hAnsi="Arial" w:cs="Arial"/>
              </w:rPr>
            </w:pPr>
            <w:r w:rsidRPr="002602EE">
              <w:rPr>
                <w:rFonts w:ascii="Arial" w:hAnsi="Arial" w:cs="Arial"/>
              </w:rPr>
              <w:t>Reference</w:t>
            </w:r>
            <w:r w:rsidR="007405E6">
              <w:rPr>
                <w:rFonts w:ascii="Arial" w:hAnsi="Arial" w:cs="Arial"/>
              </w:rPr>
              <w:t>s</w:t>
            </w:r>
            <w:r w:rsidRPr="002602EE">
              <w:rPr>
                <w:rFonts w:ascii="Arial" w:hAnsi="Arial" w:cs="Arial"/>
              </w:rPr>
              <w:t xml:space="preserve"> to</w:t>
            </w:r>
            <w:r>
              <w:rPr>
                <w:rFonts w:ascii="Arial" w:hAnsi="Arial" w:cs="Arial"/>
              </w:rPr>
              <w:t xml:space="preserve"> </w:t>
            </w:r>
            <w:r w:rsidRPr="003A04C4">
              <w:rPr>
                <w:rFonts w:ascii="Arial" w:hAnsi="Arial" w:cs="Arial"/>
                <w:i/>
                <w:iCs/>
                <w:color w:val="000000"/>
              </w:rPr>
              <w:t>Williams v Hand</w:t>
            </w:r>
            <w:r>
              <w:rPr>
                <w:rFonts w:ascii="Arial" w:hAnsi="Arial" w:cs="Arial"/>
                <w:color w:val="000000"/>
              </w:rPr>
              <w:t xml:space="preserve"> [2014] VSC 527 at [97]-[105]</w:t>
            </w:r>
            <w:r w:rsidR="007405E6">
              <w:rPr>
                <w:rFonts w:ascii="Arial" w:hAnsi="Arial" w:cs="Arial"/>
                <w:color w:val="000000"/>
              </w:rPr>
              <w:t xml:space="preserve">; </w:t>
            </w:r>
            <w:r w:rsidR="007405E6" w:rsidRPr="00AB2A46">
              <w:rPr>
                <w:rFonts w:ascii="Arial" w:hAnsi="Arial" w:cs="Arial"/>
                <w:bCs/>
                <w:i/>
                <w:iCs/>
                <w:color w:val="000000"/>
              </w:rPr>
              <w:t>Cathcart v Wang</w:t>
            </w:r>
            <w:r w:rsidR="007405E6">
              <w:rPr>
                <w:rFonts w:ascii="Arial" w:hAnsi="Arial" w:cs="Arial"/>
                <w:bCs/>
                <w:color w:val="000000"/>
              </w:rPr>
              <w:t xml:space="preserve"> [2021] VSC 685</w:t>
            </w:r>
            <w:r>
              <w:rPr>
                <w:rFonts w:ascii="Arial" w:hAnsi="Arial" w:cs="Arial"/>
                <w:color w:val="000000"/>
              </w:rPr>
              <w:t>.</w:t>
            </w:r>
          </w:p>
        </w:tc>
      </w:tr>
      <w:tr w:rsidR="00A64D83" w14:paraId="348CAA05" w14:textId="77777777" w:rsidTr="00DE0A32">
        <w:tc>
          <w:tcPr>
            <w:tcW w:w="1219" w:type="dxa"/>
            <w:tcBorders>
              <w:top w:val="single" w:sz="4" w:space="0" w:color="auto"/>
              <w:left w:val="single" w:sz="18" w:space="0" w:color="auto"/>
              <w:bottom w:val="single" w:sz="4" w:space="0" w:color="auto"/>
            </w:tcBorders>
          </w:tcPr>
          <w:p w14:paraId="0E917C9C" w14:textId="32E7EA4F" w:rsidR="00A64D83" w:rsidRDefault="00A64D83" w:rsidP="00DE0A32">
            <w:pPr>
              <w:rPr>
                <w:lang w:val="en-AU"/>
              </w:rPr>
            </w:pPr>
            <w:r>
              <w:rPr>
                <w:lang w:val="en-AU"/>
              </w:rPr>
              <w:t>10/12/21</w:t>
            </w:r>
          </w:p>
        </w:tc>
        <w:tc>
          <w:tcPr>
            <w:tcW w:w="836" w:type="dxa"/>
            <w:tcBorders>
              <w:top w:val="single" w:sz="4" w:space="0" w:color="auto"/>
              <w:bottom w:val="single" w:sz="4" w:space="0" w:color="auto"/>
            </w:tcBorders>
          </w:tcPr>
          <w:p w14:paraId="7E66138E" w14:textId="0663B792" w:rsidR="00A64D83" w:rsidRDefault="00A64D83" w:rsidP="00DE0A32">
            <w:pPr>
              <w:jc w:val="center"/>
              <w:rPr>
                <w:lang w:val="en-AU"/>
              </w:rPr>
            </w:pPr>
            <w:r>
              <w:rPr>
                <w:lang w:val="en-AU"/>
              </w:rPr>
              <w:t>3</w:t>
            </w:r>
          </w:p>
        </w:tc>
        <w:tc>
          <w:tcPr>
            <w:tcW w:w="1439" w:type="dxa"/>
            <w:tcBorders>
              <w:top w:val="single" w:sz="4" w:space="0" w:color="auto"/>
              <w:bottom w:val="single" w:sz="4" w:space="0" w:color="auto"/>
            </w:tcBorders>
          </w:tcPr>
          <w:p w14:paraId="2D093934" w14:textId="5CA1EEFC" w:rsidR="00A64D83" w:rsidRDefault="00A64D83" w:rsidP="00DE0A32">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55E45B3A" w14:textId="05ED5A77" w:rsidR="00A64D83" w:rsidRPr="00A64D83" w:rsidRDefault="00A64D83" w:rsidP="00A64D83">
            <w:pPr>
              <w:spacing w:before="20"/>
              <w:jc w:val="both"/>
              <w:rPr>
                <w:rFonts w:ascii="Arial" w:hAnsi="Arial" w:cs="Arial"/>
              </w:rPr>
            </w:pPr>
            <w:r>
              <w:rPr>
                <w:rFonts w:ascii="Arial" w:hAnsi="Arial" w:cs="Arial"/>
              </w:rPr>
              <w:t xml:space="preserve">References to </w:t>
            </w:r>
            <w:proofErr w:type="spellStart"/>
            <w:r w:rsidRPr="00813B7E">
              <w:rPr>
                <w:rFonts w:ascii="Arial" w:hAnsi="Arial" w:cs="Arial"/>
                <w:i/>
                <w:iCs/>
              </w:rPr>
              <w:t>Zirilli</w:t>
            </w:r>
            <w:proofErr w:type="spellEnd"/>
            <w:r w:rsidRPr="00813B7E">
              <w:rPr>
                <w:rFonts w:ascii="Arial" w:hAnsi="Arial" w:cs="Arial"/>
                <w:i/>
                <w:iCs/>
              </w:rPr>
              <w:t xml:space="preserve"> v The Queen</w:t>
            </w:r>
            <w:r w:rsidRPr="00813B7E">
              <w:rPr>
                <w:rFonts w:ascii="Arial" w:hAnsi="Arial" w:cs="Arial"/>
              </w:rPr>
              <w:t xml:space="preserve"> [2021] VSCA 174 at [59d]</w:t>
            </w:r>
            <w:r>
              <w:rPr>
                <w:rFonts w:ascii="Arial" w:hAnsi="Arial" w:cs="Arial"/>
              </w:rPr>
              <w:t xml:space="preserve">; </w:t>
            </w:r>
            <w:r w:rsidRPr="00E17B1E">
              <w:rPr>
                <w:rFonts w:ascii="Arial" w:hAnsi="Arial" w:cs="Arial"/>
                <w:i/>
                <w:iCs/>
              </w:rPr>
              <w:t>Higgs v The Queen</w:t>
            </w:r>
            <w:r>
              <w:rPr>
                <w:rFonts w:ascii="Arial" w:hAnsi="Arial" w:cs="Arial"/>
              </w:rPr>
              <w:t xml:space="preserve"> [2021] VSCA 301 at [28a]</w:t>
            </w:r>
            <w:r w:rsidR="00170E57">
              <w:rPr>
                <w:rFonts w:ascii="Arial" w:hAnsi="Arial" w:cs="Arial"/>
              </w:rPr>
              <w:t xml:space="preserve">; </w:t>
            </w:r>
            <w:proofErr w:type="spellStart"/>
            <w:r w:rsidR="00170E57" w:rsidRPr="00D45643">
              <w:rPr>
                <w:rFonts w:ascii="Arial" w:hAnsi="Arial" w:cs="Arial"/>
                <w:i/>
                <w:iCs/>
              </w:rPr>
              <w:t>Polimeni</w:t>
            </w:r>
            <w:proofErr w:type="spellEnd"/>
            <w:r w:rsidR="00170E57" w:rsidRPr="00D45643">
              <w:rPr>
                <w:rFonts w:ascii="Arial" w:hAnsi="Arial" w:cs="Arial"/>
                <w:i/>
                <w:iCs/>
              </w:rPr>
              <w:t xml:space="preserve"> v The Queen</w:t>
            </w:r>
            <w:r w:rsidR="00170E57">
              <w:rPr>
                <w:rFonts w:ascii="Arial" w:hAnsi="Arial" w:cs="Arial"/>
              </w:rPr>
              <w:t xml:space="preserve"> [2021] VSCA 329 at [25b]</w:t>
            </w:r>
            <w:r>
              <w:rPr>
                <w:rFonts w:ascii="Arial" w:hAnsi="Arial" w:cs="Arial"/>
              </w:rPr>
              <w:t>.</w:t>
            </w:r>
          </w:p>
        </w:tc>
      </w:tr>
      <w:tr w:rsidR="00DE0A32" w14:paraId="7E15BB29" w14:textId="77777777" w:rsidTr="00DE0A32">
        <w:tc>
          <w:tcPr>
            <w:tcW w:w="1219" w:type="dxa"/>
            <w:tcBorders>
              <w:top w:val="single" w:sz="4" w:space="0" w:color="auto"/>
              <w:left w:val="single" w:sz="18" w:space="0" w:color="auto"/>
              <w:bottom w:val="single" w:sz="4" w:space="0" w:color="auto"/>
            </w:tcBorders>
          </w:tcPr>
          <w:p w14:paraId="2AAD3805" w14:textId="54F6E258" w:rsidR="00DE0A32" w:rsidRDefault="00DE0A32" w:rsidP="00DE0A32">
            <w:pPr>
              <w:rPr>
                <w:lang w:val="en-AU"/>
              </w:rPr>
            </w:pPr>
            <w:r>
              <w:rPr>
                <w:lang w:val="en-AU"/>
              </w:rPr>
              <w:t>10/12/21</w:t>
            </w:r>
          </w:p>
        </w:tc>
        <w:tc>
          <w:tcPr>
            <w:tcW w:w="836" w:type="dxa"/>
            <w:tcBorders>
              <w:top w:val="single" w:sz="4" w:space="0" w:color="auto"/>
              <w:bottom w:val="single" w:sz="4" w:space="0" w:color="auto"/>
            </w:tcBorders>
          </w:tcPr>
          <w:p w14:paraId="524AEE6F" w14:textId="49620068" w:rsidR="00DE0A32" w:rsidRDefault="00DE0A32" w:rsidP="00DE0A32">
            <w:pPr>
              <w:jc w:val="center"/>
              <w:rPr>
                <w:lang w:val="en-AU"/>
              </w:rPr>
            </w:pPr>
            <w:r>
              <w:rPr>
                <w:lang w:val="en-AU"/>
              </w:rPr>
              <w:t>3</w:t>
            </w:r>
          </w:p>
        </w:tc>
        <w:tc>
          <w:tcPr>
            <w:tcW w:w="1439" w:type="dxa"/>
            <w:tcBorders>
              <w:top w:val="single" w:sz="4" w:space="0" w:color="auto"/>
              <w:bottom w:val="single" w:sz="4" w:space="0" w:color="auto"/>
            </w:tcBorders>
          </w:tcPr>
          <w:p w14:paraId="1FA9F144" w14:textId="5E7EBB43" w:rsidR="00DE0A32" w:rsidRDefault="00DE0A32" w:rsidP="00DE0A32">
            <w:pPr>
              <w:keepNext/>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599887B" w14:textId="5E7BAB3D" w:rsidR="00DE0A32" w:rsidRDefault="00DE0A32" w:rsidP="00A64D83">
            <w:pPr>
              <w:spacing w:before="20"/>
              <w:jc w:val="both"/>
              <w:rPr>
                <w:rFonts w:ascii="Arial" w:hAnsi="Arial" w:cs="Arial"/>
              </w:rPr>
            </w:pPr>
            <w:r>
              <w:rPr>
                <w:rFonts w:ascii="Arial" w:hAnsi="Arial" w:cs="Arial"/>
              </w:rPr>
              <w:t xml:space="preserve">Reference to </w:t>
            </w:r>
            <w:r w:rsidRPr="007A4837">
              <w:rPr>
                <w:rFonts w:ascii="Arial" w:hAnsi="Arial" w:cs="Arial"/>
                <w:i/>
                <w:iCs/>
                <w:color w:val="000000"/>
              </w:rPr>
              <w:t>Hofer v The Queen</w:t>
            </w:r>
            <w:r>
              <w:rPr>
                <w:rFonts w:ascii="Arial" w:hAnsi="Arial" w:cs="Arial"/>
                <w:color w:val="000000"/>
              </w:rPr>
              <w:t xml:space="preserve"> [2021] HCA 36 at [26]-[28] &amp; [74]</w:t>
            </w:r>
            <w:r w:rsidRPr="00EE27CA">
              <w:rPr>
                <w:rFonts w:ascii="Arial" w:hAnsi="Arial" w:cs="Arial"/>
                <w:color w:val="000000"/>
              </w:rPr>
              <w:t>.</w:t>
            </w:r>
          </w:p>
        </w:tc>
      </w:tr>
      <w:tr w:rsidR="00715811" w14:paraId="10EFDBCC" w14:textId="77777777" w:rsidTr="00DE0A32">
        <w:tc>
          <w:tcPr>
            <w:tcW w:w="1219" w:type="dxa"/>
            <w:tcBorders>
              <w:top w:val="single" w:sz="4" w:space="0" w:color="auto"/>
              <w:left w:val="single" w:sz="18" w:space="0" w:color="auto"/>
              <w:bottom w:val="single" w:sz="4" w:space="0" w:color="auto"/>
            </w:tcBorders>
          </w:tcPr>
          <w:p w14:paraId="4D3C5CBA" w14:textId="0DF25413" w:rsidR="00715811" w:rsidRDefault="00715811" w:rsidP="00DE0A32">
            <w:pPr>
              <w:rPr>
                <w:lang w:val="en-AU"/>
              </w:rPr>
            </w:pPr>
            <w:r>
              <w:rPr>
                <w:lang w:val="en-AU"/>
              </w:rPr>
              <w:t>10/12/21</w:t>
            </w:r>
          </w:p>
        </w:tc>
        <w:tc>
          <w:tcPr>
            <w:tcW w:w="836" w:type="dxa"/>
            <w:tcBorders>
              <w:top w:val="single" w:sz="4" w:space="0" w:color="auto"/>
              <w:bottom w:val="single" w:sz="4" w:space="0" w:color="auto"/>
            </w:tcBorders>
          </w:tcPr>
          <w:p w14:paraId="1FBE1E71" w14:textId="5A62101F" w:rsidR="00715811" w:rsidRDefault="00715811" w:rsidP="00DE0A32">
            <w:pPr>
              <w:jc w:val="center"/>
              <w:rPr>
                <w:lang w:val="en-AU"/>
              </w:rPr>
            </w:pPr>
            <w:r>
              <w:rPr>
                <w:lang w:val="en-AU"/>
              </w:rPr>
              <w:t>3</w:t>
            </w:r>
          </w:p>
        </w:tc>
        <w:tc>
          <w:tcPr>
            <w:tcW w:w="1439" w:type="dxa"/>
            <w:tcBorders>
              <w:top w:val="single" w:sz="4" w:space="0" w:color="auto"/>
              <w:bottom w:val="single" w:sz="4" w:space="0" w:color="auto"/>
            </w:tcBorders>
          </w:tcPr>
          <w:p w14:paraId="5BA2AAD8" w14:textId="1896A8BC" w:rsidR="00715811" w:rsidRDefault="00715811" w:rsidP="00DE0A32">
            <w:pPr>
              <w:keepNext/>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0A80F97D" w14:textId="0685E9AC" w:rsidR="00715811" w:rsidRDefault="00715811" w:rsidP="00A64D83">
            <w:pPr>
              <w:spacing w:before="20"/>
              <w:jc w:val="both"/>
              <w:rPr>
                <w:rFonts w:ascii="Arial" w:hAnsi="Arial" w:cs="Arial"/>
              </w:rPr>
            </w:pPr>
            <w:r>
              <w:rPr>
                <w:rFonts w:ascii="Arial" w:hAnsi="Arial" w:cs="Arial"/>
              </w:rPr>
              <w:t xml:space="preserve">Reference to </w:t>
            </w:r>
            <w:proofErr w:type="spellStart"/>
            <w:r w:rsidRPr="006B6441">
              <w:rPr>
                <w:rFonts w:ascii="Arial" w:hAnsi="Arial" w:cs="Arial"/>
                <w:i/>
                <w:iCs/>
                <w:color w:val="000000"/>
              </w:rPr>
              <w:t>Cayford</w:t>
            </w:r>
            <w:proofErr w:type="spellEnd"/>
            <w:r w:rsidRPr="006B6441">
              <w:rPr>
                <w:rFonts w:ascii="Arial" w:hAnsi="Arial" w:cs="Arial"/>
                <w:i/>
                <w:iCs/>
                <w:color w:val="000000"/>
              </w:rPr>
              <w:t xml:space="preserve"> v Let Danny Do It Pty Ltd</w:t>
            </w:r>
            <w:r>
              <w:rPr>
                <w:rFonts w:ascii="Arial" w:hAnsi="Arial" w:cs="Arial"/>
                <w:color w:val="000000"/>
              </w:rPr>
              <w:t xml:space="preserve"> [2021] VSC 707.</w:t>
            </w:r>
          </w:p>
        </w:tc>
      </w:tr>
      <w:tr w:rsidR="00E21229" w14:paraId="10FB8108" w14:textId="77777777" w:rsidTr="00DE0A32">
        <w:tc>
          <w:tcPr>
            <w:tcW w:w="1219" w:type="dxa"/>
            <w:tcBorders>
              <w:top w:val="single" w:sz="4" w:space="0" w:color="auto"/>
              <w:left w:val="single" w:sz="18" w:space="0" w:color="auto"/>
              <w:bottom w:val="single" w:sz="4" w:space="0" w:color="auto"/>
            </w:tcBorders>
          </w:tcPr>
          <w:p w14:paraId="02E7CFBD" w14:textId="319A6A23" w:rsidR="00E21229" w:rsidRDefault="00E21229" w:rsidP="00DE0A32">
            <w:pPr>
              <w:rPr>
                <w:lang w:val="en-AU"/>
              </w:rPr>
            </w:pPr>
            <w:r>
              <w:rPr>
                <w:lang w:val="en-AU"/>
              </w:rPr>
              <w:t>10/12/21</w:t>
            </w:r>
          </w:p>
        </w:tc>
        <w:tc>
          <w:tcPr>
            <w:tcW w:w="836" w:type="dxa"/>
            <w:tcBorders>
              <w:top w:val="single" w:sz="4" w:space="0" w:color="auto"/>
              <w:bottom w:val="single" w:sz="4" w:space="0" w:color="auto"/>
            </w:tcBorders>
          </w:tcPr>
          <w:p w14:paraId="12192A27" w14:textId="4FC74784" w:rsidR="00E21229" w:rsidRDefault="00E21229" w:rsidP="00DE0A32">
            <w:pPr>
              <w:jc w:val="center"/>
              <w:rPr>
                <w:lang w:val="en-AU"/>
              </w:rPr>
            </w:pPr>
            <w:r>
              <w:rPr>
                <w:lang w:val="en-AU"/>
              </w:rPr>
              <w:t>3</w:t>
            </w:r>
          </w:p>
        </w:tc>
        <w:tc>
          <w:tcPr>
            <w:tcW w:w="1439" w:type="dxa"/>
            <w:tcBorders>
              <w:top w:val="single" w:sz="4" w:space="0" w:color="auto"/>
              <w:bottom w:val="single" w:sz="4" w:space="0" w:color="auto"/>
            </w:tcBorders>
          </w:tcPr>
          <w:p w14:paraId="6A72DF40" w14:textId="143BA8CC" w:rsidR="00E21229" w:rsidRDefault="00E21229" w:rsidP="00DE0A32">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3EB9D39" w14:textId="351FB2DE" w:rsidR="00E21229" w:rsidRDefault="00E21229" w:rsidP="00A64D83">
            <w:pPr>
              <w:spacing w:before="20"/>
              <w:jc w:val="both"/>
              <w:rPr>
                <w:rFonts w:ascii="Arial" w:hAnsi="Arial" w:cs="Arial"/>
              </w:rPr>
            </w:pPr>
            <w:r>
              <w:rPr>
                <w:rFonts w:ascii="Arial" w:hAnsi="Arial" w:cs="Arial"/>
              </w:rPr>
              <w:t xml:space="preserve">Reference to </w:t>
            </w:r>
            <w:r w:rsidRPr="00836E86">
              <w:rPr>
                <w:rFonts w:ascii="Arial" w:hAnsi="Arial" w:cs="Arial"/>
                <w:i/>
                <w:iCs/>
              </w:rPr>
              <w:t>Mole v Mole (No 2)</w:t>
            </w:r>
            <w:r>
              <w:rPr>
                <w:rFonts w:ascii="Arial" w:hAnsi="Arial" w:cs="Arial"/>
              </w:rPr>
              <w:t xml:space="preserve"> [2021] VSC 802.</w:t>
            </w:r>
          </w:p>
        </w:tc>
      </w:tr>
      <w:tr w:rsidR="0049790E" w14:paraId="796EE407" w14:textId="77777777" w:rsidTr="0049790E">
        <w:tc>
          <w:tcPr>
            <w:tcW w:w="1219" w:type="dxa"/>
            <w:tcBorders>
              <w:top w:val="single" w:sz="4" w:space="0" w:color="auto"/>
              <w:left w:val="single" w:sz="18" w:space="0" w:color="auto"/>
              <w:bottom w:val="single" w:sz="4" w:space="0" w:color="auto"/>
            </w:tcBorders>
          </w:tcPr>
          <w:p w14:paraId="21A66006" w14:textId="678128DA" w:rsidR="0049790E" w:rsidRDefault="0049790E" w:rsidP="00DE0A32">
            <w:pPr>
              <w:rPr>
                <w:lang w:val="en-AU"/>
              </w:rPr>
            </w:pPr>
            <w:r>
              <w:rPr>
                <w:lang w:val="en-AU"/>
              </w:rPr>
              <w:t>10/12/21</w:t>
            </w:r>
          </w:p>
        </w:tc>
        <w:tc>
          <w:tcPr>
            <w:tcW w:w="836" w:type="dxa"/>
            <w:tcBorders>
              <w:top w:val="single" w:sz="4" w:space="0" w:color="auto"/>
              <w:bottom w:val="single" w:sz="4" w:space="0" w:color="auto"/>
            </w:tcBorders>
          </w:tcPr>
          <w:p w14:paraId="06BE887F" w14:textId="61091340" w:rsidR="0049790E" w:rsidRDefault="0049790E" w:rsidP="00DE0A32">
            <w:pPr>
              <w:jc w:val="center"/>
              <w:rPr>
                <w:lang w:val="en-AU"/>
              </w:rPr>
            </w:pPr>
            <w:r>
              <w:rPr>
                <w:lang w:val="en-AU"/>
              </w:rPr>
              <w:t>3</w:t>
            </w:r>
          </w:p>
        </w:tc>
        <w:tc>
          <w:tcPr>
            <w:tcW w:w="1439" w:type="dxa"/>
            <w:tcBorders>
              <w:top w:val="single" w:sz="4" w:space="0" w:color="auto"/>
              <w:bottom w:val="single" w:sz="4" w:space="0" w:color="auto"/>
            </w:tcBorders>
          </w:tcPr>
          <w:p w14:paraId="56871A18" w14:textId="76955391" w:rsidR="0049790E" w:rsidRDefault="0049790E" w:rsidP="00DE0A32">
            <w:pPr>
              <w:keepNext/>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shd w:val="clear" w:color="auto" w:fill="FFF2CC"/>
          </w:tcPr>
          <w:p w14:paraId="18010022" w14:textId="7BBD991A" w:rsidR="0049790E" w:rsidRPr="0049790E" w:rsidRDefault="0049790E" w:rsidP="0049790E">
            <w:pPr>
              <w:spacing w:before="20"/>
              <w:jc w:val="both"/>
              <w:rPr>
                <w:rFonts w:ascii="Arial" w:hAnsi="Arial" w:cs="Arial"/>
              </w:rPr>
            </w:pPr>
            <w:r>
              <w:rPr>
                <w:rFonts w:ascii="Arial" w:hAnsi="Arial" w:cs="Arial"/>
                <w:b/>
                <w:bCs/>
                <w:color w:val="000000"/>
              </w:rPr>
              <w:t>SECTION HEADING CHANGED TO “Appeals/ Reviews”.</w:t>
            </w:r>
          </w:p>
        </w:tc>
      </w:tr>
      <w:tr w:rsidR="0049790E" w14:paraId="1F434FC6" w14:textId="77777777" w:rsidTr="0049790E">
        <w:tc>
          <w:tcPr>
            <w:tcW w:w="1219" w:type="dxa"/>
            <w:vMerge w:val="restart"/>
            <w:tcBorders>
              <w:top w:val="single" w:sz="4" w:space="0" w:color="auto"/>
              <w:left w:val="single" w:sz="18" w:space="0" w:color="auto"/>
            </w:tcBorders>
          </w:tcPr>
          <w:p w14:paraId="2A532149" w14:textId="04708856" w:rsidR="0049790E" w:rsidRDefault="0049790E" w:rsidP="00DE0A32">
            <w:pPr>
              <w:rPr>
                <w:lang w:val="en-AU"/>
              </w:rPr>
            </w:pPr>
            <w:r>
              <w:rPr>
                <w:lang w:val="en-AU"/>
              </w:rPr>
              <w:t>10/12/21</w:t>
            </w:r>
          </w:p>
        </w:tc>
        <w:tc>
          <w:tcPr>
            <w:tcW w:w="836" w:type="dxa"/>
            <w:vMerge w:val="restart"/>
            <w:tcBorders>
              <w:top w:val="single" w:sz="4" w:space="0" w:color="auto"/>
            </w:tcBorders>
          </w:tcPr>
          <w:p w14:paraId="5230C137" w14:textId="6C2B09BB" w:rsidR="0049790E" w:rsidRDefault="0049790E" w:rsidP="00DE0A32">
            <w:pPr>
              <w:jc w:val="center"/>
              <w:rPr>
                <w:lang w:val="en-AU"/>
              </w:rPr>
            </w:pPr>
            <w:r>
              <w:rPr>
                <w:lang w:val="en-AU"/>
              </w:rPr>
              <w:t>3</w:t>
            </w:r>
          </w:p>
        </w:tc>
        <w:tc>
          <w:tcPr>
            <w:tcW w:w="1439" w:type="dxa"/>
            <w:vMerge w:val="restart"/>
            <w:tcBorders>
              <w:top w:val="single" w:sz="4" w:space="0" w:color="auto"/>
            </w:tcBorders>
          </w:tcPr>
          <w:p w14:paraId="337130B3" w14:textId="02A51F2B" w:rsidR="0049790E" w:rsidRDefault="0049790E" w:rsidP="00DE0A32">
            <w:pPr>
              <w:keepNext/>
              <w:jc w:val="center"/>
              <w:rPr>
                <w:lang w:val="en-AU"/>
              </w:rPr>
            </w:pPr>
            <w:r>
              <w:rPr>
                <w:lang w:val="en-AU"/>
              </w:rPr>
              <w:t>3.10.1</w:t>
            </w:r>
          </w:p>
        </w:tc>
        <w:tc>
          <w:tcPr>
            <w:tcW w:w="4798" w:type="dxa"/>
            <w:gridSpan w:val="2"/>
            <w:tcBorders>
              <w:top w:val="single" w:sz="4" w:space="0" w:color="auto"/>
              <w:bottom w:val="single" w:sz="4" w:space="0" w:color="auto"/>
              <w:right w:val="single" w:sz="18" w:space="0" w:color="auto"/>
            </w:tcBorders>
            <w:shd w:val="clear" w:color="auto" w:fill="FFF2CC"/>
          </w:tcPr>
          <w:p w14:paraId="18661514" w14:textId="4B99F4F8" w:rsidR="0049790E" w:rsidRPr="0049790E" w:rsidRDefault="0049790E" w:rsidP="0049790E">
            <w:pPr>
              <w:spacing w:before="20"/>
              <w:jc w:val="both"/>
              <w:rPr>
                <w:rFonts w:ascii="Arial" w:hAnsi="Arial" w:cs="Arial"/>
                <w:b/>
                <w:bCs/>
              </w:rPr>
            </w:pPr>
            <w:r w:rsidRPr="0049790E">
              <w:rPr>
                <w:rFonts w:ascii="Arial" w:hAnsi="Arial" w:cs="Arial"/>
                <w:b/>
                <w:bCs/>
              </w:rPr>
              <w:t>NEW SUB-SECTION HEADING “Appeals to higher courts”.</w:t>
            </w:r>
          </w:p>
        </w:tc>
      </w:tr>
      <w:tr w:rsidR="0049790E" w14:paraId="73797E49" w14:textId="77777777" w:rsidTr="00DE0A32">
        <w:tc>
          <w:tcPr>
            <w:tcW w:w="1219" w:type="dxa"/>
            <w:vMerge/>
            <w:tcBorders>
              <w:left w:val="single" w:sz="18" w:space="0" w:color="auto"/>
              <w:bottom w:val="single" w:sz="4" w:space="0" w:color="auto"/>
            </w:tcBorders>
          </w:tcPr>
          <w:p w14:paraId="2BD6ACF6" w14:textId="4AB7B390" w:rsidR="0049790E" w:rsidRDefault="0049790E" w:rsidP="00DE0A32">
            <w:pPr>
              <w:rPr>
                <w:lang w:val="en-AU"/>
              </w:rPr>
            </w:pPr>
          </w:p>
        </w:tc>
        <w:tc>
          <w:tcPr>
            <w:tcW w:w="836" w:type="dxa"/>
            <w:vMerge/>
            <w:tcBorders>
              <w:bottom w:val="single" w:sz="4" w:space="0" w:color="auto"/>
            </w:tcBorders>
          </w:tcPr>
          <w:p w14:paraId="65B61994" w14:textId="4A213781" w:rsidR="0049790E" w:rsidRDefault="0049790E" w:rsidP="00DE0A32">
            <w:pPr>
              <w:jc w:val="center"/>
              <w:rPr>
                <w:lang w:val="en-AU"/>
              </w:rPr>
            </w:pPr>
          </w:p>
        </w:tc>
        <w:tc>
          <w:tcPr>
            <w:tcW w:w="1439" w:type="dxa"/>
            <w:vMerge/>
            <w:tcBorders>
              <w:bottom w:val="single" w:sz="4" w:space="0" w:color="auto"/>
            </w:tcBorders>
          </w:tcPr>
          <w:p w14:paraId="16003628" w14:textId="6450965B" w:rsidR="0049790E" w:rsidRDefault="0049790E" w:rsidP="00DE0A32">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B0E99CB" w14:textId="1667F3D0" w:rsidR="0049790E" w:rsidRDefault="0049790E" w:rsidP="00AA3878">
            <w:pPr>
              <w:pStyle w:val="ListParagraph"/>
              <w:numPr>
                <w:ilvl w:val="0"/>
                <w:numId w:val="112"/>
              </w:numPr>
              <w:spacing w:before="20"/>
              <w:ind w:left="357" w:hanging="357"/>
              <w:jc w:val="both"/>
              <w:rPr>
                <w:rFonts w:ascii="Arial" w:hAnsi="Arial" w:cs="Arial"/>
              </w:rPr>
            </w:pPr>
            <w:r>
              <w:rPr>
                <w:rFonts w:ascii="Arial" w:hAnsi="Arial" w:cs="Arial"/>
              </w:rPr>
              <w:t xml:space="preserve">Amendments to reflect the repeal on 04/12/2021 of s.328 CYFA which provided a right of </w:t>
            </w:r>
            <w:r w:rsidRPr="00607388">
              <w:rPr>
                <w:rFonts w:ascii="Arial" w:hAnsi="Arial" w:cs="Arial"/>
                <w:i/>
                <w:iCs/>
              </w:rPr>
              <w:t>de novo</w:t>
            </w:r>
            <w:r>
              <w:rPr>
                <w:rFonts w:ascii="Arial" w:hAnsi="Arial" w:cs="Arial"/>
              </w:rPr>
              <w:t xml:space="preserve"> appeal against </w:t>
            </w:r>
            <w:r w:rsidR="00264514">
              <w:rPr>
                <w:rFonts w:ascii="Arial" w:hAnsi="Arial" w:cs="Arial"/>
              </w:rPr>
              <w:t>most</w:t>
            </w:r>
            <w:r w:rsidR="001860F0">
              <w:rPr>
                <w:rFonts w:ascii="Arial" w:hAnsi="Arial" w:cs="Arial"/>
              </w:rPr>
              <w:t xml:space="preserve"> final</w:t>
            </w:r>
            <w:r>
              <w:rPr>
                <w:rFonts w:ascii="Arial" w:hAnsi="Arial" w:cs="Arial"/>
              </w:rPr>
              <w:t xml:space="preserve"> order</w:t>
            </w:r>
            <w:r w:rsidR="00264514">
              <w:rPr>
                <w:rFonts w:ascii="Arial" w:hAnsi="Arial" w:cs="Arial"/>
              </w:rPr>
              <w:t>s</w:t>
            </w:r>
            <w:r>
              <w:rPr>
                <w:rFonts w:ascii="Arial" w:hAnsi="Arial" w:cs="Arial"/>
              </w:rPr>
              <w:t xml:space="preserve"> made </w:t>
            </w:r>
            <w:r w:rsidR="00264514">
              <w:rPr>
                <w:rFonts w:ascii="Arial" w:hAnsi="Arial" w:cs="Arial"/>
              </w:rPr>
              <w:t>by</w:t>
            </w:r>
            <w:r>
              <w:rPr>
                <w:rFonts w:ascii="Arial" w:hAnsi="Arial" w:cs="Arial"/>
              </w:rPr>
              <w:t xml:space="preserve"> the Family Division of the Children’s Court.</w:t>
            </w:r>
          </w:p>
          <w:p w14:paraId="2162E089" w14:textId="06F20815" w:rsidR="0049790E" w:rsidRDefault="0049790E" w:rsidP="00AA3878">
            <w:pPr>
              <w:pStyle w:val="ListParagraph"/>
              <w:numPr>
                <w:ilvl w:val="0"/>
                <w:numId w:val="112"/>
              </w:numPr>
              <w:ind w:left="357" w:hanging="357"/>
              <w:jc w:val="both"/>
              <w:rPr>
                <w:rFonts w:ascii="Arial" w:hAnsi="Arial" w:cs="Arial"/>
              </w:rPr>
            </w:pPr>
            <w:r>
              <w:rPr>
                <w:rFonts w:ascii="Arial" w:hAnsi="Arial" w:cs="Arial"/>
              </w:rPr>
              <w:t>Addition of material relating to appeals under the FVPA or PSIA.</w:t>
            </w:r>
          </w:p>
          <w:p w14:paraId="64A20E6D" w14:textId="172E34D7" w:rsidR="0049790E" w:rsidRDefault="0049790E" w:rsidP="00AA3878">
            <w:pPr>
              <w:pStyle w:val="ListParagraph"/>
              <w:numPr>
                <w:ilvl w:val="0"/>
                <w:numId w:val="112"/>
              </w:numPr>
              <w:ind w:left="357" w:hanging="357"/>
              <w:jc w:val="both"/>
              <w:rPr>
                <w:rFonts w:ascii="Arial" w:hAnsi="Arial" w:cs="Arial"/>
              </w:rPr>
            </w:pPr>
            <w:r>
              <w:rPr>
                <w:rFonts w:ascii="Arial" w:hAnsi="Arial" w:cs="Arial"/>
              </w:rPr>
              <w:t>Associated changes to the chart outlining the avenues of appeal from the CCV to a higher court.</w:t>
            </w:r>
          </w:p>
          <w:p w14:paraId="62ADE59C" w14:textId="4F5A7401" w:rsidR="0049790E" w:rsidRDefault="0049790E" w:rsidP="00AA3878">
            <w:pPr>
              <w:pStyle w:val="ListParagraph"/>
              <w:numPr>
                <w:ilvl w:val="0"/>
                <w:numId w:val="112"/>
              </w:numPr>
              <w:ind w:left="357" w:hanging="357"/>
              <w:jc w:val="both"/>
              <w:rPr>
                <w:rFonts w:ascii="Arial" w:hAnsi="Arial" w:cs="Arial"/>
              </w:rPr>
            </w:pPr>
            <w:r>
              <w:rPr>
                <w:rFonts w:ascii="Arial" w:hAnsi="Arial" w:cs="Arial"/>
              </w:rPr>
              <w:t>Addition of a reference to intervention order appeals detailed in section 6.14</w:t>
            </w:r>
            <w:r w:rsidR="00264514">
              <w:rPr>
                <w:rFonts w:ascii="Arial" w:hAnsi="Arial" w:cs="Arial"/>
              </w:rPr>
              <w:t xml:space="preserve"> and </w:t>
            </w:r>
            <w:r w:rsidR="00DE1245">
              <w:rPr>
                <w:rFonts w:ascii="Arial" w:hAnsi="Arial" w:cs="Arial"/>
              </w:rPr>
              <w:t xml:space="preserve">to </w:t>
            </w:r>
            <w:r w:rsidR="00264514">
              <w:rPr>
                <w:rFonts w:ascii="Arial" w:hAnsi="Arial" w:cs="Arial"/>
              </w:rPr>
              <w:t>TAO appeals</w:t>
            </w:r>
            <w:r>
              <w:rPr>
                <w:rFonts w:ascii="Arial" w:hAnsi="Arial" w:cs="Arial"/>
              </w:rPr>
              <w:t>.</w:t>
            </w:r>
          </w:p>
          <w:p w14:paraId="212A6BE2" w14:textId="7A5E35A2" w:rsidR="0049790E" w:rsidRPr="00A61F12" w:rsidRDefault="0049790E" w:rsidP="00AA3878">
            <w:pPr>
              <w:pStyle w:val="ListParagraph"/>
              <w:numPr>
                <w:ilvl w:val="0"/>
                <w:numId w:val="112"/>
              </w:numPr>
              <w:spacing w:after="20"/>
              <w:ind w:left="357" w:hanging="357"/>
              <w:jc w:val="both"/>
              <w:rPr>
                <w:rFonts w:ascii="Arial" w:hAnsi="Arial" w:cs="Arial"/>
              </w:rPr>
            </w:pPr>
            <w:r>
              <w:rPr>
                <w:rFonts w:ascii="Arial" w:hAnsi="Arial" w:cs="Arial"/>
              </w:rPr>
              <w:t xml:space="preserve">Removal of a long-outdated paragraph referring to now repealed ss. 426(7) &amp; 426(8) and ss.429(4) &amp; 429(5) CYFA and removal of the reference to associated case of </w:t>
            </w:r>
            <w:r w:rsidRPr="005F3737">
              <w:rPr>
                <w:rFonts w:ascii="Arial" w:hAnsi="Arial" w:cs="Arial"/>
                <w:i/>
              </w:rPr>
              <w:t>DPP v MN; DPP v J</w:t>
            </w:r>
            <w:r>
              <w:rPr>
                <w:rFonts w:ascii="Arial" w:hAnsi="Arial" w:cs="Arial"/>
                <w:i/>
              </w:rPr>
              <w:t>C</w:t>
            </w:r>
            <w:r w:rsidRPr="0088638F">
              <w:rPr>
                <w:rFonts w:ascii="Arial" w:hAnsi="Arial" w:cs="Arial"/>
                <w:i/>
              </w:rPr>
              <w:t>; DPP v JW</w:t>
            </w:r>
            <w:r>
              <w:rPr>
                <w:rFonts w:ascii="Arial" w:hAnsi="Arial" w:cs="Arial"/>
              </w:rPr>
              <w:t xml:space="preserve"> [2009] VSCA 312.</w:t>
            </w:r>
          </w:p>
        </w:tc>
      </w:tr>
      <w:tr w:rsidR="001860F0" w14:paraId="5B378A8F" w14:textId="77777777" w:rsidTr="001860F0">
        <w:tc>
          <w:tcPr>
            <w:tcW w:w="1219" w:type="dxa"/>
            <w:tcBorders>
              <w:top w:val="single" w:sz="4" w:space="0" w:color="auto"/>
              <w:left w:val="single" w:sz="18" w:space="0" w:color="auto"/>
              <w:bottom w:val="single" w:sz="4" w:space="0" w:color="auto"/>
            </w:tcBorders>
          </w:tcPr>
          <w:p w14:paraId="1A48164C" w14:textId="77777777" w:rsidR="001860F0" w:rsidRDefault="001860F0" w:rsidP="001860F0">
            <w:pPr>
              <w:rPr>
                <w:lang w:val="en-AU"/>
              </w:rPr>
            </w:pPr>
            <w:r>
              <w:rPr>
                <w:lang w:val="en-AU"/>
              </w:rPr>
              <w:t>10/12/21</w:t>
            </w:r>
          </w:p>
        </w:tc>
        <w:tc>
          <w:tcPr>
            <w:tcW w:w="836" w:type="dxa"/>
            <w:tcBorders>
              <w:top w:val="single" w:sz="4" w:space="0" w:color="auto"/>
              <w:bottom w:val="single" w:sz="4" w:space="0" w:color="auto"/>
            </w:tcBorders>
          </w:tcPr>
          <w:p w14:paraId="5A8C28DD" w14:textId="77777777" w:rsidR="001860F0" w:rsidRDefault="001860F0" w:rsidP="001860F0">
            <w:pPr>
              <w:jc w:val="center"/>
              <w:rPr>
                <w:lang w:val="en-AU"/>
              </w:rPr>
            </w:pPr>
            <w:r>
              <w:rPr>
                <w:lang w:val="en-AU"/>
              </w:rPr>
              <w:t>3</w:t>
            </w:r>
          </w:p>
        </w:tc>
        <w:tc>
          <w:tcPr>
            <w:tcW w:w="1439" w:type="dxa"/>
            <w:tcBorders>
              <w:top w:val="single" w:sz="4" w:space="0" w:color="auto"/>
              <w:bottom w:val="single" w:sz="4" w:space="0" w:color="auto"/>
            </w:tcBorders>
          </w:tcPr>
          <w:p w14:paraId="4E089C85" w14:textId="3E772052" w:rsidR="001860F0" w:rsidRDefault="001860F0" w:rsidP="001860F0">
            <w:pPr>
              <w:keepNext/>
              <w:jc w:val="center"/>
              <w:rPr>
                <w:lang w:val="en-AU"/>
              </w:rPr>
            </w:pPr>
            <w:r>
              <w:rPr>
                <w:lang w:val="en-AU"/>
              </w:rPr>
              <w:t>3.10.2</w:t>
            </w:r>
          </w:p>
        </w:tc>
        <w:tc>
          <w:tcPr>
            <w:tcW w:w="4798" w:type="dxa"/>
            <w:gridSpan w:val="2"/>
            <w:tcBorders>
              <w:top w:val="single" w:sz="4" w:space="0" w:color="auto"/>
              <w:bottom w:val="single" w:sz="4" w:space="0" w:color="auto"/>
              <w:right w:val="single" w:sz="18" w:space="0" w:color="auto"/>
            </w:tcBorders>
            <w:shd w:val="clear" w:color="auto" w:fill="FFF2CC"/>
          </w:tcPr>
          <w:p w14:paraId="3B698C48" w14:textId="14C33A4B" w:rsidR="001860F0" w:rsidRPr="002602EE" w:rsidRDefault="001860F0" w:rsidP="001860F0">
            <w:pPr>
              <w:spacing w:before="20" w:after="20"/>
              <w:jc w:val="both"/>
              <w:rPr>
                <w:rFonts w:ascii="Arial" w:hAnsi="Arial" w:cs="Arial"/>
              </w:rPr>
            </w:pPr>
            <w:r w:rsidRPr="0049790E">
              <w:rPr>
                <w:rFonts w:ascii="Arial" w:hAnsi="Arial" w:cs="Arial"/>
                <w:b/>
                <w:bCs/>
              </w:rPr>
              <w:t>NEW SUB-SECTION HEAD</w:t>
            </w:r>
            <w:r>
              <w:rPr>
                <w:rFonts w:ascii="Arial" w:hAnsi="Arial" w:cs="Arial"/>
                <w:b/>
                <w:bCs/>
              </w:rPr>
              <w:t>ED</w:t>
            </w:r>
            <w:r w:rsidRPr="0049790E">
              <w:rPr>
                <w:rFonts w:ascii="Arial" w:hAnsi="Arial" w:cs="Arial"/>
                <w:b/>
                <w:bCs/>
              </w:rPr>
              <w:t xml:space="preserve"> “</w:t>
            </w:r>
            <w:r>
              <w:rPr>
                <w:rFonts w:ascii="Arial" w:hAnsi="Arial" w:cs="Arial"/>
                <w:b/>
                <w:bCs/>
              </w:rPr>
              <w:t>Reviews of judicial registrars’ determinations</w:t>
            </w:r>
            <w:r w:rsidRPr="0049790E">
              <w:rPr>
                <w:rFonts w:ascii="Arial" w:hAnsi="Arial" w:cs="Arial"/>
                <w:b/>
                <w:bCs/>
              </w:rPr>
              <w:t>”.</w:t>
            </w:r>
          </w:p>
        </w:tc>
      </w:tr>
      <w:tr w:rsidR="007F52EE" w14:paraId="71D6908A" w14:textId="77777777" w:rsidTr="00FB2CFD">
        <w:tc>
          <w:tcPr>
            <w:tcW w:w="1219" w:type="dxa"/>
            <w:tcBorders>
              <w:top w:val="single" w:sz="18" w:space="0" w:color="auto"/>
              <w:left w:val="single" w:sz="18" w:space="0" w:color="auto"/>
              <w:bottom w:val="single" w:sz="4" w:space="0" w:color="auto"/>
            </w:tcBorders>
            <w:shd w:val="clear" w:color="auto" w:fill="DDDDDD"/>
          </w:tcPr>
          <w:p w14:paraId="0D6CFDAC" w14:textId="1C1ECD97" w:rsidR="007F52EE" w:rsidRPr="0054535C" w:rsidRDefault="007F52EE" w:rsidP="00FB2CFD">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294C5E9E" w14:textId="77777777" w:rsidR="007F52EE" w:rsidRPr="0054535C" w:rsidRDefault="007F52EE" w:rsidP="00FB2CFD">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7F52EE" w14:paraId="12C94D02" w14:textId="77777777" w:rsidTr="00FB2CFD">
        <w:tc>
          <w:tcPr>
            <w:tcW w:w="1219" w:type="dxa"/>
            <w:tcBorders>
              <w:top w:val="single" w:sz="4" w:space="0" w:color="auto"/>
              <w:left w:val="single" w:sz="18" w:space="0" w:color="auto"/>
              <w:bottom w:val="single" w:sz="4" w:space="0" w:color="auto"/>
            </w:tcBorders>
          </w:tcPr>
          <w:p w14:paraId="1D534EF4" w14:textId="725FC94A" w:rsidR="007F52EE" w:rsidRDefault="007F52EE" w:rsidP="00FB2CFD">
            <w:pPr>
              <w:rPr>
                <w:lang w:val="en-AU"/>
              </w:rPr>
            </w:pPr>
            <w:r>
              <w:rPr>
                <w:lang w:val="en-AU"/>
              </w:rPr>
              <w:t>10/12/21</w:t>
            </w:r>
          </w:p>
        </w:tc>
        <w:tc>
          <w:tcPr>
            <w:tcW w:w="836" w:type="dxa"/>
            <w:tcBorders>
              <w:top w:val="single" w:sz="4" w:space="0" w:color="auto"/>
              <w:bottom w:val="single" w:sz="4" w:space="0" w:color="auto"/>
            </w:tcBorders>
          </w:tcPr>
          <w:p w14:paraId="2008A582" w14:textId="77777777" w:rsidR="007F52EE" w:rsidRDefault="007F52EE" w:rsidP="00FB2CFD">
            <w:pPr>
              <w:jc w:val="center"/>
              <w:rPr>
                <w:lang w:val="en-AU"/>
              </w:rPr>
            </w:pPr>
            <w:r>
              <w:rPr>
                <w:lang w:val="en-AU"/>
              </w:rPr>
              <w:t>5</w:t>
            </w:r>
          </w:p>
        </w:tc>
        <w:tc>
          <w:tcPr>
            <w:tcW w:w="1439" w:type="dxa"/>
            <w:tcBorders>
              <w:top w:val="single" w:sz="4" w:space="0" w:color="auto"/>
              <w:bottom w:val="single" w:sz="4" w:space="0" w:color="auto"/>
            </w:tcBorders>
          </w:tcPr>
          <w:p w14:paraId="06C22EEB" w14:textId="6C312646" w:rsidR="007F52EE" w:rsidRDefault="007F52EE" w:rsidP="00FB2CFD">
            <w:pPr>
              <w:keepNext/>
              <w:jc w:val="center"/>
              <w:rPr>
                <w:lang w:val="en-AU"/>
              </w:rPr>
            </w:pPr>
            <w:r>
              <w:rPr>
                <w:lang w:val="en-AU"/>
              </w:rPr>
              <w:t>5.11.1</w:t>
            </w:r>
          </w:p>
        </w:tc>
        <w:tc>
          <w:tcPr>
            <w:tcW w:w="4798" w:type="dxa"/>
            <w:gridSpan w:val="2"/>
            <w:tcBorders>
              <w:top w:val="single" w:sz="4" w:space="0" w:color="auto"/>
              <w:bottom w:val="single" w:sz="4" w:space="0" w:color="auto"/>
              <w:right w:val="single" w:sz="18" w:space="0" w:color="auto"/>
            </w:tcBorders>
            <w:shd w:val="clear" w:color="auto" w:fill="FFFFFF"/>
          </w:tcPr>
          <w:p w14:paraId="628E93CF" w14:textId="5CCCAB90" w:rsidR="007F52EE" w:rsidRDefault="007F52EE" w:rsidP="00FB2CFD">
            <w:pPr>
              <w:spacing w:before="20" w:after="20"/>
              <w:jc w:val="both"/>
              <w:rPr>
                <w:rFonts w:ascii="Arial" w:hAnsi="Arial" w:cs="Arial"/>
                <w:color w:val="000000"/>
              </w:rPr>
            </w:pPr>
            <w:r>
              <w:rPr>
                <w:rFonts w:ascii="Arial" w:hAnsi="Arial" w:cs="Arial"/>
                <w:color w:val="000000"/>
              </w:rPr>
              <w:t xml:space="preserve">Summary of </w:t>
            </w:r>
            <w:r w:rsidRPr="001338B0">
              <w:rPr>
                <w:rFonts w:ascii="Arial" w:hAnsi="Arial" w:cs="Arial"/>
                <w:i/>
                <w:iCs/>
                <w:color w:val="000000"/>
              </w:rPr>
              <w:t>Sani (a pseudonym) v DFFH</w:t>
            </w:r>
            <w:r>
              <w:rPr>
                <w:rFonts w:ascii="Arial" w:hAnsi="Arial" w:cs="Arial"/>
                <w:color w:val="000000"/>
              </w:rPr>
              <w:t xml:space="preserve"> [2021] VSC 366 and extract from [124]-[125].</w:t>
            </w:r>
          </w:p>
        </w:tc>
      </w:tr>
      <w:tr w:rsidR="00040274" w14:paraId="07DAC7FF" w14:textId="77777777" w:rsidTr="00FB2CFD">
        <w:tc>
          <w:tcPr>
            <w:tcW w:w="1219" w:type="dxa"/>
            <w:tcBorders>
              <w:top w:val="single" w:sz="4" w:space="0" w:color="auto"/>
              <w:left w:val="single" w:sz="18" w:space="0" w:color="auto"/>
              <w:bottom w:val="single" w:sz="4" w:space="0" w:color="auto"/>
            </w:tcBorders>
          </w:tcPr>
          <w:p w14:paraId="067552D8" w14:textId="3A04251D" w:rsidR="00040274" w:rsidRDefault="00040274" w:rsidP="00FB2CFD">
            <w:pPr>
              <w:rPr>
                <w:lang w:val="en-AU"/>
              </w:rPr>
            </w:pPr>
            <w:r>
              <w:rPr>
                <w:lang w:val="en-AU"/>
              </w:rPr>
              <w:t>10/12/21</w:t>
            </w:r>
          </w:p>
        </w:tc>
        <w:tc>
          <w:tcPr>
            <w:tcW w:w="836" w:type="dxa"/>
            <w:tcBorders>
              <w:top w:val="single" w:sz="4" w:space="0" w:color="auto"/>
              <w:bottom w:val="single" w:sz="4" w:space="0" w:color="auto"/>
            </w:tcBorders>
          </w:tcPr>
          <w:p w14:paraId="5DF7EDED" w14:textId="76AA3548" w:rsidR="00040274" w:rsidRDefault="00040274" w:rsidP="00FB2CFD">
            <w:pPr>
              <w:jc w:val="center"/>
              <w:rPr>
                <w:lang w:val="en-AU"/>
              </w:rPr>
            </w:pPr>
            <w:r>
              <w:rPr>
                <w:lang w:val="en-AU"/>
              </w:rPr>
              <w:t>5</w:t>
            </w:r>
          </w:p>
        </w:tc>
        <w:tc>
          <w:tcPr>
            <w:tcW w:w="1439" w:type="dxa"/>
            <w:tcBorders>
              <w:top w:val="single" w:sz="4" w:space="0" w:color="auto"/>
              <w:bottom w:val="single" w:sz="4" w:space="0" w:color="auto"/>
            </w:tcBorders>
          </w:tcPr>
          <w:p w14:paraId="0B6F858D" w14:textId="1028574F" w:rsidR="00040274" w:rsidRDefault="00040274" w:rsidP="00FB2CFD">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0632DA4" w14:textId="1895B04E" w:rsidR="00040274" w:rsidRDefault="00432617" w:rsidP="00FB2CFD">
            <w:pPr>
              <w:spacing w:before="20" w:after="20"/>
              <w:jc w:val="both"/>
              <w:rPr>
                <w:rFonts w:ascii="Arial" w:hAnsi="Arial" w:cs="Arial"/>
                <w:color w:val="000000"/>
              </w:rPr>
            </w:pPr>
            <w:r w:rsidRPr="00432617">
              <w:rPr>
                <w:rFonts w:ascii="Arial" w:hAnsi="Arial" w:cs="Arial"/>
                <w:color w:val="000000"/>
              </w:rPr>
              <w:t xml:space="preserve">Extract from </w:t>
            </w:r>
            <w:r w:rsidRPr="001338B0">
              <w:rPr>
                <w:rFonts w:ascii="Arial" w:hAnsi="Arial" w:cs="Arial"/>
                <w:i/>
                <w:iCs/>
                <w:color w:val="000000"/>
              </w:rPr>
              <w:t>Sani (a pseudonym) v DFFH</w:t>
            </w:r>
            <w:r>
              <w:rPr>
                <w:rFonts w:ascii="Arial" w:hAnsi="Arial" w:cs="Arial"/>
                <w:color w:val="000000"/>
              </w:rPr>
              <w:t xml:space="preserve"> [2021] VSC 366 at [25].</w:t>
            </w:r>
          </w:p>
        </w:tc>
      </w:tr>
      <w:tr w:rsidR="001860F0" w14:paraId="565C52E5" w14:textId="77777777" w:rsidTr="00DE0A32">
        <w:tc>
          <w:tcPr>
            <w:tcW w:w="1219" w:type="dxa"/>
            <w:tcBorders>
              <w:top w:val="single" w:sz="12" w:space="0" w:color="auto"/>
              <w:left w:val="single" w:sz="18" w:space="0" w:color="auto"/>
              <w:bottom w:val="single" w:sz="4" w:space="0" w:color="auto"/>
            </w:tcBorders>
            <w:shd w:val="clear" w:color="auto" w:fill="DDDDDD"/>
          </w:tcPr>
          <w:p w14:paraId="7F3A3051" w14:textId="2A676B8B" w:rsidR="001860F0" w:rsidRPr="0054535C" w:rsidRDefault="001860F0" w:rsidP="00432617">
            <w:pPr>
              <w:keepNext/>
              <w:keepLines/>
              <w:rPr>
                <w:sz w:val="22"/>
                <w:lang w:val="en-AU"/>
              </w:rPr>
            </w:pPr>
            <w:r>
              <w:rPr>
                <w:sz w:val="22"/>
                <w:lang w:val="en-AU"/>
              </w:rPr>
              <w:lastRenderedPageBreak/>
              <w:t>10/12/21</w:t>
            </w:r>
          </w:p>
        </w:tc>
        <w:tc>
          <w:tcPr>
            <w:tcW w:w="7073" w:type="dxa"/>
            <w:gridSpan w:val="4"/>
            <w:tcBorders>
              <w:top w:val="single" w:sz="12" w:space="0" w:color="auto"/>
              <w:bottom w:val="single" w:sz="4" w:space="0" w:color="auto"/>
              <w:right w:val="single" w:sz="18" w:space="0" w:color="auto"/>
            </w:tcBorders>
            <w:shd w:val="clear" w:color="auto" w:fill="DDDDDD"/>
          </w:tcPr>
          <w:p w14:paraId="765C84B7" w14:textId="77777777" w:rsidR="001860F0" w:rsidRPr="0054535C" w:rsidRDefault="001860F0" w:rsidP="00040274">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1860F0" w14:paraId="4AF4BB9A" w14:textId="77777777" w:rsidTr="00DE0A32">
        <w:tc>
          <w:tcPr>
            <w:tcW w:w="1219" w:type="dxa"/>
            <w:tcBorders>
              <w:top w:val="single" w:sz="4" w:space="0" w:color="auto"/>
              <w:left w:val="single" w:sz="18" w:space="0" w:color="auto"/>
              <w:bottom w:val="single" w:sz="4" w:space="0" w:color="auto"/>
            </w:tcBorders>
          </w:tcPr>
          <w:p w14:paraId="2EE5031E" w14:textId="5AA02F8D" w:rsidR="001860F0" w:rsidRDefault="001860F0" w:rsidP="00040274">
            <w:pPr>
              <w:rPr>
                <w:lang w:val="en-AU"/>
              </w:rPr>
            </w:pPr>
            <w:r>
              <w:rPr>
                <w:lang w:val="en-AU"/>
              </w:rPr>
              <w:t>10/12/21</w:t>
            </w:r>
          </w:p>
        </w:tc>
        <w:tc>
          <w:tcPr>
            <w:tcW w:w="836" w:type="dxa"/>
            <w:tcBorders>
              <w:top w:val="single" w:sz="4" w:space="0" w:color="auto"/>
              <w:bottom w:val="single" w:sz="4" w:space="0" w:color="auto"/>
            </w:tcBorders>
          </w:tcPr>
          <w:p w14:paraId="22B56D44" w14:textId="77777777" w:rsidR="001860F0" w:rsidRDefault="001860F0" w:rsidP="00040274">
            <w:pPr>
              <w:jc w:val="center"/>
              <w:rPr>
                <w:lang w:val="en-AU"/>
              </w:rPr>
            </w:pPr>
            <w:r>
              <w:rPr>
                <w:lang w:val="en-AU"/>
              </w:rPr>
              <w:t>6</w:t>
            </w:r>
          </w:p>
        </w:tc>
        <w:tc>
          <w:tcPr>
            <w:tcW w:w="1439" w:type="dxa"/>
            <w:tcBorders>
              <w:top w:val="single" w:sz="4" w:space="0" w:color="auto"/>
              <w:bottom w:val="single" w:sz="4" w:space="0" w:color="auto"/>
            </w:tcBorders>
          </w:tcPr>
          <w:p w14:paraId="252D9B9A" w14:textId="633C8F8F" w:rsidR="001860F0" w:rsidRDefault="001860F0" w:rsidP="00040274">
            <w:pPr>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61B72AE0" w14:textId="03B42C90" w:rsidR="001860F0" w:rsidRPr="00936AD2" w:rsidRDefault="001860F0" w:rsidP="00040274">
            <w:pPr>
              <w:spacing w:before="20" w:after="20"/>
              <w:jc w:val="both"/>
              <w:rPr>
                <w:rFonts w:ascii="Arial" w:hAnsi="Arial" w:cs="Arial"/>
                <w:bCs/>
                <w:color w:val="000000"/>
              </w:rPr>
            </w:pPr>
            <w:r>
              <w:rPr>
                <w:rFonts w:ascii="Arial" w:hAnsi="Arial" w:cs="Arial"/>
                <w:bCs/>
                <w:color w:val="000000"/>
              </w:rPr>
              <w:t xml:space="preserve">Summary of </w:t>
            </w:r>
            <w:r>
              <w:rPr>
                <w:rFonts w:ascii="Arial" w:hAnsi="Arial" w:cs="Arial"/>
                <w:i/>
                <w:iCs/>
                <w:color w:val="000000"/>
                <w:szCs w:val="24"/>
              </w:rPr>
              <w:t xml:space="preserve">DPP v Nathan Hope (a pseudonym) </w:t>
            </w:r>
            <w:r w:rsidRPr="00F84C09">
              <w:rPr>
                <w:rFonts w:ascii="Arial" w:hAnsi="Arial" w:cs="Arial"/>
                <w:color w:val="000000"/>
                <w:szCs w:val="24"/>
              </w:rPr>
              <w:t>[2021] V</w:t>
            </w:r>
            <w:r>
              <w:rPr>
                <w:rFonts w:ascii="Arial" w:hAnsi="Arial" w:cs="Arial"/>
                <w:color w:val="000000"/>
                <w:szCs w:val="24"/>
              </w:rPr>
              <w:t>M</w:t>
            </w:r>
            <w:r w:rsidRPr="00F84C09">
              <w:rPr>
                <w:rFonts w:ascii="Arial" w:hAnsi="Arial" w:cs="Arial"/>
                <w:color w:val="000000"/>
                <w:szCs w:val="24"/>
              </w:rPr>
              <w:t xml:space="preserve">C </w:t>
            </w:r>
            <w:r>
              <w:rPr>
                <w:rFonts w:ascii="Arial" w:hAnsi="Arial" w:cs="Arial"/>
                <w:color w:val="000000"/>
                <w:szCs w:val="24"/>
              </w:rPr>
              <w:t>014 and extracts from [46] &amp; [93]-[99].</w:t>
            </w:r>
          </w:p>
        </w:tc>
      </w:tr>
      <w:tr w:rsidR="008821E1" w14:paraId="5D01D94F" w14:textId="77777777" w:rsidTr="00DE0A32">
        <w:tc>
          <w:tcPr>
            <w:tcW w:w="1219" w:type="dxa"/>
            <w:tcBorders>
              <w:top w:val="single" w:sz="18" w:space="0" w:color="auto"/>
              <w:left w:val="single" w:sz="18" w:space="0" w:color="auto"/>
              <w:bottom w:val="single" w:sz="4" w:space="0" w:color="auto"/>
            </w:tcBorders>
            <w:shd w:val="clear" w:color="auto" w:fill="DDDDDD"/>
          </w:tcPr>
          <w:p w14:paraId="61B238C6" w14:textId="03600659" w:rsidR="008821E1" w:rsidRPr="0054535C" w:rsidRDefault="008821E1" w:rsidP="00040274">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D38F453" w14:textId="77777777" w:rsidR="008821E1" w:rsidRPr="0054535C" w:rsidRDefault="008821E1" w:rsidP="00040274">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0C3862" w14:paraId="2D06EBFD" w14:textId="77777777" w:rsidTr="00DE0A32">
        <w:tc>
          <w:tcPr>
            <w:tcW w:w="1219" w:type="dxa"/>
            <w:tcBorders>
              <w:top w:val="single" w:sz="4" w:space="0" w:color="auto"/>
              <w:left w:val="single" w:sz="18" w:space="0" w:color="auto"/>
              <w:bottom w:val="single" w:sz="4" w:space="0" w:color="auto"/>
            </w:tcBorders>
          </w:tcPr>
          <w:p w14:paraId="3C3FF31D" w14:textId="7866FAC7" w:rsidR="000C3862" w:rsidRDefault="000C3862" w:rsidP="00281573">
            <w:pPr>
              <w:rPr>
                <w:lang w:val="en-AU"/>
              </w:rPr>
            </w:pPr>
            <w:r>
              <w:rPr>
                <w:lang w:val="en-AU"/>
              </w:rPr>
              <w:t>10/12/21</w:t>
            </w:r>
          </w:p>
        </w:tc>
        <w:tc>
          <w:tcPr>
            <w:tcW w:w="836" w:type="dxa"/>
            <w:tcBorders>
              <w:top w:val="single" w:sz="4" w:space="0" w:color="auto"/>
              <w:bottom w:val="single" w:sz="4" w:space="0" w:color="auto"/>
            </w:tcBorders>
          </w:tcPr>
          <w:p w14:paraId="7C5E684A" w14:textId="5EC551A8" w:rsidR="000C3862" w:rsidRDefault="000C3862" w:rsidP="00281573">
            <w:pPr>
              <w:jc w:val="center"/>
              <w:rPr>
                <w:lang w:val="en-AU"/>
              </w:rPr>
            </w:pPr>
            <w:r>
              <w:rPr>
                <w:lang w:val="en-AU"/>
              </w:rPr>
              <w:t>9</w:t>
            </w:r>
          </w:p>
        </w:tc>
        <w:tc>
          <w:tcPr>
            <w:tcW w:w="1439" w:type="dxa"/>
            <w:tcBorders>
              <w:top w:val="single" w:sz="4" w:space="0" w:color="auto"/>
              <w:bottom w:val="single" w:sz="4" w:space="0" w:color="auto"/>
            </w:tcBorders>
          </w:tcPr>
          <w:p w14:paraId="4CD3C708" w14:textId="5B7972DF" w:rsidR="000C3862" w:rsidRDefault="000C3862" w:rsidP="00281573">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3876A53" w14:textId="574996C3" w:rsidR="000C3862" w:rsidRDefault="000C3862" w:rsidP="00281573">
            <w:pPr>
              <w:spacing w:before="20"/>
              <w:jc w:val="both"/>
              <w:rPr>
                <w:rFonts w:ascii="Arial" w:hAnsi="Arial" w:cs="Arial"/>
                <w:color w:val="000000"/>
              </w:rPr>
            </w:pPr>
            <w:r>
              <w:rPr>
                <w:rFonts w:ascii="Arial" w:hAnsi="Arial" w:cs="Arial"/>
                <w:color w:val="000000"/>
              </w:rPr>
              <w:t xml:space="preserve">Summary of and extract from </w:t>
            </w:r>
            <w:bookmarkStart w:id="1" w:name="_Hlk89408095"/>
            <w:r w:rsidRPr="00B636AA">
              <w:rPr>
                <w:rFonts w:ascii="Arial" w:hAnsi="Arial" w:cs="Arial"/>
                <w:i/>
                <w:iCs/>
              </w:rPr>
              <w:t xml:space="preserve">Re </w:t>
            </w:r>
            <w:proofErr w:type="spellStart"/>
            <w:r w:rsidRPr="00B636AA">
              <w:rPr>
                <w:rFonts w:ascii="Arial" w:hAnsi="Arial" w:cs="Arial"/>
                <w:i/>
                <w:iCs/>
              </w:rPr>
              <w:t>Tiba</w:t>
            </w:r>
            <w:proofErr w:type="spellEnd"/>
            <w:r w:rsidRPr="00B636AA">
              <w:rPr>
                <w:rFonts w:ascii="Arial" w:hAnsi="Arial" w:cs="Arial"/>
                <w:i/>
                <w:iCs/>
              </w:rPr>
              <w:t xml:space="preserve"> (No 2)</w:t>
            </w:r>
            <w:r>
              <w:rPr>
                <w:rFonts w:ascii="Arial" w:hAnsi="Arial" w:cs="Arial"/>
              </w:rPr>
              <w:t xml:space="preserve"> [2021] VSC 716</w:t>
            </w:r>
            <w:bookmarkEnd w:id="1"/>
            <w:r>
              <w:rPr>
                <w:rFonts w:ascii="Arial" w:hAnsi="Arial" w:cs="Arial"/>
              </w:rPr>
              <w:t xml:space="preserve"> at [1</w:t>
            </w:r>
            <w:r w:rsidR="00E413B4">
              <w:rPr>
                <w:rFonts w:ascii="Arial" w:hAnsi="Arial" w:cs="Arial"/>
              </w:rPr>
              <w:t>3</w:t>
            </w:r>
            <w:r>
              <w:rPr>
                <w:rFonts w:ascii="Arial" w:hAnsi="Arial" w:cs="Arial"/>
              </w:rPr>
              <w:t>]-[1</w:t>
            </w:r>
            <w:r w:rsidR="00E413B4">
              <w:rPr>
                <w:rFonts w:ascii="Arial" w:hAnsi="Arial" w:cs="Arial"/>
              </w:rPr>
              <w:t>5</w:t>
            </w:r>
            <w:r>
              <w:rPr>
                <w:rFonts w:ascii="Arial" w:hAnsi="Arial" w:cs="Arial"/>
              </w:rPr>
              <w:t>].</w:t>
            </w:r>
          </w:p>
        </w:tc>
      </w:tr>
      <w:tr w:rsidR="00281573" w14:paraId="612EECAC" w14:textId="77777777" w:rsidTr="00DE0A32">
        <w:tc>
          <w:tcPr>
            <w:tcW w:w="1219" w:type="dxa"/>
            <w:tcBorders>
              <w:top w:val="single" w:sz="4" w:space="0" w:color="auto"/>
              <w:left w:val="single" w:sz="18" w:space="0" w:color="auto"/>
              <w:bottom w:val="single" w:sz="4" w:space="0" w:color="auto"/>
            </w:tcBorders>
          </w:tcPr>
          <w:p w14:paraId="1CE096BF" w14:textId="3919B898" w:rsidR="00281573" w:rsidRDefault="00281573" w:rsidP="00281573">
            <w:pPr>
              <w:rPr>
                <w:lang w:val="en-AU"/>
              </w:rPr>
            </w:pPr>
            <w:r>
              <w:rPr>
                <w:lang w:val="en-AU"/>
              </w:rPr>
              <w:t>10/12/21</w:t>
            </w:r>
          </w:p>
        </w:tc>
        <w:tc>
          <w:tcPr>
            <w:tcW w:w="836" w:type="dxa"/>
            <w:tcBorders>
              <w:top w:val="single" w:sz="4" w:space="0" w:color="auto"/>
              <w:bottom w:val="single" w:sz="4" w:space="0" w:color="auto"/>
            </w:tcBorders>
          </w:tcPr>
          <w:p w14:paraId="6F03F02E" w14:textId="2ACB5F49"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52209E7" w14:textId="56965048" w:rsidR="00281573" w:rsidRDefault="00281573" w:rsidP="00281573">
            <w:pPr>
              <w:keepNext/>
              <w:jc w:val="center"/>
              <w:rPr>
                <w:lang w:val="en-AU"/>
              </w:rPr>
            </w:pPr>
            <w:r>
              <w:rPr>
                <w:lang w:val="en-AU"/>
              </w:rPr>
              <w:t>9.4.</w:t>
            </w:r>
            <w:r w:rsidR="00B636AA">
              <w:rPr>
                <w:lang w:val="en-AU"/>
              </w:rPr>
              <w:t>1.1</w:t>
            </w:r>
          </w:p>
        </w:tc>
        <w:tc>
          <w:tcPr>
            <w:tcW w:w="4798" w:type="dxa"/>
            <w:gridSpan w:val="2"/>
            <w:tcBorders>
              <w:top w:val="single" w:sz="4" w:space="0" w:color="auto"/>
              <w:bottom w:val="single" w:sz="4" w:space="0" w:color="auto"/>
              <w:right w:val="single" w:sz="18" w:space="0" w:color="auto"/>
            </w:tcBorders>
          </w:tcPr>
          <w:p w14:paraId="05E299B2" w14:textId="3B587AD2" w:rsidR="00281573" w:rsidRDefault="00B636AA" w:rsidP="00281573">
            <w:pPr>
              <w:spacing w:before="20"/>
              <w:jc w:val="both"/>
              <w:rPr>
                <w:rFonts w:ascii="Arial" w:hAnsi="Arial" w:cs="Arial"/>
                <w:color w:val="000000"/>
              </w:rPr>
            </w:pPr>
            <w:r>
              <w:rPr>
                <w:rFonts w:ascii="Arial" w:hAnsi="Arial" w:cs="Arial"/>
                <w:color w:val="000000"/>
              </w:rPr>
              <w:t xml:space="preserve">Summaries of </w:t>
            </w:r>
            <w:r w:rsidR="004E0568" w:rsidRPr="00090B3C">
              <w:rPr>
                <w:rFonts w:ascii="Arial" w:hAnsi="Arial" w:cs="Arial"/>
                <w:i/>
                <w:iCs/>
                <w:color w:val="000000"/>
              </w:rPr>
              <w:t>DPP</w:t>
            </w:r>
            <w:r w:rsidR="004E0568">
              <w:rPr>
                <w:rFonts w:ascii="Arial" w:hAnsi="Arial" w:cs="Arial"/>
                <w:i/>
                <w:iCs/>
                <w:color w:val="000000"/>
              </w:rPr>
              <w:t xml:space="preserve"> (</w:t>
            </w:r>
            <w:proofErr w:type="spellStart"/>
            <w:r w:rsidR="004E0568">
              <w:rPr>
                <w:rFonts w:ascii="Arial" w:hAnsi="Arial" w:cs="Arial"/>
                <w:i/>
                <w:iCs/>
                <w:color w:val="000000"/>
              </w:rPr>
              <w:t>Cth</w:t>
            </w:r>
            <w:proofErr w:type="spellEnd"/>
            <w:r w:rsidR="004E0568">
              <w:rPr>
                <w:rFonts w:ascii="Arial" w:hAnsi="Arial" w:cs="Arial"/>
                <w:i/>
                <w:iCs/>
                <w:color w:val="000000"/>
              </w:rPr>
              <w:t>)</w:t>
            </w:r>
            <w:r w:rsidR="004E0568" w:rsidRPr="00090B3C">
              <w:rPr>
                <w:rFonts w:ascii="Arial" w:hAnsi="Arial" w:cs="Arial"/>
                <w:i/>
                <w:iCs/>
                <w:color w:val="000000"/>
              </w:rPr>
              <w:t xml:space="preserve"> v Carrick (a pseudonym)</w:t>
            </w:r>
            <w:r w:rsidR="004E0568">
              <w:rPr>
                <w:rFonts w:ascii="Arial" w:hAnsi="Arial" w:cs="Arial"/>
                <w:color w:val="000000"/>
              </w:rPr>
              <w:t xml:space="preserve"> [2021] VSC 696</w:t>
            </w:r>
            <w:r w:rsidR="007E4EFF">
              <w:rPr>
                <w:rFonts w:ascii="Arial" w:hAnsi="Arial" w:cs="Arial"/>
                <w:color w:val="000000"/>
              </w:rPr>
              <w:t xml:space="preserve">; </w:t>
            </w:r>
            <w:r>
              <w:rPr>
                <w:rFonts w:ascii="Arial" w:hAnsi="Arial" w:cs="Arial"/>
                <w:i/>
                <w:iCs/>
              </w:rPr>
              <w:t xml:space="preserve">Re El Ali </w:t>
            </w:r>
            <w:r w:rsidRPr="00F04565">
              <w:rPr>
                <w:rFonts w:ascii="Arial" w:hAnsi="Arial" w:cs="Arial"/>
              </w:rPr>
              <w:t>[2021] VSC 713</w:t>
            </w:r>
            <w:r w:rsidR="001958BE">
              <w:rPr>
                <w:rFonts w:ascii="Arial" w:hAnsi="Arial" w:cs="Arial"/>
              </w:rPr>
              <w:t xml:space="preserve">; </w:t>
            </w:r>
            <w:r w:rsidR="001958BE" w:rsidRPr="001958BE">
              <w:rPr>
                <w:rFonts w:ascii="Arial" w:hAnsi="Arial" w:cs="Arial"/>
                <w:i/>
                <w:iCs/>
              </w:rPr>
              <w:t xml:space="preserve">Re </w:t>
            </w:r>
            <w:r w:rsidR="007776B0">
              <w:rPr>
                <w:rFonts w:ascii="Arial" w:hAnsi="Arial" w:cs="Arial"/>
                <w:i/>
                <w:iCs/>
              </w:rPr>
              <w:t xml:space="preserve">Harley Brown </w:t>
            </w:r>
            <w:r w:rsidR="007776B0" w:rsidRPr="007776B0">
              <w:rPr>
                <w:rFonts w:ascii="Arial" w:hAnsi="Arial" w:cs="Arial"/>
              </w:rPr>
              <w:t xml:space="preserve">[2021] VSC 738 including extract at [63]-[64]; </w:t>
            </w:r>
            <w:r w:rsidR="001E03BA" w:rsidRPr="00990DC1">
              <w:rPr>
                <w:rFonts w:ascii="Arial" w:hAnsi="Arial" w:cs="Arial"/>
                <w:i/>
                <w:iCs/>
              </w:rPr>
              <w:t>Re BJ</w:t>
            </w:r>
            <w:r w:rsidR="001E03BA">
              <w:rPr>
                <w:rFonts w:ascii="Arial" w:hAnsi="Arial" w:cs="Arial"/>
              </w:rPr>
              <w:t xml:space="preserve"> [2021] VSC 742 including extracts at [5]-[6] &amp; [8]-[9]; </w:t>
            </w:r>
            <w:r w:rsidR="00990DC1" w:rsidRPr="00990DC1">
              <w:rPr>
                <w:rFonts w:ascii="Arial" w:hAnsi="Arial" w:cs="Arial"/>
                <w:i/>
                <w:iCs/>
              </w:rPr>
              <w:t>Re Marino</w:t>
            </w:r>
            <w:r w:rsidR="00990DC1">
              <w:rPr>
                <w:rFonts w:ascii="Arial" w:hAnsi="Arial" w:cs="Arial"/>
              </w:rPr>
              <w:t xml:space="preserve"> [2021] VSC 769 including extracts of [</w:t>
            </w:r>
            <w:r w:rsidR="00D929E5">
              <w:rPr>
                <w:rFonts w:ascii="Arial" w:hAnsi="Arial" w:cs="Arial"/>
              </w:rPr>
              <w:t>41</w:t>
            </w:r>
            <w:r w:rsidR="00990DC1">
              <w:rPr>
                <w:rFonts w:ascii="Arial" w:hAnsi="Arial" w:cs="Arial"/>
              </w:rPr>
              <w:t>]-[</w:t>
            </w:r>
            <w:r w:rsidR="00D929E5">
              <w:rPr>
                <w:rFonts w:ascii="Arial" w:hAnsi="Arial" w:cs="Arial"/>
              </w:rPr>
              <w:t>4</w:t>
            </w:r>
            <w:r w:rsidR="00990DC1">
              <w:rPr>
                <w:rFonts w:ascii="Arial" w:hAnsi="Arial" w:cs="Arial"/>
              </w:rPr>
              <w:t xml:space="preserve">3]; </w:t>
            </w:r>
            <w:r w:rsidR="00D929E5" w:rsidRPr="00A3262A">
              <w:rPr>
                <w:rFonts w:ascii="Arial" w:hAnsi="Arial" w:cs="Arial"/>
                <w:i/>
                <w:iCs/>
              </w:rPr>
              <w:t>Re AJ (Second bail application)</w:t>
            </w:r>
            <w:r w:rsidR="00D929E5">
              <w:rPr>
                <w:rFonts w:ascii="Arial" w:hAnsi="Arial" w:cs="Arial"/>
              </w:rPr>
              <w:t xml:space="preserve"> [2021] VSC 772; </w:t>
            </w:r>
            <w:r w:rsidR="007776B0">
              <w:rPr>
                <w:rFonts w:ascii="Arial" w:hAnsi="Arial" w:cs="Arial"/>
                <w:i/>
                <w:iCs/>
              </w:rPr>
              <w:t xml:space="preserve">Re </w:t>
            </w:r>
            <w:r w:rsidR="001958BE" w:rsidRPr="001958BE">
              <w:rPr>
                <w:rFonts w:ascii="Arial" w:hAnsi="Arial" w:cs="Arial"/>
                <w:i/>
                <w:iCs/>
              </w:rPr>
              <w:t>Johnson</w:t>
            </w:r>
            <w:r w:rsidR="001958BE">
              <w:rPr>
                <w:rFonts w:ascii="Arial" w:hAnsi="Arial" w:cs="Arial"/>
              </w:rPr>
              <w:t xml:space="preserve"> [2021] VSC 800 including extracts of [63] &amp; [68].</w:t>
            </w:r>
          </w:p>
        </w:tc>
      </w:tr>
      <w:tr w:rsidR="00281573" w14:paraId="74CA0C51" w14:textId="77777777" w:rsidTr="00DE0A32">
        <w:tc>
          <w:tcPr>
            <w:tcW w:w="1219" w:type="dxa"/>
            <w:tcBorders>
              <w:top w:val="single" w:sz="4" w:space="0" w:color="auto"/>
              <w:left w:val="single" w:sz="18" w:space="0" w:color="auto"/>
              <w:bottom w:val="single" w:sz="4" w:space="0" w:color="auto"/>
            </w:tcBorders>
          </w:tcPr>
          <w:p w14:paraId="2CF87B6C" w14:textId="77777777" w:rsidR="00281573" w:rsidRDefault="00281573" w:rsidP="00281573">
            <w:pPr>
              <w:rPr>
                <w:lang w:val="en-AU"/>
              </w:rPr>
            </w:pPr>
            <w:r>
              <w:rPr>
                <w:lang w:val="en-AU"/>
              </w:rPr>
              <w:t>10/12/21</w:t>
            </w:r>
          </w:p>
        </w:tc>
        <w:tc>
          <w:tcPr>
            <w:tcW w:w="836" w:type="dxa"/>
            <w:tcBorders>
              <w:top w:val="single" w:sz="4" w:space="0" w:color="auto"/>
              <w:bottom w:val="single" w:sz="4" w:space="0" w:color="auto"/>
            </w:tcBorders>
          </w:tcPr>
          <w:p w14:paraId="53A3A677" w14:textId="543D23B8"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83600F7" w14:textId="6A54D175" w:rsidR="00281573" w:rsidRDefault="00281573" w:rsidP="00281573">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5ACFE67C" w14:textId="1C0B8027" w:rsidR="00281573" w:rsidRPr="00E1648E" w:rsidRDefault="00281573" w:rsidP="00990DC1">
            <w:pPr>
              <w:ind w:left="13"/>
              <w:jc w:val="both"/>
              <w:rPr>
                <w:rFonts w:ascii="Arial" w:hAnsi="Arial" w:cs="Arial"/>
                <w:color w:val="000000"/>
              </w:rPr>
            </w:pPr>
            <w:r>
              <w:rPr>
                <w:rFonts w:ascii="Arial" w:hAnsi="Arial" w:cs="Arial"/>
                <w:color w:val="000000"/>
              </w:rPr>
              <w:t>Summar</w:t>
            </w:r>
            <w:r w:rsidR="00990DC1">
              <w:rPr>
                <w:rFonts w:ascii="Arial" w:hAnsi="Arial" w:cs="Arial"/>
                <w:color w:val="000000"/>
              </w:rPr>
              <w:t>ies</w:t>
            </w:r>
            <w:r>
              <w:rPr>
                <w:rFonts w:ascii="Arial" w:hAnsi="Arial" w:cs="Arial"/>
                <w:color w:val="000000"/>
              </w:rPr>
              <w:t xml:space="preserve"> of </w:t>
            </w:r>
            <w:r w:rsidR="00990DC1" w:rsidRPr="00990DC1">
              <w:rPr>
                <w:rFonts w:ascii="Arial" w:hAnsi="Arial" w:cs="Arial"/>
                <w:i/>
                <w:iCs/>
              </w:rPr>
              <w:t>Re Gentile (No 2)</w:t>
            </w:r>
            <w:r w:rsidR="00990DC1" w:rsidRPr="00990DC1">
              <w:rPr>
                <w:rFonts w:ascii="Arial" w:hAnsi="Arial" w:cs="Arial"/>
              </w:rPr>
              <w:t xml:space="preserve"> [2021] VSC 781;</w:t>
            </w:r>
            <w:r w:rsidR="00990DC1">
              <w:rPr>
                <w:rFonts w:ascii="Arial" w:hAnsi="Arial" w:cs="Arial"/>
                <w:i/>
                <w:iCs/>
                <w:u w:val="single"/>
              </w:rPr>
              <w:t xml:space="preserve"> </w:t>
            </w:r>
            <w:r w:rsidRPr="00A5212C">
              <w:rPr>
                <w:rFonts w:ascii="Arial" w:hAnsi="Arial" w:cs="Arial"/>
                <w:i/>
                <w:iCs/>
                <w:color w:val="000000"/>
              </w:rPr>
              <w:t>R</w:t>
            </w:r>
            <w:r w:rsidR="00990DC1">
              <w:rPr>
                <w:rFonts w:ascii="Arial" w:hAnsi="Arial" w:cs="Arial"/>
                <w:i/>
                <w:iCs/>
                <w:color w:val="000000"/>
              </w:rPr>
              <w:t>e </w:t>
            </w:r>
            <w:r>
              <w:rPr>
                <w:rFonts w:ascii="Arial" w:hAnsi="Arial" w:cs="Arial"/>
                <w:i/>
                <w:iCs/>
                <w:color w:val="000000"/>
              </w:rPr>
              <w:t>Nguyen-Huynh</w:t>
            </w:r>
            <w:r>
              <w:rPr>
                <w:rFonts w:ascii="Arial" w:hAnsi="Arial" w:cs="Arial"/>
                <w:color w:val="000000"/>
              </w:rPr>
              <w:t xml:space="preserve"> [2021] VSC 791.</w:t>
            </w:r>
          </w:p>
        </w:tc>
      </w:tr>
      <w:tr w:rsidR="000148D9" w14:paraId="7A3F5E3E" w14:textId="77777777" w:rsidTr="00DE0A32">
        <w:tc>
          <w:tcPr>
            <w:tcW w:w="1219" w:type="dxa"/>
            <w:tcBorders>
              <w:top w:val="single" w:sz="4" w:space="0" w:color="auto"/>
              <w:left w:val="single" w:sz="18" w:space="0" w:color="auto"/>
              <w:bottom w:val="single" w:sz="4" w:space="0" w:color="auto"/>
            </w:tcBorders>
          </w:tcPr>
          <w:p w14:paraId="3662BA7A" w14:textId="518A08D8" w:rsidR="000148D9" w:rsidRDefault="000148D9" w:rsidP="00281573">
            <w:pPr>
              <w:rPr>
                <w:lang w:val="en-AU"/>
              </w:rPr>
            </w:pPr>
            <w:r>
              <w:rPr>
                <w:lang w:val="en-AU"/>
              </w:rPr>
              <w:t>10/12/21</w:t>
            </w:r>
          </w:p>
        </w:tc>
        <w:tc>
          <w:tcPr>
            <w:tcW w:w="836" w:type="dxa"/>
            <w:tcBorders>
              <w:top w:val="single" w:sz="4" w:space="0" w:color="auto"/>
              <w:bottom w:val="single" w:sz="4" w:space="0" w:color="auto"/>
            </w:tcBorders>
          </w:tcPr>
          <w:p w14:paraId="0498AA7F" w14:textId="378220FC" w:rsidR="000148D9" w:rsidRDefault="000148D9" w:rsidP="00281573">
            <w:pPr>
              <w:jc w:val="center"/>
              <w:rPr>
                <w:lang w:val="en-AU"/>
              </w:rPr>
            </w:pPr>
            <w:r>
              <w:rPr>
                <w:lang w:val="en-AU"/>
              </w:rPr>
              <w:t>9</w:t>
            </w:r>
          </w:p>
        </w:tc>
        <w:tc>
          <w:tcPr>
            <w:tcW w:w="1439" w:type="dxa"/>
            <w:tcBorders>
              <w:top w:val="single" w:sz="4" w:space="0" w:color="auto"/>
              <w:bottom w:val="single" w:sz="4" w:space="0" w:color="auto"/>
            </w:tcBorders>
          </w:tcPr>
          <w:p w14:paraId="6FD18B3F" w14:textId="324AD457" w:rsidR="000148D9" w:rsidRDefault="000148D9" w:rsidP="00281573">
            <w:pPr>
              <w:keepNext/>
              <w:jc w:val="center"/>
              <w:rPr>
                <w:lang w:val="en-AU"/>
              </w:rPr>
            </w:pPr>
            <w:r>
              <w:rPr>
                <w:lang w:val="en-AU"/>
              </w:rPr>
              <w:t>9.4.2.2</w:t>
            </w:r>
          </w:p>
        </w:tc>
        <w:tc>
          <w:tcPr>
            <w:tcW w:w="4798" w:type="dxa"/>
            <w:gridSpan w:val="2"/>
            <w:tcBorders>
              <w:top w:val="single" w:sz="4" w:space="0" w:color="auto"/>
              <w:bottom w:val="single" w:sz="4" w:space="0" w:color="auto"/>
              <w:right w:val="single" w:sz="18" w:space="0" w:color="auto"/>
            </w:tcBorders>
          </w:tcPr>
          <w:p w14:paraId="54D7EA2B" w14:textId="4155DA73" w:rsidR="000148D9" w:rsidRDefault="000148D9" w:rsidP="00281573">
            <w:pPr>
              <w:spacing w:before="20"/>
              <w:jc w:val="both"/>
              <w:rPr>
                <w:rFonts w:ascii="Arial" w:hAnsi="Arial" w:cs="Arial"/>
                <w:color w:val="000000"/>
              </w:rPr>
            </w:pPr>
            <w:r>
              <w:rPr>
                <w:rFonts w:ascii="Arial" w:hAnsi="Arial" w:cs="Arial"/>
                <w:color w:val="000000"/>
              </w:rPr>
              <w:t xml:space="preserve">Summaries of </w:t>
            </w:r>
            <w:r w:rsidRPr="000148D9">
              <w:rPr>
                <w:rFonts w:ascii="Arial" w:hAnsi="Arial" w:cs="Arial"/>
                <w:i/>
                <w:iCs/>
                <w:color w:val="000000"/>
              </w:rPr>
              <w:t>Re KI</w:t>
            </w:r>
            <w:r>
              <w:rPr>
                <w:rFonts w:ascii="Arial" w:hAnsi="Arial" w:cs="Arial"/>
                <w:color w:val="000000"/>
              </w:rPr>
              <w:t xml:space="preserve"> [2021] VSC 736; </w:t>
            </w:r>
            <w:r w:rsidR="00FF7BFF">
              <w:rPr>
                <w:rFonts w:ascii="Arial" w:hAnsi="Arial" w:cs="Arial"/>
                <w:i/>
                <w:iCs/>
                <w:color w:val="000000"/>
              </w:rPr>
              <w:t xml:space="preserve">Re Madden </w:t>
            </w:r>
            <w:r w:rsidR="00FF7BFF" w:rsidRPr="00B070AD">
              <w:rPr>
                <w:rFonts w:ascii="Arial" w:hAnsi="Arial" w:cs="Arial"/>
                <w:color w:val="000000"/>
              </w:rPr>
              <w:t>[2021] VSC 817</w:t>
            </w:r>
            <w:r w:rsidR="00FF7BFF">
              <w:rPr>
                <w:rFonts w:ascii="Arial" w:hAnsi="Arial" w:cs="Arial"/>
                <w:color w:val="000000"/>
              </w:rPr>
              <w:t>;</w:t>
            </w:r>
            <w:r w:rsidR="00FF7BFF" w:rsidRPr="00B070AD">
              <w:rPr>
                <w:rFonts w:ascii="Arial" w:hAnsi="Arial" w:cs="Arial"/>
                <w:color w:val="000000"/>
              </w:rPr>
              <w:t xml:space="preserve"> </w:t>
            </w:r>
            <w:r w:rsidRPr="000148D9">
              <w:rPr>
                <w:rFonts w:ascii="Arial" w:hAnsi="Arial" w:cs="Arial"/>
                <w:i/>
                <w:iCs/>
                <w:color w:val="000000"/>
              </w:rPr>
              <w:t>Re AMR</w:t>
            </w:r>
            <w:r>
              <w:rPr>
                <w:rFonts w:ascii="Arial" w:hAnsi="Arial" w:cs="Arial"/>
                <w:color w:val="000000"/>
              </w:rPr>
              <w:t xml:space="preserve"> [2021] VSC 743</w:t>
            </w:r>
            <w:r w:rsidR="00F56D42">
              <w:rPr>
                <w:rFonts w:ascii="Arial" w:hAnsi="Arial" w:cs="Arial"/>
                <w:color w:val="000000"/>
              </w:rPr>
              <w:t xml:space="preserve"> including extract from [22]</w:t>
            </w:r>
            <w:r>
              <w:rPr>
                <w:rFonts w:ascii="Arial" w:hAnsi="Arial" w:cs="Arial"/>
                <w:color w:val="000000"/>
              </w:rPr>
              <w:t>.</w:t>
            </w:r>
          </w:p>
        </w:tc>
      </w:tr>
      <w:tr w:rsidR="00F56D42" w14:paraId="4178C136" w14:textId="77777777" w:rsidTr="00170E57">
        <w:tc>
          <w:tcPr>
            <w:tcW w:w="1219" w:type="dxa"/>
            <w:vMerge w:val="restart"/>
            <w:tcBorders>
              <w:top w:val="single" w:sz="4" w:space="0" w:color="auto"/>
              <w:left w:val="single" w:sz="18" w:space="0" w:color="auto"/>
            </w:tcBorders>
          </w:tcPr>
          <w:p w14:paraId="2D34BE90" w14:textId="7F80E385" w:rsidR="00F56D42" w:rsidRDefault="00F56D42" w:rsidP="00281573">
            <w:pPr>
              <w:rPr>
                <w:lang w:val="en-AU"/>
              </w:rPr>
            </w:pPr>
            <w:r>
              <w:rPr>
                <w:lang w:val="en-AU"/>
              </w:rPr>
              <w:t>10/12/21</w:t>
            </w:r>
          </w:p>
        </w:tc>
        <w:tc>
          <w:tcPr>
            <w:tcW w:w="836" w:type="dxa"/>
            <w:vMerge w:val="restart"/>
            <w:tcBorders>
              <w:top w:val="single" w:sz="4" w:space="0" w:color="auto"/>
            </w:tcBorders>
          </w:tcPr>
          <w:p w14:paraId="5B7F5FC5" w14:textId="3C5E0A39" w:rsidR="00F56D42" w:rsidRDefault="00F56D42" w:rsidP="00281573">
            <w:pPr>
              <w:jc w:val="center"/>
              <w:rPr>
                <w:lang w:val="en-AU"/>
              </w:rPr>
            </w:pPr>
            <w:r>
              <w:rPr>
                <w:lang w:val="en-AU"/>
              </w:rPr>
              <w:t>9</w:t>
            </w:r>
          </w:p>
        </w:tc>
        <w:tc>
          <w:tcPr>
            <w:tcW w:w="1439" w:type="dxa"/>
            <w:vMerge w:val="restart"/>
            <w:tcBorders>
              <w:top w:val="single" w:sz="4" w:space="0" w:color="auto"/>
            </w:tcBorders>
            <w:shd w:val="clear" w:color="auto" w:fill="FFF2CC"/>
          </w:tcPr>
          <w:p w14:paraId="4089F104" w14:textId="052E99B0" w:rsidR="00F56D42" w:rsidRDefault="00F56D42" w:rsidP="00281573">
            <w:pPr>
              <w:keepNext/>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shd w:val="clear" w:color="auto" w:fill="FFF2CC"/>
          </w:tcPr>
          <w:p w14:paraId="06F0083D" w14:textId="4B63526D" w:rsidR="00F56D42" w:rsidRPr="00393C73" w:rsidRDefault="00F56D42" w:rsidP="00281573">
            <w:pPr>
              <w:spacing w:before="20"/>
              <w:jc w:val="both"/>
              <w:rPr>
                <w:rFonts w:ascii="Arial" w:hAnsi="Arial" w:cs="Arial"/>
                <w:b/>
                <w:bCs/>
                <w:color w:val="000000"/>
              </w:rPr>
            </w:pPr>
            <w:r w:rsidRPr="00393C73">
              <w:rPr>
                <w:rFonts w:ascii="Arial" w:hAnsi="Arial" w:cs="Arial"/>
                <w:b/>
                <w:bCs/>
                <w:color w:val="000000"/>
              </w:rPr>
              <w:t>HEADING AMENDED TO “Where likelihood of sentence is less than the time likely to be spent in custody”.</w:t>
            </w:r>
          </w:p>
        </w:tc>
      </w:tr>
      <w:tr w:rsidR="00F56D42" w14:paraId="0A257541" w14:textId="77777777" w:rsidTr="00170E57">
        <w:tc>
          <w:tcPr>
            <w:tcW w:w="1219" w:type="dxa"/>
            <w:vMerge/>
            <w:tcBorders>
              <w:left w:val="single" w:sz="18" w:space="0" w:color="auto"/>
              <w:bottom w:val="single" w:sz="4" w:space="0" w:color="auto"/>
            </w:tcBorders>
          </w:tcPr>
          <w:p w14:paraId="3B0E8FF1" w14:textId="77777777" w:rsidR="00F56D42" w:rsidRDefault="00F56D42" w:rsidP="00281573">
            <w:pPr>
              <w:rPr>
                <w:lang w:val="en-AU"/>
              </w:rPr>
            </w:pPr>
          </w:p>
        </w:tc>
        <w:tc>
          <w:tcPr>
            <w:tcW w:w="836" w:type="dxa"/>
            <w:vMerge/>
            <w:tcBorders>
              <w:bottom w:val="single" w:sz="4" w:space="0" w:color="auto"/>
            </w:tcBorders>
          </w:tcPr>
          <w:p w14:paraId="38B4F268" w14:textId="77777777" w:rsidR="00F56D42" w:rsidRDefault="00F56D42" w:rsidP="00281573">
            <w:pPr>
              <w:jc w:val="center"/>
              <w:rPr>
                <w:lang w:val="en-AU"/>
              </w:rPr>
            </w:pPr>
          </w:p>
        </w:tc>
        <w:tc>
          <w:tcPr>
            <w:tcW w:w="1439" w:type="dxa"/>
            <w:vMerge/>
            <w:tcBorders>
              <w:bottom w:val="single" w:sz="4" w:space="0" w:color="auto"/>
            </w:tcBorders>
          </w:tcPr>
          <w:p w14:paraId="10C4622A" w14:textId="77777777" w:rsidR="00F56D42" w:rsidRDefault="00F56D42"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8F6ABB0" w14:textId="265CDD42" w:rsidR="00F56D42" w:rsidRDefault="00F56D42" w:rsidP="00281573">
            <w:pPr>
              <w:spacing w:before="20"/>
              <w:jc w:val="both"/>
              <w:rPr>
                <w:rFonts w:ascii="Arial" w:hAnsi="Arial" w:cs="Arial"/>
                <w:color w:val="000000"/>
              </w:rPr>
            </w:pPr>
            <w:r>
              <w:rPr>
                <w:rFonts w:ascii="Arial" w:hAnsi="Arial" w:cs="Arial"/>
                <w:color w:val="000000"/>
              </w:rPr>
              <w:t xml:space="preserve">Added reference to </w:t>
            </w:r>
            <w:r w:rsidRPr="000148D9">
              <w:rPr>
                <w:rFonts w:ascii="Arial" w:hAnsi="Arial" w:cs="Arial"/>
                <w:i/>
                <w:iCs/>
                <w:color w:val="000000"/>
              </w:rPr>
              <w:t>Re AMR</w:t>
            </w:r>
            <w:r>
              <w:rPr>
                <w:rFonts w:ascii="Arial" w:hAnsi="Arial" w:cs="Arial"/>
                <w:color w:val="000000"/>
              </w:rPr>
              <w:t xml:space="preserve"> [2021] VSC 743.</w:t>
            </w:r>
          </w:p>
        </w:tc>
      </w:tr>
      <w:tr w:rsidR="009D76A5" w14:paraId="100254FF" w14:textId="77777777" w:rsidTr="00B525EA">
        <w:trPr>
          <w:trHeight w:val="198"/>
        </w:trPr>
        <w:tc>
          <w:tcPr>
            <w:tcW w:w="1219" w:type="dxa"/>
            <w:vMerge w:val="restart"/>
            <w:tcBorders>
              <w:top w:val="single" w:sz="4" w:space="0" w:color="auto"/>
              <w:left w:val="single" w:sz="18" w:space="0" w:color="auto"/>
            </w:tcBorders>
          </w:tcPr>
          <w:p w14:paraId="572C0C57" w14:textId="7A97B9C3" w:rsidR="009D76A5" w:rsidRDefault="009D76A5" w:rsidP="00170E57">
            <w:pPr>
              <w:rPr>
                <w:lang w:val="en-AU"/>
              </w:rPr>
            </w:pPr>
            <w:r>
              <w:rPr>
                <w:lang w:val="en-AU"/>
              </w:rPr>
              <w:t>10/12/21</w:t>
            </w:r>
          </w:p>
        </w:tc>
        <w:tc>
          <w:tcPr>
            <w:tcW w:w="836" w:type="dxa"/>
            <w:vMerge w:val="restart"/>
            <w:tcBorders>
              <w:top w:val="single" w:sz="4" w:space="0" w:color="auto"/>
            </w:tcBorders>
          </w:tcPr>
          <w:p w14:paraId="4FE243F1" w14:textId="5286FEBC" w:rsidR="009D76A5" w:rsidRDefault="009D76A5" w:rsidP="00170E57">
            <w:pPr>
              <w:jc w:val="center"/>
              <w:rPr>
                <w:lang w:val="en-AU"/>
              </w:rPr>
            </w:pPr>
            <w:r>
              <w:rPr>
                <w:lang w:val="en-AU"/>
              </w:rPr>
              <w:t>9</w:t>
            </w:r>
          </w:p>
        </w:tc>
        <w:tc>
          <w:tcPr>
            <w:tcW w:w="1439" w:type="dxa"/>
            <w:vMerge w:val="restart"/>
            <w:tcBorders>
              <w:top w:val="single" w:sz="4" w:space="0" w:color="auto"/>
            </w:tcBorders>
            <w:shd w:val="clear" w:color="auto" w:fill="FFF2CC"/>
          </w:tcPr>
          <w:p w14:paraId="36554254" w14:textId="3D5243F7" w:rsidR="009D76A5" w:rsidRDefault="009D76A5" w:rsidP="009D76A5">
            <w:pPr>
              <w:jc w:val="center"/>
              <w:rPr>
                <w:b/>
                <w:bCs/>
                <w:lang w:val="en-AU"/>
              </w:rPr>
            </w:pPr>
            <w:r>
              <w:rPr>
                <w:b/>
                <w:bCs/>
                <w:lang w:val="en-AU"/>
              </w:rPr>
              <w:t>9.4.4.1</w:t>
            </w:r>
          </w:p>
        </w:tc>
        <w:tc>
          <w:tcPr>
            <w:tcW w:w="4798" w:type="dxa"/>
            <w:gridSpan w:val="2"/>
            <w:tcBorders>
              <w:top w:val="single" w:sz="4" w:space="0" w:color="auto"/>
              <w:right w:val="single" w:sz="18" w:space="0" w:color="auto"/>
            </w:tcBorders>
            <w:shd w:val="clear" w:color="auto" w:fill="FFF2CC"/>
          </w:tcPr>
          <w:p w14:paraId="7FDE58D1" w14:textId="27BB2BAB" w:rsidR="009D76A5" w:rsidRDefault="009D76A5" w:rsidP="00261D66">
            <w:pPr>
              <w:spacing w:before="20"/>
              <w:jc w:val="both"/>
              <w:rPr>
                <w:rFonts w:ascii="Arial" w:hAnsi="Arial" w:cs="Arial"/>
                <w:b/>
                <w:bCs/>
              </w:rPr>
            </w:pPr>
            <w:r>
              <w:rPr>
                <w:rFonts w:ascii="Arial" w:hAnsi="Arial" w:cs="Arial"/>
                <w:b/>
                <w:bCs/>
              </w:rPr>
              <w:t>HEADING AMENDED TO “</w:t>
            </w:r>
            <w:r>
              <w:rPr>
                <w:rFonts w:ascii="Arial" w:hAnsi="Arial" w:cs="Arial"/>
                <w:b/>
                <w:bCs/>
                <w:color w:val="000000"/>
              </w:rPr>
              <w:t>Otherwise u</w:t>
            </w:r>
            <w:r w:rsidRPr="001319EA">
              <w:rPr>
                <w:rFonts w:ascii="Arial" w:hAnsi="Arial" w:cs="Arial"/>
                <w:b/>
                <w:bCs/>
                <w:color w:val="000000"/>
              </w:rPr>
              <w:t>nacceptable risk</w:t>
            </w:r>
            <w:r>
              <w:rPr>
                <w:rFonts w:ascii="Arial" w:hAnsi="Arial" w:cs="Arial"/>
                <w:b/>
                <w:bCs/>
                <w:color w:val="000000"/>
              </w:rPr>
              <w:t xml:space="preserve"> deemed acceptable due to particular circumstances”.</w:t>
            </w:r>
          </w:p>
        </w:tc>
      </w:tr>
      <w:tr w:rsidR="009D76A5" w14:paraId="7B0343A3" w14:textId="77777777" w:rsidTr="00170E57">
        <w:tc>
          <w:tcPr>
            <w:tcW w:w="1219" w:type="dxa"/>
            <w:vMerge/>
            <w:tcBorders>
              <w:left w:val="single" w:sz="18" w:space="0" w:color="auto"/>
              <w:bottom w:val="single" w:sz="4" w:space="0" w:color="auto"/>
            </w:tcBorders>
          </w:tcPr>
          <w:p w14:paraId="0BA9C8B3" w14:textId="4746C3D1" w:rsidR="009D76A5" w:rsidRDefault="009D76A5" w:rsidP="00170E57">
            <w:pPr>
              <w:rPr>
                <w:lang w:val="en-AU"/>
              </w:rPr>
            </w:pPr>
          </w:p>
        </w:tc>
        <w:tc>
          <w:tcPr>
            <w:tcW w:w="836" w:type="dxa"/>
            <w:vMerge/>
            <w:tcBorders>
              <w:bottom w:val="single" w:sz="4" w:space="0" w:color="auto"/>
            </w:tcBorders>
          </w:tcPr>
          <w:p w14:paraId="0B853733" w14:textId="00D30FA8" w:rsidR="009D76A5" w:rsidRDefault="009D76A5" w:rsidP="00170E57">
            <w:pPr>
              <w:jc w:val="center"/>
              <w:rPr>
                <w:lang w:val="en-AU"/>
              </w:rPr>
            </w:pPr>
          </w:p>
        </w:tc>
        <w:tc>
          <w:tcPr>
            <w:tcW w:w="1439" w:type="dxa"/>
            <w:vMerge/>
            <w:tcBorders>
              <w:bottom w:val="single" w:sz="4" w:space="0" w:color="auto"/>
            </w:tcBorders>
          </w:tcPr>
          <w:p w14:paraId="10A34D89" w14:textId="3D3B7380" w:rsidR="009D76A5" w:rsidRDefault="009D76A5" w:rsidP="00170E57">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3E24879" w14:textId="64D5CA34" w:rsidR="009D76A5" w:rsidRDefault="009D76A5" w:rsidP="00170E57">
            <w:pPr>
              <w:spacing w:before="20"/>
              <w:jc w:val="both"/>
              <w:rPr>
                <w:rFonts w:ascii="Arial" w:hAnsi="Arial" w:cs="Arial"/>
                <w:color w:val="000000"/>
              </w:rPr>
            </w:pPr>
            <w:r>
              <w:rPr>
                <w:rFonts w:ascii="Arial" w:hAnsi="Arial" w:cs="Arial"/>
                <w:color w:val="000000"/>
              </w:rPr>
              <w:t xml:space="preserve">Extract from </w:t>
            </w:r>
            <w:r w:rsidR="00F56D42" w:rsidRPr="000148D9">
              <w:rPr>
                <w:rFonts w:ascii="Arial" w:hAnsi="Arial" w:cs="Arial"/>
                <w:i/>
                <w:iCs/>
                <w:color w:val="000000"/>
              </w:rPr>
              <w:t>Re AMR</w:t>
            </w:r>
            <w:r w:rsidR="00F56D42">
              <w:rPr>
                <w:rFonts w:ascii="Arial" w:hAnsi="Arial" w:cs="Arial"/>
                <w:color w:val="000000"/>
              </w:rPr>
              <w:t xml:space="preserve"> [2021] VSC 743 at [22].</w:t>
            </w:r>
          </w:p>
        </w:tc>
      </w:tr>
      <w:tr w:rsidR="00784CFD" w14:paraId="7284DB74" w14:textId="77777777" w:rsidTr="00B525EA">
        <w:trPr>
          <w:trHeight w:val="198"/>
        </w:trPr>
        <w:tc>
          <w:tcPr>
            <w:tcW w:w="1219" w:type="dxa"/>
            <w:vMerge w:val="restart"/>
            <w:tcBorders>
              <w:top w:val="single" w:sz="4" w:space="0" w:color="auto"/>
              <w:left w:val="single" w:sz="18" w:space="0" w:color="auto"/>
            </w:tcBorders>
          </w:tcPr>
          <w:p w14:paraId="15DF3626" w14:textId="74BD4259" w:rsidR="00784CFD" w:rsidRDefault="00784CFD" w:rsidP="00170E57">
            <w:pPr>
              <w:rPr>
                <w:lang w:val="en-AU"/>
              </w:rPr>
            </w:pPr>
            <w:r>
              <w:rPr>
                <w:lang w:val="en-AU"/>
              </w:rPr>
              <w:t>10/12/21</w:t>
            </w:r>
          </w:p>
        </w:tc>
        <w:tc>
          <w:tcPr>
            <w:tcW w:w="836" w:type="dxa"/>
            <w:vMerge w:val="restart"/>
            <w:tcBorders>
              <w:top w:val="single" w:sz="4" w:space="0" w:color="auto"/>
            </w:tcBorders>
          </w:tcPr>
          <w:p w14:paraId="2F2CFD23" w14:textId="77777777" w:rsidR="00784CFD" w:rsidRDefault="00784CFD" w:rsidP="00170E57">
            <w:pPr>
              <w:jc w:val="center"/>
              <w:rPr>
                <w:lang w:val="en-AU"/>
              </w:rPr>
            </w:pPr>
            <w:r>
              <w:rPr>
                <w:lang w:val="en-AU"/>
              </w:rPr>
              <w:t>9</w:t>
            </w:r>
          </w:p>
        </w:tc>
        <w:tc>
          <w:tcPr>
            <w:tcW w:w="1439" w:type="dxa"/>
            <w:vMerge w:val="restart"/>
            <w:tcBorders>
              <w:top w:val="single" w:sz="4" w:space="0" w:color="auto"/>
            </w:tcBorders>
            <w:shd w:val="clear" w:color="auto" w:fill="FFF2CC"/>
          </w:tcPr>
          <w:p w14:paraId="6BF7FD6E" w14:textId="0A07E12C" w:rsidR="00784CFD" w:rsidRDefault="00784CFD" w:rsidP="00170E57">
            <w:pPr>
              <w:jc w:val="center"/>
              <w:rPr>
                <w:b/>
                <w:bCs/>
                <w:lang w:val="en-AU"/>
              </w:rPr>
            </w:pPr>
            <w:r>
              <w:rPr>
                <w:b/>
                <w:bCs/>
                <w:lang w:val="en-AU"/>
              </w:rPr>
              <w:t>9.4.4.2</w:t>
            </w:r>
          </w:p>
        </w:tc>
        <w:tc>
          <w:tcPr>
            <w:tcW w:w="4798" w:type="dxa"/>
            <w:gridSpan w:val="2"/>
            <w:tcBorders>
              <w:top w:val="single" w:sz="4" w:space="0" w:color="auto"/>
              <w:right w:val="single" w:sz="18" w:space="0" w:color="auto"/>
            </w:tcBorders>
            <w:shd w:val="clear" w:color="auto" w:fill="FFF2CC"/>
          </w:tcPr>
          <w:p w14:paraId="23C25D5F" w14:textId="5F90814E" w:rsidR="00784CFD" w:rsidRPr="005C45B5" w:rsidRDefault="00784CFD" w:rsidP="00261D66">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2.5 AND HEADING CHANGED TO “Some cases in which accused with prima facie right to bail was held not to be an unacceptable risk and bail was granted”.</w:t>
            </w:r>
          </w:p>
        </w:tc>
      </w:tr>
      <w:tr w:rsidR="00784CFD" w14:paraId="547160B3" w14:textId="77777777" w:rsidTr="00170E57">
        <w:tc>
          <w:tcPr>
            <w:tcW w:w="1219" w:type="dxa"/>
            <w:vMerge/>
            <w:tcBorders>
              <w:left w:val="single" w:sz="18" w:space="0" w:color="auto"/>
              <w:bottom w:val="single" w:sz="4" w:space="0" w:color="auto"/>
            </w:tcBorders>
          </w:tcPr>
          <w:p w14:paraId="6666E96A" w14:textId="48DFBDF9" w:rsidR="00784CFD" w:rsidRDefault="00784CFD" w:rsidP="00170E57">
            <w:pPr>
              <w:rPr>
                <w:lang w:val="en-AU"/>
              </w:rPr>
            </w:pPr>
          </w:p>
        </w:tc>
        <w:tc>
          <w:tcPr>
            <w:tcW w:w="836" w:type="dxa"/>
            <w:vMerge/>
            <w:tcBorders>
              <w:bottom w:val="single" w:sz="4" w:space="0" w:color="auto"/>
            </w:tcBorders>
          </w:tcPr>
          <w:p w14:paraId="15157B5A" w14:textId="1BA75183" w:rsidR="00784CFD" w:rsidRDefault="00784CFD" w:rsidP="00170E57">
            <w:pPr>
              <w:jc w:val="center"/>
              <w:rPr>
                <w:lang w:val="en-AU"/>
              </w:rPr>
            </w:pPr>
          </w:p>
        </w:tc>
        <w:tc>
          <w:tcPr>
            <w:tcW w:w="1439" w:type="dxa"/>
            <w:vMerge/>
            <w:tcBorders>
              <w:bottom w:val="single" w:sz="4" w:space="0" w:color="auto"/>
            </w:tcBorders>
          </w:tcPr>
          <w:p w14:paraId="7429D820" w14:textId="755111F5" w:rsidR="00784CFD" w:rsidRDefault="00784CFD" w:rsidP="00170E57">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045538D1" w14:textId="23B1DB24" w:rsidR="00784CFD" w:rsidRDefault="00784CFD" w:rsidP="00170E57">
            <w:pPr>
              <w:spacing w:before="20"/>
              <w:jc w:val="both"/>
              <w:rPr>
                <w:rFonts w:ascii="Arial" w:hAnsi="Arial" w:cs="Arial"/>
                <w:color w:val="000000"/>
              </w:rPr>
            </w:pPr>
            <w:r>
              <w:rPr>
                <w:rFonts w:ascii="Arial" w:hAnsi="Arial" w:cs="Arial"/>
                <w:color w:val="000000"/>
              </w:rPr>
              <w:t>Added r</w:t>
            </w:r>
            <w:r w:rsidRPr="00784CFD">
              <w:rPr>
                <w:rFonts w:ascii="Arial" w:hAnsi="Arial" w:cs="Arial"/>
                <w:color w:val="000000"/>
              </w:rPr>
              <w:t>eference</w:t>
            </w:r>
            <w:r w:rsidR="00DC7E40">
              <w:rPr>
                <w:rFonts w:ascii="Arial" w:hAnsi="Arial" w:cs="Arial"/>
                <w:color w:val="000000"/>
              </w:rPr>
              <w:t>s</w:t>
            </w:r>
            <w:r w:rsidRPr="00784CFD">
              <w:rPr>
                <w:rFonts w:ascii="Arial" w:hAnsi="Arial" w:cs="Arial"/>
                <w:color w:val="000000"/>
              </w:rPr>
              <w:t xml:space="preserve"> to </w:t>
            </w:r>
            <w:r w:rsidRPr="002C49C4">
              <w:rPr>
                <w:rFonts w:ascii="Arial" w:hAnsi="Arial" w:cs="Arial"/>
                <w:i/>
                <w:iCs/>
                <w:color w:val="000000"/>
              </w:rPr>
              <w:t>Re LM</w:t>
            </w:r>
            <w:r>
              <w:rPr>
                <w:rFonts w:ascii="Arial" w:hAnsi="Arial" w:cs="Arial"/>
                <w:color w:val="000000"/>
              </w:rPr>
              <w:t xml:space="preserve"> [2021] VSC 735</w:t>
            </w:r>
            <w:r w:rsidR="00DC7E40">
              <w:rPr>
                <w:rFonts w:ascii="Arial" w:hAnsi="Arial" w:cs="Arial"/>
                <w:color w:val="000000"/>
              </w:rPr>
              <w:t xml:space="preserve">; </w:t>
            </w:r>
            <w:r w:rsidR="00DC7E40" w:rsidRPr="00FF5CC2">
              <w:rPr>
                <w:rFonts w:ascii="Arial" w:hAnsi="Arial" w:cs="Arial"/>
                <w:i/>
                <w:iCs/>
                <w:color w:val="000000"/>
              </w:rPr>
              <w:t>Re SC</w:t>
            </w:r>
            <w:r w:rsidR="00DC7E40">
              <w:rPr>
                <w:rFonts w:ascii="Arial" w:hAnsi="Arial" w:cs="Arial"/>
                <w:color w:val="000000"/>
              </w:rPr>
              <w:t xml:space="preserve"> [2021] VSC 770</w:t>
            </w:r>
            <w:r>
              <w:rPr>
                <w:rFonts w:ascii="Arial" w:hAnsi="Arial" w:cs="Arial"/>
                <w:color w:val="000000"/>
              </w:rPr>
              <w:t>.</w:t>
            </w:r>
          </w:p>
        </w:tc>
      </w:tr>
      <w:tr w:rsidR="00B525EA" w14:paraId="6DF0B8F3" w14:textId="77777777" w:rsidTr="00170E57">
        <w:tc>
          <w:tcPr>
            <w:tcW w:w="1219" w:type="dxa"/>
            <w:tcBorders>
              <w:top w:val="single" w:sz="4" w:space="0" w:color="auto"/>
              <w:left w:val="single" w:sz="18" w:space="0" w:color="auto"/>
              <w:bottom w:val="single" w:sz="4" w:space="0" w:color="auto"/>
            </w:tcBorders>
          </w:tcPr>
          <w:p w14:paraId="225EEEF2" w14:textId="3D90D2CA" w:rsidR="00B525EA" w:rsidRDefault="00B525EA" w:rsidP="00170E57">
            <w:pPr>
              <w:rPr>
                <w:lang w:val="en-AU"/>
              </w:rPr>
            </w:pPr>
            <w:r>
              <w:rPr>
                <w:lang w:val="en-AU"/>
              </w:rPr>
              <w:t>10/12/21</w:t>
            </w:r>
          </w:p>
        </w:tc>
        <w:tc>
          <w:tcPr>
            <w:tcW w:w="836" w:type="dxa"/>
            <w:tcBorders>
              <w:top w:val="single" w:sz="4" w:space="0" w:color="auto"/>
              <w:bottom w:val="single" w:sz="4" w:space="0" w:color="auto"/>
            </w:tcBorders>
          </w:tcPr>
          <w:p w14:paraId="2F0182F8" w14:textId="77777777" w:rsidR="00B525EA" w:rsidRDefault="00B525EA" w:rsidP="00170E57">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80A41C1" w14:textId="0C57A637" w:rsidR="00B525EA" w:rsidRDefault="00B525EA" w:rsidP="00170E57">
            <w:pPr>
              <w:jc w:val="center"/>
              <w:rPr>
                <w:b/>
                <w:bCs/>
                <w:lang w:val="en-AU"/>
              </w:rPr>
            </w:pPr>
            <w:r>
              <w:rPr>
                <w:b/>
                <w:bCs/>
                <w:lang w:val="en-AU"/>
              </w:rPr>
              <w:t>9.4.4.3</w:t>
            </w:r>
          </w:p>
        </w:tc>
        <w:tc>
          <w:tcPr>
            <w:tcW w:w="4798" w:type="dxa"/>
            <w:gridSpan w:val="2"/>
            <w:tcBorders>
              <w:top w:val="single" w:sz="4" w:space="0" w:color="auto"/>
              <w:bottom w:val="single" w:sz="4" w:space="0" w:color="auto"/>
              <w:right w:val="single" w:sz="18" w:space="0" w:color="auto"/>
            </w:tcBorders>
            <w:shd w:val="clear" w:color="auto" w:fill="FFF2CC"/>
          </w:tcPr>
          <w:p w14:paraId="6C8964E6" w14:textId="40BC1E8E" w:rsidR="00B525EA" w:rsidRPr="005C45B5" w:rsidRDefault="00B525EA" w:rsidP="00170E57">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2.6 AND HEADING CHANGED TO “</w:t>
            </w:r>
            <w:r w:rsidR="00261D66">
              <w:rPr>
                <w:rFonts w:ascii="Arial" w:hAnsi="Arial" w:cs="Arial"/>
                <w:b/>
                <w:bCs/>
              </w:rPr>
              <w:t>Some cases in which accused with prima facie right to bail was held to be an unacceptable risk and bail was refused”.</w:t>
            </w:r>
          </w:p>
        </w:tc>
      </w:tr>
      <w:tr w:rsidR="00604241" w14:paraId="2501E12C" w14:textId="77777777" w:rsidTr="00DE0A32">
        <w:tc>
          <w:tcPr>
            <w:tcW w:w="1219" w:type="dxa"/>
            <w:tcBorders>
              <w:top w:val="single" w:sz="4" w:space="0" w:color="auto"/>
              <w:left w:val="single" w:sz="18" w:space="0" w:color="auto"/>
              <w:bottom w:val="single" w:sz="4" w:space="0" w:color="auto"/>
            </w:tcBorders>
          </w:tcPr>
          <w:p w14:paraId="19F006BC" w14:textId="2ED79112" w:rsidR="00604241" w:rsidRDefault="00604241" w:rsidP="00281573">
            <w:pPr>
              <w:rPr>
                <w:lang w:val="en-AU"/>
              </w:rPr>
            </w:pPr>
            <w:r>
              <w:rPr>
                <w:lang w:val="en-AU"/>
              </w:rPr>
              <w:t>10/12/21</w:t>
            </w:r>
          </w:p>
        </w:tc>
        <w:tc>
          <w:tcPr>
            <w:tcW w:w="836" w:type="dxa"/>
            <w:tcBorders>
              <w:top w:val="single" w:sz="4" w:space="0" w:color="auto"/>
              <w:bottom w:val="single" w:sz="4" w:space="0" w:color="auto"/>
            </w:tcBorders>
          </w:tcPr>
          <w:p w14:paraId="283F2B99" w14:textId="1EE52AB2" w:rsidR="00604241" w:rsidRDefault="00604241" w:rsidP="00281573">
            <w:pPr>
              <w:jc w:val="center"/>
              <w:rPr>
                <w:lang w:val="en-AU"/>
              </w:rPr>
            </w:pPr>
            <w:r>
              <w:rPr>
                <w:lang w:val="en-AU"/>
              </w:rPr>
              <w:t>9</w:t>
            </w:r>
          </w:p>
        </w:tc>
        <w:tc>
          <w:tcPr>
            <w:tcW w:w="1439" w:type="dxa"/>
            <w:tcBorders>
              <w:top w:val="single" w:sz="4" w:space="0" w:color="auto"/>
              <w:bottom w:val="single" w:sz="4" w:space="0" w:color="auto"/>
            </w:tcBorders>
          </w:tcPr>
          <w:p w14:paraId="1A784322" w14:textId="633CA2A0" w:rsidR="00604241" w:rsidRDefault="00604241" w:rsidP="00281573">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B42BD2" w14:textId="4CE82EB1" w:rsidR="00604241" w:rsidRDefault="00E413B4" w:rsidP="00281573">
            <w:pPr>
              <w:spacing w:before="20"/>
              <w:jc w:val="both"/>
              <w:rPr>
                <w:rFonts w:ascii="Arial" w:hAnsi="Arial" w:cs="Arial"/>
                <w:color w:val="000000"/>
              </w:rPr>
            </w:pPr>
            <w:r>
              <w:rPr>
                <w:rFonts w:ascii="Arial" w:hAnsi="Arial" w:cs="Arial"/>
                <w:color w:val="000000"/>
              </w:rPr>
              <w:t xml:space="preserve">Commentary on </w:t>
            </w:r>
            <w:r w:rsidRPr="00123EF5">
              <w:rPr>
                <w:rFonts w:ascii="Arial" w:hAnsi="Arial" w:cs="Arial"/>
                <w:i/>
                <w:iCs/>
                <w:color w:val="000000"/>
              </w:rPr>
              <w:t xml:space="preserve">Re </w:t>
            </w:r>
            <w:proofErr w:type="spellStart"/>
            <w:r w:rsidRPr="00123EF5">
              <w:rPr>
                <w:rFonts w:ascii="Arial" w:hAnsi="Arial" w:cs="Arial"/>
                <w:i/>
                <w:iCs/>
                <w:color w:val="000000"/>
              </w:rPr>
              <w:t>Tiba</w:t>
            </w:r>
            <w:proofErr w:type="spellEnd"/>
            <w:r w:rsidRPr="00123EF5">
              <w:rPr>
                <w:rFonts w:ascii="Arial" w:hAnsi="Arial" w:cs="Arial"/>
                <w:i/>
                <w:iCs/>
                <w:color w:val="000000"/>
              </w:rPr>
              <w:t xml:space="preserve"> (No 2)</w:t>
            </w:r>
            <w:r>
              <w:rPr>
                <w:rFonts w:ascii="Arial" w:hAnsi="Arial" w:cs="Arial"/>
                <w:color w:val="000000"/>
              </w:rPr>
              <w:t xml:space="preserve"> [2021] VSC 716.</w:t>
            </w:r>
          </w:p>
        </w:tc>
      </w:tr>
      <w:tr w:rsidR="00604241" w14:paraId="1F868887" w14:textId="77777777" w:rsidTr="00DE0A32">
        <w:tc>
          <w:tcPr>
            <w:tcW w:w="1219" w:type="dxa"/>
            <w:tcBorders>
              <w:top w:val="single" w:sz="4" w:space="0" w:color="auto"/>
              <w:left w:val="single" w:sz="18" w:space="0" w:color="auto"/>
              <w:bottom w:val="single" w:sz="4" w:space="0" w:color="auto"/>
            </w:tcBorders>
          </w:tcPr>
          <w:p w14:paraId="1594C17D" w14:textId="2BC3A439" w:rsidR="00604241" w:rsidRDefault="00604241" w:rsidP="00281573">
            <w:pPr>
              <w:rPr>
                <w:lang w:val="en-AU"/>
              </w:rPr>
            </w:pPr>
            <w:r>
              <w:rPr>
                <w:lang w:val="en-AU"/>
              </w:rPr>
              <w:t>10/12/21</w:t>
            </w:r>
          </w:p>
        </w:tc>
        <w:tc>
          <w:tcPr>
            <w:tcW w:w="836" w:type="dxa"/>
            <w:tcBorders>
              <w:top w:val="single" w:sz="4" w:space="0" w:color="auto"/>
              <w:bottom w:val="single" w:sz="4" w:space="0" w:color="auto"/>
            </w:tcBorders>
          </w:tcPr>
          <w:p w14:paraId="06CF8393" w14:textId="0B7FEB70" w:rsidR="00604241" w:rsidRDefault="00604241" w:rsidP="00281573">
            <w:pPr>
              <w:jc w:val="center"/>
              <w:rPr>
                <w:lang w:val="en-AU"/>
              </w:rPr>
            </w:pPr>
            <w:r>
              <w:rPr>
                <w:lang w:val="en-AU"/>
              </w:rPr>
              <w:t>9</w:t>
            </w:r>
          </w:p>
        </w:tc>
        <w:tc>
          <w:tcPr>
            <w:tcW w:w="1439" w:type="dxa"/>
            <w:tcBorders>
              <w:top w:val="single" w:sz="4" w:space="0" w:color="auto"/>
              <w:bottom w:val="single" w:sz="4" w:space="0" w:color="auto"/>
            </w:tcBorders>
          </w:tcPr>
          <w:p w14:paraId="61F7437D" w14:textId="221FABEF" w:rsidR="00604241" w:rsidRDefault="00604241" w:rsidP="00281573">
            <w:pPr>
              <w:keepNext/>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5E50F3D" w14:textId="67531139" w:rsidR="00604241" w:rsidRDefault="00604241" w:rsidP="00281573">
            <w:pPr>
              <w:spacing w:before="20"/>
              <w:jc w:val="both"/>
              <w:rPr>
                <w:rFonts w:ascii="Arial" w:hAnsi="Arial" w:cs="Arial"/>
                <w:color w:val="000000"/>
              </w:rPr>
            </w:pPr>
            <w:r>
              <w:rPr>
                <w:rFonts w:ascii="Arial" w:hAnsi="Arial" w:cs="Arial"/>
                <w:color w:val="000000"/>
              </w:rPr>
              <w:t xml:space="preserve">Reference to </w:t>
            </w:r>
            <w:r w:rsidRPr="00123EF5">
              <w:rPr>
                <w:rFonts w:ascii="Arial" w:hAnsi="Arial" w:cs="Arial"/>
                <w:i/>
                <w:iCs/>
                <w:color w:val="000000"/>
              </w:rPr>
              <w:t xml:space="preserve">Re </w:t>
            </w:r>
            <w:proofErr w:type="spellStart"/>
            <w:r w:rsidRPr="00123EF5">
              <w:rPr>
                <w:rFonts w:ascii="Arial" w:hAnsi="Arial" w:cs="Arial"/>
                <w:i/>
                <w:iCs/>
                <w:color w:val="000000"/>
              </w:rPr>
              <w:t>Tiba</w:t>
            </w:r>
            <w:proofErr w:type="spellEnd"/>
            <w:r w:rsidRPr="00123EF5">
              <w:rPr>
                <w:rFonts w:ascii="Arial" w:hAnsi="Arial" w:cs="Arial"/>
                <w:i/>
                <w:iCs/>
                <w:color w:val="000000"/>
              </w:rPr>
              <w:t xml:space="preserve"> (No 2)</w:t>
            </w:r>
            <w:r>
              <w:rPr>
                <w:rFonts w:ascii="Arial" w:hAnsi="Arial" w:cs="Arial"/>
                <w:color w:val="000000"/>
              </w:rPr>
              <w:t xml:space="preserve"> [2021] VSC 716.</w:t>
            </w:r>
          </w:p>
        </w:tc>
      </w:tr>
      <w:tr w:rsidR="004E0568" w14:paraId="316566F7" w14:textId="77777777" w:rsidTr="00DE0A32">
        <w:tc>
          <w:tcPr>
            <w:tcW w:w="1219" w:type="dxa"/>
            <w:tcBorders>
              <w:top w:val="single" w:sz="4" w:space="0" w:color="auto"/>
              <w:left w:val="single" w:sz="18" w:space="0" w:color="auto"/>
              <w:bottom w:val="single" w:sz="4" w:space="0" w:color="auto"/>
            </w:tcBorders>
          </w:tcPr>
          <w:p w14:paraId="46D41215" w14:textId="0F14C4B3" w:rsidR="004E0568" w:rsidRDefault="004E0568" w:rsidP="00281573">
            <w:pPr>
              <w:rPr>
                <w:lang w:val="en-AU"/>
              </w:rPr>
            </w:pPr>
            <w:r>
              <w:rPr>
                <w:lang w:val="en-AU"/>
              </w:rPr>
              <w:t>10/12/21</w:t>
            </w:r>
          </w:p>
        </w:tc>
        <w:tc>
          <w:tcPr>
            <w:tcW w:w="836" w:type="dxa"/>
            <w:tcBorders>
              <w:top w:val="single" w:sz="4" w:space="0" w:color="auto"/>
              <w:bottom w:val="single" w:sz="4" w:space="0" w:color="auto"/>
            </w:tcBorders>
          </w:tcPr>
          <w:p w14:paraId="50C687F8" w14:textId="713E2786" w:rsidR="004E0568" w:rsidRDefault="004E0568" w:rsidP="00281573">
            <w:pPr>
              <w:jc w:val="center"/>
              <w:rPr>
                <w:lang w:val="en-AU"/>
              </w:rPr>
            </w:pPr>
            <w:r>
              <w:rPr>
                <w:lang w:val="en-AU"/>
              </w:rPr>
              <w:t>9</w:t>
            </w:r>
          </w:p>
        </w:tc>
        <w:tc>
          <w:tcPr>
            <w:tcW w:w="1439" w:type="dxa"/>
            <w:tcBorders>
              <w:top w:val="single" w:sz="4" w:space="0" w:color="auto"/>
              <w:bottom w:val="single" w:sz="4" w:space="0" w:color="auto"/>
            </w:tcBorders>
          </w:tcPr>
          <w:p w14:paraId="6B5B14DA" w14:textId="14DB4DEF" w:rsidR="004E0568" w:rsidRDefault="004E0568" w:rsidP="00281573">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203BCE48" w14:textId="447C57B9" w:rsidR="004E0568" w:rsidRDefault="004E0568" w:rsidP="00281573">
            <w:pPr>
              <w:spacing w:before="20"/>
              <w:jc w:val="both"/>
              <w:rPr>
                <w:rFonts w:ascii="Arial" w:hAnsi="Arial" w:cs="Arial"/>
                <w:color w:val="000000"/>
              </w:rPr>
            </w:pPr>
            <w:r>
              <w:rPr>
                <w:rFonts w:ascii="Arial" w:hAnsi="Arial" w:cs="Arial"/>
                <w:color w:val="000000"/>
              </w:rPr>
              <w:t xml:space="preserve">Commentary on </w:t>
            </w:r>
            <w:r w:rsidRPr="00090B3C">
              <w:rPr>
                <w:rFonts w:ascii="Arial" w:hAnsi="Arial" w:cs="Arial"/>
                <w:i/>
                <w:iCs/>
                <w:color w:val="000000"/>
              </w:rPr>
              <w:t>DPP</w:t>
            </w:r>
            <w:r>
              <w:rPr>
                <w:rFonts w:ascii="Arial" w:hAnsi="Arial" w:cs="Arial"/>
                <w:i/>
                <w:iCs/>
                <w:color w:val="000000"/>
              </w:rPr>
              <w:t xml:space="preserve"> (</w:t>
            </w:r>
            <w:proofErr w:type="spellStart"/>
            <w:r>
              <w:rPr>
                <w:rFonts w:ascii="Arial" w:hAnsi="Arial" w:cs="Arial"/>
                <w:i/>
                <w:iCs/>
                <w:color w:val="000000"/>
              </w:rPr>
              <w:t>Cth</w:t>
            </w:r>
            <w:proofErr w:type="spellEnd"/>
            <w:r>
              <w:rPr>
                <w:rFonts w:ascii="Arial" w:hAnsi="Arial" w:cs="Arial"/>
                <w:i/>
                <w:iCs/>
                <w:color w:val="000000"/>
              </w:rPr>
              <w:t>)</w:t>
            </w:r>
            <w:r w:rsidRPr="00090B3C">
              <w:rPr>
                <w:rFonts w:ascii="Arial" w:hAnsi="Arial" w:cs="Arial"/>
                <w:i/>
                <w:iCs/>
                <w:color w:val="000000"/>
              </w:rPr>
              <w:t xml:space="preserve"> v Carrick (a pseudonym)</w:t>
            </w:r>
            <w:r>
              <w:rPr>
                <w:rFonts w:ascii="Arial" w:hAnsi="Arial" w:cs="Arial"/>
                <w:color w:val="000000"/>
              </w:rPr>
              <w:t xml:space="preserve"> [2021] VSC 696.</w:t>
            </w:r>
          </w:p>
        </w:tc>
      </w:tr>
      <w:tr w:rsidR="00760BD2" w14:paraId="5ABEFB3C" w14:textId="77777777" w:rsidTr="00DE0A32">
        <w:tc>
          <w:tcPr>
            <w:tcW w:w="1219" w:type="dxa"/>
            <w:tcBorders>
              <w:top w:val="single" w:sz="4" w:space="0" w:color="auto"/>
              <w:left w:val="single" w:sz="18" w:space="0" w:color="auto"/>
              <w:bottom w:val="single" w:sz="4" w:space="0" w:color="auto"/>
            </w:tcBorders>
          </w:tcPr>
          <w:p w14:paraId="5294889B" w14:textId="3B19140C" w:rsidR="00760BD2" w:rsidRDefault="00760BD2" w:rsidP="00281573">
            <w:pPr>
              <w:rPr>
                <w:lang w:val="en-AU"/>
              </w:rPr>
            </w:pPr>
            <w:r>
              <w:rPr>
                <w:lang w:val="en-AU"/>
              </w:rPr>
              <w:t>10/12/21</w:t>
            </w:r>
          </w:p>
        </w:tc>
        <w:tc>
          <w:tcPr>
            <w:tcW w:w="836" w:type="dxa"/>
            <w:tcBorders>
              <w:top w:val="single" w:sz="4" w:space="0" w:color="auto"/>
              <w:bottom w:val="single" w:sz="4" w:space="0" w:color="auto"/>
            </w:tcBorders>
          </w:tcPr>
          <w:p w14:paraId="27498EF5" w14:textId="4C22F151" w:rsidR="00760BD2" w:rsidRDefault="00760BD2" w:rsidP="00281573">
            <w:pPr>
              <w:jc w:val="center"/>
              <w:rPr>
                <w:lang w:val="en-AU"/>
              </w:rPr>
            </w:pPr>
            <w:r>
              <w:rPr>
                <w:lang w:val="en-AU"/>
              </w:rPr>
              <w:t>9</w:t>
            </w:r>
          </w:p>
        </w:tc>
        <w:tc>
          <w:tcPr>
            <w:tcW w:w="1439" w:type="dxa"/>
            <w:tcBorders>
              <w:top w:val="single" w:sz="4" w:space="0" w:color="auto"/>
              <w:bottom w:val="single" w:sz="4" w:space="0" w:color="auto"/>
            </w:tcBorders>
          </w:tcPr>
          <w:p w14:paraId="4BFE0F04" w14:textId="6913E436" w:rsidR="00760BD2" w:rsidRDefault="00760BD2" w:rsidP="00281573">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C92E744" w14:textId="5D1932BC" w:rsidR="00760BD2" w:rsidRDefault="00760BD2" w:rsidP="00281573">
            <w:pPr>
              <w:spacing w:before="20"/>
              <w:jc w:val="both"/>
              <w:rPr>
                <w:rFonts w:ascii="Arial" w:hAnsi="Arial" w:cs="Arial"/>
                <w:color w:val="000000"/>
              </w:rPr>
            </w:pPr>
            <w:r>
              <w:rPr>
                <w:rFonts w:ascii="Arial" w:hAnsi="Arial" w:cs="Arial"/>
                <w:color w:val="000000"/>
              </w:rPr>
              <w:t xml:space="preserve">Reference to </w:t>
            </w:r>
            <w:r w:rsidRPr="006F0F65">
              <w:rPr>
                <w:rFonts w:ascii="Arial" w:hAnsi="Arial" w:cs="Arial"/>
                <w:i/>
                <w:iCs/>
              </w:rPr>
              <w:t xml:space="preserve">DPP </w:t>
            </w:r>
            <w:proofErr w:type="spellStart"/>
            <w:r w:rsidRPr="006F0F65">
              <w:rPr>
                <w:rFonts w:ascii="Arial" w:hAnsi="Arial" w:cs="Arial"/>
                <w:i/>
                <w:iCs/>
              </w:rPr>
              <w:t>Cth</w:t>
            </w:r>
            <w:proofErr w:type="spellEnd"/>
            <w:r w:rsidRPr="006F0F65">
              <w:rPr>
                <w:rFonts w:ascii="Arial" w:hAnsi="Arial" w:cs="Arial"/>
                <w:i/>
                <w:iCs/>
              </w:rPr>
              <w:t xml:space="preserve"> v Carrick (a pseudonym)</w:t>
            </w:r>
            <w:r>
              <w:rPr>
                <w:rFonts w:ascii="Arial" w:hAnsi="Arial" w:cs="Arial"/>
              </w:rPr>
              <w:t xml:space="preserve"> [2021] VSC 696 at [41].</w:t>
            </w:r>
          </w:p>
        </w:tc>
      </w:tr>
      <w:tr w:rsidR="00281573" w14:paraId="4E12622B" w14:textId="77777777" w:rsidTr="00DE0A32">
        <w:tc>
          <w:tcPr>
            <w:tcW w:w="1219" w:type="dxa"/>
            <w:tcBorders>
              <w:top w:val="single" w:sz="18" w:space="0" w:color="auto"/>
              <w:left w:val="single" w:sz="18" w:space="0" w:color="auto"/>
              <w:bottom w:val="single" w:sz="4" w:space="0" w:color="auto"/>
            </w:tcBorders>
            <w:shd w:val="clear" w:color="auto" w:fill="DDDDDD"/>
          </w:tcPr>
          <w:p w14:paraId="4385F659" w14:textId="532E9A84" w:rsidR="00281573" w:rsidRPr="0054535C" w:rsidRDefault="00281573" w:rsidP="00281573">
            <w:pPr>
              <w:keepNext/>
              <w:keepLines/>
              <w:rPr>
                <w:sz w:val="22"/>
                <w:lang w:val="en-AU"/>
              </w:rPr>
            </w:pPr>
            <w:r>
              <w:rPr>
                <w:sz w:val="22"/>
                <w:lang w:val="en-AU"/>
              </w:rPr>
              <w:t>10/12/21</w:t>
            </w:r>
          </w:p>
        </w:tc>
        <w:tc>
          <w:tcPr>
            <w:tcW w:w="7073" w:type="dxa"/>
            <w:gridSpan w:val="4"/>
            <w:tcBorders>
              <w:top w:val="single" w:sz="18" w:space="0" w:color="auto"/>
              <w:bottom w:val="single" w:sz="4" w:space="0" w:color="auto"/>
              <w:right w:val="single" w:sz="18" w:space="0" w:color="auto"/>
            </w:tcBorders>
            <w:shd w:val="clear" w:color="auto" w:fill="DDDDDD"/>
          </w:tcPr>
          <w:p w14:paraId="05489F42"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536E9B" w14:paraId="5D19E11E" w14:textId="77777777" w:rsidTr="00DE0A32">
        <w:tc>
          <w:tcPr>
            <w:tcW w:w="1219" w:type="dxa"/>
            <w:tcBorders>
              <w:top w:val="single" w:sz="4" w:space="0" w:color="auto"/>
              <w:left w:val="single" w:sz="18" w:space="0" w:color="auto"/>
              <w:bottom w:val="single" w:sz="4" w:space="0" w:color="auto"/>
            </w:tcBorders>
          </w:tcPr>
          <w:p w14:paraId="71FBFACD" w14:textId="1DCF1FB2" w:rsidR="00536E9B" w:rsidRDefault="00536E9B" w:rsidP="00281573">
            <w:pPr>
              <w:rPr>
                <w:lang w:val="en-AU"/>
              </w:rPr>
            </w:pPr>
            <w:r>
              <w:rPr>
                <w:lang w:val="en-AU"/>
              </w:rPr>
              <w:t>10/12/21</w:t>
            </w:r>
          </w:p>
        </w:tc>
        <w:tc>
          <w:tcPr>
            <w:tcW w:w="836" w:type="dxa"/>
            <w:tcBorders>
              <w:top w:val="single" w:sz="4" w:space="0" w:color="auto"/>
              <w:bottom w:val="single" w:sz="4" w:space="0" w:color="auto"/>
            </w:tcBorders>
          </w:tcPr>
          <w:p w14:paraId="6AD18A13" w14:textId="0DA49654" w:rsidR="00536E9B" w:rsidRDefault="00536E9B" w:rsidP="00281573">
            <w:pPr>
              <w:jc w:val="center"/>
              <w:rPr>
                <w:lang w:val="en-AU"/>
              </w:rPr>
            </w:pPr>
            <w:r>
              <w:rPr>
                <w:lang w:val="en-AU"/>
              </w:rPr>
              <w:t>10</w:t>
            </w:r>
          </w:p>
        </w:tc>
        <w:tc>
          <w:tcPr>
            <w:tcW w:w="1439" w:type="dxa"/>
            <w:tcBorders>
              <w:top w:val="single" w:sz="4" w:space="0" w:color="auto"/>
              <w:bottom w:val="single" w:sz="4" w:space="0" w:color="auto"/>
            </w:tcBorders>
          </w:tcPr>
          <w:p w14:paraId="03AAE1A2" w14:textId="33D6D3E4" w:rsidR="00536E9B" w:rsidRDefault="00536E9B" w:rsidP="00281573">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4D9EB887" w14:textId="7AA1C777" w:rsidR="00536E9B" w:rsidRDefault="00536E9B" w:rsidP="00281573">
            <w:pPr>
              <w:spacing w:before="20"/>
              <w:jc w:val="both"/>
              <w:rPr>
                <w:rFonts w:ascii="Arial" w:hAnsi="Arial" w:cs="Arial"/>
                <w:color w:val="000000"/>
              </w:rPr>
            </w:pPr>
            <w:r>
              <w:rPr>
                <w:rFonts w:ascii="Arial" w:hAnsi="Arial" w:cs="Arial"/>
                <w:color w:val="000000"/>
              </w:rPr>
              <w:t xml:space="preserve">Added references to </w:t>
            </w:r>
            <w:r w:rsidRPr="00A50715">
              <w:rPr>
                <w:rFonts w:ascii="Arial" w:hAnsi="Arial" w:cs="Arial"/>
                <w:i/>
                <w:iCs/>
              </w:rPr>
              <w:t xml:space="preserve">M v The Queen </w:t>
            </w:r>
            <w:r w:rsidRPr="00A50715">
              <w:rPr>
                <w:rFonts w:ascii="Arial" w:hAnsi="Arial" w:cs="Arial"/>
              </w:rPr>
              <w:t>(1994) 181 CLR 487, 493</w:t>
            </w:r>
            <w:r w:rsidR="00772E10">
              <w:rPr>
                <w:rFonts w:ascii="Arial" w:hAnsi="Arial" w:cs="Arial"/>
              </w:rPr>
              <w:t xml:space="preserve">; </w:t>
            </w:r>
            <w:r w:rsidRPr="000E5E3E">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281573" w14:paraId="2849A16D" w14:textId="77777777" w:rsidTr="00DE0A32">
        <w:tc>
          <w:tcPr>
            <w:tcW w:w="1219" w:type="dxa"/>
            <w:tcBorders>
              <w:top w:val="single" w:sz="4" w:space="0" w:color="auto"/>
              <w:left w:val="single" w:sz="18" w:space="0" w:color="auto"/>
              <w:bottom w:val="single" w:sz="4" w:space="0" w:color="auto"/>
            </w:tcBorders>
          </w:tcPr>
          <w:p w14:paraId="1F8B4FB2" w14:textId="4CFCF142" w:rsidR="00281573" w:rsidRDefault="00281573" w:rsidP="00281573">
            <w:pPr>
              <w:rPr>
                <w:lang w:val="en-AU"/>
              </w:rPr>
            </w:pPr>
            <w:r>
              <w:rPr>
                <w:lang w:val="en-AU"/>
              </w:rPr>
              <w:t>10/12/21</w:t>
            </w:r>
          </w:p>
        </w:tc>
        <w:tc>
          <w:tcPr>
            <w:tcW w:w="836" w:type="dxa"/>
            <w:tcBorders>
              <w:top w:val="single" w:sz="4" w:space="0" w:color="auto"/>
              <w:bottom w:val="single" w:sz="4" w:space="0" w:color="auto"/>
            </w:tcBorders>
          </w:tcPr>
          <w:p w14:paraId="3E7D213A" w14:textId="51147055"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170856F" w14:textId="7B8436A1" w:rsidR="00281573" w:rsidRDefault="00281573" w:rsidP="00281573">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4BBEB96" w14:textId="23A0D839" w:rsidR="00281573" w:rsidRPr="00E1648E" w:rsidRDefault="00281573" w:rsidP="00281573">
            <w:pPr>
              <w:spacing w:before="20"/>
              <w:jc w:val="both"/>
              <w:rPr>
                <w:rFonts w:ascii="Arial" w:hAnsi="Arial" w:cs="Arial"/>
                <w:color w:val="000000"/>
              </w:rPr>
            </w:pPr>
            <w:r>
              <w:rPr>
                <w:rFonts w:ascii="Arial" w:hAnsi="Arial" w:cs="Arial"/>
                <w:color w:val="000000"/>
              </w:rPr>
              <w:t xml:space="preserve">Added reference to </w:t>
            </w:r>
            <w:r w:rsidRPr="00A5212C">
              <w:rPr>
                <w:rFonts w:ascii="Arial" w:hAnsi="Arial" w:cs="Arial"/>
                <w:i/>
                <w:iCs/>
                <w:color w:val="000000"/>
              </w:rPr>
              <w:t>R v Frank (No 2)</w:t>
            </w:r>
            <w:r>
              <w:rPr>
                <w:rFonts w:ascii="Arial" w:hAnsi="Arial" w:cs="Arial"/>
                <w:color w:val="000000"/>
              </w:rPr>
              <w:t xml:space="preserve"> [2021] VSC 7.</w:t>
            </w:r>
          </w:p>
        </w:tc>
      </w:tr>
      <w:tr w:rsidR="00281573" w14:paraId="0892F9D5" w14:textId="77777777" w:rsidTr="00DE0A32">
        <w:tc>
          <w:tcPr>
            <w:tcW w:w="1219" w:type="dxa"/>
            <w:tcBorders>
              <w:top w:val="single" w:sz="4" w:space="0" w:color="auto"/>
              <w:left w:val="single" w:sz="18" w:space="0" w:color="auto"/>
              <w:bottom w:val="single" w:sz="4" w:space="0" w:color="auto"/>
            </w:tcBorders>
          </w:tcPr>
          <w:p w14:paraId="704789C6" w14:textId="71696073" w:rsidR="00281573" w:rsidRDefault="00281573" w:rsidP="00281573">
            <w:pPr>
              <w:rPr>
                <w:lang w:val="en-AU"/>
              </w:rPr>
            </w:pPr>
            <w:r>
              <w:rPr>
                <w:lang w:val="en-AU"/>
              </w:rPr>
              <w:t>10/12/21</w:t>
            </w:r>
          </w:p>
        </w:tc>
        <w:tc>
          <w:tcPr>
            <w:tcW w:w="836" w:type="dxa"/>
            <w:tcBorders>
              <w:top w:val="single" w:sz="4" w:space="0" w:color="auto"/>
              <w:bottom w:val="single" w:sz="4" w:space="0" w:color="auto"/>
            </w:tcBorders>
          </w:tcPr>
          <w:p w14:paraId="037D5EDB" w14:textId="6682B0F3"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BAC96A7" w14:textId="06884463" w:rsidR="00281573" w:rsidRDefault="00281573" w:rsidP="00281573">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1C6D1F" w14:textId="3AEDD287" w:rsidR="00281573" w:rsidRPr="003A04C4" w:rsidRDefault="00281573" w:rsidP="00281573">
            <w:pPr>
              <w:jc w:val="both"/>
              <w:rPr>
                <w:rFonts w:ascii="Arial" w:hAnsi="Arial" w:cs="Arial"/>
                <w:i/>
                <w:iCs/>
                <w:color w:val="000000"/>
              </w:rPr>
            </w:pPr>
            <w:r w:rsidRPr="00E1648E">
              <w:rPr>
                <w:rFonts w:ascii="Arial" w:hAnsi="Arial" w:cs="Arial"/>
                <w:color w:val="000000"/>
              </w:rPr>
              <w:t>Minor modification to summary of</w:t>
            </w:r>
            <w:r>
              <w:rPr>
                <w:rFonts w:ascii="Arial" w:hAnsi="Arial" w:cs="Arial"/>
                <w:i/>
                <w:iCs/>
                <w:color w:val="000000"/>
              </w:rPr>
              <w:t xml:space="preserve"> DPP v </w:t>
            </w:r>
            <w:proofErr w:type="spellStart"/>
            <w:r>
              <w:rPr>
                <w:rFonts w:ascii="Arial" w:hAnsi="Arial" w:cs="Arial"/>
                <w:i/>
                <w:iCs/>
                <w:color w:val="000000"/>
              </w:rPr>
              <w:t>Shoan</w:t>
            </w:r>
            <w:proofErr w:type="spellEnd"/>
            <w:r>
              <w:rPr>
                <w:rFonts w:ascii="Arial" w:hAnsi="Arial" w:cs="Arial"/>
                <w:i/>
                <w:iCs/>
                <w:color w:val="000000"/>
              </w:rPr>
              <w:t xml:space="preserve"> </w:t>
            </w:r>
            <w:r w:rsidRPr="00E1648E">
              <w:rPr>
                <w:rFonts w:ascii="Arial" w:hAnsi="Arial" w:cs="Arial"/>
                <w:color w:val="000000"/>
              </w:rPr>
              <w:t>[2007] VS</w:t>
            </w:r>
            <w:r>
              <w:rPr>
                <w:rFonts w:ascii="Arial" w:hAnsi="Arial" w:cs="Arial"/>
                <w:color w:val="000000"/>
              </w:rPr>
              <w:t>CA</w:t>
            </w:r>
            <w:r w:rsidRPr="00E1648E">
              <w:rPr>
                <w:rFonts w:ascii="Arial" w:hAnsi="Arial" w:cs="Arial"/>
                <w:color w:val="000000"/>
              </w:rPr>
              <w:t xml:space="preserve"> 220.</w:t>
            </w:r>
            <w:r>
              <w:rPr>
                <w:rFonts w:ascii="Arial" w:hAnsi="Arial" w:cs="Arial"/>
                <w:color w:val="000000"/>
              </w:rPr>
              <w:t xml:space="preserve">  Added reference to </w:t>
            </w:r>
            <w:r w:rsidRPr="00F9410A">
              <w:rPr>
                <w:rFonts w:ascii="Arial" w:hAnsi="Arial" w:cs="Arial"/>
                <w:i/>
                <w:iCs/>
                <w:color w:val="000000"/>
              </w:rPr>
              <w:t>Jeffrey v Schubert</w:t>
            </w:r>
            <w:r>
              <w:rPr>
                <w:rFonts w:ascii="Arial" w:hAnsi="Arial" w:cs="Arial"/>
                <w:color w:val="000000"/>
              </w:rPr>
              <w:t xml:space="preserve"> [2012] VSC 114.</w:t>
            </w:r>
          </w:p>
        </w:tc>
      </w:tr>
      <w:tr w:rsidR="00281573" w14:paraId="2EC3CDC3" w14:textId="77777777" w:rsidTr="00DE0A32">
        <w:tc>
          <w:tcPr>
            <w:tcW w:w="1219" w:type="dxa"/>
            <w:tcBorders>
              <w:top w:val="single" w:sz="4" w:space="0" w:color="auto"/>
              <w:left w:val="single" w:sz="18" w:space="0" w:color="auto"/>
              <w:bottom w:val="single" w:sz="4" w:space="0" w:color="auto"/>
            </w:tcBorders>
          </w:tcPr>
          <w:p w14:paraId="324CF87E" w14:textId="0BAB3C65" w:rsidR="00281573" w:rsidRDefault="00281573" w:rsidP="00281573">
            <w:pPr>
              <w:rPr>
                <w:lang w:val="en-AU"/>
              </w:rPr>
            </w:pPr>
            <w:r>
              <w:rPr>
                <w:lang w:val="en-AU"/>
              </w:rPr>
              <w:t>10/12/21</w:t>
            </w:r>
          </w:p>
        </w:tc>
        <w:tc>
          <w:tcPr>
            <w:tcW w:w="836" w:type="dxa"/>
            <w:tcBorders>
              <w:top w:val="single" w:sz="4" w:space="0" w:color="auto"/>
              <w:bottom w:val="single" w:sz="4" w:space="0" w:color="auto"/>
            </w:tcBorders>
          </w:tcPr>
          <w:p w14:paraId="4DE5D0B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483E4C1" w14:textId="6CA9F800" w:rsidR="00281573" w:rsidRDefault="00281573" w:rsidP="00281573">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52EB7A68" w14:textId="6925C4AB" w:rsidR="00281573" w:rsidRPr="003A04C4" w:rsidRDefault="00281573" w:rsidP="00281573">
            <w:pPr>
              <w:jc w:val="both"/>
              <w:rPr>
                <w:rFonts w:ascii="Arial" w:hAnsi="Arial" w:cs="Arial"/>
              </w:rPr>
            </w:pPr>
            <w:r>
              <w:rPr>
                <w:rFonts w:ascii="Arial" w:hAnsi="Arial" w:cs="Arial"/>
                <w:color w:val="000000"/>
              </w:rPr>
              <w:t xml:space="preserve">Added material from </w:t>
            </w:r>
            <w:r w:rsidRPr="00BA4B9E">
              <w:rPr>
                <w:rFonts w:ascii="Arial" w:hAnsi="Arial" w:cs="Arial"/>
                <w:i/>
                <w:iCs/>
              </w:rPr>
              <w:t xml:space="preserve">Daly v </w:t>
            </w:r>
            <w:proofErr w:type="spellStart"/>
            <w:r w:rsidRPr="00BA4B9E">
              <w:rPr>
                <w:rFonts w:ascii="Arial" w:hAnsi="Arial" w:cs="Arial"/>
                <w:i/>
                <w:iCs/>
              </w:rPr>
              <w:t>Karamoshos</w:t>
            </w:r>
            <w:proofErr w:type="spellEnd"/>
            <w:r>
              <w:rPr>
                <w:rFonts w:ascii="Arial" w:hAnsi="Arial" w:cs="Arial"/>
              </w:rPr>
              <w:t xml:space="preserve"> [2020] VSC 506 [33], [287]-[289].</w:t>
            </w:r>
          </w:p>
        </w:tc>
      </w:tr>
      <w:tr w:rsidR="004335E7" w14:paraId="7FF0CAF6" w14:textId="77777777" w:rsidTr="00DE0A32">
        <w:tc>
          <w:tcPr>
            <w:tcW w:w="1219" w:type="dxa"/>
            <w:tcBorders>
              <w:top w:val="single" w:sz="4" w:space="0" w:color="auto"/>
              <w:left w:val="single" w:sz="18" w:space="0" w:color="auto"/>
              <w:bottom w:val="single" w:sz="4" w:space="0" w:color="auto"/>
            </w:tcBorders>
          </w:tcPr>
          <w:p w14:paraId="5B67435A" w14:textId="7B192B16" w:rsidR="004335E7" w:rsidRDefault="004335E7" w:rsidP="00281573">
            <w:pPr>
              <w:rPr>
                <w:lang w:val="en-AU"/>
              </w:rPr>
            </w:pPr>
            <w:r>
              <w:rPr>
                <w:lang w:val="en-AU"/>
              </w:rPr>
              <w:t>10/12/21</w:t>
            </w:r>
          </w:p>
        </w:tc>
        <w:tc>
          <w:tcPr>
            <w:tcW w:w="836" w:type="dxa"/>
            <w:tcBorders>
              <w:top w:val="single" w:sz="4" w:space="0" w:color="auto"/>
              <w:bottom w:val="single" w:sz="4" w:space="0" w:color="auto"/>
            </w:tcBorders>
          </w:tcPr>
          <w:p w14:paraId="238FBAB9" w14:textId="3DE8504A" w:rsidR="004335E7" w:rsidRDefault="004335E7" w:rsidP="00281573">
            <w:pPr>
              <w:jc w:val="center"/>
              <w:rPr>
                <w:lang w:val="en-AU"/>
              </w:rPr>
            </w:pPr>
            <w:r>
              <w:rPr>
                <w:lang w:val="en-AU"/>
              </w:rPr>
              <w:t>10</w:t>
            </w:r>
          </w:p>
        </w:tc>
        <w:tc>
          <w:tcPr>
            <w:tcW w:w="1439" w:type="dxa"/>
            <w:tcBorders>
              <w:top w:val="single" w:sz="4" w:space="0" w:color="auto"/>
              <w:bottom w:val="single" w:sz="4" w:space="0" w:color="auto"/>
            </w:tcBorders>
          </w:tcPr>
          <w:p w14:paraId="5BFB1BAE" w14:textId="28C0E533" w:rsidR="004335E7" w:rsidRDefault="004335E7" w:rsidP="00281573">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4B61BF32" w14:textId="6CA5F715" w:rsidR="004335E7" w:rsidRDefault="004335E7" w:rsidP="009A7903">
            <w:pPr>
              <w:spacing w:before="20"/>
              <w:jc w:val="both"/>
              <w:rPr>
                <w:rFonts w:ascii="Arial" w:hAnsi="Arial" w:cs="Arial"/>
                <w:color w:val="000000"/>
              </w:rPr>
            </w:pPr>
            <w:r>
              <w:rPr>
                <w:rFonts w:ascii="Arial" w:hAnsi="Arial" w:cs="Arial"/>
                <w:color w:val="000000"/>
              </w:rPr>
              <w:t xml:space="preserve">Reference to </w:t>
            </w:r>
            <w:r w:rsidRPr="005C67FE">
              <w:rPr>
                <w:rFonts w:ascii="Arial" w:hAnsi="Arial" w:cs="Arial"/>
                <w:i/>
                <w:iCs/>
              </w:rPr>
              <w:t>DPP v Pearson (a pseudonym)</w:t>
            </w:r>
            <w:r>
              <w:rPr>
                <w:rFonts w:ascii="Arial" w:hAnsi="Arial" w:cs="Arial"/>
              </w:rPr>
              <w:t xml:space="preserve"> [2021] VSCA 336</w:t>
            </w:r>
            <w:r w:rsidRPr="00F05595">
              <w:rPr>
                <w:rFonts w:ascii="Arial" w:hAnsi="Arial" w:cs="Arial"/>
              </w:rPr>
              <w:t>.</w:t>
            </w:r>
          </w:p>
        </w:tc>
      </w:tr>
      <w:tr w:rsidR="009A7903" w14:paraId="1E59C401" w14:textId="77777777" w:rsidTr="00DE0A32">
        <w:tc>
          <w:tcPr>
            <w:tcW w:w="1219" w:type="dxa"/>
            <w:tcBorders>
              <w:top w:val="single" w:sz="4" w:space="0" w:color="auto"/>
              <w:left w:val="single" w:sz="18" w:space="0" w:color="auto"/>
              <w:bottom w:val="single" w:sz="4" w:space="0" w:color="auto"/>
            </w:tcBorders>
          </w:tcPr>
          <w:p w14:paraId="1F2B14F3" w14:textId="318DF318" w:rsidR="009A7903" w:rsidRDefault="009A7903" w:rsidP="00281573">
            <w:pPr>
              <w:rPr>
                <w:lang w:val="en-AU"/>
              </w:rPr>
            </w:pPr>
            <w:r>
              <w:rPr>
                <w:lang w:val="en-AU"/>
              </w:rPr>
              <w:t>10/12/21</w:t>
            </w:r>
          </w:p>
        </w:tc>
        <w:tc>
          <w:tcPr>
            <w:tcW w:w="836" w:type="dxa"/>
            <w:tcBorders>
              <w:top w:val="single" w:sz="4" w:space="0" w:color="auto"/>
              <w:bottom w:val="single" w:sz="4" w:space="0" w:color="auto"/>
            </w:tcBorders>
          </w:tcPr>
          <w:p w14:paraId="52CF7648" w14:textId="2B4CAAA3" w:rsidR="009A7903" w:rsidRDefault="009A7903" w:rsidP="00281573">
            <w:pPr>
              <w:jc w:val="center"/>
              <w:rPr>
                <w:lang w:val="en-AU"/>
              </w:rPr>
            </w:pPr>
            <w:r>
              <w:rPr>
                <w:lang w:val="en-AU"/>
              </w:rPr>
              <w:t>10</w:t>
            </w:r>
          </w:p>
        </w:tc>
        <w:tc>
          <w:tcPr>
            <w:tcW w:w="1439" w:type="dxa"/>
            <w:tcBorders>
              <w:top w:val="single" w:sz="4" w:space="0" w:color="auto"/>
              <w:bottom w:val="single" w:sz="4" w:space="0" w:color="auto"/>
            </w:tcBorders>
          </w:tcPr>
          <w:p w14:paraId="7BF99759" w14:textId="71FE9BB2" w:rsidR="009A7903" w:rsidRDefault="009A7903" w:rsidP="00281573">
            <w:pPr>
              <w:keepNext/>
              <w:jc w:val="center"/>
              <w:rPr>
                <w:lang w:val="en-AU"/>
              </w:rPr>
            </w:pPr>
            <w:r>
              <w:rPr>
                <w:lang w:val="en-AU"/>
              </w:rPr>
              <w:t>10.6</w:t>
            </w:r>
            <w:r>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31302074" w14:textId="6FC0A43B" w:rsidR="009A7903" w:rsidRDefault="009A7903" w:rsidP="009A7903">
            <w:pPr>
              <w:spacing w:before="20"/>
              <w:jc w:val="both"/>
              <w:rPr>
                <w:rFonts w:ascii="Arial" w:hAnsi="Arial" w:cs="Arial"/>
                <w:color w:val="000000"/>
              </w:rPr>
            </w:pPr>
            <w:r>
              <w:rPr>
                <w:rFonts w:ascii="Arial" w:hAnsi="Arial" w:cs="Arial"/>
                <w:color w:val="000000"/>
              </w:rPr>
              <w:t xml:space="preserve">Reference to </w:t>
            </w:r>
            <w:r w:rsidRPr="00135DD5">
              <w:rPr>
                <w:rFonts w:ascii="Arial" w:hAnsi="Arial" w:cs="Arial"/>
                <w:i/>
                <w:iCs/>
              </w:rPr>
              <w:t>Re WL</w:t>
            </w:r>
            <w:r>
              <w:rPr>
                <w:rFonts w:ascii="Arial" w:hAnsi="Arial" w:cs="Arial"/>
              </w:rPr>
              <w:t xml:space="preserve"> [2021] VSC 689</w:t>
            </w:r>
            <w:r w:rsidR="00770CA3">
              <w:rPr>
                <w:rFonts w:ascii="Arial" w:hAnsi="Arial" w:cs="Arial"/>
              </w:rPr>
              <w:t xml:space="preserve">; </w:t>
            </w:r>
            <w:r w:rsidR="00770CA3" w:rsidRPr="00770CA3">
              <w:rPr>
                <w:rFonts w:ascii="Arial" w:hAnsi="Arial" w:cs="Arial"/>
                <w:i/>
                <w:iCs/>
              </w:rPr>
              <w:t>Re SS</w:t>
            </w:r>
            <w:r w:rsidR="00770CA3">
              <w:rPr>
                <w:rFonts w:ascii="Arial" w:hAnsi="Arial" w:cs="Arial"/>
              </w:rPr>
              <w:t xml:space="preserve"> [2021] VSC 779</w:t>
            </w:r>
            <w:r>
              <w:rPr>
                <w:rFonts w:ascii="Arial" w:hAnsi="Arial" w:cs="Arial"/>
              </w:rPr>
              <w:t>.</w:t>
            </w:r>
          </w:p>
        </w:tc>
      </w:tr>
      <w:tr w:rsidR="00281573" w14:paraId="6B6311CB" w14:textId="77777777" w:rsidTr="00DE0A32">
        <w:tc>
          <w:tcPr>
            <w:tcW w:w="1219" w:type="dxa"/>
            <w:tcBorders>
              <w:top w:val="single" w:sz="18" w:space="0" w:color="auto"/>
              <w:left w:val="single" w:sz="18" w:space="0" w:color="auto"/>
              <w:bottom w:val="single" w:sz="4" w:space="0" w:color="auto"/>
            </w:tcBorders>
            <w:shd w:val="clear" w:color="auto" w:fill="DDDDDD"/>
          </w:tcPr>
          <w:p w14:paraId="2C336FE3" w14:textId="00263A15" w:rsidR="00281573" w:rsidRPr="0054535C" w:rsidRDefault="00281573" w:rsidP="00281573">
            <w:pPr>
              <w:keepNext/>
              <w:keepLines/>
              <w:rPr>
                <w:sz w:val="22"/>
                <w:lang w:val="en-AU"/>
              </w:rPr>
            </w:pPr>
            <w:r>
              <w:rPr>
                <w:sz w:val="22"/>
                <w:lang w:val="en-AU"/>
              </w:rPr>
              <w:lastRenderedPageBreak/>
              <w:t>10/12/21</w:t>
            </w:r>
          </w:p>
        </w:tc>
        <w:tc>
          <w:tcPr>
            <w:tcW w:w="7073" w:type="dxa"/>
            <w:gridSpan w:val="4"/>
            <w:tcBorders>
              <w:top w:val="single" w:sz="18" w:space="0" w:color="auto"/>
              <w:bottom w:val="single" w:sz="4" w:space="0" w:color="auto"/>
              <w:right w:val="single" w:sz="18" w:space="0" w:color="auto"/>
            </w:tcBorders>
            <w:shd w:val="clear" w:color="auto" w:fill="DDDDDD"/>
          </w:tcPr>
          <w:p w14:paraId="4C581D2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F35DC3" w14:paraId="1EB9FFED" w14:textId="77777777" w:rsidTr="001860F0">
        <w:tc>
          <w:tcPr>
            <w:tcW w:w="1219" w:type="dxa"/>
            <w:tcBorders>
              <w:top w:val="single" w:sz="4" w:space="0" w:color="auto"/>
              <w:left w:val="single" w:sz="18" w:space="0" w:color="auto"/>
              <w:bottom w:val="single" w:sz="4" w:space="0" w:color="auto"/>
            </w:tcBorders>
            <w:shd w:val="clear" w:color="auto" w:fill="auto"/>
          </w:tcPr>
          <w:p w14:paraId="0367E203" w14:textId="53DC3682" w:rsidR="00F35DC3" w:rsidRDefault="00F35DC3"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43563840" w14:textId="2476B8F7" w:rsidR="00F35DC3" w:rsidRDefault="00F35DC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DB8BAB4" w14:textId="353F4AB5" w:rsidR="00F35DC3" w:rsidRDefault="00F35DC3" w:rsidP="00281573">
            <w:pPr>
              <w:keepNext/>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shd w:val="clear" w:color="auto" w:fill="auto"/>
          </w:tcPr>
          <w:p w14:paraId="12DF61DC" w14:textId="2D8DF3FC" w:rsidR="00F35DC3" w:rsidRDefault="00F35DC3" w:rsidP="00281573">
            <w:pPr>
              <w:spacing w:before="20" w:after="20"/>
              <w:jc w:val="both"/>
              <w:rPr>
                <w:rFonts w:ascii="Arial" w:hAnsi="Arial" w:cs="Arial"/>
                <w:color w:val="000000"/>
              </w:rPr>
            </w:pPr>
            <w:r>
              <w:rPr>
                <w:rFonts w:ascii="Arial" w:hAnsi="Arial" w:cs="Arial"/>
                <w:color w:val="000000"/>
              </w:rPr>
              <w:t xml:space="preserve">Citation of </w:t>
            </w:r>
            <w:r w:rsidRPr="00F35DC3">
              <w:rPr>
                <w:rFonts w:ascii="Arial" w:hAnsi="Arial" w:cs="Arial"/>
                <w:i/>
                <w:iCs/>
                <w:color w:val="000000"/>
              </w:rPr>
              <w:t xml:space="preserve">R v Merrett &amp; </w:t>
            </w:r>
            <w:proofErr w:type="spellStart"/>
            <w:r w:rsidRPr="00F35DC3">
              <w:rPr>
                <w:rFonts w:ascii="Arial" w:hAnsi="Arial" w:cs="Arial"/>
                <w:i/>
                <w:iCs/>
                <w:color w:val="000000"/>
              </w:rPr>
              <w:t>Ors</w:t>
            </w:r>
            <w:proofErr w:type="spellEnd"/>
            <w:r>
              <w:rPr>
                <w:rFonts w:ascii="Arial" w:hAnsi="Arial" w:cs="Arial"/>
                <w:color w:val="000000"/>
              </w:rPr>
              <w:t xml:space="preserve"> changed to </w:t>
            </w:r>
            <w:r w:rsidRPr="001C6E0E">
              <w:rPr>
                <w:rFonts w:ascii="Arial" w:hAnsi="Arial" w:cs="Arial"/>
                <w:i/>
                <w:color w:val="000000"/>
              </w:rPr>
              <w:t>R v Merrett</w:t>
            </w:r>
            <w:r>
              <w:rPr>
                <w:rFonts w:ascii="Arial" w:hAnsi="Arial" w:cs="Arial"/>
                <w:i/>
                <w:color w:val="000000"/>
              </w:rPr>
              <w:t xml:space="preserve">, Piggott </w:t>
            </w:r>
            <w:r w:rsidRPr="001C6E0E">
              <w:rPr>
                <w:rFonts w:ascii="Arial" w:hAnsi="Arial" w:cs="Arial"/>
                <w:i/>
                <w:color w:val="000000"/>
              </w:rPr>
              <w:t xml:space="preserve">&amp; </w:t>
            </w:r>
            <w:r>
              <w:rPr>
                <w:rFonts w:ascii="Arial" w:hAnsi="Arial" w:cs="Arial"/>
                <w:i/>
                <w:color w:val="000000"/>
              </w:rPr>
              <w:t>Ferrari</w:t>
            </w:r>
            <w:r w:rsidRPr="001C6E0E">
              <w:rPr>
                <w:rFonts w:ascii="Arial" w:hAnsi="Arial" w:cs="Arial"/>
                <w:color w:val="000000"/>
              </w:rPr>
              <w:t xml:space="preserve"> </w:t>
            </w:r>
            <w:r>
              <w:rPr>
                <w:rFonts w:ascii="Arial" w:hAnsi="Arial" w:cs="Arial"/>
                <w:color w:val="000000"/>
              </w:rPr>
              <w:t xml:space="preserve">(2007) 14 VR 392; </w:t>
            </w:r>
            <w:r w:rsidRPr="001C6E0E">
              <w:rPr>
                <w:rFonts w:ascii="Arial" w:hAnsi="Arial" w:cs="Arial"/>
                <w:color w:val="000000"/>
              </w:rPr>
              <w:t>[2007] VSCA 1</w:t>
            </w:r>
            <w:r>
              <w:rPr>
                <w:rFonts w:ascii="Arial" w:hAnsi="Arial" w:cs="Arial"/>
                <w:color w:val="000000"/>
              </w:rPr>
              <w:t>.</w:t>
            </w:r>
          </w:p>
        </w:tc>
      </w:tr>
      <w:tr w:rsidR="00642C76" w14:paraId="7CA1C595" w14:textId="77777777" w:rsidTr="001860F0">
        <w:tc>
          <w:tcPr>
            <w:tcW w:w="1219" w:type="dxa"/>
            <w:tcBorders>
              <w:top w:val="single" w:sz="4" w:space="0" w:color="auto"/>
              <w:left w:val="single" w:sz="18" w:space="0" w:color="auto"/>
              <w:bottom w:val="single" w:sz="4" w:space="0" w:color="auto"/>
            </w:tcBorders>
            <w:shd w:val="clear" w:color="auto" w:fill="auto"/>
          </w:tcPr>
          <w:p w14:paraId="139D1CBF" w14:textId="0F6F4ACA" w:rsidR="00642C76" w:rsidRDefault="00642C76"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D6475E0" w14:textId="7176E7EB" w:rsidR="00642C76" w:rsidRDefault="00FD3AB9"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20AC579" w14:textId="2B0B3B97" w:rsidR="00642C76" w:rsidRDefault="00642C76"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shd w:val="clear" w:color="auto" w:fill="auto"/>
          </w:tcPr>
          <w:p w14:paraId="5246AE83" w14:textId="303642F1" w:rsidR="00642C76" w:rsidRPr="00642C76" w:rsidRDefault="00642C76" w:rsidP="00642C76">
            <w:pPr>
              <w:spacing w:before="20"/>
              <w:jc w:val="both"/>
              <w:rPr>
                <w:rFonts w:ascii="Arial" w:hAnsi="Arial" w:cs="Arial"/>
                <w:color w:val="000000"/>
              </w:rPr>
            </w:pPr>
            <w:r>
              <w:rPr>
                <w:rFonts w:ascii="Arial" w:hAnsi="Arial" w:cs="Arial"/>
                <w:color w:val="000000"/>
              </w:rPr>
              <w:t xml:space="preserve">Extract from </w:t>
            </w:r>
            <w:r w:rsidRPr="00265DCC">
              <w:rPr>
                <w:rFonts w:ascii="Arial" w:hAnsi="Arial" w:cs="Arial"/>
                <w:i/>
                <w:iCs/>
                <w:color w:val="000000"/>
              </w:rPr>
              <w:t>DPP v JK (Sentence)</w:t>
            </w:r>
            <w:r>
              <w:rPr>
                <w:rFonts w:ascii="Arial" w:hAnsi="Arial" w:cs="Arial"/>
                <w:color w:val="000000"/>
              </w:rPr>
              <w:t xml:space="preserve"> [2020] VSC 510 at [49].</w:t>
            </w:r>
          </w:p>
        </w:tc>
      </w:tr>
      <w:tr w:rsidR="00597BDA" w14:paraId="077CAFEA" w14:textId="77777777" w:rsidTr="001860F0">
        <w:tc>
          <w:tcPr>
            <w:tcW w:w="1219" w:type="dxa"/>
            <w:tcBorders>
              <w:top w:val="single" w:sz="4" w:space="0" w:color="auto"/>
              <w:left w:val="single" w:sz="18" w:space="0" w:color="auto"/>
              <w:bottom w:val="single" w:sz="4" w:space="0" w:color="auto"/>
            </w:tcBorders>
            <w:shd w:val="clear" w:color="auto" w:fill="auto"/>
          </w:tcPr>
          <w:p w14:paraId="56F05FFC" w14:textId="4983BA90" w:rsidR="00597BDA" w:rsidRDefault="00597BDA"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5E9F300B" w14:textId="4DEE313D" w:rsidR="00597BDA" w:rsidRDefault="00597BDA"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C030C9C" w14:textId="51954DF8" w:rsidR="00597BDA" w:rsidRDefault="00597BDA"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shd w:val="clear" w:color="auto" w:fill="auto"/>
          </w:tcPr>
          <w:p w14:paraId="2988DC81" w14:textId="263E6548" w:rsidR="0041225D" w:rsidRPr="0041225D" w:rsidRDefault="0041225D" w:rsidP="0041225D">
            <w:pPr>
              <w:pStyle w:val="ListParagraph"/>
              <w:numPr>
                <w:ilvl w:val="0"/>
                <w:numId w:val="118"/>
              </w:numPr>
              <w:spacing w:before="20"/>
              <w:ind w:left="357" w:hanging="357"/>
              <w:jc w:val="both"/>
              <w:rPr>
                <w:rFonts w:ascii="Arial" w:hAnsi="Arial" w:cs="Arial"/>
                <w:color w:val="000000"/>
              </w:rPr>
            </w:pPr>
            <w:r w:rsidRPr="0041225D">
              <w:rPr>
                <w:rFonts w:ascii="Arial" w:hAnsi="Arial" w:cs="Arial"/>
                <w:color w:val="000000"/>
              </w:rPr>
              <w:t xml:space="preserve">Summary of </w:t>
            </w:r>
            <w:proofErr w:type="spellStart"/>
            <w:r w:rsidRPr="0041225D">
              <w:rPr>
                <w:rFonts w:ascii="Arial" w:hAnsi="Arial" w:cs="Arial"/>
                <w:i/>
                <w:iCs/>
                <w:color w:val="000000"/>
              </w:rPr>
              <w:t>Phongthaihong</w:t>
            </w:r>
            <w:proofErr w:type="spellEnd"/>
            <w:r w:rsidRPr="0041225D">
              <w:rPr>
                <w:rFonts w:ascii="Arial" w:hAnsi="Arial" w:cs="Arial"/>
                <w:i/>
                <w:iCs/>
                <w:color w:val="000000"/>
              </w:rPr>
              <w:t xml:space="preserve"> v The Queen</w:t>
            </w:r>
            <w:r w:rsidRPr="0041225D">
              <w:rPr>
                <w:rFonts w:ascii="Arial" w:hAnsi="Arial" w:cs="Arial"/>
                <w:color w:val="000000"/>
              </w:rPr>
              <w:t xml:space="preserve"> [2021] VSCA 317 and extract from [35]-[38].</w:t>
            </w:r>
          </w:p>
          <w:p w14:paraId="3C0784C1" w14:textId="4E518C86" w:rsidR="00597BDA" w:rsidRPr="0041225D" w:rsidRDefault="00597BDA" w:rsidP="0041225D">
            <w:pPr>
              <w:pStyle w:val="ListParagraph"/>
              <w:numPr>
                <w:ilvl w:val="0"/>
                <w:numId w:val="118"/>
              </w:numPr>
              <w:spacing w:after="20"/>
              <w:ind w:left="357" w:hanging="357"/>
              <w:jc w:val="both"/>
              <w:rPr>
                <w:rFonts w:ascii="Arial" w:hAnsi="Arial" w:cs="Arial"/>
                <w:color w:val="000000"/>
              </w:rPr>
            </w:pPr>
            <w:r w:rsidRPr="0041225D">
              <w:rPr>
                <w:rFonts w:ascii="Arial" w:hAnsi="Arial" w:cs="Arial"/>
                <w:color w:val="000000"/>
              </w:rPr>
              <w:t xml:space="preserve">Reference to </w:t>
            </w:r>
            <w:r w:rsidRPr="0041225D">
              <w:rPr>
                <w:rFonts w:ascii="Arial" w:hAnsi="Arial" w:cs="Arial"/>
                <w:i/>
                <w:iCs/>
                <w:color w:val="000000"/>
              </w:rPr>
              <w:t>Hazell v The Queen</w:t>
            </w:r>
            <w:r w:rsidRPr="0041225D">
              <w:rPr>
                <w:rFonts w:ascii="Arial" w:hAnsi="Arial" w:cs="Arial"/>
                <w:color w:val="000000"/>
              </w:rPr>
              <w:t xml:space="preserve"> [2021] VSCA 313.</w:t>
            </w:r>
          </w:p>
        </w:tc>
      </w:tr>
      <w:tr w:rsidR="00675200" w14:paraId="67A4629F" w14:textId="77777777" w:rsidTr="001860F0">
        <w:tc>
          <w:tcPr>
            <w:tcW w:w="1219" w:type="dxa"/>
            <w:tcBorders>
              <w:top w:val="single" w:sz="4" w:space="0" w:color="auto"/>
              <w:left w:val="single" w:sz="18" w:space="0" w:color="auto"/>
              <w:bottom w:val="single" w:sz="4" w:space="0" w:color="auto"/>
            </w:tcBorders>
            <w:shd w:val="clear" w:color="auto" w:fill="auto"/>
          </w:tcPr>
          <w:p w14:paraId="0D502129" w14:textId="36DA8A6B" w:rsidR="00675200" w:rsidRDefault="00675200"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5614E2B5" w14:textId="339885EE" w:rsidR="00675200" w:rsidRDefault="00675200"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A4A1829" w14:textId="47C1D491" w:rsidR="00675200" w:rsidRDefault="00675200"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shd w:val="clear" w:color="auto" w:fill="auto"/>
          </w:tcPr>
          <w:p w14:paraId="078DD801" w14:textId="17695897" w:rsidR="00675200" w:rsidRDefault="00675200" w:rsidP="00281573">
            <w:pPr>
              <w:spacing w:before="20" w:after="20"/>
              <w:jc w:val="both"/>
              <w:rPr>
                <w:rFonts w:ascii="Arial" w:hAnsi="Arial" w:cs="Arial"/>
                <w:color w:val="000000"/>
              </w:rPr>
            </w:pPr>
            <w:r>
              <w:rPr>
                <w:rFonts w:ascii="Arial" w:hAnsi="Arial" w:cs="Arial"/>
                <w:color w:val="000000"/>
              </w:rPr>
              <w:t xml:space="preserve">Reference to </w:t>
            </w:r>
            <w:proofErr w:type="spellStart"/>
            <w:r w:rsidRPr="004F0C26">
              <w:rPr>
                <w:rFonts w:ascii="Arial" w:hAnsi="Arial" w:cs="Arial"/>
                <w:i/>
                <w:iCs/>
              </w:rPr>
              <w:t>Frecker</w:t>
            </w:r>
            <w:proofErr w:type="spellEnd"/>
            <w:r w:rsidRPr="004F0C26">
              <w:rPr>
                <w:rFonts w:ascii="Arial" w:hAnsi="Arial" w:cs="Arial"/>
                <w:i/>
                <w:iCs/>
              </w:rPr>
              <w:t xml:space="preserve"> v The Queen</w:t>
            </w:r>
            <w:r w:rsidRPr="004F0C26">
              <w:rPr>
                <w:rFonts w:ascii="Arial" w:hAnsi="Arial" w:cs="Arial"/>
              </w:rPr>
              <w:t xml:space="preserve"> [2021] VSCA 331</w:t>
            </w:r>
            <w:r>
              <w:rPr>
                <w:rFonts w:ascii="Arial" w:hAnsi="Arial" w:cs="Arial"/>
              </w:rPr>
              <w:t xml:space="preserve"> at [81]-[84] &amp; [91]-[95].</w:t>
            </w:r>
          </w:p>
        </w:tc>
      </w:tr>
      <w:tr w:rsidR="004E7396" w14:paraId="74DFD04A" w14:textId="77777777" w:rsidTr="001860F0">
        <w:tc>
          <w:tcPr>
            <w:tcW w:w="1219" w:type="dxa"/>
            <w:tcBorders>
              <w:top w:val="single" w:sz="4" w:space="0" w:color="auto"/>
              <w:left w:val="single" w:sz="18" w:space="0" w:color="auto"/>
              <w:bottom w:val="single" w:sz="4" w:space="0" w:color="auto"/>
            </w:tcBorders>
            <w:shd w:val="clear" w:color="auto" w:fill="auto"/>
          </w:tcPr>
          <w:p w14:paraId="574EB2E2" w14:textId="66DF8ED3" w:rsidR="004E7396" w:rsidRDefault="004E7396"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1316AA3" w14:textId="3D497607" w:rsidR="004E7396" w:rsidRDefault="004E7396"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FD49D38" w14:textId="0683D869" w:rsidR="004E7396" w:rsidRDefault="004E7396"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shd w:val="clear" w:color="auto" w:fill="auto"/>
          </w:tcPr>
          <w:p w14:paraId="7AA05B69" w14:textId="173150AC" w:rsidR="004E7396" w:rsidRDefault="004E7396" w:rsidP="00281573">
            <w:pPr>
              <w:spacing w:before="20" w:after="20"/>
              <w:jc w:val="both"/>
              <w:rPr>
                <w:rFonts w:ascii="Arial" w:hAnsi="Arial" w:cs="Arial"/>
                <w:color w:val="000000"/>
              </w:rPr>
            </w:pPr>
            <w:r>
              <w:rPr>
                <w:rFonts w:ascii="Arial" w:hAnsi="Arial" w:cs="Arial"/>
                <w:color w:val="000000"/>
              </w:rPr>
              <w:t>Reference</w:t>
            </w:r>
            <w:r w:rsidR="001902FC">
              <w:rPr>
                <w:rFonts w:ascii="Arial" w:hAnsi="Arial" w:cs="Arial"/>
                <w:color w:val="000000"/>
              </w:rPr>
              <w:t>s</w:t>
            </w:r>
            <w:r>
              <w:rPr>
                <w:rFonts w:ascii="Arial" w:hAnsi="Arial" w:cs="Arial"/>
                <w:color w:val="000000"/>
              </w:rPr>
              <w:t xml:space="preserve"> to </w:t>
            </w:r>
            <w:r w:rsidRPr="00A673F5">
              <w:rPr>
                <w:rFonts w:ascii="Arial" w:hAnsi="Arial" w:cs="Arial"/>
                <w:i/>
                <w:iCs/>
                <w:color w:val="000000"/>
              </w:rPr>
              <w:t>Lucas v The Queen</w:t>
            </w:r>
            <w:r>
              <w:rPr>
                <w:rFonts w:ascii="Arial" w:hAnsi="Arial" w:cs="Arial"/>
                <w:color w:val="000000"/>
              </w:rPr>
              <w:t xml:space="preserve"> [2021] VSCA 314 at [23]-[28]</w:t>
            </w:r>
            <w:r w:rsidR="001902FC">
              <w:rPr>
                <w:rFonts w:ascii="Arial" w:hAnsi="Arial" w:cs="Arial"/>
                <w:color w:val="000000"/>
              </w:rPr>
              <w:t xml:space="preserve">; </w:t>
            </w:r>
            <w:r w:rsidR="001902FC" w:rsidRPr="00E471B8">
              <w:rPr>
                <w:rFonts w:ascii="Arial" w:hAnsi="Arial" w:cs="Arial"/>
                <w:i/>
                <w:iCs/>
                <w:color w:val="000000"/>
              </w:rPr>
              <w:t>Judge v The Queen; Dix v The Queen</w:t>
            </w:r>
            <w:r w:rsidR="001902FC">
              <w:rPr>
                <w:rFonts w:ascii="Arial" w:hAnsi="Arial" w:cs="Arial"/>
                <w:color w:val="000000"/>
              </w:rPr>
              <w:t xml:space="preserve"> [2021] VSCA 315 at [111]-[118].</w:t>
            </w:r>
          </w:p>
        </w:tc>
      </w:tr>
      <w:tr w:rsidR="00B07895" w14:paraId="1FFEC30A" w14:textId="77777777" w:rsidTr="001860F0">
        <w:tc>
          <w:tcPr>
            <w:tcW w:w="1219" w:type="dxa"/>
            <w:tcBorders>
              <w:top w:val="single" w:sz="4" w:space="0" w:color="auto"/>
              <w:left w:val="single" w:sz="18" w:space="0" w:color="auto"/>
              <w:bottom w:val="single" w:sz="4" w:space="0" w:color="auto"/>
            </w:tcBorders>
            <w:shd w:val="clear" w:color="auto" w:fill="auto"/>
          </w:tcPr>
          <w:p w14:paraId="1DDEE0B7" w14:textId="4227E5D3" w:rsidR="00B07895" w:rsidRDefault="00B07895"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A5F9191" w14:textId="4724D2D5" w:rsidR="00B07895" w:rsidRDefault="00B07895"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F602D4A" w14:textId="2A2B3DEF" w:rsidR="00B07895" w:rsidRDefault="00B07895"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shd w:val="clear" w:color="auto" w:fill="auto"/>
          </w:tcPr>
          <w:p w14:paraId="77B6198A" w14:textId="3667B92F" w:rsidR="00B07895" w:rsidRDefault="00B07895" w:rsidP="00281573">
            <w:pPr>
              <w:spacing w:before="20" w:after="20"/>
              <w:jc w:val="both"/>
              <w:rPr>
                <w:rFonts w:ascii="Arial" w:hAnsi="Arial" w:cs="Arial"/>
                <w:color w:val="000000"/>
              </w:rPr>
            </w:pPr>
            <w:r>
              <w:rPr>
                <w:rFonts w:ascii="Arial" w:hAnsi="Arial" w:cs="Arial"/>
                <w:color w:val="000000"/>
              </w:rPr>
              <w:t xml:space="preserve">Summary of </w:t>
            </w:r>
            <w:r w:rsidRPr="008C4989">
              <w:rPr>
                <w:rFonts w:ascii="Arial" w:hAnsi="Arial" w:cs="Arial"/>
                <w:i/>
                <w:iCs/>
                <w:color w:val="000000"/>
              </w:rPr>
              <w:t>Justin Allison (a pseudonym) v The Queen</w:t>
            </w:r>
            <w:r w:rsidRPr="008C4989">
              <w:rPr>
                <w:rFonts w:ascii="Arial" w:hAnsi="Arial" w:cs="Arial"/>
                <w:color w:val="000000"/>
              </w:rPr>
              <w:t xml:space="preserve"> [2021] VSCA 308</w:t>
            </w:r>
            <w:r>
              <w:rPr>
                <w:rFonts w:ascii="Arial" w:hAnsi="Arial" w:cs="Arial"/>
                <w:color w:val="000000"/>
              </w:rPr>
              <w:t xml:space="preserve"> and extracts at [43] &amp; [46].</w:t>
            </w:r>
          </w:p>
        </w:tc>
      </w:tr>
      <w:tr w:rsidR="000E3B82" w14:paraId="1F7EAE64" w14:textId="77777777" w:rsidTr="001860F0">
        <w:tc>
          <w:tcPr>
            <w:tcW w:w="1219" w:type="dxa"/>
            <w:tcBorders>
              <w:top w:val="single" w:sz="4" w:space="0" w:color="auto"/>
              <w:left w:val="single" w:sz="18" w:space="0" w:color="auto"/>
              <w:bottom w:val="single" w:sz="4" w:space="0" w:color="auto"/>
            </w:tcBorders>
            <w:shd w:val="clear" w:color="auto" w:fill="auto"/>
          </w:tcPr>
          <w:p w14:paraId="765D9643" w14:textId="5E046928" w:rsidR="000E3B82" w:rsidRDefault="000E3B82"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7F5A889D" w14:textId="37797BA7" w:rsidR="000E3B82" w:rsidRDefault="000E3B82"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4F37EE0A" w14:textId="2A3DB1CF" w:rsidR="000E3B82" w:rsidRDefault="000E3B82" w:rsidP="00281573">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shd w:val="clear" w:color="auto" w:fill="auto"/>
          </w:tcPr>
          <w:p w14:paraId="139EA5CA" w14:textId="77777777" w:rsidR="000E3B82" w:rsidRDefault="00B07895" w:rsidP="00B07895">
            <w:pPr>
              <w:pStyle w:val="ListParagraph"/>
              <w:numPr>
                <w:ilvl w:val="0"/>
                <w:numId w:val="117"/>
              </w:numPr>
              <w:spacing w:before="20"/>
              <w:ind w:left="357" w:hanging="357"/>
              <w:jc w:val="both"/>
              <w:rPr>
                <w:rFonts w:ascii="Arial" w:hAnsi="Arial" w:cs="Arial"/>
                <w:color w:val="000000"/>
              </w:rPr>
            </w:pPr>
            <w:r w:rsidRPr="00B07895">
              <w:rPr>
                <w:rFonts w:ascii="Arial" w:hAnsi="Arial" w:cs="Arial"/>
                <w:color w:val="000000"/>
              </w:rPr>
              <w:t xml:space="preserve">Extract from </w:t>
            </w:r>
            <w:r w:rsidRPr="00B07895">
              <w:rPr>
                <w:rFonts w:ascii="Arial" w:hAnsi="Arial" w:cs="Arial"/>
                <w:i/>
                <w:color w:val="000000"/>
              </w:rPr>
              <w:t xml:space="preserve">R v Merrett, Piggott &amp; Ferrari </w:t>
            </w:r>
            <w:r w:rsidRPr="00B07895">
              <w:rPr>
                <w:rFonts w:ascii="Arial" w:hAnsi="Arial" w:cs="Arial"/>
                <w:color w:val="000000"/>
              </w:rPr>
              <w:t>(2007) 14 VR 392; [2007] VSCA 1 at [35].</w:t>
            </w:r>
          </w:p>
          <w:p w14:paraId="2FB3CAFA" w14:textId="465CA23B" w:rsidR="00B07895" w:rsidRPr="00B07895" w:rsidRDefault="00B07895" w:rsidP="00B07895">
            <w:pPr>
              <w:pStyle w:val="ListParagraph"/>
              <w:numPr>
                <w:ilvl w:val="0"/>
                <w:numId w:val="117"/>
              </w:numPr>
              <w:spacing w:after="20"/>
              <w:ind w:left="357" w:hanging="357"/>
              <w:jc w:val="both"/>
              <w:rPr>
                <w:rFonts w:ascii="Arial" w:hAnsi="Arial" w:cs="Arial"/>
                <w:color w:val="000000"/>
              </w:rPr>
            </w:pPr>
            <w:r>
              <w:rPr>
                <w:rFonts w:ascii="Arial" w:hAnsi="Arial" w:cs="Arial"/>
                <w:color w:val="000000"/>
              </w:rPr>
              <w:t xml:space="preserve">Reference to </w:t>
            </w:r>
            <w:r w:rsidR="006E09ED" w:rsidRPr="00E63CEB">
              <w:rPr>
                <w:rFonts w:ascii="Arial" w:hAnsi="Arial" w:cs="Arial"/>
                <w:i/>
                <w:iCs/>
                <w:color w:val="000000"/>
              </w:rPr>
              <w:t>DPP v Keller (a pseudonym)</w:t>
            </w:r>
            <w:r w:rsidR="006E09ED">
              <w:rPr>
                <w:rFonts w:ascii="Arial" w:hAnsi="Arial" w:cs="Arial"/>
                <w:color w:val="000000"/>
              </w:rPr>
              <w:t xml:space="preserve"> [2021] VSCA 334</w:t>
            </w:r>
            <w:r w:rsidR="006E09ED" w:rsidRPr="00223F8B">
              <w:rPr>
                <w:rFonts w:ascii="Arial" w:hAnsi="Arial" w:cs="Arial"/>
                <w:color w:val="000000"/>
              </w:rPr>
              <w:t>.</w:t>
            </w:r>
          </w:p>
        </w:tc>
      </w:tr>
      <w:tr w:rsidR="00DE1245" w14:paraId="1BA8776E" w14:textId="77777777" w:rsidTr="001860F0">
        <w:tc>
          <w:tcPr>
            <w:tcW w:w="1219" w:type="dxa"/>
            <w:tcBorders>
              <w:top w:val="single" w:sz="4" w:space="0" w:color="auto"/>
              <w:left w:val="single" w:sz="18" w:space="0" w:color="auto"/>
              <w:bottom w:val="single" w:sz="4" w:space="0" w:color="auto"/>
            </w:tcBorders>
            <w:shd w:val="clear" w:color="auto" w:fill="auto"/>
          </w:tcPr>
          <w:p w14:paraId="4557548B" w14:textId="1E5A6F83" w:rsidR="00DE1245" w:rsidRDefault="00DE1245"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425320A7" w14:textId="2C82E44C" w:rsidR="00DE1245" w:rsidRDefault="00DE1245"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A187D70" w14:textId="05718602" w:rsidR="00DE1245" w:rsidRDefault="00DE1245"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shd w:val="clear" w:color="auto" w:fill="auto"/>
          </w:tcPr>
          <w:p w14:paraId="6890F233" w14:textId="0C1D67FD" w:rsidR="00DE1245" w:rsidRDefault="00DE1245" w:rsidP="00281573">
            <w:pPr>
              <w:spacing w:before="20" w:after="20"/>
              <w:jc w:val="both"/>
              <w:rPr>
                <w:rFonts w:ascii="Arial" w:hAnsi="Arial" w:cs="Arial"/>
                <w:color w:val="000000"/>
              </w:rPr>
            </w:pPr>
            <w:r>
              <w:rPr>
                <w:rFonts w:ascii="Arial" w:hAnsi="Arial" w:cs="Arial"/>
                <w:color w:val="000000"/>
              </w:rPr>
              <w:t>Summar</w:t>
            </w:r>
            <w:r w:rsidR="00EB51CA">
              <w:rPr>
                <w:rFonts w:ascii="Arial" w:hAnsi="Arial" w:cs="Arial"/>
                <w:color w:val="000000"/>
              </w:rPr>
              <w:t xml:space="preserve">ies </w:t>
            </w:r>
            <w:r>
              <w:rPr>
                <w:rFonts w:ascii="Arial" w:hAnsi="Arial" w:cs="Arial"/>
                <w:color w:val="000000"/>
              </w:rPr>
              <w:t xml:space="preserve">of </w:t>
            </w:r>
            <w:r w:rsidRPr="00DE1245">
              <w:rPr>
                <w:rFonts w:ascii="Arial" w:hAnsi="Arial" w:cs="Arial"/>
                <w:i/>
                <w:iCs/>
                <w:color w:val="000000"/>
              </w:rPr>
              <w:t>DPP v Manuel</w:t>
            </w:r>
            <w:r>
              <w:rPr>
                <w:rFonts w:ascii="Arial" w:hAnsi="Arial" w:cs="Arial"/>
                <w:color w:val="000000"/>
              </w:rPr>
              <w:t xml:space="preserve"> [2021] VSC 568</w:t>
            </w:r>
            <w:r w:rsidR="00EB51CA">
              <w:rPr>
                <w:rFonts w:ascii="Arial" w:hAnsi="Arial" w:cs="Arial"/>
                <w:color w:val="000000"/>
              </w:rPr>
              <w:t xml:space="preserve">; </w:t>
            </w:r>
            <w:r w:rsidR="00EB51CA">
              <w:rPr>
                <w:rFonts w:ascii="Arial" w:hAnsi="Arial" w:cs="Arial"/>
                <w:i/>
                <w:iCs/>
                <w:color w:val="000000"/>
              </w:rPr>
              <w:t xml:space="preserve">DPP v </w:t>
            </w:r>
            <w:proofErr w:type="spellStart"/>
            <w:r w:rsidR="00EB51CA">
              <w:rPr>
                <w:rFonts w:ascii="Arial" w:hAnsi="Arial" w:cs="Arial"/>
                <w:i/>
                <w:iCs/>
                <w:color w:val="000000"/>
              </w:rPr>
              <w:t>Cugurno-Pfabe</w:t>
            </w:r>
            <w:proofErr w:type="spellEnd"/>
            <w:r w:rsidR="00EB51CA">
              <w:rPr>
                <w:rFonts w:ascii="Arial" w:hAnsi="Arial" w:cs="Arial"/>
                <w:i/>
                <w:iCs/>
                <w:color w:val="000000"/>
              </w:rPr>
              <w:t xml:space="preserve"> &amp; Nagy </w:t>
            </w:r>
            <w:r w:rsidR="00EB51CA" w:rsidRPr="00BB33CE">
              <w:rPr>
                <w:rFonts w:ascii="Arial" w:hAnsi="Arial" w:cs="Arial"/>
                <w:color w:val="000000"/>
              </w:rPr>
              <w:t>[2021] VSC 749</w:t>
            </w:r>
            <w:r w:rsidR="002D5733">
              <w:rPr>
                <w:rFonts w:ascii="Arial" w:hAnsi="Arial" w:cs="Arial"/>
                <w:color w:val="000000"/>
              </w:rPr>
              <w:t xml:space="preserve">; </w:t>
            </w:r>
            <w:r w:rsidR="002D5733">
              <w:rPr>
                <w:rFonts w:ascii="Arial" w:hAnsi="Arial" w:cs="Arial"/>
                <w:i/>
                <w:iCs/>
                <w:color w:val="000000"/>
              </w:rPr>
              <w:t xml:space="preserve">DPP v Yassin </w:t>
            </w:r>
            <w:r w:rsidR="002D5733" w:rsidRPr="003B2D07">
              <w:rPr>
                <w:rFonts w:ascii="Arial" w:hAnsi="Arial" w:cs="Arial"/>
                <w:color w:val="000000"/>
              </w:rPr>
              <w:t>[2021] VSC 780</w:t>
            </w:r>
            <w:r>
              <w:rPr>
                <w:rFonts w:ascii="Arial" w:hAnsi="Arial" w:cs="Arial"/>
                <w:color w:val="000000"/>
              </w:rPr>
              <w:t>.</w:t>
            </w:r>
          </w:p>
        </w:tc>
      </w:tr>
      <w:tr w:rsidR="00281573" w14:paraId="1BED28D2" w14:textId="77777777" w:rsidTr="001860F0">
        <w:tc>
          <w:tcPr>
            <w:tcW w:w="1219" w:type="dxa"/>
            <w:tcBorders>
              <w:top w:val="single" w:sz="4" w:space="0" w:color="auto"/>
              <w:left w:val="single" w:sz="18" w:space="0" w:color="auto"/>
              <w:bottom w:val="single" w:sz="4" w:space="0" w:color="auto"/>
            </w:tcBorders>
            <w:shd w:val="clear" w:color="auto" w:fill="auto"/>
          </w:tcPr>
          <w:p w14:paraId="12007C31" w14:textId="062B719E" w:rsidR="00281573" w:rsidRDefault="00281573"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37A91D7F" w14:textId="5AD282EB"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DDD65BA" w14:textId="14949943"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shd w:val="clear" w:color="auto" w:fill="auto"/>
          </w:tcPr>
          <w:p w14:paraId="702B2CE1" w14:textId="2BEC41F5" w:rsidR="0011168C" w:rsidRPr="0011168C" w:rsidRDefault="0011168C" w:rsidP="00AA3878">
            <w:pPr>
              <w:pStyle w:val="ListParagraph"/>
              <w:numPr>
                <w:ilvl w:val="0"/>
                <w:numId w:val="115"/>
              </w:numPr>
              <w:ind w:left="357" w:hanging="357"/>
              <w:jc w:val="both"/>
              <w:rPr>
                <w:rFonts w:ascii="Arial" w:hAnsi="Arial" w:cs="Arial"/>
              </w:rPr>
            </w:pPr>
            <w:r>
              <w:rPr>
                <w:rFonts w:ascii="Arial" w:hAnsi="Arial" w:cs="Arial"/>
                <w:color w:val="000000"/>
              </w:rPr>
              <w:t xml:space="preserve">Summary of </w:t>
            </w:r>
            <w:r w:rsidRPr="00A65BC6">
              <w:rPr>
                <w:rFonts w:ascii="Arial" w:hAnsi="Arial" w:cs="Arial"/>
                <w:i/>
                <w:iCs/>
                <w:color w:val="000000"/>
              </w:rPr>
              <w:t>R v Pan</w:t>
            </w:r>
            <w:r>
              <w:rPr>
                <w:rFonts w:ascii="Arial" w:hAnsi="Arial" w:cs="Arial"/>
                <w:color w:val="000000"/>
              </w:rPr>
              <w:t xml:space="preserve"> [2021] VSC 703.</w:t>
            </w:r>
          </w:p>
          <w:p w14:paraId="6194938B" w14:textId="15832095" w:rsidR="00281573" w:rsidRPr="0011168C" w:rsidRDefault="00281573" w:rsidP="00AA3878">
            <w:pPr>
              <w:pStyle w:val="ListParagraph"/>
              <w:numPr>
                <w:ilvl w:val="0"/>
                <w:numId w:val="115"/>
              </w:numPr>
              <w:ind w:left="357" w:hanging="357"/>
              <w:jc w:val="both"/>
              <w:rPr>
                <w:rFonts w:ascii="Arial" w:hAnsi="Arial" w:cs="Arial"/>
              </w:rPr>
            </w:pPr>
            <w:r w:rsidRPr="0011168C">
              <w:rPr>
                <w:rFonts w:ascii="Arial" w:hAnsi="Arial" w:cs="Arial"/>
                <w:color w:val="000000"/>
              </w:rPr>
              <w:t xml:space="preserve">Reference to </w:t>
            </w:r>
            <w:r w:rsidRPr="0011168C">
              <w:rPr>
                <w:rFonts w:ascii="Arial" w:hAnsi="Arial" w:cs="Arial"/>
                <w:i/>
                <w:iCs/>
                <w:color w:val="000000"/>
              </w:rPr>
              <w:t xml:space="preserve">DPP v </w:t>
            </w:r>
            <w:proofErr w:type="spellStart"/>
            <w:r w:rsidRPr="0011168C">
              <w:rPr>
                <w:rFonts w:ascii="Arial" w:hAnsi="Arial" w:cs="Arial"/>
                <w:i/>
                <w:iCs/>
                <w:color w:val="000000"/>
              </w:rPr>
              <w:t>Heddergott</w:t>
            </w:r>
            <w:proofErr w:type="spellEnd"/>
            <w:r w:rsidRPr="0011168C">
              <w:rPr>
                <w:rFonts w:ascii="Arial" w:hAnsi="Arial" w:cs="Arial"/>
                <w:color w:val="000000"/>
              </w:rPr>
              <w:t xml:space="preserve"> [2021] VSC 793.</w:t>
            </w:r>
          </w:p>
        </w:tc>
      </w:tr>
      <w:tr w:rsidR="00675200" w14:paraId="1B75532C" w14:textId="77777777" w:rsidTr="001860F0">
        <w:tc>
          <w:tcPr>
            <w:tcW w:w="1219" w:type="dxa"/>
            <w:tcBorders>
              <w:top w:val="single" w:sz="4" w:space="0" w:color="auto"/>
              <w:left w:val="single" w:sz="18" w:space="0" w:color="auto"/>
              <w:bottom w:val="single" w:sz="4" w:space="0" w:color="auto"/>
            </w:tcBorders>
            <w:shd w:val="clear" w:color="auto" w:fill="auto"/>
          </w:tcPr>
          <w:p w14:paraId="12A3988D" w14:textId="6DDB0F43" w:rsidR="00675200" w:rsidRDefault="00675200"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29202461" w14:textId="627BF92C" w:rsidR="00675200" w:rsidRDefault="00675200"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12057D5" w14:textId="78F6557B" w:rsidR="00675200" w:rsidRDefault="00675200"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shd w:val="clear" w:color="auto" w:fill="auto"/>
          </w:tcPr>
          <w:p w14:paraId="60D661DD" w14:textId="1CA56DBD" w:rsidR="00675200" w:rsidRDefault="00675200" w:rsidP="00281573">
            <w:pPr>
              <w:spacing w:before="20" w:after="20"/>
              <w:jc w:val="both"/>
              <w:rPr>
                <w:rFonts w:ascii="Arial" w:hAnsi="Arial" w:cs="Arial"/>
                <w:color w:val="000000"/>
              </w:rPr>
            </w:pPr>
            <w:r>
              <w:rPr>
                <w:rFonts w:ascii="Arial" w:hAnsi="Arial" w:cs="Arial"/>
                <w:color w:val="000000"/>
              </w:rPr>
              <w:t xml:space="preserve">Reference to </w:t>
            </w:r>
            <w:r w:rsidRPr="00F114BF">
              <w:rPr>
                <w:rFonts w:ascii="Arial" w:hAnsi="Arial" w:cs="Arial"/>
                <w:i/>
                <w:iCs/>
                <w:color w:val="000000"/>
              </w:rPr>
              <w:t>R v Hackett</w:t>
            </w:r>
            <w:r>
              <w:rPr>
                <w:rFonts w:ascii="Arial" w:hAnsi="Arial" w:cs="Arial"/>
                <w:color w:val="000000"/>
              </w:rPr>
              <w:t xml:space="preserve"> [2021] VSC 773.</w:t>
            </w:r>
          </w:p>
        </w:tc>
      </w:tr>
      <w:tr w:rsidR="00281573" w14:paraId="39374F51" w14:textId="77777777" w:rsidTr="001860F0">
        <w:tc>
          <w:tcPr>
            <w:tcW w:w="1219" w:type="dxa"/>
            <w:tcBorders>
              <w:top w:val="single" w:sz="4" w:space="0" w:color="auto"/>
              <w:left w:val="single" w:sz="18" w:space="0" w:color="auto"/>
              <w:bottom w:val="single" w:sz="4" w:space="0" w:color="auto"/>
            </w:tcBorders>
            <w:shd w:val="clear" w:color="auto" w:fill="auto"/>
          </w:tcPr>
          <w:p w14:paraId="52AE9487" w14:textId="07961E4F" w:rsidR="00281573" w:rsidRDefault="00281573"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E84DB9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9E8A31F" w14:textId="33C3CC7C" w:rsidR="00281573" w:rsidRDefault="00281573" w:rsidP="00281573">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shd w:val="clear" w:color="auto" w:fill="auto"/>
          </w:tcPr>
          <w:p w14:paraId="0CC69463" w14:textId="4CCC003B" w:rsidR="00281573" w:rsidRDefault="00281573" w:rsidP="00281573">
            <w:pPr>
              <w:spacing w:before="20" w:after="20"/>
              <w:jc w:val="both"/>
              <w:rPr>
                <w:rFonts w:ascii="Arial" w:hAnsi="Arial" w:cs="Arial"/>
                <w:color w:val="000000"/>
              </w:rPr>
            </w:pPr>
            <w:r>
              <w:rPr>
                <w:rFonts w:ascii="Arial" w:hAnsi="Arial" w:cs="Arial"/>
                <w:color w:val="000000"/>
              </w:rPr>
              <w:t xml:space="preserve">Added commentary on the change on 01/07/2013 in the definitions of “injury” and “serious injury” in s.15 of the </w:t>
            </w:r>
            <w:r w:rsidRPr="003A04C4">
              <w:rPr>
                <w:rFonts w:ascii="Arial" w:hAnsi="Arial" w:cs="Arial"/>
                <w:i/>
                <w:iCs/>
                <w:color w:val="000000"/>
              </w:rPr>
              <w:t>Crimes Act 1958</w:t>
            </w:r>
            <w:r>
              <w:rPr>
                <w:rFonts w:ascii="Arial" w:hAnsi="Arial" w:cs="Arial"/>
                <w:color w:val="000000"/>
              </w:rPr>
              <w:t>.</w:t>
            </w:r>
          </w:p>
        </w:tc>
      </w:tr>
      <w:tr w:rsidR="00281573" w14:paraId="4444F356" w14:textId="77777777" w:rsidTr="00F70341">
        <w:tc>
          <w:tcPr>
            <w:tcW w:w="1219" w:type="dxa"/>
            <w:tcBorders>
              <w:top w:val="single" w:sz="4" w:space="0" w:color="auto"/>
              <w:left w:val="single" w:sz="18" w:space="0" w:color="auto"/>
              <w:bottom w:val="single" w:sz="4" w:space="0" w:color="auto"/>
            </w:tcBorders>
            <w:shd w:val="clear" w:color="auto" w:fill="auto"/>
          </w:tcPr>
          <w:p w14:paraId="5A41DC5C" w14:textId="21868784" w:rsidR="00281573" w:rsidRDefault="00281573"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2BAF8A9E" w14:textId="3179DB12"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08659709" w14:textId="78ED6D7F"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shd w:val="clear" w:color="auto" w:fill="auto"/>
          </w:tcPr>
          <w:p w14:paraId="3C5FDA42" w14:textId="1C2FCB00" w:rsidR="00281573" w:rsidRDefault="00281573" w:rsidP="00281573">
            <w:pPr>
              <w:spacing w:before="20" w:after="20"/>
              <w:jc w:val="both"/>
              <w:rPr>
                <w:rFonts w:ascii="Arial" w:hAnsi="Arial" w:cs="Arial"/>
                <w:color w:val="000000"/>
              </w:rPr>
            </w:pPr>
            <w:r>
              <w:rPr>
                <w:rFonts w:ascii="Arial" w:hAnsi="Arial" w:cs="Arial"/>
                <w:color w:val="000000"/>
              </w:rPr>
              <w:t xml:space="preserve">Brief summary of </w:t>
            </w:r>
            <w:r>
              <w:rPr>
                <w:rFonts w:ascii="Arial" w:hAnsi="Arial" w:cs="Arial"/>
                <w:i/>
                <w:iCs/>
                <w:color w:val="000000"/>
              </w:rPr>
              <w:t xml:space="preserve">Thornton v The Queen </w:t>
            </w:r>
            <w:r w:rsidRPr="0006502D">
              <w:rPr>
                <w:rFonts w:ascii="Arial" w:hAnsi="Arial" w:cs="Arial"/>
                <w:color w:val="000000"/>
              </w:rPr>
              <w:t>[2021] VSCA 325</w:t>
            </w:r>
            <w:r>
              <w:rPr>
                <w:rFonts w:ascii="Arial" w:hAnsi="Arial" w:cs="Arial"/>
                <w:color w:val="000000"/>
              </w:rPr>
              <w:t>.</w:t>
            </w:r>
          </w:p>
        </w:tc>
      </w:tr>
      <w:tr w:rsidR="00644EB7" w14:paraId="75BFF6F3" w14:textId="77777777" w:rsidTr="00F70341">
        <w:tc>
          <w:tcPr>
            <w:tcW w:w="1219" w:type="dxa"/>
            <w:tcBorders>
              <w:top w:val="single" w:sz="4" w:space="0" w:color="auto"/>
              <w:left w:val="single" w:sz="18" w:space="0" w:color="auto"/>
              <w:bottom w:val="single" w:sz="4" w:space="0" w:color="auto"/>
            </w:tcBorders>
            <w:shd w:val="clear" w:color="auto" w:fill="auto"/>
          </w:tcPr>
          <w:p w14:paraId="29BADBC9" w14:textId="66B1D186" w:rsidR="00644EB7" w:rsidRDefault="00644EB7"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08E7355" w14:textId="208B1BEA" w:rsidR="00644EB7" w:rsidRDefault="00644EB7"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73EB3807" w14:textId="360F4304" w:rsidR="00644EB7" w:rsidRDefault="00644EB7"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auto"/>
          </w:tcPr>
          <w:p w14:paraId="21D14E92" w14:textId="2860A1EF" w:rsidR="00644EB7" w:rsidRDefault="00644EB7" w:rsidP="00281573">
            <w:pPr>
              <w:spacing w:before="20" w:after="20"/>
              <w:jc w:val="both"/>
              <w:rPr>
                <w:rFonts w:ascii="Arial" w:hAnsi="Arial" w:cs="Arial"/>
                <w:color w:val="000000"/>
              </w:rPr>
            </w:pPr>
            <w:r>
              <w:rPr>
                <w:rFonts w:ascii="Arial" w:hAnsi="Arial" w:cs="Arial"/>
                <w:color w:val="000000"/>
              </w:rPr>
              <w:t xml:space="preserve">Summary of </w:t>
            </w:r>
            <w:r w:rsidRPr="007971A3">
              <w:rPr>
                <w:rFonts w:ascii="Arial" w:hAnsi="Arial" w:cs="Arial"/>
                <w:i/>
                <w:iCs/>
                <w:color w:val="000000"/>
              </w:rPr>
              <w:t>DPP v Deakin (a pseudonym)</w:t>
            </w:r>
            <w:r>
              <w:rPr>
                <w:rFonts w:ascii="Arial" w:hAnsi="Arial" w:cs="Arial"/>
                <w:color w:val="000000"/>
              </w:rPr>
              <w:t xml:space="preserve"> [2021] VSC 719.</w:t>
            </w:r>
          </w:p>
        </w:tc>
      </w:tr>
      <w:tr w:rsidR="003325CE" w14:paraId="1168A853" w14:textId="77777777" w:rsidTr="00B60724">
        <w:tc>
          <w:tcPr>
            <w:tcW w:w="1219" w:type="dxa"/>
            <w:tcBorders>
              <w:top w:val="single" w:sz="4" w:space="0" w:color="auto"/>
              <w:left w:val="single" w:sz="18" w:space="0" w:color="auto"/>
              <w:bottom w:val="single" w:sz="4" w:space="0" w:color="auto"/>
            </w:tcBorders>
          </w:tcPr>
          <w:p w14:paraId="2A4D6147" w14:textId="2E80A477" w:rsidR="003325CE" w:rsidRDefault="003325CE" w:rsidP="00B60724">
            <w:pPr>
              <w:rPr>
                <w:lang w:val="en-AU"/>
              </w:rPr>
            </w:pPr>
            <w:r>
              <w:rPr>
                <w:lang w:val="en-AU"/>
              </w:rPr>
              <w:t>10/12/21</w:t>
            </w:r>
          </w:p>
        </w:tc>
        <w:tc>
          <w:tcPr>
            <w:tcW w:w="836" w:type="dxa"/>
            <w:tcBorders>
              <w:top w:val="single" w:sz="4" w:space="0" w:color="auto"/>
              <w:bottom w:val="single" w:sz="4" w:space="0" w:color="auto"/>
            </w:tcBorders>
          </w:tcPr>
          <w:p w14:paraId="75999FF4" w14:textId="77777777" w:rsidR="003325CE" w:rsidRDefault="003325CE" w:rsidP="00B60724">
            <w:pPr>
              <w:jc w:val="center"/>
              <w:rPr>
                <w:lang w:val="en-AU"/>
              </w:rPr>
            </w:pPr>
            <w:r>
              <w:rPr>
                <w:lang w:val="en-AU"/>
              </w:rPr>
              <w:t>11</w:t>
            </w:r>
          </w:p>
        </w:tc>
        <w:tc>
          <w:tcPr>
            <w:tcW w:w="1439" w:type="dxa"/>
            <w:tcBorders>
              <w:top w:val="single" w:sz="4" w:space="0" w:color="auto"/>
              <w:bottom w:val="single" w:sz="4" w:space="0" w:color="auto"/>
            </w:tcBorders>
          </w:tcPr>
          <w:p w14:paraId="219A5891" w14:textId="77777777" w:rsidR="003325CE" w:rsidRDefault="003325CE" w:rsidP="00B60724">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39446F25" w14:textId="7B7A4A63" w:rsidR="003325CE" w:rsidRDefault="003325CE" w:rsidP="00B60724">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r>
              <w:rPr>
                <w:rFonts w:ascii="Arial" w:hAnsi="Arial" w:cs="Arial"/>
                <w:i/>
                <w:iCs/>
                <w:color w:val="000000"/>
              </w:rPr>
              <w:t xml:space="preserve">AM </w:t>
            </w:r>
            <w:r>
              <w:rPr>
                <w:rFonts w:ascii="Arial" w:hAnsi="Arial" w:cs="Arial"/>
                <w:color w:val="000000"/>
              </w:rPr>
              <w:t xml:space="preserve">[2021] VSC 397 added under the heading of </w:t>
            </w:r>
            <w:r>
              <w:rPr>
                <w:rFonts w:ascii="Arial" w:hAnsi="Arial" w:cs="Arial"/>
                <w:b/>
                <w:bCs/>
                <w:color w:val="FFFFFF" w:themeColor="background1"/>
                <w:shd w:val="clear" w:color="auto" w:fill="000000" w:themeFill="text1"/>
              </w:rPr>
              <w:t>ROBBERY</w:t>
            </w:r>
            <w:r>
              <w:rPr>
                <w:rFonts w:ascii="Arial" w:hAnsi="Arial" w:cs="Arial"/>
                <w:color w:val="000000"/>
              </w:rPr>
              <w:t xml:space="preserve"> and the reference to this case removed from under the heading of </w:t>
            </w:r>
            <w:r>
              <w:rPr>
                <w:rFonts w:ascii="Arial" w:hAnsi="Arial" w:cs="Arial"/>
                <w:b/>
                <w:bCs/>
                <w:color w:val="FFFFFF" w:themeColor="background1"/>
                <w:shd w:val="clear" w:color="auto" w:fill="000000" w:themeFill="text1"/>
              </w:rPr>
              <w:t>ARMED ROBBERY</w:t>
            </w:r>
            <w:r>
              <w:rPr>
                <w:rFonts w:ascii="Arial" w:hAnsi="Arial" w:cs="Arial"/>
                <w:color w:val="000000"/>
              </w:rPr>
              <w:t>.</w:t>
            </w:r>
          </w:p>
        </w:tc>
      </w:tr>
      <w:tr w:rsidR="00CC27AD" w14:paraId="7A18696B" w14:textId="77777777" w:rsidTr="00F70341">
        <w:tc>
          <w:tcPr>
            <w:tcW w:w="1219" w:type="dxa"/>
            <w:tcBorders>
              <w:top w:val="single" w:sz="4" w:space="0" w:color="auto"/>
              <w:left w:val="single" w:sz="18" w:space="0" w:color="auto"/>
              <w:bottom w:val="single" w:sz="4" w:space="0" w:color="auto"/>
            </w:tcBorders>
            <w:shd w:val="clear" w:color="auto" w:fill="auto"/>
          </w:tcPr>
          <w:p w14:paraId="332FBDA1" w14:textId="203D4AD7" w:rsidR="00CC27AD" w:rsidRDefault="00CC27AD"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498AA833" w14:textId="46DD97CB" w:rsidR="00CC27AD" w:rsidRDefault="00CC27AD"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6376C7" w14:textId="4B340AA4" w:rsidR="00CC27AD" w:rsidRDefault="00CC27AD"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auto"/>
          </w:tcPr>
          <w:p w14:paraId="6DD0B0B8" w14:textId="62D0C46E" w:rsidR="00CC27AD" w:rsidRPr="00CC27AD" w:rsidRDefault="00CC27AD" w:rsidP="00CC27AD">
            <w:pPr>
              <w:jc w:val="both"/>
              <w:rPr>
                <w:rFonts w:ascii="Arial" w:hAnsi="Arial" w:cs="Arial"/>
                <w:color w:val="000000"/>
              </w:rPr>
            </w:pPr>
            <w:r>
              <w:rPr>
                <w:rFonts w:ascii="Arial" w:hAnsi="Arial" w:cs="Arial"/>
                <w:color w:val="000000"/>
              </w:rPr>
              <w:t xml:space="preserve">References to </w:t>
            </w:r>
            <w:proofErr w:type="spellStart"/>
            <w:r w:rsidRPr="00687021">
              <w:rPr>
                <w:rFonts w:ascii="Arial" w:hAnsi="Arial" w:cs="Arial"/>
                <w:i/>
                <w:iCs/>
                <w:color w:val="000000"/>
              </w:rPr>
              <w:t>Konidaris</w:t>
            </w:r>
            <w:proofErr w:type="spellEnd"/>
            <w:r w:rsidRPr="00687021">
              <w:rPr>
                <w:rFonts w:ascii="Arial" w:hAnsi="Arial" w:cs="Arial"/>
                <w:i/>
                <w:iCs/>
                <w:color w:val="000000"/>
              </w:rPr>
              <w:t xml:space="preserve"> v the Queen</w:t>
            </w:r>
            <w:r>
              <w:rPr>
                <w:rFonts w:ascii="Arial" w:hAnsi="Arial" w:cs="Arial"/>
                <w:color w:val="000000"/>
              </w:rPr>
              <w:t xml:space="preserve"> [2021] VSCA 309; </w:t>
            </w:r>
            <w:r w:rsidRPr="00A673F5">
              <w:rPr>
                <w:rFonts w:ascii="Arial" w:hAnsi="Arial" w:cs="Arial"/>
                <w:i/>
                <w:iCs/>
                <w:color w:val="000000"/>
              </w:rPr>
              <w:t>Lucas v The Queen</w:t>
            </w:r>
            <w:r>
              <w:rPr>
                <w:rFonts w:ascii="Arial" w:hAnsi="Arial" w:cs="Arial"/>
                <w:color w:val="000000"/>
              </w:rPr>
              <w:t xml:space="preserve"> [2021] VSCA 314 at [</w:t>
            </w:r>
            <w:proofErr w:type="gramStart"/>
            <w:r>
              <w:rPr>
                <w:rFonts w:ascii="Arial" w:hAnsi="Arial" w:cs="Arial"/>
                <w:color w:val="000000"/>
              </w:rPr>
              <w:t>16]</w:t>
            </w:r>
            <w:r>
              <w:rPr>
                <w:rFonts w:ascii="Arial" w:hAnsi="Arial" w:cs="Arial"/>
                <w:color w:val="000000"/>
              </w:rPr>
              <w:noBreakHyphen/>
            </w:r>
            <w:proofErr w:type="gramEnd"/>
            <w:r>
              <w:rPr>
                <w:rFonts w:ascii="Arial" w:hAnsi="Arial" w:cs="Arial"/>
                <w:color w:val="000000"/>
              </w:rPr>
              <w:t>[18].</w:t>
            </w:r>
          </w:p>
        </w:tc>
      </w:tr>
      <w:tr w:rsidR="00281573" w14:paraId="66C3C939" w14:textId="77777777" w:rsidTr="00F70341">
        <w:tc>
          <w:tcPr>
            <w:tcW w:w="1219" w:type="dxa"/>
            <w:tcBorders>
              <w:top w:val="single" w:sz="4" w:space="0" w:color="auto"/>
              <w:left w:val="single" w:sz="18" w:space="0" w:color="auto"/>
              <w:bottom w:val="single" w:sz="4" w:space="0" w:color="auto"/>
            </w:tcBorders>
            <w:shd w:val="clear" w:color="auto" w:fill="auto"/>
          </w:tcPr>
          <w:p w14:paraId="3A033AD9" w14:textId="47D7C6EE" w:rsidR="00281573" w:rsidRDefault="00281573"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28F55CD1" w14:textId="33BEB17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7F68A6D" w14:textId="410984DB" w:rsidR="00281573" w:rsidRDefault="00281573" w:rsidP="00281573">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shd w:val="clear" w:color="auto" w:fill="auto"/>
          </w:tcPr>
          <w:p w14:paraId="6515014F" w14:textId="113DBE7C" w:rsidR="00813668" w:rsidRDefault="00813668" w:rsidP="00AA3878">
            <w:pPr>
              <w:pStyle w:val="ListParagraph"/>
              <w:numPr>
                <w:ilvl w:val="0"/>
                <w:numId w:val="116"/>
              </w:numPr>
              <w:ind w:left="357" w:hanging="357"/>
              <w:jc w:val="both"/>
              <w:rPr>
                <w:rFonts w:ascii="Arial" w:hAnsi="Arial" w:cs="Arial"/>
              </w:rPr>
            </w:pPr>
            <w:r>
              <w:rPr>
                <w:rFonts w:ascii="Arial" w:hAnsi="Arial" w:cs="Arial"/>
                <w:color w:val="000000"/>
              </w:rPr>
              <w:t>Summary of</w:t>
            </w:r>
            <w:r w:rsidR="00281573">
              <w:rPr>
                <w:rFonts w:ascii="Arial" w:hAnsi="Arial" w:cs="Arial"/>
                <w:color w:val="000000"/>
              </w:rPr>
              <w:t xml:space="preserve"> </w:t>
            </w:r>
            <w:bookmarkStart w:id="2" w:name="_Hlk89335849"/>
            <w:r w:rsidR="00281B81">
              <w:rPr>
                <w:rFonts w:ascii="Arial" w:hAnsi="Arial" w:cs="Arial"/>
                <w:i/>
                <w:iCs/>
                <w:color w:val="000000"/>
              </w:rPr>
              <w:t xml:space="preserve">Lawrence (a pseudonym) v The Queen </w:t>
            </w:r>
            <w:r w:rsidR="00281B81" w:rsidRPr="00281B81">
              <w:rPr>
                <w:rFonts w:ascii="Arial" w:hAnsi="Arial" w:cs="Arial"/>
                <w:color w:val="000000"/>
              </w:rPr>
              <w:t>[2021] VSCA 291 at [</w:t>
            </w:r>
            <w:r w:rsidR="00281B81">
              <w:rPr>
                <w:rFonts w:ascii="Arial" w:hAnsi="Arial" w:cs="Arial"/>
                <w:color w:val="000000"/>
              </w:rPr>
              <w:t>21</w:t>
            </w:r>
            <w:r w:rsidR="00281B81" w:rsidRPr="00281B81">
              <w:rPr>
                <w:rFonts w:ascii="Arial" w:hAnsi="Arial" w:cs="Arial"/>
                <w:color w:val="000000"/>
              </w:rPr>
              <w:t>]-[</w:t>
            </w:r>
            <w:r w:rsidR="00281B81">
              <w:rPr>
                <w:rFonts w:ascii="Arial" w:hAnsi="Arial" w:cs="Arial"/>
                <w:color w:val="000000"/>
              </w:rPr>
              <w:t>27</w:t>
            </w:r>
            <w:r w:rsidR="00281B81" w:rsidRPr="00281B81">
              <w:rPr>
                <w:rFonts w:ascii="Arial" w:hAnsi="Arial" w:cs="Arial"/>
                <w:color w:val="000000"/>
              </w:rPr>
              <w:t>]</w:t>
            </w:r>
            <w:bookmarkEnd w:id="2"/>
            <w:r>
              <w:rPr>
                <w:rFonts w:ascii="Arial" w:hAnsi="Arial" w:cs="Arial"/>
                <w:color w:val="000000"/>
              </w:rPr>
              <w:t>.</w:t>
            </w:r>
          </w:p>
          <w:p w14:paraId="782962E4" w14:textId="010A0E0F" w:rsidR="00281573" w:rsidRPr="00813668" w:rsidRDefault="00813668" w:rsidP="00AA3878">
            <w:pPr>
              <w:pStyle w:val="ListParagraph"/>
              <w:numPr>
                <w:ilvl w:val="0"/>
                <w:numId w:val="116"/>
              </w:numPr>
              <w:spacing w:after="20"/>
              <w:ind w:left="357" w:hanging="357"/>
              <w:jc w:val="both"/>
              <w:rPr>
                <w:rFonts w:ascii="Arial" w:hAnsi="Arial" w:cs="Arial"/>
              </w:rPr>
            </w:pPr>
            <w:r w:rsidRPr="00813668">
              <w:rPr>
                <w:rFonts w:ascii="Arial" w:hAnsi="Arial" w:cs="Arial"/>
                <w:color w:val="000000"/>
              </w:rPr>
              <w:t>Reference</w:t>
            </w:r>
            <w:r w:rsidR="00F35DC3">
              <w:rPr>
                <w:rFonts w:ascii="Arial" w:hAnsi="Arial" w:cs="Arial"/>
                <w:color w:val="000000"/>
              </w:rPr>
              <w:t>s</w:t>
            </w:r>
            <w:r w:rsidRPr="00813668">
              <w:rPr>
                <w:rFonts w:ascii="Arial" w:hAnsi="Arial" w:cs="Arial"/>
                <w:color w:val="000000"/>
              </w:rPr>
              <w:t xml:space="preserve"> to</w:t>
            </w:r>
            <w:r w:rsidR="00281B81">
              <w:rPr>
                <w:rFonts w:ascii="Arial" w:hAnsi="Arial" w:cs="Arial"/>
                <w:i/>
                <w:iCs/>
                <w:color w:val="000000"/>
              </w:rPr>
              <w:t xml:space="preserve"> T</w:t>
            </w:r>
            <w:r w:rsidR="00281573">
              <w:rPr>
                <w:rFonts w:ascii="Arial" w:hAnsi="Arial" w:cs="Arial"/>
                <w:i/>
                <w:iCs/>
                <w:color w:val="000000"/>
              </w:rPr>
              <w:t xml:space="preserve">hornton v The Queen </w:t>
            </w:r>
            <w:r w:rsidR="00281573" w:rsidRPr="0006502D">
              <w:rPr>
                <w:rFonts w:ascii="Arial" w:hAnsi="Arial" w:cs="Arial"/>
                <w:color w:val="000000"/>
              </w:rPr>
              <w:t>[2021] VSCA 325</w:t>
            </w:r>
            <w:r w:rsidR="00F35DC3">
              <w:rPr>
                <w:rFonts w:ascii="Arial" w:hAnsi="Arial" w:cs="Arial"/>
                <w:color w:val="000000"/>
              </w:rPr>
              <w:t xml:space="preserve">; </w:t>
            </w:r>
            <w:r w:rsidR="00F35DC3" w:rsidRPr="00E63CEB">
              <w:rPr>
                <w:rFonts w:ascii="Arial" w:hAnsi="Arial" w:cs="Arial"/>
                <w:i/>
                <w:iCs/>
                <w:color w:val="000000"/>
              </w:rPr>
              <w:t>DPP v Keller (a pseudonym)</w:t>
            </w:r>
            <w:r w:rsidR="00F35DC3">
              <w:rPr>
                <w:rFonts w:ascii="Arial" w:hAnsi="Arial" w:cs="Arial"/>
                <w:color w:val="000000"/>
              </w:rPr>
              <w:t xml:space="preserve"> [2021] VSCA 334</w:t>
            </w:r>
            <w:r w:rsidR="00F35DC3" w:rsidRPr="00223F8B">
              <w:rPr>
                <w:rFonts w:ascii="Arial" w:hAnsi="Arial" w:cs="Arial"/>
                <w:color w:val="000000"/>
              </w:rPr>
              <w:t>.</w:t>
            </w:r>
          </w:p>
        </w:tc>
      </w:tr>
      <w:tr w:rsidR="00480C4E" w14:paraId="2F544794" w14:textId="77777777" w:rsidTr="00F70341">
        <w:tc>
          <w:tcPr>
            <w:tcW w:w="1219" w:type="dxa"/>
            <w:tcBorders>
              <w:top w:val="single" w:sz="4" w:space="0" w:color="auto"/>
              <w:left w:val="single" w:sz="18" w:space="0" w:color="auto"/>
              <w:bottom w:val="single" w:sz="4" w:space="0" w:color="auto"/>
            </w:tcBorders>
            <w:shd w:val="clear" w:color="auto" w:fill="auto"/>
          </w:tcPr>
          <w:p w14:paraId="2F7FDE4E" w14:textId="437C0D8D" w:rsidR="00480C4E" w:rsidRDefault="00480C4E"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57802B61" w14:textId="248B0E04" w:rsidR="00480C4E" w:rsidRDefault="00480C4E"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B0D084B" w14:textId="5ADC497F" w:rsidR="00480C4E" w:rsidRDefault="00480C4E" w:rsidP="00281573">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shd w:val="clear" w:color="auto" w:fill="auto"/>
          </w:tcPr>
          <w:p w14:paraId="6E042033" w14:textId="6BB7C983" w:rsidR="00480C4E" w:rsidRDefault="00480C4E" w:rsidP="00EA4168">
            <w:pPr>
              <w:jc w:val="both"/>
              <w:rPr>
                <w:rFonts w:ascii="Arial" w:hAnsi="Arial" w:cs="Arial"/>
                <w:color w:val="000000"/>
              </w:rPr>
            </w:pPr>
            <w:r>
              <w:rPr>
                <w:rFonts w:ascii="Arial" w:hAnsi="Arial" w:cs="Arial"/>
                <w:color w:val="000000"/>
              </w:rPr>
              <w:t xml:space="preserve">References to </w:t>
            </w:r>
            <w:r w:rsidRPr="002420CC">
              <w:rPr>
                <w:rFonts w:ascii="Arial" w:hAnsi="Arial" w:cs="Arial"/>
                <w:i/>
                <w:iCs/>
                <w:lang w:val="en-US"/>
              </w:rPr>
              <w:t xml:space="preserve">R v </w:t>
            </w:r>
            <w:proofErr w:type="spellStart"/>
            <w:r w:rsidRPr="002420CC">
              <w:rPr>
                <w:rFonts w:ascii="Arial" w:hAnsi="Arial" w:cs="Arial"/>
                <w:i/>
                <w:iCs/>
                <w:lang w:val="en-US"/>
              </w:rPr>
              <w:t>Kesic</w:t>
            </w:r>
            <w:proofErr w:type="spellEnd"/>
            <w:r>
              <w:rPr>
                <w:rFonts w:ascii="Arial" w:hAnsi="Arial" w:cs="Arial"/>
                <w:lang w:val="en-US"/>
              </w:rPr>
              <w:t xml:space="preserve"> [2001] VSCA 171; </w:t>
            </w:r>
            <w:r w:rsidRPr="000865F7">
              <w:rPr>
                <w:rFonts w:ascii="Arial" w:hAnsi="Arial" w:cs="Arial"/>
                <w:i/>
                <w:iCs/>
                <w:lang w:val="en-US"/>
              </w:rPr>
              <w:t xml:space="preserve">DPP v </w:t>
            </w:r>
            <w:proofErr w:type="spellStart"/>
            <w:r w:rsidRPr="000865F7">
              <w:rPr>
                <w:rFonts w:ascii="Arial" w:hAnsi="Arial" w:cs="Arial"/>
                <w:i/>
                <w:iCs/>
                <w:lang w:val="en-US"/>
              </w:rPr>
              <w:t>Arney</w:t>
            </w:r>
            <w:proofErr w:type="spellEnd"/>
            <w:r>
              <w:rPr>
                <w:rFonts w:ascii="Arial" w:hAnsi="Arial" w:cs="Arial"/>
                <w:lang w:val="en-US"/>
              </w:rPr>
              <w:t xml:space="preserve"> [2007] VSCA 126; </w:t>
            </w:r>
            <w:r w:rsidRPr="000865F7">
              <w:rPr>
                <w:rFonts w:ascii="Arial" w:hAnsi="Arial" w:cs="Arial"/>
                <w:i/>
                <w:iCs/>
                <w:lang w:val="en-US"/>
              </w:rPr>
              <w:t>DPP v McMaster</w:t>
            </w:r>
            <w:r>
              <w:rPr>
                <w:rFonts w:ascii="Arial" w:hAnsi="Arial" w:cs="Arial"/>
                <w:lang w:val="en-US"/>
              </w:rPr>
              <w:t xml:space="preserve"> (2008) 19 VR 191; [2008] VSCA </w:t>
            </w:r>
            <w:proofErr w:type="gramStart"/>
            <w:r>
              <w:rPr>
                <w:rFonts w:ascii="Arial" w:hAnsi="Arial" w:cs="Arial"/>
                <w:lang w:val="en-US"/>
              </w:rPr>
              <w:t xml:space="preserve">102;  </w:t>
            </w:r>
            <w:r w:rsidRPr="000865F7">
              <w:rPr>
                <w:rFonts w:ascii="Arial" w:hAnsi="Arial" w:cs="Arial"/>
                <w:i/>
                <w:iCs/>
                <w:lang w:val="en-US"/>
              </w:rPr>
              <w:t>R</w:t>
            </w:r>
            <w:proofErr w:type="gramEnd"/>
            <w:r w:rsidRPr="000865F7">
              <w:rPr>
                <w:rFonts w:ascii="Arial" w:hAnsi="Arial" w:cs="Arial"/>
                <w:i/>
                <w:iCs/>
                <w:lang w:val="en-US"/>
              </w:rPr>
              <w:t xml:space="preserve"> v Hughes</w:t>
            </w:r>
            <w:r>
              <w:rPr>
                <w:rFonts w:ascii="Arial" w:hAnsi="Arial" w:cs="Arial"/>
                <w:lang w:val="en-US"/>
              </w:rPr>
              <w:t xml:space="preserve"> [2005] VSC 312; </w:t>
            </w:r>
            <w:r w:rsidRPr="000865F7">
              <w:rPr>
                <w:rFonts w:ascii="Arial" w:hAnsi="Arial" w:cs="Arial"/>
                <w:i/>
                <w:iCs/>
                <w:lang w:val="en-US"/>
              </w:rPr>
              <w:t>DPP v Woodford</w:t>
            </w:r>
            <w:r>
              <w:rPr>
                <w:rFonts w:ascii="Arial" w:hAnsi="Arial" w:cs="Arial"/>
                <w:lang w:val="en-US"/>
              </w:rPr>
              <w:t xml:space="preserve"> [2017] VSCA 312; </w:t>
            </w:r>
            <w:r w:rsidRPr="000405D9">
              <w:rPr>
                <w:rFonts w:ascii="Arial" w:hAnsi="Arial" w:cs="Arial"/>
                <w:i/>
                <w:iCs/>
                <w:lang w:val="en-US"/>
              </w:rPr>
              <w:t>DPP v Staples</w:t>
            </w:r>
            <w:r w:rsidRPr="000405D9">
              <w:rPr>
                <w:rFonts w:ascii="Arial" w:hAnsi="Arial" w:cs="Arial"/>
                <w:lang w:val="en-US"/>
              </w:rPr>
              <w:t xml:space="preserve"> </w:t>
            </w:r>
            <w:r>
              <w:rPr>
                <w:rFonts w:ascii="Arial" w:hAnsi="Arial" w:cs="Arial"/>
                <w:lang w:val="en-US"/>
              </w:rPr>
              <w:t>[2021] VSCA 307</w:t>
            </w:r>
            <w:r w:rsidRPr="000405D9">
              <w:rPr>
                <w:rFonts w:ascii="Arial" w:hAnsi="Arial" w:cs="Arial"/>
                <w:lang w:val="en-US"/>
              </w:rPr>
              <w:t>.</w:t>
            </w:r>
          </w:p>
        </w:tc>
      </w:tr>
      <w:tr w:rsidR="00480C4E" w14:paraId="13E734A9" w14:textId="77777777" w:rsidTr="00F70341">
        <w:tc>
          <w:tcPr>
            <w:tcW w:w="1219" w:type="dxa"/>
            <w:tcBorders>
              <w:top w:val="single" w:sz="4" w:space="0" w:color="auto"/>
              <w:left w:val="single" w:sz="18" w:space="0" w:color="auto"/>
              <w:bottom w:val="single" w:sz="4" w:space="0" w:color="auto"/>
            </w:tcBorders>
            <w:shd w:val="clear" w:color="auto" w:fill="auto"/>
          </w:tcPr>
          <w:p w14:paraId="4D6074B3" w14:textId="64DDC61A" w:rsidR="00480C4E" w:rsidRDefault="00480C4E"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0869E45A" w14:textId="0A5D8735" w:rsidR="00480C4E" w:rsidRDefault="00480C4E"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616A04B2" w14:textId="36446259" w:rsidR="00480C4E" w:rsidRDefault="00480C4E" w:rsidP="00281573">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shd w:val="clear" w:color="auto" w:fill="auto"/>
          </w:tcPr>
          <w:p w14:paraId="3B42FCC0" w14:textId="2031538E" w:rsidR="00480C4E" w:rsidRDefault="00480C4E" w:rsidP="00EA4168">
            <w:pPr>
              <w:jc w:val="both"/>
              <w:rPr>
                <w:rFonts w:ascii="Arial" w:hAnsi="Arial" w:cs="Arial"/>
                <w:color w:val="000000"/>
              </w:rPr>
            </w:pPr>
            <w:r>
              <w:rPr>
                <w:rFonts w:ascii="Arial" w:hAnsi="Arial" w:cs="Arial"/>
                <w:color w:val="000000"/>
              </w:rPr>
              <w:t xml:space="preserve">Summary of </w:t>
            </w:r>
            <w:r w:rsidRPr="00480C4E">
              <w:rPr>
                <w:rFonts w:ascii="Arial" w:hAnsi="Arial" w:cs="Arial"/>
                <w:i/>
                <w:iCs/>
                <w:color w:val="000000"/>
              </w:rPr>
              <w:t xml:space="preserve">R v </w:t>
            </w:r>
            <w:proofErr w:type="spellStart"/>
            <w:r w:rsidRPr="00480C4E">
              <w:rPr>
                <w:rFonts w:ascii="Arial" w:hAnsi="Arial" w:cs="Arial"/>
                <w:i/>
                <w:iCs/>
                <w:color w:val="000000"/>
              </w:rPr>
              <w:t>Shoma</w:t>
            </w:r>
            <w:proofErr w:type="spellEnd"/>
            <w:r w:rsidR="00F35DC3">
              <w:rPr>
                <w:rFonts w:ascii="Arial" w:hAnsi="Arial" w:cs="Arial"/>
                <w:i/>
                <w:iCs/>
                <w:color w:val="000000"/>
              </w:rPr>
              <w:t xml:space="preserve"> (No 2)</w:t>
            </w:r>
            <w:r>
              <w:rPr>
                <w:rFonts w:ascii="Arial" w:hAnsi="Arial" w:cs="Arial"/>
                <w:color w:val="000000"/>
              </w:rPr>
              <w:t xml:space="preserve"> [2021] VSC </w:t>
            </w:r>
            <w:r w:rsidR="00D35AAC">
              <w:rPr>
                <w:rFonts w:ascii="Arial" w:hAnsi="Arial" w:cs="Arial"/>
                <w:color w:val="000000"/>
              </w:rPr>
              <w:t>797</w:t>
            </w:r>
            <w:r>
              <w:rPr>
                <w:rFonts w:ascii="Arial" w:hAnsi="Arial" w:cs="Arial"/>
                <w:color w:val="000000"/>
              </w:rPr>
              <w:t>.</w:t>
            </w:r>
          </w:p>
        </w:tc>
      </w:tr>
      <w:tr w:rsidR="0018599E" w14:paraId="6274F878" w14:textId="77777777" w:rsidTr="00F70341">
        <w:tc>
          <w:tcPr>
            <w:tcW w:w="1219" w:type="dxa"/>
            <w:tcBorders>
              <w:top w:val="single" w:sz="4" w:space="0" w:color="auto"/>
              <w:left w:val="single" w:sz="18" w:space="0" w:color="auto"/>
              <w:bottom w:val="single" w:sz="4" w:space="0" w:color="auto"/>
            </w:tcBorders>
            <w:shd w:val="clear" w:color="auto" w:fill="auto"/>
          </w:tcPr>
          <w:p w14:paraId="7A53DA11" w14:textId="7294B8B9" w:rsidR="0018599E" w:rsidRDefault="0018599E"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7DE1AB91" w14:textId="6E1DAC2B" w:rsidR="0018599E" w:rsidRDefault="0018599E"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557FE15F" w14:textId="60E0D360" w:rsidR="0018599E" w:rsidRDefault="0018599E"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shd w:val="clear" w:color="auto" w:fill="auto"/>
          </w:tcPr>
          <w:p w14:paraId="25F5D18E" w14:textId="0784C34D" w:rsidR="0018599E" w:rsidRDefault="0018599E" w:rsidP="00EA4168">
            <w:pPr>
              <w:jc w:val="both"/>
              <w:rPr>
                <w:rFonts w:ascii="Arial" w:hAnsi="Arial" w:cs="Arial"/>
                <w:color w:val="000000"/>
              </w:rPr>
            </w:pPr>
            <w:r>
              <w:rPr>
                <w:rFonts w:ascii="Arial" w:hAnsi="Arial" w:cs="Arial"/>
                <w:color w:val="000000"/>
              </w:rPr>
              <w:t xml:space="preserve">Reference to </w:t>
            </w:r>
            <w:r w:rsidRPr="000405D9">
              <w:rPr>
                <w:rFonts w:ascii="Arial" w:hAnsi="Arial" w:cs="Arial"/>
                <w:i/>
                <w:iCs/>
                <w:lang w:val="en-US"/>
              </w:rPr>
              <w:t>Staples</w:t>
            </w:r>
            <w:r>
              <w:rPr>
                <w:rFonts w:ascii="Arial" w:hAnsi="Arial" w:cs="Arial"/>
                <w:i/>
                <w:iCs/>
                <w:lang w:val="en-US"/>
              </w:rPr>
              <w:t xml:space="preserve"> v The Queen</w:t>
            </w:r>
            <w:r w:rsidRPr="000405D9">
              <w:rPr>
                <w:rFonts w:ascii="Arial" w:hAnsi="Arial" w:cs="Arial"/>
                <w:lang w:val="en-US"/>
              </w:rPr>
              <w:t xml:space="preserve"> [202</w:t>
            </w:r>
            <w:r>
              <w:rPr>
                <w:rFonts w:ascii="Arial" w:hAnsi="Arial" w:cs="Arial"/>
                <w:lang w:val="en-US"/>
              </w:rPr>
              <w:t>1</w:t>
            </w:r>
            <w:r w:rsidRPr="000405D9">
              <w:rPr>
                <w:rFonts w:ascii="Arial" w:hAnsi="Arial" w:cs="Arial"/>
                <w:lang w:val="en-US"/>
              </w:rPr>
              <w:t>] VSC</w:t>
            </w:r>
            <w:r>
              <w:rPr>
                <w:rFonts w:ascii="Arial" w:hAnsi="Arial" w:cs="Arial"/>
                <w:lang w:val="en-US"/>
              </w:rPr>
              <w:t>A 307 at [80]-[82].</w:t>
            </w:r>
          </w:p>
        </w:tc>
      </w:tr>
      <w:tr w:rsidR="00EA4168" w14:paraId="5C559F74" w14:textId="77777777" w:rsidTr="00F70341">
        <w:tc>
          <w:tcPr>
            <w:tcW w:w="1219" w:type="dxa"/>
            <w:tcBorders>
              <w:top w:val="single" w:sz="4" w:space="0" w:color="auto"/>
              <w:left w:val="single" w:sz="18" w:space="0" w:color="auto"/>
              <w:bottom w:val="single" w:sz="4" w:space="0" w:color="auto"/>
            </w:tcBorders>
            <w:shd w:val="clear" w:color="auto" w:fill="auto"/>
          </w:tcPr>
          <w:p w14:paraId="0DE6D92E" w14:textId="3F4A5F8B" w:rsidR="00EA4168" w:rsidRDefault="00EA4168" w:rsidP="00281573">
            <w:pPr>
              <w:rPr>
                <w:lang w:val="en-AU"/>
              </w:rPr>
            </w:pPr>
            <w:r>
              <w:rPr>
                <w:lang w:val="en-AU"/>
              </w:rPr>
              <w:t>10/12/21</w:t>
            </w:r>
          </w:p>
        </w:tc>
        <w:tc>
          <w:tcPr>
            <w:tcW w:w="836" w:type="dxa"/>
            <w:tcBorders>
              <w:top w:val="single" w:sz="4" w:space="0" w:color="auto"/>
              <w:bottom w:val="single" w:sz="4" w:space="0" w:color="auto"/>
            </w:tcBorders>
            <w:shd w:val="clear" w:color="auto" w:fill="auto"/>
          </w:tcPr>
          <w:p w14:paraId="6C2673DA" w14:textId="5C0E371F" w:rsidR="00EA4168" w:rsidRDefault="00EA4168"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1A37709A" w14:textId="3B98956C" w:rsidR="00EA4168" w:rsidRDefault="00EA4168"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shd w:val="clear" w:color="auto" w:fill="auto"/>
          </w:tcPr>
          <w:p w14:paraId="5BE787E7" w14:textId="1D673C1F" w:rsidR="00EA4168" w:rsidRPr="00EA4168" w:rsidRDefault="00EA4168" w:rsidP="00EA4168">
            <w:pPr>
              <w:jc w:val="both"/>
              <w:rPr>
                <w:rFonts w:ascii="Arial" w:hAnsi="Arial" w:cs="Arial"/>
                <w:color w:val="000000"/>
              </w:rPr>
            </w:pPr>
            <w:r>
              <w:rPr>
                <w:rFonts w:ascii="Arial" w:hAnsi="Arial" w:cs="Arial"/>
                <w:color w:val="000000"/>
              </w:rPr>
              <w:t>Summar</w:t>
            </w:r>
            <w:r w:rsidR="005231B1">
              <w:rPr>
                <w:rFonts w:ascii="Arial" w:hAnsi="Arial" w:cs="Arial"/>
                <w:color w:val="000000"/>
              </w:rPr>
              <w:t>ies</w:t>
            </w:r>
            <w:r>
              <w:rPr>
                <w:rFonts w:ascii="Arial" w:hAnsi="Arial" w:cs="Arial"/>
                <w:color w:val="000000"/>
              </w:rPr>
              <w:t xml:space="preserve"> of </w:t>
            </w:r>
            <w:r w:rsidR="005231B1" w:rsidRPr="00011F96">
              <w:rPr>
                <w:rFonts w:ascii="Arial" w:hAnsi="Arial" w:cs="Arial"/>
                <w:i/>
                <w:iCs/>
                <w:color w:val="000000"/>
              </w:rPr>
              <w:t>DPP v Howard (a pseudonym)</w:t>
            </w:r>
            <w:r w:rsidR="005231B1">
              <w:rPr>
                <w:rFonts w:ascii="Arial" w:hAnsi="Arial" w:cs="Arial"/>
                <w:color w:val="000000"/>
              </w:rPr>
              <w:t xml:space="preserve"> [2021] VSCA 298; </w:t>
            </w:r>
            <w:r w:rsidRPr="00C85024">
              <w:rPr>
                <w:rFonts w:ascii="Arial" w:hAnsi="Arial" w:cs="Arial"/>
                <w:i/>
                <w:iCs/>
                <w:color w:val="000000"/>
              </w:rPr>
              <w:t>Geoffrey Boxer (a pseudonym) v The Queen</w:t>
            </w:r>
            <w:r>
              <w:rPr>
                <w:rFonts w:ascii="Arial" w:hAnsi="Arial" w:cs="Arial"/>
                <w:color w:val="000000"/>
              </w:rPr>
              <w:t xml:space="preserve"> [2021] VSCA 300.</w:t>
            </w:r>
          </w:p>
        </w:tc>
      </w:tr>
      <w:tr w:rsidR="0041225D" w14:paraId="45FC1886" w14:textId="77777777" w:rsidTr="00F70341">
        <w:tc>
          <w:tcPr>
            <w:tcW w:w="1219" w:type="dxa"/>
            <w:tcBorders>
              <w:top w:val="single" w:sz="4" w:space="0" w:color="auto"/>
              <w:left w:val="single" w:sz="18" w:space="0" w:color="auto"/>
              <w:bottom w:val="single" w:sz="4" w:space="0" w:color="auto"/>
            </w:tcBorders>
            <w:shd w:val="clear" w:color="auto" w:fill="auto"/>
          </w:tcPr>
          <w:p w14:paraId="40B7A323" w14:textId="677403D7" w:rsidR="0041225D" w:rsidRDefault="0041225D" w:rsidP="00281573">
            <w:pPr>
              <w:rPr>
                <w:lang w:val="en-AU"/>
              </w:rPr>
            </w:pPr>
            <w:r>
              <w:rPr>
                <w:lang w:val="en-AU"/>
              </w:rPr>
              <w:lastRenderedPageBreak/>
              <w:t>10/12/21</w:t>
            </w:r>
          </w:p>
        </w:tc>
        <w:tc>
          <w:tcPr>
            <w:tcW w:w="836" w:type="dxa"/>
            <w:tcBorders>
              <w:top w:val="single" w:sz="4" w:space="0" w:color="auto"/>
              <w:bottom w:val="single" w:sz="4" w:space="0" w:color="auto"/>
            </w:tcBorders>
            <w:shd w:val="clear" w:color="auto" w:fill="auto"/>
          </w:tcPr>
          <w:p w14:paraId="5FFA51BA" w14:textId="68D71E3B" w:rsidR="0041225D" w:rsidRDefault="0041225D"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1E33F9" w14:textId="43BB158A" w:rsidR="0041225D" w:rsidRDefault="0041225D" w:rsidP="00281573">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shd w:val="clear" w:color="auto" w:fill="auto"/>
          </w:tcPr>
          <w:p w14:paraId="1EBCA469" w14:textId="6380C58B" w:rsidR="0041225D" w:rsidRDefault="0041225D" w:rsidP="00EA4168">
            <w:pPr>
              <w:jc w:val="both"/>
              <w:rPr>
                <w:rFonts w:ascii="Arial" w:hAnsi="Arial" w:cs="Arial"/>
                <w:color w:val="000000"/>
              </w:rPr>
            </w:pPr>
            <w:r>
              <w:rPr>
                <w:rFonts w:ascii="Arial" w:hAnsi="Arial" w:cs="Arial"/>
                <w:color w:val="000000"/>
              </w:rPr>
              <w:t xml:space="preserve">Reference to </w:t>
            </w:r>
            <w:proofErr w:type="spellStart"/>
            <w:r w:rsidRPr="008074D1">
              <w:rPr>
                <w:rFonts w:ascii="Arial" w:hAnsi="Arial" w:cs="Arial"/>
                <w:i/>
                <w:iCs/>
                <w:color w:val="000000"/>
              </w:rPr>
              <w:t>Phongthaihong</w:t>
            </w:r>
            <w:proofErr w:type="spellEnd"/>
            <w:r w:rsidRPr="008074D1">
              <w:rPr>
                <w:rFonts w:ascii="Arial" w:hAnsi="Arial" w:cs="Arial"/>
                <w:i/>
                <w:iCs/>
                <w:color w:val="000000"/>
              </w:rPr>
              <w:t xml:space="preserve"> v The Queen</w:t>
            </w:r>
            <w:r>
              <w:rPr>
                <w:rFonts w:ascii="Arial" w:hAnsi="Arial" w:cs="Arial"/>
                <w:color w:val="000000"/>
              </w:rPr>
              <w:t xml:space="preserve"> [2021] VSCA 317 at [40]-[44].</w:t>
            </w:r>
          </w:p>
        </w:tc>
      </w:tr>
      <w:tr w:rsidR="00E542D3" w14:paraId="051B84B0" w14:textId="77777777" w:rsidTr="002A40E0">
        <w:tc>
          <w:tcPr>
            <w:tcW w:w="1219" w:type="dxa"/>
            <w:vMerge w:val="restart"/>
            <w:tcBorders>
              <w:top w:val="single" w:sz="4" w:space="0" w:color="auto"/>
              <w:left w:val="single" w:sz="18" w:space="0" w:color="auto"/>
            </w:tcBorders>
          </w:tcPr>
          <w:p w14:paraId="71773ECB" w14:textId="77777777" w:rsidR="00E542D3" w:rsidRDefault="00E542D3" w:rsidP="002A40E0">
            <w:pPr>
              <w:rPr>
                <w:lang w:val="en-AU"/>
              </w:rPr>
            </w:pPr>
            <w:r>
              <w:rPr>
                <w:lang w:val="en-AU"/>
              </w:rPr>
              <w:t>10/12/21</w:t>
            </w:r>
          </w:p>
        </w:tc>
        <w:tc>
          <w:tcPr>
            <w:tcW w:w="836" w:type="dxa"/>
            <w:vMerge w:val="restart"/>
            <w:tcBorders>
              <w:top w:val="single" w:sz="4" w:space="0" w:color="auto"/>
            </w:tcBorders>
          </w:tcPr>
          <w:p w14:paraId="06B0D5B4" w14:textId="22F555E0" w:rsidR="00E542D3" w:rsidRDefault="00E542D3" w:rsidP="002A40E0">
            <w:pPr>
              <w:jc w:val="center"/>
              <w:rPr>
                <w:lang w:val="en-AU"/>
              </w:rPr>
            </w:pPr>
            <w:r>
              <w:rPr>
                <w:lang w:val="en-AU"/>
              </w:rPr>
              <w:t>11</w:t>
            </w:r>
          </w:p>
        </w:tc>
        <w:tc>
          <w:tcPr>
            <w:tcW w:w="1439" w:type="dxa"/>
            <w:vMerge w:val="restart"/>
            <w:tcBorders>
              <w:top w:val="single" w:sz="4" w:space="0" w:color="auto"/>
            </w:tcBorders>
            <w:shd w:val="clear" w:color="auto" w:fill="FFF2CC"/>
          </w:tcPr>
          <w:p w14:paraId="490319DB" w14:textId="1226BF96" w:rsidR="00E542D3" w:rsidRDefault="00E542D3" w:rsidP="002A40E0">
            <w:pPr>
              <w:keepNext/>
              <w:jc w:val="center"/>
              <w:rPr>
                <w:lang w:val="en-AU"/>
              </w:rPr>
            </w:pPr>
            <w:r>
              <w:rPr>
                <w:lang w:val="en-AU"/>
              </w:rPr>
              <w:t>11.20</w:t>
            </w:r>
          </w:p>
        </w:tc>
        <w:tc>
          <w:tcPr>
            <w:tcW w:w="4798" w:type="dxa"/>
            <w:gridSpan w:val="2"/>
            <w:tcBorders>
              <w:top w:val="single" w:sz="4" w:space="0" w:color="auto"/>
              <w:bottom w:val="single" w:sz="4" w:space="0" w:color="auto"/>
              <w:right w:val="single" w:sz="18" w:space="0" w:color="auto"/>
            </w:tcBorders>
            <w:shd w:val="clear" w:color="auto" w:fill="FFF2CC"/>
          </w:tcPr>
          <w:p w14:paraId="1703BAA2" w14:textId="1B80AC01" w:rsidR="00E542D3" w:rsidRPr="00393C73" w:rsidRDefault="00E542D3" w:rsidP="002A40E0">
            <w:pPr>
              <w:spacing w:before="20"/>
              <w:jc w:val="both"/>
              <w:rPr>
                <w:rFonts w:ascii="Arial" w:hAnsi="Arial" w:cs="Arial"/>
                <w:b/>
                <w:bCs/>
                <w:color w:val="000000"/>
              </w:rPr>
            </w:pPr>
            <w:r>
              <w:rPr>
                <w:rFonts w:ascii="Arial" w:hAnsi="Arial" w:cs="Arial"/>
                <w:b/>
                <w:bCs/>
                <w:color w:val="000000"/>
              </w:rPr>
              <w:t xml:space="preserve">NEW SECTION </w:t>
            </w:r>
            <w:r w:rsidRPr="00393C73">
              <w:rPr>
                <w:rFonts w:ascii="Arial" w:hAnsi="Arial" w:cs="Arial"/>
                <w:b/>
                <w:bCs/>
                <w:color w:val="000000"/>
              </w:rPr>
              <w:t>HEAD</w:t>
            </w:r>
            <w:r>
              <w:rPr>
                <w:rFonts w:ascii="Arial" w:hAnsi="Arial" w:cs="Arial"/>
                <w:b/>
                <w:bCs/>
                <w:color w:val="000000"/>
              </w:rPr>
              <w:t>ED</w:t>
            </w:r>
            <w:r w:rsidRPr="00393C73">
              <w:rPr>
                <w:rFonts w:ascii="Arial" w:hAnsi="Arial" w:cs="Arial"/>
                <w:b/>
                <w:bCs/>
                <w:color w:val="000000"/>
              </w:rPr>
              <w:t xml:space="preserve"> “</w:t>
            </w:r>
            <w:r w:rsidR="00675200">
              <w:rPr>
                <w:rFonts w:ascii="Arial" w:hAnsi="Arial" w:cs="Arial"/>
                <w:b/>
                <w:bCs/>
                <w:color w:val="000000"/>
              </w:rPr>
              <w:t>Alcohol exclusion orders</w:t>
            </w:r>
            <w:r w:rsidRPr="00393C73">
              <w:rPr>
                <w:rFonts w:ascii="Arial" w:hAnsi="Arial" w:cs="Arial"/>
                <w:b/>
                <w:bCs/>
                <w:color w:val="000000"/>
              </w:rPr>
              <w:t>”.</w:t>
            </w:r>
          </w:p>
        </w:tc>
      </w:tr>
      <w:tr w:rsidR="00E542D3" w14:paraId="2F43E651" w14:textId="77777777" w:rsidTr="002A40E0">
        <w:tc>
          <w:tcPr>
            <w:tcW w:w="1219" w:type="dxa"/>
            <w:vMerge/>
            <w:tcBorders>
              <w:left w:val="single" w:sz="18" w:space="0" w:color="auto"/>
              <w:bottom w:val="single" w:sz="4" w:space="0" w:color="auto"/>
            </w:tcBorders>
          </w:tcPr>
          <w:p w14:paraId="0BBE1162" w14:textId="77777777" w:rsidR="00E542D3" w:rsidRDefault="00E542D3" w:rsidP="002A40E0">
            <w:pPr>
              <w:rPr>
                <w:lang w:val="en-AU"/>
              </w:rPr>
            </w:pPr>
          </w:p>
        </w:tc>
        <w:tc>
          <w:tcPr>
            <w:tcW w:w="836" w:type="dxa"/>
            <w:vMerge/>
            <w:tcBorders>
              <w:bottom w:val="single" w:sz="4" w:space="0" w:color="auto"/>
            </w:tcBorders>
          </w:tcPr>
          <w:p w14:paraId="15AD8DFB" w14:textId="77777777" w:rsidR="00E542D3" w:rsidRDefault="00E542D3" w:rsidP="002A40E0">
            <w:pPr>
              <w:jc w:val="center"/>
              <w:rPr>
                <w:lang w:val="en-AU"/>
              </w:rPr>
            </w:pPr>
          </w:p>
        </w:tc>
        <w:tc>
          <w:tcPr>
            <w:tcW w:w="1439" w:type="dxa"/>
            <w:vMerge/>
            <w:tcBorders>
              <w:bottom w:val="single" w:sz="4" w:space="0" w:color="auto"/>
            </w:tcBorders>
          </w:tcPr>
          <w:p w14:paraId="3E2CA48F" w14:textId="77777777" w:rsidR="00E542D3" w:rsidRDefault="00E542D3" w:rsidP="002A40E0">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1B1DBA3" w14:textId="72BEB6FE" w:rsidR="00E542D3" w:rsidRDefault="00E542D3" w:rsidP="002A40E0">
            <w:pPr>
              <w:spacing w:before="20"/>
              <w:jc w:val="both"/>
              <w:rPr>
                <w:rFonts w:ascii="Arial" w:hAnsi="Arial" w:cs="Arial"/>
                <w:color w:val="000000"/>
              </w:rPr>
            </w:pPr>
            <w:r>
              <w:rPr>
                <w:rFonts w:ascii="Arial" w:hAnsi="Arial" w:cs="Arial"/>
                <w:color w:val="000000"/>
              </w:rPr>
              <w:t xml:space="preserve">Commentary on </w:t>
            </w:r>
            <w:proofErr w:type="spellStart"/>
            <w:r w:rsidR="00675200" w:rsidRPr="004F0C26">
              <w:rPr>
                <w:rFonts w:ascii="Arial" w:hAnsi="Arial" w:cs="Arial"/>
                <w:i/>
                <w:iCs/>
              </w:rPr>
              <w:t>Frecker</w:t>
            </w:r>
            <w:proofErr w:type="spellEnd"/>
            <w:r w:rsidR="00675200" w:rsidRPr="004F0C26">
              <w:rPr>
                <w:rFonts w:ascii="Arial" w:hAnsi="Arial" w:cs="Arial"/>
                <w:i/>
                <w:iCs/>
              </w:rPr>
              <w:t xml:space="preserve"> v The Queen</w:t>
            </w:r>
            <w:r w:rsidR="00675200" w:rsidRPr="004F0C26">
              <w:rPr>
                <w:rFonts w:ascii="Arial" w:hAnsi="Arial" w:cs="Arial"/>
              </w:rPr>
              <w:t xml:space="preserve"> [2021] VSCA 331</w:t>
            </w:r>
            <w:r w:rsidR="00675200">
              <w:rPr>
                <w:rFonts w:ascii="Arial" w:hAnsi="Arial" w:cs="Arial"/>
              </w:rPr>
              <w:t xml:space="preserve"> and extracts from [66] &amp; [80].</w:t>
            </w:r>
          </w:p>
        </w:tc>
      </w:tr>
      <w:tr w:rsidR="00281573" w14:paraId="5066C32B" w14:textId="77777777" w:rsidTr="004174C9">
        <w:tc>
          <w:tcPr>
            <w:tcW w:w="1219" w:type="dxa"/>
            <w:tcBorders>
              <w:top w:val="single" w:sz="18" w:space="0" w:color="auto"/>
              <w:left w:val="single" w:sz="18" w:space="0" w:color="auto"/>
              <w:bottom w:val="single" w:sz="4" w:space="0" w:color="auto"/>
            </w:tcBorders>
            <w:shd w:val="clear" w:color="auto" w:fill="DDDDDD"/>
          </w:tcPr>
          <w:p w14:paraId="25FE40FE" w14:textId="3A5ED255" w:rsidR="00281573" w:rsidRPr="0054535C" w:rsidRDefault="00281573" w:rsidP="00281573">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6100A4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D3CB36F" w14:textId="77777777" w:rsidTr="004174C9">
        <w:tc>
          <w:tcPr>
            <w:tcW w:w="1219" w:type="dxa"/>
            <w:tcBorders>
              <w:top w:val="single" w:sz="4" w:space="0" w:color="auto"/>
              <w:left w:val="single" w:sz="18" w:space="0" w:color="auto"/>
              <w:bottom w:val="single" w:sz="4" w:space="0" w:color="auto"/>
            </w:tcBorders>
          </w:tcPr>
          <w:p w14:paraId="115A3B1D" w14:textId="40F2FE83"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D9A8FF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D92CF8D"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0A71E5E" w14:textId="77777777" w:rsidR="00281573" w:rsidRPr="000623DC" w:rsidRDefault="00281573" w:rsidP="00AA3878">
            <w:pPr>
              <w:pStyle w:val="ListParagraph"/>
              <w:numPr>
                <w:ilvl w:val="0"/>
                <w:numId w:val="112"/>
              </w:numPr>
              <w:spacing w:before="20"/>
              <w:ind w:left="357" w:hanging="357"/>
              <w:jc w:val="both"/>
              <w:rPr>
                <w:rFonts w:ascii="Arial" w:hAnsi="Arial" w:cs="Arial"/>
              </w:rPr>
            </w:pPr>
            <w:r w:rsidRPr="000623DC">
              <w:rPr>
                <w:rFonts w:ascii="Arial" w:hAnsi="Arial" w:cs="Arial"/>
              </w:rPr>
              <w:t xml:space="preserve">Lengthy extract from </w:t>
            </w:r>
            <w:proofErr w:type="spellStart"/>
            <w:r w:rsidRPr="000623DC">
              <w:rPr>
                <w:rFonts w:ascii="Arial" w:hAnsi="Arial" w:cs="Arial"/>
                <w:i/>
                <w:iCs/>
              </w:rPr>
              <w:t>Charisteas</w:t>
            </w:r>
            <w:proofErr w:type="spellEnd"/>
            <w:r w:rsidRPr="000623DC">
              <w:rPr>
                <w:rFonts w:ascii="Arial" w:hAnsi="Arial" w:cs="Arial"/>
                <w:i/>
                <w:iCs/>
              </w:rPr>
              <w:t xml:space="preserve"> v </w:t>
            </w:r>
            <w:proofErr w:type="spellStart"/>
            <w:r w:rsidRPr="000623DC">
              <w:rPr>
                <w:rFonts w:ascii="Arial" w:hAnsi="Arial" w:cs="Arial"/>
                <w:i/>
                <w:iCs/>
              </w:rPr>
              <w:t>Charisteas</w:t>
            </w:r>
            <w:proofErr w:type="spellEnd"/>
            <w:r w:rsidRPr="000623DC">
              <w:rPr>
                <w:rFonts w:ascii="Arial" w:hAnsi="Arial" w:cs="Arial"/>
              </w:rPr>
              <w:t xml:space="preserve"> [2021] HCA 29 at [11]-[22].</w:t>
            </w:r>
          </w:p>
          <w:p w14:paraId="44312A9D" w14:textId="526E155D" w:rsidR="00281573" w:rsidRPr="000623DC" w:rsidRDefault="00281573" w:rsidP="00AA3878">
            <w:pPr>
              <w:pStyle w:val="ListParagraph"/>
              <w:numPr>
                <w:ilvl w:val="0"/>
                <w:numId w:val="112"/>
              </w:numPr>
              <w:spacing w:after="20"/>
              <w:ind w:left="357" w:hanging="357"/>
              <w:jc w:val="both"/>
              <w:rPr>
                <w:rFonts w:ascii="Arial" w:hAnsi="Arial" w:cs="Arial"/>
              </w:rPr>
            </w:pPr>
            <w:r w:rsidRPr="000623DC">
              <w:rPr>
                <w:rFonts w:ascii="Arial" w:hAnsi="Arial" w:cs="Arial"/>
              </w:rPr>
              <w:t xml:space="preserve">Reference to </w:t>
            </w:r>
            <w:r w:rsidRPr="000623DC">
              <w:rPr>
                <w:rFonts w:ascii="Arial" w:hAnsi="Arial" w:cs="Arial"/>
                <w:i/>
                <w:iCs/>
                <w:color w:val="000000"/>
              </w:rPr>
              <w:t xml:space="preserve">Minister for Home Affairs v </w:t>
            </w:r>
            <w:proofErr w:type="spellStart"/>
            <w:r w:rsidRPr="000623DC">
              <w:rPr>
                <w:rFonts w:ascii="Arial" w:hAnsi="Arial" w:cs="Arial"/>
                <w:i/>
                <w:iCs/>
                <w:color w:val="000000"/>
              </w:rPr>
              <w:t>Benbrika</w:t>
            </w:r>
            <w:proofErr w:type="spellEnd"/>
            <w:r w:rsidRPr="000623DC">
              <w:rPr>
                <w:rFonts w:ascii="Arial" w:hAnsi="Arial" w:cs="Arial"/>
                <w:i/>
                <w:iCs/>
                <w:color w:val="000000"/>
              </w:rPr>
              <w:t xml:space="preserve"> (No.2)</w:t>
            </w:r>
            <w:r w:rsidRPr="000623DC">
              <w:rPr>
                <w:rFonts w:ascii="Arial" w:hAnsi="Arial" w:cs="Arial"/>
                <w:color w:val="000000"/>
              </w:rPr>
              <w:t xml:space="preserve"> [2021] VSC 684 at [40]-[44].</w:t>
            </w:r>
          </w:p>
        </w:tc>
      </w:tr>
      <w:tr w:rsidR="00281573" w14:paraId="356BD83D" w14:textId="77777777" w:rsidTr="004174C9">
        <w:tc>
          <w:tcPr>
            <w:tcW w:w="1219" w:type="dxa"/>
            <w:tcBorders>
              <w:top w:val="single" w:sz="4" w:space="0" w:color="auto"/>
              <w:left w:val="single" w:sz="18" w:space="0" w:color="auto"/>
              <w:bottom w:val="single" w:sz="4" w:space="0" w:color="auto"/>
            </w:tcBorders>
          </w:tcPr>
          <w:p w14:paraId="720C5314" w14:textId="7B02E94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DDC135C" w14:textId="05537794"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EDF9C3E" w14:textId="173883D3" w:rsidR="00281573" w:rsidRDefault="00281573" w:rsidP="00281573">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379DEF9" w14:textId="3FE15036" w:rsidR="00281573" w:rsidRDefault="00281573" w:rsidP="00281573">
            <w:pPr>
              <w:jc w:val="both"/>
              <w:rPr>
                <w:rFonts w:ascii="Arial" w:hAnsi="Arial" w:cs="Arial"/>
              </w:rPr>
            </w:pPr>
            <w:r>
              <w:rPr>
                <w:rFonts w:ascii="Arial" w:hAnsi="Arial" w:cs="Arial"/>
              </w:rPr>
              <w:t xml:space="preserve">References to </w:t>
            </w:r>
            <w:r w:rsidRPr="004940A1">
              <w:rPr>
                <w:rFonts w:ascii="Arial" w:hAnsi="Arial" w:cs="Arial"/>
                <w:i/>
                <w:iCs/>
              </w:rPr>
              <w:t xml:space="preserve">Re East; ex </w:t>
            </w:r>
            <w:proofErr w:type="spellStart"/>
            <w:r w:rsidRPr="004940A1">
              <w:rPr>
                <w:rFonts w:ascii="Arial" w:hAnsi="Arial" w:cs="Arial"/>
                <w:i/>
                <w:iCs/>
              </w:rPr>
              <w:t>parte</w:t>
            </w:r>
            <w:proofErr w:type="spellEnd"/>
            <w:r w:rsidRPr="004940A1">
              <w:rPr>
                <w:rFonts w:ascii="Arial" w:hAnsi="Arial" w:cs="Arial"/>
                <w:i/>
                <w:iCs/>
              </w:rPr>
              <w:t xml:space="preserve"> Nguyen</w:t>
            </w:r>
            <w:r>
              <w:rPr>
                <w:rFonts w:ascii="Arial" w:hAnsi="Arial" w:cs="Arial"/>
              </w:rPr>
              <w:t xml:space="preserve"> (1998) 196 CLR 354; [1998] HCA 73; </w:t>
            </w:r>
            <w:r w:rsidRPr="00A9329C">
              <w:rPr>
                <w:rFonts w:ascii="Arial" w:hAnsi="Arial" w:cs="Arial"/>
                <w:i/>
                <w:iCs/>
              </w:rPr>
              <w:t>Howard Nichols (a</w:t>
            </w:r>
            <w:r>
              <w:rPr>
                <w:rFonts w:ascii="Arial" w:hAnsi="Arial" w:cs="Arial"/>
                <w:i/>
                <w:iCs/>
              </w:rPr>
              <w:t> </w:t>
            </w:r>
            <w:r w:rsidRPr="00A9329C">
              <w:rPr>
                <w:rFonts w:ascii="Arial" w:hAnsi="Arial" w:cs="Arial"/>
                <w:i/>
                <w:iCs/>
              </w:rPr>
              <w:t>pseudonym) v The Queen</w:t>
            </w:r>
            <w:r>
              <w:rPr>
                <w:rFonts w:ascii="Arial" w:hAnsi="Arial" w:cs="Arial"/>
              </w:rPr>
              <w:t xml:space="preserve"> [2021] VSCA 273 at [47]-[60].</w:t>
            </w:r>
          </w:p>
        </w:tc>
      </w:tr>
      <w:tr w:rsidR="00281573" w14:paraId="5232F8DA" w14:textId="77777777" w:rsidTr="00DE0A32">
        <w:tc>
          <w:tcPr>
            <w:tcW w:w="1219" w:type="dxa"/>
            <w:tcBorders>
              <w:top w:val="single" w:sz="18" w:space="0" w:color="auto"/>
              <w:left w:val="single" w:sz="18" w:space="0" w:color="auto"/>
              <w:bottom w:val="single" w:sz="4" w:space="0" w:color="auto"/>
            </w:tcBorders>
            <w:shd w:val="clear" w:color="auto" w:fill="DDDDDD"/>
          </w:tcPr>
          <w:p w14:paraId="4939034A" w14:textId="41764E19" w:rsidR="00281573" w:rsidRPr="0054535C" w:rsidRDefault="00281573" w:rsidP="002C7687">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2B40060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402BEADC" w14:textId="77777777" w:rsidTr="00DE0A32">
        <w:tc>
          <w:tcPr>
            <w:tcW w:w="1219" w:type="dxa"/>
            <w:tcBorders>
              <w:top w:val="single" w:sz="4" w:space="0" w:color="auto"/>
              <w:left w:val="single" w:sz="18" w:space="0" w:color="auto"/>
              <w:bottom w:val="single" w:sz="4" w:space="0" w:color="auto"/>
            </w:tcBorders>
          </w:tcPr>
          <w:p w14:paraId="5FD6F3C7" w14:textId="68B80548"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452F2FB" w14:textId="409193CE"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D407149" w14:textId="514113BB" w:rsidR="00281573" w:rsidRDefault="00281573" w:rsidP="00281573">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7C46B8C9" w14:textId="342E444F" w:rsidR="00281573" w:rsidRDefault="00281573" w:rsidP="00281573">
            <w:pPr>
              <w:spacing w:before="20" w:after="20"/>
              <w:jc w:val="both"/>
              <w:rPr>
                <w:rFonts w:ascii="Arial" w:hAnsi="Arial" w:cs="Arial"/>
                <w:color w:val="000000"/>
              </w:rPr>
            </w:pPr>
            <w:r>
              <w:rPr>
                <w:rFonts w:ascii="Arial" w:hAnsi="Arial" w:cs="Arial"/>
                <w:color w:val="000000"/>
              </w:rPr>
              <w:t>Addition of MNG statistics for 2020/21.</w:t>
            </w:r>
          </w:p>
        </w:tc>
      </w:tr>
      <w:tr w:rsidR="00281573" w14:paraId="1605D611" w14:textId="77777777" w:rsidTr="00DE0A32">
        <w:tc>
          <w:tcPr>
            <w:tcW w:w="1219" w:type="dxa"/>
            <w:tcBorders>
              <w:top w:val="single" w:sz="4" w:space="0" w:color="auto"/>
              <w:left w:val="single" w:sz="18" w:space="0" w:color="auto"/>
              <w:bottom w:val="single" w:sz="4" w:space="0" w:color="auto"/>
            </w:tcBorders>
          </w:tcPr>
          <w:p w14:paraId="0A38861D" w14:textId="30563864"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57DBA29" w14:textId="1BB3174D"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35B9681" w14:textId="09AF0DDA" w:rsidR="00281573" w:rsidRDefault="00281573" w:rsidP="00281573">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shd w:val="clear" w:color="auto" w:fill="FFFFFF"/>
          </w:tcPr>
          <w:p w14:paraId="5BA9A402" w14:textId="6902122B" w:rsidR="00281573" w:rsidRDefault="00281573" w:rsidP="00281573">
            <w:pPr>
              <w:spacing w:before="20" w:after="20"/>
              <w:jc w:val="both"/>
              <w:rPr>
                <w:rFonts w:ascii="Arial" w:hAnsi="Arial" w:cs="Arial"/>
                <w:color w:val="000000"/>
              </w:rPr>
            </w:pPr>
            <w:r>
              <w:rPr>
                <w:rFonts w:ascii="Arial" w:hAnsi="Arial" w:cs="Arial"/>
                <w:color w:val="000000"/>
              </w:rPr>
              <w:t>Addition of CC statistics for 2018/19, 2019/20 &amp; 2020/21.</w:t>
            </w:r>
          </w:p>
        </w:tc>
      </w:tr>
      <w:tr w:rsidR="00281573" w14:paraId="4B99D5C2" w14:textId="77777777" w:rsidTr="00DE0A32">
        <w:tc>
          <w:tcPr>
            <w:tcW w:w="1219" w:type="dxa"/>
            <w:tcBorders>
              <w:top w:val="single" w:sz="4" w:space="0" w:color="auto"/>
              <w:left w:val="single" w:sz="18" w:space="0" w:color="auto"/>
              <w:bottom w:val="single" w:sz="4" w:space="0" w:color="auto"/>
            </w:tcBorders>
          </w:tcPr>
          <w:p w14:paraId="0881AEA5" w14:textId="3A9EC4C0"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215B58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5E2B23F" w14:textId="3C8D0DCB" w:rsidR="00281573" w:rsidRDefault="00281573" w:rsidP="00281573">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24DCF46E" w14:textId="7A7FF83A" w:rsidR="00281573" w:rsidRDefault="00281573" w:rsidP="00281573">
            <w:pPr>
              <w:spacing w:before="20" w:after="20"/>
              <w:jc w:val="both"/>
              <w:rPr>
                <w:rFonts w:ascii="Arial" w:hAnsi="Arial" w:cs="Arial"/>
                <w:color w:val="000000"/>
              </w:rPr>
            </w:pPr>
            <w:r>
              <w:rPr>
                <w:rFonts w:ascii="Arial" w:hAnsi="Arial" w:cs="Arial"/>
                <w:color w:val="000000"/>
              </w:rPr>
              <w:t>Added commentary on the FDTC and addition of 2020/21 statistics.</w:t>
            </w:r>
          </w:p>
        </w:tc>
      </w:tr>
      <w:tr w:rsidR="00281573" w14:paraId="5BEAC641" w14:textId="77777777" w:rsidTr="0044384D">
        <w:tc>
          <w:tcPr>
            <w:tcW w:w="1219" w:type="dxa"/>
            <w:tcBorders>
              <w:top w:val="single" w:sz="4" w:space="0" w:color="auto"/>
              <w:left w:val="single" w:sz="18" w:space="0" w:color="auto"/>
              <w:bottom w:val="single" w:sz="4" w:space="0" w:color="auto"/>
            </w:tcBorders>
          </w:tcPr>
          <w:p w14:paraId="3E4DFDC0" w14:textId="0FB4921E"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10C8B70" w14:textId="5F59C8EE"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94E159C" w14:textId="038A4648" w:rsidR="00281573" w:rsidRDefault="00281573" w:rsidP="00281573">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shd w:val="clear" w:color="auto" w:fill="000000" w:themeFill="text1"/>
          </w:tcPr>
          <w:p w14:paraId="739FFE46" w14:textId="5969D4CA" w:rsidR="00281573" w:rsidRPr="0044384D" w:rsidRDefault="00281573" w:rsidP="00281573">
            <w:pPr>
              <w:spacing w:before="20" w:after="20"/>
              <w:jc w:val="both"/>
              <w:rPr>
                <w:rFonts w:ascii="Arial" w:hAnsi="Arial" w:cs="Arial"/>
                <w:color w:val="000000"/>
                <w:sz w:val="18"/>
                <w:szCs w:val="14"/>
              </w:rPr>
            </w:pPr>
            <w:r w:rsidRPr="0044384D">
              <w:rPr>
                <w:rFonts w:ascii="Arial" w:hAnsi="Arial" w:cs="Arial"/>
                <w:b/>
                <w:bCs/>
                <w:color w:val="FFFFFF" w:themeColor="background1"/>
                <w:sz w:val="18"/>
                <w:szCs w:val="14"/>
              </w:rPr>
              <w:t>THE AUTHOR OF THESE RESEARCH MATERIALS HAS CONSIDERED DELETING SECTION 4.18 BECAUSE THE PAPERS REFERRED TO ARE NOW QUITE OLD AND MAY NO LONGER BE AVAILABLE FOR PERUSAL.  HOWEVER, THE AUTHOR HAS DECIDED TO LEAVE THE SECTION FOR THE TIME BEING IN CASE IT REMAINS A USEFUL RESOURCE FOR ANY READER.</w:t>
            </w:r>
          </w:p>
        </w:tc>
      </w:tr>
      <w:tr w:rsidR="00281573" w14:paraId="1917ED98" w14:textId="77777777" w:rsidTr="004174C9">
        <w:tc>
          <w:tcPr>
            <w:tcW w:w="1219" w:type="dxa"/>
            <w:tcBorders>
              <w:top w:val="single" w:sz="18" w:space="0" w:color="auto"/>
              <w:left w:val="single" w:sz="18" w:space="0" w:color="auto"/>
              <w:bottom w:val="single" w:sz="4" w:space="0" w:color="auto"/>
            </w:tcBorders>
            <w:shd w:val="clear" w:color="auto" w:fill="DDDDDD"/>
          </w:tcPr>
          <w:p w14:paraId="45C1B313" w14:textId="4EF50400" w:rsidR="00281573" w:rsidRPr="0054535C" w:rsidRDefault="00281573" w:rsidP="00281573">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2FFC43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55943438" w14:textId="77777777" w:rsidTr="004174C9">
        <w:tc>
          <w:tcPr>
            <w:tcW w:w="1219" w:type="dxa"/>
            <w:tcBorders>
              <w:top w:val="single" w:sz="4" w:space="0" w:color="auto"/>
              <w:left w:val="single" w:sz="18" w:space="0" w:color="auto"/>
              <w:bottom w:val="single" w:sz="4" w:space="0" w:color="auto"/>
            </w:tcBorders>
          </w:tcPr>
          <w:p w14:paraId="587A0809" w14:textId="7E3DB7A4"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C93172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1EB79B3" w14:textId="77777777" w:rsidR="00281573" w:rsidRDefault="00281573" w:rsidP="00281573">
            <w:pPr>
              <w:keepNext/>
              <w:jc w:val="center"/>
              <w:rPr>
                <w:lang w:val="en-AU"/>
              </w:rPr>
            </w:pPr>
            <w:r>
              <w:rPr>
                <w:lang w:val="en-AU"/>
              </w:rPr>
              <w:t>5.4.10</w:t>
            </w:r>
          </w:p>
          <w:p w14:paraId="11A895A8" w14:textId="77777777" w:rsidR="00281573" w:rsidRDefault="00281573" w:rsidP="00281573">
            <w:pPr>
              <w:keepNext/>
              <w:jc w:val="center"/>
              <w:rPr>
                <w:lang w:val="en-AU"/>
              </w:rPr>
            </w:pPr>
            <w:r>
              <w:rPr>
                <w:lang w:val="en-AU"/>
              </w:rPr>
              <w:t>5.5</w:t>
            </w:r>
          </w:p>
          <w:p w14:paraId="0B820867" w14:textId="77777777" w:rsidR="00281573" w:rsidRDefault="00281573" w:rsidP="00281573">
            <w:pPr>
              <w:keepNext/>
              <w:jc w:val="center"/>
              <w:rPr>
                <w:lang w:val="en-AU"/>
              </w:rPr>
            </w:pPr>
            <w:r>
              <w:rPr>
                <w:lang w:val="en-AU"/>
              </w:rPr>
              <w:t>5.5.7</w:t>
            </w:r>
          </w:p>
          <w:p w14:paraId="16891E01" w14:textId="77777777" w:rsidR="00281573" w:rsidRDefault="00281573" w:rsidP="00281573">
            <w:pPr>
              <w:keepNext/>
              <w:jc w:val="center"/>
              <w:rPr>
                <w:lang w:val="en-AU"/>
              </w:rPr>
            </w:pPr>
            <w:r>
              <w:rPr>
                <w:lang w:val="en-AU"/>
              </w:rPr>
              <w:t>5.11.10</w:t>
            </w:r>
          </w:p>
          <w:p w14:paraId="2550C3E3" w14:textId="77777777" w:rsidR="00281573" w:rsidRDefault="00281573" w:rsidP="00281573">
            <w:pPr>
              <w:keepNext/>
              <w:jc w:val="center"/>
              <w:rPr>
                <w:lang w:val="en-AU"/>
              </w:rPr>
            </w:pPr>
            <w:r>
              <w:rPr>
                <w:lang w:val="en-AU"/>
              </w:rPr>
              <w:t>5.13</w:t>
            </w:r>
          </w:p>
          <w:p w14:paraId="2677A5CC" w14:textId="382F2529" w:rsidR="00281573" w:rsidRDefault="00281573" w:rsidP="00281573">
            <w:pPr>
              <w:keepNext/>
              <w:jc w:val="center"/>
              <w:rPr>
                <w:lang w:val="en-AU"/>
              </w:rPr>
            </w:pPr>
            <w:r>
              <w:rPr>
                <w:lang w:val="en-AU"/>
              </w:rPr>
              <w:t>5.14.8</w:t>
            </w:r>
          </w:p>
          <w:p w14:paraId="57203DC7" w14:textId="77777777" w:rsidR="00281573" w:rsidRDefault="00281573" w:rsidP="00281573">
            <w:pPr>
              <w:keepNext/>
              <w:jc w:val="center"/>
              <w:rPr>
                <w:lang w:val="en-AU"/>
              </w:rPr>
            </w:pPr>
            <w:r>
              <w:rPr>
                <w:lang w:val="en-AU"/>
              </w:rPr>
              <w:t>5.22.9</w:t>
            </w:r>
          </w:p>
          <w:p w14:paraId="0AEEDDC1" w14:textId="77777777" w:rsidR="00281573" w:rsidRDefault="00281573" w:rsidP="00281573">
            <w:pPr>
              <w:keepNext/>
              <w:jc w:val="center"/>
              <w:rPr>
                <w:lang w:val="en-AU"/>
              </w:rPr>
            </w:pPr>
            <w:r>
              <w:rPr>
                <w:lang w:val="en-AU"/>
              </w:rPr>
              <w:t>5.23.6</w:t>
            </w:r>
          </w:p>
          <w:p w14:paraId="08BDDC28" w14:textId="77777777" w:rsidR="00281573" w:rsidRDefault="00281573" w:rsidP="00281573">
            <w:pPr>
              <w:keepNext/>
              <w:jc w:val="center"/>
              <w:rPr>
                <w:lang w:val="en-AU"/>
              </w:rPr>
            </w:pPr>
            <w:r>
              <w:rPr>
                <w:lang w:val="en-AU"/>
              </w:rPr>
              <w:t>5.23.9</w:t>
            </w:r>
          </w:p>
          <w:p w14:paraId="76B38FFE"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60B2B97" w14:textId="161B854D" w:rsidR="00281573" w:rsidRDefault="00281573" w:rsidP="00281573">
            <w:pPr>
              <w:spacing w:before="40"/>
              <w:jc w:val="both"/>
              <w:rPr>
                <w:rFonts w:ascii="Arial" w:hAnsi="Arial" w:cs="Arial"/>
                <w:color w:val="000000"/>
              </w:rPr>
            </w:pPr>
            <w:r>
              <w:rPr>
                <w:rFonts w:ascii="Arial" w:hAnsi="Arial" w:cs="Arial"/>
                <w:color w:val="000000"/>
              </w:rPr>
              <w:t>Addition of 2020/21 Family Division statistics to all of these paragraphs and minor associated amendments to the text in some of these paragraphs.</w:t>
            </w:r>
          </w:p>
        </w:tc>
      </w:tr>
      <w:tr w:rsidR="00281573" w14:paraId="24C8814C" w14:textId="77777777" w:rsidTr="004174C9">
        <w:tc>
          <w:tcPr>
            <w:tcW w:w="1219" w:type="dxa"/>
            <w:tcBorders>
              <w:top w:val="single" w:sz="4" w:space="0" w:color="auto"/>
              <w:left w:val="single" w:sz="18" w:space="0" w:color="auto"/>
              <w:bottom w:val="single" w:sz="4" w:space="0" w:color="auto"/>
            </w:tcBorders>
          </w:tcPr>
          <w:p w14:paraId="460291BF" w14:textId="7F75B88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6B9E28B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D8C2C7A" w14:textId="7CA5D4CF" w:rsidR="00281573" w:rsidRDefault="00281573" w:rsidP="00281573">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shd w:val="clear" w:color="auto" w:fill="FFFFFF"/>
          </w:tcPr>
          <w:p w14:paraId="759308E0" w14:textId="067CA3CC"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esp. at [16]-[20].</w:t>
            </w:r>
          </w:p>
        </w:tc>
      </w:tr>
      <w:tr w:rsidR="00281573" w14:paraId="093BCD21" w14:textId="77777777" w:rsidTr="004174C9">
        <w:tc>
          <w:tcPr>
            <w:tcW w:w="1219" w:type="dxa"/>
            <w:tcBorders>
              <w:top w:val="single" w:sz="4" w:space="0" w:color="auto"/>
              <w:left w:val="single" w:sz="18" w:space="0" w:color="auto"/>
              <w:bottom w:val="single" w:sz="4" w:space="0" w:color="auto"/>
            </w:tcBorders>
          </w:tcPr>
          <w:p w14:paraId="3B150744" w14:textId="1FD5B570"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0C4A08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2505429"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5EB963F0" w14:textId="6D81831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5E421D">
              <w:rPr>
                <w:rFonts w:ascii="Arial" w:hAnsi="Arial" w:cs="Arial"/>
                <w:i/>
                <w:iCs/>
                <w:color w:val="000000"/>
              </w:rPr>
              <w:t>Maher (a pseudonym) v DFFH</w:t>
            </w:r>
            <w:r>
              <w:rPr>
                <w:rFonts w:ascii="Arial" w:hAnsi="Arial" w:cs="Arial"/>
                <w:color w:val="000000"/>
              </w:rPr>
              <w:t xml:space="preserve"> [2021] VSC 747 at [4]-[5].</w:t>
            </w:r>
          </w:p>
        </w:tc>
      </w:tr>
      <w:tr w:rsidR="00281573" w14:paraId="50C4447F" w14:textId="77777777" w:rsidTr="004174C9">
        <w:tc>
          <w:tcPr>
            <w:tcW w:w="1219" w:type="dxa"/>
            <w:tcBorders>
              <w:top w:val="single" w:sz="4" w:space="0" w:color="auto"/>
              <w:left w:val="single" w:sz="18" w:space="0" w:color="auto"/>
              <w:bottom w:val="single" w:sz="4" w:space="0" w:color="auto"/>
            </w:tcBorders>
          </w:tcPr>
          <w:p w14:paraId="0C256873" w14:textId="329D7654"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224CDA9" w14:textId="7592AD62"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8F2839E" w14:textId="6004E7D2" w:rsidR="00281573" w:rsidRDefault="00281573" w:rsidP="00281573">
            <w:pPr>
              <w:keepNext/>
              <w:jc w:val="center"/>
              <w:rPr>
                <w:lang w:val="en-AU"/>
              </w:rPr>
            </w:pPr>
            <w:r>
              <w:rPr>
                <w:lang w:val="en-AU"/>
              </w:rPr>
              <w:t>5.14.1</w:t>
            </w:r>
          </w:p>
        </w:tc>
        <w:tc>
          <w:tcPr>
            <w:tcW w:w="4798" w:type="dxa"/>
            <w:gridSpan w:val="2"/>
            <w:tcBorders>
              <w:top w:val="single" w:sz="4" w:space="0" w:color="auto"/>
              <w:bottom w:val="single" w:sz="4" w:space="0" w:color="auto"/>
              <w:right w:val="single" w:sz="18" w:space="0" w:color="auto"/>
            </w:tcBorders>
            <w:shd w:val="clear" w:color="auto" w:fill="FFFFFF"/>
          </w:tcPr>
          <w:p w14:paraId="7AB01937" w14:textId="15696CA0" w:rsidR="00281573" w:rsidRDefault="00281573" w:rsidP="00281573">
            <w:pPr>
              <w:spacing w:before="20" w:after="20"/>
              <w:jc w:val="both"/>
              <w:rPr>
                <w:rFonts w:ascii="Arial" w:hAnsi="Arial" w:cs="Arial"/>
                <w:color w:val="000000"/>
              </w:rPr>
            </w:pPr>
            <w:r>
              <w:rPr>
                <w:rFonts w:ascii="Arial" w:hAnsi="Arial" w:cs="Arial"/>
                <w:color w:val="000000"/>
              </w:rPr>
              <w:t>Text slightly amended.</w:t>
            </w:r>
          </w:p>
        </w:tc>
      </w:tr>
      <w:tr w:rsidR="00281573" w14:paraId="75587308" w14:textId="77777777" w:rsidTr="004174C9">
        <w:tc>
          <w:tcPr>
            <w:tcW w:w="1219" w:type="dxa"/>
            <w:tcBorders>
              <w:top w:val="single" w:sz="4" w:space="0" w:color="auto"/>
              <w:left w:val="single" w:sz="18" w:space="0" w:color="auto"/>
              <w:bottom w:val="single" w:sz="4" w:space="0" w:color="auto"/>
            </w:tcBorders>
          </w:tcPr>
          <w:p w14:paraId="73A51F00" w14:textId="58596261"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0A344C7" w14:textId="17127CF8"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2925C63" w14:textId="153FCA64" w:rsidR="00281573" w:rsidRDefault="00281573" w:rsidP="00281573">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33EF107E" w14:textId="57CAAC24" w:rsidR="00281573" w:rsidRDefault="00281573" w:rsidP="00281573">
            <w:pPr>
              <w:spacing w:before="20" w:after="20"/>
              <w:jc w:val="both"/>
              <w:rPr>
                <w:rFonts w:ascii="Arial" w:hAnsi="Arial" w:cs="Arial"/>
                <w:color w:val="000000"/>
              </w:rPr>
            </w:pPr>
            <w:r>
              <w:rPr>
                <w:rFonts w:ascii="Arial" w:hAnsi="Arial" w:cs="Arial"/>
                <w:color w:val="000000"/>
              </w:rPr>
              <w:t>Statistics moved to sub-section 5.14.8 and text slightly amended.</w:t>
            </w:r>
          </w:p>
        </w:tc>
      </w:tr>
      <w:tr w:rsidR="00281573" w14:paraId="52D34585" w14:textId="77777777" w:rsidTr="004174C9">
        <w:tc>
          <w:tcPr>
            <w:tcW w:w="1219" w:type="dxa"/>
            <w:tcBorders>
              <w:top w:val="single" w:sz="4" w:space="0" w:color="auto"/>
              <w:left w:val="single" w:sz="18" w:space="0" w:color="auto"/>
              <w:bottom w:val="single" w:sz="4" w:space="0" w:color="auto"/>
            </w:tcBorders>
          </w:tcPr>
          <w:p w14:paraId="4342A5F3" w14:textId="5AF893F9"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6EE546F2" w14:textId="262C97FD"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CDFB2CA" w14:textId="09C9EDA1" w:rsidR="00281573" w:rsidRDefault="00281573" w:rsidP="00281573">
            <w:pPr>
              <w:keepNext/>
              <w:jc w:val="center"/>
              <w:rPr>
                <w:lang w:val="en-AU"/>
              </w:rPr>
            </w:pPr>
            <w:r>
              <w:rPr>
                <w:lang w:val="en-AU"/>
              </w:rPr>
              <w:t>5.14.4</w:t>
            </w:r>
          </w:p>
        </w:tc>
        <w:tc>
          <w:tcPr>
            <w:tcW w:w="4798" w:type="dxa"/>
            <w:gridSpan w:val="2"/>
            <w:tcBorders>
              <w:top w:val="single" w:sz="4" w:space="0" w:color="auto"/>
              <w:bottom w:val="single" w:sz="4" w:space="0" w:color="auto"/>
              <w:right w:val="single" w:sz="18" w:space="0" w:color="auto"/>
            </w:tcBorders>
            <w:shd w:val="clear" w:color="auto" w:fill="FFFFFF"/>
          </w:tcPr>
          <w:p w14:paraId="5CDAD968" w14:textId="14589A85" w:rsidR="00281573" w:rsidRDefault="00281573" w:rsidP="00281573">
            <w:pPr>
              <w:spacing w:before="20" w:after="20"/>
              <w:jc w:val="both"/>
              <w:rPr>
                <w:rFonts w:ascii="Arial" w:hAnsi="Arial" w:cs="Arial"/>
                <w:color w:val="000000"/>
              </w:rPr>
            </w:pPr>
            <w:r>
              <w:rPr>
                <w:rFonts w:ascii="Arial" w:hAnsi="Arial" w:cs="Arial"/>
                <w:color w:val="000000"/>
              </w:rPr>
              <w:t>Addition of second sentence to text.</w:t>
            </w:r>
          </w:p>
        </w:tc>
      </w:tr>
      <w:tr w:rsidR="00281573" w14:paraId="40B8333E" w14:textId="77777777" w:rsidTr="004174C9">
        <w:trPr>
          <w:trHeight w:val="102"/>
        </w:trPr>
        <w:tc>
          <w:tcPr>
            <w:tcW w:w="1219" w:type="dxa"/>
            <w:vMerge w:val="restart"/>
            <w:tcBorders>
              <w:top w:val="single" w:sz="4" w:space="0" w:color="auto"/>
              <w:left w:val="single" w:sz="18" w:space="0" w:color="auto"/>
            </w:tcBorders>
          </w:tcPr>
          <w:p w14:paraId="617B1939" w14:textId="19E5244D" w:rsidR="00281573" w:rsidRDefault="00281573" w:rsidP="00281573">
            <w:pPr>
              <w:rPr>
                <w:lang w:val="en-AU"/>
              </w:rPr>
            </w:pPr>
            <w:r>
              <w:rPr>
                <w:lang w:val="en-AU"/>
              </w:rPr>
              <w:t>26/11/21</w:t>
            </w:r>
          </w:p>
        </w:tc>
        <w:tc>
          <w:tcPr>
            <w:tcW w:w="836" w:type="dxa"/>
            <w:vMerge w:val="restart"/>
            <w:tcBorders>
              <w:top w:val="single" w:sz="4" w:space="0" w:color="auto"/>
            </w:tcBorders>
          </w:tcPr>
          <w:p w14:paraId="4A837C78" w14:textId="1361C17B" w:rsidR="00281573" w:rsidRDefault="00281573" w:rsidP="00281573">
            <w:pPr>
              <w:jc w:val="center"/>
              <w:rPr>
                <w:lang w:val="en-AU"/>
              </w:rPr>
            </w:pPr>
            <w:r>
              <w:rPr>
                <w:lang w:val="en-AU"/>
              </w:rPr>
              <w:t>5</w:t>
            </w:r>
          </w:p>
        </w:tc>
        <w:tc>
          <w:tcPr>
            <w:tcW w:w="1439" w:type="dxa"/>
            <w:vMerge w:val="restart"/>
            <w:tcBorders>
              <w:top w:val="single" w:sz="4" w:space="0" w:color="auto"/>
            </w:tcBorders>
          </w:tcPr>
          <w:p w14:paraId="314ADC7D" w14:textId="48065E53" w:rsidR="00281573" w:rsidRDefault="00281573" w:rsidP="00281573">
            <w:pPr>
              <w:keepNext/>
              <w:jc w:val="center"/>
              <w:rPr>
                <w:lang w:val="en-AU"/>
              </w:rPr>
            </w:pPr>
            <w:r>
              <w:rPr>
                <w:lang w:val="en-AU"/>
              </w:rPr>
              <w:t>5.14.8</w:t>
            </w:r>
          </w:p>
        </w:tc>
        <w:tc>
          <w:tcPr>
            <w:tcW w:w="4798" w:type="dxa"/>
            <w:gridSpan w:val="2"/>
            <w:tcBorders>
              <w:top w:val="single" w:sz="4" w:space="0" w:color="auto"/>
              <w:bottom w:val="single" w:sz="4" w:space="0" w:color="auto"/>
              <w:right w:val="single" w:sz="18" w:space="0" w:color="auto"/>
            </w:tcBorders>
            <w:shd w:val="clear" w:color="auto" w:fill="FFF2CC"/>
          </w:tcPr>
          <w:p w14:paraId="1FF97989" w14:textId="4C28FCC2" w:rsidR="00281573" w:rsidRPr="004174C9" w:rsidRDefault="00281573" w:rsidP="00281573">
            <w:pPr>
              <w:spacing w:before="20" w:after="20"/>
              <w:jc w:val="both"/>
              <w:rPr>
                <w:rFonts w:ascii="Arial" w:hAnsi="Arial" w:cs="Arial"/>
                <w:b/>
                <w:bCs/>
                <w:color w:val="000000"/>
              </w:rPr>
            </w:pPr>
            <w:r w:rsidRPr="004174C9">
              <w:rPr>
                <w:rFonts w:ascii="Arial" w:hAnsi="Arial" w:cs="Arial"/>
                <w:b/>
                <w:bCs/>
                <w:color w:val="000000"/>
              </w:rPr>
              <w:t>NEW SUB-SECTION HEADED “Statistics”.</w:t>
            </w:r>
          </w:p>
        </w:tc>
      </w:tr>
      <w:tr w:rsidR="00281573" w14:paraId="71C1B159" w14:textId="77777777" w:rsidTr="004174C9">
        <w:trPr>
          <w:trHeight w:val="101"/>
        </w:trPr>
        <w:tc>
          <w:tcPr>
            <w:tcW w:w="1219" w:type="dxa"/>
            <w:vMerge/>
            <w:tcBorders>
              <w:left w:val="single" w:sz="18" w:space="0" w:color="auto"/>
              <w:bottom w:val="single" w:sz="4" w:space="0" w:color="auto"/>
            </w:tcBorders>
          </w:tcPr>
          <w:p w14:paraId="216FA8AC" w14:textId="77777777" w:rsidR="00281573" w:rsidRDefault="00281573" w:rsidP="00281573">
            <w:pPr>
              <w:rPr>
                <w:lang w:val="en-AU"/>
              </w:rPr>
            </w:pPr>
          </w:p>
        </w:tc>
        <w:tc>
          <w:tcPr>
            <w:tcW w:w="836" w:type="dxa"/>
            <w:vMerge/>
            <w:tcBorders>
              <w:bottom w:val="single" w:sz="4" w:space="0" w:color="auto"/>
            </w:tcBorders>
          </w:tcPr>
          <w:p w14:paraId="53A68076" w14:textId="77777777" w:rsidR="00281573" w:rsidRDefault="00281573" w:rsidP="00281573">
            <w:pPr>
              <w:jc w:val="center"/>
              <w:rPr>
                <w:lang w:val="en-AU"/>
              </w:rPr>
            </w:pPr>
          </w:p>
        </w:tc>
        <w:tc>
          <w:tcPr>
            <w:tcW w:w="1439" w:type="dxa"/>
            <w:vMerge/>
            <w:tcBorders>
              <w:bottom w:val="single" w:sz="4" w:space="0" w:color="auto"/>
            </w:tcBorders>
          </w:tcPr>
          <w:p w14:paraId="359B0EA0"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shd w:val="clear" w:color="auto" w:fill="FFFFFF"/>
          </w:tcPr>
          <w:p w14:paraId="188CEF36" w14:textId="61DA4413" w:rsidR="00281573" w:rsidRDefault="00281573" w:rsidP="00281573">
            <w:pPr>
              <w:spacing w:before="20" w:after="20"/>
              <w:jc w:val="both"/>
              <w:rPr>
                <w:rFonts w:ascii="Arial" w:hAnsi="Arial" w:cs="Arial"/>
                <w:color w:val="000000"/>
              </w:rPr>
            </w:pPr>
            <w:r>
              <w:rPr>
                <w:rFonts w:ascii="Arial" w:hAnsi="Arial" w:cs="Arial"/>
                <w:color w:val="000000"/>
              </w:rPr>
              <w:t>Statistics moved here from sub-section 5.14.2.</w:t>
            </w:r>
          </w:p>
        </w:tc>
      </w:tr>
      <w:tr w:rsidR="00281573" w14:paraId="515ADDBB" w14:textId="77777777" w:rsidTr="004174C9">
        <w:tc>
          <w:tcPr>
            <w:tcW w:w="1219" w:type="dxa"/>
            <w:tcBorders>
              <w:top w:val="single" w:sz="4" w:space="0" w:color="auto"/>
              <w:left w:val="single" w:sz="18" w:space="0" w:color="auto"/>
              <w:bottom w:val="single" w:sz="4" w:space="0" w:color="auto"/>
            </w:tcBorders>
          </w:tcPr>
          <w:p w14:paraId="3AD4399C" w14:textId="4B578399"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AB2DC8D" w14:textId="25F91F2F"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AC406FB" w14:textId="3EC9AFAF" w:rsidR="00281573" w:rsidRDefault="00281573" w:rsidP="00281573">
            <w:pPr>
              <w:keepNext/>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shd w:val="clear" w:color="auto" w:fill="FFFFFF"/>
          </w:tcPr>
          <w:p w14:paraId="0D4CAB78" w14:textId="49D48571" w:rsidR="00281573" w:rsidRDefault="00281573" w:rsidP="00281573">
            <w:pPr>
              <w:spacing w:before="20" w:after="20"/>
              <w:jc w:val="both"/>
              <w:rPr>
                <w:rFonts w:ascii="Arial" w:hAnsi="Arial" w:cs="Arial"/>
                <w:color w:val="000000"/>
              </w:rPr>
            </w:pPr>
            <w:r>
              <w:rPr>
                <w:rFonts w:ascii="Arial" w:hAnsi="Arial" w:cs="Arial"/>
                <w:color w:val="000000"/>
              </w:rPr>
              <w:t>The paper version of the blue form is replaced by the electronic version.</w:t>
            </w:r>
          </w:p>
        </w:tc>
      </w:tr>
      <w:tr w:rsidR="00281573" w14:paraId="7A79186B" w14:textId="77777777" w:rsidTr="004174C9">
        <w:tc>
          <w:tcPr>
            <w:tcW w:w="1219" w:type="dxa"/>
            <w:tcBorders>
              <w:top w:val="single" w:sz="12" w:space="0" w:color="auto"/>
              <w:left w:val="single" w:sz="18" w:space="0" w:color="auto"/>
              <w:bottom w:val="single" w:sz="4" w:space="0" w:color="auto"/>
            </w:tcBorders>
            <w:shd w:val="clear" w:color="auto" w:fill="DDDDDD"/>
          </w:tcPr>
          <w:p w14:paraId="6BEAC304" w14:textId="542F54F5" w:rsidR="00281573" w:rsidRPr="0054535C" w:rsidRDefault="00281573" w:rsidP="00281573">
            <w:pPr>
              <w:keepNext/>
              <w:keepLines/>
              <w:rPr>
                <w:sz w:val="22"/>
                <w:lang w:val="en-AU"/>
              </w:rPr>
            </w:pPr>
            <w:r>
              <w:rPr>
                <w:sz w:val="22"/>
                <w:lang w:val="en-AU"/>
              </w:rPr>
              <w:lastRenderedPageBreak/>
              <w:t>26/11/21</w:t>
            </w:r>
          </w:p>
        </w:tc>
        <w:tc>
          <w:tcPr>
            <w:tcW w:w="7073" w:type="dxa"/>
            <w:gridSpan w:val="4"/>
            <w:tcBorders>
              <w:top w:val="single" w:sz="12" w:space="0" w:color="auto"/>
              <w:bottom w:val="single" w:sz="4" w:space="0" w:color="auto"/>
              <w:right w:val="single" w:sz="18" w:space="0" w:color="auto"/>
            </w:tcBorders>
            <w:shd w:val="clear" w:color="auto" w:fill="DDDDDD"/>
          </w:tcPr>
          <w:p w14:paraId="2848588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281573" w14:paraId="560319E6" w14:textId="77777777" w:rsidTr="002A20D5">
        <w:tc>
          <w:tcPr>
            <w:tcW w:w="1219" w:type="dxa"/>
            <w:tcBorders>
              <w:top w:val="single" w:sz="4" w:space="0" w:color="auto"/>
              <w:left w:val="single" w:sz="18" w:space="0" w:color="auto"/>
              <w:bottom w:val="single" w:sz="4" w:space="0" w:color="auto"/>
            </w:tcBorders>
          </w:tcPr>
          <w:p w14:paraId="12AAB7DC" w14:textId="63D88301" w:rsidR="00281573" w:rsidRDefault="00281573" w:rsidP="00281573">
            <w:pPr>
              <w:keepNext/>
              <w:keepLines/>
              <w:rPr>
                <w:lang w:val="en-AU"/>
              </w:rPr>
            </w:pPr>
            <w:r>
              <w:rPr>
                <w:lang w:val="en-AU"/>
              </w:rPr>
              <w:t>26/11/21</w:t>
            </w:r>
          </w:p>
        </w:tc>
        <w:tc>
          <w:tcPr>
            <w:tcW w:w="836" w:type="dxa"/>
            <w:tcBorders>
              <w:top w:val="single" w:sz="4" w:space="0" w:color="auto"/>
              <w:bottom w:val="single" w:sz="4" w:space="0" w:color="auto"/>
            </w:tcBorders>
          </w:tcPr>
          <w:p w14:paraId="3A5C377B"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4" w:space="0" w:color="auto"/>
            </w:tcBorders>
          </w:tcPr>
          <w:p w14:paraId="7EC94B3D" w14:textId="62F218D4" w:rsidR="00281573" w:rsidRDefault="00281573" w:rsidP="00281573">
            <w:pPr>
              <w:keepNext/>
              <w:keepLines/>
              <w:jc w:val="center"/>
              <w:rPr>
                <w:b/>
                <w:bCs/>
                <w:lang w:val="en-AU"/>
              </w:rPr>
            </w:pPr>
            <w:r>
              <w:rPr>
                <w:b/>
                <w:bCs/>
                <w:lang w:val="en-AU"/>
              </w:rPr>
              <w:t>6PS.10.1</w:t>
            </w:r>
          </w:p>
        </w:tc>
        <w:tc>
          <w:tcPr>
            <w:tcW w:w="4798" w:type="dxa"/>
            <w:gridSpan w:val="2"/>
            <w:tcBorders>
              <w:top w:val="single" w:sz="4" w:space="0" w:color="auto"/>
              <w:bottom w:val="single" w:sz="4" w:space="0" w:color="auto"/>
              <w:right w:val="single" w:sz="18" w:space="0" w:color="auto"/>
            </w:tcBorders>
          </w:tcPr>
          <w:p w14:paraId="0B585009" w14:textId="7F57755E" w:rsidR="00281573" w:rsidRPr="00936AD2" w:rsidRDefault="00281573" w:rsidP="00281573">
            <w:pPr>
              <w:keepNext/>
              <w:keepLines/>
              <w:spacing w:before="20" w:after="20"/>
              <w:jc w:val="both"/>
              <w:rPr>
                <w:rFonts w:ascii="Arial" w:hAnsi="Arial" w:cs="Arial"/>
                <w:bCs/>
                <w:color w:val="000000"/>
              </w:rPr>
            </w:pPr>
            <w:r>
              <w:rPr>
                <w:rFonts w:ascii="Arial" w:hAnsi="Arial" w:cs="Arial"/>
                <w:bCs/>
                <w:color w:val="000000"/>
              </w:rPr>
              <w:t xml:space="preserve">Summary of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and extract from [45]-[46].</w:t>
            </w:r>
          </w:p>
        </w:tc>
      </w:tr>
      <w:tr w:rsidR="00281573" w14:paraId="6C4D8FB4" w14:textId="77777777" w:rsidTr="00394F6E">
        <w:tc>
          <w:tcPr>
            <w:tcW w:w="1219" w:type="dxa"/>
            <w:tcBorders>
              <w:top w:val="single" w:sz="4" w:space="0" w:color="auto"/>
              <w:left w:val="single" w:sz="18" w:space="0" w:color="auto"/>
              <w:bottom w:val="single" w:sz="4" w:space="0" w:color="auto"/>
            </w:tcBorders>
          </w:tcPr>
          <w:p w14:paraId="25C644D9" w14:textId="7E551FCB" w:rsidR="00281573" w:rsidRDefault="00281573" w:rsidP="00281573">
            <w:pPr>
              <w:keepNext/>
              <w:keepLines/>
              <w:rPr>
                <w:lang w:val="en-AU"/>
              </w:rPr>
            </w:pPr>
            <w:r>
              <w:rPr>
                <w:lang w:val="en-AU"/>
              </w:rPr>
              <w:t>26/11/21</w:t>
            </w:r>
          </w:p>
        </w:tc>
        <w:tc>
          <w:tcPr>
            <w:tcW w:w="836" w:type="dxa"/>
            <w:tcBorders>
              <w:top w:val="single" w:sz="4" w:space="0" w:color="auto"/>
              <w:bottom w:val="single" w:sz="4" w:space="0" w:color="auto"/>
            </w:tcBorders>
          </w:tcPr>
          <w:p w14:paraId="424C0F39" w14:textId="768EEE03" w:rsidR="00281573" w:rsidRDefault="00281573" w:rsidP="00281573">
            <w:pPr>
              <w:keepNext/>
              <w:keepLines/>
              <w:jc w:val="center"/>
              <w:rPr>
                <w:lang w:val="en-AU"/>
              </w:rPr>
            </w:pPr>
            <w:r>
              <w:rPr>
                <w:lang w:val="en-AU"/>
              </w:rPr>
              <w:t>6</w:t>
            </w:r>
          </w:p>
        </w:tc>
        <w:tc>
          <w:tcPr>
            <w:tcW w:w="1439" w:type="dxa"/>
            <w:tcBorders>
              <w:top w:val="single" w:sz="4" w:space="0" w:color="auto"/>
              <w:bottom w:val="single" w:sz="4" w:space="0" w:color="auto"/>
            </w:tcBorders>
          </w:tcPr>
          <w:p w14:paraId="7AF0E81A" w14:textId="7E03A518" w:rsidR="00281573" w:rsidRDefault="00281573" w:rsidP="00281573">
            <w:pPr>
              <w:keepNext/>
              <w:keepLines/>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07052AF4" w14:textId="4AF60A3C" w:rsidR="00281573" w:rsidRDefault="00281573" w:rsidP="00281573">
            <w:pPr>
              <w:keepNext/>
              <w:keepLines/>
              <w:spacing w:before="20" w:after="20"/>
              <w:jc w:val="both"/>
              <w:rPr>
                <w:rFonts w:ascii="Arial" w:hAnsi="Arial" w:cs="Arial"/>
                <w:bCs/>
                <w:color w:val="000000"/>
              </w:rPr>
            </w:pPr>
            <w:r>
              <w:rPr>
                <w:rFonts w:ascii="Arial" w:hAnsi="Arial" w:cs="Arial"/>
                <w:bCs/>
                <w:color w:val="000000"/>
              </w:rPr>
              <w:t xml:space="preserve">Summary of costs ruling in </w:t>
            </w:r>
            <w:r w:rsidRPr="00F84C09">
              <w:rPr>
                <w:rFonts w:ascii="Arial" w:hAnsi="Arial" w:cs="Arial"/>
                <w:i/>
                <w:iCs/>
                <w:color w:val="000000"/>
                <w:szCs w:val="24"/>
              </w:rPr>
              <w:t>Huang v Fit</w:t>
            </w:r>
            <w:r w:rsidRPr="00F84C09">
              <w:rPr>
                <w:rFonts w:ascii="Arial" w:hAnsi="Arial" w:cs="Arial"/>
                <w:i/>
                <w:iCs/>
                <w:color w:val="000000"/>
              </w:rPr>
              <w:t>z</w:t>
            </w:r>
            <w:r w:rsidRPr="00F84C09">
              <w:rPr>
                <w:rFonts w:ascii="Arial" w:hAnsi="Arial" w:cs="Arial"/>
                <w:i/>
                <w:iCs/>
                <w:color w:val="000000"/>
                <w:szCs w:val="24"/>
              </w:rPr>
              <w:t>gerald (Ruling)</w:t>
            </w:r>
            <w:r w:rsidRPr="00F84C09">
              <w:rPr>
                <w:rFonts w:ascii="Arial" w:hAnsi="Arial" w:cs="Arial"/>
                <w:color w:val="000000"/>
                <w:szCs w:val="24"/>
              </w:rPr>
              <w:t xml:space="preserve"> [2021] VCC 1280</w:t>
            </w:r>
            <w:r>
              <w:rPr>
                <w:rFonts w:ascii="Arial" w:hAnsi="Arial" w:cs="Arial"/>
                <w:color w:val="000000"/>
                <w:szCs w:val="24"/>
              </w:rPr>
              <w:t xml:space="preserve"> </w:t>
            </w:r>
            <w:bookmarkStart w:id="3" w:name="_Hlk88482026"/>
            <w:r>
              <w:rPr>
                <w:rFonts w:ascii="Arial" w:hAnsi="Arial" w:cs="Arial"/>
                <w:color w:val="000000"/>
                <w:szCs w:val="24"/>
              </w:rPr>
              <w:t>at [49]-[52]</w:t>
            </w:r>
            <w:bookmarkEnd w:id="3"/>
            <w:r>
              <w:rPr>
                <w:rFonts w:ascii="Arial" w:hAnsi="Arial" w:cs="Arial"/>
                <w:color w:val="000000"/>
                <w:szCs w:val="24"/>
              </w:rPr>
              <w:t>.</w:t>
            </w:r>
          </w:p>
        </w:tc>
      </w:tr>
      <w:tr w:rsidR="00281573" w14:paraId="7DD7D181" w14:textId="77777777" w:rsidTr="004174C9">
        <w:tc>
          <w:tcPr>
            <w:tcW w:w="1219" w:type="dxa"/>
            <w:tcBorders>
              <w:top w:val="single" w:sz="4" w:space="0" w:color="auto"/>
              <w:left w:val="single" w:sz="18" w:space="0" w:color="auto"/>
              <w:bottom w:val="single" w:sz="18" w:space="0" w:color="auto"/>
            </w:tcBorders>
          </w:tcPr>
          <w:p w14:paraId="59C90310" w14:textId="52CC5780" w:rsidR="00281573" w:rsidRDefault="00281573" w:rsidP="00281573">
            <w:pPr>
              <w:keepNext/>
              <w:keepLines/>
              <w:rPr>
                <w:lang w:val="en-AU"/>
              </w:rPr>
            </w:pPr>
            <w:r>
              <w:rPr>
                <w:lang w:val="en-AU"/>
              </w:rPr>
              <w:t>26/11/21</w:t>
            </w:r>
          </w:p>
        </w:tc>
        <w:tc>
          <w:tcPr>
            <w:tcW w:w="836" w:type="dxa"/>
            <w:tcBorders>
              <w:top w:val="single" w:sz="4" w:space="0" w:color="auto"/>
              <w:bottom w:val="single" w:sz="18" w:space="0" w:color="auto"/>
            </w:tcBorders>
          </w:tcPr>
          <w:p w14:paraId="0F8772FA" w14:textId="3BF42378" w:rsidR="00281573" w:rsidRDefault="00281573" w:rsidP="00281573">
            <w:pPr>
              <w:keepNext/>
              <w:keepLines/>
              <w:jc w:val="center"/>
              <w:rPr>
                <w:lang w:val="en-AU"/>
              </w:rPr>
            </w:pPr>
            <w:r>
              <w:rPr>
                <w:lang w:val="en-AU"/>
              </w:rPr>
              <w:t>6</w:t>
            </w:r>
          </w:p>
        </w:tc>
        <w:tc>
          <w:tcPr>
            <w:tcW w:w="1439" w:type="dxa"/>
            <w:tcBorders>
              <w:top w:val="single" w:sz="4" w:space="0" w:color="auto"/>
              <w:bottom w:val="single" w:sz="18" w:space="0" w:color="auto"/>
            </w:tcBorders>
          </w:tcPr>
          <w:p w14:paraId="5A52A574" w14:textId="4DCC916F" w:rsidR="00281573" w:rsidRDefault="00281573" w:rsidP="00281573">
            <w:pPr>
              <w:keepNext/>
              <w:keepLines/>
              <w:jc w:val="center"/>
              <w:rPr>
                <w:b/>
                <w:bCs/>
                <w:lang w:val="en-AU"/>
              </w:rPr>
            </w:pPr>
            <w:r>
              <w:rPr>
                <w:b/>
                <w:bCs/>
                <w:lang w:val="en-AU"/>
              </w:rPr>
              <w:t>6.20</w:t>
            </w:r>
          </w:p>
        </w:tc>
        <w:tc>
          <w:tcPr>
            <w:tcW w:w="4798" w:type="dxa"/>
            <w:gridSpan w:val="2"/>
            <w:tcBorders>
              <w:top w:val="single" w:sz="4" w:space="0" w:color="auto"/>
              <w:bottom w:val="single" w:sz="18" w:space="0" w:color="auto"/>
              <w:right w:val="single" w:sz="18" w:space="0" w:color="auto"/>
            </w:tcBorders>
          </w:tcPr>
          <w:p w14:paraId="2FA23BAB" w14:textId="316B4BC4" w:rsidR="00281573" w:rsidRDefault="00281573" w:rsidP="00281573">
            <w:pPr>
              <w:keepNext/>
              <w:keepLines/>
              <w:spacing w:before="20" w:after="20"/>
              <w:jc w:val="both"/>
              <w:rPr>
                <w:rFonts w:ascii="Arial" w:hAnsi="Arial" w:cs="Arial"/>
                <w:bCs/>
                <w:color w:val="000000"/>
              </w:rPr>
            </w:pPr>
            <w:r>
              <w:rPr>
                <w:rFonts w:ascii="Arial" w:hAnsi="Arial" w:cs="Arial"/>
                <w:bCs/>
                <w:color w:val="000000"/>
              </w:rPr>
              <w:t>Addition of 2020/21 intervention order statistics.</w:t>
            </w:r>
          </w:p>
        </w:tc>
      </w:tr>
      <w:tr w:rsidR="00281573" w14:paraId="19D97039" w14:textId="77777777" w:rsidTr="004174C9">
        <w:tc>
          <w:tcPr>
            <w:tcW w:w="1219" w:type="dxa"/>
            <w:tcBorders>
              <w:top w:val="single" w:sz="18" w:space="0" w:color="auto"/>
              <w:left w:val="single" w:sz="18" w:space="0" w:color="auto"/>
              <w:bottom w:val="single" w:sz="4" w:space="0" w:color="auto"/>
            </w:tcBorders>
            <w:shd w:val="clear" w:color="auto" w:fill="DDDDDD"/>
          </w:tcPr>
          <w:p w14:paraId="477039D5" w14:textId="4A698FAD" w:rsidR="00281573" w:rsidRPr="0054535C" w:rsidRDefault="00281573" w:rsidP="00281573">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37678801"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3E407401" w14:textId="77777777" w:rsidTr="004174C9">
        <w:tc>
          <w:tcPr>
            <w:tcW w:w="1219" w:type="dxa"/>
            <w:tcBorders>
              <w:top w:val="single" w:sz="4" w:space="0" w:color="auto"/>
              <w:left w:val="single" w:sz="18" w:space="0" w:color="auto"/>
              <w:bottom w:val="single" w:sz="4" w:space="0" w:color="auto"/>
            </w:tcBorders>
          </w:tcPr>
          <w:p w14:paraId="45B2F6B9" w14:textId="78F1B78A"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DB0040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4966A4F" w14:textId="6B00E96B" w:rsidR="00281573" w:rsidRDefault="00281573" w:rsidP="00281573">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797951B5" w14:textId="6A90804E" w:rsidR="00281573" w:rsidRPr="00B50BC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[36] &amp; [37].</w:t>
            </w:r>
          </w:p>
        </w:tc>
      </w:tr>
      <w:tr w:rsidR="00281573" w14:paraId="4A6506B7" w14:textId="77777777" w:rsidTr="004174C9">
        <w:tc>
          <w:tcPr>
            <w:tcW w:w="1219" w:type="dxa"/>
            <w:tcBorders>
              <w:top w:val="single" w:sz="4" w:space="0" w:color="auto"/>
              <w:left w:val="single" w:sz="18" w:space="0" w:color="auto"/>
              <w:bottom w:val="single" w:sz="4" w:space="0" w:color="auto"/>
            </w:tcBorders>
          </w:tcPr>
          <w:p w14:paraId="49AF2FE4" w14:textId="2D32A3BD" w:rsidR="00281573" w:rsidRDefault="00281573" w:rsidP="00281573">
            <w:pPr>
              <w:keepNext/>
              <w:keepLines/>
              <w:rPr>
                <w:lang w:val="en-AU"/>
              </w:rPr>
            </w:pPr>
            <w:r>
              <w:rPr>
                <w:lang w:val="en-AU"/>
              </w:rPr>
              <w:t>26/11/21</w:t>
            </w:r>
          </w:p>
        </w:tc>
        <w:tc>
          <w:tcPr>
            <w:tcW w:w="836" w:type="dxa"/>
            <w:tcBorders>
              <w:top w:val="single" w:sz="4" w:space="0" w:color="auto"/>
              <w:bottom w:val="single" w:sz="4" w:space="0" w:color="auto"/>
            </w:tcBorders>
          </w:tcPr>
          <w:p w14:paraId="60CD1C63" w14:textId="77777777" w:rsidR="00281573" w:rsidRDefault="00281573" w:rsidP="00281573">
            <w:pPr>
              <w:keepNext/>
              <w:keepLines/>
              <w:jc w:val="center"/>
              <w:rPr>
                <w:lang w:val="en-AU"/>
              </w:rPr>
            </w:pPr>
            <w:r>
              <w:rPr>
                <w:lang w:val="en-AU"/>
              </w:rPr>
              <w:t>7</w:t>
            </w:r>
          </w:p>
        </w:tc>
        <w:tc>
          <w:tcPr>
            <w:tcW w:w="1439" w:type="dxa"/>
            <w:tcBorders>
              <w:top w:val="single" w:sz="4" w:space="0" w:color="auto"/>
              <w:bottom w:val="single" w:sz="4" w:space="0" w:color="auto"/>
            </w:tcBorders>
          </w:tcPr>
          <w:p w14:paraId="37C6E4A5" w14:textId="77777777" w:rsidR="00281573" w:rsidRDefault="00281573" w:rsidP="00281573">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643E703F" w14:textId="349E3283" w:rsidR="00281573" w:rsidRPr="00217CFC" w:rsidRDefault="00281573" w:rsidP="00281573">
            <w:pPr>
              <w:keepNext/>
              <w:keepLines/>
              <w:spacing w:before="20" w:after="20"/>
              <w:jc w:val="both"/>
              <w:rPr>
                <w:rFonts w:ascii="Arial" w:hAnsi="Arial" w:cs="Arial"/>
                <w:color w:val="000000"/>
              </w:rPr>
            </w:pPr>
            <w:r>
              <w:rPr>
                <w:rFonts w:ascii="Arial" w:hAnsi="Arial" w:cs="Arial"/>
                <w:color w:val="000000"/>
              </w:rPr>
              <w:t xml:space="preserve">Summary of </w:t>
            </w:r>
            <w:r w:rsidRPr="003C4C66">
              <w:rPr>
                <w:rFonts w:ascii="Arial" w:hAnsi="Arial" w:cs="Arial"/>
                <w:i/>
                <w:iCs/>
                <w:color w:val="000000"/>
              </w:rPr>
              <w:t>DPP v Lamb</w:t>
            </w:r>
            <w:r>
              <w:rPr>
                <w:rFonts w:ascii="Arial" w:hAnsi="Arial" w:cs="Arial"/>
                <w:color w:val="000000"/>
              </w:rPr>
              <w:t xml:space="preserve"> [2021] VSC 615 and extracts from [53] &amp; [66].</w:t>
            </w:r>
          </w:p>
        </w:tc>
      </w:tr>
      <w:tr w:rsidR="00281573" w14:paraId="0E55AAF2" w14:textId="77777777" w:rsidTr="00DE0A32">
        <w:trPr>
          <w:trHeight w:val="178"/>
        </w:trPr>
        <w:tc>
          <w:tcPr>
            <w:tcW w:w="1219" w:type="dxa"/>
            <w:vMerge w:val="restart"/>
            <w:tcBorders>
              <w:top w:val="single" w:sz="4" w:space="0" w:color="auto"/>
              <w:left w:val="single" w:sz="18" w:space="0" w:color="auto"/>
            </w:tcBorders>
          </w:tcPr>
          <w:p w14:paraId="0586497A" w14:textId="252698E6" w:rsidR="00281573" w:rsidRDefault="00281573" w:rsidP="00281573">
            <w:pPr>
              <w:keepNext/>
              <w:keepLines/>
              <w:rPr>
                <w:lang w:val="en-AU"/>
              </w:rPr>
            </w:pPr>
            <w:r>
              <w:rPr>
                <w:lang w:val="en-AU"/>
              </w:rPr>
              <w:t>26/11/21</w:t>
            </w:r>
          </w:p>
        </w:tc>
        <w:tc>
          <w:tcPr>
            <w:tcW w:w="836" w:type="dxa"/>
            <w:vMerge w:val="restart"/>
            <w:tcBorders>
              <w:top w:val="single" w:sz="4" w:space="0" w:color="auto"/>
            </w:tcBorders>
          </w:tcPr>
          <w:p w14:paraId="0BBD84FF" w14:textId="3D47C11D" w:rsidR="00281573" w:rsidRDefault="00281573" w:rsidP="00281573">
            <w:pPr>
              <w:keepNext/>
              <w:keepLines/>
              <w:jc w:val="center"/>
              <w:rPr>
                <w:lang w:val="en-AU"/>
              </w:rPr>
            </w:pPr>
            <w:r>
              <w:rPr>
                <w:lang w:val="en-AU"/>
              </w:rPr>
              <w:t>7</w:t>
            </w:r>
          </w:p>
        </w:tc>
        <w:tc>
          <w:tcPr>
            <w:tcW w:w="1439" w:type="dxa"/>
            <w:vMerge w:val="restart"/>
            <w:tcBorders>
              <w:top w:val="single" w:sz="4" w:space="0" w:color="auto"/>
            </w:tcBorders>
          </w:tcPr>
          <w:p w14:paraId="00A3DC8B" w14:textId="7D944C80" w:rsidR="00281573" w:rsidRDefault="00281573" w:rsidP="00281573">
            <w:pPr>
              <w:keepNext/>
              <w:keepLines/>
              <w:jc w:val="center"/>
              <w:rPr>
                <w:lang w:val="en-AU"/>
              </w:rPr>
            </w:pPr>
            <w:r>
              <w:rPr>
                <w:lang w:val="en-AU"/>
              </w:rPr>
              <w:t>7.5.7</w:t>
            </w:r>
          </w:p>
        </w:tc>
        <w:tc>
          <w:tcPr>
            <w:tcW w:w="4798" w:type="dxa"/>
            <w:gridSpan w:val="2"/>
            <w:tcBorders>
              <w:top w:val="single" w:sz="4" w:space="0" w:color="auto"/>
              <w:bottom w:val="single" w:sz="4" w:space="0" w:color="auto"/>
              <w:right w:val="single" w:sz="18" w:space="0" w:color="auto"/>
            </w:tcBorders>
            <w:shd w:val="clear" w:color="auto" w:fill="FFF2CC"/>
          </w:tcPr>
          <w:p w14:paraId="295072ED" w14:textId="67C2E8C7" w:rsidR="00281573" w:rsidRPr="0093398D" w:rsidRDefault="00281573" w:rsidP="00281573">
            <w:pPr>
              <w:keepNext/>
              <w:keepLines/>
              <w:spacing w:before="20" w:after="20"/>
              <w:jc w:val="both"/>
              <w:rPr>
                <w:rFonts w:ascii="Arial" w:hAnsi="Arial" w:cs="Arial"/>
                <w:b/>
                <w:bCs/>
                <w:color w:val="000000"/>
              </w:rPr>
            </w:pPr>
            <w:r w:rsidRPr="0093398D">
              <w:rPr>
                <w:rFonts w:ascii="Arial" w:hAnsi="Arial" w:cs="Arial"/>
                <w:b/>
                <w:bCs/>
                <w:color w:val="000000"/>
              </w:rPr>
              <w:t>NEW SUBSECTION ENTITLED “Criminal Division processing statistics”</w:t>
            </w:r>
            <w:r>
              <w:rPr>
                <w:rFonts w:ascii="Arial" w:hAnsi="Arial" w:cs="Arial"/>
                <w:b/>
                <w:bCs/>
                <w:color w:val="000000"/>
              </w:rPr>
              <w:t>.</w:t>
            </w:r>
          </w:p>
        </w:tc>
      </w:tr>
      <w:tr w:rsidR="00281573" w14:paraId="059E02F2" w14:textId="77777777" w:rsidTr="00A77885">
        <w:trPr>
          <w:trHeight w:val="178"/>
        </w:trPr>
        <w:tc>
          <w:tcPr>
            <w:tcW w:w="1219" w:type="dxa"/>
            <w:vMerge/>
            <w:tcBorders>
              <w:left w:val="single" w:sz="18" w:space="0" w:color="auto"/>
              <w:bottom w:val="single" w:sz="4" w:space="0" w:color="auto"/>
            </w:tcBorders>
          </w:tcPr>
          <w:p w14:paraId="336CD149" w14:textId="77777777" w:rsidR="00281573" w:rsidRDefault="00281573" w:rsidP="00281573">
            <w:pPr>
              <w:keepNext/>
              <w:keepLines/>
              <w:rPr>
                <w:lang w:val="en-AU"/>
              </w:rPr>
            </w:pPr>
          </w:p>
        </w:tc>
        <w:tc>
          <w:tcPr>
            <w:tcW w:w="836" w:type="dxa"/>
            <w:vMerge/>
            <w:tcBorders>
              <w:bottom w:val="single" w:sz="4" w:space="0" w:color="auto"/>
            </w:tcBorders>
          </w:tcPr>
          <w:p w14:paraId="70A59ABC" w14:textId="77777777" w:rsidR="00281573" w:rsidRDefault="00281573" w:rsidP="00281573">
            <w:pPr>
              <w:keepNext/>
              <w:keepLines/>
              <w:jc w:val="center"/>
              <w:rPr>
                <w:lang w:val="en-AU"/>
              </w:rPr>
            </w:pPr>
          </w:p>
        </w:tc>
        <w:tc>
          <w:tcPr>
            <w:tcW w:w="1439" w:type="dxa"/>
            <w:vMerge/>
            <w:tcBorders>
              <w:bottom w:val="single" w:sz="4" w:space="0" w:color="auto"/>
            </w:tcBorders>
          </w:tcPr>
          <w:p w14:paraId="1C2E0780" w14:textId="77777777" w:rsidR="00281573" w:rsidRDefault="00281573" w:rsidP="00281573">
            <w:pPr>
              <w:keepNext/>
              <w:keepLines/>
              <w:jc w:val="center"/>
              <w:rPr>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2CE26DE0" w14:textId="51F64C08" w:rsidR="00281573" w:rsidRPr="0093398D" w:rsidRDefault="00281573" w:rsidP="00281573">
            <w:pPr>
              <w:keepNext/>
              <w:keepLines/>
              <w:spacing w:before="20" w:after="20"/>
              <w:jc w:val="both"/>
              <w:rPr>
                <w:rFonts w:ascii="Arial" w:hAnsi="Arial" w:cs="Arial"/>
                <w:b/>
                <w:bCs/>
                <w:color w:val="000000"/>
              </w:rPr>
            </w:pPr>
            <w:r>
              <w:rPr>
                <w:rFonts w:ascii="Arial" w:hAnsi="Arial" w:cs="Arial"/>
                <w:color w:val="000000"/>
              </w:rPr>
              <w:t>New chart showing the number of Criminal Division matters initiated, finalised and pending in each of the 13 Court regions for the years 2018/19, 2019/20 &amp; 2020/21.</w:t>
            </w:r>
          </w:p>
        </w:tc>
      </w:tr>
      <w:tr w:rsidR="00281573" w14:paraId="6A088859" w14:textId="77777777" w:rsidTr="004174C9">
        <w:tc>
          <w:tcPr>
            <w:tcW w:w="1219" w:type="dxa"/>
            <w:tcBorders>
              <w:top w:val="single" w:sz="4" w:space="0" w:color="auto"/>
              <w:left w:val="single" w:sz="18" w:space="0" w:color="auto"/>
              <w:bottom w:val="single" w:sz="4" w:space="0" w:color="auto"/>
            </w:tcBorders>
          </w:tcPr>
          <w:p w14:paraId="3A172BAE" w14:textId="42C60CE9" w:rsidR="00281573" w:rsidRDefault="00281573" w:rsidP="00281573">
            <w:pPr>
              <w:keepNext/>
              <w:keepLines/>
              <w:rPr>
                <w:lang w:val="en-AU"/>
              </w:rPr>
            </w:pPr>
            <w:r>
              <w:rPr>
                <w:lang w:val="en-AU"/>
              </w:rPr>
              <w:t>26/11/21</w:t>
            </w:r>
          </w:p>
        </w:tc>
        <w:tc>
          <w:tcPr>
            <w:tcW w:w="836" w:type="dxa"/>
            <w:tcBorders>
              <w:top w:val="single" w:sz="4" w:space="0" w:color="auto"/>
              <w:bottom w:val="single" w:sz="4" w:space="0" w:color="auto"/>
            </w:tcBorders>
          </w:tcPr>
          <w:p w14:paraId="25F38948" w14:textId="42EA2342" w:rsidR="00281573" w:rsidRDefault="00281573" w:rsidP="00281573">
            <w:pPr>
              <w:keepNext/>
              <w:keepLines/>
              <w:jc w:val="center"/>
              <w:rPr>
                <w:lang w:val="en-AU"/>
              </w:rPr>
            </w:pPr>
            <w:r>
              <w:rPr>
                <w:lang w:val="en-AU"/>
              </w:rPr>
              <w:t>7</w:t>
            </w:r>
          </w:p>
        </w:tc>
        <w:tc>
          <w:tcPr>
            <w:tcW w:w="1439" w:type="dxa"/>
            <w:tcBorders>
              <w:top w:val="single" w:sz="4" w:space="0" w:color="auto"/>
              <w:bottom w:val="single" w:sz="4" w:space="0" w:color="auto"/>
            </w:tcBorders>
          </w:tcPr>
          <w:p w14:paraId="0AE6452F" w14:textId="15BBE170" w:rsidR="00281573" w:rsidRDefault="00281573" w:rsidP="00281573">
            <w:pPr>
              <w:keepNext/>
              <w:keepLines/>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3EF8CE20" w14:textId="24B97A38" w:rsidR="00281573" w:rsidRDefault="00281573" w:rsidP="00281573">
            <w:pPr>
              <w:keepNext/>
              <w:keepLines/>
              <w:spacing w:before="20" w:after="20"/>
              <w:jc w:val="both"/>
              <w:rPr>
                <w:rFonts w:ascii="Arial" w:hAnsi="Arial" w:cs="Arial"/>
                <w:color w:val="000000"/>
              </w:rPr>
            </w:pPr>
            <w:r>
              <w:rPr>
                <w:rFonts w:ascii="Arial" w:hAnsi="Arial" w:cs="Arial"/>
                <w:color w:val="000000"/>
              </w:rPr>
              <w:t>Addition of Children’s Koori Court statistics for 2020/21.</w:t>
            </w:r>
          </w:p>
        </w:tc>
      </w:tr>
      <w:tr w:rsidR="00281573" w14:paraId="6740590B" w14:textId="77777777" w:rsidTr="004174C9">
        <w:tc>
          <w:tcPr>
            <w:tcW w:w="1219" w:type="dxa"/>
            <w:tcBorders>
              <w:top w:val="single" w:sz="18" w:space="0" w:color="auto"/>
              <w:left w:val="single" w:sz="18" w:space="0" w:color="auto"/>
              <w:bottom w:val="single" w:sz="4" w:space="0" w:color="auto"/>
            </w:tcBorders>
            <w:shd w:val="clear" w:color="auto" w:fill="DDDDDD"/>
          </w:tcPr>
          <w:p w14:paraId="537A4365" w14:textId="2DF7DCD8" w:rsidR="00281573" w:rsidRPr="0054535C" w:rsidRDefault="00281573" w:rsidP="00281573">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14785422" w14:textId="77777777" w:rsidR="00281573" w:rsidRPr="0054535C" w:rsidRDefault="00281573" w:rsidP="00281573">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536BFBE5" w14:textId="77777777" w:rsidTr="004174C9">
        <w:tc>
          <w:tcPr>
            <w:tcW w:w="1219" w:type="dxa"/>
            <w:tcBorders>
              <w:top w:val="single" w:sz="4" w:space="0" w:color="auto"/>
              <w:left w:val="single" w:sz="18" w:space="0" w:color="auto"/>
              <w:bottom w:val="single" w:sz="4" w:space="0" w:color="auto"/>
            </w:tcBorders>
          </w:tcPr>
          <w:p w14:paraId="1CF5FDD4" w14:textId="7FC124C7" w:rsidR="00281573" w:rsidRDefault="00281573" w:rsidP="00281573">
            <w:pPr>
              <w:rPr>
                <w:lang w:val="en-AU"/>
              </w:rPr>
            </w:pPr>
            <w:r>
              <w:rPr>
                <w:lang w:val="en-AU"/>
              </w:rPr>
              <w:t>26/11</w:t>
            </w:r>
            <w:r w:rsidRPr="004C252C">
              <w:rPr>
                <w:lang w:val="en-AU"/>
              </w:rPr>
              <w:t>/21</w:t>
            </w:r>
          </w:p>
        </w:tc>
        <w:tc>
          <w:tcPr>
            <w:tcW w:w="836" w:type="dxa"/>
            <w:tcBorders>
              <w:top w:val="single" w:sz="4" w:space="0" w:color="auto"/>
              <w:bottom w:val="single" w:sz="4" w:space="0" w:color="auto"/>
            </w:tcBorders>
          </w:tcPr>
          <w:p w14:paraId="241760BE" w14:textId="179D61AE" w:rsidR="00281573" w:rsidRPr="00513F6D" w:rsidRDefault="00281573" w:rsidP="00281573">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FFF2CC"/>
          </w:tcPr>
          <w:p w14:paraId="2FE731BD" w14:textId="7D0906FE" w:rsidR="00281573" w:rsidRPr="00B66DB2" w:rsidRDefault="00281573" w:rsidP="00281573">
            <w:pPr>
              <w:spacing w:before="20" w:after="20"/>
              <w:jc w:val="both"/>
              <w:rPr>
                <w:rFonts w:ascii="Arial" w:hAnsi="Arial" w:cs="Arial"/>
                <w:b/>
                <w:bCs/>
                <w:color w:val="000000"/>
              </w:rPr>
            </w:pPr>
            <w:r>
              <w:rPr>
                <w:rFonts w:ascii="Arial" w:hAnsi="Arial" w:cs="Arial"/>
                <w:b/>
                <w:bCs/>
                <w:color w:val="000000"/>
              </w:rPr>
              <w:t>SUBSTANTIAL CHANGES HAVE BEEN MADE TO THE NUMBERING OF SECTIONS AND SUB-SECTIONS IN THIS CHAPTER AND SOME MATERIAL HAS BEEN RELOCATED AS INDICATED BELOW.</w:t>
            </w:r>
          </w:p>
        </w:tc>
      </w:tr>
      <w:tr w:rsidR="00281573" w14:paraId="35692F57" w14:textId="77777777" w:rsidTr="004174C9">
        <w:tc>
          <w:tcPr>
            <w:tcW w:w="1219" w:type="dxa"/>
            <w:tcBorders>
              <w:top w:val="single" w:sz="4" w:space="0" w:color="auto"/>
              <w:left w:val="single" w:sz="18" w:space="0" w:color="auto"/>
              <w:bottom w:val="single" w:sz="4" w:space="0" w:color="auto"/>
            </w:tcBorders>
          </w:tcPr>
          <w:p w14:paraId="2F4CE2D0" w14:textId="423F0E9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3A60D32" w14:textId="081F37C2"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4550385" w14:textId="57AA0B12" w:rsidR="00281573" w:rsidRDefault="00281573" w:rsidP="00281573">
            <w:pPr>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525F49E1" w14:textId="77777777" w:rsidR="00281573" w:rsidRPr="00C429CD" w:rsidRDefault="00281573" w:rsidP="00AA3878">
            <w:pPr>
              <w:pStyle w:val="ListParagraph"/>
              <w:numPr>
                <w:ilvl w:val="0"/>
                <w:numId w:val="110"/>
              </w:numPr>
              <w:spacing w:before="20"/>
              <w:ind w:left="357" w:hanging="357"/>
              <w:jc w:val="both"/>
              <w:rPr>
                <w:rFonts w:ascii="Arial" w:hAnsi="Arial" w:cs="Arial"/>
              </w:rPr>
            </w:pPr>
            <w:r w:rsidRPr="00C429CD">
              <w:rPr>
                <w:rFonts w:ascii="Arial" w:hAnsi="Arial" w:cs="Arial"/>
              </w:rPr>
              <w:t>A new introductory paragraph has been added.</w:t>
            </w:r>
          </w:p>
          <w:p w14:paraId="3FD415EF" w14:textId="1358DE17" w:rsidR="00281573" w:rsidRDefault="00281573" w:rsidP="00AA3878">
            <w:pPr>
              <w:pStyle w:val="ListParagraph"/>
              <w:numPr>
                <w:ilvl w:val="0"/>
                <w:numId w:val="110"/>
              </w:numPr>
              <w:spacing w:before="20"/>
              <w:ind w:left="357" w:hanging="357"/>
              <w:jc w:val="both"/>
              <w:rPr>
                <w:rFonts w:ascii="Arial" w:hAnsi="Arial" w:cs="Arial"/>
              </w:rPr>
            </w:pPr>
            <w:r w:rsidRPr="00C429CD">
              <w:rPr>
                <w:rFonts w:ascii="Arial" w:hAnsi="Arial" w:cs="Arial"/>
              </w:rPr>
              <w:t xml:space="preserve">The summary of </w:t>
            </w:r>
            <w:r w:rsidRPr="00C429CD">
              <w:rPr>
                <w:rFonts w:ascii="Arial" w:hAnsi="Arial" w:cs="Arial"/>
                <w:i/>
                <w:iCs/>
              </w:rPr>
              <w:t>Re Roberts</w:t>
            </w:r>
            <w:r w:rsidRPr="00C429CD">
              <w:rPr>
                <w:rFonts w:ascii="Arial" w:hAnsi="Arial" w:cs="Arial"/>
              </w:rPr>
              <w:t xml:space="preserve"> [2020] VSC 793 has been moved from 9.4.1.2 and an extract from [20] has been added, together with a summary of and extracts from the appeal in </w:t>
            </w:r>
            <w:r w:rsidRPr="00C429CD">
              <w:rPr>
                <w:rFonts w:ascii="Arial" w:hAnsi="Arial" w:cs="Arial"/>
                <w:i/>
                <w:iCs/>
              </w:rPr>
              <w:t>Roberts v The Queen</w:t>
            </w:r>
            <w:r w:rsidRPr="00C429CD">
              <w:rPr>
                <w:rFonts w:ascii="Arial" w:hAnsi="Arial" w:cs="Arial"/>
              </w:rPr>
              <w:t xml:space="preserve"> [2021] VSCA 28 at [</w:t>
            </w:r>
            <w:proofErr w:type="gramStart"/>
            <w:r>
              <w:rPr>
                <w:rFonts w:ascii="Arial" w:hAnsi="Arial" w:cs="Arial"/>
              </w:rPr>
              <w:t>47</w:t>
            </w:r>
            <w:r w:rsidRPr="00C429CD">
              <w:rPr>
                <w:rFonts w:ascii="Arial" w:hAnsi="Arial" w:cs="Arial"/>
              </w:rPr>
              <w:t>]</w:t>
            </w:r>
            <w:r>
              <w:rPr>
                <w:rFonts w:ascii="Arial" w:hAnsi="Arial" w:cs="Arial"/>
              </w:rPr>
              <w:noBreakHyphen/>
            </w:r>
            <w:proofErr w:type="gramEnd"/>
            <w:r>
              <w:rPr>
                <w:rFonts w:ascii="Arial" w:hAnsi="Arial" w:cs="Arial"/>
              </w:rPr>
              <w:t>[48]</w:t>
            </w:r>
            <w:r w:rsidRPr="00C429CD">
              <w:rPr>
                <w:rFonts w:ascii="Arial" w:hAnsi="Arial" w:cs="Arial"/>
              </w:rPr>
              <w:t>.</w:t>
            </w:r>
          </w:p>
          <w:p w14:paraId="09351923" w14:textId="2F583A1B" w:rsidR="00281573" w:rsidRDefault="00281573" w:rsidP="00AA3878">
            <w:pPr>
              <w:pStyle w:val="ListParagraph"/>
              <w:numPr>
                <w:ilvl w:val="0"/>
                <w:numId w:val="110"/>
              </w:numPr>
              <w:spacing w:before="20"/>
              <w:ind w:left="357" w:hanging="357"/>
              <w:jc w:val="both"/>
              <w:rPr>
                <w:rFonts w:ascii="Arial" w:hAnsi="Arial" w:cs="Arial"/>
              </w:rPr>
            </w:pPr>
            <w:r>
              <w:rPr>
                <w:rFonts w:ascii="Arial" w:hAnsi="Arial" w:cs="Arial"/>
              </w:rPr>
              <w:t xml:space="preserve">The summary of </w:t>
            </w:r>
            <w:r w:rsidRPr="00265544">
              <w:rPr>
                <w:rFonts w:ascii="Arial" w:hAnsi="Arial" w:cs="Arial"/>
                <w:i/>
                <w:iCs/>
              </w:rPr>
              <w:t>Re KE</w:t>
            </w:r>
            <w:r>
              <w:rPr>
                <w:rFonts w:ascii="Arial" w:hAnsi="Arial" w:cs="Arial"/>
              </w:rPr>
              <w:t xml:space="preserve"> [2021] VSC 175 has been moved from 9.4.1.2 and extracts from [50] &amp; [51] have been added.</w:t>
            </w:r>
          </w:p>
          <w:p w14:paraId="4C74BC50" w14:textId="5D93DC02" w:rsidR="00281573" w:rsidRPr="00C429CD" w:rsidRDefault="00281573" w:rsidP="00AA3878">
            <w:pPr>
              <w:pStyle w:val="ListParagraph"/>
              <w:numPr>
                <w:ilvl w:val="0"/>
                <w:numId w:val="110"/>
              </w:numPr>
              <w:spacing w:before="20"/>
              <w:ind w:left="357" w:hanging="357"/>
              <w:jc w:val="both"/>
              <w:rPr>
                <w:rFonts w:ascii="Arial" w:hAnsi="Arial" w:cs="Arial"/>
              </w:rPr>
            </w:pPr>
            <w:r>
              <w:rPr>
                <w:rFonts w:ascii="Arial" w:hAnsi="Arial" w:cs="Arial"/>
              </w:rPr>
              <w:t xml:space="preserve">Summary of </w:t>
            </w:r>
            <w:r w:rsidRPr="00C963D9">
              <w:rPr>
                <w:rFonts w:ascii="Arial" w:hAnsi="Arial" w:cs="Arial"/>
                <w:i/>
                <w:iCs/>
              </w:rPr>
              <w:t>Re MJ</w:t>
            </w:r>
            <w:r w:rsidRPr="00C963D9">
              <w:rPr>
                <w:rFonts w:ascii="Arial" w:hAnsi="Arial" w:cs="Arial"/>
              </w:rPr>
              <w:t xml:space="preserve"> </w:t>
            </w:r>
            <w:r>
              <w:rPr>
                <w:rFonts w:ascii="Arial" w:hAnsi="Arial" w:cs="Arial"/>
              </w:rPr>
              <w:t>[2021] VSC 592 and extracts from [19] &amp; [71].</w:t>
            </w:r>
          </w:p>
        </w:tc>
      </w:tr>
      <w:tr w:rsidR="00281573" w14:paraId="0E1366F3" w14:textId="77777777" w:rsidTr="004174C9">
        <w:tc>
          <w:tcPr>
            <w:tcW w:w="1219" w:type="dxa"/>
            <w:tcBorders>
              <w:top w:val="single" w:sz="4" w:space="0" w:color="auto"/>
              <w:left w:val="single" w:sz="18" w:space="0" w:color="auto"/>
              <w:bottom w:val="single" w:sz="4" w:space="0" w:color="auto"/>
            </w:tcBorders>
          </w:tcPr>
          <w:p w14:paraId="2AA4D9C8" w14:textId="7BA1A259"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1439EE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32F3AE" w14:textId="77777777"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046D1040" w14:textId="77777777" w:rsidR="00281573" w:rsidRDefault="00281573" w:rsidP="00AA3878">
            <w:pPr>
              <w:pStyle w:val="ListParagraph"/>
              <w:numPr>
                <w:ilvl w:val="0"/>
                <w:numId w:val="108"/>
              </w:numPr>
              <w:ind w:left="357" w:hanging="357"/>
              <w:jc w:val="both"/>
              <w:rPr>
                <w:rFonts w:ascii="Arial" w:hAnsi="Arial" w:cs="Arial"/>
              </w:rPr>
            </w:pPr>
            <w:r w:rsidRPr="00A24E87">
              <w:rPr>
                <w:rFonts w:ascii="Arial" w:hAnsi="Arial" w:cs="Arial"/>
              </w:rPr>
              <w:t xml:space="preserve">Summary of </w:t>
            </w:r>
            <w:r w:rsidRPr="00A24E87">
              <w:rPr>
                <w:rFonts w:ascii="Arial" w:hAnsi="Arial" w:cs="Arial"/>
                <w:i/>
                <w:iCs/>
              </w:rPr>
              <w:t>Re TH</w:t>
            </w:r>
            <w:r w:rsidRPr="00A24E87">
              <w:rPr>
                <w:rFonts w:ascii="Arial" w:hAnsi="Arial" w:cs="Arial"/>
              </w:rPr>
              <w:t xml:space="preserve"> [2021] VSC 597 and extracts from [43] &amp; [49]-[52].</w:t>
            </w:r>
          </w:p>
          <w:p w14:paraId="0DBFB1C4" w14:textId="6351CCD5" w:rsidR="00281573" w:rsidRPr="00A24E87" w:rsidRDefault="00281573" w:rsidP="00AA3878">
            <w:pPr>
              <w:pStyle w:val="ListParagraph"/>
              <w:numPr>
                <w:ilvl w:val="0"/>
                <w:numId w:val="108"/>
              </w:numPr>
              <w:ind w:left="357" w:hanging="357"/>
              <w:jc w:val="both"/>
              <w:rPr>
                <w:rFonts w:ascii="Arial" w:hAnsi="Arial" w:cs="Arial"/>
              </w:rPr>
            </w:pPr>
            <w:r>
              <w:rPr>
                <w:rFonts w:ascii="Arial" w:hAnsi="Arial" w:cs="Arial"/>
              </w:rPr>
              <w:t xml:space="preserve">Summaries of </w:t>
            </w:r>
            <w:r w:rsidRPr="000B4951">
              <w:rPr>
                <w:rFonts w:ascii="Arial" w:hAnsi="Arial" w:cs="Arial"/>
                <w:i/>
                <w:iCs/>
              </w:rPr>
              <w:t>Re</w:t>
            </w:r>
            <w:r>
              <w:rPr>
                <w:rFonts w:ascii="Arial" w:hAnsi="Arial" w:cs="Arial"/>
              </w:rPr>
              <w:t xml:space="preserve"> </w:t>
            </w:r>
            <w:proofErr w:type="spellStart"/>
            <w:r w:rsidRPr="000B4951">
              <w:rPr>
                <w:rFonts w:ascii="Arial" w:hAnsi="Arial" w:cs="Arial"/>
                <w:i/>
                <w:iCs/>
              </w:rPr>
              <w:t>Kuol</w:t>
            </w:r>
            <w:proofErr w:type="spellEnd"/>
            <w:r>
              <w:rPr>
                <w:rFonts w:ascii="Arial" w:hAnsi="Arial" w:cs="Arial"/>
                <w:i/>
                <w:iCs/>
              </w:rPr>
              <w:t xml:space="preserve"> </w:t>
            </w:r>
            <w:r>
              <w:rPr>
                <w:rFonts w:ascii="Arial" w:hAnsi="Arial" w:cs="Arial"/>
              </w:rPr>
              <w:t xml:space="preserve">[2021] VSC 598; </w:t>
            </w:r>
            <w:r>
              <w:rPr>
                <w:rFonts w:ascii="Arial" w:hAnsi="Arial" w:cs="Arial"/>
                <w:i/>
                <w:iCs/>
              </w:rPr>
              <w:t xml:space="preserve">Re LM </w:t>
            </w:r>
            <w:r w:rsidRPr="006F1854">
              <w:rPr>
                <w:rFonts w:ascii="Arial" w:hAnsi="Arial" w:cs="Arial"/>
              </w:rPr>
              <w:t>[2021] VSC 623</w:t>
            </w:r>
            <w:r>
              <w:rPr>
                <w:rFonts w:ascii="Arial" w:hAnsi="Arial" w:cs="Arial"/>
              </w:rPr>
              <w:t>;</w:t>
            </w:r>
            <w:r w:rsidRPr="006F1854">
              <w:rPr>
                <w:rFonts w:ascii="Arial" w:hAnsi="Arial" w:cs="Arial"/>
              </w:rPr>
              <w:t xml:space="preserve"> </w:t>
            </w:r>
            <w:r w:rsidRPr="006F1854">
              <w:rPr>
                <w:rFonts w:ascii="Arial" w:hAnsi="Arial" w:cs="Arial"/>
                <w:i/>
                <w:iCs/>
              </w:rPr>
              <w:t>Re DM</w:t>
            </w:r>
            <w:r>
              <w:rPr>
                <w:rFonts w:ascii="Arial" w:hAnsi="Arial" w:cs="Arial"/>
              </w:rPr>
              <w:t xml:space="preserve"> [2021] VSC 631; </w:t>
            </w:r>
            <w:r w:rsidRPr="00A25412">
              <w:rPr>
                <w:rFonts w:ascii="Arial" w:hAnsi="Arial" w:cs="Arial"/>
                <w:i/>
                <w:iCs/>
              </w:rPr>
              <w:t>Re IK (No 2)</w:t>
            </w:r>
            <w:r>
              <w:rPr>
                <w:rFonts w:ascii="Arial" w:hAnsi="Arial" w:cs="Arial"/>
              </w:rPr>
              <w:t xml:space="preserve"> [2021] VSC 636; </w:t>
            </w:r>
            <w:r w:rsidRPr="00A25412">
              <w:rPr>
                <w:rFonts w:ascii="Arial" w:hAnsi="Arial" w:cs="Arial"/>
                <w:i/>
                <w:iCs/>
              </w:rPr>
              <w:t>Re AK (No 2)</w:t>
            </w:r>
            <w:r>
              <w:rPr>
                <w:rFonts w:ascii="Arial" w:hAnsi="Arial" w:cs="Arial"/>
              </w:rPr>
              <w:t xml:space="preserve"> [2021] VSC 637; </w:t>
            </w:r>
            <w:r>
              <w:rPr>
                <w:rFonts w:ascii="Arial" w:hAnsi="Arial" w:cs="Arial"/>
                <w:i/>
                <w:iCs/>
              </w:rPr>
              <w:t xml:space="preserve">Re Villani </w:t>
            </w:r>
            <w:r w:rsidRPr="00947A19">
              <w:rPr>
                <w:rFonts w:ascii="Arial" w:hAnsi="Arial" w:cs="Arial"/>
              </w:rPr>
              <w:t>[2021] VSC 638</w:t>
            </w:r>
            <w:r>
              <w:rPr>
                <w:rFonts w:ascii="Arial" w:hAnsi="Arial" w:cs="Arial"/>
              </w:rPr>
              <w:t>;</w:t>
            </w:r>
            <w:r w:rsidRPr="00947A19">
              <w:rPr>
                <w:rFonts w:ascii="Arial" w:hAnsi="Arial" w:cs="Arial"/>
              </w:rPr>
              <w:t xml:space="preserve"> </w:t>
            </w:r>
            <w:r w:rsidRPr="00B7368B">
              <w:rPr>
                <w:rFonts w:ascii="Arial" w:hAnsi="Arial" w:cs="Arial"/>
                <w:i/>
                <w:iCs/>
              </w:rPr>
              <w:t xml:space="preserve">Re </w:t>
            </w:r>
            <w:proofErr w:type="spellStart"/>
            <w:r w:rsidRPr="00B7368B">
              <w:rPr>
                <w:rFonts w:ascii="Arial" w:hAnsi="Arial" w:cs="Arial"/>
                <w:i/>
                <w:iCs/>
              </w:rPr>
              <w:t>Bolvan</w:t>
            </w:r>
            <w:proofErr w:type="spellEnd"/>
            <w:r>
              <w:rPr>
                <w:rFonts w:ascii="Arial" w:hAnsi="Arial" w:cs="Arial"/>
              </w:rPr>
              <w:t xml:space="preserve"> [2021] VSC 664.</w:t>
            </w:r>
          </w:p>
        </w:tc>
      </w:tr>
      <w:tr w:rsidR="00281573" w14:paraId="49B78F38" w14:textId="77777777" w:rsidTr="004174C9">
        <w:tc>
          <w:tcPr>
            <w:tcW w:w="1219" w:type="dxa"/>
            <w:tcBorders>
              <w:top w:val="single" w:sz="4" w:space="0" w:color="auto"/>
              <w:left w:val="single" w:sz="18" w:space="0" w:color="auto"/>
              <w:bottom w:val="single" w:sz="4" w:space="0" w:color="auto"/>
            </w:tcBorders>
          </w:tcPr>
          <w:p w14:paraId="19613B57" w14:textId="0CB7989D"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22E41E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3A26DAC" w14:textId="77777777" w:rsidR="00281573" w:rsidRDefault="00281573" w:rsidP="00281573">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3C24AC" w14:textId="750161BE" w:rsidR="00281573" w:rsidRDefault="00281573" w:rsidP="00AA3878">
            <w:pPr>
              <w:pStyle w:val="ListParagraph"/>
              <w:numPr>
                <w:ilvl w:val="0"/>
                <w:numId w:val="108"/>
              </w:numPr>
              <w:ind w:left="357" w:hanging="357"/>
              <w:jc w:val="both"/>
              <w:rPr>
                <w:rFonts w:ascii="Arial" w:hAnsi="Arial" w:cs="Arial"/>
              </w:rPr>
            </w:pPr>
            <w:proofErr w:type="spellStart"/>
            <w:r>
              <w:rPr>
                <w:rFonts w:ascii="Arial" w:hAnsi="Arial" w:cs="Arial"/>
              </w:rPr>
              <w:t>Excepts</w:t>
            </w:r>
            <w:proofErr w:type="spellEnd"/>
            <w:r>
              <w:rPr>
                <w:rFonts w:ascii="Arial" w:hAnsi="Arial" w:cs="Arial"/>
              </w:rPr>
              <w:t xml:space="preserve"> from </w:t>
            </w:r>
            <w:r w:rsidRPr="00924888">
              <w:rPr>
                <w:rFonts w:ascii="Arial" w:hAnsi="Arial" w:cs="Arial"/>
                <w:i/>
                <w:iCs/>
              </w:rPr>
              <w:t>Re Roberts</w:t>
            </w:r>
            <w:r>
              <w:rPr>
                <w:rFonts w:ascii="Arial" w:hAnsi="Arial" w:cs="Arial"/>
              </w:rPr>
              <w:t xml:space="preserve"> [2020] VSC 793 and </w:t>
            </w:r>
            <w:r w:rsidRPr="00924888">
              <w:rPr>
                <w:rFonts w:ascii="Arial" w:hAnsi="Arial" w:cs="Arial"/>
                <w:i/>
                <w:iCs/>
              </w:rPr>
              <w:t>Roberts v The Queen</w:t>
            </w:r>
            <w:r>
              <w:rPr>
                <w:rFonts w:ascii="Arial" w:hAnsi="Arial" w:cs="Arial"/>
              </w:rPr>
              <w:t xml:space="preserve"> [2021] VSCA 28.</w:t>
            </w:r>
          </w:p>
          <w:p w14:paraId="4492AB04" w14:textId="78B4E82E" w:rsidR="00281573" w:rsidRPr="00924888" w:rsidRDefault="00281573" w:rsidP="00AA3878">
            <w:pPr>
              <w:pStyle w:val="ListParagraph"/>
              <w:numPr>
                <w:ilvl w:val="0"/>
                <w:numId w:val="108"/>
              </w:numPr>
              <w:ind w:left="357" w:hanging="357"/>
              <w:jc w:val="both"/>
              <w:rPr>
                <w:rFonts w:ascii="Arial" w:hAnsi="Arial" w:cs="Arial"/>
              </w:rPr>
            </w:pPr>
            <w:r w:rsidRPr="00924888">
              <w:rPr>
                <w:rFonts w:ascii="Arial" w:hAnsi="Arial" w:cs="Arial"/>
              </w:rPr>
              <w:t xml:space="preserve">Summary of </w:t>
            </w:r>
            <w:r w:rsidRPr="00924888">
              <w:rPr>
                <w:rFonts w:ascii="Arial" w:hAnsi="Arial" w:cs="Arial"/>
                <w:i/>
                <w:iCs/>
                <w:color w:val="000000"/>
              </w:rPr>
              <w:t xml:space="preserve">Re </w:t>
            </w:r>
            <w:proofErr w:type="spellStart"/>
            <w:r w:rsidRPr="00924888">
              <w:rPr>
                <w:rFonts w:ascii="Arial" w:hAnsi="Arial" w:cs="Arial"/>
                <w:i/>
                <w:iCs/>
                <w:color w:val="000000"/>
              </w:rPr>
              <w:t>Biancotto</w:t>
            </w:r>
            <w:proofErr w:type="spellEnd"/>
            <w:r w:rsidRPr="00924888">
              <w:rPr>
                <w:rFonts w:ascii="Arial" w:hAnsi="Arial" w:cs="Arial"/>
                <w:color w:val="000000"/>
              </w:rPr>
              <w:t xml:space="preserve"> [2021] VSC 754.</w:t>
            </w:r>
          </w:p>
        </w:tc>
      </w:tr>
      <w:tr w:rsidR="00281573" w14:paraId="66A0B73B" w14:textId="77777777" w:rsidTr="004174C9">
        <w:tc>
          <w:tcPr>
            <w:tcW w:w="1219" w:type="dxa"/>
            <w:tcBorders>
              <w:top w:val="single" w:sz="4" w:space="0" w:color="auto"/>
              <w:left w:val="single" w:sz="18" w:space="0" w:color="auto"/>
              <w:bottom w:val="single" w:sz="4" w:space="0" w:color="auto"/>
            </w:tcBorders>
          </w:tcPr>
          <w:p w14:paraId="31CAABFE" w14:textId="40A7BEF8"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7350571" w14:textId="6115D3C4"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81E958B" w14:textId="0E2651CC" w:rsidR="00281573" w:rsidRDefault="00281573" w:rsidP="00281573">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285BD901" w14:textId="2CE7FA6B" w:rsidR="00281573" w:rsidRPr="00FB22F2" w:rsidRDefault="00281573" w:rsidP="00281573">
            <w:pPr>
              <w:spacing w:before="20" w:after="20"/>
              <w:jc w:val="both"/>
              <w:rPr>
                <w:rFonts w:ascii="Arial" w:hAnsi="Arial" w:cs="Arial"/>
              </w:rPr>
            </w:pPr>
            <w:r>
              <w:rPr>
                <w:rFonts w:ascii="Arial" w:hAnsi="Arial" w:cs="Arial"/>
              </w:rPr>
              <w:t xml:space="preserve">Reference to </w:t>
            </w:r>
            <w:r w:rsidRPr="0082069E">
              <w:rPr>
                <w:rFonts w:ascii="Arial" w:hAnsi="Arial" w:cs="Arial"/>
                <w:i/>
                <w:iCs/>
              </w:rPr>
              <w:t xml:space="preserve">Re </w:t>
            </w:r>
            <w:proofErr w:type="spellStart"/>
            <w:r w:rsidRPr="0082069E">
              <w:rPr>
                <w:rFonts w:ascii="Arial" w:hAnsi="Arial" w:cs="Arial"/>
                <w:i/>
                <w:iCs/>
              </w:rPr>
              <w:t>Kamvissis</w:t>
            </w:r>
            <w:proofErr w:type="spellEnd"/>
            <w:r>
              <w:rPr>
                <w:rFonts w:ascii="Arial" w:hAnsi="Arial" w:cs="Arial"/>
                <w:i/>
                <w:iCs/>
              </w:rPr>
              <w:t xml:space="preserve"> </w:t>
            </w:r>
            <w:r w:rsidRPr="00FB22F2">
              <w:rPr>
                <w:rFonts w:ascii="Arial" w:hAnsi="Arial" w:cs="Arial"/>
              </w:rPr>
              <w:t>[20</w:t>
            </w:r>
            <w:r>
              <w:rPr>
                <w:rFonts w:ascii="Arial" w:hAnsi="Arial" w:cs="Arial"/>
              </w:rPr>
              <w:t>2</w:t>
            </w:r>
            <w:r w:rsidRPr="00FB22F2">
              <w:rPr>
                <w:rFonts w:ascii="Arial" w:hAnsi="Arial" w:cs="Arial"/>
              </w:rPr>
              <w:t>1] VSC 620.</w:t>
            </w:r>
          </w:p>
        </w:tc>
      </w:tr>
      <w:tr w:rsidR="00281573" w14:paraId="05B12FC8" w14:textId="77777777" w:rsidTr="004174C9">
        <w:tc>
          <w:tcPr>
            <w:tcW w:w="1219" w:type="dxa"/>
            <w:tcBorders>
              <w:top w:val="single" w:sz="4" w:space="0" w:color="auto"/>
              <w:left w:val="single" w:sz="18" w:space="0" w:color="auto"/>
              <w:bottom w:val="single" w:sz="4" w:space="0" w:color="auto"/>
            </w:tcBorders>
          </w:tcPr>
          <w:p w14:paraId="6C4E8C5E"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C6BF1C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74263979" w14:textId="205DC715" w:rsidR="00281573" w:rsidRDefault="00281573" w:rsidP="00281573">
            <w:pPr>
              <w:jc w:val="center"/>
              <w:rPr>
                <w:b/>
                <w:bCs/>
                <w:lang w:val="en-AU"/>
              </w:rPr>
            </w:pPr>
            <w:r>
              <w:rPr>
                <w:b/>
                <w:bCs/>
                <w:lang w:val="en-AU"/>
              </w:rPr>
              <w:t>9.4.2 OLD</w:t>
            </w:r>
          </w:p>
        </w:tc>
        <w:tc>
          <w:tcPr>
            <w:tcW w:w="4798" w:type="dxa"/>
            <w:gridSpan w:val="2"/>
            <w:tcBorders>
              <w:top w:val="single" w:sz="4" w:space="0" w:color="auto"/>
              <w:bottom w:val="single" w:sz="4" w:space="0" w:color="auto"/>
              <w:right w:val="single" w:sz="18" w:space="0" w:color="auto"/>
            </w:tcBorders>
            <w:shd w:val="clear" w:color="auto" w:fill="FFF2CC"/>
          </w:tcPr>
          <w:p w14:paraId="7977D848" w14:textId="604622E3" w:rsidR="00281573" w:rsidRDefault="00281573" w:rsidP="00281573">
            <w:pPr>
              <w:jc w:val="both"/>
              <w:rPr>
                <w:rFonts w:ascii="Arial" w:hAnsi="Arial" w:cs="Arial"/>
              </w:rPr>
            </w:pPr>
            <w:r>
              <w:rPr>
                <w:rFonts w:ascii="Arial" w:hAnsi="Arial" w:cs="Arial"/>
                <w:b/>
                <w:bCs/>
                <w:color w:val="000000"/>
              </w:rPr>
              <w:t xml:space="preserve">THIS SUB-SECTION HEADED “Relationship of Exceptional </w:t>
            </w:r>
            <w:proofErr w:type="spellStart"/>
            <w:r>
              <w:rPr>
                <w:rFonts w:ascii="Arial" w:hAnsi="Arial" w:cs="Arial"/>
                <w:b/>
                <w:bCs/>
                <w:color w:val="000000"/>
              </w:rPr>
              <w:t>circs</w:t>
            </w:r>
            <w:proofErr w:type="spellEnd"/>
            <w:r>
              <w:rPr>
                <w:rFonts w:ascii="Arial" w:hAnsi="Arial" w:cs="Arial"/>
                <w:b/>
                <w:bCs/>
                <w:color w:val="000000"/>
              </w:rPr>
              <w:t xml:space="preserve">, </w:t>
            </w:r>
            <w:proofErr w:type="gramStart"/>
            <w:r>
              <w:rPr>
                <w:rFonts w:ascii="Arial" w:hAnsi="Arial" w:cs="Arial"/>
                <w:b/>
                <w:bCs/>
                <w:color w:val="000000"/>
              </w:rPr>
              <w:t>Show</w:t>
            </w:r>
            <w:proofErr w:type="gramEnd"/>
            <w:r>
              <w:rPr>
                <w:rFonts w:ascii="Arial" w:hAnsi="Arial" w:cs="Arial"/>
                <w:b/>
                <w:bCs/>
                <w:color w:val="000000"/>
              </w:rPr>
              <w:t xml:space="preserve"> compelling reason &amp; Unacceptable risk” HAS BEEN DELETED AND ITS CONTENTS MAINLY TRANSFERRED TO 9.4.4.1.</w:t>
            </w:r>
          </w:p>
        </w:tc>
      </w:tr>
      <w:tr w:rsidR="00281573" w14:paraId="04842081" w14:textId="77777777" w:rsidTr="004F53A6">
        <w:trPr>
          <w:trHeight w:val="178"/>
        </w:trPr>
        <w:tc>
          <w:tcPr>
            <w:tcW w:w="1219" w:type="dxa"/>
            <w:tcBorders>
              <w:top w:val="single" w:sz="4" w:space="0" w:color="auto"/>
              <w:left w:val="single" w:sz="18" w:space="0" w:color="auto"/>
            </w:tcBorders>
          </w:tcPr>
          <w:p w14:paraId="06A22971" w14:textId="4A2E77F0" w:rsidR="00281573" w:rsidRDefault="00281573" w:rsidP="00281573">
            <w:pPr>
              <w:rPr>
                <w:lang w:val="en-AU"/>
              </w:rPr>
            </w:pPr>
            <w:r>
              <w:rPr>
                <w:lang w:val="en-AU"/>
              </w:rPr>
              <w:t>26/11/21</w:t>
            </w:r>
          </w:p>
        </w:tc>
        <w:tc>
          <w:tcPr>
            <w:tcW w:w="836" w:type="dxa"/>
            <w:tcBorders>
              <w:top w:val="single" w:sz="4" w:space="0" w:color="auto"/>
            </w:tcBorders>
          </w:tcPr>
          <w:p w14:paraId="161C7E63" w14:textId="73BC1C95" w:rsidR="00281573" w:rsidRDefault="00281573" w:rsidP="00281573">
            <w:pPr>
              <w:jc w:val="center"/>
              <w:rPr>
                <w:lang w:val="en-AU"/>
              </w:rPr>
            </w:pPr>
            <w:r>
              <w:rPr>
                <w:lang w:val="en-AU"/>
              </w:rPr>
              <w:t>9</w:t>
            </w:r>
          </w:p>
        </w:tc>
        <w:tc>
          <w:tcPr>
            <w:tcW w:w="1439" w:type="dxa"/>
            <w:tcBorders>
              <w:top w:val="single" w:sz="4" w:space="0" w:color="auto"/>
              <w:bottom w:val="nil"/>
            </w:tcBorders>
            <w:shd w:val="clear" w:color="auto" w:fill="FFF2CC"/>
          </w:tcPr>
          <w:p w14:paraId="5E29677E" w14:textId="7C8383FD" w:rsidR="00281573" w:rsidRDefault="00281573" w:rsidP="00281573">
            <w:pPr>
              <w:jc w:val="center"/>
              <w:rPr>
                <w:b/>
                <w:bCs/>
                <w:lang w:val="en-AU"/>
              </w:rPr>
            </w:pPr>
            <w:r>
              <w:rPr>
                <w:b/>
                <w:bCs/>
                <w:lang w:val="en-AU"/>
              </w:rPr>
              <w:t>9.4.2 NEW</w:t>
            </w:r>
          </w:p>
        </w:tc>
        <w:tc>
          <w:tcPr>
            <w:tcW w:w="4798" w:type="dxa"/>
            <w:gridSpan w:val="2"/>
            <w:tcBorders>
              <w:top w:val="single" w:sz="4" w:space="0" w:color="auto"/>
              <w:bottom w:val="nil"/>
              <w:right w:val="single" w:sz="18" w:space="0" w:color="auto"/>
            </w:tcBorders>
            <w:shd w:val="clear" w:color="auto" w:fill="FFF2CC"/>
          </w:tcPr>
          <w:p w14:paraId="75742A35" w14:textId="6336A1E8" w:rsidR="00281573" w:rsidRDefault="00281573" w:rsidP="00281573">
            <w:pPr>
              <w:spacing w:before="20"/>
              <w:jc w:val="both"/>
              <w:rPr>
                <w:rFonts w:ascii="Arial" w:hAnsi="Arial" w:cs="Arial"/>
                <w:b/>
                <w:bCs/>
              </w:rPr>
            </w:pPr>
            <w:r>
              <w:rPr>
                <w:rFonts w:ascii="Arial" w:hAnsi="Arial" w:cs="Arial"/>
                <w:b/>
                <w:bCs/>
              </w:rPr>
              <w:t>FORMERLY 9.4.4.</w:t>
            </w:r>
          </w:p>
        </w:tc>
      </w:tr>
      <w:tr w:rsidR="00281573" w14:paraId="2E94BB15" w14:textId="77777777" w:rsidTr="004F53A6">
        <w:trPr>
          <w:trHeight w:val="178"/>
        </w:trPr>
        <w:tc>
          <w:tcPr>
            <w:tcW w:w="1219" w:type="dxa"/>
            <w:tcBorders>
              <w:top w:val="single" w:sz="4" w:space="0" w:color="auto"/>
              <w:left w:val="single" w:sz="18" w:space="0" w:color="auto"/>
            </w:tcBorders>
          </w:tcPr>
          <w:p w14:paraId="7C56EE41" w14:textId="1AD90A01" w:rsidR="00281573" w:rsidRDefault="00281573" w:rsidP="00281573">
            <w:pPr>
              <w:rPr>
                <w:lang w:val="en-AU"/>
              </w:rPr>
            </w:pPr>
            <w:r>
              <w:rPr>
                <w:lang w:val="en-AU"/>
              </w:rPr>
              <w:t>26/11/21</w:t>
            </w:r>
          </w:p>
        </w:tc>
        <w:tc>
          <w:tcPr>
            <w:tcW w:w="836" w:type="dxa"/>
            <w:tcBorders>
              <w:top w:val="single" w:sz="4" w:space="0" w:color="auto"/>
            </w:tcBorders>
          </w:tcPr>
          <w:p w14:paraId="2DFF2BE0" w14:textId="136180F1" w:rsidR="00281573" w:rsidRDefault="00281573" w:rsidP="00281573">
            <w:pPr>
              <w:jc w:val="center"/>
              <w:rPr>
                <w:lang w:val="en-AU"/>
              </w:rPr>
            </w:pPr>
            <w:r>
              <w:rPr>
                <w:lang w:val="en-AU"/>
              </w:rPr>
              <w:t>9</w:t>
            </w:r>
          </w:p>
        </w:tc>
        <w:tc>
          <w:tcPr>
            <w:tcW w:w="1439" w:type="dxa"/>
            <w:tcBorders>
              <w:top w:val="single" w:sz="4" w:space="0" w:color="auto"/>
              <w:bottom w:val="nil"/>
            </w:tcBorders>
            <w:shd w:val="clear" w:color="auto" w:fill="FFF2CC"/>
          </w:tcPr>
          <w:p w14:paraId="3142F862" w14:textId="0744A08B" w:rsidR="00281573" w:rsidRDefault="00281573" w:rsidP="00281573">
            <w:pPr>
              <w:jc w:val="center"/>
              <w:rPr>
                <w:b/>
                <w:bCs/>
                <w:lang w:val="en-AU"/>
              </w:rPr>
            </w:pPr>
            <w:r>
              <w:rPr>
                <w:b/>
                <w:bCs/>
                <w:lang w:val="en-AU"/>
              </w:rPr>
              <w:t>9.4.2.1</w:t>
            </w:r>
          </w:p>
        </w:tc>
        <w:tc>
          <w:tcPr>
            <w:tcW w:w="4798" w:type="dxa"/>
            <w:gridSpan w:val="2"/>
            <w:tcBorders>
              <w:top w:val="single" w:sz="4" w:space="0" w:color="auto"/>
              <w:bottom w:val="nil"/>
              <w:right w:val="single" w:sz="18" w:space="0" w:color="auto"/>
            </w:tcBorders>
            <w:shd w:val="clear" w:color="auto" w:fill="FFF2CC"/>
          </w:tcPr>
          <w:p w14:paraId="713F906E" w14:textId="65DAE52C" w:rsidR="00281573" w:rsidRDefault="00281573" w:rsidP="00281573">
            <w:pPr>
              <w:spacing w:before="20"/>
              <w:jc w:val="both"/>
              <w:rPr>
                <w:rFonts w:ascii="Arial" w:hAnsi="Arial" w:cs="Arial"/>
                <w:b/>
                <w:bCs/>
              </w:rPr>
            </w:pPr>
            <w:r>
              <w:rPr>
                <w:rFonts w:ascii="Arial" w:hAnsi="Arial" w:cs="Arial"/>
                <w:b/>
                <w:bCs/>
              </w:rPr>
              <w:t>FORMERLY 9.4.4.1.</w:t>
            </w:r>
          </w:p>
        </w:tc>
      </w:tr>
      <w:tr w:rsidR="00281573" w14:paraId="3BE2276C" w14:textId="77777777" w:rsidTr="004174C9">
        <w:trPr>
          <w:trHeight w:val="178"/>
        </w:trPr>
        <w:tc>
          <w:tcPr>
            <w:tcW w:w="1219" w:type="dxa"/>
            <w:vMerge w:val="restart"/>
            <w:tcBorders>
              <w:top w:val="single" w:sz="4" w:space="0" w:color="auto"/>
              <w:left w:val="single" w:sz="18" w:space="0" w:color="auto"/>
            </w:tcBorders>
          </w:tcPr>
          <w:p w14:paraId="449A35E1" w14:textId="193147DB" w:rsidR="00281573" w:rsidRDefault="00281573" w:rsidP="00281573">
            <w:pPr>
              <w:rPr>
                <w:lang w:val="en-AU"/>
              </w:rPr>
            </w:pPr>
            <w:r>
              <w:rPr>
                <w:lang w:val="en-AU"/>
              </w:rPr>
              <w:t>26/11/21</w:t>
            </w:r>
          </w:p>
        </w:tc>
        <w:tc>
          <w:tcPr>
            <w:tcW w:w="836" w:type="dxa"/>
            <w:vMerge w:val="restart"/>
            <w:tcBorders>
              <w:top w:val="single" w:sz="4" w:space="0" w:color="auto"/>
            </w:tcBorders>
          </w:tcPr>
          <w:p w14:paraId="6B11C071" w14:textId="77777777" w:rsidR="00281573" w:rsidRDefault="00281573" w:rsidP="00281573">
            <w:pPr>
              <w:jc w:val="center"/>
              <w:rPr>
                <w:lang w:val="en-AU"/>
              </w:rPr>
            </w:pPr>
            <w:r>
              <w:rPr>
                <w:lang w:val="en-AU"/>
              </w:rPr>
              <w:t>9</w:t>
            </w:r>
          </w:p>
        </w:tc>
        <w:tc>
          <w:tcPr>
            <w:tcW w:w="1439" w:type="dxa"/>
            <w:vMerge w:val="restart"/>
            <w:tcBorders>
              <w:top w:val="single" w:sz="4" w:space="0" w:color="auto"/>
            </w:tcBorders>
            <w:shd w:val="clear" w:color="auto" w:fill="FFF2CC"/>
          </w:tcPr>
          <w:p w14:paraId="2310A8BD" w14:textId="56465DA6" w:rsidR="00281573" w:rsidRDefault="00281573" w:rsidP="00281573">
            <w:pPr>
              <w:jc w:val="center"/>
              <w:rPr>
                <w:b/>
                <w:bCs/>
                <w:lang w:val="en-AU"/>
              </w:rPr>
            </w:pPr>
            <w:r>
              <w:rPr>
                <w:b/>
                <w:bCs/>
                <w:lang w:val="en-AU"/>
              </w:rPr>
              <w:t>9.4.2.2</w:t>
            </w:r>
          </w:p>
        </w:tc>
        <w:tc>
          <w:tcPr>
            <w:tcW w:w="4798" w:type="dxa"/>
            <w:gridSpan w:val="2"/>
            <w:tcBorders>
              <w:top w:val="single" w:sz="4" w:space="0" w:color="auto"/>
              <w:bottom w:val="nil"/>
              <w:right w:val="single" w:sz="18" w:space="0" w:color="auto"/>
            </w:tcBorders>
            <w:shd w:val="clear" w:color="auto" w:fill="FFF2CC"/>
          </w:tcPr>
          <w:p w14:paraId="51260D89" w14:textId="2A79BC6D" w:rsidR="00281573" w:rsidRPr="005C45B5" w:rsidRDefault="00281573" w:rsidP="00281573">
            <w:pPr>
              <w:spacing w:before="20"/>
              <w:jc w:val="both"/>
              <w:rPr>
                <w:rFonts w:ascii="Arial" w:hAnsi="Arial" w:cs="Arial"/>
                <w:b/>
                <w:bCs/>
              </w:rPr>
            </w:pPr>
            <w:r>
              <w:rPr>
                <w:rFonts w:ascii="Arial" w:hAnsi="Arial" w:cs="Arial"/>
                <w:b/>
                <w:bCs/>
              </w:rPr>
              <w:t>FORMERLY 9.4.4.4.</w:t>
            </w:r>
          </w:p>
        </w:tc>
      </w:tr>
      <w:tr w:rsidR="00281573" w14:paraId="44C8402B" w14:textId="77777777" w:rsidTr="004174C9">
        <w:trPr>
          <w:trHeight w:val="178"/>
        </w:trPr>
        <w:tc>
          <w:tcPr>
            <w:tcW w:w="1219" w:type="dxa"/>
            <w:vMerge/>
            <w:tcBorders>
              <w:left w:val="single" w:sz="18" w:space="0" w:color="auto"/>
              <w:bottom w:val="single" w:sz="4" w:space="0" w:color="auto"/>
            </w:tcBorders>
          </w:tcPr>
          <w:p w14:paraId="06920DA4" w14:textId="77777777" w:rsidR="00281573" w:rsidRDefault="00281573" w:rsidP="00281573">
            <w:pPr>
              <w:rPr>
                <w:lang w:val="en-AU"/>
              </w:rPr>
            </w:pPr>
          </w:p>
        </w:tc>
        <w:tc>
          <w:tcPr>
            <w:tcW w:w="836" w:type="dxa"/>
            <w:vMerge/>
            <w:tcBorders>
              <w:bottom w:val="single" w:sz="4" w:space="0" w:color="auto"/>
            </w:tcBorders>
          </w:tcPr>
          <w:p w14:paraId="2C220D78" w14:textId="77777777" w:rsidR="00281573" w:rsidRDefault="00281573" w:rsidP="00281573">
            <w:pPr>
              <w:jc w:val="center"/>
              <w:rPr>
                <w:lang w:val="en-AU"/>
              </w:rPr>
            </w:pPr>
          </w:p>
        </w:tc>
        <w:tc>
          <w:tcPr>
            <w:tcW w:w="1439" w:type="dxa"/>
            <w:vMerge/>
            <w:tcBorders>
              <w:bottom w:val="single" w:sz="4" w:space="0" w:color="auto"/>
            </w:tcBorders>
            <w:shd w:val="clear" w:color="auto" w:fill="FFF2CC"/>
          </w:tcPr>
          <w:p w14:paraId="316B739C" w14:textId="77777777" w:rsidR="00281573" w:rsidRDefault="00281573" w:rsidP="00281573">
            <w:pPr>
              <w:rPr>
                <w:b/>
                <w:bCs/>
                <w:lang w:val="en-AU"/>
              </w:rPr>
            </w:pPr>
          </w:p>
        </w:tc>
        <w:tc>
          <w:tcPr>
            <w:tcW w:w="4798" w:type="dxa"/>
            <w:gridSpan w:val="2"/>
            <w:tcBorders>
              <w:top w:val="nil"/>
              <w:bottom w:val="single" w:sz="4" w:space="0" w:color="auto"/>
              <w:right w:val="single" w:sz="18" w:space="0" w:color="auto"/>
            </w:tcBorders>
            <w:shd w:val="clear" w:color="auto" w:fill="auto"/>
          </w:tcPr>
          <w:p w14:paraId="023EF84C" w14:textId="3CBF7E93" w:rsidR="00281573" w:rsidRPr="00EC61F6" w:rsidRDefault="00281573" w:rsidP="00281573">
            <w:pPr>
              <w:spacing w:before="20" w:after="20"/>
              <w:jc w:val="both"/>
              <w:rPr>
                <w:rFonts w:ascii="Arial" w:hAnsi="Arial" w:cs="Arial"/>
              </w:rPr>
            </w:pPr>
            <w:r w:rsidRPr="00EC61F6">
              <w:rPr>
                <w:rFonts w:ascii="Arial" w:hAnsi="Arial" w:cs="Arial"/>
              </w:rPr>
              <w:t>Added summar</w:t>
            </w:r>
            <w:r>
              <w:rPr>
                <w:rFonts w:ascii="Arial" w:hAnsi="Arial" w:cs="Arial"/>
              </w:rPr>
              <w:t>ies</w:t>
            </w:r>
            <w:r w:rsidRPr="00EC61F6">
              <w:rPr>
                <w:rFonts w:ascii="Arial" w:hAnsi="Arial" w:cs="Arial"/>
              </w:rPr>
              <w:t xml:space="preserve"> of </w:t>
            </w:r>
            <w:r w:rsidRPr="00EC61F6">
              <w:rPr>
                <w:rFonts w:ascii="Arial" w:hAnsi="Arial" w:cs="Arial"/>
                <w:i/>
                <w:iCs/>
                <w:color w:val="000000"/>
              </w:rPr>
              <w:t xml:space="preserve">Re Tito </w:t>
            </w:r>
            <w:r w:rsidRPr="00EC61F6">
              <w:rPr>
                <w:rFonts w:ascii="Arial" w:hAnsi="Arial" w:cs="Arial"/>
                <w:color w:val="000000"/>
              </w:rPr>
              <w:t>[2021] VSC 574</w:t>
            </w:r>
            <w:r>
              <w:rPr>
                <w:rFonts w:ascii="Arial" w:hAnsi="Arial" w:cs="Arial"/>
                <w:color w:val="000000"/>
              </w:rPr>
              <w:t xml:space="preserve">; </w:t>
            </w:r>
            <w:r w:rsidRPr="00167916">
              <w:rPr>
                <w:rFonts w:ascii="Arial" w:hAnsi="Arial" w:cs="Arial"/>
                <w:i/>
                <w:iCs/>
                <w:color w:val="000000"/>
              </w:rPr>
              <w:t xml:space="preserve">Re DK </w:t>
            </w:r>
            <w:r w:rsidRPr="00167916">
              <w:rPr>
                <w:rFonts w:ascii="Arial" w:hAnsi="Arial" w:cs="Arial"/>
                <w:color w:val="000000"/>
              </w:rPr>
              <w:t>[2021] VSC 596</w:t>
            </w:r>
            <w:r>
              <w:rPr>
                <w:rFonts w:ascii="Arial" w:hAnsi="Arial" w:cs="Arial"/>
                <w:color w:val="000000"/>
              </w:rPr>
              <w:t xml:space="preserve">; </w:t>
            </w:r>
            <w:r>
              <w:rPr>
                <w:rFonts w:ascii="Arial" w:hAnsi="Arial" w:cs="Arial"/>
                <w:i/>
                <w:iCs/>
                <w:color w:val="000000"/>
              </w:rPr>
              <w:t xml:space="preserve">Re Russell </w:t>
            </w:r>
            <w:r w:rsidRPr="003F775F">
              <w:rPr>
                <w:rFonts w:ascii="Arial" w:hAnsi="Arial" w:cs="Arial"/>
                <w:color w:val="000000"/>
              </w:rPr>
              <w:t>[2021] VSC 657</w:t>
            </w:r>
            <w:r>
              <w:rPr>
                <w:rFonts w:ascii="Arial" w:hAnsi="Arial" w:cs="Arial"/>
                <w:color w:val="000000"/>
              </w:rPr>
              <w:t xml:space="preserve">; </w:t>
            </w:r>
            <w:r>
              <w:rPr>
                <w:rFonts w:ascii="Arial" w:hAnsi="Arial" w:cs="Arial"/>
                <w:i/>
                <w:iCs/>
                <w:color w:val="000000"/>
              </w:rPr>
              <w:t>Re Bradley</w:t>
            </w:r>
            <w:r w:rsidRPr="00B7368B">
              <w:rPr>
                <w:rFonts w:ascii="Arial" w:hAnsi="Arial" w:cs="Arial"/>
                <w:color w:val="000000"/>
              </w:rPr>
              <w:t xml:space="preserve"> [2021] VSC 663</w:t>
            </w:r>
            <w:r>
              <w:rPr>
                <w:rFonts w:ascii="Arial" w:hAnsi="Arial" w:cs="Arial"/>
                <w:color w:val="000000"/>
              </w:rPr>
              <w:t>.</w:t>
            </w:r>
          </w:p>
        </w:tc>
      </w:tr>
      <w:tr w:rsidR="00281573" w14:paraId="678FD86D" w14:textId="77777777" w:rsidTr="00361CF7">
        <w:tc>
          <w:tcPr>
            <w:tcW w:w="1219" w:type="dxa"/>
            <w:tcBorders>
              <w:top w:val="single" w:sz="4" w:space="0" w:color="auto"/>
              <w:left w:val="single" w:sz="18" w:space="0" w:color="auto"/>
              <w:bottom w:val="single" w:sz="4" w:space="0" w:color="auto"/>
            </w:tcBorders>
          </w:tcPr>
          <w:p w14:paraId="6E0F2E3A"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76D58A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8EF3353" w14:textId="606420F8" w:rsidR="00281573" w:rsidRDefault="00281573" w:rsidP="00281573">
            <w:pPr>
              <w:jc w:val="center"/>
              <w:rPr>
                <w:b/>
                <w:bCs/>
                <w:lang w:val="en-AU"/>
              </w:rPr>
            </w:pPr>
            <w:r>
              <w:rPr>
                <w:b/>
                <w:bCs/>
                <w:lang w:val="en-AU"/>
              </w:rPr>
              <w:t>9.4.2.3</w:t>
            </w:r>
          </w:p>
        </w:tc>
        <w:tc>
          <w:tcPr>
            <w:tcW w:w="4798" w:type="dxa"/>
            <w:gridSpan w:val="2"/>
            <w:tcBorders>
              <w:top w:val="single" w:sz="4" w:space="0" w:color="auto"/>
              <w:bottom w:val="single" w:sz="4" w:space="0" w:color="auto"/>
              <w:right w:val="single" w:sz="18" w:space="0" w:color="auto"/>
            </w:tcBorders>
            <w:shd w:val="clear" w:color="auto" w:fill="FFF2CC"/>
          </w:tcPr>
          <w:p w14:paraId="2B90A828" w14:textId="1B3E6350" w:rsidR="00281573" w:rsidRPr="005C45B5" w:rsidRDefault="00281573" w:rsidP="00281573">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4.5</w:t>
            </w:r>
            <w:r w:rsidRPr="005C45B5">
              <w:rPr>
                <w:rFonts w:ascii="Arial" w:hAnsi="Arial" w:cs="Arial"/>
                <w:b/>
                <w:bCs/>
              </w:rPr>
              <w:t>.</w:t>
            </w:r>
          </w:p>
        </w:tc>
      </w:tr>
      <w:tr w:rsidR="00281573" w14:paraId="0B947C9E" w14:textId="77777777" w:rsidTr="00361CF7">
        <w:tc>
          <w:tcPr>
            <w:tcW w:w="1219" w:type="dxa"/>
            <w:tcBorders>
              <w:top w:val="single" w:sz="4" w:space="0" w:color="auto"/>
              <w:left w:val="single" w:sz="18" w:space="0" w:color="auto"/>
              <w:bottom w:val="single" w:sz="4" w:space="0" w:color="auto"/>
            </w:tcBorders>
          </w:tcPr>
          <w:p w14:paraId="146EBBE5"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72B020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7FA9FF6" w14:textId="4AAEAFAB" w:rsidR="00281573" w:rsidRDefault="00281573" w:rsidP="00281573">
            <w:pPr>
              <w:jc w:val="center"/>
              <w:rPr>
                <w:b/>
                <w:bCs/>
                <w:lang w:val="en-AU"/>
              </w:rPr>
            </w:pPr>
            <w:r>
              <w:rPr>
                <w:b/>
                <w:bCs/>
                <w:lang w:val="en-AU"/>
              </w:rPr>
              <w:t>9.4.2.4</w:t>
            </w:r>
          </w:p>
        </w:tc>
        <w:tc>
          <w:tcPr>
            <w:tcW w:w="4798" w:type="dxa"/>
            <w:gridSpan w:val="2"/>
            <w:tcBorders>
              <w:top w:val="single" w:sz="4" w:space="0" w:color="auto"/>
              <w:bottom w:val="single" w:sz="4" w:space="0" w:color="auto"/>
              <w:right w:val="single" w:sz="18" w:space="0" w:color="auto"/>
            </w:tcBorders>
            <w:shd w:val="clear" w:color="auto" w:fill="FFF2CC"/>
          </w:tcPr>
          <w:p w14:paraId="74D7884A" w14:textId="4374B301" w:rsidR="00281573" w:rsidRPr="005C45B5" w:rsidRDefault="00281573" w:rsidP="00281573">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4.6</w:t>
            </w:r>
            <w:r w:rsidRPr="005C45B5">
              <w:rPr>
                <w:rFonts w:ascii="Arial" w:hAnsi="Arial" w:cs="Arial"/>
                <w:b/>
                <w:bCs/>
              </w:rPr>
              <w:t>.</w:t>
            </w:r>
          </w:p>
        </w:tc>
      </w:tr>
      <w:tr w:rsidR="00281573" w14:paraId="5230D332" w14:textId="77777777" w:rsidTr="004174C9">
        <w:trPr>
          <w:trHeight w:val="100"/>
        </w:trPr>
        <w:tc>
          <w:tcPr>
            <w:tcW w:w="1219" w:type="dxa"/>
            <w:vMerge w:val="restart"/>
            <w:tcBorders>
              <w:top w:val="single" w:sz="4" w:space="0" w:color="auto"/>
              <w:left w:val="single" w:sz="18" w:space="0" w:color="auto"/>
            </w:tcBorders>
          </w:tcPr>
          <w:p w14:paraId="5A7D6515" w14:textId="77777777" w:rsidR="00281573" w:rsidRDefault="00281573" w:rsidP="00281573">
            <w:pPr>
              <w:rPr>
                <w:lang w:val="en-AU"/>
              </w:rPr>
            </w:pPr>
            <w:r>
              <w:rPr>
                <w:lang w:val="en-AU"/>
              </w:rPr>
              <w:t>26/11/21</w:t>
            </w:r>
          </w:p>
        </w:tc>
        <w:tc>
          <w:tcPr>
            <w:tcW w:w="836" w:type="dxa"/>
            <w:vMerge w:val="restart"/>
            <w:tcBorders>
              <w:top w:val="single" w:sz="4" w:space="0" w:color="auto"/>
            </w:tcBorders>
          </w:tcPr>
          <w:p w14:paraId="179BAC80" w14:textId="77777777" w:rsidR="00281573" w:rsidRDefault="00281573" w:rsidP="00281573">
            <w:pPr>
              <w:jc w:val="center"/>
              <w:rPr>
                <w:lang w:val="en-AU"/>
              </w:rPr>
            </w:pPr>
            <w:r>
              <w:rPr>
                <w:lang w:val="en-AU"/>
              </w:rPr>
              <w:t>9</w:t>
            </w:r>
          </w:p>
        </w:tc>
        <w:tc>
          <w:tcPr>
            <w:tcW w:w="1439" w:type="dxa"/>
            <w:vMerge w:val="restart"/>
            <w:tcBorders>
              <w:top w:val="single" w:sz="4" w:space="0" w:color="auto"/>
            </w:tcBorders>
            <w:shd w:val="clear" w:color="auto" w:fill="FFF2CC"/>
          </w:tcPr>
          <w:p w14:paraId="4A35641F" w14:textId="398524B7" w:rsidR="00281573" w:rsidRDefault="00281573" w:rsidP="00281573">
            <w:pPr>
              <w:jc w:val="center"/>
              <w:rPr>
                <w:b/>
                <w:bCs/>
                <w:lang w:val="en-AU"/>
              </w:rPr>
            </w:pPr>
            <w:r>
              <w:rPr>
                <w:b/>
                <w:bCs/>
                <w:lang w:val="en-AU"/>
              </w:rPr>
              <w:t>9.4.2.5</w:t>
            </w:r>
          </w:p>
        </w:tc>
        <w:tc>
          <w:tcPr>
            <w:tcW w:w="4798" w:type="dxa"/>
            <w:gridSpan w:val="2"/>
            <w:tcBorders>
              <w:top w:val="single" w:sz="4" w:space="0" w:color="auto"/>
              <w:bottom w:val="single" w:sz="4" w:space="0" w:color="auto"/>
              <w:right w:val="single" w:sz="18" w:space="0" w:color="auto"/>
            </w:tcBorders>
            <w:shd w:val="clear" w:color="auto" w:fill="FFF2CC"/>
          </w:tcPr>
          <w:p w14:paraId="7D4EC6E2" w14:textId="6F03F704" w:rsidR="00281573" w:rsidRPr="005C45B5" w:rsidRDefault="00281573" w:rsidP="00281573">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4.7</w:t>
            </w:r>
            <w:r w:rsidRPr="005C45B5">
              <w:rPr>
                <w:rFonts w:ascii="Arial" w:hAnsi="Arial" w:cs="Arial"/>
                <w:b/>
                <w:bCs/>
              </w:rPr>
              <w:t>.</w:t>
            </w:r>
          </w:p>
        </w:tc>
      </w:tr>
      <w:tr w:rsidR="00281573" w14:paraId="298568E6" w14:textId="77777777" w:rsidTr="00585A0C">
        <w:trPr>
          <w:trHeight w:val="100"/>
        </w:trPr>
        <w:tc>
          <w:tcPr>
            <w:tcW w:w="1219" w:type="dxa"/>
            <w:vMerge/>
            <w:tcBorders>
              <w:left w:val="single" w:sz="18" w:space="0" w:color="auto"/>
              <w:bottom w:val="single" w:sz="4" w:space="0" w:color="auto"/>
            </w:tcBorders>
          </w:tcPr>
          <w:p w14:paraId="70BCF410" w14:textId="77777777" w:rsidR="00281573" w:rsidRDefault="00281573" w:rsidP="00281573">
            <w:pPr>
              <w:rPr>
                <w:lang w:val="en-AU"/>
              </w:rPr>
            </w:pPr>
          </w:p>
        </w:tc>
        <w:tc>
          <w:tcPr>
            <w:tcW w:w="836" w:type="dxa"/>
            <w:vMerge/>
            <w:tcBorders>
              <w:bottom w:val="single" w:sz="4" w:space="0" w:color="auto"/>
            </w:tcBorders>
          </w:tcPr>
          <w:p w14:paraId="1BEBECF2" w14:textId="77777777" w:rsidR="00281573" w:rsidRDefault="00281573" w:rsidP="00281573">
            <w:pPr>
              <w:jc w:val="center"/>
              <w:rPr>
                <w:lang w:val="en-AU"/>
              </w:rPr>
            </w:pPr>
          </w:p>
        </w:tc>
        <w:tc>
          <w:tcPr>
            <w:tcW w:w="1439" w:type="dxa"/>
            <w:vMerge/>
            <w:tcBorders>
              <w:bottom w:val="single" w:sz="4" w:space="0" w:color="auto"/>
            </w:tcBorders>
            <w:shd w:val="clear" w:color="auto" w:fill="FFF2CC"/>
          </w:tcPr>
          <w:p w14:paraId="44EDBF61" w14:textId="77777777" w:rsidR="00281573" w:rsidRDefault="00281573" w:rsidP="00281573">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6FD3C04E" w14:textId="7F8CC7BA" w:rsidR="00281573" w:rsidRPr="00585A0C" w:rsidRDefault="00281573" w:rsidP="00281573">
            <w:pPr>
              <w:spacing w:before="20"/>
              <w:jc w:val="both"/>
              <w:rPr>
                <w:rFonts w:ascii="Arial" w:hAnsi="Arial" w:cs="Arial"/>
              </w:rPr>
            </w:pPr>
            <w:r>
              <w:rPr>
                <w:rFonts w:ascii="Arial" w:hAnsi="Arial" w:cs="Arial"/>
              </w:rPr>
              <w:t>Added r</w:t>
            </w:r>
            <w:r w:rsidRPr="00585A0C">
              <w:rPr>
                <w:rFonts w:ascii="Arial" w:hAnsi="Arial" w:cs="Arial"/>
              </w:rPr>
              <w:t xml:space="preserve">eference to </w:t>
            </w:r>
            <w:r w:rsidRPr="00585A0C">
              <w:rPr>
                <w:rFonts w:ascii="Arial" w:hAnsi="Arial" w:cs="Arial"/>
                <w:i/>
                <w:iCs/>
                <w:color w:val="000000"/>
              </w:rPr>
              <w:t>Re Newman</w:t>
            </w:r>
            <w:r w:rsidRPr="00585A0C">
              <w:rPr>
                <w:rFonts w:ascii="Arial" w:hAnsi="Arial" w:cs="Arial"/>
                <w:color w:val="000000"/>
              </w:rPr>
              <w:t xml:space="preserve"> [2021] VSC 656.</w:t>
            </w:r>
          </w:p>
        </w:tc>
      </w:tr>
      <w:tr w:rsidR="00281573" w14:paraId="00FA23DA" w14:textId="77777777" w:rsidTr="00361CF7">
        <w:tc>
          <w:tcPr>
            <w:tcW w:w="1219" w:type="dxa"/>
            <w:tcBorders>
              <w:top w:val="single" w:sz="4" w:space="0" w:color="auto"/>
              <w:left w:val="single" w:sz="18" w:space="0" w:color="auto"/>
              <w:bottom w:val="single" w:sz="4" w:space="0" w:color="auto"/>
            </w:tcBorders>
          </w:tcPr>
          <w:p w14:paraId="36231230"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A7D79E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ABB65AB" w14:textId="63B2BDE4" w:rsidR="00281573" w:rsidRDefault="00281573" w:rsidP="00281573">
            <w:pPr>
              <w:jc w:val="center"/>
              <w:rPr>
                <w:b/>
                <w:bCs/>
                <w:lang w:val="en-AU"/>
              </w:rPr>
            </w:pPr>
            <w:r>
              <w:rPr>
                <w:b/>
                <w:bCs/>
                <w:lang w:val="en-AU"/>
              </w:rPr>
              <w:t>9.4.2.6</w:t>
            </w:r>
          </w:p>
        </w:tc>
        <w:tc>
          <w:tcPr>
            <w:tcW w:w="4798" w:type="dxa"/>
            <w:gridSpan w:val="2"/>
            <w:tcBorders>
              <w:top w:val="single" w:sz="4" w:space="0" w:color="auto"/>
              <w:bottom w:val="single" w:sz="4" w:space="0" w:color="auto"/>
              <w:right w:val="single" w:sz="18" w:space="0" w:color="auto"/>
            </w:tcBorders>
            <w:shd w:val="clear" w:color="auto" w:fill="FFF2CC"/>
          </w:tcPr>
          <w:p w14:paraId="4238329A" w14:textId="06284380" w:rsidR="00281573" w:rsidRPr="005C45B5" w:rsidRDefault="00281573" w:rsidP="00281573">
            <w:pPr>
              <w:spacing w:before="20"/>
              <w:jc w:val="both"/>
              <w:rPr>
                <w:rFonts w:ascii="Arial" w:hAnsi="Arial" w:cs="Arial"/>
                <w:b/>
                <w:bCs/>
              </w:rPr>
            </w:pPr>
            <w:r>
              <w:rPr>
                <w:rFonts w:ascii="Arial" w:hAnsi="Arial" w:cs="Arial"/>
                <w:b/>
                <w:bCs/>
              </w:rPr>
              <w:t xml:space="preserve">FORMERLY </w:t>
            </w:r>
            <w:r w:rsidRPr="005C45B5">
              <w:rPr>
                <w:rFonts w:ascii="Arial" w:hAnsi="Arial" w:cs="Arial"/>
                <w:b/>
                <w:bCs/>
              </w:rPr>
              <w:t>9.4.</w:t>
            </w:r>
            <w:r>
              <w:rPr>
                <w:rFonts w:ascii="Arial" w:hAnsi="Arial" w:cs="Arial"/>
                <w:b/>
                <w:bCs/>
              </w:rPr>
              <w:t>4.8</w:t>
            </w:r>
            <w:r w:rsidRPr="005C45B5">
              <w:rPr>
                <w:rFonts w:ascii="Arial" w:hAnsi="Arial" w:cs="Arial"/>
                <w:b/>
                <w:bCs/>
              </w:rPr>
              <w:t>.</w:t>
            </w:r>
          </w:p>
        </w:tc>
      </w:tr>
      <w:tr w:rsidR="00281573" w14:paraId="01F48032" w14:textId="77777777" w:rsidTr="00D61CBD">
        <w:tc>
          <w:tcPr>
            <w:tcW w:w="1219" w:type="dxa"/>
            <w:tcBorders>
              <w:top w:val="single" w:sz="4" w:space="0" w:color="auto"/>
              <w:left w:val="single" w:sz="18" w:space="0" w:color="auto"/>
              <w:bottom w:val="single" w:sz="4" w:space="0" w:color="auto"/>
            </w:tcBorders>
          </w:tcPr>
          <w:p w14:paraId="079EE578" w14:textId="59A31D1E" w:rsidR="00281573" w:rsidRDefault="00281573" w:rsidP="00281573">
            <w:pPr>
              <w:keepNext/>
              <w:keepLines/>
              <w:rPr>
                <w:lang w:val="en-AU"/>
              </w:rPr>
            </w:pPr>
            <w:r>
              <w:rPr>
                <w:lang w:val="en-AU"/>
              </w:rPr>
              <w:t>26/11/21</w:t>
            </w:r>
          </w:p>
        </w:tc>
        <w:tc>
          <w:tcPr>
            <w:tcW w:w="836" w:type="dxa"/>
            <w:tcBorders>
              <w:top w:val="single" w:sz="4" w:space="0" w:color="auto"/>
              <w:bottom w:val="single" w:sz="4" w:space="0" w:color="auto"/>
            </w:tcBorders>
          </w:tcPr>
          <w:p w14:paraId="75D5DBB8" w14:textId="61A0E076"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85B2BB7" w14:textId="4301CF15" w:rsidR="00281573" w:rsidRDefault="00281573" w:rsidP="00281573">
            <w:pPr>
              <w:keepNext/>
              <w:keepLines/>
              <w:jc w:val="center"/>
              <w:rPr>
                <w:b/>
                <w:bCs/>
                <w:lang w:val="en-AU"/>
              </w:rPr>
            </w:pPr>
            <w:r>
              <w:rPr>
                <w:b/>
                <w:bCs/>
                <w:lang w:val="en-AU"/>
              </w:rPr>
              <w:t>9.4.3 OLD</w:t>
            </w:r>
          </w:p>
        </w:tc>
        <w:tc>
          <w:tcPr>
            <w:tcW w:w="4798" w:type="dxa"/>
            <w:gridSpan w:val="2"/>
            <w:tcBorders>
              <w:top w:val="single" w:sz="4" w:space="0" w:color="auto"/>
              <w:bottom w:val="single" w:sz="4" w:space="0" w:color="auto"/>
              <w:right w:val="single" w:sz="18" w:space="0" w:color="auto"/>
            </w:tcBorders>
            <w:shd w:val="clear" w:color="auto" w:fill="FFF2CC"/>
          </w:tcPr>
          <w:p w14:paraId="4CA8C759" w14:textId="4836062A" w:rsidR="00281573" w:rsidRPr="00844814" w:rsidRDefault="00281573" w:rsidP="00281573">
            <w:pPr>
              <w:keepNext/>
              <w:keepLines/>
              <w:jc w:val="both"/>
              <w:rPr>
                <w:rFonts w:ascii="Arial" w:hAnsi="Arial" w:cs="Arial"/>
              </w:rPr>
            </w:pPr>
            <w:r w:rsidRPr="00D61CBD">
              <w:rPr>
                <w:rFonts w:ascii="Arial" w:hAnsi="Arial" w:cs="Arial"/>
                <w:b/>
                <w:bCs/>
              </w:rPr>
              <w:t xml:space="preserve">THIS </w:t>
            </w:r>
            <w:r>
              <w:rPr>
                <w:rFonts w:ascii="Arial" w:hAnsi="Arial" w:cs="Arial"/>
                <w:b/>
                <w:bCs/>
              </w:rPr>
              <w:t>SUB-SECTION</w:t>
            </w:r>
            <w:r w:rsidRPr="00D61CBD">
              <w:rPr>
                <w:rFonts w:ascii="Arial" w:hAnsi="Arial" w:cs="Arial"/>
                <w:b/>
                <w:bCs/>
              </w:rPr>
              <w:t xml:space="preserve"> HEADED</w:t>
            </w:r>
            <w:r w:rsidRPr="00844814">
              <w:rPr>
                <w:rFonts w:ascii="Arial" w:hAnsi="Arial" w:cs="Arial"/>
              </w:rPr>
              <w:t xml:space="preserve"> </w:t>
            </w:r>
            <w:r w:rsidRPr="00844814">
              <w:rPr>
                <w:rFonts w:ascii="Arial" w:hAnsi="Arial" w:cs="Arial"/>
                <w:b/>
                <w:bCs/>
              </w:rPr>
              <w:t>“Exceptional circumstances – Bail unopposed by informant not a conclusive factor”</w:t>
            </w:r>
            <w:r w:rsidRPr="00844814">
              <w:rPr>
                <w:rFonts w:ascii="Arial" w:hAnsi="Arial" w:cs="Arial"/>
              </w:rPr>
              <w:t xml:space="preserve"> </w:t>
            </w:r>
            <w:r w:rsidRPr="00D61CBD">
              <w:rPr>
                <w:rFonts w:ascii="Arial" w:hAnsi="Arial" w:cs="Arial"/>
                <w:b/>
                <w:bCs/>
              </w:rPr>
              <w:t>HAS BEEN DELETED AND THE THREE CASES DISCUSSED UNDER THAT HEADING MOVED INTO THE GENERAL COMMENTARY IN PARAGRAPH 9.4.1.</w:t>
            </w:r>
          </w:p>
        </w:tc>
      </w:tr>
      <w:tr w:rsidR="00281573" w14:paraId="7D567EF9" w14:textId="77777777" w:rsidTr="004174C9">
        <w:trPr>
          <w:trHeight w:val="246"/>
        </w:trPr>
        <w:tc>
          <w:tcPr>
            <w:tcW w:w="1219" w:type="dxa"/>
            <w:vMerge w:val="restart"/>
            <w:tcBorders>
              <w:top w:val="single" w:sz="4" w:space="0" w:color="auto"/>
              <w:left w:val="single" w:sz="18" w:space="0" w:color="auto"/>
            </w:tcBorders>
          </w:tcPr>
          <w:p w14:paraId="598EF2BF" w14:textId="496F6BA9" w:rsidR="00281573" w:rsidRDefault="00281573" w:rsidP="00281573">
            <w:pPr>
              <w:rPr>
                <w:lang w:val="en-AU"/>
              </w:rPr>
            </w:pPr>
            <w:r>
              <w:rPr>
                <w:lang w:val="en-AU"/>
              </w:rPr>
              <w:t>26/11/21</w:t>
            </w:r>
          </w:p>
        </w:tc>
        <w:tc>
          <w:tcPr>
            <w:tcW w:w="836" w:type="dxa"/>
            <w:vMerge w:val="restart"/>
            <w:tcBorders>
              <w:top w:val="single" w:sz="4" w:space="0" w:color="auto"/>
            </w:tcBorders>
          </w:tcPr>
          <w:p w14:paraId="5C03646C" w14:textId="6CDA1F2A" w:rsidR="00281573" w:rsidRDefault="00281573" w:rsidP="00281573">
            <w:pPr>
              <w:jc w:val="center"/>
              <w:rPr>
                <w:lang w:val="en-AU"/>
              </w:rPr>
            </w:pPr>
            <w:r>
              <w:rPr>
                <w:lang w:val="en-AU"/>
              </w:rPr>
              <w:t>9</w:t>
            </w:r>
          </w:p>
        </w:tc>
        <w:tc>
          <w:tcPr>
            <w:tcW w:w="1439" w:type="dxa"/>
            <w:vMerge w:val="restart"/>
            <w:tcBorders>
              <w:top w:val="single" w:sz="4" w:space="0" w:color="auto"/>
            </w:tcBorders>
            <w:shd w:val="clear" w:color="auto" w:fill="FFF2CC"/>
          </w:tcPr>
          <w:p w14:paraId="093077AD" w14:textId="3E76C115" w:rsidR="00281573" w:rsidRDefault="00281573" w:rsidP="00281573">
            <w:pPr>
              <w:jc w:val="center"/>
              <w:rPr>
                <w:b/>
                <w:bCs/>
                <w:lang w:val="en-AU"/>
              </w:rPr>
            </w:pPr>
            <w:r>
              <w:rPr>
                <w:b/>
                <w:bCs/>
                <w:lang w:val="en-AU"/>
              </w:rPr>
              <w:t>9.4.3 NEW</w:t>
            </w:r>
          </w:p>
        </w:tc>
        <w:tc>
          <w:tcPr>
            <w:tcW w:w="4798" w:type="dxa"/>
            <w:gridSpan w:val="2"/>
            <w:tcBorders>
              <w:top w:val="single" w:sz="4" w:space="0" w:color="auto"/>
              <w:bottom w:val="single" w:sz="4" w:space="0" w:color="auto"/>
              <w:right w:val="single" w:sz="18" w:space="0" w:color="auto"/>
            </w:tcBorders>
            <w:shd w:val="clear" w:color="auto" w:fill="FFF2CC"/>
          </w:tcPr>
          <w:p w14:paraId="236BE5AA" w14:textId="127AE1E4" w:rsidR="00281573" w:rsidRPr="00361CF7" w:rsidRDefault="00281573" w:rsidP="00281573">
            <w:pPr>
              <w:jc w:val="both"/>
              <w:rPr>
                <w:rFonts w:ascii="Arial" w:hAnsi="Arial" w:cs="Arial"/>
                <w:b/>
                <w:bCs/>
              </w:rPr>
            </w:pPr>
            <w:r w:rsidRPr="00361CF7">
              <w:rPr>
                <w:rFonts w:ascii="Arial" w:hAnsi="Arial" w:cs="Arial"/>
                <w:b/>
                <w:bCs/>
              </w:rPr>
              <w:t xml:space="preserve">THIS </w:t>
            </w:r>
            <w:r>
              <w:rPr>
                <w:rFonts w:ascii="Arial" w:hAnsi="Arial" w:cs="Arial"/>
                <w:b/>
                <w:bCs/>
              </w:rPr>
              <w:t>SUB-SECTION</w:t>
            </w:r>
            <w:r w:rsidRPr="00361CF7">
              <w:rPr>
                <w:rFonts w:ascii="Arial" w:hAnsi="Arial" w:cs="Arial"/>
                <w:b/>
                <w:bCs/>
              </w:rPr>
              <w:t xml:space="preserve"> HEADED “Where likelihood of sentence less than time already spent in custody” WAS FORMERLY 9.4.4.2.</w:t>
            </w:r>
          </w:p>
        </w:tc>
      </w:tr>
      <w:tr w:rsidR="00281573" w14:paraId="569F67E7" w14:textId="77777777" w:rsidTr="003F70A1">
        <w:trPr>
          <w:trHeight w:val="246"/>
        </w:trPr>
        <w:tc>
          <w:tcPr>
            <w:tcW w:w="1219" w:type="dxa"/>
            <w:vMerge/>
            <w:tcBorders>
              <w:left w:val="single" w:sz="18" w:space="0" w:color="auto"/>
              <w:bottom w:val="single" w:sz="4" w:space="0" w:color="auto"/>
            </w:tcBorders>
          </w:tcPr>
          <w:p w14:paraId="58287E2E" w14:textId="77777777" w:rsidR="00281573" w:rsidRDefault="00281573" w:rsidP="00281573">
            <w:pPr>
              <w:rPr>
                <w:lang w:val="en-AU"/>
              </w:rPr>
            </w:pPr>
          </w:p>
        </w:tc>
        <w:tc>
          <w:tcPr>
            <w:tcW w:w="836" w:type="dxa"/>
            <w:vMerge/>
            <w:tcBorders>
              <w:bottom w:val="single" w:sz="4" w:space="0" w:color="auto"/>
            </w:tcBorders>
          </w:tcPr>
          <w:p w14:paraId="247D8F6B" w14:textId="77777777" w:rsidR="00281573" w:rsidRDefault="00281573" w:rsidP="00281573">
            <w:pPr>
              <w:jc w:val="center"/>
              <w:rPr>
                <w:lang w:val="en-AU"/>
              </w:rPr>
            </w:pPr>
          </w:p>
        </w:tc>
        <w:tc>
          <w:tcPr>
            <w:tcW w:w="1439" w:type="dxa"/>
            <w:vMerge/>
            <w:tcBorders>
              <w:bottom w:val="single" w:sz="4" w:space="0" w:color="auto"/>
            </w:tcBorders>
            <w:shd w:val="clear" w:color="auto" w:fill="FFF2CC"/>
          </w:tcPr>
          <w:p w14:paraId="7FF3B423" w14:textId="77777777" w:rsidR="00281573" w:rsidRDefault="00281573" w:rsidP="00281573">
            <w:pPr>
              <w:jc w:val="center"/>
              <w:rPr>
                <w:b/>
                <w:bCs/>
                <w:lang w:val="en-AU"/>
              </w:rPr>
            </w:pPr>
          </w:p>
        </w:tc>
        <w:tc>
          <w:tcPr>
            <w:tcW w:w="4798" w:type="dxa"/>
            <w:gridSpan w:val="2"/>
            <w:tcBorders>
              <w:top w:val="single" w:sz="4" w:space="0" w:color="auto"/>
              <w:bottom w:val="single" w:sz="4" w:space="0" w:color="auto"/>
              <w:right w:val="single" w:sz="18" w:space="0" w:color="auto"/>
            </w:tcBorders>
            <w:shd w:val="clear" w:color="auto" w:fill="auto"/>
          </w:tcPr>
          <w:p w14:paraId="4352B2BA" w14:textId="66684F89" w:rsidR="00281573" w:rsidRPr="003F70A1" w:rsidRDefault="00281573" w:rsidP="00281573">
            <w:pPr>
              <w:jc w:val="both"/>
              <w:rPr>
                <w:rFonts w:ascii="Arial" w:hAnsi="Arial" w:cs="Arial"/>
              </w:rPr>
            </w:pPr>
            <w:r>
              <w:rPr>
                <w:rFonts w:ascii="Arial" w:hAnsi="Arial" w:cs="Arial"/>
              </w:rPr>
              <w:t>Added r</w:t>
            </w:r>
            <w:r w:rsidRPr="003F70A1">
              <w:rPr>
                <w:rFonts w:ascii="Arial" w:hAnsi="Arial" w:cs="Arial"/>
              </w:rPr>
              <w:t xml:space="preserve">eferences to </w:t>
            </w:r>
            <w:r w:rsidRPr="005B6CFE">
              <w:rPr>
                <w:rFonts w:ascii="Arial" w:hAnsi="Arial" w:cs="Arial"/>
                <w:i/>
                <w:iCs/>
                <w:color w:val="000000"/>
              </w:rPr>
              <w:t>Re TH</w:t>
            </w:r>
            <w:r>
              <w:rPr>
                <w:rFonts w:ascii="Arial" w:hAnsi="Arial" w:cs="Arial"/>
                <w:color w:val="000000"/>
              </w:rPr>
              <w:t xml:space="preserve"> [2021] VSC 597, [47]; </w:t>
            </w:r>
            <w:r w:rsidRPr="003F70A1">
              <w:rPr>
                <w:rFonts w:ascii="Arial" w:hAnsi="Arial" w:cs="Arial"/>
                <w:i/>
                <w:iCs/>
              </w:rPr>
              <w:t>Re</w:t>
            </w:r>
            <w:r w:rsidRPr="003F70A1">
              <w:rPr>
                <w:rFonts w:ascii="Arial" w:hAnsi="Arial" w:cs="Arial"/>
              </w:rPr>
              <w:t xml:space="preserve"> </w:t>
            </w:r>
            <w:proofErr w:type="spellStart"/>
            <w:r w:rsidRPr="003F70A1">
              <w:rPr>
                <w:rFonts w:ascii="Arial" w:hAnsi="Arial" w:cs="Arial"/>
                <w:i/>
                <w:iCs/>
              </w:rPr>
              <w:t>Kuol</w:t>
            </w:r>
            <w:proofErr w:type="spellEnd"/>
            <w:r w:rsidRPr="003F70A1">
              <w:rPr>
                <w:rFonts w:ascii="Arial" w:hAnsi="Arial" w:cs="Arial"/>
                <w:i/>
                <w:iCs/>
              </w:rPr>
              <w:t xml:space="preserve"> </w:t>
            </w:r>
            <w:r w:rsidRPr="003F70A1">
              <w:rPr>
                <w:rFonts w:ascii="Arial" w:hAnsi="Arial" w:cs="Arial"/>
              </w:rPr>
              <w:t>[2021] VSC 598, [37]</w:t>
            </w:r>
          </w:p>
        </w:tc>
      </w:tr>
      <w:tr w:rsidR="00281573" w14:paraId="005BC49E" w14:textId="77777777" w:rsidTr="00AF318B">
        <w:tc>
          <w:tcPr>
            <w:tcW w:w="1219" w:type="dxa"/>
            <w:tcBorders>
              <w:top w:val="single" w:sz="4" w:space="0" w:color="auto"/>
              <w:left w:val="single" w:sz="18" w:space="0" w:color="auto"/>
              <w:bottom w:val="single" w:sz="4" w:space="0" w:color="auto"/>
            </w:tcBorders>
          </w:tcPr>
          <w:p w14:paraId="4343E8A9" w14:textId="0218EAF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F41868B" w14:textId="16A5E4A5"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FD35299" w14:textId="7C5E5528" w:rsidR="00281573" w:rsidRDefault="00281573" w:rsidP="00281573">
            <w:pPr>
              <w:jc w:val="center"/>
              <w:rPr>
                <w:b/>
                <w:bCs/>
                <w:lang w:val="en-AU"/>
              </w:rPr>
            </w:pPr>
            <w:r>
              <w:rPr>
                <w:b/>
                <w:bCs/>
                <w:lang w:val="en-AU"/>
              </w:rPr>
              <w:t>9.4.4 NEW</w:t>
            </w:r>
          </w:p>
        </w:tc>
        <w:tc>
          <w:tcPr>
            <w:tcW w:w="4798" w:type="dxa"/>
            <w:gridSpan w:val="2"/>
            <w:tcBorders>
              <w:top w:val="single" w:sz="4" w:space="0" w:color="auto"/>
              <w:bottom w:val="single" w:sz="4" w:space="0" w:color="auto"/>
              <w:right w:val="single" w:sz="18" w:space="0" w:color="auto"/>
            </w:tcBorders>
            <w:shd w:val="clear" w:color="auto" w:fill="FFF2CC"/>
          </w:tcPr>
          <w:p w14:paraId="591471BA" w14:textId="1466CAAE" w:rsidR="00281573" w:rsidRPr="00AF318B" w:rsidRDefault="00281573" w:rsidP="00281573">
            <w:pPr>
              <w:jc w:val="both"/>
              <w:rPr>
                <w:rFonts w:ascii="Arial" w:hAnsi="Arial" w:cs="Arial"/>
                <w:b/>
                <w:bCs/>
              </w:rPr>
            </w:pPr>
            <w:r w:rsidRPr="00AF318B">
              <w:rPr>
                <w:rFonts w:ascii="Arial" w:hAnsi="Arial" w:cs="Arial"/>
                <w:b/>
                <w:bCs/>
              </w:rPr>
              <w:t xml:space="preserve">THIS </w:t>
            </w:r>
            <w:r>
              <w:rPr>
                <w:rFonts w:ascii="Arial" w:hAnsi="Arial" w:cs="Arial"/>
                <w:b/>
                <w:bCs/>
              </w:rPr>
              <w:t>SUB-SECTION</w:t>
            </w:r>
            <w:r w:rsidRPr="00AF318B">
              <w:rPr>
                <w:rFonts w:ascii="Arial" w:hAnsi="Arial" w:cs="Arial"/>
                <w:b/>
                <w:bCs/>
              </w:rPr>
              <w:t xml:space="preserve"> HEADED “Unacceptable risk” WAS FORMERLY 9.4.4.3</w:t>
            </w:r>
            <w:r>
              <w:rPr>
                <w:rFonts w:ascii="Arial" w:hAnsi="Arial" w:cs="Arial"/>
                <w:b/>
                <w:bCs/>
              </w:rPr>
              <w:t xml:space="preserve"> AND A NEW INTRODUCTORY SENTENCE ADDED.</w:t>
            </w:r>
          </w:p>
        </w:tc>
      </w:tr>
      <w:tr w:rsidR="00281573" w14:paraId="1FF1EC45" w14:textId="77777777" w:rsidTr="004174C9">
        <w:tc>
          <w:tcPr>
            <w:tcW w:w="1219" w:type="dxa"/>
            <w:tcBorders>
              <w:top w:val="single" w:sz="4" w:space="0" w:color="auto"/>
              <w:left w:val="single" w:sz="18" w:space="0" w:color="auto"/>
              <w:bottom w:val="single" w:sz="4" w:space="0" w:color="auto"/>
            </w:tcBorders>
          </w:tcPr>
          <w:p w14:paraId="262A7D47" w14:textId="380C08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714C8E3" w14:textId="40ADA12F"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36B79DF" w14:textId="0CFABFE7" w:rsidR="00281573" w:rsidRDefault="00281573" w:rsidP="00281573">
            <w:pPr>
              <w:jc w:val="center"/>
              <w:rPr>
                <w:b/>
                <w:bCs/>
                <w:lang w:val="en-AU"/>
              </w:rPr>
            </w:pPr>
            <w:r>
              <w:rPr>
                <w:b/>
                <w:bCs/>
                <w:lang w:val="en-AU"/>
              </w:rPr>
              <w:t>9.4.4.1 OLD</w:t>
            </w:r>
          </w:p>
        </w:tc>
        <w:tc>
          <w:tcPr>
            <w:tcW w:w="4798" w:type="dxa"/>
            <w:gridSpan w:val="2"/>
            <w:tcBorders>
              <w:top w:val="single" w:sz="4" w:space="0" w:color="auto"/>
              <w:bottom w:val="single" w:sz="4" w:space="0" w:color="auto"/>
              <w:right w:val="single" w:sz="18" w:space="0" w:color="auto"/>
            </w:tcBorders>
            <w:shd w:val="clear" w:color="auto" w:fill="FFF2CC"/>
          </w:tcPr>
          <w:p w14:paraId="4D2F057A" w14:textId="10B4EB10" w:rsidR="00281573" w:rsidRPr="00AF318B" w:rsidRDefault="00281573" w:rsidP="00281573">
            <w:pPr>
              <w:jc w:val="both"/>
              <w:rPr>
                <w:rFonts w:ascii="Arial" w:hAnsi="Arial" w:cs="Arial"/>
                <w:b/>
                <w:bCs/>
              </w:rPr>
            </w:pPr>
            <w:r>
              <w:rPr>
                <w:rFonts w:ascii="Arial" w:hAnsi="Arial" w:cs="Arial"/>
                <w:b/>
                <w:bCs/>
              </w:rPr>
              <w:t>RENUMBERED 9.4.2.1.</w:t>
            </w:r>
          </w:p>
        </w:tc>
      </w:tr>
      <w:tr w:rsidR="00281573" w14:paraId="7310B3FA" w14:textId="77777777" w:rsidTr="004174C9">
        <w:tc>
          <w:tcPr>
            <w:tcW w:w="1219" w:type="dxa"/>
            <w:tcBorders>
              <w:top w:val="single" w:sz="4" w:space="0" w:color="auto"/>
              <w:left w:val="single" w:sz="18" w:space="0" w:color="auto"/>
              <w:bottom w:val="single" w:sz="4" w:space="0" w:color="auto"/>
            </w:tcBorders>
          </w:tcPr>
          <w:p w14:paraId="2DD6CDE7"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4A5DAC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09C7DA0B" w14:textId="4CB629AC" w:rsidR="00281573" w:rsidRDefault="00281573" w:rsidP="00281573">
            <w:pPr>
              <w:jc w:val="center"/>
              <w:rPr>
                <w:b/>
                <w:bCs/>
                <w:lang w:val="en-AU"/>
              </w:rPr>
            </w:pPr>
            <w:r>
              <w:rPr>
                <w:b/>
                <w:bCs/>
                <w:lang w:val="en-AU"/>
              </w:rPr>
              <w:t>9.4.4.1 NEW</w:t>
            </w:r>
          </w:p>
        </w:tc>
        <w:tc>
          <w:tcPr>
            <w:tcW w:w="4798" w:type="dxa"/>
            <w:gridSpan w:val="2"/>
            <w:tcBorders>
              <w:top w:val="single" w:sz="4" w:space="0" w:color="auto"/>
              <w:bottom w:val="single" w:sz="4" w:space="0" w:color="auto"/>
              <w:right w:val="single" w:sz="18" w:space="0" w:color="auto"/>
            </w:tcBorders>
            <w:shd w:val="clear" w:color="auto" w:fill="FFF2CC"/>
          </w:tcPr>
          <w:p w14:paraId="53049D3B" w14:textId="62E61D81" w:rsidR="00281573" w:rsidRPr="00AF318B" w:rsidRDefault="00281573" w:rsidP="00281573">
            <w:pPr>
              <w:jc w:val="both"/>
              <w:rPr>
                <w:rFonts w:ascii="Arial" w:hAnsi="Arial" w:cs="Arial"/>
                <w:b/>
                <w:bCs/>
              </w:rPr>
            </w:pPr>
            <w:r w:rsidRPr="00AF318B">
              <w:rPr>
                <w:rFonts w:ascii="Arial" w:hAnsi="Arial" w:cs="Arial"/>
                <w:b/>
                <w:bCs/>
              </w:rPr>
              <w:t xml:space="preserve">THIS </w:t>
            </w:r>
            <w:r>
              <w:rPr>
                <w:rFonts w:ascii="Arial" w:hAnsi="Arial" w:cs="Arial"/>
                <w:b/>
                <w:bCs/>
              </w:rPr>
              <w:t>MATERIAL CONTAINED IN THIS NEW SUB-SECTION</w:t>
            </w:r>
            <w:r w:rsidRPr="00AF318B">
              <w:rPr>
                <w:rFonts w:ascii="Arial" w:hAnsi="Arial" w:cs="Arial"/>
                <w:b/>
                <w:bCs/>
              </w:rPr>
              <w:t xml:space="preserve"> HEADED “</w:t>
            </w:r>
            <w:r>
              <w:rPr>
                <w:rFonts w:ascii="Arial" w:hAnsi="Arial" w:cs="Arial"/>
                <w:b/>
                <w:bCs/>
              </w:rPr>
              <w:t>Where u</w:t>
            </w:r>
            <w:r w:rsidRPr="00AF318B">
              <w:rPr>
                <w:rFonts w:ascii="Arial" w:hAnsi="Arial" w:cs="Arial"/>
                <w:b/>
                <w:bCs/>
              </w:rPr>
              <w:t>nacceptable risk</w:t>
            </w:r>
            <w:r>
              <w:rPr>
                <w:rFonts w:ascii="Arial" w:hAnsi="Arial" w:cs="Arial"/>
                <w:b/>
                <w:bCs/>
              </w:rPr>
              <w:t xml:space="preserve"> becomes acceptable due to changed circumstances</w:t>
            </w:r>
            <w:r w:rsidRPr="00AF318B">
              <w:rPr>
                <w:rFonts w:ascii="Arial" w:hAnsi="Arial" w:cs="Arial"/>
                <w:b/>
                <w:bCs/>
              </w:rPr>
              <w:t xml:space="preserve">” WAS FORMERLY </w:t>
            </w:r>
            <w:r>
              <w:rPr>
                <w:rFonts w:ascii="Arial" w:hAnsi="Arial" w:cs="Arial"/>
                <w:b/>
                <w:bCs/>
              </w:rPr>
              <w:t xml:space="preserve">IN </w:t>
            </w:r>
            <w:r w:rsidRPr="00AF318B">
              <w:rPr>
                <w:rFonts w:ascii="Arial" w:hAnsi="Arial" w:cs="Arial"/>
                <w:b/>
                <w:bCs/>
              </w:rPr>
              <w:t>9.4.</w:t>
            </w:r>
            <w:r>
              <w:rPr>
                <w:rFonts w:ascii="Arial" w:hAnsi="Arial" w:cs="Arial"/>
                <w:b/>
                <w:bCs/>
              </w:rPr>
              <w:t>2.</w:t>
            </w:r>
          </w:p>
        </w:tc>
      </w:tr>
      <w:tr w:rsidR="00281573" w14:paraId="5F32723E" w14:textId="77777777" w:rsidTr="004174C9">
        <w:tc>
          <w:tcPr>
            <w:tcW w:w="1219" w:type="dxa"/>
            <w:tcBorders>
              <w:top w:val="single" w:sz="4" w:space="0" w:color="auto"/>
              <w:left w:val="single" w:sz="18" w:space="0" w:color="auto"/>
              <w:bottom w:val="single" w:sz="4" w:space="0" w:color="auto"/>
            </w:tcBorders>
          </w:tcPr>
          <w:p w14:paraId="1125627D"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624003C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4CDE46EE" w14:textId="137AC487" w:rsidR="00281573" w:rsidRDefault="00281573" w:rsidP="00281573">
            <w:pPr>
              <w:jc w:val="center"/>
              <w:rPr>
                <w:b/>
                <w:bCs/>
                <w:lang w:val="en-AU"/>
              </w:rPr>
            </w:pPr>
            <w:r>
              <w:rPr>
                <w:b/>
                <w:bCs/>
                <w:lang w:val="en-AU"/>
              </w:rPr>
              <w:t>9.4.4.2OLD</w:t>
            </w:r>
          </w:p>
        </w:tc>
        <w:tc>
          <w:tcPr>
            <w:tcW w:w="4798" w:type="dxa"/>
            <w:gridSpan w:val="2"/>
            <w:tcBorders>
              <w:top w:val="single" w:sz="4" w:space="0" w:color="auto"/>
              <w:bottom w:val="single" w:sz="4" w:space="0" w:color="auto"/>
              <w:right w:val="single" w:sz="18" w:space="0" w:color="auto"/>
            </w:tcBorders>
            <w:shd w:val="clear" w:color="auto" w:fill="FFF2CC"/>
          </w:tcPr>
          <w:p w14:paraId="0653FD8B" w14:textId="46F0B8BC" w:rsidR="00281573" w:rsidRPr="005C45B5" w:rsidRDefault="00281573" w:rsidP="00281573">
            <w:pPr>
              <w:spacing w:before="20"/>
              <w:jc w:val="both"/>
              <w:rPr>
                <w:rFonts w:ascii="Arial" w:hAnsi="Arial" w:cs="Arial"/>
                <w:b/>
                <w:bCs/>
              </w:rPr>
            </w:pPr>
            <w:r w:rsidRPr="005C45B5">
              <w:rPr>
                <w:rFonts w:ascii="Arial" w:hAnsi="Arial" w:cs="Arial"/>
                <w:b/>
                <w:bCs/>
              </w:rPr>
              <w:t>RENUMBERED 9.4.</w:t>
            </w:r>
            <w:r>
              <w:rPr>
                <w:rFonts w:ascii="Arial" w:hAnsi="Arial" w:cs="Arial"/>
                <w:b/>
                <w:bCs/>
              </w:rPr>
              <w:t>3</w:t>
            </w:r>
            <w:r w:rsidRPr="005C45B5">
              <w:rPr>
                <w:rFonts w:ascii="Arial" w:hAnsi="Arial" w:cs="Arial"/>
                <w:b/>
                <w:bCs/>
              </w:rPr>
              <w:t>.</w:t>
            </w:r>
          </w:p>
        </w:tc>
      </w:tr>
      <w:tr w:rsidR="00281573" w14:paraId="5B0DD8EF" w14:textId="77777777" w:rsidTr="004174C9">
        <w:tc>
          <w:tcPr>
            <w:tcW w:w="1219" w:type="dxa"/>
            <w:tcBorders>
              <w:top w:val="single" w:sz="4" w:space="0" w:color="auto"/>
              <w:left w:val="single" w:sz="18" w:space="0" w:color="auto"/>
              <w:bottom w:val="single" w:sz="4" w:space="0" w:color="auto"/>
            </w:tcBorders>
          </w:tcPr>
          <w:p w14:paraId="2D55AFEF"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B4B1D8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BB84BEA" w14:textId="04DEEA58" w:rsidR="00281573" w:rsidRDefault="00281573" w:rsidP="00281573">
            <w:pPr>
              <w:jc w:val="center"/>
              <w:rPr>
                <w:b/>
                <w:bCs/>
                <w:lang w:val="en-AU"/>
              </w:rPr>
            </w:pPr>
            <w:r>
              <w:rPr>
                <w:b/>
                <w:bCs/>
                <w:lang w:val="en-AU"/>
              </w:rPr>
              <w:t>9.4.4.3OLD</w:t>
            </w:r>
          </w:p>
        </w:tc>
        <w:tc>
          <w:tcPr>
            <w:tcW w:w="4798" w:type="dxa"/>
            <w:gridSpan w:val="2"/>
            <w:tcBorders>
              <w:top w:val="single" w:sz="4" w:space="0" w:color="auto"/>
              <w:bottom w:val="single" w:sz="4" w:space="0" w:color="auto"/>
              <w:right w:val="single" w:sz="18" w:space="0" w:color="auto"/>
            </w:tcBorders>
            <w:shd w:val="clear" w:color="auto" w:fill="FFF2CC"/>
          </w:tcPr>
          <w:p w14:paraId="08450642" w14:textId="3FFE15AF" w:rsidR="00281573" w:rsidRPr="005C45B5" w:rsidRDefault="00281573" w:rsidP="00281573">
            <w:pPr>
              <w:spacing w:before="20"/>
              <w:jc w:val="both"/>
              <w:rPr>
                <w:rFonts w:ascii="Arial" w:hAnsi="Arial" w:cs="Arial"/>
                <w:b/>
                <w:bCs/>
              </w:rPr>
            </w:pPr>
            <w:r w:rsidRPr="005C45B5">
              <w:rPr>
                <w:rFonts w:ascii="Arial" w:hAnsi="Arial" w:cs="Arial"/>
                <w:b/>
                <w:bCs/>
              </w:rPr>
              <w:t>RENUMBERED 9.4.</w:t>
            </w:r>
            <w:r>
              <w:rPr>
                <w:rFonts w:ascii="Arial" w:hAnsi="Arial" w:cs="Arial"/>
                <w:b/>
                <w:bCs/>
              </w:rPr>
              <w:t>4</w:t>
            </w:r>
            <w:r w:rsidRPr="005C45B5">
              <w:rPr>
                <w:rFonts w:ascii="Arial" w:hAnsi="Arial" w:cs="Arial"/>
                <w:b/>
                <w:bCs/>
              </w:rPr>
              <w:t>.</w:t>
            </w:r>
          </w:p>
        </w:tc>
      </w:tr>
      <w:tr w:rsidR="00281573" w14:paraId="05B03A74" w14:textId="77777777" w:rsidTr="00361CF7">
        <w:tc>
          <w:tcPr>
            <w:tcW w:w="1219" w:type="dxa"/>
            <w:tcBorders>
              <w:top w:val="single" w:sz="4" w:space="0" w:color="auto"/>
              <w:left w:val="single" w:sz="18" w:space="0" w:color="auto"/>
              <w:bottom w:val="single" w:sz="4" w:space="0" w:color="auto"/>
            </w:tcBorders>
          </w:tcPr>
          <w:p w14:paraId="08639330" w14:textId="67DD31BE"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6F12415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61D3EB" w14:textId="69499AEF" w:rsidR="00281573" w:rsidRDefault="00281573" w:rsidP="00281573">
            <w:pPr>
              <w:jc w:val="center"/>
              <w:rPr>
                <w:b/>
                <w:bCs/>
                <w:lang w:val="en-AU"/>
              </w:rPr>
            </w:pPr>
            <w:r>
              <w:rPr>
                <w:b/>
                <w:bCs/>
                <w:lang w:val="en-AU"/>
              </w:rPr>
              <w:t>9.4.4.4OLD</w:t>
            </w:r>
          </w:p>
        </w:tc>
        <w:tc>
          <w:tcPr>
            <w:tcW w:w="4798" w:type="dxa"/>
            <w:gridSpan w:val="2"/>
            <w:tcBorders>
              <w:top w:val="single" w:sz="4" w:space="0" w:color="auto"/>
              <w:bottom w:val="single" w:sz="4" w:space="0" w:color="auto"/>
              <w:right w:val="single" w:sz="18" w:space="0" w:color="auto"/>
            </w:tcBorders>
            <w:shd w:val="clear" w:color="auto" w:fill="FFF2CC"/>
          </w:tcPr>
          <w:p w14:paraId="060B9718" w14:textId="52C0452E" w:rsidR="00281573" w:rsidRPr="005C45B5" w:rsidRDefault="00281573" w:rsidP="00281573">
            <w:pPr>
              <w:spacing w:before="20"/>
              <w:jc w:val="both"/>
              <w:rPr>
                <w:rFonts w:ascii="Arial" w:hAnsi="Arial" w:cs="Arial"/>
                <w:b/>
                <w:bCs/>
              </w:rPr>
            </w:pPr>
            <w:r w:rsidRPr="005C45B5">
              <w:rPr>
                <w:rFonts w:ascii="Arial" w:hAnsi="Arial" w:cs="Arial"/>
                <w:b/>
                <w:bCs/>
              </w:rPr>
              <w:t>RENUMBERED 9.4.2.2.</w:t>
            </w:r>
          </w:p>
        </w:tc>
      </w:tr>
      <w:tr w:rsidR="00281573" w14:paraId="49F52872" w14:textId="77777777" w:rsidTr="00361CF7">
        <w:tc>
          <w:tcPr>
            <w:tcW w:w="1219" w:type="dxa"/>
            <w:tcBorders>
              <w:top w:val="single" w:sz="4" w:space="0" w:color="auto"/>
              <w:left w:val="single" w:sz="18" w:space="0" w:color="auto"/>
              <w:bottom w:val="single" w:sz="4" w:space="0" w:color="auto"/>
            </w:tcBorders>
          </w:tcPr>
          <w:p w14:paraId="74FAC695"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3A13E5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6BE22F8D" w14:textId="74A7AA0B" w:rsidR="00281573" w:rsidRDefault="00281573" w:rsidP="00281573">
            <w:pPr>
              <w:jc w:val="center"/>
              <w:rPr>
                <w:b/>
                <w:bCs/>
                <w:lang w:val="en-AU"/>
              </w:rPr>
            </w:pPr>
            <w:r>
              <w:rPr>
                <w:b/>
                <w:bCs/>
                <w:lang w:val="en-AU"/>
              </w:rPr>
              <w:t>9.4.4.5OLD</w:t>
            </w:r>
          </w:p>
        </w:tc>
        <w:tc>
          <w:tcPr>
            <w:tcW w:w="4798" w:type="dxa"/>
            <w:gridSpan w:val="2"/>
            <w:tcBorders>
              <w:top w:val="single" w:sz="4" w:space="0" w:color="auto"/>
              <w:bottom w:val="single" w:sz="4" w:space="0" w:color="auto"/>
              <w:right w:val="single" w:sz="18" w:space="0" w:color="auto"/>
            </w:tcBorders>
            <w:shd w:val="clear" w:color="auto" w:fill="FFF2CC"/>
          </w:tcPr>
          <w:p w14:paraId="5F473626" w14:textId="1CB97814" w:rsidR="00281573" w:rsidRPr="005C45B5" w:rsidRDefault="00281573" w:rsidP="00281573">
            <w:pPr>
              <w:spacing w:before="20"/>
              <w:jc w:val="both"/>
              <w:rPr>
                <w:rFonts w:ascii="Arial" w:hAnsi="Arial" w:cs="Arial"/>
                <w:b/>
                <w:bCs/>
              </w:rPr>
            </w:pPr>
            <w:r w:rsidRPr="005C45B5">
              <w:rPr>
                <w:rFonts w:ascii="Arial" w:hAnsi="Arial" w:cs="Arial"/>
                <w:b/>
                <w:bCs/>
              </w:rPr>
              <w:t>RENUMBERED 9.4.2.</w:t>
            </w:r>
            <w:r>
              <w:rPr>
                <w:rFonts w:ascii="Arial" w:hAnsi="Arial" w:cs="Arial"/>
                <w:b/>
                <w:bCs/>
              </w:rPr>
              <w:t>3</w:t>
            </w:r>
            <w:r w:rsidRPr="005C45B5">
              <w:rPr>
                <w:rFonts w:ascii="Arial" w:hAnsi="Arial" w:cs="Arial"/>
                <w:b/>
                <w:bCs/>
              </w:rPr>
              <w:t>.</w:t>
            </w:r>
          </w:p>
        </w:tc>
      </w:tr>
      <w:tr w:rsidR="00281573" w14:paraId="0CAA8042" w14:textId="77777777" w:rsidTr="00361CF7">
        <w:tc>
          <w:tcPr>
            <w:tcW w:w="1219" w:type="dxa"/>
            <w:tcBorders>
              <w:top w:val="single" w:sz="4" w:space="0" w:color="auto"/>
              <w:left w:val="single" w:sz="18" w:space="0" w:color="auto"/>
              <w:bottom w:val="single" w:sz="4" w:space="0" w:color="auto"/>
            </w:tcBorders>
          </w:tcPr>
          <w:p w14:paraId="5D1D72AE"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4DC5722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2AB9F095" w14:textId="4FF25823" w:rsidR="00281573" w:rsidRDefault="00281573" w:rsidP="00281573">
            <w:pPr>
              <w:jc w:val="center"/>
              <w:rPr>
                <w:b/>
                <w:bCs/>
                <w:lang w:val="en-AU"/>
              </w:rPr>
            </w:pPr>
            <w:r>
              <w:rPr>
                <w:b/>
                <w:bCs/>
                <w:lang w:val="en-AU"/>
              </w:rPr>
              <w:t>9.4.4.6OLD</w:t>
            </w:r>
          </w:p>
        </w:tc>
        <w:tc>
          <w:tcPr>
            <w:tcW w:w="4798" w:type="dxa"/>
            <w:gridSpan w:val="2"/>
            <w:tcBorders>
              <w:top w:val="single" w:sz="4" w:space="0" w:color="auto"/>
              <w:bottom w:val="single" w:sz="4" w:space="0" w:color="auto"/>
              <w:right w:val="single" w:sz="18" w:space="0" w:color="auto"/>
            </w:tcBorders>
            <w:shd w:val="clear" w:color="auto" w:fill="FFF2CC"/>
          </w:tcPr>
          <w:p w14:paraId="3A4F3B80" w14:textId="48F2FC03" w:rsidR="00281573" w:rsidRPr="005C45B5" w:rsidRDefault="00281573" w:rsidP="00281573">
            <w:pPr>
              <w:spacing w:before="20"/>
              <w:jc w:val="both"/>
              <w:rPr>
                <w:rFonts w:ascii="Arial" w:hAnsi="Arial" w:cs="Arial"/>
                <w:b/>
                <w:bCs/>
              </w:rPr>
            </w:pPr>
            <w:r w:rsidRPr="005C45B5">
              <w:rPr>
                <w:rFonts w:ascii="Arial" w:hAnsi="Arial" w:cs="Arial"/>
                <w:b/>
                <w:bCs/>
              </w:rPr>
              <w:t>RENUMBERED 9.4.2.</w:t>
            </w:r>
            <w:r>
              <w:rPr>
                <w:rFonts w:ascii="Arial" w:hAnsi="Arial" w:cs="Arial"/>
                <w:b/>
                <w:bCs/>
              </w:rPr>
              <w:t>4</w:t>
            </w:r>
            <w:r w:rsidRPr="005C45B5">
              <w:rPr>
                <w:rFonts w:ascii="Arial" w:hAnsi="Arial" w:cs="Arial"/>
                <w:b/>
                <w:bCs/>
              </w:rPr>
              <w:t>.</w:t>
            </w:r>
          </w:p>
        </w:tc>
      </w:tr>
      <w:tr w:rsidR="00281573" w14:paraId="227B6E6B" w14:textId="77777777" w:rsidTr="00361CF7">
        <w:tc>
          <w:tcPr>
            <w:tcW w:w="1219" w:type="dxa"/>
            <w:tcBorders>
              <w:top w:val="single" w:sz="4" w:space="0" w:color="auto"/>
              <w:left w:val="single" w:sz="18" w:space="0" w:color="auto"/>
              <w:bottom w:val="single" w:sz="4" w:space="0" w:color="auto"/>
            </w:tcBorders>
          </w:tcPr>
          <w:p w14:paraId="040726E4"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16BB42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3BEBD06E" w14:textId="7C46DDEE" w:rsidR="00281573" w:rsidRDefault="00281573" w:rsidP="00281573">
            <w:pPr>
              <w:jc w:val="center"/>
              <w:rPr>
                <w:b/>
                <w:bCs/>
                <w:lang w:val="en-AU"/>
              </w:rPr>
            </w:pPr>
            <w:r>
              <w:rPr>
                <w:b/>
                <w:bCs/>
                <w:lang w:val="en-AU"/>
              </w:rPr>
              <w:t>9.4.4.7OLD</w:t>
            </w:r>
          </w:p>
        </w:tc>
        <w:tc>
          <w:tcPr>
            <w:tcW w:w="4798" w:type="dxa"/>
            <w:gridSpan w:val="2"/>
            <w:tcBorders>
              <w:top w:val="single" w:sz="4" w:space="0" w:color="auto"/>
              <w:bottom w:val="single" w:sz="4" w:space="0" w:color="auto"/>
              <w:right w:val="single" w:sz="18" w:space="0" w:color="auto"/>
            </w:tcBorders>
            <w:shd w:val="clear" w:color="auto" w:fill="FFF2CC"/>
          </w:tcPr>
          <w:p w14:paraId="60A7DAA2" w14:textId="17E18B79" w:rsidR="00281573" w:rsidRPr="005C45B5" w:rsidRDefault="00281573" w:rsidP="00281573">
            <w:pPr>
              <w:spacing w:before="20"/>
              <w:jc w:val="both"/>
              <w:rPr>
                <w:rFonts w:ascii="Arial" w:hAnsi="Arial" w:cs="Arial"/>
                <w:b/>
                <w:bCs/>
              </w:rPr>
            </w:pPr>
            <w:r w:rsidRPr="005C45B5">
              <w:rPr>
                <w:rFonts w:ascii="Arial" w:hAnsi="Arial" w:cs="Arial"/>
                <w:b/>
                <w:bCs/>
              </w:rPr>
              <w:t>RENUMBERED 9.4.2.</w:t>
            </w:r>
            <w:r>
              <w:rPr>
                <w:rFonts w:ascii="Arial" w:hAnsi="Arial" w:cs="Arial"/>
                <w:b/>
                <w:bCs/>
              </w:rPr>
              <w:t>5</w:t>
            </w:r>
            <w:r w:rsidRPr="005C45B5">
              <w:rPr>
                <w:rFonts w:ascii="Arial" w:hAnsi="Arial" w:cs="Arial"/>
                <w:b/>
                <w:bCs/>
              </w:rPr>
              <w:t>.</w:t>
            </w:r>
          </w:p>
        </w:tc>
      </w:tr>
      <w:tr w:rsidR="00281573" w14:paraId="11A57C04" w14:textId="77777777" w:rsidTr="00361CF7">
        <w:tc>
          <w:tcPr>
            <w:tcW w:w="1219" w:type="dxa"/>
            <w:tcBorders>
              <w:top w:val="single" w:sz="4" w:space="0" w:color="auto"/>
              <w:left w:val="single" w:sz="18" w:space="0" w:color="auto"/>
              <w:bottom w:val="single" w:sz="4" w:space="0" w:color="auto"/>
            </w:tcBorders>
          </w:tcPr>
          <w:p w14:paraId="7447B21F"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D89326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shd w:val="clear" w:color="auto" w:fill="FFF2CC"/>
          </w:tcPr>
          <w:p w14:paraId="135F0C29" w14:textId="7CDF724C" w:rsidR="00281573" w:rsidRDefault="00281573" w:rsidP="00281573">
            <w:pPr>
              <w:jc w:val="center"/>
              <w:rPr>
                <w:b/>
                <w:bCs/>
                <w:lang w:val="en-AU"/>
              </w:rPr>
            </w:pPr>
            <w:r>
              <w:rPr>
                <w:b/>
                <w:bCs/>
                <w:lang w:val="en-AU"/>
              </w:rPr>
              <w:t>9.4.4.8OLD</w:t>
            </w:r>
          </w:p>
        </w:tc>
        <w:tc>
          <w:tcPr>
            <w:tcW w:w="4798" w:type="dxa"/>
            <w:gridSpan w:val="2"/>
            <w:tcBorders>
              <w:top w:val="single" w:sz="4" w:space="0" w:color="auto"/>
              <w:bottom w:val="single" w:sz="4" w:space="0" w:color="auto"/>
              <w:right w:val="single" w:sz="18" w:space="0" w:color="auto"/>
            </w:tcBorders>
            <w:shd w:val="clear" w:color="auto" w:fill="FFF2CC"/>
          </w:tcPr>
          <w:p w14:paraId="40622EAD" w14:textId="007065D7" w:rsidR="00281573" w:rsidRPr="005C45B5" w:rsidRDefault="00281573" w:rsidP="00281573">
            <w:pPr>
              <w:spacing w:before="20"/>
              <w:jc w:val="both"/>
              <w:rPr>
                <w:rFonts w:ascii="Arial" w:hAnsi="Arial" w:cs="Arial"/>
                <w:b/>
                <w:bCs/>
              </w:rPr>
            </w:pPr>
            <w:r w:rsidRPr="005C45B5">
              <w:rPr>
                <w:rFonts w:ascii="Arial" w:hAnsi="Arial" w:cs="Arial"/>
                <w:b/>
                <w:bCs/>
              </w:rPr>
              <w:t>RENUMBERED 9.4.2.</w:t>
            </w:r>
            <w:r>
              <w:rPr>
                <w:rFonts w:ascii="Arial" w:hAnsi="Arial" w:cs="Arial"/>
                <w:b/>
                <w:bCs/>
              </w:rPr>
              <w:t>6</w:t>
            </w:r>
            <w:r w:rsidRPr="005C45B5">
              <w:rPr>
                <w:rFonts w:ascii="Arial" w:hAnsi="Arial" w:cs="Arial"/>
                <w:b/>
                <w:bCs/>
              </w:rPr>
              <w:t>.</w:t>
            </w:r>
          </w:p>
        </w:tc>
      </w:tr>
      <w:tr w:rsidR="00281573" w14:paraId="01E365E2" w14:textId="77777777" w:rsidTr="0041389E">
        <w:tc>
          <w:tcPr>
            <w:tcW w:w="1219" w:type="dxa"/>
            <w:tcBorders>
              <w:top w:val="single" w:sz="4" w:space="0" w:color="auto"/>
              <w:left w:val="single" w:sz="18" w:space="0" w:color="auto"/>
              <w:bottom w:val="single" w:sz="4" w:space="0" w:color="auto"/>
            </w:tcBorders>
          </w:tcPr>
          <w:p w14:paraId="478CEFF5" w14:textId="39912A61"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04DE5AA1" w14:textId="64CC812E"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147970C" w14:textId="2ECD00C5" w:rsidR="00281573" w:rsidRDefault="00281573" w:rsidP="00281573">
            <w:pPr>
              <w:jc w:val="center"/>
              <w:rPr>
                <w:b/>
                <w:bCs/>
                <w:lang w:val="en-AU"/>
              </w:rPr>
            </w:pPr>
            <w:r>
              <w:rPr>
                <w:b/>
                <w:bCs/>
                <w:lang w:val="en-AU"/>
              </w:rPr>
              <w:t>9.4.5</w:t>
            </w:r>
          </w:p>
        </w:tc>
        <w:tc>
          <w:tcPr>
            <w:tcW w:w="4798" w:type="dxa"/>
            <w:gridSpan w:val="2"/>
            <w:tcBorders>
              <w:top w:val="single" w:sz="4" w:space="0" w:color="auto"/>
              <w:bottom w:val="single" w:sz="4" w:space="0" w:color="auto"/>
              <w:right w:val="single" w:sz="18" w:space="0" w:color="auto"/>
            </w:tcBorders>
            <w:shd w:val="clear" w:color="auto" w:fill="auto"/>
          </w:tcPr>
          <w:p w14:paraId="481ADF9D" w14:textId="4DE1C194" w:rsidR="00281573" w:rsidRDefault="00281573" w:rsidP="00AA3878">
            <w:pPr>
              <w:pStyle w:val="ListParagraph"/>
              <w:numPr>
                <w:ilvl w:val="0"/>
                <w:numId w:val="109"/>
              </w:numPr>
              <w:spacing w:before="20"/>
              <w:ind w:left="357" w:hanging="357"/>
              <w:jc w:val="both"/>
              <w:rPr>
                <w:rFonts w:ascii="Arial" w:hAnsi="Arial" w:cs="Arial"/>
                <w:b/>
                <w:bCs/>
              </w:rPr>
            </w:pPr>
            <w:r>
              <w:rPr>
                <w:rFonts w:ascii="Arial" w:hAnsi="Arial" w:cs="Arial"/>
              </w:rPr>
              <w:t>Sub-section</w:t>
            </w:r>
            <w:r w:rsidRPr="0041389E">
              <w:rPr>
                <w:rFonts w:ascii="Arial" w:hAnsi="Arial" w:cs="Arial"/>
              </w:rPr>
              <w:t xml:space="preserve"> heading changed to</w:t>
            </w:r>
            <w:r w:rsidRPr="0041389E">
              <w:rPr>
                <w:rFonts w:ascii="Arial" w:hAnsi="Arial" w:cs="Arial"/>
                <w:b/>
                <w:bCs/>
              </w:rPr>
              <w:t xml:space="preserve"> “Whether bail conditions an element of </w:t>
            </w:r>
            <w:r>
              <w:rPr>
                <w:rFonts w:ascii="Arial" w:hAnsi="Arial" w:cs="Arial"/>
                <w:b/>
                <w:bCs/>
              </w:rPr>
              <w:t>exceptional circumstances/compelling reason”.</w:t>
            </w:r>
          </w:p>
          <w:p w14:paraId="127A88EB" w14:textId="6F6E7AB3" w:rsidR="00281573" w:rsidRPr="0041389E" w:rsidRDefault="00281573" w:rsidP="00AA3878">
            <w:pPr>
              <w:pStyle w:val="ListParagraph"/>
              <w:numPr>
                <w:ilvl w:val="0"/>
                <w:numId w:val="109"/>
              </w:numPr>
              <w:spacing w:before="20"/>
              <w:ind w:left="357" w:hanging="357"/>
              <w:jc w:val="both"/>
              <w:rPr>
                <w:rFonts w:ascii="Arial" w:hAnsi="Arial" w:cs="Arial"/>
                <w:b/>
                <w:bCs/>
              </w:rPr>
            </w:pPr>
            <w:r>
              <w:rPr>
                <w:rFonts w:ascii="Arial" w:hAnsi="Arial" w:cs="Arial"/>
              </w:rPr>
              <w:t xml:space="preserve">Text of concluding paragraph is significantly changed and extract from </w:t>
            </w:r>
            <w:r w:rsidRPr="00265544">
              <w:rPr>
                <w:rFonts w:ascii="Arial" w:hAnsi="Arial" w:cs="Arial"/>
                <w:i/>
                <w:iCs/>
              </w:rPr>
              <w:t>Re KE</w:t>
            </w:r>
            <w:r>
              <w:rPr>
                <w:rFonts w:ascii="Arial" w:hAnsi="Arial" w:cs="Arial"/>
              </w:rPr>
              <w:t xml:space="preserve"> [2021] VSC 175 at [53] added.</w:t>
            </w:r>
          </w:p>
        </w:tc>
      </w:tr>
      <w:tr w:rsidR="00281573" w14:paraId="05B2DA5D" w14:textId="77777777" w:rsidTr="004174C9">
        <w:tc>
          <w:tcPr>
            <w:tcW w:w="1219" w:type="dxa"/>
            <w:tcBorders>
              <w:top w:val="single" w:sz="4" w:space="0" w:color="auto"/>
              <w:left w:val="single" w:sz="18" w:space="0" w:color="auto"/>
              <w:bottom w:val="single" w:sz="4" w:space="0" w:color="auto"/>
            </w:tcBorders>
          </w:tcPr>
          <w:p w14:paraId="095DAAE6" w14:textId="5EE49391"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6971F7F8" w14:textId="35E7AA10"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442CAB2" w14:textId="0544A7D8"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2166F432" w14:textId="77B63133" w:rsidR="00281573" w:rsidRDefault="00281573" w:rsidP="00281573">
            <w:pPr>
              <w:jc w:val="both"/>
              <w:rPr>
                <w:rFonts w:ascii="Arial" w:hAnsi="Arial" w:cs="Arial"/>
              </w:rPr>
            </w:pPr>
            <w:r>
              <w:rPr>
                <w:rFonts w:ascii="Arial" w:hAnsi="Arial" w:cs="Arial"/>
              </w:rPr>
              <w:t xml:space="preserve">Reference to </w:t>
            </w:r>
            <w:r w:rsidRPr="00AA26E2">
              <w:rPr>
                <w:rFonts w:ascii="Arial" w:hAnsi="Arial" w:cs="Arial"/>
                <w:i/>
                <w:iCs/>
                <w:color w:val="000000"/>
              </w:rPr>
              <w:t>Re TH</w:t>
            </w:r>
            <w:r>
              <w:rPr>
                <w:rFonts w:ascii="Arial" w:hAnsi="Arial" w:cs="Arial"/>
                <w:color w:val="000000"/>
              </w:rPr>
              <w:t xml:space="preserve"> [2021] VSC 597 per Fox J, esp. at [49].</w:t>
            </w:r>
          </w:p>
        </w:tc>
      </w:tr>
      <w:tr w:rsidR="00281573" w14:paraId="39EC7EEF" w14:textId="77777777" w:rsidTr="004174C9">
        <w:tc>
          <w:tcPr>
            <w:tcW w:w="1219" w:type="dxa"/>
            <w:tcBorders>
              <w:top w:val="single" w:sz="4" w:space="0" w:color="auto"/>
              <w:left w:val="single" w:sz="18" w:space="0" w:color="auto"/>
              <w:bottom w:val="single" w:sz="4" w:space="0" w:color="auto"/>
            </w:tcBorders>
          </w:tcPr>
          <w:p w14:paraId="5C6B477D" w14:textId="1CAE86EF"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AA272C2" w14:textId="6E7B33A5"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51948FA" w14:textId="674104D0" w:rsidR="00281573" w:rsidRDefault="00281573" w:rsidP="00281573">
            <w:pPr>
              <w:jc w:val="center"/>
              <w:rPr>
                <w:b/>
                <w:bCs/>
                <w:lang w:val="en-AU"/>
              </w:rPr>
            </w:pPr>
            <w:r>
              <w:rPr>
                <w:b/>
                <w:bCs/>
                <w:lang w:val="en-AU"/>
              </w:rPr>
              <w:t>9.5.7</w:t>
            </w:r>
          </w:p>
        </w:tc>
        <w:tc>
          <w:tcPr>
            <w:tcW w:w="4798" w:type="dxa"/>
            <w:gridSpan w:val="2"/>
            <w:tcBorders>
              <w:top w:val="single" w:sz="4" w:space="0" w:color="auto"/>
              <w:bottom w:val="single" w:sz="4" w:space="0" w:color="auto"/>
              <w:right w:val="single" w:sz="18" w:space="0" w:color="auto"/>
            </w:tcBorders>
          </w:tcPr>
          <w:p w14:paraId="16118A1F" w14:textId="6D5E940C" w:rsidR="00281573" w:rsidRDefault="00281573" w:rsidP="00281573">
            <w:pPr>
              <w:spacing w:before="20"/>
              <w:jc w:val="both"/>
              <w:rPr>
                <w:rFonts w:ascii="Arial" w:hAnsi="Arial" w:cs="Arial"/>
              </w:rPr>
            </w:pPr>
            <w:r>
              <w:rPr>
                <w:rFonts w:ascii="Arial" w:hAnsi="Arial" w:cs="Arial"/>
              </w:rPr>
              <w:t xml:space="preserve">Summary of </w:t>
            </w:r>
            <w:r w:rsidRPr="00526C85">
              <w:rPr>
                <w:rFonts w:ascii="Arial" w:hAnsi="Arial" w:cs="Arial"/>
                <w:i/>
                <w:iCs/>
              </w:rPr>
              <w:t>Re Monica Smit</w:t>
            </w:r>
            <w:r>
              <w:rPr>
                <w:rFonts w:ascii="Arial" w:hAnsi="Arial" w:cs="Arial"/>
              </w:rPr>
              <w:t xml:space="preserve"> [2021] VSC 642.</w:t>
            </w:r>
          </w:p>
        </w:tc>
      </w:tr>
      <w:tr w:rsidR="00281573" w14:paraId="03241B41" w14:textId="77777777" w:rsidTr="004174C9">
        <w:tc>
          <w:tcPr>
            <w:tcW w:w="1219" w:type="dxa"/>
            <w:tcBorders>
              <w:top w:val="single" w:sz="18" w:space="0" w:color="auto"/>
              <w:left w:val="single" w:sz="18" w:space="0" w:color="auto"/>
              <w:bottom w:val="single" w:sz="4" w:space="0" w:color="auto"/>
            </w:tcBorders>
            <w:shd w:val="clear" w:color="auto" w:fill="DDDDDD"/>
          </w:tcPr>
          <w:p w14:paraId="0961867F" w14:textId="164AD3B8" w:rsidR="00281573" w:rsidRPr="0054535C" w:rsidRDefault="00281573" w:rsidP="00281573">
            <w:pPr>
              <w:keepNext/>
              <w:keepLines/>
              <w:rPr>
                <w:sz w:val="22"/>
                <w:lang w:val="en-AU"/>
              </w:rPr>
            </w:pPr>
            <w:r>
              <w:rPr>
                <w:sz w:val="22"/>
                <w:lang w:val="en-AU"/>
              </w:rPr>
              <w:t>26/11/21</w:t>
            </w:r>
          </w:p>
        </w:tc>
        <w:tc>
          <w:tcPr>
            <w:tcW w:w="7073" w:type="dxa"/>
            <w:gridSpan w:val="4"/>
            <w:tcBorders>
              <w:top w:val="single" w:sz="18" w:space="0" w:color="auto"/>
              <w:bottom w:val="single" w:sz="4" w:space="0" w:color="auto"/>
              <w:right w:val="single" w:sz="18" w:space="0" w:color="auto"/>
            </w:tcBorders>
            <w:shd w:val="clear" w:color="auto" w:fill="DDDDDD"/>
          </w:tcPr>
          <w:p w14:paraId="7D716B08"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73E2FF50" w14:textId="77777777" w:rsidTr="004174C9">
        <w:tc>
          <w:tcPr>
            <w:tcW w:w="1219" w:type="dxa"/>
            <w:tcBorders>
              <w:top w:val="single" w:sz="4" w:space="0" w:color="auto"/>
              <w:left w:val="single" w:sz="18" w:space="0" w:color="auto"/>
              <w:bottom w:val="single" w:sz="4" w:space="0" w:color="auto"/>
            </w:tcBorders>
          </w:tcPr>
          <w:p w14:paraId="1B363E25" w14:textId="20C47C0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0AFAC76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1C02FC7" w14:textId="7B2DBC95" w:rsidR="00281573" w:rsidRDefault="00281573" w:rsidP="00281573">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54F5C713" w14:textId="1D05C4A3" w:rsidR="00281573" w:rsidRDefault="00281573" w:rsidP="00281573">
            <w:pPr>
              <w:spacing w:after="20"/>
              <w:jc w:val="both"/>
              <w:rPr>
                <w:rFonts w:ascii="Arial" w:hAnsi="Arial" w:cs="Arial"/>
                <w:color w:val="000000"/>
              </w:rPr>
            </w:pPr>
            <w:r>
              <w:rPr>
                <w:rFonts w:ascii="Arial" w:hAnsi="Arial" w:cs="Arial"/>
                <w:color w:val="000000"/>
              </w:rPr>
              <w:t xml:space="preserve">References to </w:t>
            </w:r>
            <w:bookmarkStart w:id="4" w:name="_Hlk87250461"/>
            <w:r w:rsidRPr="000C7599">
              <w:rPr>
                <w:rFonts w:ascii="Arial" w:hAnsi="Arial" w:cs="Arial"/>
                <w:i/>
                <w:iCs/>
              </w:rPr>
              <w:t>M v The Queen</w:t>
            </w:r>
            <w:r w:rsidRPr="000C7599">
              <w:rPr>
                <w:rFonts w:ascii="Arial" w:hAnsi="Arial" w:cs="Arial"/>
              </w:rPr>
              <w:t xml:space="preserve"> </w:t>
            </w:r>
            <w:r w:rsidRPr="000C7599">
              <w:rPr>
                <w:rFonts w:ascii="Arial" w:hAnsi="Arial" w:cs="Arial"/>
                <w:color w:val="000000"/>
                <w:shd w:val="clear" w:color="auto" w:fill="FFFFFF"/>
              </w:rPr>
              <w:t>(1994) 181 CLR 487,</w:t>
            </w:r>
            <w:r>
              <w:rPr>
                <w:rFonts w:ascii="Arial" w:hAnsi="Arial" w:cs="Arial"/>
                <w:color w:val="000000"/>
                <w:shd w:val="clear" w:color="auto" w:fill="FFFFFF"/>
              </w:rPr>
              <w:t xml:space="preserve"> 493</w:t>
            </w:r>
            <w:r w:rsidRPr="000C7599">
              <w:rPr>
                <w:rFonts w:ascii="Arial" w:hAnsi="Arial" w:cs="Arial"/>
                <w:color w:val="000000"/>
                <w:shd w:val="clear" w:color="auto" w:fill="FFFFFF"/>
              </w:rPr>
              <w:t xml:space="preserve">; </w:t>
            </w:r>
            <w:r w:rsidRPr="002D5A1E">
              <w:rPr>
                <w:rFonts w:ascii="Arial" w:hAnsi="Arial" w:cs="Arial"/>
                <w:i/>
                <w:iCs/>
                <w:color w:val="000000"/>
              </w:rPr>
              <w:t>Mac Stuart (a pseudonym) v The Queen</w:t>
            </w:r>
            <w:r>
              <w:rPr>
                <w:rFonts w:ascii="Arial" w:hAnsi="Arial" w:cs="Arial"/>
                <w:color w:val="000000"/>
              </w:rPr>
              <w:t xml:space="preserve"> [2021] VSCA 260 at [79]-[83]; </w:t>
            </w:r>
            <w:r w:rsidRPr="006256A0">
              <w:rPr>
                <w:rFonts w:ascii="Arial" w:hAnsi="Arial" w:cs="Arial"/>
                <w:i/>
                <w:iCs/>
                <w:color w:val="000000"/>
              </w:rPr>
              <w:t>Goodfellow</w:t>
            </w:r>
            <w:r>
              <w:rPr>
                <w:rFonts w:ascii="Arial" w:hAnsi="Arial" w:cs="Arial"/>
                <w:color w:val="000000"/>
              </w:rPr>
              <w:t xml:space="preserve"> </w:t>
            </w:r>
            <w:r w:rsidRPr="00513E24">
              <w:rPr>
                <w:rFonts w:ascii="Arial" w:hAnsi="Arial" w:cs="Arial"/>
                <w:i/>
                <w:iCs/>
                <w:color w:val="000000"/>
              </w:rPr>
              <w:t>v The Queen</w:t>
            </w:r>
            <w:r>
              <w:rPr>
                <w:rFonts w:ascii="Arial" w:hAnsi="Arial" w:cs="Arial"/>
                <w:color w:val="000000"/>
              </w:rPr>
              <w:t xml:space="preserve"> [2021] VSCA 262</w:t>
            </w:r>
            <w:bookmarkEnd w:id="4"/>
            <w:r>
              <w:rPr>
                <w:rFonts w:ascii="Arial" w:hAnsi="Arial" w:cs="Arial"/>
                <w:color w:val="000000"/>
              </w:rPr>
              <w:t xml:space="preserve">; </w:t>
            </w:r>
            <w:r w:rsidRPr="000C7599">
              <w:rPr>
                <w:rFonts w:ascii="Arial" w:hAnsi="Arial" w:cs="Arial"/>
                <w:i/>
                <w:iCs/>
                <w:color w:val="000000"/>
              </w:rPr>
              <w:t>Henderson v The Queen</w:t>
            </w:r>
            <w:r>
              <w:rPr>
                <w:rFonts w:ascii="Arial" w:hAnsi="Arial" w:cs="Arial"/>
                <w:color w:val="000000"/>
              </w:rPr>
              <w:t xml:space="preserve"> [2021] VSCA 312</w:t>
            </w:r>
            <w:r w:rsidRPr="00483992">
              <w:rPr>
                <w:rFonts w:ascii="Arial" w:hAnsi="Arial" w:cs="Arial"/>
                <w:color w:val="000000"/>
              </w:rPr>
              <w:t>.</w:t>
            </w:r>
          </w:p>
        </w:tc>
      </w:tr>
      <w:tr w:rsidR="00281573" w14:paraId="0DE9CB51" w14:textId="77777777" w:rsidTr="004174C9">
        <w:tc>
          <w:tcPr>
            <w:tcW w:w="1219" w:type="dxa"/>
            <w:tcBorders>
              <w:top w:val="single" w:sz="4" w:space="0" w:color="auto"/>
              <w:left w:val="single" w:sz="18" w:space="0" w:color="auto"/>
              <w:bottom w:val="single" w:sz="4" w:space="0" w:color="auto"/>
            </w:tcBorders>
          </w:tcPr>
          <w:p w14:paraId="025C9519" w14:textId="50B22E39"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4D0A46B" w14:textId="04C4B4ED"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3406986" w14:textId="66FB7780" w:rsidR="00281573" w:rsidRDefault="00281573" w:rsidP="00281573">
            <w:pPr>
              <w:keepNext/>
              <w:jc w:val="center"/>
              <w:rPr>
                <w:lang w:val="en-AU"/>
              </w:rPr>
            </w:pPr>
            <w:r>
              <w:rPr>
                <w:lang w:val="en-AU"/>
              </w:rPr>
              <w:t>10.3.12(10)</w:t>
            </w:r>
          </w:p>
        </w:tc>
        <w:tc>
          <w:tcPr>
            <w:tcW w:w="4798" w:type="dxa"/>
            <w:gridSpan w:val="2"/>
            <w:tcBorders>
              <w:top w:val="single" w:sz="4" w:space="0" w:color="auto"/>
              <w:bottom w:val="single" w:sz="4" w:space="0" w:color="auto"/>
              <w:right w:val="single" w:sz="18" w:space="0" w:color="auto"/>
            </w:tcBorders>
          </w:tcPr>
          <w:p w14:paraId="191D238E" w14:textId="74B6F59E"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4D37FE">
              <w:rPr>
                <w:rFonts w:ascii="Arial" w:eastAsia="Book Antiqua" w:hAnsi="Arial" w:cs="Arial"/>
                <w:i/>
              </w:rPr>
              <w:t xml:space="preserve">R v KRA </w:t>
            </w:r>
            <w:r w:rsidRPr="004D37FE">
              <w:rPr>
                <w:rFonts w:ascii="Arial" w:hAnsi="Arial" w:cs="Arial"/>
              </w:rPr>
              <w:t xml:space="preserve">[1998] 2 VR 708; </w:t>
            </w:r>
            <w:r w:rsidRPr="004D37FE">
              <w:rPr>
                <w:rFonts w:ascii="Arial" w:eastAsia="Book Antiqua" w:hAnsi="Arial" w:cs="Arial"/>
                <w:i/>
              </w:rPr>
              <w:t xml:space="preserve">GBF v The Queen </w:t>
            </w:r>
            <w:r w:rsidRPr="004D37FE">
              <w:rPr>
                <w:rFonts w:ascii="Arial" w:hAnsi="Arial" w:cs="Arial"/>
              </w:rPr>
              <w:t xml:space="preserve">[2010] VSCA 135; </w:t>
            </w:r>
            <w:r w:rsidRPr="00F05595">
              <w:rPr>
                <w:rFonts w:ascii="Arial" w:eastAsia="Book Antiqua" w:hAnsi="Arial" w:cs="Arial"/>
                <w:i/>
              </w:rPr>
              <w:t xml:space="preserve">Hughes v The Queen </w:t>
            </w:r>
            <w:r w:rsidRPr="00F05595">
              <w:rPr>
                <w:rFonts w:ascii="Arial" w:hAnsi="Arial" w:cs="Arial"/>
              </w:rPr>
              <w:t xml:space="preserve">(2017) 263 CLR 338; </w:t>
            </w:r>
            <w:r w:rsidRPr="004D37FE">
              <w:rPr>
                <w:rFonts w:ascii="Arial" w:hAnsi="Arial" w:cs="Arial"/>
                <w:i/>
                <w:iCs/>
              </w:rPr>
              <w:t>Jaxon Dun (a pseudonym) v The Queen</w:t>
            </w:r>
            <w:r w:rsidRPr="004D37FE">
              <w:rPr>
                <w:rFonts w:ascii="Arial" w:hAnsi="Arial" w:cs="Arial"/>
              </w:rPr>
              <w:t xml:space="preserve"> [2021] VSCA 286.</w:t>
            </w:r>
          </w:p>
        </w:tc>
      </w:tr>
      <w:tr w:rsidR="00281573" w14:paraId="41B31209" w14:textId="77777777" w:rsidTr="004174C9">
        <w:tc>
          <w:tcPr>
            <w:tcW w:w="1219" w:type="dxa"/>
            <w:tcBorders>
              <w:top w:val="single" w:sz="4" w:space="0" w:color="auto"/>
              <w:left w:val="single" w:sz="18" w:space="0" w:color="auto"/>
              <w:bottom w:val="single" w:sz="4" w:space="0" w:color="auto"/>
            </w:tcBorders>
          </w:tcPr>
          <w:p w14:paraId="6C0C1A87" w14:textId="54191870"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76292CC" w14:textId="43020918"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BA6695D" w14:textId="2974EB79" w:rsidR="00281573" w:rsidRDefault="00281573" w:rsidP="00281573">
            <w:pPr>
              <w:keepNext/>
              <w:jc w:val="center"/>
              <w:rPr>
                <w:lang w:val="en-AU"/>
              </w:rPr>
            </w:pPr>
            <w:r>
              <w:rPr>
                <w:lang w:val="en-AU"/>
              </w:rPr>
              <w:t>10.4.1</w:t>
            </w:r>
          </w:p>
        </w:tc>
        <w:tc>
          <w:tcPr>
            <w:tcW w:w="4798" w:type="dxa"/>
            <w:gridSpan w:val="2"/>
            <w:tcBorders>
              <w:top w:val="single" w:sz="4" w:space="0" w:color="auto"/>
              <w:bottom w:val="single" w:sz="4" w:space="0" w:color="auto"/>
              <w:right w:val="single" w:sz="18" w:space="0" w:color="auto"/>
            </w:tcBorders>
          </w:tcPr>
          <w:p w14:paraId="0A24D2AE" w14:textId="5F891048" w:rsidR="00281573" w:rsidRDefault="00281573" w:rsidP="00281573">
            <w:pPr>
              <w:spacing w:before="20" w:after="20"/>
              <w:jc w:val="both"/>
              <w:rPr>
                <w:rFonts w:ascii="Arial" w:hAnsi="Arial" w:cs="Arial"/>
                <w:color w:val="000000"/>
              </w:rPr>
            </w:pPr>
            <w:r>
              <w:rPr>
                <w:rFonts w:ascii="Arial" w:hAnsi="Arial" w:cs="Arial"/>
                <w:color w:val="000000"/>
              </w:rPr>
              <w:t>Minor change to wording of the last paragraph.</w:t>
            </w:r>
          </w:p>
        </w:tc>
      </w:tr>
      <w:tr w:rsidR="00281573" w14:paraId="40D8C8FE" w14:textId="77777777" w:rsidTr="004174C9">
        <w:tc>
          <w:tcPr>
            <w:tcW w:w="1219" w:type="dxa"/>
            <w:tcBorders>
              <w:top w:val="single" w:sz="18" w:space="0" w:color="auto"/>
              <w:left w:val="single" w:sz="18" w:space="0" w:color="auto"/>
              <w:bottom w:val="single" w:sz="4" w:space="0" w:color="auto"/>
            </w:tcBorders>
            <w:shd w:val="clear" w:color="auto" w:fill="DDDDDD"/>
          </w:tcPr>
          <w:p w14:paraId="73DB455C" w14:textId="6DF889CE" w:rsidR="00281573" w:rsidRPr="0054535C" w:rsidRDefault="00281573" w:rsidP="00281573">
            <w:pPr>
              <w:keepNext/>
              <w:keepLines/>
              <w:rPr>
                <w:sz w:val="22"/>
                <w:lang w:val="en-AU"/>
              </w:rPr>
            </w:pPr>
            <w:r>
              <w:rPr>
                <w:sz w:val="22"/>
                <w:lang w:val="en-AU"/>
              </w:rPr>
              <w:lastRenderedPageBreak/>
              <w:t>26/11/21</w:t>
            </w:r>
          </w:p>
        </w:tc>
        <w:tc>
          <w:tcPr>
            <w:tcW w:w="7073" w:type="dxa"/>
            <w:gridSpan w:val="4"/>
            <w:tcBorders>
              <w:top w:val="single" w:sz="18" w:space="0" w:color="auto"/>
              <w:bottom w:val="single" w:sz="4" w:space="0" w:color="auto"/>
              <w:right w:val="single" w:sz="18" w:space="0" w:color="auto"/>
            </w:tcBorders>
            <w:shd w:val="clear" w:color="auto" w:fill="DDDDDD"/>
          </w:tcPr>
          <w:p w14:paraId="3E00D42E"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6E1C9447" w14:textId="77777777" w:rsidTr="004174C9">
        <w:tc>
          <w:tcPr>
            <w:tcW w:w="1219" w:type="dxa"/>
            <w:tcBorders>
              <w:top w:val="single" w:sz="4" w:space="0" w:color="auto"/>
              <w:left w:val="single" w:sz="18" w:space="0" w:color="auto"/>
              <w:bottom w:val="single" w:sz="4" w:space="0" w:color="auto"/>
            </w:tcBorders>
          </w:tcPr>
          <w:p w14:paraId="19EB7891" w14:textId="53E30760"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97D0CD1" w14:textId="424EAB5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D61AC54" w14:textId="6786F015" w:rsidR="00281573" w:rsidRDefault="00281573" w:rsidP="00281573">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71CFCD7" w14:textId="223BEBB6"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E62A78">
              <w:rPr>
                <w:rFonts w:ascii="Arial" w:hAnsi="Arial" w:cs="Arial"/>
                <w:i/>
                <w:iCs/>
                <w:color w:val="000000"/>
              </w:rPr>
              <w:t xml:space="preserve">Chalker v Baldwin </w:t>
            </w:r>
            <w:r>
              <w:rPr>
                <w:rFonts w:ascii="Arial" w:hAnsi="Arial" w:cs="Arial"/>
                <w:color w:val="000000"/>
              </w:rPr>
              <w:t>[2021] VSC 644 at [15]-[17] per Niall JA.</w:t>
            </w:r>
          </w:p>
        </w:tc>
      </w:tr>
      <w:tr w:rsidR="00281573" w14:paraId="7018177E" w14:textId="77777777" w:rsidTr="004174C9">
        <w:tc>
          <w:tcPr>
            <w:tcW w:w="1219" w:type="dxa"/>
            <w:tcBorders>
              <w:top w:val="single" w:sz="4" w:space="0" w:color="auto"/>
              <w:left w:val="single" w:sz="18" w:space="0" w:color="auto"/>
              <w:bottom w:val="single" w:sz="4" w:space="0" w:color="auto"/>
            </w:tcBorders>
          </w:tcPr>
          <w:p w14:paraId="57A3A1C5" w14:textId="047B9DC5"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B81F92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4121CC" w14:textId="6C3F460E"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6A89B821" w14:textId="2D4FD092" w:rsidR="00281573" w:rsidRDefault="00281573" w:rsidP="00AA3878">
            <w:pPr>
              <w:pStyle w:val="ListParagraph"/>
              <w:numPr>
                <w:ilvl w:val="0"/>
                <w:numId w:val="114"/>
              </w:numPr>
              <w:spacing w:before="20"/>
              <w:ind w:left="357" w:hanging="357"/>
              <w:jc w:val="both"/>
              <w:rPr>
                <w:rFonts w:ascii="Arial" w:hAnsi="Arial" w:cs="Arial"/>
                <w:color w:val="000000"/>
              </w:rPr>
            </w:pPr>
            <w:r w:rsidRPr="00253E68">
              <w:rPr>
                <w:rFonts w:ascii="Arial" w:hAnsi="Arial" w:cs="Arial"/>
                <w:color w:val="000000"/>
              </w:rPr>
              <w:t xml:space="preserve">Extract from </w:t>
            </w:r>
            <w:proofErr w:type="spellStart"/>
            <w:r w:rsidRPr="00253E68">
              <w:rPr>
                <w:rFonts w:ascii="Arial" w:hAnsi="Arial" w:cs="Arial"/>
                <w:i/>
                <w:iCs/>
                <w:color w:val="000000"/>
              </w:rPr>
              <w:t>Gommers</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258 at [45]-[47].</w:t>
            </w:r>
          </w:p>
          <w:p w14:paraId="51BA388B" w14:textId="3B4BDAF8" w:rsidR="00281573" w:rsidRPr="00253E68" w:rsidRDefault="00281573" w:rsidP="00AA3878">
            <w:pPr>
              <w:pStyle w:val="ListParagraph"/>
              <w:numPr>
                <w:ilvl w:val="0"/>
                <w:numId w:val="114"/>
              </w:numPr>
              <w:spacing w:after="20"/>
              <w:ind w:left="357" w:hanging="357"/>
              <w:jc w:val="both"/>
              <w:rPr>
                <w:rFonts w:ascii="Arial" w:hAnsi="Arial" w:cs="Arial"/>
                <w:color w:val="000000"/>
              </w:rPr>
            </w:pPr>
            <w:r w:rsidRPr="00253E68">
              <w:rPr>
                <w:rFonts w:ascii="Arial" w:hAnsi="Arial" w:cs="Arial"/>
                <w:color w:val="000000"/>
              </w:rPr>
              <w:t xml:space="preserve">Reference to </w:t>
            </w:r>
            <w:proofErr w:type="spellStart"/>
            <w:r w:rsidRPr="00253E68">
              <w:rPr>
                <w:rFonts w:ascii="Arial" w:hAnsi="Arial" w:cs="Arial"/>
                <w:i/>
                <w:iCs/>
                <w:color w:val="000000"/>
              </w:rPr>
              <w:t>Jawahiri</w:t>
            </w:r>
            <w:proofErr w:type="spellEnd"/>
            <w:r w:rsidRPr="00253E68">
              <w:rPr>
                <w:rFonts w:ascii="Arial" w:hAnsi="Arial" w:cs="Arial"/>
                <w:i/>
                <w:iCs/>
                <w:color w:val="000000"/>
              </w:rPr>
              <w:t xml:space="preserve"> v The Queen</w:t>
            </w:r>
            <w:r w:rsidRPr="00253E68">
              <w:rPr>
                <w:rFonts w:ascii="Arial" w:hAnsi="Arial" w:cs="Arial"/>
                <w:color w:val="000000"/>
              </w:rPr>
              <w:t xml:space="preserve"> [2021] VSCA 287 at [22]-[23].</w:t>
            </w:r>
          </w:p>
        </w:tc>
      </w:tr>
      <w:tr w:rsidR="00281573" w14:paraId="29B89818" w14:textId="77777777" w:rsidTr="004174C9">
        <w:tc>
          <w:tcPr>
            <w:tcW w:w="1219" w:type="dxa"/>
            <w:tcBorders>
              <w:top w:val="single" w:sz="4" w:space="0" w:color="auto"/>
              <w:left w:val="single" w:sz="18" w:space="0" w:color="auto"/>
              <w:bottom w:val="single" w:sz="4" w:space="0" w:color="auto"/>
            </w:tcBorders>
          </w:tcPr>
          <w:p w14:paraId="4A37E330" w14:textId="28DDF12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D137FBA" w14:textId="04B439C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017F3DC" w14:textId="101AF12F" w:rsidR="00281573" w:rsidRDefault="00281573" w:rsidP="00281573">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1F33156" w14:textId="57716550"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C12988">
              <w:rPr>
                <w:rFonts w:ascii="Arial" w:hAnsi="Arial" w:cs="Arial"/>
                <w:i/>
                <w:iCs/>
              </w:rPr>
              <w:t xml:space="preserve">DPP v </w:t>
            </w:r>
            <w:proofErr w:type="spellStart"/>
            <w:r w:rsidRPr="00C12988">
              <w:rPr>
                <w:rFonts w:ascii="Arial" w:hAnsi="Arial" w:cs="Arial"/>
                <w:i/>
                <w:iCs/>
              </w:rPr>
              <w:t>Ackerley</w:t>
            </w:r>
            <w:proofErr w:type="spellEnd"/>
            <w:r w:rsidRPr="00C12988">
              <w:rPr>
                <w:rFonts w:ascii="Arial" w:hAnsi="Arial" w:cs="Arial"/>
                <w:i/>
                <w:iCs/>
              </w:rPr>
              <w:t xml:space="preserve"> (No 1)</w:t>
            </w:r>
            <w:r w:rsidRPr="00C12988">
              <w:rPr>
                <w:rFonts w:ascii="Arial" w:hAnsi="Arial" w:cs="Arial"/>
              </w:rPr>
              <w:t xml:space="preserve"> [2021] VSC 189</w:t>
            </w:r>
            <w:r>
              <w:rPr>
                <w:rFonts w:ascii="Arial" w:hAnsi="Arial" w:cs="Arial"/>
              </w:rPr>
              <w:t xml:space="preserve"> at [53]; </w:t>
            </w:r>
            <w:proofErr w:type="spellStart"/>
            <w:r w:rsidRPr="00A812B8">
              <w:rPr>
                <w:rFonts w:ascii="Arial" w:hAnsi="Arial" w:cs="Arial"/>
                <w:i/>
                <w:iCs/>
                <w:color w:val="000000"/>
              </w:rPr>
              <w:t>Panourakis</w:t>
            </w:r>
            <w:proofErr w:type="spellEnd"/>
            <w:r w:rsidRPr="00A812B8">
              <w:rPr>
                <w:rFonts w:ascii="Arial" w:hAnsi="Arial" w:cs="Arial"/>
                <w:i/>
                <w:iCs/>
                <w:color w:val="000000"/>
              </w:rPr>
              <w:t xml:space="preserve"> v The Queen</w:t>
            </w:r>
            <w:r>
              <w:rPr>
                <w:rFonts w:ascii="Arial" w:hAnsi="Arial" w:cs="Arial"/>
                <w:color w:val="000000"/>
              </w:rPr>
              <w:t xml:space="preserve"> [2021] VSCA 259 at [45]-[55].</w:t>
            </w:r>
          </w:p>
        </w:tc>
      </w:tr>
      <w:tr w:rsidR="00281573" w14:paraId="51702049" w14:textId="77777777" w:rsidTr="004174C9">
        <w:tc>
          <w:tcPr>
            <w:tcW w:w="1219" w:type="dxa"/>
            <w:tcBorders>
              <w:top w:val="single" w:sz="4" w:space="0" w:color="auto"/>
              <w:left w:val="single" w:sz="18" w:space="0" w:color="auto"/>
              <w:bottom w:val="single" w:sz="4" w:space="0" w:color="auto"/>
            </w:tcBorders>
          </w:tcPr>
          <w:p w14:paraId="4E42433B" w14:textId="41356513"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F1A00A1" w14:textId="56D1FD78"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97044C" w14:textId="6EAC765C"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1B312F6" w14:textId="226F71B7" w:rsidR="00281573" w:rsidRPr="007C56CB" w:rsidRDefault="00281573" w:rsidP="00AA3878">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Extract from </w:t>
            </w:r>
            <w:r w:rsidRPr="007C56CB">
              <w:rPr>
                <w:rFonts w:ascii="Arial" w:hAnsi="Arial" w:cs="Arial"/>
                <w:i/>
                <w:color w:val="000000"/>
              </w:rPr>
              <w:t>Tawfik v The Queen</w:t>
            </w:r>
            <w:r w:rsidRPr="007C56CB">
              <w:rPr>
                <w:rFonts w:ascii="Arial" w:hAnsi="Arial" w:cs="Arial"/>
                <w:iCs/>
                <w:color w:val="000000"/>
              </w:rPr>
              <w:t xml:space="preserve"> [2021] VSCA 289 at [14]-[16].</w:t>
            </w:r>
          </w:p>
          <w:p w14:paraId="538C88FC" w14:textId="1AAC6238" w:rsidR="00281573" w:rsidRPr="007C56CB" w:rsidRDefault="00281573" w:rsidP="00AA3878">
            <w:pPr>
              <w:pStyle w:val="ListParagraph"/>
              <w:numPr>
                <w:ilvl w:val="0"/>
                <w:numId w:val="113"/>
              </w:numPr>
              <w:spacing w:before="20" w:after="20"/>
              <w:ind w:left="357" w:hanging="357"/>
              <w:jc w:val="both"/>
              <w:rPr>
                <w:rFonts w:ascii="Arial" w:hAnsi="Arial" w:cs="Arial"/>
                <w:color w:val="000000"/>
              </w:rPr>
            </w:pPr>
            <w:r w:rsidRPr="007C56CB">
              <w:rPr>
                <w:rFonts w:ascii="Arial" w:hAnsi="Arial" w:cs="Arial"/>
                <w:color w:val="000000"/>
              </w:rPr>
              <w:t xml:space="preserve">References to </w:t>
            </w:r>
            <w:r w:rsidRPr="007C56CB">
              <w:rPr>
                <w:rFonts w:ascii="Arial" w:hAnsi="Arial" w:cs="Arial"/>
                <w:i/>
                <w:color w:val="000000"/>
              </w:rPr>
              <w:t>Tran v The Queen</w:t>
            </w:r>
            <w:r w:rsidRPr="007C56CB">
              <w:rPr>
                <w:rFonts w:ascii="Arial" w:hAnsi="Arial" w:cs="Arial"/>
                <w:iCs/>
                <w:color w:val="000000"/>
              </w:rPr>
              <w:t xml:space="preserve"> [2021] VSCA 278 at [38]-[46]; </w:t>
            </w:r>
          </w:p>
        </w:tc>
      </w:tr>
      <w:tr w:rsidR="00281573" w14:paraId="52384F19" w14:textId="77777777" w:rsidTr="004174C9">
        <w:tc>
          <w:tcPr>
            <w:tcW w:w="1219" w:type="dxa"/>
            <w:tcBorders>
              <w:top w:val="single" w:sz="4" w:space="0" w:color="auto"/>
              <w:left w:val="single" w:sz="18" w:space="0" w:color="auto"/>
              <w:bottom w:val="single" w:sz="4" w:space="0" w:color="auto"/>
            </w:tcBorders>
          </w:tcPr>
          <w:p w14:paraId="40E15B1A" w14:textId="7BDBB643"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070D5B4" w14:textId="048A1CA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C32B64" w14:textId="1F492D71"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1645C5E" w14:textId="6FADC22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A06708">
              <w:rPr>
                <w:rFonts w:ascii="Arial" w:hAnsi="Arial" w:cs="Arial"/>
                <w:i/>
                <w:iCs/>
                <w:color w:val="000000"/>
              </w:rPr>
              <w:t>Sawyer v The Queen</w:t>
            </w:r>
            <w:r>
              <w:rPr>
                <w:rFonts w:ascii="Arial" w:hAnsi="Arial" w:cs="Arial"/>
                <w:color w:val="000000"/>
              </w:rPr>
              <w:t xml:space="preserve"> [2021] VSCA 282 at [36]-[61].</w:t>
            </w:r>
          </w:p>
        </w:tc>
      </w:tr>
      <w:tr w:rsidR="00281573" w14:paraId="372763D8" w14:textId="77777777" w:rsidTr="004174C9">
        <w:tc>
          <w:tcPr>
            <w:tcW w:w="1219" w:type="dxa"/>
            <w:tcBorders>
              <w:top w:val="single" w:sz="4" w:space="0" w:color="auto"/>
              <w:left w:val="single" w:sz="18" w:space="0" w:color="auto"/>
              <w:bottom w:val="single" w:sz="4" w:space="0" w:color="auto"/>
            </w:tcBorders>
          </w:tcPr>
          <w:p w14:paraId="1979E4E6" w14:textId="74E95EA0"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44EF822" w14:textId="2E6A05B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92337B" w14:textId="42779A2B"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CDA45D" w14:textId="7F58BA0A"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at [43] &amp; [50]; </w:t>
            </w:r>
            <w:bookmarkStart w:id="5" w:name="_Hlk88478127"/>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 at [73]; </w:t>
            </w:r>
            <w:r w:rsidRPr="00EA6205">
              <w:rPr>
                <w:rFonts w:ascii="Arial" w:hAnsi="Arial" w:cs="Arial"/>
                <w:i/>
                <w:iCs/>
                <w:color w:val="000000"/>
              </w:rPr>
              <w:t>DPP v Vaisey</w:t>
            </w:r>
            <w:r>
              <w:rPr>
                <w:rFonts w:ascii="Arial" w:hAnsi="Arial" w:cs="Arial"/>
                <w:color w:val="000000"/>
              </w:rPr>
              <w:t xml:space="preserve"> [2021] VSC 584 at [63]-[76]</w:t>
            </w:r>
            <w:bookmarkEnd w:id="5"/>
            <w:r>
              <w:rPr>
                <w:rFonts w:ascii="Arial" w:hAnsi="Arial" w:cs="Arial"/>
                <w:color w:val="000000"/>
              </w:rPr>
              <w:t>.</w:t>
            </w:r>
          </w:p>
        </w:tc>
      </w:tr>
      <w:tr w:rsidR="00281573" w14:paraId="1D33A1CB" w14:textId="77777777" w:rsidTr="004174C9">
        <w:tc>
          <w:tcPr>
            <w:tcW w:w="1219" w:type="dxa"/>
            <w:tcBorders>
              <w:top w:val="single" w:sz="4" w:space="0" w:color="auto"/>
              <w:left w:val="single" w:sz="18" w:space="0" w:color="auto"/>
              <w:bottom w:val="single" w:sz="4" w:space="0" w:color="auto"/>
            </w:tcBorders>
          </w:tcPr>
          <w:p w14:paraId="562C53CB" w14:textId="280C38E4"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D977546" w14:textId="037B371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7AF92A" w14:textId="721CB951"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E2467E5" w14:textId="0B1757F3" w:rsidR="00281573" w:rsidRDefault="00281573" w:rsidP="00AA3878">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Extract from </w:t>
            </w:r>
            <w:r w:rsidRPr="00691ED5">
              <w:rPr>
                <w:rFonts w:ascii="Arial" w:hAnsi="Arial" w:cs="Arial"/>
                <w:i/>
                <w:color w:val="000000"/>
              </w:rPr>
              <w:t xml:space="preserve">Pasquale </w:t>
            </w:r>
            <w:proofErr w:type="spellStart"/>
            <w:r w:rsidRPr="00691ED5">
              <w:rPr>
                <w:rFonts w:ascii="Arial" w:hAnsi="Arial" w:cs="Arial"/>
                <w:i/>
                <w:color w:val="000000"/>
              </w:rPr>
              <w:t>Barbaro</w:t>
            </w:r>
            <w:proofErr w:type="spellEnd"/>
            <w:r w:rsidRPr="00691ED5">
              <w:rPr>
                <w:rFonts w:ascii="Arial" w:hAnsi="Arial" w:cs="Arial"/>
                <w:i/>
                <w:color w:val="000000"/>
              </w:rPr>
              <w:t xml:space="preserve"> v The Queen</w:t>
            </w:r>
            <w:r>
              <w:rPr>
                <w:rFonts w:ascii="Arial" w:hAnsi="Arial" w:cs="Arial"/>
                <w:iCs/>
                <w:color w:val="000000"/>
              </w:rPr>
              <w:t xml:space="preserve"> [2021] VSCA 277 at [60]-[64].</w:t>
            </w:r>
          </w:p>
          <w:p w14:paraId="26B5881E" w14:textId="4A8AE7FE" w:rsidR="00281573" w:rsidRPr="001F38F6" w:rsidRDefault="00281573" w:rsidP="00AA3878">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color w:val="000000"/>
              </w:rPr>
              <w:t xml:space="preserve">References to </w:t>
            </w:r>
            <w:proofErr w:type="spellStart"/>
            <w:r w:rsidRPr="00F56FF4">
              <w:rPr>
                <w:rFonts w:ascii="Arial" w:hAnsi="Arial" w:cs="Arial"/>
                <w:i/>
                <w:iCs/>
                <w:color w:val="000000"/>
              </w:rPr>
              <w:t>Kehayias</w:t>
            </w:r>
            <w:proofErr w:type="spellEnd"/>
            <w:r w:rsidRPr="00F56FF4">
              <w:rPr>
                <w:rFonts w:ascii="Arial" w:hAnsi="Arial" w:cs="Arial"/>
                <w:i/>
                <w:iCs/>
                <w:color w:val="000000"/>
              </w:rPr>
              <w:t xml:space="preserve"> v The Queen</w:t>
            </w:r>
            <w:r>
              <w:rPr>
                <w:rFonts w:ascii="Arial" w:hAnsi="Arial" w:cs="Arial"/>
                <w:color w:val="000000"/>
              </w:rPr>
              <w:t xml:space="preserve"> [2021] VSCA 261; </w:t>
            </w:r>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 at [73]; </w:t>
            </w:r>
            <w:r w:rsidRPr="0026045A">
              <w:rPr>
                <w:rFonts w:ascii="Arial" w:hAnsi="Arial" w:cs="Arial"/>
                <w:i/>
                <w:iCs/>
                <w:color w:val="000000"/>
              </w:rPr>
              <w:t>DPP v Vaisey</w:t>
            </w:r>
            <w:r w:rsidRPr="0026045A">
              <w:rPr>
                <w:rFonts w:ascii="Arial" w:hAnsi="Arial" w:cs="Arial"/>
                <w:color w:val="000000"/>
              </w:rPr>
              <w:t xml:space="preserve"> [2021] VSC </w:t>
            </w:r>
            <w:r>
              <w:rPr>
                <w:rFonts w:ascii="Arial" w:hAnsi="Arial" w:cs="Arial"/>
                <w:color w:val="000000"/>
              </w:rPr>
              <w:t xml:space="preserve">584 </w:t>
            </w:r>
            <w:r w:rsidRPr="0026045A">
              <w:rPr>
                <w:rFonts w:ascii="Arial" w:hAnsi="Arial" w:cs="Arial"/>
                <w:color w:val="000000"/>
              </w:rPr>
              <w:t>at [</w:t>
            </w:r>
            <w:proofErr w:type="gramStart"/>
            <w:r>
              <w:rPr>
                <w:rFonts w:ascii="Arial" w:hAnsi="Arial" w:cs="Arial"/>
                <w:color w:val="000000"/>
              </w:rPr>
              <w:t>7</w:t>
            </w:r>
            <w:r w:rsidRPr="0026045A">
              <w:rPr>
                <w:rFonts w:ascii="Arial" w:hAnsi="Arial" w:cs="Arial"/>
                <w:color w:val="000000"/>
              </w:rPr>
              <w:t>3]</w:t>
            </w:r>
            <w:r>
              <w:rPr>
                <w:rFonts w:ascii="Arial" w:hAnsi="Arial" w:cs="Arial"/>
                <w:color w:val="000000"/>
              </w:rPr>
              <w:noBreakHyphen/>
            </w:r>
            <w:proofErr w:type="gramEnd"/>
            <w:r w:rsidRPr="0026045A">
              <w:rPr>
                <w:rFonts w:ascii="Arial" w:hAnsi="Arial" w:cs="Arial"/>
                <w:color w:val="000000"/>
              </w:rPr>
              <w:t>[76]</w:t>
            </w:r>
            <w:r>
              <w:rPr>
                <w:rFonts w:ascii="Arial" w:hAnsi="Arial" w:cs="Arial"/>
                <w:color w:val="000000"/>
              </w:rPr>
              <w:t xml:space="preserve">; </w:t>
            </w:r>
            <w:bookmarkStart w:id="6" w:name="_Hlk88479395"/>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 xml:space="preserve"> at [75]-[84].</w:t>
            </w:r>
            <w:bookmarkEnd w:id="6"/>
          </w:p>
        </w:tc>
      </w:tr>
      <w:tr w:rsidR="00281573" w14:paraId="4CAE34AC" w14:textId="77777777" w:rsidTr="004174C9">
        <w:tc>
          <w:tcPr>
            <w:tcW w:w="1219" w:type="dxa"/>
            <w:tcBorders>
              <w:top w:val="single" w:sz="4" w:space="0" w:color="auto"/>
              <w:left w:val="single" w:sz="18" w:space="0" w:color="auto"/>
              <w:bottom w:val="single" w:sz="4" w:space="0" w:color="auto"/>
            </w:tcBorders>
          </w:tcPr>
          <w:p w14:paraId="1524C595" w14:textId="401E1458"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3EBC8F04" w14:textId="332DC702"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C75488" w14:textId="2585F500"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02DB92" w14:textId="60F3A10F"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 xml:space="preserve">R v </w:t>
            </w:r>
            <w:proofErr w:type="spellStart"/>
            <w:r>
              <w:rPr>
                <w:rFonts w:ascii="Arial" w:hAnsi="Arial" w:cs="Arial"/>
                <w:i/>
                <w:iCs/>
                <w:color w:val="000000"/>
              </w:rPr>
              <w:t>Ooi</w:t>
            </w:r>
            <w:proofErr w:type="spellEnd"/>
            <w:r>
              <w:rPr>
                <w:rFonts w:ascii="Arial" w:hAnsi="Arial" w:cs="Arial"/>
                <w:i/>
                <w:iCs/>
                <w:color w:val="000000"/>
              </w:rPr>
              <w:t xml:space="preserve"> </w:t>
            </w:r>
            <w:r w:rsidRPr="00E40325">
              <w:rPr>
                <w:rFonts w:ascii="Arial" w:hAnsi="Arial" w:cs="Arial"/>
                <w:color w:val="000000"/>
              </w:rPr>
              <w:t>[2021] VSC 591</w:t>
            </w:r>
            <w:r>
              <w:rPr>
                <w:rFonts w:ascii="Arial" w:hAnsi="Arial" w:cs="Arial"/>
                <w:color w:val="000000"/>
              </w:rPr>
              <w:t xml:space="preserve">; </w:t>
            </w:r>
            <w:r>
              <w:rPr>
                <w:rFonts w:ascii="Arial" w:hAnsi="Arial" w:cs="Arial"/>
                <w:i/>
                <w:iCs/>
                <w:color w:val="000000"/>
              </w:rPr>
              <w:t xml:space="preserve">DPP v Harrison </w:t>
            </w:r>
            <w:r w:rsidRPr="00FE1316">
              <w:rPr>
                <w:rFonts w:ascii="Arial" w:hAnsi="Arial" w:cs="Arial"/>
                <w:color w:val="000000"/>
              </w:rPr>
              <w:t>[2021] VSC 601</w:t>
            </w:r>
            <w:r>
              <w:rPr>
                <w:rFonts w:ascii="Arial" w:hAnsi="Arial" w:cs="Arial"/>
                <w:color w:val="000000"/>
              </w:rPr>
              <w:t>.</w:t>
            </w:r>
          </w:p>
        </w:tc>
      </w:tr>
      <w:tr w:rsidR="00281573" w14:paraId="17CC831E" w14:textId="77777777" w:rsidTr="004174C9">
        <w:tc>
          <w:tcPr>
            <w:tcW w:w="1219" w:type="dxa"/>
            <w:tcBorders>
              <w:top w:val="single" w:sz="4" w:space="0" w:color="auto"/>
              <w:left w:val="single" w:sz="18" w:space="0" w:color="auto"/>
              <w:bottom w:val="single" w:sz="4" w:space="0" w:color="auto"/>
            </w:tcBorders>
          </w:tcPr>
          <w:p w14:paraId="40FB5443" w14:textId="3273789E"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04DC737F" w14:textId="4575933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478ADB" w14:textId="0ACDD9E3" w:rsidR="00281573" w:rsidRDefault="00281573" w:rsidP="00281573">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0BA6C47C" w14:textId="188F60FF"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26045A">
              <w:rPr>
                <w:rFonts w:ascii="Arial" w:hAnsi="Arial" w:cs="Arial"/>
                <w:i/>
                <w:iCs/>
                <w:color w:val="000000"/>
              </w:rPr>
              <w:t>DPP v Vaisey</w:t>
            </w:r>
            <w:r>
              <w:rPr>
                <w:rFonts w:ascii="Arial" w:hAnsi="Arial" w:cs="Arial"/>
                <w:color w:val="000000"/>
              </w:rPr>
              <w:t xml:space="preserve"> [2021] VSC 584.</w:t>
            </w:r>
          </w:p>
        </w:tc>
      </w:tr>
      <w:tr w:rsidR="00281573" w14:paraId="39F942B5" w14:textId="77777777" w:rsidTr="004174C9">
        <w:tc>
          <w:tcPr>
            <w:tcW w:w="1219" w:type="dxa"/>
            <w:tcBorders>
              <w:top w:val="single" w:sz="4" w:space="0" w:color="auto"/>
              <w:left w:val="single" w:sz="18" w:space="0" w:color="auto"/>
              <w:bottom w:val="single" w:sz="4" w:space="0" w:color="auto"/>
            </w:tcBorders>
          </w:tcPr>
          <w:p w14:paraId="4AE981FC" w14:textId="323C1AE4"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B2C7E94" w14:textId="346B463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500F264" w14:textId="0EE59EF4"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05FE5A2" w14:textId="76867B98"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proofErr w:type="spellStart"/>
            <w:r w:rsidRPr="00A6502D">
              <w:rPr>
                <w:rFonts w:ascii="Arial" w:hAnsi="Arial" w:cs="Arial"/>
                <w:i/>
                <w:iCs/>
                <w:color w:val="000000"/>
              </w:rPr>
              <w:t>Gommers</w:t>
            </w:r>
            <w:proofErr w:type="spellEnd"/>
            <w:r w:rsidRPr="00A6502D">
              <w:rPr>
                <w:rFonts w:ascii="Arial" w:hAnsi="Arial" w:cs="Arial"/>
                <w:i/>
                <w:iCs/>
                <w:color w:val="000000"/>
              </w:rPr>
              <w:t xml:space="preserve"> v The Queen</w:t>
            </w:r>
            <w:r>
              <w:rPr>
                <w:rFonts w:ascii="Arial" w:hAnsi="Arial" w:cs="Arial"/>
                <w:color w:val="000000"/>
              </w:rPr>
              <w:t xml:space="preserve"> [2021] VSCA 258 at [44] &amp; [47].</w:t>
            </w:r>
          </w:p>
        </w:tc>
      </w:tr>
      <w:tr w:rsidR="00281573" w14:paraId="73F4584D" w14:textId="77777777" w:rsidTr="004174C9">
        <w:tc>
          <w:tcPr>
            <w:tcW w:w="1219" w:type="dxa"/>
            <w:tcBorders>
              <w:top w:val="single" w:sz="4" w:space="0" w:color="auto"/>
              <w:left w:val="single" w:sz="18" w:space="0" w:color="auto"/>
              <w:bottom w:val="single" w:sz="4" w:space="0" w:color="auto"/>
            </w:tcBorders>
          </w:tcPr>
          <w:p w14:paraId="5D991AED" w14:textId="2D210531"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55AAE092" w14:textId="55A39A9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761F27" w14:textId="613A57B9"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995D40A" w14:textId="5CFD193D"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260F42">
              <w:rPr>
                <w:rFonts w:ascii="Arial" w:hAnsi="Arial" w:cs="Arial"/>
                <w:i/>
                <w:iCs/>
                <w:color w:val="000000"/>
              </w:rPr>
              <w:t>Peers v The Queen</w:t>
            </w:r>
            <w:r>
              <w:rPr>
                <w:rFonts w:ascii="Arial" w:hAnsi="Arial" w:cs="Arial"/>
                <w:color w:val="000000"/>
              </w:rPr>
              <w:t xml:space="preserve"> [2021] VSCA 264; </w:t>
            </w:r>
            <w:r w:rsidRPr="00AF0F14">
              <w:rPr>
                <w:rFonts w:ascii="Arial" w:hAnsi="Arial" w:cs="Arial"/>
                <w:i/>
                <w:iCs/>
                <w:color w:val="000000"/>
              </w:rPr>
              <w:t>DPP v Currie</w:t>
            </w:r>
            <w:r>
              <w:rPr>
                <w:rFonts w:ascii="Arial" w:hAnsi="Arial" w:cs="Arial"/>
                <w:color w:val="000000"/>
              </w:rPr>
              <w:t xml:space="preserve"> [2021] VSCA 272.</w:t>
            </w:r>
          </w:p>
        </w:tc>
      </w:tr>
      <w:tr w:rsidR="00281573" w14:paraId="475926C4" w14:textId="77777777" w:rsidTr="004174C9">
        <w:tc>
          <w:tcPr>
            <w:tcW w:w="1219" w:type="dxa"/>
            <w:tcBorders>
              <w:top w:val="single" w:sz="4" w:space="0" w:color="auto"/>
              <w:left w:val="single" w:sz="18" w:space="0" w:color="auto"/>
              <w:bottom w:val="single" w:sz="4" w:space="0" w:color="auto"/>
            </w:tcBorders>
          </w:tcPr>
          <w:p w14:paraId="2808EBA2" w14:textId="790D1CFC"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9446593" w14:textId="22D16608"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F9A10A" w14:textId="468294E3"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6A3DCC4" w14:textId="15113BD7"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proofErr w:type="spellStart"/>
            <w:r w:rsidRPr="00B233F7">
              <w:rPr>
                <w:rFonts w:ascii="Arial" w:hAnsi="Arial" w:cs="Arial"/>
                <w:i/>
                <w:iCs/>
                <w:color w:val="000000"/>
              </w:rPr>
              <w:t>Jawahiri</w:t>
            </w:r>
            <w:proofErr w:type="spellEnd"/>
            <w:r w:rsidRPr="00B233F7">
              <w:rPr>
                <w:rFonts w:ascii="Arial" w:hAnsi="Arial" w:cs="Arial"/>
                <w:i/>
                <w:iCs/>
                <w:color w:val="000000"/>
              </w:rPr>
              <w:t xml:space="preserve"> v The Queen</w:t>
            </w:r>
            <w:r>
              <w:rPr>
                <w:rFonts w:ascii="Arial" w:hAnsi="Arial" w:cs="Arial"/>
                <w:color w:val="000000"/>
              </w:rPr>
              <w:t xml:space="preserve">; </w:t>
            </w:r>
            <w:proofErr w:type="spellStart"/>
            <w:r w:rsidRPr="00B233F7">
              <w:rPr>
                <w:rFonts w:ascii="Arial" w:hAnsi="Arial" w:cs="Arial"/>
                <w:i/>
                <w:iCs/>
                <w:color w:val="000000"/>
              </w:rPr>
              <w:t>Eser</w:t>
            </w:r>
            <w:proofErr w:type="spellEnd"/>
            <w:r w:rsidRPr="00B233F7">
              <w:rPr>
                <w:rFonts w:ascii="Arial" w:hAnsi="Arial" w:cs="Arial"/>
                <w:i/>
                <w:iCs/>
                <w:color w:val="000000"/>
              </w:rPr>
              <w:t xml:space="preserve"> v The Queen</w:t>
            </w:r>
            <w:r>
              <w:rPr>
                <w:rFonts w:ascii="Arial" w:hAnsi="Arial" w:cs="Arial"/>
                <w:color w:val="000000"/>
              </w:rPr>
              <w:t xml:space="preserve"> [2021] VSCA 287.</w:t>
            </w:r>
          </w:p>
        </w:tc>
      </w:tr>
      <w:tr w:rsidR="00281573" w14:paraId="5B3FC147" w14:textId="77777777" w:rsidTr="00BB168E">
        <w:trPr>
          <w:trHeight w:val="439"/>
        </w:trPr>
        <w:tc>
          <w:tcPr>
            <w:tcW w:w="1219" w:type="dxa"/>
            <w:vMerge w:val="restart"/>
            <w:tcBorders>
              <w:top w:val="single" w:sz="4" w:space="0" w:color="auto"/>
              <w:left w:val="single" w:sz="18" w:space="0" w:color="auto"/>
            </w:tcBorders>
          </w:tcPr>
          <w:p w14:paraId="21CA07B3" w14:textId="76A7D590" w:rsidR="00281573" w:rsidRDefault="00281573" w:rsidP="00281573">
            <w:pPr>
              <w:rPr>
                <w:lang w:val="en-AU"/>
              </w:rPr>
            </w:pPr>
            <w:r>
              <w:rPr>
                <w:lang w:val="en-AU"/>
              </w:rPr>
              <w:t>26/11/21</w:t>
            </w:r>
          </w:p>
        </w:tc>
        <w:tc>
          <w:tcPr>
            <w:tcW w:w="836" w:type="dxa"/>
            <w:vMerge w:val="restart"/>
            <w:tcBorders>
              <w:top w:val="single" w:sz="4" w:space="0" w:color="auto"/>
            </w:tcBorders>
          </w:tcPr>
          <w:p w14:paraId="5E962B6D" w14:textId="78A171F9" w:rsidR="00281573" w:rsidRDefault="00281573" w:rsidP="00281573">
            <w:pPr>
              <w:jc w:val="center"/>
              <w:rPr>
                <w:lang w:val="en-AU"/>
              </w:rPr>
            </w:pPr>
            <w:r>
              <w:rPr>
                <w:lang w:val="en-AU"/>
              </w:rPr>
              <w:t>11</w:t>
            </w:r>
          </w:p>
        </w:tc>
        <w:tc>
          <w:tcPr>
            <w:tcW w:w="1439" w:type="dxa"/>
            <w:vMerge w:val="restart"/>
            <w:tcBorders>
              <w:top w:val="single" w:sz="4" w:space="0" w:color="auto"/>
            </w:tcBorders>
          </w:tcPr>
          <w:p w14:paraId="420CE6CA" w14:textId="40E975A7"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shd w:val="clear" w:color="auto" w:fill="FFF2CC"/>
          </w:tcPr>
          <w:p w14:paraId="03FEA655" w14:textId="386AA47A" w:rsidR="00281573" w:rsidRPr="00BB168E" w:rsidRDefault="00281573" w:rsidP="00281573">
            <w:pPr>
              <w:spacing w:before="20" w:after="20"/>
              <w:jc w:val="both"/>
              <w:rPr>
                <w:rFonts w:ascii="Arial" w:hAnsi="Arial" w:cs="Arial"/>
                <w:color w:val="000000"/>
              </w:rPr>
            </w:pPr>
            <w:r w:rsidRPr="00BB168E">
              <w:rPr>
                <w:rFonts w:ascii="Arial" w:hAnsi="Arial" w:cs="Arial"/>
                <w:color w:val="000000" w:themeColor="text1"/>
              </w:rPr>
              <w:t>Sub-section heading changed to “</w:t>
            </w:r>
            <w:r w:rsidRPr="00BB168E">
              <w:rPr>
                <w:rFonts w:ascii="Arial" w:hAnsi="Arial" w:cs="Arial"/>
                <w:b/>
                <w:bCs/>
                <w:color w:val="000000" w:themeColor="text1"/>
              </w:rPr>
              <w:t xml:space="preserve">Sentencing for reckless endangerment </w:t>
            </w:r>
            <w:r w:rsidRPr="00BB168E">
              <w:rPr>
                <w:rStyle w:val="Hyperlink"/>
                <w:rFonts w:ascii="Arial" w:hAnsi="Arial" w:cs="Arial"/>
                <w:b/>
                <w:bCs/>
                <w:color w:val="000000" w:themeColor="text1"/>
                <w:u w:val="none"/>
              </w:rPr>
              <w:t xml:space="preserve">/ </w:t>
            </w:r>
            <w:r w:rsidRPr="00BB168E">
              <w:rPr>
                <w:rFonts w:ascii="Arial" w:hAnsi="Arial" w:cs="Arial"/>
                <w:b/>
                <w:bCs/>
                <w:color w:val="000000" w:themeColor="text1"/>
              </w:rPr>
              <w:t>recklessly exposing emergency worker to risk by driving</w:t>
            </w:r>
            <w:r w:rsidRPr="00BB168E">
              <w:rPr>
                <w:rFonts w:ascii="Arial" w:hAnsi="Arial" w:cs="Arial"/>
                <w:color w:val="000000" w:themeColor="text1"/>
              </w:rPr>
              <w:t>”.</w:t>
            </w:r>
          </w:p>
        </w:tc>
      </w:tr>
      <w:tr w:rsidR="00281573" w14:paraId="18D37F97" w14:textId="77777777" w:rsidTr="004174C9">
        <w:trPr>
          <w:trHeight w:val="438"/>
        </w:trPr>
        <w:tc>
          <w:tcPr>
            <w:tcW w:w="1219" w:type="dxa"/>
            <w:vMerge/>
            <w:tcBorders>
              <w:left w:val="single" w:sz="18" w:space="0" w:color="auto"/>
              <w:bottom w:val="single" w:sz="4" w:space="0" w:color="auto"/>
            </w:tcBorders>
          </w:tcPr>
          <w:p w14:paraId="7BECDA0F" w14:textId="77777777" w:rsidR="00281573" w:rsidRDefault="00281573" w:rsidP="00281573">
            <w:pPr>
              <w:rPr>
                <w:lang w:val="en-AU"/>
              </w:rPr>
            </w:pPr>
          </w:p>
        </w:tc>
        <w:tc>
          <w:tcPr>
            <w:tcW w:w="836" w:type="dxa"/>
            <w:vMerge/>
            <w:tcBorders>
              <w:bottom w:val="single" w:sz="4" w:space="0" w:color="auto"/>
            </w:tcBorders>
          </w:tcPr>
          <w:p w14:paraId="48765FE5" w14:textId="77777777" w:rsidR="00281573" w:rsidRDefault="00281573" w:rsidP="00281573">
            <w:pPr>
              <w:jc w:val="center"/>
              <w:rPr>
                <w:lang w:val="en-AU"/>
              </w:rPr>
            </w:pPr>
          </w:p>
        </w:tc>
        <w:tc>
          <w:tcPr>
            <w:tcW w:w="1439" w:type="dxa"/>
            <w:vMerge/>
            <w:tcBorders>
              <w:bottom w:val="single" w:sz="4" w:space="0" w:color="auto"/>
            </w:tcBorders>
          </w:tcPr>
          <w:p w14:paraId="0049A425"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42ACBA7" w14:textId="5A8EEEC3" w:rsidR="00281573" w:rsidRPr="00BB168E" w:rsidRDefault="00281573" w:rsidP="00281573">
            <w:pPr>
              <w:spacing w:before="20" w:after="20"/>
              <w:jc w:val="both"/>
              <w:rPr>
                <w:rFonts w:ascii="Arial" w:hAnsi="Arial" w:cs="Arial"/>
                <w:color w:val="000000" w:themeColor="text1"/>
              </w:rPr>
            </w:pPr>
            <w:r w:rsidRPr="00BB168E">
              <w:rPr>
                <w:rFonts w:ascii="Arial" w:hAnsi="Arial" w:cs="Arial"/>
                <w:color w:val="000000" w:themeColor="text1"/>
              </w:rPr>
              <w:t xml:space="preserve">Summary of </w:t>
            </w:r>
            <w:proofErr w:type="spellStart"/>
            <w:r w:rsidRPr="00BB168E">
              <w:rPr>
                <w:rFonts w:ascii="Arial" w:hAnsi="Arial" w:cs="Arial"/>
                <w:i/>
                <w:iCs/>
                <w:color w:val="000000" w:themeColor="text1"/>
              </w:rPr>
              <w:t>Kehayias</w:t>
            </w:r>
            <w:proofErr w:type="spellEnd"/>
            <w:r w:rsidRPr="00BB168E">
              <w:rPr>
                <w:rFonts w:ascii="Arial" w:hAnsi="Arial" w:cs="Arial"/>
                <w:i/>
                <w:iCs/>
                <w:color w:val="000000" w:themeColor="text1"/>
              </w:rPr>
              <w:t xml:space="preserve"> v The Queen</w:t>
            </w:r>
            <w:r w:rsidRPr="00BB168E">
              <w:rPr>
                <w:rFonts w:ascii="Arial" w:hAnsi="Arial" w:cs="Arial"/>
                <w:color w:val="000000" w:themeColor="text1"/>
              </w:rPr>
              <w:t xml:space="preserve"> [2021] VSCA 261.</w:t>
            </w:r>
          </w:p>
        </w:tc>
      </w:tr>
      <w:tr w:rsidR="00281573" w14:paraId="371192ED" w14:textId="77777777" w:rsidTr="00BB168E">
        <w:trPr>
          <w:trHeight w:val="275"/>
        </w:trPr>
        <w:tc>
          <w:tcPr>
            <w:tcW w:w="1219" w:type="dxa"/>
            <w:vMerge w:val="restart"/>
            <w:tcBorders>
              <w:top w:val="single" w:sz="4" w:space="0" w:color="auto"/>
              <w:left w:val="single" w:sz="18" w:space="0" w:color="auto"/>
            </w:tcBorders>
          </w:tcPr>
          <w:p w14:paraId="577F9009" w14:textId="3AF1FA6B" w:rsidR="00281573" w:rsidRDefault="00281573" w:rsidP="00281573">
            <w:pPr>
              <w:rPr>
                <w:lang w:val="en-AU"/>
              </w:rPr>
            </w:pPr>
            <w:r>
              <w:rPr>
                <w:lang w:val="en-AU"/>
              </w:rPr>
              <w:t>26/11/21</w:t>
            </w:r>
          </w:p>
        </w:tc>
        <w:tc>
          <w:tcPr>
            <w:tcW w:w="836" w:type="dxa"/>
            <w:vMerge w:val="restart"/>
            <w:tcBorders>
              <w:top w:val="single" w:sz="4" w:space="0" w:color="auto"/>
            </w:tcBorders>
          </w:tcPr>
          <w:p w14:paraId="53C59DA2" w14:textId="2F4078A1" w:rsidR="00281573" w:rsidRDefault="00281573" w:rsidP="00281573">
            <w:pPr>
              <w:jc w:val="center"/>
              <w:rPr>
                <w:lang w:val="en-AU"/>
              </w:rPr>
            </w:pPr>
            <w:r>
              <w:rPr>
                <w:lang w:val="en-AU"/>
              </w:rPr>
              <w:t>11</w:t>
            </w:r>
          </w:p>
        </w:tc>
        <w:tc>
          <w:tcPr>
            <w:tcW w:w="1439" w:type="dxa"/>
            <w:vMerge w:val="restart"/>
            <w:tcBorders>
              <w:top w:val="single" w:sz="4" w:space="0" w:color="auto"/>
            </w:tcBorders>
          </w:tcPr>
          <w:p w14:paraId="5F3D2D10" w14:textId="2247A45B"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shd w:val="clear" w:color="auto" w:fill="FFF2CC"/>
          </w:tcPr>
          <w:p w14:paraId="48F69727" w14:textId="3C169641" w:rsidR="00281573" w:rsidRPr="00BB168E" w:rsidRDefault="00281573" w:rsidP="00281573">
            <w:pPr>
              <w:spacing w:before="20" w:after="20"/>
              <w:jc w:val="both"/>
              <w:rPr>
                <w:rFonts w:ascii="Arial" w:hAnsi="Arial" w:cs="Arial"/>
                <w:color w:val="000000"/>
              </w:rPr>
            </w:pPr>
            <w:r w:rsidRPr="00BB168E">
              <w:rPr>
                <w:rFonts w:ascii="Arial" w:hAnsi="Arial" w:cs="Arial"/>
                <w:color w:val="000000"/>
              </w:rPr>
              <w:t xml:space="preserve">Sub-section heading changed to </w:t>
            </w:r>
            <w:r w:rsidRPr="00BB168E">
              <w:rPr>
                <w:rFonts w:ascii="Arial" w:hAnsi="Arial" w:cs="Arial"/>
                <w:b/>
                <w:bCs/>
                <w:color w:val="000000"/>
              </w:rPr>
              <w:t>“Sentencing for drug trafficking / cultivation / importation etc”</w:t>
            </w:r>
          </w:p>
        </w:tc>
      </w:tr>
      <w:tr w:rsidR="00281573" w14:paraId="1F426EEB" w14:textId="77777777" w:rsidTr="004174C9">
        <w:trPr>
          <w:trHeight w:val="274"/>
        </w:trPr>
        <w:tc>
          <w:tcPr>
            <w:tcW w:w="1219" w:type="dxa"/>
            <w:vMerge/>
            <w:tcBorders>
              <w:left w:val="single" w:sz="18" w:space="0" w:color="auto"/>
              <w:bottom w:val="single" w:sz="4" w:space="0" w:color="auto"/>
            </w:tcBorders>
          </w:tcPr>
          <w:p w14:paraId="79B3AEBF" w14:textId="77777777" w:rsidR="00281573" w:rsidRDefault="00281573" w:rsidP="00281573">
            <w:pPr>
              <w:keepNext/>
              <w:keepLines/>
              <w:rPr>
                <w:lang w:val="en-AU"/>
              </w:rPr>
            </w:pPr>
          </w:p>
        </w:tc>
        <w:tc>
          <w:tcPr>
            <w:tcW w:w="836" w:type="dxa"/>
            <w:vMerge/>
            <w:tcBorders>
              <w:bottom w:val="single" w:sz="4" w:space="0" w:color="auto"/>
            </w:tcBorders>
          </w:tcPr>
          <w:p w14:paraId="7D43C002" w14:textId="77777777" w:rsidR="00281573" w:rsidRDefault="00281573" w:rsidP="00281573">
            <w:pPr>
              <w:keepNext/>
              <w:keepLines/>
              <w:jc w:val="center"/>
              <w:rPr>
                <w:lang w:val="en-AU"/>
              </w:rPr>
            </w:pPr>
          </w:p>
        </w:tc>
        <w:tc>
          <w:tcPr>
            <w:tcW w:w="1439" w:type="dxa"/>
            <w:vMerge/>
            <w:tcBorders>
              <w:bottom w:val="single" w:sz="4" w:space="0" w:color="auto"/>
            </w:tcBorders>
          </w:tcPr>
          <w:p w14:paraId="2B29F8DA" w14:textId="77777777" w:rsidR="00281573" w:rsidRDefault="00281573" w:rsidP="00281573">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736DAF04" w14:textId="43428ED4" w:rsidR="00281573" w:rsidRPr="004D1765" w:rsidRDefault="00281573" w:rsidP="00AA3878">
            <w:pPr>
              <w:pStyle w:val="ListParagraph"/>
              <w:keepNext/>
              <w:keepLines/>
              <w:numPr>
                <w:ilvl w:val="0"/>
                <w:numId w:val="111"/>
              </w:numPr>
              <w:spacing w:before="20" w:after="20"/>
              <w:ind w:left="357" w:hanging="357"/>
              <w:jc w:val="both"/>
              <w:rPr>
                <w:rFonts w:ascii="Arial" w:hAnsi="Arial" w:cs="Arial"/>
                <w:color w:val="000000"/>
              </w:rPr>
            </w:pPr>
            <w:r w:rsidRPr="004D1765">
              <w:rPr>
                <w:rFonts w:ascii="Arial" w:hAnsi="Arial" w:cs="Arial"/>
                <w:color w:val="000000"/>
              </w:rPr>
              <w:t xml:space="preserve">Summaries of </w:t>
            </w:r>
            <w:r w:rsidRPr="00820276">
              <w:rPr>
                <w:rFonts w:ascii="Arial" w:eastAsia="Book Antiqua" w:hAnsi="Arial" w:cs="Arial"/>
                <w:i/>
              </w:rPr>
              <w:t>Director of Public Prosecutions (</w:t>
            </w:r>
            <w:proofErr w:type="spellStart"/>
            <w:r w:rsidRPr="00820276">
              <w:rPr>
                <w:rFonts w:ascii="Arial" w:eastAsia="Book Antiqua" w:hAnsi="Arial" w:cs="Arial"/>
                <w:i/>
              </w:rPr>
              <w:t>Cth</w:t>
            </w:r>
            <w:proofErr w:type="spellEnd"/>
            <w:r w:rsidRPr="00820276">
              <w:rPr>
                <w:rFonts w:ascii="Arial" w:eastAsia="Book Antiqua" w:hAnsi="Arial" w:cs="Arial"/>
                <w:i/>
              </w:rPr>
              <w:t xml:space="preserve">) v Brown </w:t>
            </w:r>
            <w:r w:rsidRPr="00820276">
              <w:rPr>
                <w:rFonts w:ascii="Arial" w:hAnsi="Arial" w:cs="Arial"/>
              </w:rPr>
              <w:t>[2017] VSCA 162</w:t>
            </w:r>
            <w:r>
              <w:rPr>
                <w:rFonts w:ascii="Arial" w:hAnsi="Arial" w:cs="Arial"/>
              </w:rPr>
              <w:t xml:space="preserve">; </w:t>
            </w:r>
            <w:r w:rsidRPr="004D1765">
              <w:rPr>
                <w:rFonts w:ascii="Arial" w:hAnsi="Arial" w:cs="Arial"/>
                <w:i/>
                <w:color w:val="000000"/>
              </w:rPr>
              <w:t>Symons v The Queen</w:t>
            </w:r>
            <w:r>
              <w:rPr>
                <w:rFonts w:ascii="Arial" w:hAnsi="Arial" w:cs="Arial"/>
                <w:iCs/>
                <w:color w:val="000000"/>
              </w:rPr>
              <w:t xml:space="preserve"> [2021] VSCA 276; </w:t>
            </w:r>
            <w:r w:rsidRPr="00691ED5">
              <w:rPr>
                <w:rFonts w:ascii="Arial" w:hAnsi="Arial" w:cs="Arial"/>
                <w:i/>
                <w:color w:val="000000"/>
              </w:rPr>
              <w:t xml:space="preserve">Pasquale </w:t>
            </w:r>
            <w:proofErr w:type="spellStart"/>
            <w:r w:rsidRPr="00691ED5">
              <w:rPr>
                <w:rFonts w:ascii="Arial" w:hAnsi="Arial" w:cs="Arial"/>
                <w:i/>
                <w:color w:val="000000"/>
              </w:rPr>
              <w:t>Barbaro</w:t>
            </w:r>
            <w:proofErr w:type="spellEnd"/>
            <w:r w:rsidRPr="00691ED5">
              <w:rPr>
                <w:rFonts w:ascii="Arial" w:hAnsi="Arial" w:cs="Arial"/>
                <w:i/>
                <w:color w:val="000000"/>
              </w:rPr>
              <w:t xml:space="preserve"> v The Queen</w:t>
            </w:r>
            <w:r>
              <w:rPr>
                <w:rFonts w:ascii="Arial" w:hAnsi="Arial" w:cs="Arial"/>
                <w:iCs/>
                <w:color w:val="000000"/>
              </w:rPr>
              <w:t xml:space="preserve"> [2021] VSCA 277; </w:t>
            </w:r>
            <w:r w:rsidRPr="004D1765">
              <w:rPr>
                <w:rFonts w:ascii="Arial" w:hAnsi="Arial" w:cs="Arial"/>
                <w:i/>
                <w:color w:val="000000"/>
              </w:rPr>
              <w:t>Tran v The Queen</w:t>
            </w:r>
            <w:r w:rsidRPr="004D1765">
              <w:rPr>
                <w:rFonts w:ascii="Arial" w:hAnsi="Arial" w:cs="Arial"/>
                <w:iCs/>
                <w:color w:val="000000"/>
              </w:rPr>
              <w:t xml:space="preserve"> [2021] VSCA 278</w:t>
            </w:r>
            <w:r>
              <w:rPr>
                <w:rFonts w:ascii="Arial" w:hAnsi="Arial" w:cs="Arial"/>
                <w:iCs/>
                <w:color w:val="000000"/>
              </w:rPr>
              <w:t xml:space="preserve">; </w:t>
            </w:r>
            <w:proofErr w:type="spellStart"/>
            <w:r w:rsidRPr="00890947">
              <w:rPr>
                <w:rFonts w:ascii="Arial" w:hAnsi="Arial" w:cs="Arial"/>
                <w:i/>
                <w:iCs/>
                <w:color w:val="000000"/>
              </w:rPr>
              <w:t>Awad</w:t>
            </w:r>
            <w:proofErr w:type="spellEnd"/>
            <w:r w:rsidRPr="00890947">
              <w:rPr>
                <w:rFonts w:ascii="Arial" w:hAnsi="Arial" w:cs="Arial"/>
                <w:i/>
                <w:iCs/>
                <w:color w:val="000000"/>
              </w:rPr>
              <w:t xml:space="preserve"> v The Queen; </w:t>
            </w:r>
            <w:proofErr w:type="spellStart"/>
            <w:r w:rsidRPr="00890947">
              <w:rPr>
                <w:rFonts w:ascii="Arial" w:hAnsi="Arial" w:cs="Arial"/>
                <w:i/>
                <w:iCs/>
                <w:color w:val="000000"/>
              </w:rPr>
              <w:t>Tambakakis</w:t>
            </w:r>
            <w:proofErr w:type="spellEnd"/>
            <w:r w:rsidRPr="00890947">
              <w:rPr>
                <w:rFonts w:ascii="Arial" w:hAnsi="Arial" w:cs="Arial"/>
                <w:i/>
                <w:iCs/>
                <w:color w:val="000000"/>
              </w:rPr>
              <w:t xml:space="preserve"> v The Queen </w:t>
            </w:r>
            <w:r w:rsidRPr="00890947">
              <w:rPr>
                <w:rFonts w:ascii="Arial" w:hAnsi="Arial" w:cs="Arial"/>
                <w:color w:val="000000"/>
              </w:rPr>
              <w:t>[2021] VSCA 285</w:t>
            </w:r>
            <w:r>
              <w:rPr>
                <w:rFonts w:ascii="Arial" w:hAnsi="Arial" w:cs="Arial"/>
                <w:color w:val="000000"/>
              </w:rPr>
              <w:t>;</w:t>
            </w:r>
            <w:r w:rsidRPr="00890947">
              <w:rPr>
                <w:rFonts w:ascii="Arial" w:hAnsi="Arial" w:cs="Arial"/>
                <w:color w:val="000000"/>
              </w:rPr>
              <w:t xml:space="preserve"> </w:t>
            </w:r>
            <w:r w:rsidRPr="005C6DC3">
              <w:rPr>
                <w:rFonts w:ascii="Arial" w:hAnsi="Arial" w:cs="Arial"/>
                <w:i/>
                <w:iCs/>
                <w:color w:val="000000"/>
              </w:rPr>
              <w:t>Tawfik v The Queen</w:t>
            </w:r>
            <w:r>
              <w:rPr>
                <w:rFonts w:ascii="Arial" w:hAnsi="Arial" w:cs="Arial"/>
                <w:color w:val="000000"/>
              </w:rPr>
              <w:t xml:space="preserve"> [2021] VSCA 287</w:t>
            </w:r>
            <w:r w:rsidRPr="004D1765">
              <w:rPr>
                <w:rFonts w:ascii="Arial" w:hAnsi="Arial" w:cs="Arial"/>
                <w:iCs/>
                <w:color w:val="000000"/>
              </w:rPr>
              <w:t>.</w:t>
            </w:r>
          </w:p>
          <w:p w14:paraId="043C7ADF" w14:textId="0FECBF3D" w:rsidR="00281573" w:rsidRPr="004D1765" w:rsidRDefault="00281573" w:rsidP="00AA3878">
            <w:pPr>
              <w:pStyle w:val="ListParagraph"/>
              <w:keepNext/>
              <w:keepLines/>
              <w:numPr>
                <w:ilvl w:val="0"/>
                <w:numId w:val="111"/>
              </w:numPr>
              <w:spacing w:before="20" w:after="20"/>
              <w:ind w:left="357" w:hanging="357"/>
              <w:jc w:val="both"/>
              <w:rPr>
                <w:rFonts w:ascii="Arial" w:hAnsi="Arial" w:cs="Arial"/>
                <w:color w:val="000000"/>
              </w:rPr>
            </w:pPr>
            <w:r>
              <w:rPr>
                <w:rFonts w:ascii="Arial" w:hAnsi="Arial" w:cs="Arial"/>
                <w:iCs/>
                <w:color w:val="000000"/>
              </w:rPr>
              <w:t xml:space="preserve">Reference to </w:t>
            </w:r>
            <w:proofErr w:type="spellStart"/>
            <w:r>
              <w:rPr>
                <w:rFonts w:ascii="Arial" w:hAnsi="Arial" w:cs="Arial"/>
                <w:i/>
                <w:iCs/>
                <w:color w:val="000000"/>
              </w:rPr>
              <w:t>D</w:t>
            </w:r>
            <w:r w:rsidRPr="005F3DEF">
              <w:rPr>
                <w:rFonts w:ascii="Arial" w:hAnsi="Arial" w:cs="Arial"/>
                <w:i/>
                <w:iCs/>
                <w:color w:val="000000"/>
              </w:rPr>
              <w:t>elaci</w:t>
            </w:r>
            <w:proofErr w:type="spellEnd"/>
            <w:r w:rsidRPr="005F3DEF">
              <w:rPr>
                <w:rFonts w:ascii="Arial" w:hAnsi="Arial" w:cs="Arial"/>
                <w:i/>
                <w:iCs/>
                <w:color w:val="000000"/>
              </w:rPr>
              <w:t xml:space="preserve"> v The Queen</w:t>
            </w:r>
            <w:r w:rsidRPr="005F3DEF">
              <w:rPr>
                <w:rFonts w:ascii="Arial" w:hAnsi="Arial" w:cs="Arial"/>
                <w:color w:val="000000"/>
              </w:rPr>
              <w:t xml:space="preserve"> [2020] VSCA 276</w:t>
            </w:r>
            <w:r>
              <w:rPr>
                <w:rFonts w:ascii="Arial" w:hAnsi="Arial" w:cs="Arial"/>
                <w:color w:val="000000"/>
              </w:rPr>
              <w:t xml:space="preserve"> changed to </w:t>
            </w:r>
            <w:proofErr w:type="spellStart"/>
            <w:r>
              <w:rPr>
                <w:rFonts w:ascii="Arial" w:hAnsi="Arial" w:cs="Arial"/>
                <w:i/>
                <w:iCs/>
                <w:color w:val="000000"/>
              </w:rPr>
              <w:t>S</w:t>
            </w:r>
            <w:r w:rsidRPr="005F3DEF">
              <w:rPr>
                <w:rFonts w:ascii="Arial" w:hAnsi="Arial" w:cs="Arial"/>
                <w:i/>
                <w:iCs/>
                <w:color w:val="000000"/>
              </w:rPr>
              <w:t>elaci</w:t>
            </w:r>
            <w:proofErr w:type="spellEnd"/>
            <w:r w:rsidRPr="005F3DEF">
              <w:rPr>
                <w:rFonts w:ascii="Arial" w:hAnsi="Arial" w:cs="Arial"/>
                <w:i/>
                <w:iCs/>
                <w:color w:val="000000"/>
              </w:rPr>
              <w:t xml:space="preserve"> v The Queen</w:t>
            </w:r>
            <w:r>
              <w:rPr>
                <w:rFonts w:ascii="Arial" w:hAnsi="Arial" w:cs="Arial"/>
                <w:i/>
                <w:iCs/>
                <w:color w:val="000000"/>
              </w:rPr>
              <w:t>.</w:t>
            </w:r>
          </w:p>
        </w:tc>
      </w:tr>
      <w:tr w:rsidR="00281573" w14:paraId="7DA64806" w14:textId="77777777" w:rsidTr="00FE7B7C">
        <w:tc>
          <w:tcPr>
            <w:tcW w:w="1219" w:type="dxa"/>
            <w:tcBorders>
              <w:top w:val="single" w:sz="4" w:space="0" w:color="auto"/>
              <w:left w:val="single" w:sz="18" w:space="0" w:color="auto"/>
              <w:bottom w:val="single" w:sz="4" w:space="0" w:color="auto"/>
            </w:tcBorders>
          </w:tcPr>
          <w:p w14:paraId="17935708" w14:textId="6C8366B8"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0A7E8F3F" w14:textId="7A428B8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4A2659" w14:textId="0000545A"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shd w:val="clear" w:color="auto" w:fill="FFF2CC"/>
          </w:tcPr>
          <w:p w14:paraId="1BAE0298" w14:textId="1BBA5786" w:rsidR="00281573" w:rsidRDefault="00281573" w:rsidP="00281573">
            <w:pPr>
              <w:spacing w:before="20" w:after="20"/>
              <w:jc w:val="both"/>
              <w:rPr>
                <w:rFonts w:ascii="Arial" w:hAnsi="Arial" w:cs="Arial"/>
                <w:color w:val="000000"/>
              </w:rPr>
            </w:pPr>
            <w:r>
              <w:rPr>
                <w:rFonts w:ascii="Arial" w:hAnsi="Arial" w:cs="Arial"/>
                <w:color w:val="000000"/>
              </w:rPr>
              <w:t xml:space="preserve">Sub-section heading changed to </w:t>
            </w:r>
            <w:r w:rsidRPr="00381267">
              <w:rPr>
                <w:rFonts w:ascii="Arial" w:hAnsi="Arial" w:cs="Arial"/>
                <w:b/>
                <w:bCs/>
                <w:color w:val="000000"/>
              </w:rPr>
              <w:t>“</w:t>
            </w:r>
            <w:r>
              <w:rPr>
                <w:rFonts w:ascii="Arial" w:hAnsi="Arial" w:cs="Arial"/>
                <w:b/>
                <w:bCs/>
                <w:color w:val="000000"/>
              </w:rPr>
              <w:t>Sentencing for armed robbery / robbery / carjacking”.</w:t>
            </w:r>
          </w:p>
        </w:tc>
      </w:tr>
      <w:tr w:rsidR="00281573" w14:paraId="66366B56" w14:textId="77777777" w:rsidTr="00FE7B7C">
        <w:tc>
          <w:tcPr>
            <w:tcW w:w="1219" w:type="dxa"/>
            <w:tcBorders>
              <w:top w:val="single" w:sz="4" w:space="0" w:color="auto"/>
              <w:left w:val="single" w:sz="18" w:space="0" w:color="auto"/>
              <w:bottom w:val="single" w:sz="4" w:space="0" w:color="auto"/>
            </w:tcBorders>
          </w:tcPr>
          <w:p w14:paraId="27559B1A" w14:textId="2C57557E"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1A2BF0D7" w14:textId="4753BF1D"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C32B05" w14:textId="032BE823" w:rsidR="00281573" w:rsidRDefault="00281573" w:rsidP="00281573">
            <w:pPr>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shd w:val="clear" w:color="auto" w:fill="FFF2CC"/>
          </w:tcPr>
          <w:p w14:paraId="34561A29" w14:textId="7B146AA1" w:rsidR="00281573" w:rsidRDefault="00281573" w:rsidP="00281573">
            <w:pPr>
              <w:spacing w:before="20" w:after="20"/>
              <w:jc w:val="both"/>
              <w:rPr>
                <w:rFonts w:ascii="Arial" w:hAnsi="Arial" w:cs="Arial"/>
                <w:color w:val="000000"/>
              </w:rPr>
            </w:pPr>
            <w:r>
              <w:rPr>
                <w:rFonts w:ascii="Arial" w:hAnsi="Arial" w:cs="Arial"/>
                <w:color w:val="000000"/>
              </w:rPr>
              <w:t xml:space="preserve">Sub-section heading amended to </w:t>
            </w:r>
            <w:r w:rsidRPr="00381267">
              <w:rPr>
                <w:rFonts w:ascii="Arial" w:hAnsi="Arial" w:cs="Arial"/>
                <w:b/>
                <w:bCs/>
                <w:color w:val="000000"/>
              </w:rPr>
              <w:t>“</w:t>
            </w:r>
            <w:hyperlink w:anchor="_11.2.26.2__" w:history="1">
              <w:r w:rsidRPr="00381267">
                <w:rPr>
                  <w:rStyle w:val="Hyperlink"/>
                  <w:rFonts w:ascii="Arial" w:hAnsi="Arial" w:cs="Arial"/>
                  <w:b/>
                  <w:bCs/>
                  <w:color w:val="000000" w:themeColor="text1"/>
                  <w:u w:val="none"/>
                </w:rPr>
                <w:t>Sentencing for aggravated carjacking</w:t>
              </w:r>
            </w:hyperlink>
            <w:r w:rsidRPr="00381267">
              <w:rPr>
                <w:rStyle w:val="Hyperlink"/>
                <w:rFonts w:ascii="Arial" w:hAnsi="Arial" w:cs="Arial"/>
                <w:b/>
                <w:bCs/>
                <w:color w:val="000000" w:themeColor="text1"/>
                <w:u w:val="none"/>
              </w:rPr>
              <w:t>/carjacking</w:t>
            </w:r>
            <w:r>
              <w:rPr>
                <w:rStyle w:val="Hyperlink"/>
                <w:rFonts w:ascii="Arial" w:hAnsi="Arial" w:cs="Arial"/>
                <w:b/>
                <w:bCs/>
                <w:color w:val="000000" w:themeColor="text1"/>
                <w:u w:val="none"/>
              </w:rPr>
              <w:t>”.</w:t>
            </w:r>
          </w:p>
        </w:tc>
      </w:tr>
      <w:tr w:rsidR="00281573" w14:paraId="4B2F4E1E" w14:textId="77777777" w:rsidTr="00BB168E">
        <w:trPr>
          <w:trHeight w:val="439"/>
        </w:trPr>
        <w:tc>
          <w:tcPr>
            <w:tcW w:w="1219" w:type="dxa"/>
            <w:vMerge w:val="restart"/>
            <w:tcBorders>
              <w:top w:val="single" w:sz="4" w:space="0" w:color="auto"/>
              <w:left w:val="single" w:sz="18" w:space="0" w:color="auto"/>
            </w:tcBorders>
          </w:tcPr>
          <w:p w14:paraId="5B793289" w14:textId="57DD4130" w:rsidR="00281573" w:rsidRDefault="00281573" w:rsidP="00281573">
            <w:pPr>
              <w:rPr>
                <w:lang w:val="en-AU"/>
              </w:rPr>
            </w:pPr>
            <w:r>
              <w:rPr>
                <w:lang w:val="en-AU"/>
              </w:rPr>
              <w:lastRenderedPageBreak/>
              <w:t>26/11/21</w:t>
            </w:r>
          </w:p>
        </w:tc>
        <w:tc>
          <w:tcPr>
            <w:tcW w:w="836" w:type="dxa"/>
            <w:vMerge w:val="restart"/>
            <w:tcBorders>
              <w:top w:val="single" w:sz="4" w:space="0" w:color="auto"/>
            </w:tcBorders>
          </w:tcPr>
          <w:p w14:paraId="53948C6F" w14:textId="77777777" w:rsidR="00281573" w:rsidRDefault="00281573" w:rsidP="00281573">
            <w:pPr>
              <w:jc w:val="center"/>
              <w:rPr>
                <w:lang w:val="en-AU"/>
              </w:rPr>
            </w:pPr>
            <w:r>
              <w:rPr>
                <w:lang w:val="en-AU"/>
              </w:rPr>
              <w:t>11</w:t>
            </w:r>
          </w:p>
        </w:tc>
        <w:tc>
          <w:tcPr>
            <w:tcW w:w="1439" w:type="dxa"/>
            <w:vMerge w:val="restart"/>
            <w:tcBorders>
              <w:top w:val="single" w:sz="4" w:space="0" w:color="auto"/>
            </w:tcBorders>
          </w:tcPr>
          <w:p w14:paraId="04DC4FED"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shd w:val="clear" w:color="auto" w:fill="FFF2CC"/>
          </w:tcPr>
          <w:p w14:paraId="0B0147E2" w14:textId="45ACD29C" w:rsidR="00281573" w:rsidRPr="00BB168E" w:rsidRDefault="00281573" w:rsidP="00281573">
            <w:pPr>
              <w:spacing w:before="20" w:after="20"/>
              <w:jc w:val="both"/>
              <w:rPr>
                <w:rFonts w:ascii="Arial" w:hAnsi="Arial" w:cs="Arial"/>
              </w:rPr>
            </w:pPr>
            <w:r w:rsidRPr="00BB168E">
              <w:rPr>
                <w:rFonts w:ascii="Arial" w:hAnsi="Arial" w:cs="Arial"/>
                <w:color w:val="000000"/>
              </w:rPr>
              <w:t xml:space="preserve">Sub-section heading amended to </w:t>
            </w:r>
            <w:r w:rsidRPr="00BB168E">
              <w:rPr>
                <w:rFonts w:ascii="Arial" w:hAnsi="Arial" w:cs="Arial"/>
                <w:b/>
                <w:bCs/>
                <w:color w:val="000000"/>
              </w:rPr>
              <w:t xml:space="preserve">“Sentencing for burglary / aggravated burglary / home invasion / </w:t>
            </w:r>
            <w:proofErr w:type="spellStart"/>
            <w:r w:rsidRPr="00BB168E">
              <w:rPr>
                <w:rFonts w:ascii="Arial" w:hAnsi="Arial" w:cs="Arial"/>
                <w:b/>
                <w:bCs/>
                <w:color w:val="000000"/>
              </w:rPr>
              <w:t>agg</w:t>
            </w:r>
            <w:proofErr w:type="spellEnd"/>
            <w:r w:rsidRPr="00BB168E">
              <w:rPr>
                <w:rFonts w:ascii="Arial" w:hAnsi="Arial" w:cs="Arial"/>
                <w:b/>
                <w:bCs/>
                <w:color w:val="000000"/>
              </w:rPr>
              <w:t xml:space="preserve"> home invasion”</w:t>
            </w:r>
            <w:r w:rsidRPr="00BB168E">
              <w:rPr>
                <w:rFonts w:ascii="Arial" w:hAnsi="Arial" w:cs="Arial"/>
                <w:b/>
                <w:bCs/>
                <w:i/>
                <w:iCs/>
                <w:color w:val="000000"/>
              </w:rPr>
              <w:t>.</w:t>
            </w:r>
          </w:p>
        </w:tc>
      </w:tr>
      <w:tr w:rsidR="00281573" w14:paraId="27C928E4" w14:textId="77777777" w:rsidTr="004174C9">
        <w:trPr>
          <w:trHeight w:val="438"/>
        </w:trPr>
        <w:tc>
          <w:tcPr>
            <w:tcW w:w="1219" w:type="dxa"/>
            <w:vMerge/>
            <w:tcBorders>
              <w:left w:val="single" w:sz="18" w:space="0" w:color="auto"/>
              <w:bottom w:val="single" w:sz="4" w:space="0" w:color="auto"/>
            </w:tcBorders>
          </w:tcPr>
          <w:p w14:paraId="2F5502EC" w14:textId="77777777" w:rsidR="00281573" w:rsidRDefault="00281573" w:rsidP="00281573">
            <w:pPr>
              <w:rPr>
                <w:lang w:val="en-AU"/>
              </w:rPr>
            </w:pPr>
          </w:p>
        </w:tc>
        <w:tc>
          <w:tcPr>
            <w:tcW w:w="836" w:type="dxa"/>
            <w:vMerge/>
            <w:tcBorders>
              <w:bottom w:val="single" w:sz="4" w:space="0" w:color="auto"/>
            </w:tcBorders>
          </w:tcPr>
          <w:p w14:paraId="6B5DEAC1" w14:textId="77777777" w:rsidR="00281573" w:rsidRDefault="00281573" w:rsidP="00281573">
            <w:pPr>
              <w:jc w:val="center"/>
              <w:rPr>
                <w:lang w:val="en-AU"/>
              </w:rPr>
            </w:pPr>
          </w:p>
        </w:tc>
        <w:tc>
          <w:tcPr>
            <w:tcW w:w="1439" w:type="dxa"/>
            <w:vMerge/>
            <w:tcBorders>
              <w:bottom w:val="single" w:sz="4" w:space="0" w:color="auto"/>
            </w:tcBorders>
          </w:tcPr>
          <w:p w14:paraId="0D03D1D9"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66961C50" w14:textId="023851F5" w:rsidR="00281573" w:rsidRPr="00BB168E" w:rsidRDefault="00281573" w:rsidP="00281573">
            <w:pPr>
              <w:spacing w:before="20" w:after="20"/>
              <w:jc w:val="both"/>
              <w:rPr>
                <w:rFonts w:ascii="Arial" w:hAnsi="Arial" w:cs="Arial"/>
                <w:color w:val="000000"/>
              </w:rPr>
            </w:pPr>
            <w:r w:rsidRPr="00BB168E">
              <w:rPr>
                <w:rFonts w:ascii="Arial" w:hAnsi="Arial" w:cs="Arial"/>
              </w:rPr>
              <w:t xml:space="preserve">Summary of and extract from </w:t>
            </w:r>
            <w:r w:rsidRPr="00BB168E">
              <w:rPr>
                <w:rFonts w:ascii="Arial" w:hAnsi="Arial" w:cs="Arial"/>
                <w:i/>
                <w:iCs/>
              </w:rPr>
              <w:t>Hill v The Queen</w:t>
            </w:r>
            <w:r w:rsidRPr="00BB168E">
              <w:rPr>
                <w:rFonts w:ascii="Arial" w:hAnsi="Arial" w:cs="Arial"/>
              </w:rPr>
              <w:t xml:space="preserve"> [2020] VSCA 220 at [1]-[2].</w:t>
            </w:r>
          </w:p>
        </w:tc>
      </w:tr>
      <w:tr w:rsidR="00281573" w14:paraId="09385CEC" w14:textId="77777777" w:rsidTr="004174C9">
        <w:tc>
          <w:tcPr>
            <w:tcW w:w="1219" w:type="dxa"/>
            <w:tcBorders>
              <w:top w:val="single" w:sz="4" w:space="0" w:color="auto"/>
              <w:left w:val="single" w:sz="18" w:space="0" w:color="auto"/>
              <w:bottom w:val="single" w:sz="4" w:space="0" w:color="auto"/>
            </w:tcBorders>
          </w:tcPr>
          <w:p w14:paraId="027C5F59" w14:textId="7E31D58F"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78629319" w14:textId="618F354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B22802" w14:textId="235EC9EE" w:rsidR="00281573" w:rsidRDefault="00281573" w:rsidP="00281573">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65B5C44B" w14:textId="3943412F"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9C5712">
              <w:rPr>
                <w:rFonts w:ascii="Arial" w:hAnsi="Arial" w:cs="Arial"/>
                <w:i/>
                <w:iCs/>
                <w:color w:val="000000"/>
              </w:rPr>
              <w:t>DPP v Daniels (a pseudonym)</w:t>
            </w:r>
            <w:r>
              <w:rPr>
                <w:rFonts w:ascii="Arial" w:hAnsi="Arial" w:cs="Arial"/>
                <w:color w:val="000000"/>
              </w:rPr>
              <w:t xml:space="preserve"> [2021] VSCA 272.</w:t>
            </w:r>
          </w:p>
        </w:tc>
      </w:tr>
      <w:tr w:rsidR="00281573" w14:paraId="0BF337EB" w14:textId="77777777" w:rsidTr="004174C9">
        <w:tc>
          <w:tcPr>
            <w:tcW w:w="1219" w:type="dxa"/>
            <w:tcBorders>
              <w:top w:val="single" w:sz="4" w:space="0" w:color="auto"/>
              <w:left w:val="single" w:sz="18" w:space="0" w:color="auto"/>
              <w:bottom w:val="single" w:sz="4" w:space="0" w:color="auto"/>
            </w:tcBorders>
          </w:tcPr>
          <w:p w14:paraId="752824B6" w14:textId="77777777" w:rsidR="00281573" w:rsidRDefault="00281573" w:rsidP="00281573">
            <w:pPr>
              <w:rPr>
                <w:lang w:val="en-AU"/>
              </w:rPr>
            </w:pPr>
            <w:r>
              <w:rPr>
                <w:lang w:val="en-AU"/>
              </w:rPr>
              <w:t>26/11/21</w:t>
            </w:r>
          </w:p>
        </w:tc>
        <w:tc>
          <w:tcPr>
            <w:tcW w:w="836" w:type="dxa"/>
            <w:tcBorders>
              <w:top w:val="single" w:sz="4" w:space="0" w:color="auto"/>
              <w:bottom w:val="single" w:sz="4" w:space="0" w:color="auto"/>
            </w:tcBorders>
          </w:tcPr>
          <w:p w14:paraId="201544AB" w14:textId="7DA7DFE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F81E5F" w14:textId="70320CC0" w:rsidR="00281573" w:rsidRDefault="00281573" w:rsidP="00281573">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BB222F0" w14:textId="648D9812" w:rsidR="00281573" w:rsidRDefault="00281573" w:rsidP="00281573">
            <w:pPr>
              <w:spacing w:before="20" w:after="20"/>
              <w:jc w:val="both"/>
              <w:rPr>
                <w:rFonts w:ascii="Arial" w:hAnsi="Arial" w:cs="Arial"/>
                <w:color w:val="000000"/>
              </w:rPr>
            </w:pPr>
            <w:r>
              <w:rPr>
                <w:rFonts w:ascii="Arial" w:hAnsi="Arial" w:cs="Arial"/>
                <w:color w:val="000000"/>
              </w:rPr>
              <w:t>Addition of sentencing outcome statistics for 2020/21.</w:t>
            </w:r>
          </w:p>
        </w:tc>
      </w:tr>
      <w:tr w:rsidR="00281573" w14:paraId="337094C7" w14:textId="77777777" w:rsidTr="004174C9">
        <w:tc>
          <w:tcPr>
            <w:tcW w:w="1219" w:type="dxa"/>
            <w:tcBorders>
              <w:top w:val="single" w:sz="18" w:space="0" w:color="auto"/>
              <w:left w:val="single" w:sz="18" w:space="0" w:color="auto"/>
              <w:bottom w:val="single" w:sz="4" w:space="0" w:color="auto"/>
            </w:tcBorders>
            <w:shd w:val="clear" w:color="auto" w:fill="DDDDDD"/>
          </w:tcPr>
          <w:p w14:paraId="5128E43B" w14:textId="11664AED" w:rsidR="00281573" w:rsidRPr="0054535C" w:rsidRDefault="00281573" w:rsidP="00281573">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28C89E6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56A1AC97" w14:textId="77777777" w:rsidTr="004174C9">
        <w:tc>
          <w:tcPr>
            <w:tcW w:w="1219" w:type="dxa"/>
            <w:tcBorders>
              <w:top w:val="single" w:sz="4" w:space="0" w:color="auto"/>
              <w:left w:val="single" w:sz="18" w:space="0" w:color="auto"/>
              <w:bottom w:val="single" w:sz="4" w:space="0" w:color="auto"/>
            </w:tcBorders>
          </w:tcPr>
          <w:p w14:paraId="1DBF13FB" w14:textId="38929A77"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66E4A64" w14:textId="6B3C8A84"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028BFBD" w14:textId="055103CB"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506E3C" w14:textId="2B763DCC" w:rsidR="00281573" w:rsidRDefault="00281573" w:rsidP="00281573">
            <w:pPr>
              <w:spacing w:before="20" w:after="20"/>
              <w:jc w:val="both"/>
              <w:rPr>
                <w:rFonts w:ascii="Arial" w:hAnsi="Arial" w:cs="Arial"/>
              </w:rPr>
            </w:pPr>
            <w:r>
              <w:rPr>
                <w:rFonts w:ascii="Arial" w:hAnsi="Arial" w:cs="Arial"/>
              </w:rPr>
              <w:t xml:space="preserve">Reference to </w:t>
            </w:r>
            <w:r w:rsidRPr="00AF5EB8">
              <w:rPr>
                <w:rFonts w:ascii="Arial" w:hAnsi="Arial" w:cs="Arial"/>
                <w:i/>
                <w:iCs/>
                <w:color w:val="000000"/>
              </w:rPr>
              <w:t>Grahame v Bendigo and Adelaide Bank Ltd</w:t>
            </w:r>
            <w:r>
              <w:rPr>
                <w:rFonts w:ascii="Arial" w:hAnsi="Arial" w:cs="Arial"/>
                <w:color w:val="000000"/>
              </w:rPr>
              <w:t xml:space="preserve"> [2021] VSCA 222 at [47]-[58].</w:t>
            </w:r>
          </w:p>
        </w:tc>
      </w:tr>
      <w:tr w:rsidR="00281573" w14:paraId="2AEE2C0A" w14:textId="77777777" w:rsidTr="004174C9">
        <w:tc>
          <w:tcPr>
            <w:tcW w:w="1219" w:type="dxa"/>
            <w:tcBorders>
              <w:top w:val="single" w:sz="4" w:space="0" w:color="auto"/>
              <w:left w:val="single" w:sz="18" w:space="0" w:color="auto"/>
              <w:bottom w:val="single" w:sz="4" w:space="0" w:color="auto"/>
            </w:tcBorders>
          </w:tcPr>
          <w:p w14:paraId="01087036" w14:textId="0794F026"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3BC579E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1E21B77" w14:textId="5CB5F125" w:rsidR="00281573" w:rsidRDefault="00281573" w:rsidP="00281573">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4457EE" w14:textId="29B05702" w:rsidR="00281573" w:rsidRPr="00D123D9" w:rsidRDefault="00281573" w:rsidP="00281573">
            <w:pPr>
              <w:spacing w:before="20" w:after="20"/>
              <w:jc w:val="both"/>
              <w:rPr>
                <w:rFonts w:ascii="Arial" w:hAnsi="Arial" w:cs="Arial"/>
              </w:rPr>
            </w:pPr>
            <w:r>
              <w:rPr>
                <w:rFonts w:ascii="Arial" w:hAnsi="Arial" w:cs="Arial"/>
              </w:rPr>
              <w:t xml:space="preserve">Extracts from and commentary on </w:t>
            </w:r>
            <w:r w:rsidRPr="00490AA3">
              <w:rPr>
                <w:rFonts w:ascii="Arial" w:hAnsi="Arial" w:cs="Arial"/>
                <w:i/>
                <w:iCs/>
              </w:rPr>
              <w:t>SL v DFFH</w:t>
            </w:r>
            <w:r w:rsidRPr="00490AA3">
              <w:rPr>
                <w:rFonts w:ascii="Arial" w:hAnsi="Arial" w:cs="Arial"/>
              </w:rPr>
              <w:t xml:space="preserve"> [2021] VSC 523</w:t>
            </w:r>
            <w:r>
              <w:rPr>
                <w:rFonts w:ascii="Arial" w:hAnsi="Arial" w:cs="Arial"/>
              </w:rPr>
              <w:t>.</w:t>
            </w:r>
          </w:p>
        </w:tc>
      </w:tr>
      <w:tr w:rsidR="00281573" w14:paraId="13FF7E0E" w14:textId="77777777" w:rsidTr="004174C9">
        <w:tc>
          <w:tcPr>
            <w:tcW w:w="1219" w:type="dxa"/>
            <w:tcBorders>
              <w:top w:val="single" w:sz="4" w:space="0" w:color="auto"/>
              <w:left w:val="single" w:sz="18" w:space="0" w:color="auto"/>
              <w:bottom w:val="single" w:sz="4" w:space="0" w:color="auto"/>
            </w:tcBorders>
          </w:tcPr>
          <w:p w14:paraId="13A8331D" w14:textId="3C4A1915"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36BDA30C" w14:textId="0D6F2246"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424D017" w14:textId="5019EB92" w:rsidR="00281573" w:rsidRDefault="00281573" w:rsidP="00281573">
            <w:pPr>
              <w:keepNext/>
              <w:jc w:val="center"/>
              <w:rPr>
                <w:lang w:val="en-AU"/>
              </w:rPr>
            </w:pPr>
            <w:r>
              <w:rPr>
                <w:lang w:val="en-AU"/>
              </w:rPr>
              <w:t>3.3.4.3</w:t>
            </w:r>
          </w:p>
        </w:tc>
        <w:tc>
          <w:tcPr>
            <w:tcW w:w="4798" w:type="dxa"/>
            <w:gridSpan w:val="2"/>
            <w:tcBorders>
              <w:top w:val="single" w:sz="4" w:space="0" w:color="auto"/>
              <w:bottom w:val="single" w:sz="4" w:space="0" w:color="auto"/>
              <w:right w:val="single" w:sz="18" w:space="0" w:color="auto"/>
            </w:tcBorders>
          </w:tcPr>
          <w:p w14:paraId="334FB5D5" w14:textId="37A5212C" w:rsidR="00281573" w:rsidRDefault="00281573" w:rsidP="00281573">
            <w:pPr>
              <w:spacing w:before="20" w:after="20"/>
              <w:jc w:val="both"/>
              <w:rPr>
                <w:rFonts w:ascii="Arial" w:hAnsi="Arial" w:cs="Arial"/>
              </w:rPr>
            </w:pPr>
            <w:r>
              <w:rPr>
                <w:rFonts w:ascii="Arial" w:hAnsi="Arial" w:cs="Arial"/>
              </w:rPr>
              <w:t xml:space="preserve">Extract from and commentary on </w:t>
            </w:r>
            <w:r w:rsidRPr="003A0E4B">
              <w:rPr>
                <w:rFonts w:ascii="Arial" w:hAnsi="Arial" w:cs="Arial"/>
                <w:i/>
                <w:iCs/>
              </w:rPr>
              <w:t>DE (a pseudonym) v DFFH</w:t>
            </w:r>
            <w:r w:rsidRPr="003A0E4B">
              <w:rPr>
                <w:rFonts w:ascii="Arial" w:hAnsi="Arial" w:cs="Arial"/>
              </w:rPr>
              <w:t xml:space="preserve"> [2021] VSC 691</w:t>
            </w:r>
            <w:r>
              <w:rPr>
                <w:rFonts w:ascii="Arial" w:hAnsi="Arial" w:cs="Arial"/>
              </w:rPr>
              <w:t xml:space="preserve"> at [29].</w:t>
            </w:r>
          </w:p>
        </w:tc>
      </w:tr>
      <w:tr w:rsidR="00281573" w14:paraId="6603994C" w14:textId="77777777" w:rsidTr="004174C9">
        <w:tc>
          <w:tcPr>
            <w:tcW w:w="1219" w:type="dxa"/>
            <w:tcBorders>
              <w:top w:val="single" w:sz="4" w:space="0" w:color="auto"/>
              <w:left w:val="single" w:sz="18" w:space="0" w:color="auto"/>
              <w:bottom w:val="single" w:sz="4" w:space="0" w:color="auto"/>
            </w:tcBorders>
          </w:tcPr>
          <w:p w14:paraId="7708B8C5" w14:textId="55909AB6"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24A550CF" w14:textId="20104D32"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519D6C2" w14:textId="2827F5E0" w:rsidR="00281573" w:rsidRDefault="00281573" w:rsidP="00281573">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B50CE34" w14:textId="510A3B99" w:rsidR="00281573" w:rsidRDefault="00281573" w:rsidP="00281573">
            <w:pPr>
              <w:spacing w:before="20" w:after="20"/>
              <w:jc w:val="both"/>
              <w:rPr>
                <w:rFonts w:ascii="Arial" w:hAnsi="Arial" w:cs="Arial"/>
              </w:rPr>
            </w:pPr>
            <w:r>
              <w:rPr>
                <w:rFonts w:ascii="Arial" w:hAnsi="Arial" w:cs="Arial"/>
              </w:rPr>
              <w:t xml:space="preserve">Extract from </w:t>
            </w:r>
            <w:proofErr w:type="spellStart"/>
            <w:r w:rsidRPr="002A2FA4">
              <w:rPr>
                <w:rFonts w:ascii="Arial" w:hAnsi="Arial" w:cs="Arial"/>
                <w:i/>
                <w:iCs/>
              </w:rPr>
              <w:t>Manderson</w:t>
            </w:r>
            <w:proofErr w:type="spellEnd"/>
            <w:r w:rsidRPr="002A2FA4">
              <w:rPr>
                <w:rFonts w:ascii="Arial" w:hAnsi="Arial" w:cs="Arial"/>
                <w:i/>
                <w:iCs/>
              </w:rPr>
              <w:t xml:space="preserve"> v Bensons Property Group </w:t>
            </w:r>
            <w:proofErr w:type="spellStart"/>
            <w:r w:rsidRPr="002A2FA4">
              <w:rPr>
                <w:rFonts w:ascii="Arial" w:hAnsi="Arial" w:cs="Arial"/>
                <w:i/>
                <w:iCs/>
              </w:rPr>
              <w:t>Ptd</w:t>
            </w:r>
            <w:proofErr w:type="spellEnd"/>
            <w:r w:rsidRPr="002A2FA4">
              <w:rPr>
                <w:rFonts w:ascii="Arial" w:hAnsi="Arial" w:cs="Arial"/>
                <w:i/>
                <w:iCs/>
              </w:rPr>
              <w:t xml:space="preserve"> Ltd</w:t>
            </w:r>
            <w:r>
              <w:rPr>
                <w:rFonts w:ascii="Arial" w:hAnsi="Arial" w:cs="Arial"/>
              </w:rPr>
              <w:t xml:space="preserve"> [2021] VSCA 227 at [49].</w:t>
            </w:r>
          </w:p>
        </w:tc>
      </w:tr>
      <w:tr w:rsidR="00281573" w14:paraId="1ADE5A79" w14:textId="77777777" w:rsidTr="004174C9">
        <w:tc>
          <w:tcPr>
            <w:tcW w:w="1219" w:type="dxa"/>
            <w:tcBorders>
              <w:top w:val="single" w:sz="18" w:space="0" w:color="auto"/>
              <w:left w:val="single" w:sz="18" w:space="0" w:color="auto"/>
              <w:bottom w:val="single" w:sz="4" w:space="0" w:color="auto"/>
            </w:tcBorders>
            <w:shd w:val="clear" w:color="auto" w:fill="DDDDDD"/>
          </w:tcPr>
          <w:p w14:paraId="62FC7674" w14:textId="3E9413FF" w:rsidR="00281573" w:rsidRPr="0054535C" w:rsidRDefault="00281573" w:rsidP="00281573">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0A5931F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24A53527" w14:textId="77777777" w:rsidTr="004174C9">
        <w:tc>
          <w:tcPr>
            <w:tcW w:w="1219" w:type="dxa"/>
            <w:tcBorders>
              <w:top w:val="single" w:sz="4" w:space="0" w:color="auto"/>
              <w:left w:val="single" w:sz="18" w:space="0" w:color="auto"/>
              <w:bottom w:val="single" w:sz="4" w:space="0" w:color="auto"/>
            </w:tcBorders>
          </w:tcPr>
          <w:p w14:paraId="5F419EF5" w14:textId="248AF6B8"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737C166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45AF883" w14:textId="4FC1AB65"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70FC9320" w14:textId="35C7402C"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r>
              <w:rPr>
                <w:rFonts w:ascii="Arial" w:hAnsi="Arial" w:cs="Arial"/>
                <w:i/>
                <w:iCs/>
                <w:color w:val="000000"/>
              </w:rPr>
              <w:t>Re CP</w:t>
            </w:r>
            <w:r>
              <w:rPr>
                <w:rFonts w:ascii="Arial" w:hAnsi="Arial" w:cs="Arial"/>
                <w:color w:val="000000"/>
              </w:rPr>
              <w:t xml:space="preserve"> [CCV-Billings M, 08/10/2021].</w:t>
            </w:r>
          </w:p>
        </w:tc>
      </w:tr>
      <w:tr w:rsidR="00281573" w14:paraId="65266730" w14:textId="77777777" w:rsidTr="004174C9">
        <w:tc>
          <w:tcPr>
            <w:tcW w:w="1219" w:type="dxa"/>
            <w:tcBorders>
              <w:top w:val="single" w:sz="4" w:space="0" w:color="auto"/>
              <w:left w:val="single" w:sz="18" w:space="0" w:color="auto"/>
              <w:bottom w:val="single" w:sz="4" w:space="0" w:color="auto"/>
            </w:tcBorders>
          </w:tcPr>
          <w:p w14:paraId="3154313D" w14:textId="0F1BD584"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05F1B50D" w14:textId="0D518A96"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4BB5691" w14:textId="415DD036"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41F4BDE9" w14:textId="463D0A71"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proofErr w:type="spellStart"/>
            <w:r w:rsidRPr="00974EC1">
              <w:rPr>
                <w:rFonts w:ascii="Arial" w:hAnsi="Arial" w:cs="Arial"/>
                <w:i/>
                <w:iCs/>
              </w:rPr>
              <w:t>Warfe</w:t>
            </w:r>
            <w:proofErr w:type="spellEnd"/>
            <w:r w:rsidRPr="00974EC1">
              <w:rPr>
                <w:rFonts w:ascii="Arial" w:hAnsi="Arial" w:cs="Arial"/>
                <w:i/>
                <w:iCs/>
              </w:rPr>
              <w:t xml:space="preserve"> (a pseudonym) v Secretary to DFFH</w:t>
            </w:r>
            <w:r w:rsidRPr="00974EC1">
              <w:rPr>
                <w:rFonts w:ascii="Arial" w:hAnsi="Arial" w:cs="Arial"/>
              </w:rPr>
              <w:t xml:space="preserve"> [2021] VSC </w:t>
            </w:r>
            <w:r w:rsidRPr="00974EC1">
              <w:rPr>
                <w:rFonts w:ascii="Arial" w:hAnsi="Arial" w:cs="Arial"/>
                <w:color w:val="000000"/>
              </w:rPr>
              <w:t>482</w:t>
            </w:r>
            <w:r>
              <w:rPr>
                <w:rFonts w:ascii="Arial" w:hAnsi="Arial" w:cs="Arial"/>
                <w:color w:val="000000"/>
              </w:rPr>
              <w:t>.</w:t>
            </w:r>
          </w:p>
        </w:tc>
      </w:tr>
      <w:tr w:rsidR="00281573" w14:paraId="5E90EAEF" w14:textId="77777777" w:rsidTr="004174C9">
        <w:tc>
          <w:tcPr>
            <w:tcW w:w="1219" w:type="dxa"/>
            <w:tcBorders>
              <w:top w:val="single" w:sz="4" w:space="0" w:color="auto"/>
              <w:left w:val="single" w:sz="18" w:space="0" w:color="auto"/>
              <w:bottom w:val="single" w:sz="4" w:space="0" w:color="auto"/>
            </w:tcBorders>
          </w:tcPr>
          <w:p w14:paraId="6E25D389" w14:textId="7667A6D2"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3C311E30" w14:textId="25A22B74"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5FF52C" w14:textId="21FA76A5" w:rsidR="00281573" w:rsidRDefault="00281573" w:rsidP="00281573">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shd w:val="clear" w:color="auto" w:fill="FFFFFF"/>
          </w:tcPr>
          <w:p w14:paraId="534D7BBD" w14:textId="5596F8AA"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r w:rsidRPr="00E2245C">
              <w:rPr>
                <w:rFonts w:ascii="Arial" w:hAnsi="Arial" w:cs="Arial"/>
                <w:i/>
                <w:iCs/>
                <w:color w:val="000000"/>
              </w:rPr>
              <w:t>Re AR &amp; SR</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3 at [42]-[43] &amp; [48].</w:t>
            </w:r>
          </w:p>
        </w:tc>
      </w:tr>
      <w:tr w:rsidR="00281573" w14:paraId="215CBDE6" w14:textId="77777777" w:rsidTr="004174C9">
        <w:tc>
          <w:tcPr>
            <w:tcW w:w="1219" w:type="dxa"/>
            <w:tcBorders>
              <w:top w:val="single" w:sz="4" w:space="0" w:color="auto"/>
              <w:left w:val="single" w:sz="18" w:space="0" w:color="auto"/>
              <w:bottom w:val="single" w:sz="4" w:space="0" w:color="auto"/>
            </w:tcBorders>
          </w:tcPr>
          <w:p w14:paraId="44F00E97" w14:textId="0066D576"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86C9C15" w14:textId="7DEDEE1A"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9ACBAAF" w14:textId="0EBDBF6A" w:rsidR="00281573" w:rsidRDefault="00281573" w:rsidP="00281573">
            <w:pPr>
              <w:keepNext/>
              <w:jc w:val="center"/>
              <w:rPr>
                <w:lang w:val="en-AU"/>
              </w:rPr>
            </w:pPr>
            <w:r>
              <w:rPr>
                <w:lang w:val="en-AU"/>
              </w:rPr>
              <w:t>5.24.3</w:t>
            </w:r>
          </w:p>
        </w:tc>
        <w:tc>
          <w:tcPr>
            <w:tcW w:w="4798" w:type="dxa"/>
            <w:gridSpan w:val="2"/>
            <w:tcBorders>
              <w:top w:val="single" w:sz="4" w:space="0" w:color="auto"/>
              <w:bottom w:val="single" w:sz="4" w:space="0" w:color="auto"/>
              <w:right w:val="single" w:sz="18" w:space="0" w:color="auto"/>
            </w:tcBorders>
            <w:shd w:val="clear" w:color="auto" w:fill="FFFFFF"/>
          </w:tcPr>
          <w:p w14:paraId="42827203" w14:textId="4866F8B1" w:rsidR="00281573" w:rsidRDefault="00281573" w:rsidP="00281573">
            <w:pPr>
              <w:spacing w:before="20" w:after="20"/>
              <w:jc w:val="both"/>
              <w:rPr>
                <w:rFonts w:ascii="Arial" w:hAnsi="Arial" w:cs="Arial"/>
                <w:color w:val="000000"/>
              </w:rPr>
            </w:pPr>
            <w:r>
              <w:rPr>
                <w:rFonts w:ascii="Arial" w:hAnsi="Arial" w:cs="Arial"/>
                <w:color w:val="000000"/>
              </w:rPr>
              <w:t xml:space="preserve">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[31]-[32].</w:t>
            </w:r>
          </w:p>
        </w:tc>
      </w:tr>
      <w:tr w:rsidR="00281573" w14:paraId="2958D950" w14:textId="77777777" w:rsidTr="004174C9">
        <w:tc>
          <w:tcPr>
            <w:tcW w:w="1219" w:type="dxa"/>
            <w:tcBorders>
              <w:top w:val="single" w:sz="4" w:space="0" w:color="auto"/>
              <w:left w:val="single" w:sz="18" w:space="0" w:color="auto"/>
              <w:bottom w:val="single" w:sz="4" w:space="0" w:color="auto"/>
            </w:tcBorders>
          </w:tcPr>
          <w:p w14:paraId="43EA3557" w14:textId="5AEEA205"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0B0D214D" w14:textId="47834473"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1C34085" w14:textId="778F53CC" w:rsidR="00281573" w:rsidRDefault="00281573" w:rsidP="00281573">
            <w:pPr>
              <w:keepNext/>
              <w:jc w:val="center"/>
              <w:rPr>
                <w:lang w:val="en-AU"/>
              </w:rPr>
            </w:pPr>
            <w:r>
              <w:rPr>
                <w:lang w:val="en-AU"/>
              </w:rPr>
              <w:t>5.24.5</w:t>
            </w:r>
          </w:p>
        </w:tc>
        <w:tc>
          <w:tcPr>
            <w:tcW w:w="4798" w:type="dxa"/>
            <w:gridSpan w:val="2"/>
            <w:tcBorders>
              <w:top w:val="single" w:sz="4" w:space="0" w:color="auto"/>
              <w:bottom w:val="single" w:sz="4" w:space="0" w:color="auto"/>
              <w:right w:val="single" w:sz="18" w:space="0" w:color="auto"/>
            </w:tcBorders>
            <w:shd w:val="clear" w:color="auto" w:fill="FFFFFF"/>
          </w:tcPr>
          <w:p w14:paraId="0A8EF4FA" w14:textId="64B82BED" w:rsidR="00281573" w:rsidRDefault="00281573" w:rsidP="00281573">
            <w:pPr>
              <w:spacing w:before="20" w:after="20"/>
              <w:jc w:val="both"/>
              <w:rPr>
                <w:rFonts w:ascii="Arial" w:hAnsi="Arial" w:cs="Arial"/>
                <w:color w:val="000000"/>
              </w:rPr>
            </w:pPr>
            <w:r>
              <w:rPr>
                <w:rFonts w:ascii="Arial" w:hAnsi="Arial" w:cs="Arial"/>
                <w:color w:val="000000"/>
              </w:rPr>
              <w:t xml:space="preserve">Substantial amendment to text.  Summary of and extracts from </w:t>
            </w:r>
            <w:r w:rsidRPr="003A0E4B">
              <w:rPr>
                <w:rFonts w:ascii="Arial" w:hAnsi="Arial" w:cs="Arial"/>
                <w:i/>
                <w:iCs/>
              </w:rPr>
              <w:t>DE (a pseudonym) v DFFH</w:t>
            </w:r>
            <w:r w:rsidRPr="003A0E4B">
              <w:rPr>
                <w:rFonts w:ascii="Arial" w:hAnsi="Arial" w:cs="Arial"/>
              </w:rPr>
              <w:t xml:space="preserve"> [2021] VSC 691 </w:t>
            </w:r>
            <w:r>
              <w:rPr>
                <w:rFonts w:ascii="Arial" w:hAnsi="Arial" w:cs="Arial"/>
                <w:color w:val="000000"/>
              </w:rPr>
              <w:t>at [32], [38], [39] &amp; [41].</w:t>
            </w:r>
          </w:p>
        </w:tc>
      </w:tr>
      <w:tr w:rsidR="00281573" w14:paraId="5D1E3753" w14:textId="77777777" w:rsidTr="004174C9">
        <w:tc>
          <w:tcPr>
            <w:tcW w:w="1219" w:type="dxa"/>
            <w:tcBorders>
              <w:top w:val="single" w:sz="4" w:space="0" w:color="auto"/>
              <w:left w:val="single" w:sz="18" w:space="0" w:color="auto"/>
              <w:bottom w:val="single" w:sz="4" w:space="0" w:color="auto"/>
            </w:tcBorders>
          </w:tcPr>
          <w:p w14:paraId="3D48F28D" w14:textId="30D6020A"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328DE00B" w14:textId="0E7AE478"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414EB9C" w14:textId="77777777" w:rsidR="00281573" w:rsidRDefault="00281573" w:rsidP="00281573">
            <w:pPr>
              <w:keepNext/>
              <w:jc w:val="center"/>
              <w:rPr>
                <w:lang w:val="en-AU"/>
              </w:rPr>
            </w:pPr>
            <w:r>
              <w:rPr>
                <w:lang w:val="en-AU"/>
              </w:rPr>
              <w:t>5.25.1</w:t>
            </w:r>
          </w:p>
          <w:p w14:paraId="44FBCF4D" w14:textId="6BFAF069" w:rsidR="00281573" w:rsidRDefault="00281573" w:rsidP="00281573">
            <w:pPr>
              <w:keepNext/>
              <w:jc w:val="center"/>
              <w:rPr>
                <w:lang w:val="en-AU"/>
              </w:rPr>
            </w:pPr>
            <w:r>
              <w:rPr>
                <w:lang w:val="en-AU"/>
              </w:rPr>
              <w:t>5.25.2</w:t>
            </w:r>
          </w:p>
          <w:p w14:paraId="07D8D127" w14:textId="1A5A1AA8" w:rsidR="00281573" w:rsidRDefault="00281573" w:rsidP="00281573">
            <w:pPr>
              <w:keepNext/>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shd w:val="clear" w:color="auto" w:fill="FFFFFF"/>
          </w:tcPr>
          <w:p w14:paraId="355D7C84" w14:textId="77777777" w:rsidR="00281573" w:rsidRDefault="00281573" w:rsidP="00281573">
            <w:pPr>
              <w:spacing w:before="20" w:after="20"/>
              <w:jc w:val="both"/>
              <w:rPr>
                <w:rFonts w:ascii="Arial" w:hAnsi="Arial" w:cs="Arial"/>
                <w:color w:val="000000"/>
              </w:rPr>
            </w:pPr>
            <w:r>
              <w:rPr>
                <w:rFonts w:ascii="Arial" w:hAnsi="Arial" w:cs="Arial"/>
                <w:color w:val="000000"/>
              </w:rPr>
              <w:t>Amendments to Blue Form.</w:t>
            </w:r>
          </w:p>
          <w:p w14:paraId="56045820" w14:textId="0E0952A8" w:rsidR="00281573" w:rsidRDefault="00281573" w:rsidP="00281573">
            <w:pPr>
              <w:spacing w:before="20" w:after="20"/>
              <w:jc w:val="both"/>
              <w:rPr>
                <w:rFonts w:ascii="Arial" w:hAnsi="Arial" w:cs="Arial"/>
                <w:color w:val="000000"/>
              </w:rPr>
            </w:pPr>
            <w:r>
              <w:rPr>
                <w:rFonts w:ascii="Arial" w:hAnsi="Arial" w:cs="Arial"/>
                <w:color w:val="000000"/>
              </w:rPr>
              <w:t>Minor amendment to Mauve Form.</w:t>
            </w:r>
          </w:p>
          <w:p w14:paraId="23DC7FC4" w14:textId="3384F074" w:rsidR="00281573" w:rsidRDefault="00281573" w:rsidP="00281573">
            <w:pPr>
              <w:spacing w:before="20" w:after="20"/>
              <w:jc w:val="both"/>
              <w:rPr>
                <w:rFonts w:ascii="Arial" w:hAnsi="Arial" w:cs="Arial"/>
                <w:color w:val="000000"/>
              </w:rPr>
            </w:pPr>
            <w:r>
              <w:rPr>
                <w:rFonts w:ascii="Arial" w:hAnsi="Arial" w:cs="Arial"/>
                <w:color w:val="000000"/>
              </w:rPr>
              <w:t>Minor amendment to Orange Form.</w:t>
            </w:r>
          </w:p>
        </w:tc>
      </w:tr>
      <w:tr w:rsidR="00281573" w14:paraId="4409B1D7" w14:textId="77777777" w:rsidTr="004174C9">
        <w:tc>
          <w:tcPr>
            <w:tcW w:w="1219" w:type="dxa"/>
            <w:tcBorders>
              <w:top w:val="single" w:sz="18" w:space="0" w:color="auto"/>
              <w:left w:val="single" w:sz="18" w:space="0" w:color="auto"/>
              <w:bottom w:val="single" w:sz="4" w:space="0" w:color="auto"/>
            </w:tcBorders>
            <w:shd w:val="clear" w:color="auto" w:fill="DDDDDD"/>
          </w:tcPr>
          <w:p w14:paraId="47C721DC" w14:textId="60C95FB7" w:rsidR="00281573" w:rsidRPr="0054535C" w:rsidRDefault="00281573" w:rsidP="00281573">
            <w:pPr>
              <w:keepNext/>
              <w:keepLines/>
              <w:rPr>
                <w:sz w:val="22"/>
                <w:lang w:val="en-AU"/>
              </w:rPr>
            </w:pPr>
          </w:p>
        </w:tc>
        <w:tc>
          <w:tcPr>
            <w:tcW w:w="7073" w:type="dxa"/>
            <w:gridSpan w:val="4"/>
            <w:tcBorders>
              <w:top w:val="single" w:sz="18" w:space="0" w:color="auto"/>
              <w:bottom w:val="single" w:sz="4" w:space="0" w:color="auto"/>
              <w:right w:val="single" w:sz="18" w:space="0" w:color="auto"/>
            </w:tcBorders>
            <w:shd w:val="clear" w:color="auto" w:fill="DDDDDD"/>
          </w:tcPr>
          <w:p w14:paraId="3D6AC4B9" w14:textId="77777777" w:rsidR="00281573" w:rsidRPr="0054535C" w:rsidRDefault="00281573" w:rsidP="00281573">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6AD60C26" w14:textId="77777777" w:rsidTr="004174C9">
        <w:tc>
          <w:tcPr>
            <w:tcW w:w="1219" w:type="dxa"/>
            <w:tcBorders>
              <w:top w:val="single" w:sz="4" w:space="0" w:color="auto"/>
              <w:left w:val="single" w:sz="18" w:space="0" w:color="auto"/>
              <w:bottom w:val="single" w:sz="4" w:space="0" w:color="auto"/>
            </w:tcBorders>
          </w:tcPr>
          <w:p w14:paraId="42F86DA1" w14:textId="2335903B"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F92A23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66D574" w14:textId="77777777"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E68E15A" w14:textId="270C77B2" w:rsidR="00281573" w:rsidRDefault="00281573" w:rsidP="00281573">
            <w:pPr>
              <w:pStyle w:val="ListParagraph"/>
              <w:numPr>
                <w:ilvl w:val="0"/>
                <w:numId w:val="105"/>
              </w:numPr>
              <w:ind w:left="357" w:hanging="357"/>
              <w:jc w:val="both"/>
              <w:rPr>
                <w:rFonts w:ascii="Arial" w:hAnsi="Arial" w:cs="Arial"/>
              </w:rPr>
            </w:pPr>
            <w:r>
              <w:rPr>
                <w:rFonts w:ascii="Arial" w:hAnsi="Arial" w:cs="Arial"/>
              </w:rPr>
              <w:t xml:space="preserve">Extracts </w:t>
            </w:r>
            <w:r w:rsidRPr="00390F98">
              <w:rPr>
                <w:rFonts w:ascii="Arial" w:hAnsi="Arial" w:cs="Arial"/>
              </w:rPr>
              <w:t>f</w:t>
            </w:r>
            <w:r>
              <w:rPr>
                <w:rFonts w:ascii="Arial" w:hAnsi="Arial" w:cs="Arial"/>
              </w:rPr>
              <w:t>rom</w:t>
            </w:r>
            <w:r w:rsidRPr="00390F98">
              <w:rPr>
                <w:rFonts w:ascii="Arial" w:hAnsi="Arial" w:cs="Arial"/>
              </w:rPr>
              <w:t xml:space="preserve"> </w:t>
            </w:r>
            <w:r w:rsidRPr="00390F98">
              <w:rPr>
                <w:rFonts w:ascii="Arial" w:hAnsi="Arial" w:cs="Arial"/>
                <w:i/>
                <w:iCs/>
              </w:rPr>
              <w:t xml:space="preserve">Re </w:t>
            </w:r>
            <w:proofErr w:type="spellStart"/>
            <w:r>
              <w:rPr>
                <w:rFonts w:ascii="Arial" w:hAnsi="Arial" w:cs="Arial"/>
                <w:i/>
                <w:iCs/>
              </w:rPr>
              <w:t>Ravenhorst</w:t>
            </w:r>
            <w:proofErr w:type="spellEnd"/>
            <w:r w:rsidRPr="00390F98">
              <w:rPr>
                <w:rFonts w:ascii="Arial" w:hAnsi="Arial" w:cs="Arial"/>
                <w:i/>
                <w:iCs/>
              </w:rPr>
              <w:t xml:space="preserve"> </w:t>
            </w:r>
            <w:r w:rsidRPr="00390F98">
              <w:rPr>
                <w:rFonts w:ascii="Arial" w:hAnsi="Arial" w:cs="Arial"/>
              </w:rPr>
              <w:t>[2021] VSC 4</w:t>
            </w:r>
            <w:r>
              <w:rPr>
                <w:rFonts w:ascii="Arial" w:hAnsi="Arial" w:cs="Arial"/>
              </w:rPr>
              <w:t xml:space="preserve">81; </w:t>
            </w:r>
            <w:r w:rsidRPr="00B83DC3">
              <w:rPr>
                <w:rFonts w:ascii="Arial" w:hAnsi="Arial" w:cs="Arial"/>
                <w:i/>
                <w:iCs/>
              </w:rPr>
              <w:t>Re</w:t>
            </w:r>
            <w:r>
              <w:rPr>
                <w:rFonts w:ascii="Arial" w:hAnsi="Arial" w:cs="Arial"/>
                <w:i/>
                <w:iCs/>
              </w:rPr>
              <w:t> </w:t>
            </w:r>
            <w:r w:rsidRPr="00B83DC3">
              <w:rPr>
                <w:rFonts w:ascii="Arial" w:hAnsi="Arial" w:cs="Arial"/>
                <w:i/>
                <w:iCs/>
              </w:rPr>
              <w:t>Hamilton-Green</w:t>
            </w:r>
            <w:r w:rsidRPr="00B83DC3">
              <w:rPr>
                <w:rFonts w:ascii="Arial" w:hAnsi="Arial" w:cs="Arial"/>
              </w:rPr>
              <w:t xml:space="preserve"> [2021] VSC 484</w:t>
            </w:r>
            <w:r>
              <w:rPr>
                <w:rFonts w:ascii="Arial" w:hAnsi="Arial" w:cs="Arial"/>
              </w:rPr>
              <w:t>.</w:t>
            </w:r>
          </w:p>
          <w:p w14:paraId="2BCCCCB5" w14:textId="7CE55E52" w:rsidR="00281573" w:rsidRPr="00B83DC3" w:rsidRDefault="00281573" w:rsidP="00281573">
            <w:pPr>
              <w:pStyle w:val="ListParagraph"/>
              <w:numPr>
                <w:ilvl w:val="0"/>
                <w:numId w:val="105"/>
              </w:numPr>
              <w:ind w:left="357" w:hanging="357"/>
              <w:jc w:val="both"/>
              <w:rPr>
                <w:rFonts w:ascii="Arial" w:hAnsi="Arial" w:cs="Arial"/>
              </w:rPr>
            </w:pPr>
            <w:r>
              <w:rPr>
                <w:rFonts w:ascii="Arial" w:hAnsi="Arial" w:cs="Arial"/>
              </w:rPr>
              <w:t xml:space="preserve">Summaries of </w:t>
            </w:r>
            <w:r>
              <w:rPr>
                <w:rFonts w:ascii="Arial" w:hAnsi="Arial" w:cs="Arial"/>
                <w:i/>
                <w:iCs/>
              </w:rPr>
              <w:t xml:space="preserve">Re Hammoud </w:t>
            </w:r>
            <w:r w:rsidRPr="00715EB6">
              <w:rPr>
                <w:rFonts w:ascii="Arial" w:hAnsi="Arial" w:cs="Arial"/>
              </w:rPr>
              <w:t>[2021] VSC 4</w:t>
            </w:r>
            <w:r>
              <w:rPr>
                <w:rFonts w:ascii="Arial" w:hAnsi="Arial" w:cs="Arial"/>
              </w:rPr>
              <w:t xml:space="preserve">96; </w:t>
            </w:r>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 </w:t>
            </w:r>
            <w:r>
              <w:rPr>
                <w:rFonts w:ascii="Arial" w:hAnsi="Arial" w:cs="Arial"/>
                <w:i/>
                <w:iCs/>
              </w:rPr>
              <w:t xml:space="preserve">Re </w:t>
            </w:r>
            <w:proofErr w:type="spellStart"/>
            <w:r>
              <w:rPr>
                <w:rFonts w:ascii="Arial" w:hAnsi="Arial" w:cs="Arial"/>
                <w:i/>
                <w:iCs/>
              </w:rPr>
              <w:t>Niyazi</w:t>
            </w:r>
            <w:proofErr w:type="spellEnd"/>
            <w:r>
              <w:rPr>
                <w:rFonts w:ascii="Arial" w:hAnsi="Arial" w:cs="Arial"/>
                <w:i/>
                <w:iCs/>
              </w:rPr>
              <w:t xml:space="preserve"> </w:t>
            </w:r>
            <w:r w:rsidRPr="000D7778">
              <w:rPr>
                <w:rFonts w:ascii="Arial" w:hAnsi="Arial" w:cs="Arial"/>
              </w:rPr>
              <w:t>[</w:t>
            </w:r>
            <w:r>
              <w:rPr>
                <w:rFonts w:ascii="Arial" w:hAnsi="Arial" w:cs="Arial"/>
              </w:rPr>
              <w:t xml:space="preserve">2021] VSC 556; </w:t>
            </w:r>
            <w:r>
              <w:rPr>
                <w:rFonts w:ascii="Arial" w:hAnsi="Arial" w:cs="Arial"/>
                <w:i/>
                <w:iCs/>
              </w:rPr>
              <w:t xml:space="preserve">Re </w:t>
            </w:r>
            <w:proofErr w:type="spellStart"/>
            <w:r>
              <w:rPr>
                <w:rFonts w:ascii="Arial" w:hAnsi="Arial" w:cs="Arial"/>
                <w:i/>
                <w:iCs/>
              </w:rPr>
              <w:t>Tafa</w:t>
            </w:r>
            <w:proofErr w:type="spellEnd"/>
            <w:r>
              <w:rPr>
                <w:rFonts w:ascii="Arial" w:hAnsi="Arial" w:cs="Arial"/>
                <w:i/>
                <w:iCs/>
              </w:rPr>
              <w:t xml:space="preserve"> </w:t>
            </w:r>
            <w:r w:rsidRPr="00F76040">
              <w:rPr>
                <w:rFonts w:ascii="Arial" w:hAnsi="Arial" w:cs="Arial"/>
              </w:rPr>
              <w:t>[2021] VSC 557</w:t>
            </w:r>
            <w:r>
              <w:rPr>
                <w:rFonts w:ascii="Arial" w:hAnsi="Arial" w:cs="Arial"/>
              </w:rPr>
              <w:t>.</w:t>
            </w:r>
          </w:p>
        </w:tc>
      </w:tr>
      <w:tr w:rsidR="00281573" w14:paraId="23D601DC" w14:textId="77777777" w:rsidTr="004174C9">
        <w:tc>
          <w:tcPr>
            <w:tcW w:w="1219" w:type="dxa"/>
            <w:tcBorders>
              <w:top w:val="single" w:sz="4" w:space="0" w:color="auto"/>
              <w:left w:val="single" w:sz="18" w:space="0" w:color="auto"/>
              <w:bottom w:val="single" w:sz="4" w:space="0" w:color="auto"/>
            </w:tcBorders>
          </w:tcPr>
          <w:p w14:paraId="27462F5E" w14:textId="45726797"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A93EB16" w14:textId="68CF721C"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7AE7ED7" w14:textId="526EAF8D" w:rsidR="00281573" w:rsidRDefault="00281573" w:rsidP="00281573">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23B8E92B" w14:textId="62089D9A" w:rsidR="00281573" w:rsidRPr="00367C84" w:rsidRDefault="00281573" w:rsidP="00281573">
            <w:pPr>
              <w:pStyle w:val="ListParagraph"/>
              <w:numPr>
                <w:ilvl w:val="0"/>
                <w:numId w:val="107"/>
              </w:numPr>
              <w:ind w:left="357" w:hanging="357"/>
              <w:jc w:val="both"/>
              <w:rPr>
                <w:rFonts w:ascii="Arial" w:hAnsi="Arial" w:cs="Arial"/>
              </w:rPr>
            </w:pPr>
            <w:r w:rsidRPr="00367C84">
              <w:rPr>
                <w:rFonts w:ascii="Arial" w:hAnsi="Arial" w:cs="Arial"/>
              </w:rPr>
              <w:t xml:space="preserve">Extracts from </w:t>
            </w:r>
            <w:r w:rsidRPr="00367C84">
              <w:rPr>
                <w:rFonts w:ascii="Arial" w:hAnsi="Arial" w:cs="Arial"/>
                <w:i/>
                <w:iCs/>
              </w:rPr>
              <w:t>Re Jacob Ford</w:t>
            </w:r>
            <w:r w:rsidRPr="00367C84">
              <w:rPr>
                <w:rFonts w:ascii="Arial" w:hAnsi="Arial" w:cs="Arial"/>
              </w:rPr>
              <w:t xml:space="preserve"> [2021] VSC 519 at [62], [73] &amp; [74] and </w:t>
            </w:r>
            <w:r w:rsidRPr="00367C84">
              <w:rPr>
                <w:rFonts w:ascii="Arial" w:hAnsi="Arial" w:cs="Arial"/>
                <w:i/>
                <w:iCs/>
              </w:rPr>
              <w:t>Re Hyman</w:t>
            </w:r>
            <w:r w:rsidRPr="00367C84">
              <w:rPr>
                <w:rFonts w:ascii="Arial" w:hAnsi="Arial" w:cs="Arial"/>
              </w:rPr>
              <w:t xml:space="preserve"> [2021] VSC 491 at [84].</w:t>
            </w:r>
          </w:p>
          <w:p w14:paraId="6C44BB65" w14:textId="5C786873" w:rsidR="00281573" w:rsidRPr="00FA7AED" w:rsidRDefault="00281573" w:rsidP="00281573">
            <w:pPr>
              <w:pStyle w:val="ListParagraph"/>
              <w:numPr>
                <w:ilvl w:val="0"/>
                <w:numId w:val="107"/>
              </w:numPr>
              <w:ind w:left="357" w:hanging="357"/>
              <w:jc w:val="both"/>
              <w:rPr>
                <w:rFonts w:ascii="Arial" w:hAnsi="Arial" w:cs="Arial"/>
              </w:rPr>
            </w:pPr>
            <w:r>
              <w:rPr>
                <w:rFonts w:ascii="Arial" w:hAnsi="Arial" w:cs="Arial"/>
              </w:rPr>
              <w:t xml:space="preserve">Summary of </w:t>
            </w:r>
            <w:r w:rsidRPr="00217874">
              <w:rPr>
                <w:rFonts w:ascii="Arial" w:hAnsi="Arial" w:cs="Arial"/>
                <w:i/>
                <w:iCs/>
                <w:color w:val="000000"/>
              </w:rPr>
              <w:t>Re Strachan</w:t>
            </w:r>
            <w:r w:rsidRPr="00217874">
              <w:rPr>
                <w:rFonts w:ascii="Arial" w:hAnsi="Arial" w:cs="Arial"/>
                <w:color w:val="000000"/>
              </w:rPr>
              <w:t xml:space="preserve"> [2021] VSC 538</w:t>
            </w:r>
            <w:r>
              <w:rPr>
                <w:rFonts w:ascii="Arial" w:hAnsi="Arial" w:cs="Arial"/>
                <w:color w:val="000000"/>
              </w:rPr>
              <w:t>.</w:t>
            </w:r>
          </w:p>
        </w:tc>
      </w:tr>
      <w:tr w:rsidR="00281573" w14:paraId="21BDB04B" w14:textId="77777777" w:rsidTr="004174C9">
        <w:tc>
          <w:tcPr>
            <w:tcW w:w="1219" w:type="dxa"/>
            <w:tcBorders>
              <w:top w:val="single" w:sz="4" w:space="0" w:color="auto"/>
              <w:left w:val="single" w:sz="18" w:space="0" w:color="auto"/>
              <w:bottom w:val="single" w:sz="4" w:space="0" w:color="auto"/>
            </w:tcBorders>
          </w:tcPr>
          <w:p w14:paraId="0F799B8D" w14:textId="1354D4B3"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7513934" w14:textId="5401EC34"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20C5696" w14:textId="0D475620" w:rsidR="00281573" w:rsidRDefault="00281573" w:rsidP="00281573">
            <w:pPr>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E627209" w14:textId="24FCD314" w:rsidR="00281573" w:rsidRPr="00D77E00" w:rsidRDefault="00281573" w:rsidP="00281573">
            <w:pPr>
              <w:jc w:val="both"/>
              <w:rPr>
                <w:rFonts w:ascii="Arial" w:hAnsi="Arial" w:cs="Arial"/>
                <w:i/>
                <w:iCs/>
                <w:color w:val="000000"/>
                <w:u w:val="single"/>
              </w:rPr>
            </w:pPr>
            <w:r>
              <w:rPr>
                <w:rFonts w:ascii="Arial" w:hAnsi="Arial" w:cs="Arial"/>
              </w:rPr>
              <w:t xml:space="preserve">Summary of case of </w:t>
            </w:r>
            <w:r w:rsidRPr="00E66872">
              <w:rPr>
                <w:rFonts w:ascii="Arial" w:hAnsi="Arial" w:cs="Arial"/>
                <w:i/>
                <w:iCs/>
                <w:color w:val="000000"/>
              </w:rPr>
              <w:t>Shannon Taylor v DPP</w:t>
            </w:r>
            <w:r w:rsidRPr="00D77E00">
              <w:rPr>
                <w:rFonts w:ascii="Arial" w:hAnsi="Arial" w:cs="Arial"/>
                <w:color w:val="000000"/>
              </w:rPr>
              <w:t xml:space="preserve"> [2020] VSCA 142</w:t>
            </w:r>
            <w:r>
              <w:rPr>
                <w:rFonts w:ascii="Arial" w:hAnsi="Arial" w:cs="Arial"/>
                <w:color w:val="000000"/>
              </w:rPr>
              <w:t xml:space="preserve"> was wrongly included in #9.4.1.2 and has now been moved to #9.4.1.3.</w:t>
            </w:r>
          </w:p>
        </w:tc>
      </w:tr>
      <w:tr w:rsidR="00281573" w14:paraId="700263DA" w14:textId="77777777" w:rsidTr="004174C9">
        <w:tc>
          <w:tcPr>
            <w:tcW w:w="1219" w:type="dxa"/>
            <w:tcBorders>
              <w:top w:val="single" w:sz="4" w:space="0" w:color="auto"/>
              <w:left w:val="single" w:sz="18" w:space="0" w:color="auto"/>
              <w:bottom w:val="single" w:sz="4" w:space="0" w:color="auto"/>
            </w:tcBorders>
          </w:tcPr>
          <w:p w14:paraId="0F23E301" w14:textId="033BB035"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6EC843A6" w14:textId="6850F3C1"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3D8308B" w14:textId="03CC5BE5" w:rsidR="00281573" w:rsidRDefault="00281573" w:rsidP="00281573">
            <w:pPr>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67CAF413" w14:textId="22A25994" w:rsidR="00281573" w:rsidRDefault="00281573" w:rsidP="00281573">
            <w:pPr>
              <w:jc w:val="both"/>
              <w:rPr>
                <w:rFonts w:ascii="Arial" w:hAnsi="Arial" w:cs="Arial"/>
              </w:rPr>
            </w:pPr>
            <w:r>
              <w:rPr>
                <w:rFonts w:ascii="Arial" w:hAnsi="Arial" w:cs="Arial"/>
              </w:rPr>
              <w:t xml:space="preserve">Reference to </w:t>
            </w:r>
            <w:bookmarkStart w:id="7" w:name="_Hlk86395938"/>
            <w:r w:rsidRPr="000F457C">
              <w:rPr>
                <w:rFonts w:ascii="Arial" w:hAnsi="Arial" w:cs="Arial"/>
                <w:i/>
                <w:iCs/>
              </w:rPr>
              <w:t xml:space="preserve">Re </w:t>
            </w:r>
            <w:proofErr w:type="spellStart"/>
            <w:r w:rsidRPr="000F457C">
              <w:rPr>
                <w:rFonts w:ascii="Arial" w:hAnsi="Arial" w:cs="Arial"/>
                <w:i/>
                <w:iCs/>
              </w:rPr>
              <w:t>Rizakis</w:t>
            </w:r>
            <w:proofErr w:type="spellEnd"/>
            <w:r>
              <w:rPr>
                <w:rFonts w:ascii="Arial" w:hAnsi="Arial" w:cs="Arial"/>
              </w:rPr>
              <w:t xml:space="preserve"> [2021] VSC 550 at [52]</w:t>
            </w:r>
            <w:bookmarkEnd w:id="7"/>
            <w:r>
              <w:rPr>
                <w:rFonts w:ascii="Arial" w:hAnsi="Arial" w:cs="Arial"/>
              </w:rPr>
              <w:t>.</w:t>
            </w:r>
          </w:p>
        </w:tc>
      </w:tr>
      <w:tr w:rsidR="00281573" w14:paraId="5CFD8C54" w14:textId="77777777" w:rsidTr="004174C9">
        <w:tc>
          <w:tcPr>
            <w:tcW w:w="1219" w:type="dxa"/>
            <w:tcBorders>
              <w:top w:val="single" w:sz="4" w:space="0" w:color="auto"/>
              <w:left w:val="single" w:sz="18" w:space="0" w:color="auto"/>
              <w:bottom w:val="single" w:sz="4" w:space="0" w:color="auto"/>
            </w:tcBorders>
          </w:tcPr>
          <w:p w14:paraId="539481CE" w14:textId="4FAF51D9"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0344AF4E" w14:textId="3DED2CEA"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D05F349" w14:textId="7D93634E" w:rsidR="00281573" w:rsidRDefault="00281573" w:rsidP="00281573">
            <w:pPr>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8534150" w14:textId="382F788A" w:rsidR="00281573" w:rsidRDefault="00281573" w:rsidP="00281573">
            <w:pPr>
              <w:jc w:val="both"/>
              <w:rPr>
                <w:rFonts w:ascii="Arial" w:hAnsi="Arial" w:cs="Arial"/>
              </w:rPr>
            </w:pPr>
            <w:r>
              <w:rPr>
                <w:rFonts w:ascii="Arial" w:hAnsi="Arial" w:cs="Arial"/>
              </w:rPr>
              <w:t xml:space="preserve">Summaries of </w:t>
            </w:r>
            <w:r w:rsidRPr="001D2BB7">
              <w:rPr>
                <w:rFonts w:ascii="Arial" w:hAnsi="Arial" w:cs="Arial"/>
                <w:i/>
                <w:iCs/>
                <w:color w:val="000000"/>
              </w:rPr>
              <w:t xml:space="preserve">Re </w:t>
            </w:r>
            <w:r w:rsidRPr="001D2BB7">
              <w:rPr>
                <w:rFonts w:ascii="Arial" w:hAnsi="Arial" w:cs="Arial"/>
                <w:i/>
                <w:iCs/>
              </w:rPr>
              <w:t>Mourad</w:t>
            </w:r>
            <w:r w:rsidRPr="001D2BB7">
              <w:rPr>
                <w:rFonts w:ascii="Arial" w:hAnsi="Arial" w:cs="Arial"/>
              </w:rPr>
              <w:t xml:space="preserve"> [2021] VSC 497</w:t>
            </w:r>
            <w:r>
              <w:rPr>
                <w:rFonts w:ascii="Arial" w:hAnsi="Arial" w:cs="Arial"/>
              </w:rPr>
              <w:t xml:space="preserve">; </w:t>
            </w:r>
            <w:r>
              <w:rPr>
                <w:rFonts w:ascii="Arial" w:hAnsi="Arial" w:cs="Arial"/>
                <w:i/>
                <w:iCs/>
                <w:color w:val="000000"/>
              </w:rPr>
              <w:t xml:space="preserve">Re Dylan Goodwin </w:t>
            </w:r>
            <w:r w:rsidRPr="00EC5FAA">
              <w:rPr>
                <w:rFonts w:ascii="Arial" w:hAnsi="Arial" w:cs="Arial"/>
                <w:color w:val="000000"/>
              </w:rPr>
              <w:t xml:space="preserve">[2021] VSC </w:t>
            </w:r>
            <w:r>
              <w:rPr>
                <w:rFonts w:ascii="Arial" w:hAnsi="Arial" w:cs="Arial"/>
                <w:color w:val="000000"/>
              </w:rPr>
              <w:t>50</w:t>
            </w:r>
            <w:r w:rsidRPr="00EC5FAA">
              <w:rPr>
                <w:rFonts w:ascii="Arial" w:hAnsi="Arial" w:cs="Arial"/>
                <w:color w:val="000000"/>
              </w:rPr>
              <w:t>4</w:t>
            </w:r>
            <w:r>
              <w:rPr>
                <w:rFonts w:ascii="Arial" w:hAnsi="Arial" w:cs="Arial"/>
              </w:rPr>
              <w:t xml:space="preserve">; </w:t>
            </w:r>
            <w:r w:rsidRPr="001B6A60">
              <w:rPr>
                <w:rFonts w:ascii="Arial" w:hAnsi="Arial" w:cs="Arial"/>
                <w:i/>
                <w:iCs/>
              </w:rPr>
              <w:t xml:space="preserve">Re </w:t>
            </w:r>
            <w:proofErr w:type="spellStart"/>
            <w:r w:rsidRPr="001B6A60">
              <w:rPr>
                <w:rFonts w:ascii="Arial" w:hAnsi="Arial" w:cs="Arial"/>
                <w:i/>
                <w:iCs/>
              </w:rPr>
              <w:t>Foord</w:t>
            </w:r>
            <w:proofErr w:type="spellEnd"/>
            <w:r>
              <w:rPr>
                <w:rFonts w:ascii="Arial" w:hAnsi="Arial" w:cs="Arial"/>
              </w:rPr>
              <w:t xml:space="preserve"> [2021] VSC 513; </w:t>
            </w:r>
            <w:r w:rsidRPr="008A66B0">
              <w:rPr>
                <w:rFonts w:ascii="Arial" w:hAnsi="Arial" w:cs="Arial"/>
                <w:i/>
                <w:iCs/>
              </w:rPr>
              <w:t>Re Jock</w:t>
            </w:r>
            <w:r>
              <w:rPr>
                <w:rFonts w:ascii="Arial" w:hAnsi="Arial" w:cs="Arial"/>
              </w:rPr>
              <w:t xml:space="preserve"> [2021] VSC 561; </w:t>
            </w:r>
            <w:r w:rsidRPr="00F26FCF">
              <w:rPr>
                <w:rFonts w:ascii="Arial" w:hAnsi="Arial" w:cs="Arial"/>
                <w:i/>
                <w:iCs/>
                <w:color w:val="000000"/>
              </w:rPr>
              <w:t>Re Schwarzenberg</w:t>
            </w:r>
            <w:r>
              <w:rPr>
                <w:rFonts w:ascii="Arial" w:hAnsi="Arial" w:cs="Arial"/>
                <w:color w:val="000000"/>
              </w:rPr>
              <w:t xml:space="preserve"> [2021] VSC 710</w:t>
            </w:r>
            <w:r>
              <w:rPr>
                <w:rFonts w:ascii="Arial" w:hAnsi="Arial" w:cs="Arial"/>
              </w:rPr>
              <w:t>.</w:t>
            </w:r>
          </w:p>
        </w:tc>
      </w:tr>
      <w:tr w:rsidR="00281573" w14:paraId="4DA47A89" w14:textId="77777777" w:rsidTr="004174C9">
        <w:tc>
          <w:tcPr>
            <w:tcW w:w="1219" w:type="dxa"/>
            <w:tcBorders>
              <w:top w:val="single" w:sz="4" w:space="0" w:color="auto"/>
              <w:left w:val="single" w:sz="18" w:space="0" w:color="auto"/>
              <w:bottom w:val="single" w:sz="4" w:space="0" w:color="auto"/>
            </w:tcBorders>
          </w:tcPr>
          <w:p w14:paraId="7908B715" w14:textId="7F35548A"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5E64984A" w14:textId="5F712F8E"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4332BDE" w14:textId="42480193" w:rsidR="00281573" w:rsidRDefault="00281573" w:rsidP="00281573">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4A26CD72" w14:textId="667634FE" w:rsidR="00281573" w:rsidRDefault="00281573" w:rsidP="00281573">
            <w:pPr>
              <w:jc w:val="both"/>
              <w:rPr>
                <w:rFonts w:ascii="Arial" w:hAnsi="Arial" w:cs="Arial"/>
              </w:rPr>
            </w:pPr>
            <w:r>
              <w:rPr>
                <w:rFonts w:ascii="Arial" w:hAnsi="Arial" w:cs="Arial"/>
              </w:rPr>
              <w:t xml:space="preserve">Reference to </w:t>
            </w:r>
            <w:r w:rsidRPr="00823127">
              <w:rPr>
                <w:rFonts w:ascii="Arial" w:hAnsi="Arial" w:cs="Arial"/>
                <w:i/>
                <w:iCs/>
                <w:color w:val="000000"/>
              </w:rPr>
              <w:t>Re Jock</w:t>
            </w:r>
            <w:r>
              <w:rPr>
                <w:rFonts w:ascii="Arial" w:hAnsi="Arial" w:cs="Arial"/>
                <w:color w:val="000000"/>
              </w:rPr>
              <w:t xml:space="preserve"> [2021] VSC 561 at [52]</w:t>
            </w:r>
            <w:r w:rsidRPr="00DD313B">
              <w:rPr>
                <w:rFonts w:ascii="Arial" w:hAnsi="Arial" w:cs="Arial"/>
              </w:rPr>
              <w:t>.</w:t>
            </w:r>
          </w:p>
        </w:tc>
      </w:tr>
      <w:tr w:rsidR="00281573" w14:paraId="01C9E333" w14:textId="77777777" w:rsidTr="004174C9">
        <w:tc>
          <w:tcPr>
            <w:tcW w:w="1219" w:type="dxa"/>
            <w:tcBorders>
              <w:top w:val="single" w:sz="18" w:space="0" w:color="auto"/>
              <w:left w:val="single" w:sz="18" w:space="0" w:color="auto"/>
              <w:bottom w:val="single" w:sz="4" w:space="0" w:color="auto"/>
            </w:tcBorders>
            <w:shd w:val="clear" w:color="auto" w:fill="DDDDDD"/>
          </w:tcPr>
          <w:p w14:paraId="5840404B" w14:textId="23712986" w:rsidR="00281573" w:rsidRPr="0054535C" w:rsidRDefault="00281573" w:rsidP="00281573">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33EF6386"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0947FF79" w14:textId="77777777" w:rsidTr="004174C9">
        <w:tc>
          <w:tcPr>
            <w:tcW w:w="1219" w:type="dxa"/>
            <w:tcBorders>
              <w:top w:val="single" w:sz="4" w:space="0" w:color="auto"/>
              <w:left w:val="single" w:sz="18" w:space="0" w:color="auto"/>
              <w:bottom w:val="single" w:sz="4" w:space="0" w:color="auto"/>
            </w:tcBorders>
          </w:tcPr>
          <w:p w14:paraId="391DD500" w14:textId="4B2E192B"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88120B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CCFFFEB" w14:textId="77777777" w:rsidR="00281573" w:rsidRDefault="00281573" w:rsidP="00281573">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2999723" w14:textId="47DA29F6" w:rsidR="00281573" w:rsidRDefault="00281573" w:rsidP="00281573">
            <w:pPr>
              <w:spacing w:after="20"/>
              <w:jc w:val="both"/>
              <w:rPr>
                <w:rFonts w:ascii="Arial" w:hAnsi="Arial" w:cs="Arial"/>
                <w:color w:val="000000"/>
              </w:rPr>
            </w:pPr>
            <w:r>
              <w:rPr>
                <w:rFonts w:ascii="Arial" w:hAnsi="Arial" w:cs="Arial"/>
                <w:color w:val="000000"/>
              </w:rPr>
              <w:t xml:space="preserve">Reference to </w:t>
            </w:r>
            <w:proofErr w:type="spellStart"/>
            <w:r w:rsidRPr="00513E24">
              <w:rPr>
                <w:rFonts w:ascii="Arial" w:hAnsi="Arial" w:cs="Arial"/>
                <w:i/>
                <w:iCs/>
                <w:color w:val="000000"/>
              </w:rPr>
              <w:t>Stanczewski</w:t>
            </w:r>
            <w:proofErr w:type="spellEnd"/>
            <w:r w:rsidRPr="00513E24">
              <w:rPr>
                <w:rFonts w:ascii="Arial" w:hAnsi="Arial" w:cs="Arial"/>
                <w:i/>
                <w:iCs/>
                <w:color w:val="000000"/>
              </w:rPr>
              <w:t xml:space="preserve"> v The Queen</w:t>
            </w:r>
            <w:r>
              <w:rPr>
                <w:rFonts w:ascii="Arial" w:hAnsi="Arial" w:cs="Arial"/>
                <w:color w:val="000000"/>
              </w:rPr>
              <w:t xml:space="preserve"> [2021] VSCA 232 at [43]-[46].</w:t>
            </w:r>
          </w:p>
        </w:tc>
      </w:tr>
      <w:tr w:rsidR="00281573" w14:paraId="3F6E41A4" w14:textId="77777777" w:rsidTr="004174C9">
        <w:tc>
          <w:tcPr>
            <w:tcW w:w="1219" w:type="dxa"/>
            <w:tcBorders>
              <w:top w:val="single" w:sz="4" w:space="0" w:color="auto"/>
              <w:left w:val="single" w:sz="18" w:space="0" w:color="auto"/>
              <w:bottom w:val="single" w:sz="4" w:space="0" w:color="auto"/>
            </w:tcBorders>
          </w:tcPr>
          <w:p w14:paraId="683EAC11" w14:textId="0CB35204" w:rsidR="00281573" w:rsidRDefault="00281573" w:rsidP="00281573">
            <w:pPr>
              <w:rPr>
                <w:lang w:val="en-AU"/>
              </w:rPr>
            </w:pPr>
            <w:r>
              <w:rPr>
                <w:lang w:val="en-AU"/>
              </w:rPr>
              <w:lastRenderedPageBreak/>
              <w:t>29/10/21</w:t>
            </w:r>
          </w:p>
        </w:tc>
        <w:tc>
          <w:tcPr>
            <w:tcW w:w="836" w:type="dxa"/>
            <w:tcBorders>
              <w:top w:val="single" w:sz="4" w:space="0" w:color="auto"/>
              <w:bottom w:val="single" w:sz="4" w:space="0" w:color="auto"/>
            </w:tcBorders>
          </w:tcPr>
          <w:p w14:paraId="475BE66F" w14:textId="755A1AD5"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BA41D7F" w14:textId="4BB60C73" w:rsidR="00281573" w:rsidRDefault="00281573" w:rsidP="00281573">
            <w:pPr>
              <w:keepNext/>
              <w:jc w:val="center"/>
              <w:rPr>
                <w:lang w:val="en-AU"/>
              </w:rPr>
            </w:pPr>
            <w:r>
              <w:rPr>
                <w:lang w:val="en-AU"/>
              </w:rPr>
              <w:t>10.6</w:t>
            </w:r>
            <w:r>
              <w:rPr>
                <w:rFonts w:ascii="Arial" w:hAnsi="Arial" w:cs="Arial"/>
                <w:b/>
                <w:color w:val="FFFFFF"/>
                <w:szCs w:val="18"/>
                <w:shd w:val="clear" w:color="auto" w:fill="000000"/>
              </w:rPr>
              <w:t>U</w:t>
            </w:r>
          </w:p>
        </w:tc>
        <w:tc>
          <w:tcPr>
            <w:tcW w:w="4798" w:type="dxa"/>
            <w:gridSpan w:val="2"/>
            <w:tcBorders>
              <w:top w:val="single" w:sz="4" w:space="0" w:color="auto"/>
              <w:bottom w:val="single" w:sz="4" w:space="0" w:color="auto"/>
              <w:right w:val="single" w:sz="18" w:space="0" w:color="auto"/>
            </w:tcBorders>
          </w:tcPr>
          <w:p w14:paraId="520C5D90" w14:textId="22B5DD0B" w:rsidR="00281573" w:rsidRDefault="00281573" w:rsidP="00281573">
            <w:pPr>
              <w:spacing w:after="20"/>
              <w:jc w:val="both"/>
              <w:rPr>
                <w:rFonts w:ascii="Arial" w:hAnsi="Arial" w:cs="Arial"/>
                <w:color w:val="000000"/>
              </w:rPr>
            </w:pPr>
            <w:r>
              <w:rPr>
                <w:rFonts w:ascii="Arial" w:hAnsi="Arial" w:cs="Arial"/>
                <w:color w:val="000000"/>
              </w:rPr>
              <w:t xml:space="preserve">Reference to </w:t>
            </w:r>
            <w:bookmarkStart w:id="8" w:name="_Hlk85535939"/>
            <w:r w:rsidRPr="001D4A62">
              <w:rPr>
                <w:rFonts w:ascii="Arial" w:hAnsi="Arial" w:cs="Arial"/>
                <w:i/>
                <w:iCs/>
                <w:color w:val="000000"/>
              </w:rPr>
              <w:t>Re KP (No 2)</w:t>
            </w:r>
            <w:r>
              <w:rPr>
                <w:rFonts w:ascii="Arial" w:hAnsi="Arial" w:cs="Arial"/>
                <w:color w:val="000000"/>
              </w:rPr>
              <w:t xml:space="preserve"> [2021] VSC 675</w:t>
            </w:r>
            <w:bookmarkEnd w:id="8"/>
            <w:r>
              <w:rPr>
                <w:rFonts w:ascii="Arial" w:hAnsi="Arial" w:cs="Arial"/>
                <w:color w:val="000000"/>
              </w:rPr>
              <w:t>.</w:t>
            </w:r>
          </w:p>
        </w:tc>
      </w:tr>
      <w:tr w:rsidR="00281573" w14:paraId="522914DD" w14:textId="77777777" w:rsidTr="004174C9">
        <w:tc>
          <w:tcPr>
            <w:tcW w:w="1219" w:type="dxa"/>
            <w:tcBorders>
              <w:top w:val="single" w:sz="18" w:space="0" w:color="auto"/>
              <w:left w:val="single" w:sz="18" w:space="0" w:color="auto"/>
              <w:bottom w:val="single" w:sz="4" w:space="0" w:color="auto"/>
            </w:tcBorders>
            <w:shd w:val="clear" w:color="auto" w:fill="DDDDDD"/>
          </w:tcPr>
          <w:p w14:paraId="64AD7FE2" w14:textId="0300B687" w:rsidR="00281573" w:rsidRPr="0054535C" w:rsidRDefault="00281573" w:rsidP="00281573">
            <w:pPr>
              <w:keepNext/>
              <w:keepLines/>
              <w:rPr>
                <w:sz w:val="22"/>
                <w:lang w:val="en-AU"/>
              </w:rPr>
            </w:pPr>
            <w:r>
              <w:rPr>
                <w:sz w:val="22"/>
                <w:lang w:val="en-AU"/>
              </w:rPr>
              <w:t>29/10/21</w:t>
            </w:r>
          </w:p>
        </w:tc>
        <w:tc>
          <w:tcPr>
            <w:tcW w:w="7073" w:type="dxa"/>
            <w:gridSpan w:val="4"/>
            <w:tcBorders>
              <w:top w:val="single" w:sz="18" w:space="0" w:color="auto"/>
              <w:bottom w:val="single" w:sz="4" w:space="0" w:color="auto"/>
              <w:right w:val="single" w:sz="18" w:space="0" w:color="auto"/>
            </w:tcBorders>
            <w:shd w:val="clear" w:color="auto" w:fill="DDDDDD"/>
          </w:tcPr>
          <w:p w14:paraId="6F0FF4A3"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6133A871" w14:textId="77777777" w:rsidTr="004174C9">
        <w:tc>
          <w:tcPr>
            <w:tcW w:w="1219" w:type="dxa"/>
            <w:tcBorders>
              <w:top w:val="single" w:sz="4" w:space="0" w:color="auto"/>
              <w:left w:val="single" w:sz="18" w:space="0" w:color="auto"/>
              <w:bottom w:val="single" w:sz="4" w:space="0" w:color="auto"/>
            </w:tcBorders>
          </w:tcPr>
          <w:p w14:paraId="06595B16" w14:textId="06C80B71"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2D081BF5" w14:textId="3B1056F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254BFD" w14:textId="5C704C09" w:rsidR="00281573" w:rsidRDefault="00281573" w:rsidP="00281573">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0E0F569" w14:textId="53441DB6"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proofErr w:type="spellStart"/>
            <w:r w:rsidRPr="00DE1E9A">
              <w:rPr>
                <w:rFonts w:ascii="Arial" w:hAnsi="Arial" w:cs="Arial"/>
                <w:i/>
                <w:iCs/>
                <w:color w:val="000000"/>
              </w:rPr>
              <w:t>Bufton</w:t>
            </w:r>
            <w:proofErr w:type="spellEnd"/>
            <w:r w:rsidRPr="00DE1E9A">
              <w:rPr>
                <w:rFonts w:ascii="Arial" w:hAnsi="Arial" w:cs="Arial"/>
                <w:i/>
                <w:iCs/>
                <w:color w:val="000000"/>
              </w:rPr>
              <w:t xml:space="preserve"> v The Queen</w:t>
            </w:r>
            <w:r>
              <w:rPr>
                <w:rFonts w:ascii="Arial" w:hAnsi="Arial" w:cs="Arial"/>
                <w:color w:val="000000"/>
              </w:rPr>
              <w:t xml:space="preserve"> [2021] VSCA 228 at [85].</w:t>
            </w:r>
          </w:p>
        </w:tc>
      </w:tr>
      <w:tr w:rsidR="00281573" w14:paraId="28B2B3B0" w14:textId="77777777" w:rsidTr="004174C9">
        <w:tc>
          <w:tcPr>
            <w:tcW w:w="1219" w:type="dxa"/>
            <w:tcBorders>
              <w:top w:val="single" w:sz="4" w:space="0" w:color="auto"/>
              <w:left w:val="single" w:sz="18" w:space="0" w:color="auto"/>
              <w:bottom w:val="single" w:sz="4" w:space="0" w:color="auto"/>
            </w:tcBorders>
          </w:tcPr>
          <w:p w14:paraId="74E6B2D5" w14:textId="18764DCB"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516787A5" w14:textId="50F77066"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CB9EEF" w14:textId="43542BCD"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D9CF012" w14:textId="551F9D8D"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[39]-[65].</w:t>
            </w:r>
          </w:p>
        </w:tc>
      </w:tr>
      <w:tr w:rsidR="00281573" w14:paraId="37ADE29F" w14:textId="77777777" w:rsidTr="004174C9">
        <w:tc>
          <w:tcPr>
            <w:tcW w:w="1219" w:type="dxa"/>
            <w:tcBorders>
              <w:top w:val="single" w:sz="4" w:space="0" w:color="auto"/>
              <w:left w:val="single" w:sz="18" w:space="0" w:color="auto"/>
              <w:bottom w:val="single" w:sz="4" w:space="0" w:color="auto"/>
            </w:tcBorders>
          </w:tcPr>
          <w:p w14:paraId="533E950D" w14:textId="23C1E0F4"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22E8E2ED" w14:textId="51273E1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B565159" w14:textId="142C687C"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97BA677" w14:textId="684C74B4" w:rsidR="00281573" w:rsidRDefault="00281573" w:rsidP="00281573">
            <w:pPr>
              <w:spacing w:before="20" w:after="20"/>
              <w:jc w:val="both"/>
              <w:rPr>
                <w:rFonts w:ascii="Arial" w:hAnsi="Arial" w:cs="Arial"/>
                <w:color w:val="000000"/>
              </w:rPr>
            </w:pPr>
            <w:r>
              <w:rPr>
                <w:rFonts w:ascii="Arial" w:hAnsi="Arial" w:cs="Arial"/>
                <w:color w:val="000000"/>
              </w:rPr>
              <w:t xml:space="preserve">Summary and extracts from </w:t>
            </w:r>
            <w:r w:rsidRPr="004B2876">
              <w:rPr>
                <w:rFonts w:ascii="Arial" w:hAnsi="Arial" w:cs="Arial"/>
                <w:i/>
                <w:iCs/>
                <w:color w:val="000000"/>
              </w:rPr>
              <w:t>Hutchinson v The Queen</w:t>
            </w:r>
            <w:r>
              <w:rPr>
                <w:rFonts w:ascii="Arial" w:hAnsi="Arial" w:cs="Arial"/>
                <w:color w:val="000000"/>
              </w:rPr>
              <w:t xml:space="preserve"> [2021] VSCA 235 at [55]-[57], [62]-[63] &amp; [79].</w:t>
            </w:r>
          </w:p>
        </w:tc>
      </w:tr>
      <w:tr w:rsidR="00281573" w14:paraId="7570D6DF" w14:textId="77777777" w:rsidTr="004174C9">
        <w:tc>
          <w:tcPr>
            <w:tcW w:w="1219" w:type="dxa"/>
            <w:tcBorders>
              <w:top w:val="single" w:sz="4" w:space="0" w:color="auto"/>
              <w:left w:val="single" w:sz="18" w:space="0" w:color="auto"/>
              <w:bottom w:val="single" w:sz="4" w:space="0" w:color="auto"/>
            </w:tcBorders>
          </w:tcPr>
          <w:p w14:paraId="65C67520" w14:textId="75ADCE2F"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09884B08" w14:textId="79751F9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B335CA" w14:textId="22CB8A89"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122375F4" w14:textId="6EBF8847"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A274DA">
              <w:rPr>
                <w:rFonts w:ascii="Arial" w:hAnsi="Arial" w:cs="Arial"/>
                <w:i/>
                <w:iCs/>
                <w:color w:val="000000"/>
              </w:rPr>
              <w:t>Quah v The Queen</w:t>
            </w:r>
            <w:r>
              <w:rPr>
                <w:rFonts w:ascii="Arial" w:hAnsi="Arial" w:cs="Arial"/>
                <w:color w:val="000000"/>
              </w:rPr>
              <w:t xml:space="preserve"> [2021] VSCA 164; </w:t>
            </w:r>
            <w:r w:rsidRPr="002F6322">
              <w:rPr>
                <w:rFonts w:ascii="Arial" w:hAnsi="Arial" w:cs="Arial"/>
                <w:i/>
                <w:iCs/>
                <w:color w:val="000000"/>
              </w:rPr>
              <w:t xml:space="preserve">Al </w:t>
            </w:r>
            <w:proofErr w:type="spellStart"/>
            <w:r w:rsidRPr="002F6322">
              <w:rPr>
                <w:rFonts w:ascii="Arial" w:hAnsi="Arial" w:cs="Arial"/>
                <w:i/>
                <w:iCs/>
                <w:color w:val="000000"/>
              </w:rPr>
              <w:t>Janabe</w:t>
            </w:r>
            <w:proofErr w:type="spellEnd"/>
            <w:r w:rsidRPr="002F6322">
              <w:rPr>
                <w:rFonts w:ascii="Arial" w:hAnsi="Arial" w:cs="Arial"/>
                <w:i/>
                <w:iCs/>
                <w:color w:val="000000"/>
              </w:rPr>
              <w:t xml:space="preserve"> v The Queen</w:t>
            </w:r>
            <w:r>
              <w:rPr>
                <w:rFonts w:ascii="Arial" w:hAnsi="Arial" w:cs="Arial"/>
                <w:color w:val="000000"/>
              </w:rPr>
              <w:t xml:space="preserve"> [2021] VCA 252 at [27]-[34]</w:t>
            </w:r>
            <w:r w:rsidRPr="00CA0D04">
              <w:rPr>
                <w:rFonts w:ascii="Arial" w:hAnsi="Arial" w:cs="Arial"/>
              </w:rPr>
              <w:t>.</w:t>
            </w:r>
          </w:p>
        </w:tc>
      </w:tr>
      <w:tr w:rsidR="00281573" w14:paraId="0810755B" w14:textId="77777777" w:rsidTr="004174C9">
        <w:tc>
          <w:tcPr>
            <w:tcW w:w="1219" w:type="dxa"/>
            <w:tcBorders>
              <w:top w:val="single" w:sz="4" w:space="0" w:color="auto"/>
              <w:left w:val="single" w:sz="18" w:space="0" w:color="auto"/>
              <w:bottom w:val="single" w:sz="4" w:space="0" w:color="auto"/>
            </w:tcBorders>
          </w:tcPr>
          <w:p w14:paraId="66283C18" w14:textId="1DE921B7"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30964DB2" w14:textId="44538B3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12F6B80" w14:textId="3C723449"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33BCC10" w14:textId="638CCE31"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647F94">
              <w:rPr>
                <w:rFonts w:ascii="Arial" w:hAnsi="Arial" w:cs="Arial"/>
                <w:i/>
                <w:iCs/>
                <w:color w:val="000000"/>
              </w:rPr>
              <w:t>Hutchinson v The Queen</w:t>
            </w:r>
            <w:r w:rsidRPr="00647F94">
              <w:rPr>
                <w:rFonts w:ascii="Arial" w:hAnsi="Arial" w:cs="Arial"/>
                <w:color w:val="000000"/>
              </w:rPr>
              <w:t xml:space="preserve"> [2021] VSCA 235 at [105]-[116]</w:t>
            </w:r>
            <w:r>
              <w:rPr>
                <w:rFonts w:ascii="Arial" w:hAnsi="Arial" w:cs="Arial"/>
                <w:color w:val="000000"/>
              </w:rPr>
              <w:t xml:space="preserve">; </w:t>
            </w:r>
            <w:bookmarkStart w:id="9" w:name="_Hlk86317344"/>
            <w:proofErr w:type="spellStart"/>
            <w:r w:rsidRPr="00E96F29">
              <w:rPr>
                <w:rFonts w:ascii="Arial" w:hAnsi="Arial" w:cs="Arial"/>
                <w:i/>
                <w:iCs/>
                <w:color w:val="000000"/>
              </w:rPr>
              <w:t>Nachar</w:t>
            </w:r>
            <w:proofErr w:type="spellEnd"/>
            <w:r w:rsidRPr="00E96F29">
              <w:rPr>
                <w:rFonts w:ascii="Arial" w:hAnsi="Arial" w:cs="Arial"/>
                <w:i/>
                <w:iCs/>
                <w:color w:val="000000"/>
              </w:rPr>
              <w:t xml:space="preserve"> v The Queen</w:t>
            </w:r>
            <w:r>
              <w:rPr>
                <w:rFonts w:ascii="Arial" w:hAnsi="Arial" w:cs="Arial"/>
                <w:color w:val="000000"/>
              </w:rPr>
              <w:t xml:space="preserve"> [2021] VSCA 242 at [35]-[39]</w:t>
            </w:r>
            <w:bookmarkEnd w:id="9"/>
            <w:r>
              <w:rPr>
                <w:rFonts w:ascii="Arial" w:hAnsi="Arial" w:cs="Arial"/>
                <w:color w:val="000000"/>
              </w:rPr>
              <w:t xml:space="preserve">; </w:t>
            </w:r>
            <w:r w:rsidRPr="00550F4E">
              <w:rPr>
                <w:rFonts w:ascii="Arial" w:hAnsi="Arial" w:cs="Arial"/>
                <w:i/>
                <w:iCs/>
                <w:color w:val="000000"/>
              </w:rPr>
              <w:t xml:space="preserve">R v </w:t>
            </w:r>
            <w:proofErr w:type="spellStart"/>
            <w:r w:rsidRPr="00550F4E">
              <w:rPr>
                <w:rFonts w:ascii="Arial" w:hAnsi="Arial" w:cs="Arial"/>
                <w:i/>
                <w:iCs/>
                <w:color w:val="000000"/>
              </w:rPr>
              <w:t>Tiba</w:t>
            </w:r>
            <w:proofErr w:type="spellEnd"/>
            <w:r>
              <w:rPr>
                <w:rFonts w:ascii="Arial" w:hAnsi="Arial" w:cs="Arial"/>
                <w:color w:val="000000"/>
              </w:rPr>
              <w:t xml:space="preserve"> [2021] VSC 515 at [71]-[84]; </w:t>
            </w:r>
            <w:r w:rsidRPr="008434F9">
              <w:rPr>
                <w:rFonts w:ascii="Arial" w:hAnsi="Arial" w:cs="Arial"/>
                <w:i/>
                <w:iCs/>
                <w:color w:val="000000"/>
              </w:rPr>
              <w:t>DPP v Moore</w:t>
            </w:r>
            <w:r>
              <w:rPr>
                <w:rFonts w:ascii="Arial" w:hAnsi="Arial" w:cs="Arial"/>
                <w:color w:val="000000"/>
              </w:rPr>
              <w:t xml:space="preserve"> [2021] VSC 538 at [60]-[70].</w:t>
            </w:r>
          </w:p>
        </w:tc>
      </w:tr>
      <w:tr w:rsidR="00281573" w14:paraId="20E68648" w14:textId="77777777" w:rsidTr="004174C9">
        <w:tc>
          <w:tcPr>
            <w:tcW w:w="1219" w:type="dxa"/>
            <w:tcBorders>
              <w:top w:val="single" w:sz="4" w:space="0" w:color="auto"/>
              <w:left w:val="single" w:sz="18" w:space="0" w:color="auto"/>
              <w:bottom w:val="single" w:sz="4" w:space="0" w:color="auto"/>
            </w:tcBorders>
          </w:tcPr>
          <w:p w14:paraId="0D1241AC" w14:textId="1231F474"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106E1FB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C3FDE8" w14:textId="00277B48"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8F0973B" w14:textId="64B85504"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513E24">
              <w:rPr>
                <w:rFonts w:ascii="Arial" w:hAnsi="Arial" w:cs="Arial"/>
                <w:i/>
                <w:iCs/>
                <w:color w:val="000000"/>
              </w:rPr>
              <w:t>Ellis v The Queen</w:t>
            </w:r>
            <w:r>
              <w:rPr>
                <w:rFonts w:ascii="Arial" w:hAnsi="Arial" w:cs="Arial"/>
                <w:color w:val="000000"/>
              </w:rPr>
              <w:t xml:space="preserve"> [2021] VSCA 229 at [55]-[65].</w:t>
            </w:r>
          </w:p>
        </w:tc>
      </w:tr>
      <w:tr w:rsidR="00281573" w14:paraId="36D60BED" w14:textId="77777777" w:rsidTr="004174C9">
        <w:tc>
          <w:tcPr>
            <w:tcW w:w="1219" w:type="dxa"/>
            <w:tcBorders>
              <w:top w:val="single" w:sz="4" w:space="0" w:color="auto"/>
              <w:left w:val="single" w:sz="18" w:space="0" w:color="auto"/>
              <w:bottom w:val="single" w:sz="4" w:space="0" w:color="auto"/>
            </w:tcBorders>
          </w:tcPr>
          <w:p w14:paraId="43483BDB" w14:textId="21FFDA69"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52D1321" w14:textId="09C5FCA1"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43B945" w14:textId="17CC7618" w:rsidR="00281573" w:rsidRDefault="00281573" w:rsidP="00281573">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A277590" w14:textId="4C7EE03D"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proofErr w:type="spellStart"/>
            <w:r w:rsidRPr="00DE1E9A">
              <w:rPr>
                <w:rFonts w:ascii="Arial" w:hAnsi="Arial" w:cs="Arial"/>
                <w:i/>
                <w:iCs/>
                <w:color w:val="000000"/>
              </w:rPr>
              <w:t>Bufton</w:t>
            </w:r>
            <w:proofErr w:type="spellEnd"/>
            <w:r w:rsidRPr="00DE1E9A">
              <w:rPr>
                <w:rFonts w:ascii="Arial" w:hAnsi="Arial" w:cs="Arial"/>
                <w:i/>
                <w:iCs/>
                <w:color w:val="000000"/>
              </w:rPr>
              <w:t xml:space="preserve"> v The Queen</w:t>
            </w:r>
            <w:r>
              <w:rPr>
                <w:rFonts w:ascii="Arial" w:hAnsi="Arial" w:cs="Arial"/>
                <w:color w:val="000000"/>
              </w:rPr>
              <w:t xml:space="preserve"> [2021] VSCA 228 at [85].</w:t>
            </w:r>
          </w:p>
        </w:tc>
      </w:tr>
      <w:tr w:rsidR="00281573" w14:paraId="71B8A288" w14:textId="77777777" w:rsidTr="004174C9">
        <w:tc>
          <w:tcPr>
            <w:tcW w:w="1219" w:type="dxa"/>
            <w:tcBorders>
              <w:top w:val="single" w:sz="4" w:space="0" w:color="auto"/>
              <w:left w:val="single" w:sz="18" w:space="0" w:color="auto"/>
              <w:bottom w:val="single" w:sz="4" w:space="0" w:color="auto"/>
            </w:tcBorders>
          </w:tcPr>
          <w:p w14:paraId="4AD8C87F" w14:textId="50D4548A"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799097C2" w14:textId="70B00D8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C365361" w14:textId="77777777" w:rsidR="00281573" w:rsidRDefault="00281573" w:rsidP="00281573">
            <w:pPr>
              <w:keepNext/>
              <w:jc w:val="center"/>
              <w:rPr>
                <w:lang w:val="en-AU"/>
              </w:rPr>
            </w:pPr>
            <w:r>
              <w:rPr>
                <w:lang w:val="en-AU"/>
              </w:rPr>
              <w:t>11.2.18</w:t>
            </w:r>
          </w:p>
          <w:p w14:paraId="3B1AF5B2" w14:textId="6D7350F4" w:rsidR="00281573" w:rsidRDefault="00281573" w:rsidP="00281573">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14509033" w14:textId="19CC52AC"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167ECE">
              <w:rPr>
                <w:rFonts w:ascii="Arial" w:hAnsi="Arial" w:cs="Arial"/>
                <w:i/>
                <w:iCs/>
                <w:color w:val="000000"/>
              </w:rPr>
              <w:t>Lam v The Queen</w:t>
            </w:r>
            <w:r>
              <w:rPr>
                <w:rFonts w:ascii="Arial" w:hAnsi="Arial" w:cs="Arial"/>
                <w:color w:val="000000"/>
              </w:rPr>
              <w:t xml:space="preserve"> [2021] VSCA 241 at [25]-[38].</w:t>
            </w:r>
          </w:p>
        </w:tc>
      </w:tr>
      <w:tr w:rsidR="00281573" w14:paraId="5A9A3201" w14:textId="77777777" w:rsidTr="004174C9">
        <w:tc>
          <w:tcPr>
            <w:tcW w:w="1219" w:type="dxa"/>
            <w:tcBorders>
              <w:top w:val="single" w:sz="4" w:space="0" w:color="auto"/>
              <w:left w:val="single" w:sz="18" w:space="0" w:color="auto"/>
              <w:bottom w:val="single" w:sz="4" w:space="0" w:color="auto"/>
            </w:tcBorders>
          </w:tcPr>
          <w:p w14:paraId="1F1E03F1" w14:textId="402B431A"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5D89E46E" w14:textId="0A55BF71"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0D2C6D" w14:textId="1FB42316"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A6E0A9F" w14:textId="197C89E1"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550F4E">
              <w:rPr>
                <w:rFonts w:ascii="Arial" w:hAnsi="Arial" w:cs="Arial"/>
                <w:i/>
                <w:iCs/>
                <w:color w:val="000000"/>
              </w:rPr>
              <w:t xml:space="preserve">R v Burns </w:t>
            </w:r>
            <w:r w:rsidRPr="00550F4E">
              <w:rPr>
                <w:rFonts w:ascii="Arial" w:hAnsi="Arial" w:cs="Arial"/>
                <w:color w:val="000000"/>
              </w:rPr>
              <w:t>[2021] VSC 518</w:t>
            </w:r>
            <w:r>
              <w:rPr>
                <w:rFonts w:ascii="Arial" w:hAnsi="Arial" w:cs="Arial"/>
                <w:color w:val="000000"/>
              </w:rPr>
              <w:t>.</w:t>
            </w:r>
          </w:p>
        </w:tc>
      </w:tr>
      <w:tr w:rsidR="00281573" w14:paraId="0F938B23" w14:textId="77777777" w:rsidTr="004174C9">
        <w:tc>
          <w:tcPr>
            <w:tcW w:w="1219" w:type="dxa"/>
            <w:tcBorders>
              <w:top w:val="single" w:sz="4" w:space="0" w:color="auto"/>
              <w:left w:val="single" w:sz="18" w:space="0" w:color="auto"/>
              <w:bottom w:val="single" w:sz="4" w:space="0" w:color="auto"/>
            </w:tcBorders>
          </w:tcPr>
          <w:p w14:paraId="462FB697" w14:textId="6200FC41"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2F7C9A32" w14:textId="0DDF0B0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3433C0" w14:textId="51ADEE04"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FB22072" w14:textId="0C790324"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8434F9">
              <w:rPr>
                <w:rFonts w:ascii="Arial" w:hAnsi="Arial" w:cs="Arial"/>
                <w:i/>
                <w:iCs/>
                <w:color w:val="000000"/>
              </w:rPr>
              <w:t>DPP v Moore</w:t>
            </w:r>
            <w:r>
              <w:rPr>
                <w:rFonts w:ascii="Arial" w:hAnsi="Arial" w:cs="Arial"/>
                <w:color w:val="000000"/>
              </w:rPr>
              <w:t xml:space="preserve"> [2021] VSC 532.</w:t>
            </w:r>
          </w:p>
        </w:tc>
      </w:tr>
      <w:tr w:rsidR="00281573" w14:paraId="152C6CD7" w14:textId="77777777" w:rsidTr="004174C9">
        <w:tc>
          <w:tcPr>
            <w:tcW w:w="1219" w:type="dxa"/>
            <w:tcBorders>
              <w:top w:val="single" w:sz="4" w:space="0" w:color="auto"/>
              <w:left w:val="single" w:sz="18" w:space="0" w:color="auto"/>
              <w:bottom w:val="single" w:sz="4" w:space="0" w:color="auto"/>
            </w:tcBorders>
          </w:tcPr>
          <w:p w14:paraId="454DF4AF" w14:textId="6E177799"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5AB0BBE8" w14:textId="1527214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925A76B" w14:textId="0E74B0DC"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494A28A" w14:textId="3DE7C5F7"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1B6A60">
              <w:rPr>
                <w:rFonts w:ascii="Arial" w:hAnsi="Arial" w:cs="Arial"/>
                <w:i/>
                <w:iCs/>
                <w:color w:val="000000"/>
              </w:rPr>
              <w:t xml:space="preserve">R v </w:t>
            </w:r>
            <w:proofErr w:type="spellStart"/>
            <w:r w:rsidRPr="001B6A60">
              <w:rPr>
                <w:rFonts w:ascii="Arial" w:hAnsi="Arial" w:cs="Arial"/>
                <w:i/>
                <w:iCs/>
                <w:color w:val="000000"/>
              </w:rPr>
              <w:t>Tiba</w:t>
            </w:r>
            <w:proofErr w:type="spellEnd"/>
            <w:r>
              <w:rPr>
                <w:rFonts w:ascii="Arial" w:hAnsi="Arial" w:cs="Arial"/>
                <w:color w:val="000000"/>
              </w:rPr>
              <w:t xml:space="preserve"> [2021] VSC 515.</w:t>
            </w:r>
          </w:p>
        </w:tc>
      </w:tr>
      <w:tr w:rsidR="00281573" w14:paraId="794D03C1" w14:textId="77777777" w:rsidTr="004174C9">
        <w:tc>
          <w:tcPr>
            <w:tcW w:w="1219" w:type="dxa"/>
            <w:tcBorders>
              <w:top w:val="single" w:sz="4" w:space="0" w:color="auto"/>
              <w:left w:val="single" w:sz="18" w:space="0" w:color="auto"/>
              <w:bottom w:val="single" w:sz="4" w:space="0" w:color="auto"/>
            </w:tcBorders>
          </w:tcPr>
          <w:p w14:paraId="2449FD03" w14:textId="2C73F2FF"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57C2DFD" w14:textId="1AF942F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FD0AD7" w14:textId="068F209A" w:rsidR="00281573" w:rsidRDefault="00281573" w:rsidP="00281573">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195C254" w14:textId="2A5ED34F"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 xml:space="preserve">R v </w:t>
            </w:r>
            <w:proofErr w:type="spellStart"/>
            <w:r w:rsidRPr="009A724F">
              <w:rPr>
                <w:rFonts w:ascii="Arial" w:hAnsi="Arial" w:cs="Arial"/>
                <w:i/>
                <w:iCs/>
                <w:color w:val="000000"/>
              </w:rPr>
              <w:t>Casley</w:t>
            </w:r>
            <w:proofErr w:type="spellEnd"/>
            <w:r>
              <w:rPr>
                <w:rFonts w:ascii="Arial" w:hAnsi="Arial" w:cs="Arial"/>
                <w:color w:val="000000"/>
              </w:rPr>
              <w:t xml:space="preserve"> [2021] VSC 503.</w:t>
            </w:r>
          </w:p>
        </w:tc>
      </w:tr>
      <w:tr w:rsidR="00281573" w14:paraId="11C26352" w14:textId="77777777" w:rsidTr="004174C9">
        <w:tc>
          <w:tcPr>
            <w:tcW w:w="1219" w:type="dxa"/>
            <w:tcBorders>
              <w:top w:val="single" w:sz="4" w:space="0" w:color="auto"/>
              <w:left w:val="single" w:sz="18" w:space="0" w:color="auto"/>
              <w:bottom w:val="single" w:sz="4" w:space="0" w:color="auto"/>
            </w:tcBorders>
          </w:tcPr>
          <w:p w14:paraId="2FE46715" w14:textId="5EB7C3C4"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68535410" w14:textId="48EE500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FCCD5EF" w14:textId="11CF495E" w:rsidR="00281573" w:rsidRDefault="00281573" w:rsidP="00281573">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0380FC9" w14:textId="245C81A1" w:rsidR="00281573" w:rsidRDefault="00281573" w:rsidP="00281573">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Sentencing for armed robbery / robbery / carjacking / home invasion”</w:t>
            </w:r>
            <w:r w:rsidRPr="008966C1">
              <w:rPr>
                <w:rFonts w:ascii="Arial" w:hAnsi="Arial" w:cs="Arial"/>
                <w:color w:val="000000"/>
              </w:rPr>
              <w:t>.</w:t>
            </w:r>
          </w:p>
        </w:tc>
      </w:tr>
      <w:tr w:rsidR="00281573" w14:paraId="6261A716" w14:textId="77777777" w:rsidTr="004174C9">
        <w:tc>
          <w:tcPr>
            <w:tcW w:w="1219" w:type="dxa"/>
            <w:tcBorders>
              <w:top w:val="single" w:sz="4" w:space="0" w:color="auto"/>
              <w:left w:val="single" w:sz="18" w:space="0" w:color="auto"/>
              <w:bottom w:val="single" w:sz="4" w:space="0" w:color="auto"/>
            </w:tcBorders>
          </w:tcPr>
          <w:p w14:paraId="6D3CA8BC" w14:textId="4001491F"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4B2226DD" w14:textId="3239019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39BBC8" w14:textId="6855FC52" w:rsidR="00281573" w:rsidRDefault="00281573" w:rsidP="00281573">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59E5DD24" w14:textId="773E157F"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9A724F">
              <w:rPr>
                <w:rFonts w:ascii="Arial" w:hAnsi="Arial" w:cs="Arial"/>
                <w:i/>
                <w:iCs/>
                <w:color w:val="000000"/>
              </w:rPr>
              <w:t>R v Kur</w:t>
            </w:r>
            <w:r>
              <w:rPr>
                <w:rFonts w:ascii="Arial" w:hAnsi="Arial" w:cs="Arial"/>
                <w:color w:val="000000"/>
              </w:rPr>
              <w:t xml:space="preserve"> [2021] VSC 501.</w:t>
            </w:r>
          </w:p>
        </w:tc>
      </w:tr>
      <w:tr w:rsidR="00281573" w14:paraId="0CE3514D" w14:textId="77777777" w:rsidTr="004174C9">
        <w:tc>
          <w:tcPr>
            <w:tcW w:w="1219" w:type="dxa"/>
            <w:tcBorders>
              <w:top w:val="single" w:sz="4" w:space="0" w:color="auto"/>
              <w:left w:val="single" w:sz="18" w:space="0" w:color="auto"/>
              <w:bottom w:val="single" w:sz="4" w:space="0" w:color="auto"/>
            </w:tcBorders>
          </w:tcPr>
          <w:p w14:paraId="1BAA1F85" w14:textId="0FE305C4"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6887F8A5" w14:textId="6E051B2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5ACF26" w14:textId="4799EE8D" w:rsidR="00281573" w:rsidRDefault="00281573" w:rsidP="00281573">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16DA6D08" w14:textId="58268D10" w:rsidR="00281573" w:rsidRDefault="00281573" w:rsidP="00281573">
            <w:pPr>
              <w:pStyle w:val="ListParagraph"/>
              <w:numPr>
                <w:ilvl w:val="0"/>
                <w:numId w:val="103"/>
              </w:numPr>
              <w:ind w:left="357" w:hanging="357"/>
              <w:jc w:val="both"/>
              <w:rPr>
                <w:rFonts w:ascii="Arial" w:hAnsi="Arial" w:cs="Arial"/>
                <w:color w:val="000000"/>
              </w:rPr>
            </w:pPr>
            <w:r>
              <w:rPr>
                <w:rFonts w:ascii="Arial" w:hAnsi="Arial" w:cs="Arial"/>
                <w:color w:val="000000"/>
              </w:rPr>
              <w:t>Paragraph heading changed to “</w:t>
            </w:r>
            <w:r w:rsidRPr="008966C1">
              <w:rPr>
                <w:rFonts w:ascii="Arial" w:hAnsi="Arial" w:cs="Arial"/>
                <w:b/>
                <w:bCs/>
                <w:color w:val="000000"/>
              </w:rPr>
              <w:t>Sentencing for carjacking (± aggravated) / home invasion (± aggravated)</w:t>
            </w:r>
            <w:r>
              <w:rPr>
                <w:rFonts w:ascii="Arial" w:hAnsi="Arial" w:cs="Arial"/>
                <w:color w:val="000000"/>
              </w:rPr>
              <w:t>”.</w:t>
            </w:r>
          </w:p>
          <w:p w14:paraId="0DC9AC4A" w14:textId="729E7CB9" w:rsidR="00281573" w:rsidRPr="008966C1" w:rsidRDefault="00281573" w:rsidP="00281573">
            <w:pPr>
              <w:pStyle w:val="ListParagraph"/>
              <w:numPr>
                <w:ilvl w:val="0"/>
                <w:numId w:val="103"/>
              </w:numPr>
              <w:ind w:left="357" w:hanging="357"/>
              <w:jc w:val="both"/>
              <w:rPr>
                <w:rFonts w:ascii="Arial" w:hAnsi="Arial" w:cs="Arial"/>
                <w:color w:val="000000"/>
              </w:rPr>
            </w:pPr>
            <w:r>
              <w:rPr>
                <w:rFonts w:ascii="Arial" w:hAnsi="Arial" w:cs="Arial"/>
                <w:color w:val="000000"/>
              </w:rPr>
              <w:t xml:space="preserve">Summary of </w:t>
            </w:r>
            <w:r w:rsidRPr="00F979CD">
              <w:rPr>
                <w:rFonts w:ascii="Arial" w:hAnsi="Arial" w:cs="Arial"/>
                <w:i/>
                <w:iCs/>
              </w:rPr>
              <w:t>Russo v The Queen</w:t>
            </w:r>
            <w:r>
              <w:rPr>
                <w:rFonts w:ascii="Arial" w:hAnsi="Arial" w:cs="Arial"/>
              </w:rPr>
              <w:t xml:space="preserve"> [2021] VSCA 244 and extracts from [49] &amp; [57].</w:t>
            </w:r>
          </w:p>
        </w:tc>
      </w:tr>
      <w:tr w:rsidR="00281573" w14:paraId="03DF9865" w14:textId="77777777" w:rsidTr="004174C9">
        <w:tc>
          <w:tcPr>
            <w:tcW w:w="1219" w:type="dxa"/>
            <w:tcBorders>
              <w:top w:val="single" w:sz="4" w:space="0" w:color="auto"/>
              <w:left w:val="single" w:sz="18" w:space="0" w:color="auto"/>
              <w:bottom w:val="single" w:sz="4" w:space="0" w:color="auto"/>
            </w:tcBorders>
          </w:tcPr>
          <w:p w14:paraId="50B41B96" w14:textId="7A9F07F9"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28933C82" w14:textId="36DFC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3851A19" w14:textId="0870034E" w:rsidR="00281573" w:rsidRDefault="00281573" w:rsidP="00281573">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144706E1" w14:textId="7670B3A1"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BE7115">
              <w:rPr>
                <w:rFonts w:ascii="Arial" w:hAnsi="Arial" w:cs="Arial"/>
                <w:i/>
                <w:iCs/>
                <w:color w:val="000000"/>
              </w:rPr>
              <w:t>Wright v The Queen</w:t>
            </w:r>
            <w:r>
              <w:rPr>
                <w:rFonts w:ascii="Arial" w:hAnsi="Arial" w:cs="Arial"/>
                <w:color w:val="000000"/>
              </w:rPr>
              <w:t xml:space="preserve"> [2021] VSCA 243.</w:t>
            </w:r>
          </w:p>
        </w:tc>
      </w:tr>
      <w:tr w:rsidR="00281573" w14:paraId="78FBE4DB" w14:textId="77777777" w:rsidTr="004174C9">
        <w:tc>
          <w:tcPr>
            <w:tcW w:w="1219" w:type="dxa"/>
            <w:tcBorders>
              <w:top w:val="single" w:sz="4" w:space="0" w:color="auto"/>
              <w:left w:val="single" w:sz="18" w:space="0" w:color="auto"/>
              <w:bottom w:val="single" w:sz="4" w:space="0" w:color="auto"/>
            </w:tcBorders>
          </w:tcPr>
          <w:p w14:paraId="29F9FE8E" w14:textId="6B73CFF0"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76A7487A" w14:textId="2F9DE676"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9467AF" w14:textId="7EB7D9D1"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7A5A65AF" w14:textId="184DDC94"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r w:rsidRPr="00F979CD">
              <w:rPr>
                <w:rFonts w:ascii="Arial" w:hAnsi="Arial" w:cs="Arial"/>
                <w:i/>
                <w:iCs/>
              </w:rPr>
              <w:t>Russo v The Queen</w:t>
            </w:r>
            <w:r>
              <w:rPr>
                <w:rFonts w:ascii="Arial" w:hAnsi="Arial" w:cs="Arial"/>
              </w:rPr>
              <w:t xml:space="preserve"> [2021] VSCA 244 at [64] &amp; [66]-[68].</w:t>
            </w:r>
          </w:p>
        </w:tc>
      </w:tr>
      <w:tr w:rsidR="00281573" w14:paraId="4B8A9289" w14:textId="77777777" w:rsidTr="004174C9">
        <w:tc>
          <w:tcPr>
            <w:tcW w:w="1219" w:type="dxa"/>
            <w:tcBorders>
              <w:top w:val="single" w:sz="4" w:space="0" w:color="auto"/>
              <w:left w:val="single" w:sz="18" w:space="0" w:color="auto"/>
              <w:bottom w:val="single" w:sz="4" w:space="0" w:color="auto"/>
            </w:tcBorders>
          </w:tcPr>
          <w:p w14:paraId="632E63ED" w14:textId="6A39F1C0"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05BC6BF2" w14:textId="1C478E0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85C528" w14:textId="5EAB7AAA"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EE969BF" w14:textId="7C76EAB8"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proofErr w:type="spellStart"/>
            <w:r w:rsidRPr="009C0D33">
              <w:rPr>
                <w:rFonts w:ascii="Arial" w:hAnsi="Arial" w:cs="Arial"/>
                <w:i/>
                <w:iCs/>
                <w:color w:val="000000"/>
              </w:rPr>
              <w:t>Stanczewski</w:t>
            </w:r>
            <w:proofErr w:type="spellEnd"/>
            <w:r w:rsidRPr="009C0D33">
              <w:rPr>
                <w:rFonts w:ascii="Arial" w:hAnsi="Arial" w:cs="Arial"/>
                <w:i/>
                <w:iCs/>
                <w:color w:val="000000"/>
              </w:rPr>
              <w:t xml:space="preserve"> v The Queen</w:t>
            </w:r>
            <w:r>
              <w:rPr>
                <w:rFonts w:ascii="Arial" w:hAnsi="Arial" w:cs="Arial"/>
                <w:color w:val="000000"/>
              </w:rPr>
              <w:t xml:space="preserve"> [2021] VSCA 232; </w:t>
            </w:r>
            <w:proofErr w:type="spellStart"/>
            <w:r w:rsidRPr="005C74E0">
              <w:rPr>
                <w:rFonts w:ascii="Arial" w:hAnsi="Arial" w:cs="Arial"/>
                <w:i/>
                <w:iCs/>
                <w:color w:val="000000"/>
              </w:rPr>
              <w:t>Bouris</w:t>
            </w:r>
            <w:proofErr w:type="spellEnd"/>
            <w:r w:rsidRPr="005C74E0">
              <w:rPr>
                <w:rFonts w:ascii="Arial" w:hAnsi="Arial" w:cs="Arial"/>
                <w:i/>
                <w:iCs/>
                <w:color w:val="000000"/>
              </w:rPr>
              <w:t xml:space="preserve"> v The Queen</w:t>
            </w:r>
            <w:r>
              <w:rPr>
                <w:rFonts w:ascii="Arial" w:hAnsi="Arial" w:cs="Arial"/>
                <w:color w:val="000000"/>
              </w:rPr>
              <w:t xml:space="preserve"> [2021] VSC 245.</w:t>
            </w:r>
          </w:p>
        </w:tc>
      </w:tr>
      <w:tr w:rsidR="00281573" w14:paraId="47378025" w14:textId="77777777" w:rsidTr="004174C9">
        <w:tc>
          <w:tcPr>
            <w:tcW w:w="1219" w:type="dxa"/>
            <w:tcBorders>
              <w:top w:val="single" w:sz="4" w:space="0" w:color="auto"/>
              <w:left w:val="single" w:sz="18" w:space="0" w:color="auto"/>
              <w:bottom w:val="single" w:sz="4" w:space="0" w:color="auto"/>
            </w:tcBorders>
          </w:tcPr>
          <w:p w14:paraId="4E8BCB29" w14:textId="7D9FE661" w:rsidR="00281573" w:rsidRDefault="00281573" w:rsidP="00281573">
            <w:pPr>
              <w:rPr>
                <w:lang w:val="en-AU"/>
              </w:rPr>
            </w:pPr>
            <w:r>
              <w:rPr>
                <w:lang w:val="en-AU"/>
              </w:rPr>
              <w:t>29/10/21</w:t>
            </w:r>
          </w:p>
        </w:tc>
        <w:tc>
          <w:tcPr>
            <w:tcW w:w="836" w:type="dxa"/>
            <w:tcBorders>
              <w:top w:val="single" w:sz="4" w:space="0" w:color="auto"/>
              <w:bottom w:val="single" w:sz="4" w:space="0" w:color="auto"/>
            </w:tcBorders>
          </w:tcPr>
          <w:p w14:paraId="63FDD556" w14:textId="48A9F8EB"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EE1E3C" w14:textId="0FEC4B2F"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90A9D0B" w14:textId="4C0925FE"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AD1C79">
              <w:rPr>
                <w:rFonts w:ascii="Arial" w:hAnsi="Arial" w:cs="Arial"/>
                <w:bCs/>
                <w:i/>
                <w:iCs/>
                <w:color w:val="000000"/>
                <w:lang w:val="en-US"/>
              </w:rPr>
              <w:t>Matamata v The Queen</w:t>
            </w:r>
            <w:r>
              <w:rPr>
                <w:rFonts w:ascii="Arial" w:hAnsi="Arial" w:cs="Arial"/>
                <w:bCs/>
                <w:color w:val="000000"/>
                <w:lang w:val="en-US"/>
              </w:rPr>
              <w:t xml:space="preserve"> [2021] VSCA 253 at [28]-[31], [71]-[80] &amp; [90]-[93].</w:t>
            </w:r>
          </w:p>
        </w:tc>
      </w:tr>
      <w:tr w:rsidR="00281573" w14:paraId="3C89B256" w14:textId="77777777" w:rsidTr="004174C9">
        <w:tc>
          <w:tcPr>
            <w:tcW w:w="1219" w:type="dxa"/>
            <w:tcBorders>
              <w:top w:val="single" w:sz="18" w:space="0" w:color="auto"/>
              <w:left w:val="single" w:sz="18" w:space="0" w:color="auto"/>
              <w:bottom w:val="single" w:sz="4" w:space="0" w:color="auto"/>
            </w:tcBorders>
            <w:shd w:val="clear" w:color="auto" w:fill="DDDDDD"/>
          </w:tcPr>
          <w:p w14:paraId="446A07FD" w14:textId="1CE36E5D" w:rsidR="00281573" w:rsidRPr="0054535C" w:rsidRDefault="00281573" w:rsidP="00281573">
            <w:pPr>
              <w:keepNext/>
              <w:keepLines/>
              <w:rPr>
                <w:sz w:val="22"/>
                <w:lang w:val="en-AU"/>
              </w:rPr>
            </w:pPr>
            <w:r>
              <w:rPr>
                <w:sz w:val="22"/>
                <w:lang w:val="en-AU"/>
              </w:rPr>
              <w:t>27/08/21</w:t>
            </w:r>
          </w:p>
        </w:tc>
        <w:tc>
          <w:tcPr>
            <w:tcW w:w="7073" w:type="dxa"/>
            <w:gridSpan w:val="4"/>
            <w:tcBorders>
              <w:top w:val="single" w:sz="18" w:space="0" w:color="auto"/>
              <w:bottom w:val="single" w:sz="4" w:space="0" w:color="auto"/>
              <w:right w:val="single" w:sz="18" w:space="0" w:color="auto"/>
            </w:tcBorders>
            <w:shd w:val="clear" w:color="auto" w:fill="DDDDDD"/>
          </w:tcPr>
          <w:p w14:paraId="32C14BE7"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3C7B5FDD" w14:textId="77777777" w:rsidTr="004174C9">
        <w:tc>
          <w:tcPr>
            <w:tcW w:w="1219" w:type="dxa"/>
            <w:tcBorders>
              <w:top w:val="single" w:sz="4" w:space="0" w:color="auto"/>
              <w:left w:val="single" w:sz="18" w:space="0" w:color="auto"/>
              <w:bottom w:val="single" w:sz="4" w:space="0" w:color="auto"/>
            </w:tcBorders>
          </w:tcPr>
          <w:p w14:paraId="055B922C" w14:textId="0C303089" w:rsidR="00281573" w:rsidRDefault="00281573" w:rsidP="00281573">
            <w:pPr>
              <w:rPr>
                <w:lang w:val="en-AU"/>
              </w:rPr>
            </w:pPr>
            <w:r>
              <w:rPr>
                <w:lang w:val="en-AU"/>
              </w:rPr>
              <w:t>27/08/21</w:t>
            </w:r>
          </w:p>
        </w:tc>
        <w:tc>
          <w:tcPr>
            <w:tcW w:w="836" w:type="dxa"/>
            <w:tcBorders>
              <w:top w:val="single" w:sz="4" w:space="0" w:color="auto"/>
              <w:bottom w:val="single" w:sz="4" w:space="0" w:color="auto"/>
            </w:tcBorders>
          </w:tcPr>
          <w:p w14:paraId="25036499" w14:textId="063CE54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E37076B" w14:textId="62B649DF" w:rsidR="00281573" w:rsidRDefault="00281573" w:rsidP="00281573">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7024526F" w14:textId="45FB07C7" w:rsidR="00281573" w:rsidRDefault="00281573" w:rsidP="00281573">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Youth offending from 2008/09 to 2020/21</w:t>
            </w:r>
            <w:r>
              <w:rPr>
                <w:rFonts w:ascii="Arial" w:hAnsi="Arial" w:cs="Arial"/>
                <w:color w:val="000000"/>
              </w:rPr>
              <w:t>” and statistics and commentary for 2019/20 &amp; 2020/21 included.</w:t>
            </w:r>
          </w:p>
        </w:tc>
      </w:tr>
      <w:tr w:rsidR="00281573" w14:paraId="555B3320" w14:textId="77777777" w:rsidTr="004174C9">
        <w:tc>
          <w:tcPr>
            <w:tcW w:w="1219" w:type="dxa"/>
            <w:tcBorders>
              <w:top w:val="single" w:sz="4" w:space="0" w:color="auto"/>
              <w:left w:val="single" w:sz="18" w:space="0" w:color="auto"/>
              <w:bottom w:val="single" w:sz="4" w:space="0" w:color="auto"/>
            </w:tcBorders>
          </w:tcPr>
          <w:p w14:paraId="098B69C8" w14:textId="545A05AC" w:rsidR="00281573" w:rsidRDefault="00281573" w:rsidP="00281573">
            <w:pPr>
              <w:rPr>
                <w:lang w:val="en-AU"/>
              </w:rPr>
            </w:pPr>
            <w:r>
              <w:rPr>
                <w:lang w:val="en-AU"/>
              </w:rPr>
              <w:t>27/08/21</w:t>
            </w:r>
          </w:p>
        </w:tc>
        <w:tc>
          <w:tcPr>
            <w:tcW w:w="836" w:type="dxa"/>
            <w:tcBorders>
              <w:top w:val="single" w:sz="4" w:space="0" w:color="auto"/>
              <w:bottom w:val="single" w:sz="4" w:space="0" w:color="auto"/>
            </w:tcBorders>
          </w:tcPr>
          <w:p w14:paraId="4465DDA5"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2F4E16E" w14:textId="7864A1B9" w:rsidR="00281573" w:rsidRDefault="00281573" w:rsidP="00281573">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5778EE4F" w14:textId="59629543" w:rsidR="00281573" w:rsidRPr="00B50BC3" w:rsidRDefault="00281573" w:rsidP="00281573">
            <w:pPr>
              <w:spacing w:before="20" w:after="20"/>
              <w:jc w:val="both"/>
              <w:rPr>
                <w:rFonts w:ascii="Arial" w:hAnsi="Arial" w:cs="Arial"/>
                <w:color w:val="000000"/>
              </w:rPr>
            </w:pPr>
            <w:r>
              <w:rPr>
                <w:rFonts w:ascii="Arial" w:hAnsi="Arial" w:cs="Arial"/>
                <w:color w:val="000000"/>
              </w:rPr>
              <w:t>Paragraph heading changed to “</w:t>
            </w:r>
            <w:r>
              <w:rPr>
                <w:rFonts w:ascii="Arial" w:hAnsi="Arial" w:cs="Arial"/>
                <w:b/>
                <w:bCs/>
                <w:color w:val="000000"/>
              </w:rPr>
              <w:t>Offending by children aged 10-13 inclusive from 2017/18 to 2020/21</w:t>
            </w:r>
            <w:r w:rsidRPr="00A83F4F">
              <w:rPr>
                <w:rFonts w:ascii="Arial" w:hAnsi="Arial" w:cs="Arial"/>
                <w:color w:val="000000"/>
              </w:rPr>
              <w:t xml:space="preserve">” and </w:t>
            </w:r>
            <w:r>
              <w:rPr>
                <w:rFonts w:ascii="Arial" w:hAnsi="Arial" w:cs="Arial"/>
                <w:color w:val="000000"/>
              </w:rPr>
              <w:t>statistics and commentary for 2019/20 &amp; 2020/21 included.</w:t>
            </w:r>
          </w:p>
        </w:tc>
      </w:tr>
      <w:tr w:rsidR="00281573" w14:paraId="533A2EFD" w14:textId="77777777" w:rsidTr="004174C9">
        <w:tc>
          <w:tcPr>
            <w:tcW w:w="1219" w:type="dxa"/>
            <w:tcBorders>
              <w:top w:val="single" w:sz="18" w:space="0" w:color="auto"/>
              <w:left w:val="single" w:sz="18" w:space="0" w:color="auto"/>
              <w:bottom w:val="single" w:sz="4" w:space="0" w:color="auto"/>
            </w:tcBorders>
            <w:shd w:val="clear" w:color="auto" w:fill="DDDDDD"/>
          </w:tcPr>
          <w:p w14:paraId="760AAAB6" w14:textId="7912CA45" w:rsidR="00281573" w:rsidRPr="0054535C" w:rsidRDefault="00281573" w:rsidP="00281573">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243EF2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0C6FAD2A" w14:textId="77777777" w:rsidTr="004174C9">
        <w:tc>
          <w:tcPr>
            <w:tcW w:w="1219" w:type="dxa"/>
            <w:tcBorders>
              <w:top w:val="single" w:sz="4" w:space="0" w:color="auto"/>
              <w:left w:val="single" w:sz="18" w:space="0" w:color="auto"/>
              <w:bottom w:val="single" w:sz="4" w:space="0" w:color="auto"/>
            </w:tcBorders>
          </w:tcPr>
          <w:p w14:paraId="579BE122" w14:textId="4D7D451F"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218BA22" w14:textId="644E47C6"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9A96997" w14:textId="40DE8A95"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44AB62" w14:textId="1D125B89" w:rsidR="00281573" w:rsidRPr="00D123D9" w:rsidRDefault="00281573" w:rsidP="00281573">
            <w:pPr>
              <w:spacing w:before="20" w:after="20"/>
              <w:jc w:val="both"/>
              <w:rPr>
                <w:rFonts w:ascii="Arial" w:hAnsi="Arial" w:cs="Arial"/>
              </w:rPr>
            </w:pPr>
            <w:r>
              <w:rPr>
                <w:rFonts w:ascii="Arial" w:hAnsi="Arial" w:cs="Arial"/>
              </w:rPr>
              <w:t xml:space="preserve">Extract from </w:t>
            </w:r>
            <w:r w:rsidRPr="008E5CB0">
              <w:rPr>
                <w:rFonts w:ascii="Arial" w:hAnsi="Arial" w:cs="Arial"/>
                <w:i/>
                <w:iCs/>
                <w:color w:val="000000"/>
              </w:rPr>
              <w:t>Kelly v The Queen</w:t>
            </w:r>
            <w:r>
              <w:rPr>
                <w:rFonts w:ascii="Arial" w:hAnsi="Arial" w:cs="Arial"/>
                <w:color w:val="000000"/>
              </w:rPr>
              <w:t xml:space="preserve"> [2021] VSCA 216 at [37].</w:t>
            </w:r>
          </w:p>
        </w:tc>
      </w:tr>
      <w:tr w:rsidR="00281573" w14:paraId="5968529E" w14:textId="77777777" w:rsidTr="004174C9">
        <w:tc>
          <w:tcPr>
            <w:tcW w:w="1219" w:type="dxa"/>
            <w:tcBorders>
              <w:top w:val="single" w:sz="4" w:space="0" w:color="auto"/>
              <w:left w:val="single" w:sz="18" w:space="0" w:color="auto"/>
              <w:bottom w:val="single" w:sz="4" w:space="0" w:color="auto"/>
            </w:tcBorders>
          </w:tcPr>
          <w:p w14:paraId="39213E05" w14:textId="0D6728F0" w:rsidR="00281573" w:rsidRDefault="00281573" w:rsidP="00281573">
            <w:pPr>
              <w:rPr>
                <w:lang w:val="en-AU"/>
              </w:rPr>
            </w:pPr>
            <w:r>
              <w:rPr>
                <w:lang w:val="en-AU"/>
              </w:rPr>
              <w:lastRenderedPageBreak/>
              <w:t>13/08/21</w:t>
            </w:r>
          </w:p>
        </w:tc>
        <w:tc>
          <w:tcPr>
            <w:tcW w:w="836" w:type="dxa"/>
            <w:tcBorders>
              <w:top w:val="single" w:sz="4" w:space="0" w:color="auto"/>
              <w:bottom w:val="single" w:sz="4" w:space="0" w:color="auto"/>
            </w:tcBorders>
          </w:tcPr>
          <w:p w14:paraId="4B5528C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D0AF1EE" w14:textId="77777777" w:rsidR="00281573" w:rsidRDefault="00281573" w:rsidP="00281573">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47EFE671" w14:textId="1A71FBB6" w:rsidR="00281573" w:rsidRDefault="00281573" w:rsidP="00281573">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Tomlinson v Ramsey Food Processing Pty Ltd</w:t>
            </w:r>
            <w:r w:rsidRPr="00095896">
              <w:rPr>
                <w:rFonts w:ascii="Arial" w:hAnsi="Arial" w:cs="Arial"/>
              </w:rPr>
              <w:t xml:space="preserve"> (2015) 256 CLR 507</w:t>
            </w:r>
            <w:r>
              <w:rPr>
                <w:rFonts w:ascii="Arial" w:hAnsi="Arial" w:cs="Arial"/>
              </w:rPr>
              <w:t xml:space="preserve"> at [25]-[26] cited in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[23].</w:t>
            </w:r>
          </w:p>
        </w:tc>
      </w:tr>
      <w:tr w:rsidR="00281573" w14:paraId="16F6F06B" w14:textId="77777777" w:rsidTr="004174C9">
        <w:tc>
          <w:tcPr>
            <w:tcW w:w="1219" w:type="dxa"/>
            <w:tcBorders>
              <w:top w:val="single" w:sz="4" w:space="0" w:color="auto"/>
              <w:left w:val="single" w:sz="18" w:space="0" w:color="auto"/>
              <w:bottom w:val="single" w:sz="4" w:space="0" w:color="auto"/>
            </w:tcBorders>
          </w:tcPr>
          <w:p w14:paraId="123661E0" w14:textId="3DEF3A67"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4B55861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B07327F" w14:textId="364860D0" w:rsidR="00281573" w:rsidRDefault="00281573" w:rsidP="00281573">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4E2906CE" w14:textId="2AD41C4A" w:rsidR="00281573" w:rsidRDefault="00281573" w:rsidP="00281573">
            <w:pPr>
              <w:spacing w:before="20" w:after="20"/>
              <w:jc w:val="both"/>
              <w:rPr>
                <w:rFonts w:ascii="Arial" w:hAnsi="Arial" w:cs="Arial"/>
                <w:color w:val="000000"/>
                <w:szCs w:val="24"/>
              </w:rPr>
            </w:pPr>
            <w:r w:rsidRPr="00D123D9">
              <w:rPr>
                <w:rFonts w:ascii="Arial" w:hAnsi="Arial" w:cs="Arial"/>
              </w:rPr>
              <w:t xml:space="preserve">Extract from </w:t>
            </w:r>
            <w:r w:rsidRPr="00C2496F">
              <w:rPr>
                <w:rFonts w:ascii="Arial" w:hAnsi="Arial" w:cs="Arial"/>
                <w:i/>
                <w:iCs/>
              </w:rPr>
              <w:t xml:space="preserve">Yu v Lu &amp; </w:t>
            </w:r>
            <w:proofErr w:type="spellStart"/>
            <w:r w:rsidRPr="00C2496F">
              <w:rPr>
                <w:rFonts w:ascii="Arial" w:hAnsi="Arial" w:cs="Arial"/>
                <w:i/>
                <w:iCs/>
              </w:rPr>
              <w:t>Ors</w:t>
            </w:r>
            <w:proofErr w:type="spellEnd"/>
            <w:r>
              <w:rPr>
                <w:rFonts w:ascii="Arial" w:hAnsi="Arial" w:cs="Arial"/>
              </w:rPr>
              <w:t xml:space="preserve"> [2021] VCC 923 at [17] containing a quotation from </w:t>
            </w:r>
            <w:r w:rsidRPr="00347753">
              <w:rPr>
                <w:rFonts w:ascii="Arial" w:hAnsi="Arial" w:cs="Arial"/>
                <w:i/>
                <w:iCs/>
              </w:rPr>
              <w:t>Blair v Curran</w:t>
            </w:r>
            <w:r>
              <w:rPr>
                <w:rFonts w:ascii="Arial" w:hAnsi="Arial" w:cs="Arial"/>
              </w:rPr>
              <w:t xml:space="preserve"> (1939) 62 CLR 464, 531-2.</w:t>
            </w:r>
          </w:p>
        </w:tc>
      </w:tr>
      <w:tr w:rsidR="00281573" w14:paraId="6461B447" w14:textId="77777777" w:rsidTr="00A31921">
        <w:tc>
          <w:tcPr>
            <w:tcW w:w="1219" w:type="dxa"/>
            <w:tcBorders>
              <w:top w:val="single" w:sz="4" w:space="0" w:color="auto"/>
              <w:left w:val="single" w:sz="18" w:space="0" w:color="auto"/>
              <w:bottom w:val="single" w:sz="4" w:space="0" w:color="auto"/>
            </w:tcBorders>
          </w:tcPr>
          <w:p w14:paraId="6E4328C0" w14:textId="2930834D"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217F3BE6" w14:textId="6FCF4D4B"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9299AA2" w14:textId="029F85AB" w:rsidR="00281573" w:rsidRDefault="00281573" w:rsidP="00281573">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1DF58B" w14:textId="6CCFAA63" w:rsidR="00281573" w:rsidRPr="00DD042D" w:rsidRDefault="00281573" w:rsidP="00281573">
            <w:pPr>
              <w:spacing w:before="20" w:after="20"/>
              <w:jc w:val="both"/>
              <w:rPr>
                <w:rFonts w:ascii="Arial" w:hAnsi="Arial" w:cs="Arial"/>
                <w:color w:val="000000"/>
                <w:szCs w:val="24"/>
              </w:rPr>
            </w:pPr>
            <w:r>
              <w:rPr>
                <w:rFonts w:ascii="Arial" w:hAnsi="Arial" w:cs="Arial"/>
                <w:color w:val="000000"/>
                <w:szCs w:val="24"/>
              </w:rPr>
              <w:t xml:space="preserve">Added references to s.412 </w:t>
            </w:r>
            <w:r w:rsidRPr="00F84D67">
              <w:rPr>
                <w:rFonts w:ascii="Arial" w:hAnsi="Arial" w:cs="Arial"/>
                <w:i/>
                <w:iCs/>
                <w:color w:val="000000"/>
                <w:szCs w:val="24"/>
              </w:rPr>
              <w:t>Criminal Procedure Act 2009</w:t>
            </w:r>
            <w:r>
              <w:rPr>
                <w:rFonts w:ascii="Arial" w:hAnsi="Arial" w:cs="Arial"/>
                <w:color w:val="000000"/>
                <w:szCs w:val="24"/>
              </w:rPr>
              <w:t xml:space="preserve"> and the cases of </w:t>
            </w:r>
            <w:r w:rsidRPr="00EB10BD">
              <w:rPr>
                <w:rFonts w:ascii="Arial" w:hAnsi="Arial" w:cs="Arial"/>
                <w:i/>
                <w:iCs/>
                <w:szCs w:val="16"/>
              </w:rPr>
              <w:t>McDonald v The Queen</w:t>
            </w:r>
            <w:r w:rsidRPr="00EB10BD">
              <w:rPr>
                <w:rFonts w:ascii="Arial" w:hAnsi="Arial" w:cs="Arial"/>
                <w:szCs w:val="16"/>
              </w:rPr>
              <w:t xml:space="preserve"> [2013] VSCA 89 at [17]; </w:t>
            </w:r>
            <w:r w:rsidRPr="00EB10BD">
              <w:rPr>
                <w:rFonts w:ascii="Arial" w:hAnsi="Arial" w:cs="Arial"/>
                <w:i/>
                <w:iCs/>
                <w:szCs w:val="16"/>
              </w:rPr>
              <w:t xml:space="preserve">Smith v The Queen; </w:t>
            </w:r>
            <w:proofErr w:type="spellStart"/>
            <w:r w:rsidRPr="00EB10BD">
              <w:rPr>
                <w:rFonts w:ascii="Arial" w:hAnsi="Arial" w:cs="Arial"/>
                <w:i/>
                <w:iCs/>
                <w:szCs w:val="16"/>
              </w:rPr>
              <w:t>Droste</w:t>
            </w:r>
            <w:proofErr w:type="spellEnd"/>
            <w:r w:rsidRPr="00EB10BD">
              <w:rPr>
                <w:rFonts w:ascii="Arial" w:hAnsi="Arial" w:cs="Arial"/>
                <w:i/>
                <w:iCs/>
                <w:szCs w:val="16"/>
              </w:rPr>
              <w:t xml:space="preserve"> v The Queen</w:t>
            </w:r>
            <w:r w:rsidRPr="00EB10BD">
              <w:rPr>
                <w:rFonts w:ascii="Arial" w:hAnsi="Arial" w:cs="Arial"/>
                <w:szCs w:val="16"/>
              </w:rPr>
              <w:t xml:space="preserve"> [2012] VSCA 133 at [32];</w:t>
            </w:r>
            <w:r>
              <w:rPr>
                <w:rFonts w:ascii="Arial" w:hAnsi="Arial" w:cs="Arial"/>
                <w:color w:val="000000"/>
                <w:szCs w:val="24"/>
              </w:rPr>
              <w:t xml:space="preserve"> </w:t>
            </w:r>
            <w:r w:rsidRPr="00DD042D">
              <w:rPr>
                <w:rFonts w:ascii="Arial" w:hAnsi="Arial" w:cs="Arial"/>
                <w:i/>
                <w:iCs/>
                <w:szCs w:val="16"/>
              </w:rPr>
              <w:t>R v Bembo</w:t>
            </w:r>
            <w:r w:rsidRPr="00DD042D">
              <w:rPr>
                <w:rFonts w:ascii="Arial" w:hAnsi="Arial" w:cs="Arial"/>
                <w:szCs w:val="16"/>
              </w:rPr>
              <w:t xml:space="preserve"> [2019] VCC 1352</w:t>
            </w:r>
            <w:r>
              <w:rPr>
                <w:rFonts w:ascii="Arial" w:hAnsi="Arial" w:cs="Arial"/>
                <w:szCs w:val="16"/>
              </w:rPr>
              <w:t xml:space="preserve">; </w:t>
            </w:r>
            <w:r w:rsidRPr="002E72AC">
              <w:rPr>
                <w:rFonts w:ascii="Arial" w:hAnsi="Arial" w:cs="Arial"/>
                <w:i/>
                <w:iCs/>
                <w:szCs w:val="16"/>
                <w:lang w:val="en-AU"/>
              </w:rPr>
              <w:t xml:space="preserve">CMG v The Queen </w:t>
            </w:r>
            <w:r w:rsidRPr="002E72AC">
              <w:rPr>
                <w:rFonts w:ascii="Arial" w:hAnsi="Arial" w:cs="Arial"/>
                <w:szCs w:val="16"/>
                <w:lang w:val="en-AU"/>
              </w:rPr>
              <w:t>[2013] VSCA 243</w:t>
            </w:r>
            <w:r w:rsidRPr="002E72AC">
              <w:rPr>
                <w:rFonts w:ascii="Arial" w:hAnsi="Arial" w:cs="Arial"/>
                <w:szCs w:val="16"/>
              </w:rPr>
              <w:t xml:space="preserve"> at [129].</w:t>
            </w:r>
            <w:r>
              <w:rPr>
                <w:rFonts w:ascii="Arial" w:hAnsi="Arial" w:cs="Arial"/>
                <w:szCs w:val="16"/>
              </w:rPr>
              <w:t xml:space="preserve">  Added extract from </w:t>
            </w:r>
            <w:r w:rsidRPr="002E72AC">
              <w:rPr>
                <w:rFonts w:ascii="Arial" w:hAnsi="Arial" w:cs="Arial"/>
                <w:i/>
                <w:iCs/>
                <w:szCs w:val="16"/>
              </w:rPr>
              <w:t>DPP v Edwards</w:t>
            </w:r>
            <w:r>
              <w:rPr>
                <w:rFonts w:ascii="Arial" w:hAnsi="Arial" w:cs="Arial"/>
                <w:szCs w:val="16"/>
              </w:rPr>
              <w:t xml:space="preserve"> [2012] VSCA 293 at [238].</w:t>
            </w:r>
          </w:p>
        </w:tc>
      </w:tr>
      <w:tr w:rsidR="00281573" w14:paraId="383BC77E" w14:textId="77777777" w:rsidTr="00A31921">
        <w:tc>
          <w:tcPr>
            <w:tcW w:w="1219" w:type="dxa"/>
            <w:tcBorders>
              <w:top w:val="single" w:sz="4" w:space="0" w:color="auto"/>
              <w:left w:val="single" w:sz="18" w:space="0" w:color="auto"/>
              <w:bottom w:val="single" w:sz="4" w:space="0" w:color="auto"/>
            </w:tcBorders>
          </w:tcPr>
          <w:p w14:paraId="592603E6" w14:textId="735A53D5"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2270662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D0B803E" w14:textId="69C0EF50" w:rsidR="00281573" w:rsidRDefault="00281573" w:rsidP="00281573">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D43AC74" w14:textId="67E7492C"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Added references to </w:t>
            </w:r>
            <w:proofErr w:type="spellStart"/>
            <w:r w:rsidRPr="0090605F">
              <w:rPr>
                <w:rFonts w:ascii="Arial" w:hAnsi="Arial" w:cs="Arial"/>
                <w:bCs/>
                <w:i/>
                <w:iCs/>
                <w:lang w:val="en-AU"/>
              </w:rPr>
              <w:t>Piccolotto</w:t>
            </w:r>
            <w:proofErr w:type="spellEnd"/>
            <w:r w:rsidRPr="0090605F">
              <w:rPr>
                <w:rFonts w:ascii="Arial" w:hAnsi="Arial" w:cs="Arial"/>
                <w:bCs/>
                <w:i/>
                <w:iCs/>
                <w:lang w:val="en-AU"/>
              </w:rPr>
              <w:t xml:space="preserve"> v The Queen (No 2)</w:t>
            </w:r>
            <w:r w:rsidRPr="0090605F">
              <w:rPr>
                <w:rFonts w:ascii="Arial" w:hAnsi="Arial" w:cs="Arial"/>
                <w:bCs/>
                <w:lang w:val="en-AU"/>
              </w:rPr>
              <w:t xml:space="preserve"> [2015] VSCA 182</w:t>
            </w:r>
            <w:r>
              <w:rPr>
                <w:rFonts w:ascii="Arial" w:hAnsi="Arial" w:cs="Arial"/>
                <w:bCs/>
                <w:lang w:val="en-AU"/>
              </w:rPr>
              <w:t xml:space="preserve">; </w:t>
            </w:r>
            <w:proofErr w:type="spellStart"/>
            <w:r w:rsidRPr="00592E00">
              <w:rPr>
                <w:rFonts w:ascii="Arial" w:hAnsi="Arial" w:cs="Arial"/>
                <w:i/>
                <w:iCs/>
                <w:color w:val="333333"/>
                <w:shd w:val="clear" w:color="auto" w:fill="FFFFFF"/>
              </w:rPr>
              <w:t>Easwaralingam</w:t>
            </w:r>
            <w:proofErr w:type="spellEnd"/>
            <w:r w:rsidRPr="00592E00">
              <w:rPr>
                <w:rFonts w:ascii="Arial" w:hAnsi="Arial" w:cs="Arial"/>
                <w:i/>
                <w:iCs/>
                <w:color w:val="333333"/>
                <w:shd w:val="clear" w:color="auto" w:fill="FFFFFF"/>
              </w:rPr>
              <w:t xml:space="preserve"> v Davis &amp; Anor</w:t>
            </w:r>
            <w:r>
              <w:rPr>
                <w:rFonts w:ascii="Arial" w:hAnsi="Arial" w:cs="Arial"/>
                <w:color w:val="000000"/>
              </w:rPr>
              <w:t xml:space="preserve"> [2013] VSC 651.</w:t>
            </w:r>
          </w:p>
        </w:tc>
      </w:tr>
      <w:tr w:rsidR="00281573" w14:paraId="21A58FCC" w14:textId="77777777" w:rsidTr="00A31921">
        <w:tc>
          <w:tcPr>
            <w:tcW w:w="1219" w:type="dxa"/>
            <w:tcBorders>
              <w:top w:val="single" w:sz="4" w:space="0" w:color="auto"/>
              <w:left w:val="single" w:sz="18" w:space="0" w:color="auto"/>
              <w:bottom w:val="single" w:sz="4" w:space="0" w:color="auto"/>
            </w:tcBorders>
          </w:tcPr>
          <w:p w14:paraId="2497E489" w14:textId="55497DA2"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7227153D" w14:textId="712BAAF8"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066AB36" w14:textId="2E90D32F" w:rsidR="00281573" w:rsidRDefault="00281573" w:rsidP="00281573">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5DC31FBD" w14:textId="6705ED2A"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Added reference to </w:t>
            </w:r>
            <w:r w:rsidRPr="00EC6700">
              <w:rPr>
                <w:rFonts w:ascii="Arial" w:hAnsi="Arial" w:cs="Arial"/>
                <w:i/>
                <w:iCs/>
              </w:rPr>
              <w:t>Di Lorenzo v The Magistrates’ Court of Victoria</w:t>
            </w:r>
            <w:r>
              <w:rPr>
                <w:rFonts w:ascii="Arial" w:hAnsi="Arial" w:cs="Arial"/>
              </w:rPr>
              <w:t xml:space="preserve"> [2021] VSC 475 at [26].</w:t>
            </w:r>
          </w:p>
        </w:tc>
      </w:tr>
      <w:tr w:rsidR="00281573" w14:paraId="0060D40A" w14:textId="77777777" w:rsidTr="00A31921">
        <w:tc>
          <w:tcPr>
            <w:tcW w:w="8292" w:type="dxa"/>
            <w:gridSpan w:val="5"/>
            <w:tcBorders>
              <w:top w:val="single" w:sz="4" w:space="0" w:color="auto"/>
              <w:left w:val="single" w:sz="18" w:space="0" w:color="auto"/>
              <w:bottom w:val="single" w:sz="4" w:space="0" w:color="auto"/>
              <w:right w:val="single" w:sz="18" w:space="0" w:color="auto"/>
            </w:tcBorders>
            <w:shd w:val="clear" w:color="auto" w:fill="A8D08D" w:themeFill="accent6" w:themeFillTint="99"/>
          </w:tcPr>
          <w:p w14:paraId="20C6A97D" w14:textId="74B26464" w:rsidR="00281573" w:rsidRPr="0054535C" w:rsidRDefault="00281573" w:rsidP="00281573">
            <w:pPr>
              <w:jc w:val="center"/>
              <w:rPr>
                <w:sz w:val="22"/>
                <w:lang w:val="en-AU"/>
              </w:rPr>
            </w:pPr>
            <w:r>
              <w:rPr>
                <w:sz w:val="22"/>
                <w:lang w:val="en-AU"/>
              </w:rPr>
              <w:t>CHANGES PREVIOUSLY NOTIFIED ERRONEOUSLY RE CHAPTER 3</w:t>
            </w:r>
          </w:p>
        </w:tc>
      </w:tr>
      <w:tr w:rsidR="00281573" w14:paraId="2CD24E9C" w14:textId="77777777" w:rsidTr="004174C9">
        <w:tc>
          <w:tcPr>
            <w:tcW w:w="1219" w:type="dxa"/>
            <w:tcBorders>
              <w:top w:val="single" w:sz="4" w:space="0" w:color="auto"/>
              <w:left w:val="single" w:sz="18" w:space="0" w:color="auto"/>
              <w:bottom w:val="single" w:sz="4" w:space="0" w:color="auto"/>
            </w:tcBorders>
          </w:tcPr>
          <w:p w14:paraId="24A85037" w14:textId="5004F86E"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681A1A7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C76CBFB" w14:textId="77777777" w:rsidR="00281573" w:rsidRDefault="00281573" w:rsidP="00281573">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47C3A39" w14:textId="1D651057" w:rsidR="00281573" w:rsidRDefault="00281573" w:rsidP="00281573">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r>
              <w:rPr>
                <w:rFonts w:ascii="Arial" w:hAnsi="Arial" w:cs="Arial"/>
              </w:rPr>
              <w:t xml:space="preserve">  These changes were noted as having occurred on 12/07/21 but were accidentally omitted then and on 23/07/21.</w:t>
            </w:r>
          </w:p>
        </w:tc>
      </w:tr>
      <w:tr w:rsidR="00281573" w14:paraId="03BEB5A4" w14:textId="77777777" w:rsidTr="004174C9">
        <w:tc>
          <w:tcPr>
            <w:tcW w:w="1219" w:type="dxa"/>
            <w:tcBorders>
              <w:top w:val="single" w:sz="4" w:space="0" w:color="auto"/>
              <w:left w:val="single" w:sz="18" w:space="0" w:color="auto"/>
              <w:bottom w:val="single" w:sz="4" w:space="0" w:color="auto"/>
            </w:tcBorders>
          </w:tcPr>
          <w:p w14:paraId="4C0ABD07" w14:textId="564DA4B2"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5302827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2550A85" w14:textId="77777777" w:rsidR="00281573" w:rsidRDefault="00281573" w:rsidP="00281573">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38155A0" w14:textId="15811FFD" w:rsidR="00281573" w:rsidRDefault="00281573" w:rsidP="00281573">
            <w:pPr>
              <w:spacing w:before="20" w:after="20"/>
              <w:jc w:val="both"/>
              <w:rPr>
                <w:rFonts w:ascii="Arial" w:hAnsi="Arial" w:cs="Arial"/>
                <w:color w:val="000000"/>
                <w:szCs w:val="24"/>
              </w:rPr>
            </w:pPr>
            <w:r>
              <w:rPr>
                <w:rFonts w:ascii="Arial" w:hAnsi="Arial" w:cs="Arial"/>
                <w:color w:val="000000"/>
              </w:rPr>
              <w:t xml:space="preserve">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and again on 23/07/21 but was accidentally omitted.</w:t>
            </w:r>
          </w:p>
        </w:tc>
      </w:tr>
      <w:tr w:rsidR="00281573" w14:paraId="38AAC72E" w14:textId="77777777" w:rsidTr="004174C9">
        <w:tc>
          <w:tcPr>
            <w:tcW w:w="1219" w:type="dxa"/>
            <w:tcBorders>
              <w:top w:val="single" w:sz="4" w:space="0" w:color="auto"/>
              <w:left w:val="single" w:sz="18" w:space="0" w:color="auto"/>
              <w:bottom w:val="single" w:sz="4" w:space="0" w:color="auto"/>
            </w:tcBorders>
          </w:tcPr>
          <w:p w14:paraId="636E19DB" w14:textId="4901C62C"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1E2E3F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85148C3" w14:textId="68C5D773" w:rsidR="00281573" w:rsidRDefault="00281573" w:rsidP="00281573">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7161313C" w14:textId="789E67BA" w:rsidR="00281573" w:rsidRDefault="00281573" w:rsidP="00281573">
            <w:pPr>
              <w:spacing w:before="20" w:after="20"/>
              <w:jc w:val="both"/>
              <w:rPr>
                <w:rFonts w:ascii="Arial" w:hAnsi="Arial" w:cs="Arial"/>
                <w:color w:val="000000"/>
              </w:rPr>
            </w:pPr>
            <w:r>
              <w:rPr>
                <w:rFonts w:ascii="Arial" w:hAnsi="Arial" w:cs="Arial"/>
                <w:color w:val="000000"/>
              </w:rPr>
              <w:t xml:space="preserve">The 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 which was shown on 23/07/21 as having been added to 3.7.1 was in fact added to 3.7.2.</w:t>
            </w:r>
          </w:p>
        </w:tc>
      </w:tr>
      <w:tr w:rsidR="00281573" w14:paraId="70051F8A" w14:textId="77777777" w:rsidTr="004174C9">
        <w:tc>
          <w:tcPr>
            <w:tcW w:w="1219" w:type="dxa"/>
            <w:tcBorders>
              <w:top w:val="single" w:sz="18" w:space="0" w:color="auto"/>
              <w:left w:val="single" w:sz="18" w:space="0" w:color="auto"/>
              <w:bottom w:val="single" w:sz="4" w:space="0" w:color="auto"/>
            </w:tcBorders>
            <w:shd w:val="clear" w:color="auto" w:fill="DDDDDD"/>
          </w:tcPr>
          <w:p w14:paraId="7AB4D1D6" w14:textId="21B8C834" w:rsidR="00281573" w:rsidRPr="0054535C" w:rsidRDefault="00281573" w:rsidP="00281573">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05E2FCB3"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55D44C26" w14:textId="77777777" w:rsidTr="004174C9">
        <w:tc>
          <w:tcPr>
            <w:tcW w:w="1219" w:type="dxa"/>
            <w:tcBorders>
              <w:top w:val="single" w:sz="4" w:space="0" w:color="auto"/>
              <w:left w:val="single" w:sz="18" w:space="0" w:color="auto"/>
              <w:bottom w:val="single" w:sz="4" w:space="0" w:color="auto"/>
            </w:tcBorders>
          </w:tcPr>
          <w:p w14:paraId="0F97DA09" w14:textId="1B0629ED"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4F944A2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F569372" w14:textId="77777777" w:rsidR="00281573" w:rsidRDefault="00281573" w:rsidP="00281573">
            <w:pPr>
              <w:keepNext/>
              <w:jc w:val="center"/>
              <w:rPr>
                <w:lang w:val="en-AU"/>
              </w:rPr>
            </w:pPr>
            <w:r>
              <w:rPr>
                <w:lang w:val="en-AU"/>
              </w:rPr>
              <w:t>5.22.3</w:t>
            </w:r>
          </w:p>
          <w:p w14:paraId="06ECE368" w14:textId="675B7C94" w:rsidR="00281573" w:rsidRDefault="00281573" w:rsidP="00281573">
            <w:pPr>
              <w:keepNext/>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shd w:val="clear" w:color="auto" w:fill="FFFFFF"/>
          </w:tcPr>
          <w:p w14:paraId="48DCB338" w14:textId="47A83F0E" w:rsidR="00281573" w:rsidRDefault="00281573" w:rsidP="00281573">
            <w:pPr>
              <w:spacing w:before="20" w:after="20"/>
              <w:jc w:val="both"/>
              <w:rPr>
                <w:rFonts w:ascii="Arial" w:hAnsi="Arial" w:cs="Arial"/>
                <w:color w:val="000000"/>
              </w:rPr>
            </w:pPr>
            <w:r>
              <w:rPr>
                <w:rFonts w:ascii="Arial" w:hAnsi="Arial" w:cs="Arial"/>
                <w:color w:val="000000"/>
              </w:rPr>
              <w:t xml:space="preserve">Addition to text of discussion of the relationship between ss.319(1)(b), 321(1)(b) &amp; 321(1)(d) CYFA. Short summary of new case of </w:t>
            </w:r>
            <w:bookmarkStart w:id="10" w:name="_Hlk79677225"/>
            <w:r>
              <w:rPr>
                <w:rFonts w:ascii="Arial" w:hAnsi="Arial" w:cs="Arial"/>
                <w:i/>
                <w:iCs/>
                <w:color w:val="000000"/>
              </w:rPr>
              <w:t>Re S</w:t>
            </w:r>
            <w:r w:rsidRPr="003A4F4D">
              <w:rPr>
                <w:rFonts w:ascii="Arial" w:hAnsi="Arial" w:cs="Arial"/>
                <w:i/>
                <w:iCs/>
                <w:color w:val="000000"/>
              </w:rPr>
              <w:t>D</w:t>
            </w:r>
            <w:r>
              <w:rPr>
                <w:rFonts w:ascii="Arial" w:hAnsi="Arial" w:cs="Arial"/>
                <w:color w:val="000000"/>
              </w:rPr>
              <w:t xml:space="preserve"> [CCV-Hubble M, 02/08/2021]</w:t>
            </w:r>
            <w:bookmarkEnd w:id="10"/>
            <w:r>
              <w:rPr>
                <w:rFonts w:ascii="Arial" w:hAnsi="Arial" w:cs="Arial"/>
                <w:color w:val="000000"/>
              </w:rPr>
              <w:t>.</w:t>
            </w:r>
          </w:p>
        </w:tc>
      </w:tr>
      <w:tr w:rsidR="00281573" w14:paraId="539F822F" w14:textId="77777777" w:rsidTr="004174C9">
        <w:tc>
          <w:tcPr>
            <w:tcW w:w="1219" w:type="dxa"/>
            <w:tcBorders>
              <w:top w:val="single" w:sz="18" w:space="0" w:color="auto"/>
              <w:left w:val="single" w:sz="18" w:space="0" w:color="auto"/>
              <w:bottom w:val="single" w:sz="4" w:space="0" w:color="auto"/>
            </w:tcBorders>
            <w:shd w:val="clear" w:color="auto" w:fill="DDDDDD"/>
          </w:tcPr>
          <w:p w14:paraId="4426CC49" w14:textId="2E0E04EA" w:rsidR="00281573" w:rsidRPr="0054535C" w:rsidRDefault="00281573" w:rsidP="00281573">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1F77D7D3"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47CF83AA" w14:textId="77777777" w:rsidTr="004174C9">
        <w:tc>
          <w:tcPr>
            <w:tcW w:w="1219" w:type="dxa"/>
            <w:tcBorders>
              <w:top w:val="single" w:sz="4" w:space="0" w:color="auto"/>
              <w:left w:val="single" w:sz="18" w:space="0" w:color="auto"/>
              <w:bottom w:val="single" w:sz="4" w:space="0" w:color="auto"/>
            </w:tcBorders>
          </w:tcPr>
          <w:p w14:paraId="1C997B75" w14:textId="13F65726"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4721FA31" w14:textId="7B8DE523"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D87F699" w14:textId="044DF84F" w:rsidR="00281573" w:rsidRDefault="00281573" w:rsidP="00281573">
            <w:pPr>
              <w:keepNext/>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640C52C0" w14:textId="7452CC96" w:rsidR="00281573" w:rsidRPr="00B50BC3" w:rsidRDefault="00281573" w:rsidP="00281573">
            <w:pPr>
              <w:spacing w:before="20" w:after="20"/>
              <w:jc w:val="both"/>
              <w:rPr>
                <w:rFonts w:ascii="Arial" w:hAnsi="Arial" w:cs="Arial"/>
                <w:color w:val="000000"/>
              </w:rPr>
            </w:pPr>
            <w:r w:rsidRPr="00B50BC3">
              <w:rPr>
                <w:rFonts w:ascii="Arial" w:hAnsi="Arial" w:cs="Arial"/>
                <w:color w:val="000000"/>
              </w:rPr>
              <w:t xml:space="preserve">Added extract from case of </w:t>
            </w:r>
            <w:r w:rsidRPr="00B50BC3">
              <w:rPr>
                <w:rFonts w:ascii="Arial" w:hAnsi="Arial" w:cs="Arial"/>
                <w:i/>
                <w:iCs/>
                <w:lang w:val="en-AU"/>
              </w:rPr>
              <w:t>Fiore v Magistrates’ Court of Victoria</w:t>
            </w:r>
            <w:r w:rsidRPr="00B50BC3">
              <w:rPr>
                <w:rFonts w:ascii="Arial" w:hAnsi="Arial" w:cs="Arial"/>
                <w:lang w:val="en-AU"/>
              </w:rPr>
              <w:t> [2020] VSC 92 at [113]-[117].</w:t>
            </w:r>
          </w:p>
        </w:tc>
      </w:tr>
      <w:tr w:rsidR="00281573" w14:paraId="61C5A943" w14:textId="77777777" w:rsidTr="004174C9">
        <w:tc>
          <w:tcPr>
            <w:tcW w:w="1219" w:type="dxa"/>
            <w:tcBorders>
              <w:top w:val="single" w:sz="4" w:space="0" w:color="auto"/>
              <w:left w:val="single" w:sz="18" w:space="0" w:color="auto"/>
              <w:bottom w:val="single" w:sz="4" w:space="0" w:color="auto"/>
            </w:tcBorders>
          </w:tcPr>
          <w:p w14:paraId="29521852" w14:textId="20161412" w:rsidR="00281573" w:rsidRDefault="00281573" w:rsidP="00281573">
            <w:pPr>
              <w:keepNext/>
              <w:keepLines/>
              <w:rPr>
                <w:lang w:val="en-AU"/>
              </w:rPr>
            </w:pPr>
            <w:r>
              <w:rPr>
                <w:lang w:val="en-AU"/>
              </w:rPr>
              <w:t>13/08/21</w:t>
            </w:r>
          </w:p>
        </w:tc>
        <w:tc>
          <w:tcPr>
            <w:tcW w:w="836" w:type="dxa"/>
            <w:tcBorders>
              <w:top w:val="single" w:sz="4" w:space="0" w:color="auto"/>
              <w:bottom w:val="single" w:sz="4" w:space="0" w:color="auto"/>
            </w:tcBorders>
          </w:tcPr>
          <w:p w14:paraId="4D7BD40F" w14:textId="77777777" w:rsidR="00281573" w:rsidRDefault="00281573" w:rsidP="00281573">
            <w:pPr>
              <w:keepNext/>
              <w:keepLines/>
              <w:jc w:val="center"/>
              <w:rPr>
                <w:lang w:val="en-AU"/>
              </w:rPr>
            </w:pPr>
            <w:r>
              <w:rPr>
                <w:lang w:val="en-AU"/>
              </w:rPr>
              <w:t>7</w:t>
            </w:r>
          </w:p>
        </w:tc>
        <w:tc>
          <w:tcPr>
            <w:tcW w:w="1439" w:type="dxa"/>
            <w:tcBorders>
              <w:top w:val="single" w:sz="4" w:space="0" w:color="auto"/>
              <w:bottom w:val="single" w:sz="4" w:space="0" w:color="auto"/>
            </w:tcBorders>
          </w:tcPr>
          <w:p w14:paraId="22832E39" w14:textId="77777777" w:rsidR="00281573" w:rsidRDefault="00281573" w:rsidP="00281573">
            <w:pPr>
              <w:keepNext/>
              <w:keepLines/>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1D911454" w14:textId="669B0909" w:rsidR="00281573" w:rsidRPr="00217CFC" w:rsidRDefault="00281573" w:rsidP="00281573">
            <w:pPr>
              <w:keepNext/>
              <w:keepLines/>
              <w:spacing w:before="20" w:after="20"/>
              <w:jc w:val="both"/>
              <w:rPr>
                <w:rFonts w:ascii="Arial" w:hAnsi="Arial" w:cs="Arial"/>
                <w:color w:val="000000"/>
              </w:rPr>
            </w:pPr>
            <w:r w:rsidRPr="00217CFC">
              <w:rPr>
                <w:rFonts w:ascii="Arial" w:hAnsi="Arial" w:cs="Arial"/>
                <w:color w:val="000000"/>
              </w:rPr>
              <w:t xml:space="preserve">Added reference to </w:t>
            </w:r>
            <w:proofErr w:type="spellStart"/>
            <w:r w:rsidRPr="00217CFC">
              <w:rPr>
                <w:rFonts w:ascii="Arial" w:hAnsi="Arial" w:cs="Arial"/>
                <w:i/>
                <w:iCs/>
                <w:color w:val="000000"/>
              </w:rPr>
              <w:t>Glenister</w:t>
            </w:r>
            <w:proofErr w:type="spellEnd"/>
            <w:r w:rsidRPr="00217CFC">
              <w:rPr>
                <w:rFonts w:ascii="Arial" w:hAnsi="Arial" w:cs="Arial"/>
                <w:i/>
                <w:iCs/>
                <w:color w:val="000000"/>
              </w:rPr>
              <w:t xml:space="preserve"> v Magistrates’ Court of Victoria</w:t>
            </w:r>
            <w:r w:rsidRPr="00217CFC">
              <w:rPr>
                <w:rFonts w:ascii="Arial" w:hAnsi="Arial" w:cs="Arial"/>
                <w:color w:val="000000"/>
              </w:rPr>
              <w:t xml:space="preserve"> [2014] VSC 265 at [61]-[68].  Added extracts from </w:t>
            </w:r>
            <w:r w:rsidRPr="00217CFC">
              <w:rPr>
                <w:rFonts w:ascii="Arial" w:hAnsi="Arial" w:cs="Arial"/>
                <w:i/>
                <w:iCs/>
                <w:color w:val="000000"/>
              </w:rPr>
              <w:t xml:space="preserve">DPP v </w:t>
            </w:r>
            <w:proofErr w:type="spellStart"/>
            <w:r w:rsidRPr="00217CFC">
              <w:rPr>
                <w:rFonts w:ascii="Arial" w:hAnsi="Arial" w:cs="Arial"/>
                <w:i/>
                <w:iCs/>
                <w:color w:val="000000"/>
              </w:rPr>
              <w:t>Kypri</w:t>
            </w:r>
            <w:proofErr w:type="spellEnd"/>
            <w:r w:rsidRPr="00217CFC">
              <w:rPr>
                <w:rFonts w:ascii="Arial" w:hAnsi="Arial" w:cs="Arial"/>
                <w:color w:val="000000"/>
              </w:rPr>
              <w:t xml:space="preserve"> [2011] VSCA 257 at [24] and </w:t>
            </w:r>
            <w:r w:rsidRPr="00217CFC">
              <w:rPr>
                <w:rFonts w:ascii="Arial" w:hAnsi="Arial" w:cs="Arial"/>
                <w:i/>
                <w:lang w:val="en-AU"/>
              </w:rPr>
              <w:t>Fazal v Beauchamp &amp; Anor</w:t>
            </w:r>
            <w:r w:rsidRPr="00217CFC">
              <w:rPr>
                <w:rFonts w:ascii="Arial" w:hAnsi="Arial" w:cs="Arial"/>
                <w:iCs/>
                <w:lang w:val="en-AU"/>
              </w:rPr>
              <w:t xml:space="preserve"> [2021] VSCA 103 at [18] &amp; [22].</w:t>
            </w:r>
          </w:p>
        </w:tc>
      </w:tr>
      <w:tr w:rsidR="00281573" w14:paraId="6B82AFD1" w14:textId="77777777" w:rsidTr="004174C9">
        <w:tc>
          <w:tcPr>
            <w:tcW w:w="1219" w:type="dxa"/>
            <w:tcBorders>
              <w:top w:val="single" w:sz="4" w:space="0" w:color="auto"/>
              <w:left w:val="single" w:sz="18" w:space="0" w:color="auto"/>
              <w:bottom w:val="single" w:sz="4" w:space="0" w:color="auto"/>
            </w:tcBorders>
          </w:tcPr>
          <w:p w14:paraId="46D922B9" w14:textId="02E5FA15" w:rsidR="00281573" w:rsidRDefault="00281573" w:rsidP="00281573">
            <w:pPr>
              <w:keepNext/>
              <w:keepLines/>
              <w:rPr>
                <w:lang w:val="en-AU"/>
              </w:rPr>
            </w:pPr>
            <w:r>
              <w:rPr>
                <w:lang w:val="en-AU"/>
              </w:rPr>
              <w:t>13/08/21</w:t>
            </w:r>
          </w:p>
        </w:tc>
        <w:tc>
          <w:tcPr>
            <w:tcW w:w="836" w:type="dxa"/>
            <w:tcBorders>
              <w:top w:val="single" w:sz="4" w:space="0" w:color="auto"/>
              <w:bottom w:val="single" w:sz="4" w:space="0" w:color="auto"/>
            </w:tcBorders>
          </w:tcPr>
          <w:p w14:paraId="1315DC6A" w14:textId="086809F8" w:rsidR="00281573" w:rsidRDefault="00281573" w:rsidP="00281573">
            <w:pPr>
              <w:keepNext/>
              <w:keepLines/>
              <w:jc w:val="center"/>
              <w:rPr>
                <w:lang w:val="en-AU"/>
              </w:rPr>
            </w:pPr>
            <w:r>
              <w:rPr>
                <w:lang w:val="en-AU"/>
              </w:rPr>
              <w:t>7</w:t>
            </w:r>
          </w:p>
        </w:tc>
        <w:tc>
          <w:tcPr>
            <w:tcW w:w="1439" w:type="dxa"/>
            <w:tcBorders>
              <w:top w:val="single" w:sz="4" w:space="0" w:color="auto"/>
              <w:bottom w:val="single" w:sz="4" w:space="0" w:color="auto"/>
            </w:tcBorders>
          </w:tcPr>
          <w:p w14:paraId="48B593BE" w14:textId="3C85CB08" w:rsidR="00281573" w:rsidRDefault="00281573" w:rsidP="00281573">
            <w:pPr>
              <w:keepNext/>
              <w:keepLines/>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8F1B391" w14:textId="2F392446" w:rsidR="00281573" w:rsidRPr="00217CFC" w:rsidRDefault="00281573" w:rsidP="00281573">
            <w:pPr>
              <w:keepNext/>
              <w:keepLines/>
              <w:spacing w:before="20" w:after="20"/>
              <w:jc w:val="both"/>
              <w:rPr>
                <w:rFonts w:ascii="Arial" w:hAnsi="Arial" w:cs="Arial"/>
                <w:color w:val="000000"/>
              </w:rPr>
            </w:pPr>
            <w:r>
              <w:rPr>
                <w:rFonts w:ascii="Arial" w:hAnsi="Arial" w:cs="Arial"/>
                <w:color w:val="000000"/>
              </w:rPr>
              <w:t>This is a new section entitled “</w:t>
            </w:r>
            <w:hyperlink w:anchor="_7.12_Cases_on" w:history="1">
              <w:r w:rsidRPr="00AD5A9B">
                <w:rPr>
                  <w:rStyle w:val="Hyperlink"/>
                  <w:rFonts w:ascii="Arial" w:hAnsi="Arial" w:cs="Arial"/>
                  <w:b/>
                  <w:bCs/>
                  <w:color w:val="000000" w:themeColor="text1"/>
                  <w:u w:val="none"/>
                </w:rPr>
                <w:t>‘Crossover</w:t>
              </w:r>
            </w:hyperlink>
            <w:r w:rsidRPr="00AD5A9B">
              <w:rPr>
                <w:rStyle w:val="Hyperlink"/>
                <w:rFonts w:ascii="Arial" w:hAnsi="Arial" w:cs="Arial"/>
                <w:b/>
                <w:bCs/>
                <w:color w:val="000000" w:themeColor="text1"/>
                <w:u w:val="none"/>
              </w:rPr>
              <w:t xml:space="preserve"> kids’ &amp; impact of a child’s mental development on offending</w:t>
            </w:r>
            <w:r w:rsidRPr="00AD5A9B">
              <w:rPr>
                <w:rStyle w:val="Hyperlink"/>
                <w:rFonts w:ascii="Arial" w:hAnsi="Arial" w:cs="Arial"/>
                <w:color w:val="000000" w:themeColor="text1"/>
                <w:u w:val="none"/>
              </w:rPr>
              <w:t>”</w:t>
            </w:r>
            <w:r>
              <w:rPr>
                <w:rStyle w:val="Hyperlink"/>
                <w:rFonts w:ascii="Arial" w:hAnsi="Arial" w:cs="Arial"/>
                <w:color w:val="000000" w:themeColor="text1"/>
                <w:u w:val="none"/>
              </w:rPr>
              <w:t>.</w:t>
            </w:r>
          </w:p>
        </w:tc>
      </w:tr>
      <w:tr w:rsidR="00281573" w14:paraId="605D917B" w14:textId="77777777" w:rsidTr="004174C9">
        <w:tc>
          <w:tcPr>
            <w:tcW w:w="1219" w:type="dxa"/>
            <w:tcBorders>
              <w:top w:val="single" w:sz="4" w:space="0" w:color="auto"/>
              <w:left w:val="single" w:sz="18" w:space="0" w:color="auto"/>
              <w:bottom w:val="single" w:sz="4" w:space="0" w:color="auto"/>
            </w:tcBorders>
          </w:tcPr>
          <w:p w14:paraId="3C01B0CB" w14:textId="05B4E955" w:rsidR="00281573" w:rsidRDefault="00281573" w:rsidP="00281573">
            <w:pPr>
              <w:keepNext/>
              <w:keepLines/>
              <w:rPr>
                <w:lang w:val="en-AU"/>
              </w:rPr>
            </w:pPr>
            <w:r>
              <w:rPr>
                <w:lang w:val="en-AU"/>
              </w:rPr>
              <w:t>13/08/21</w:t>
            </w:r>
          </w:p>
        </w:tc>
        <w:tc>
          <w:tcPr>
            <w:tcW w:w="836" w:type="dxa"/>
            <w:tcBorders>
              <w:top w:val="single" w:sz="4" w:space="0" w:color="auto"/>
              <w:bottom w:val="single" w:sz="4" w:space="0" w:color="auto"/>
            </w:tcBorders>
          </w:tcPr>
          <w:p w14:paraId="27E83F2D" w14:textId="51B4E61D" w:rsidR="00281573" w:rsidRDefault="00281573" w:rsidP="00281573">
            <w:pPr>
              <w:keepNext/>
              <w:keepLines/>
              <w:jc w:val="center"/>
              <w:rPr>
                <w:lang w:val="en-AU"/>
              </w:rPr>
            </w:pPr>
            <w:r>
              <w:rPr>
                <w:lang w:val="en-AU"/>
              </w:rPr>
              <w:t>7</w:t>
            </w:r>
          </w:p>
        </w:tc>
        <w:tc>
          <w:tcPr>
            <w:tcW w:w="1439" w:type="dxa"/>
            <w:tcBorders>
              <w:top w:val="single" w:sz="4" w:space="0" w:color="auto"/>
              <w:bottom w:val="single" w:sz="4" w:space="0" w:color="auto"/>
            </w:tcBorders>
          </w:tcPr>
          <w:p w14:paraId="13CC7C9D" w14:textId="5A0D77AC" w:rsidR="00281573" w:rsidRDefault="00281573" w:rsidP="00281573">
            <w:pPr>
              <w:keepNext/>
              <w:keepLines/>
              <w:jc w:val="center"/>
              <w:rPr>
                <w:lang w:val="en-AU"/>
              </w:rPr>
            </w:pPr>
            <w:r>
              <w:rPr>
                <w:lang w:val="en-AU"/>
              </w:rPr>
              <w:t>7.13/7.14</w:t>
            </w:r>
          </w:p>
        </w:tc>
        <w:tc>
          <w:tcPr>
            <w:tcW w:w="4798" w:type="dxa"/>
            <w:gridSpan w:val="2"/>
            <w:tcBorders>
              <w:top w:val="single" w:sz="4" w:space="0" w:color="auto"/>
              <w:bottom w:val="single" w:sz="4" w:space="0" w:color="auto"/>
              <w:right w:val="single" w:sz="18" w:space="0" w:color="auto"/>
            </w:tcBorders>
          </w:tcPr>
          <w:p w14:paraId="26D54FA7" w14:textId="142CCF05" w:rsidR="00281573" w:rsidRPr="00217CFC" w:rsidRDefault="00281573" w:rsidP="00281573">
            <w:pPr>
              <w:keepNext/>
              <w:keepLines/>
              <w:spacing w:before="20" w:after="20"/>
              <w:jc w:val="both"/>
              <w:rPr>
                <w:rFonts w:ascii="Arial" w:hAnsi="Arial" w:cs="Arial"/>
                <w:color w:val="000000"/>
              </w:rPr>
            </w:pPr>
            <w:r>
              <w:rPr>
                <w:rFonts w:ascii="Arial" w:hAnsi="Arial" w:cs="Arial"/>
                <w:color w:val="000000"/>
              </w:rPr>
              <w:t>Former sections 7.13 &amp; 7.14 have been combined as 7.14 and renamed “</w:t>
            </w:r>
            <w:r w:rsidRPr="00AD5A9B">
              <w:rPr>
                <w:rFonts w:ascii="Arial" w:hAnsi="Arial" w:cs="Arial"/>
                <w:b/>
                <w:bCs/>
                <w:color w:val="000000"/>
              </w:rPr>
              <w:t>Some papers on aspects of the criminal law relating to children</w:t>
            </w:r>
            <w:r>
              <w:rPr>
                <w:rFonts w:ascii="Arial" w:hAnsi="Arial" w:cs="Arial"/>
                <w:color w:val="000000"/>
              </w:rPr>
              <w:t>”.</w:t>
            </w:r>
          </w:p>
        </w:tc>
      </w:tr>
      <w:tr w:rsidR="00281573" w14:paraId="71A87A13" w14:textId="77777777" w:rsidTr="004174C9">
        <w:tc>
          <w:tcPr>
            <w:tcW w:w="8292" w:type="dxa"/>
            <w:gridSpan w:val="5"/>
            <w:tcBorders>
              <w:top w:val="single" w:sz="4" w:space="0" w:color="auto"/>
              <w:left w:val="single" w:sz="18" w:space="0" w:color="auto"/>
              <w:bottom w:val="single" w:sz="4" w:space="0" w:color="auto"/>
              <w:right w:val="single" w:sz="18" w:space="0" w:color="auto"/>
            </w:tcBorders>
          </w:tcPr>
          <w:p w14:paraId="3330C954" w14:textId="0AEECD03" w:rsidR="00281573" w:rsidRPr="00AD5A9B" w:rsidRDefault="00281573" w:rsidP="00281573">
            <w:pPr>
              <w:pStyle w:val="Heading2"/>
              <w:widowControl/>
              <w:shd w:val="clear" w:color="auto" w:fill="000000" w:themeFill="text1"/>
              <w:tabs>
                <w:tab w:val="left" w:pos="567"/>
              </w:tabs>
              <w:spacing w:line="240" w:lineRule="auto"/>
              <w:rPr>
                <w:rFonts w:ascii="Arial" w:hAnsi="Arial" w:cs="Arial"/>
                <w:b/>
                <w:bCs/>
                <w:color w:val="FFFFFF" w:themeColor="background1"/>
                <w:sz w:val="22"/>
                <w:szCs w:val="18"/>
              </w:rPr>
            </w:pPr>
            <w:r>
              <w:rPr>
                <w:rFonts w:ascii="Arial" w:hAnsi="Arial" w:cs="Arial"/>
                <w:b/>
                <w:bCs/>
                <w:color w:val="FFFFFF" w:themeColor="background1"/>
                <w:sz w:val="22"/>
                <w:szCs w:val="18"/>
              </w:rPr>
              <w:t xml:space="preserve">THE AUTHOR OF THESE RESEARCH MATERIALS HAS CONSIDERED DELETING SECTION 7.14 BECAUSE THE PAPERS REFERRED TO ARE NOW QUITE OLD AND MAY NO LONGER BE AVAILABLE FOR PERUSAL.  </w:t>
            </w:r>
            <w:r>
              <w:rPr>
                <w:rFonts w:ascii="Arial" w:hAnsi="Arial" w:cs="Arial"/>
                <w:b/>
                <w:bCs/>
                <w:color w:val="FFFFFF" w:themeColor="background1"/>
                <w:sz w:val="22"/>
                <w:szCs w:val="18"/>
              </w:rPr>
              <w:lastRenderedPageBreak/>
              <w:t>HOWEVER, THE AUTHOR HAS DECIDED TO LEAVE THE SECTION FOR THE TIME BEING IN CASE IT REMAINS A USEFUL RESOURCE FOR ANY READER.</w:t>
            </w:r>
          </w:p>
        </w:tc>
      </w:tr>
      <w:tr w:rsidR="00281573" w14:paraId="6F456D5D" w14:textId="77777777" w:rsidTr="004174C9">
        <w:tc>
          <w:tcPr>
            <w:tcW w:w="1219" w:type="dxa"/>
            <w:tcBorders>
              <w:top w:val="single" w:sz="4" w:space="0" w:color="auto"/>
              <w:left w:val="single" w:sz="18" w:space="0" w:color="auto"/>
              <w:bottom w:val="single" w:sz="4" w:space="0" w:color="auto"/>
            </w:tcBorders>
          </w:tcPr>
          <w:p w14:paraId="022BFC3F" w14:textId="3A817883" w:rsidR="00281573" w:rsidRDefault="00281573" w:rsidP="00281573">
            <w:pPr>
              <w:rPr>
                <w:lang w:val="en-AU"/>
              </w:rPr>
            </w:pPr>
            <w:r>
              <w:rPr>
                <w:lang w:val="en-AU"/>
              </w:rPr>
              <w:lastRenderedPageBreak/>
              <w:t>13/08/21</w:t>
            </w:r>
          </w:p>
        </w:tc>
        <w:tc>
          <w:tcPr>
            <w:tcW w:w="836" w:type="dxa"/>
            <w:tcBorders>
              <w:top w:val="single" w:sz="4" w:space="0" w:color="auto"/>
              <w:bottom w:val="single" w:sz="4" w:space="0" w:color="auto"/>
            </w:tcBorders>
          </w:tcPr>
          <w:p w14:paraId="6C78AA4A" w14:textId="550FE44B"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29DBEF" w14:textId="3EEB8B44" w:rsidR="00281573" w:rsidRDefault="00281573" w:rsidP="00281573">
            <w:pPr>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CE744C1" w14:textId="1B76459A" w:rsidR="00281573" w:rsidRDefault="00281573" w:rsidP="00281573">
            <w:pPr>
              <w:spacing w:before="20"/>
              <w:jc w:val="both"/>
              <w:rPr>
                <w:rFonts w:ascii="Arial" w:hAnsi="Arial" w:cs="Arial"/>
              </w:rPr>
            </w:pPr>
            <w:r>
              <w:rPr>
                <w:rFonts w:ascii="Arial" w:hAnsi="Arial" w:cs="Arial"/>
              </w:rPr>
              <w:t xml:space="preserve">Summaries of </w:t>
            </w:r>
            <w:r w:rsidRPr="00C779CA">
              <w:rPr>
                <w:rFonts w:ascii="Arial" w:hAnsi="Arial" w:cs="Arial"/>
                <w:i/>
                <w:iCs/>
              </w:rPr>
              <w:t xml:space="preserve">Re </w:t>
            </w:r>
            <w:proofErr w:type="spellStart"/>
            <w:r w:rsidRPr="00C779CA">
              <w:rPr>
                <w:rFonts w:ascii="Arial" w:hAnsi="Arial" w:cs="Arial"/>
                <w:i/>
                <w:iCs/>
              </w:rPr>
              <w:t>Tiba</w:t>
            </w:r>
            <w:proofErr w:type="spellEnd"/>
            <w:r>
              <w:rPr>
                <w:rFonts w:ascii="Arial" w:hAnsi="Arial" w:cs="Arial"/>
              </w:rPr>
              <w:t xml:space="preserve"> [2021] VSC 429; </w:t>
            </w:r>
            <w:r w:rsidRPr="00551D6A">
              <w:rPr>
                <w:rFonts w:ascii="Arial" w:hAnsi="Arial" w:cs="Arial"/>
                <w:i/>
                <w:iCs/>
              </w:rPr>
              <w:t xml:space="preserve">Re </w:t>
            </w:r>
            <w:proofErr w:type="spellStart"/>
            <w:r w:rsidRPr="00551D6A">
              <w:rPr>
                <w:rFonts w:ascii="Arial" w:hAnsi="Arial" w:cs="Arial"/>
                <w:i/>
                <w:iCs/>
              </w:rPr>
              <w:t>Nhat</w:t>
            </w:r>
            <w:proofErr w:type="spellEnd"/>
            <w:r>
              <w:rPr>
                <w:rFonts w:ascii="Arial" w:hAnsi="Arial" w:cs="Arial"/>
                <w:i/>
                <w:iCs/>
              </w:rPr>
              <w:t xml:space="preserve"> L</w:t>
            </w:r>
            <w:r>
              <w:rPr>
                <w:rFonts w:ascii="Arial" w:hAnsi="Arial" w:cs="Arial"/>
              </w:rPr>
              <w:t xml:space="preserve"> [2021] VSC 446, including an extract from [49]-[50].</w:t>
            </w:r>
          </w:p>
        </w:tc>
      </w:tr>
      <w:tr w:rsidR="00281573" w14:paraId="5358F900" w14:textId="77777777" w:rsidTr="004174C9">
        <w:tc>
          <w:tcPr>
            <w:tcW w:w="1219" w:type="dxa"/>
            <w:tcBorders>
              <w:top w:val="single" w:sz="4" w:space="0" w:color="auto"/>
              <w:left w:val="single" w:sz="18" w:space="0" w:color="auto"/>
              <w:bottom w:val="single" w:sz="4" w:space="0" w:color="auto"/>
            </w:tcBorders>
          </w:tcPr>
          <w:p w14:paraId="34AAD66F" w14:textId="35DF0DDA"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8F13239" w14:textId="492334D1"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8207CA3" w14:textId="1648045D"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15A6171" w14:textId="3B50B7E1" w:rsidR="00281573" w:rsidRDefault="00281573" w:rsidP="00281573">
            <w:pPr>
              <w:spacing w:before="20"/>
              <w:jc w:val="both"/>
              <w:rPr>
                <w:rFonts w:ascii="Arial" w:hAnsi="Arial" w:cs="Arial"/>
              </w:rPr>
            </w:pPr>
            <w:r>
              <w:rPr>
                <w:rFonts w:ascii="Arial" w:hAnsi="Arial" w:cs="Arial"/>
              </w:rPr>
              <w:t xml:space="preserve">Extract from case of </w:t>
            </w:r>
            <w:r w:rsidRPr="001444F0">
              <w:rPr>
                <w:rFonts w:ascii="Arial" w:hAnsi="Arial" w:cs="Arial"/>
                <w:i/>
                <w:iCs/>
                <w:color w:val="000000"/>
              </w:rPr>
              <w:t>Re Hooper (No.2)</w:t>
            </w:r>
            <w:r w:rsidRPr="001444F0">
              <w:rPr>
                <w:rFonts w:ascii="Arial" w:hAnsi="Arial" w:cs="Arial"/>
                <w:color w:val="000000"/>
              </w:rPr>
              <w:t xml:space="preserve"> [2021] VSC 476</w:t>
            </w:r>
            <w:r>
              <w:rPr>
                <w:rFonts w:ascii="Arial" w:hAnsi="Arial" w:cs="Arial"/>
                <w:color w:val="000000"/>
              </w:rPr>
              <w:t xml:space="preserve"> at [30] &amp; [52]-[54].</w:t>
            </w:r>
          </w:p>
        </w:tc>
      </w:tr>
      <w:tr w:rsidR="00281573" w14:paraId="7AD41765" w14:textId="77777777" w:rsidTr="004174C9">
        <w:tc>
          <w:tcPr>
            <w:tcW w:w="1219" w:type="dxa"/>
            <w:tcBorders>
              <w:top w:val="single" w:sz="4" w:space="0" w:color="auto"/>
              <w:left w:val="single" w:sz="18" w:space="0" w:color="auto"/>
              <w:bottom w:val="single" w:sz="4" w:space="0" w:color="auto"/>
            </w:tcBorders>
          </w:tcPr>
          <w:p w14:paraId="1D7762EE" w14:textId="54967E34"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081B0B3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08942A0" w14:textId="3D2DF029" w:rsidR="00281573" w:rsidRDefault="00281573" w:rsidP="00281573">
            <w:pPr>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7CCDB635" w14:textId="639B93A2" w:rsidR="00281573" w:rsidRPr="00F119B9" w:rsidRDefault="00281573" w:rsidP="00281573">
            <w:pPr>
              <w:spacing w:before="20"/>
              <w:jc w:val="both"/>
              <w:rPr>
                <w:rFonts w:ascii="Arial" w:hAnsi="Arial" w:cs="Arial"/>
                <w:bCs/>
                <w:color w:val="000000"/>
              </w:rPr>
            </w:pPr>
            <w:r>
              <w:rPr>
                <w:rFonts w:ascii="Arial" w:hAnsi="Arial" w:cs="Arial"/>
              </w:rPr>
              <w:t xml:space="preserve">Extract from case of </w:t>
            </w:r>
            <w:r w:rsidRPr="00C440C7">
              <w:rPr>
                <w:rFonts w:ascii="Arial" w:hAnsi="Arial" w:cs="Arial"/>
                <w:i/>
                <w:iCs/>
              </w:rPr>
              <w:t xml:space="preserve">Re </w:t>
            </w:r>
            <w:proofErr w:type="spellStart"/>
            <w:r w:rsidRPr="00C440C7">
              <w:rPr>
                <w:rFonts w:ascii="Arial" w:hAnsi="Arial" w:cs="Arial"/>
                <w:i/>
                <w:iCs/>
              </w:rPr>
              <w:t>Tiba</w:t>
            </w:r>
            <w:proofErr w:type="spellEnd"/>
            <w:r>
              <w:rPr>
                <w:rFonts w:ascii="Arial" w:hAnsi="Arial" w:cs="Arial"/>
              </w:rPr>
              <w:t xml:space="preserve"> [2021] VSC 429 at [34]. Added reference to case of </w:t>
            </w:r>
            <w:r w:rsidRPr="00C440C7">
              <w:rPr>
                <w:rFonts w:ascii="Arial" w:hAnsi="Arial" w:cs="Arial"/>
                <w:i/>
                <w:iCs/>
              </w:rPr>
              <w:t>Re</w:t>
            </w:r>
            <w:r>
              <w:rPr>
                <w:rFonts w:ascii="Arial" w:hAnsi="Arial" w:cs="Arial"/>
                <w:i/>
                <w:iCs/>
              </w:rPr>
              <w:t xml:space="preserve"> </w:t>
            </w:r>
            <w:proofErr w:type="spellStart"/>
            <w:r>
              <w:rPr>
                <w:rFonts w:ascii="Arial" w:hAnsi="Arial" w:cs="Arial"/>
                <w:i/>
                <w:iCs/>
              </w:rPr>
              <w:t>Nhat</w:t>
            </w:r>
            <w:proofErr w:type="spellEnd"/>
            <w:r>
              <w:rPr>
                <w:rFonts w:ascii="Arial" w:hAnsi="Arial" w:cs="Arial"/>
                <w:i/>
                <w:iCs/>
              </w:rPr>
              <w:t xml:space="preserve"> L</w:t>
            </w:r>
            <w:r>
              <w:rPr>
                <w:rFonts w:ascii="Arial" w:hAnsi="Arial" w:cs="Arial"/>
              </w:rPr>
              <w:t xml:space="preserve"> [2021] VSC 446 at [44]-[45] &amp; [54]</w:t>
            </w:r>
            <w:r>
              <w:rPr>
                <w:rFonts w:ascii="Arial" w:hAnsi="Arial" w:cs="Arial"/>
                <w:color w:val="000000"/>
              </w:rPr>
              <w:t>.</w:t>
            </w:r>
          </w:p>
        </w:tc>
      </w:tr>
      <w:tr w:rsidR="00281573" w14:paraId="6DFE5010" w14:textId="77777777" w:rsidTr="004174C9">
        <w:tc>
          <w:tcPr>
            <w:tcW w:w="1219" w:type="dxa"/>
            <w:tcBorders>
              <w:top w:val="single" w:sz="18" w:space="0" w:color="auto"/>
              <w:left w:val="single" w:sz="18" w:space="0" w:color="auto"/>
              <w:bottom w:val="single" w:sz="4" w:space="0" w:color="auto"/>
            </w:tcBorders>
            <w:shd w:val="clear" w:color="auto" w:fill="DDDDDD"/>
          </w:tcPr>
          <w:p w14:paraId="31D2D21D" w14:textId="08D35DBF" w:rsidR="00281573" w:rsidRPr="0054535C" w:rsidRDefault="00281573" w:rsidP="00281573">
            <w:pPr>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3736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1B618BFA" w14:textId="77777777" w:rsidTr="004174C9">
        <w:tc>
          <w:tcPr>
            <w:tcW w:w="1219" w:type="dxa"/>
            <w:tcBorders>
              <w:top w:val="single" w:sz="4" w:space="0" w:color="auto"/>
              <w:left w:val="single" w:sz="18" w:space="0" w:color="auto"/>
              <w:bottom w:val="single" w:sz="4" w:space="0" w:color="auto"/>
            </w:tcBorders>
          </w:tcPr>
          <w:p w14:paraId="25D269FC" w14:textId="7A6C62C3"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4389D99" w14:textId="1C343A16"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B02C122" w14:textId="195AEE60" w:rsidR="00281573" w:rsidRDefault="00281573" w:rsidP="00281573">
            <w:pPr>
              <w:keepNext/>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13B82B4B" w14:textId="1AE505D1" w:rsidR="00281573" w:rsidRDefault="00281573" w:rsidP="00281573">
            <w:pPr>
              <w:spacing w:after="20"/>
              <w:jc w:val="both"/>
              <w:rPr>
                <w:rFonts w:ascii="Arial" w:hAnsi="Arial" w:cs="Arial"/>
                <w:color w:val="000000"/>
              </w:rPr>
            </w:pPr>
            <w:r>
              <w:rPr>
                <w:rFonts w:ascii="Arial" w:hAnsi="Arial" w:cs="Arial"/>
                <w:color w:val="000000"/>
              </w:rPr>
              <w:t xml:space="preserve">Short extract from case of </w:t>
            </w:r>
            <w:r w:rsidRPr="00F96465">
              <w:rPr>
                <w:rFonts w:ascii="Arial" w:hAnsi="Arial" w:cs="Arial"/>
                <w:i/>
                <w:iCs/>
                <w:color w:val="000000"/>
              </w:rPr>
              <w:t>Gild v Magistrates’ Court of Victoria</w:t>
            </w:r>
            <w:r>
              <w:rPr>
                <w:rFonts w:ascii="Arial" w:hAnsi="Arial" w:cs="Arial"/>
                <w:color w:val="000000"/>
              </w:rPr>
              <w:t xml:space="preserve"> [2014] VSC 84 at [42].</w:t>
            </w:r>
          </w:p>
        </w:tc>
      </w:tr>
      <w:tr w:rsidR="00281573" w14:paraId="49380D75" w14:textId="77777777" w:rsidTr="004174C9">
        <w:tc>
          <w:tcPr>
            <w:tcW w:w="1219" w:type="dxa"/>
            <w:tcBorders>
              <w:top w:val="single" w:sz="4" w:space="0" w:color="auto"/>
              <w:left w:val="single" w:sz="18" w:space="0" w:color="auto"/>
              <w:bottom w:val="single" w:sz="4" w:space="0" w:color="auto"/>
            </w:tcBorders>
          </w:tcPr>
          <w:p w14:paraId="02B92763" w14:textId="7CD5BB31"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428B8A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9401D7B" w14:textId="2085E9A6" w:rsidR="00281573" w:rsidRDefault="00281573" w:rsidP="00281573">
            <w:pPr>
              <w:keepNext/>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BB7E77A" w14:textId="1737FB6D" w:rsidR="00281573" w:rsidRDefault="00281573" w:rsidP="00281573">
            <w:pPr>
              <w:spacing w:after="20"/>
              <w:jc w:val="both"/>
              <w:rPr>
                <w:rFonts w:ascii="Arial" w:hAnsi="Arial" w:cs="Arial"/>
                <w:color w:val="000000"/>
              </w:rPr>
            </w:pPr>
            <w:r>
              <w:rPr>
                <w:rFonts w:ascii="Arial" w:hAnsi="Arial" w:cs="Arial"/>
                <w:color w:val="000000"/>
              </w:rPr>
              <w:t xml:space="preserve">Added reference to case of </w:t>
            </w:r>
            <w:r w:rsidRPr="0008628C">
              <w:rPr>
                <w:rFonts w:ascii="Arial" w:hAnsi="Arial" w:cs="Arial"/>
                <w:i/>
                <w:iCs/>
              </w:rPr>
              <w:t>Williams v Hand and Anor</w:t>
            </w:r>
            <w:r>
              <w:rPr>
                <w:rFonts w:ascii="Arial" w:hAnsi="Arial" w:cs="Arial"/>
              </w:rPr>
              <w:t xml:space="preserve"> [2014] VSC 527 at [57].</w:t>
            </w:r>
          </w:p>
        </w:tc>
      </w:tr>
      <w:tr w:rsidR="00281573" w14:paraId="495EFCE6" w14:textId="77777777" w:rsidTr="004174C9">
        <w:tc>
          <w:tcPr>
            <w:tcW w:w="1219" w:type="dxa"/>
            <w:tcBorders>
              <w:top w:val="single" w:sz="4" w:space="0" w:color="auto"/>
              <w:left w:val="single" w:sz="18" w:space="0" w:color="auto"/>
              <w:bottom w:val="single" w:sz="4" w:space="0" w:color="auto"/>
            </w:tcBorders>
          </w:tcPr>
          <w:p w14:paraId="51328E5F" w14:textId="493D703F"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1B8CB38C" w14:textId="07265DF9"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FD0BDF3" w14:textId="0DAB5403" w:rsidR="00281573" w:rsidRDefault="00281573" w:rsidP="00281573">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2AD45CC8" w14:textId="77777777" w:rsidR="00281573" w:rsidRPr="00C9570F" w:rsidRDefault="00281573" w:rsidP="00281573">
            <w:pPr>
              <w:pStyle w:val="ListParagraph"/>
              <w:numPr>
                <w:ilvl w:val="0"/>
                <w:numId w:val="103"/>
              </w:numPr>
              <w:ind w:left="357" w:hanging="357"/>
              <w:jc w:val="both"/>
              <w:rPr>
                <w:rFonts w:ascii="Arial" w:hAnsi="Arial" w:cs="Arial"/>
                <w:color w:val="000000"/>
              </w:rPr>
            </w:pPr>
            <w:r w:rsidRPr="00C9570F">
              <w:rPr>
                <w:rFonts w:ascii="Arial" w:hAnsi="Arial" w:cs="Arial"/>
                <w:color w:val="000000"/>
              </w:rPr>
              <w:t xml:space="preserve">Added references to cases of </w:t>
            </w:r>
            <w:proofErr w:type="spellStart"/>
            <w:r w:rsidRPr="00C9570F">
              <w:rPr>
                <w:rFonts w:ascii="Arial" w:hAnsi="Arial" w:cs="Arial"/>
                <w:i/>
                <w:iCs/>
                <w:lang w:val="en-AU"/>
              </w:rPr>
              <w:t>Marwah</w:t>
            </w:r>
            <w:proofErr w:type="spellEnd"/>
            <w:r w:rsidRPr="00C9570F">
              <w:rPr>
                <w:rFonts w:ascii="Arial" w:hAnsi="Arial" w:cs="Arial"/>
                <w:i/>
                <w:iCs/>
                <w:lang w:val="en-AU"/>
              </w:rPr>
              <w:t xml:space="preserve"> v Magistrates’ Court of Victoria</w:t>
            </w:r>
            <w:r w:rsidRPr="00C9570F">
              <w:rPr>
                <w:rFonts w:ascii="Arial" w:hAnsi="Arial" w:cs="Arial"/>
                <w:lang w:val="en-AU"/>
              </w:rPr>
              <w:t xml:space="preserve"> [2013] VSC 278 at [17]; </w:t>
            </w:r>
            <w:r w:rsidRPr="00C9570F">
              <w:rPr>
                <w:rFonts w:ascii="Arial" w:hAnsi="Arial" w:cs="Arial"/>
                <w:i/>
                <w:iCs/>
              </w:rPr>
              <w:t>Visser v DPP (</w:t>
            </w:r>
            <w:proofErr w:type="spellStart"/>
            <w:r w:rsidRPr="00C9570F">
              <w:rPr>
                <w:rFonts w:ascii="Arial" w:hAnsi="Arial" w:cs="Arial"/>
                <w:i/>
                <w:iCs/>
              </w:rPr>
              <w:t>Cth</w:t>
            </w:r>
            <w:proofErr w:type="spellEnd"/>
            <w:r w:rsidRPr="00C9570F">
              <w:rPr>
                <w:rFonts w:ascii="Arial" w:hAnsi="Arial" w:cs="Arial"/>
                <w:i/>
                <w:iCs/>
              </w:rPr>
              <w:t>)</w:t>
            </w:r>
            <w:r w:rsidRPr="00C9570F">
              <w:rPr>
                <w:rFonts w:ascii="Arial" w:hAnsi="Arial" w:cs="Arial"/>
              </w:rPr>
              <w:t xml:space="preserve"> [2020] VSCA 327 esp. at [37]-[40].</w:t>
            </w:r>
          </w:p>
          <w:p w14:paraId="639E6D90" w14:textId="77777777" w:rsidR="00281573" w:rsidRPr="00675F0F" w:rsidRDefault="00281573" w:rsidP="00281573">
            <w:pPr>
              <w:pStyle w:val="ListParagraph"/>
              <w:numPr>
                <w:ilvl w:val="0"/>
                <w:numId w:val="103"/>
              </w:numPr>
              <w:ind w:left="357" w:hanging="357"/>
              <w:jc w:val="both"/>
              <w:rPr>
                <w:rFonts w:ascii="Arial" w:hAnsi="Arial" w:cs="Arial"/>
                <w:color w:val="000000"/>
              </w:rPr>
            </w:pPr>
            <w:r>
              <w:rPr>
                <w:rFonts w:ascii="Arial" w:hAnsi="Arial" w:cs="Arial"/>
              </w:rPr>
              <w:t>Amendment to text discussing s.123 CPA.</w:t>
            </w:r>
          </w:p>
          <w:p w14:paraId="0614070C" w14:textId="2959B7CA" w:rsidR="00281573" w:rsidRPr="00C9570F" w:rsidRDefault="00281573" w:rsidP="00281573">
            <w:pPr>
              <w:pStyle w:val="ListParagraph"/>
              <w:numPr>
                <w:ilvl w:val="0"/>
                <w:numId w:val="103"/>
              </w:numPr>
              <w:ind w:left="357" w:hanging="357"/>
              <w:jc w:val="both"/>
              <w:rPr>
                <w:rFonts w:ascii="Arial" w:hAnsi="Arial" w:cs="Arial"/>
                <w:color w:val="000000"/>
              </w:rPr>
            </w:pPr>
            <w:r>
              <w:rPr>
                <w:rFonts w:ascii="Arial" w:hAnsi="Arial" w:cs="Arial"/>
              </w:rPr>
              <w:t xml:space="preserve">Addition of a general reference to Order 2A [Rules 2.06A to 2.06V] of the </w:t>
            </w:r>
            <w:r w:rsidRPr="00201765">
              <w:rPr>
                <w:rFonts w:ascii="Arial" w:hAnsi="Arial" w:cs="Arial"/>
                <w:i/>
                <w:iCs/>
              </w:rPr>
              <w:t>Children’s Court Criminal Procedure Rules 2019</w:t>
            </w:r>
            <w:r>
              <w:rPr>
                <w:rFonts w:ascii="Arial" w:hAnsi="Arial" w:cs="Arial"/>
              </w:rPr>
              <w:t>, plus a specific reference to Rule 2.06L(2).</w:t>
            </w:r>
          </w:p>
        </w:tc>
      </w:tr>
      <w:tr w:rsidR="00281573" w14:paraId="73D3687A" w14:textId="77777777" w:rsidTr="004174C9">
        <w:tc>
          <w:tcPr>
            <w:tcW w:w="1219" w:type="dxa"/>
            <w:tcBorders>
              <w:top w:val="single" w:sz="4" w:space="0" w:color="auto"/>
              <w:left w:val="single" w:sz="18" w:space="0" w:color="auto"/>
              <w:bottom w:val="single" w:sz="4" w:space="0" w:color="auto"/>
            </w:tcBorders>
          </w:tcPr>
          <w:p w14:paraId="772C8CA2" w14:textId="2F5295EC"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031C1E30" w14:textId="7BF2F449"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8BECA50" w14:textId="174DD558" w:rsidR="00281573" w:rsidRDefault="00281573" w:rsidP="00281573">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3DBCE308" w14:textId="44D2281C" w:rsidR="00281573" w:rsidRDefault="00281573" w:rsidP="00281573">
            <w:pPr>
              <w:pStyle w:val="ListParagraph"/>
              <w:numPr>
                <w:ilvl w:val="0"/>
                <w:numId w:val="104"/>
              </w:numPr>
              <w:spacing w:after="20"/>
              <w:ind w:left="357" w:hanging="357"/>
              <w:jc w:val="both"/>
              <w:rPr>
                <w:rFonts w:ascii="Arial" w:hAnsi="Arial" w:cs="Arial"/>
                <w:color w:val="000000"/>
              </w:rPr>
            </w:pPr>
            <w:r>
              <w:rPr>
                <w:rFonts w:ascii="Arial" w:hAnsi="Arial" w:cs="Arial"/>
                <w:color w:val="000000"/>
              </w:rPr>
              <w:t xml:space="preserve">Extract from </w:t>
            </w:r>
            <w:r w:rsidRPr="00764E77">
              <w:rPr>
                <w:rFonts w:ascii="Arial" w:hAnsi="Arial" w:cs="Arial"/>
                <w:i/>
                <w:iCs/>
                <w:color w:val="000000"/>
              </w:rPr>
              <w:t>Martin v The Queen</w:t>
            </w:r>
            <w:r>
              <w:rPr>
                <w:rFonts w:ascii="Arial" w:hAnsi="Arial" w:cs="Arial"/>
                <w:color w:val="000000"/>
              </w:rPr>
              <w:t xml:space="preserve"> [2013] VSCA 377 at [44].</w:t>
            </w:r>
          </w:p>
          <w:p w14:paraId="7A6445B7" w14:textId="64E84571" w:rsidR="00281573" w:rsidRPr="00764E77" w:rsidRDefault="00281573" w:rsidP="00281573">
            <w:pPr>
              <w:pStyle w:val="ListParagraph"/>
              <w:numPr>
                <w:ilvl w:val="0"/>
                <w:numId w:val="104"/>
              </w:numPr>
              <w:spacing w:after="20"/>
              <w:ind w:left="357" w:hanging="357"/>
              <w:jc w:val="both"/>
              <w:rPr>
                <w:rFonts w:ascii="Arial" w:hAnsi="Arial" w:cs="Arial"/>
                <w:color w:val="000000"/>
              </w:rPr>
            </w:pPr>
            <w:bookmarkStart w:id="11" w:name="_Hlk78462771"/>
            <w:r w:rsidRPr="00764E77">
              <w:rPr>
                <w:rFonts w:ascii="Arial" w:hAnsi="Arial" w:cs="Arial"/>
                <w:color w:val="000000"/>
              </w:rPr>
              <w:t xml:space="preserve">Added references to </w:t>
            </w:r>
            <w:r w:rsidRPr="00764E77">
              <w:rPr>
                <w:rFonts w:ascii="Arial" w:hAnsi="Arial" w:cs="Arial"/>
                <w:i/>
                <w:iCs/>
                <w:color w:val="000000"/>
              </w:rPr>
              <w:t>R v Davis</w:t>
            </w:r>
            <w:r w:rsidRPr="00764E77">
              <w:rPr>
                <w:rFonts w:ascii="Arial" w:hAnsi="Arial" w:cs="Arial"/>
                <w:color w:val="000000"/>
              </w:rPr>
              <w:t xml:space="preserve"> [2007] VSCA 276 at [30]-[36]; </w:t>
            </w:r>
            <w:r w:rsidRPr="00764E77">
              <w:rPr>
                <w:rFonts w:ascii="Arial" w:eastAsia="Calibri" w:hAnsi="Arial" w:cs="Arial"/>
                <w:i/>
                <w:iCs/>
                <w:lang w:val="en-AU" w:eastAsia="en-AU"/>
              </w:rPr>
              <w:t>Jones (a pseudonym) v DPP</w:t>
            </w:r>
            <w:r w:rsidRPr="00764E77">
              <w:rPr>
                <w:rFonts w:ascii="Arial" w:eastAsia="Calibri" w:hAnsi="Arial" w:cs="Arial"/>
                <w:lang w:val="en-AU" w:eastAsia="en-AU"/>
              </w:rPr>
              <w:t xml:space="preserve"> [2015] VSCA 272</w:t>
            </w:r>
            <w:r w:rsidRPr="00764E77">
              <w:rPr>
                <w:rFonts w:ascii="Arial" w:eastAsia="Calibri" w:hAnsi="Arial" w:cs="Arial"/>
                <w:lang w:eastAsia="en-AU"/>
              </w:rPr>
              <w:t xml:space="preserve"> at</w:t>
            </w:r>
            <w:r w:rsidRPr="00764E77">
              <w:rPr>
                <w:rFonts w:ascii="Arial" w:eastAsia="Calibri" w:hAnsi="Arial" w:cs="Arial"/>
                <w:lang w:val="en-AU" w:eastAsia="en-AU"/>
              </w:rPr>
              <w:t xml:space="preserve"> [25]; </w:t>
            </w:r>
            <w:r w:rsidRPr="00764E77">
              <w:rPr>
                <w:rFonts w:ascii="Arial" w:hAnsi="Arial" w:cs="Arial"/>
                <w:i/>
                <w:lang w:val="en-AU"/>
              </w:rPr>
              <w:t>DPP v Finn (Ruling No 1)</w:t>
            </w:r>
            <w:r w:rsidRPr="00764E77">
              <w:rPr>
                <w:rFonts w:ascii="Arial" w:hAnsi="Arial" w:cs="Arial"/>
                <w:lang w:val="en-AU"/>
              </w:rPr>
              <w:t xml:space="preserve"> [2008] VSC 303</w:t>
            </w:r>
            <w:r w:rsidRPr="00764E77">
              <w:rPr>
                <w:rFonts w:ascii="Arial" w:hAnsi="Arial" w:cs="Arial"/>
              </w:rPr>
              <w:t xml:space="preserve"> at [10]; </w:t>
            </w:r>
            <w:r w:rsidRPr="00764E77">
              <w:rPr>
                <w:rFonts w:ascii="Arial" w:eastAsia="Calibri" w:hAnsi="Arial" w:cs="Arial"/>
                <w:i/>
                <w:iCs/>
                <w:lang w:val="en-AU" w:eastAsia="en-AU"/>
              </w:rPr>
              <w:t>Bradley (a pseudonym) v The Queen</w:t>
            </w:r>
            <w:r w:rsidRPr="00764E77">
              <w:rPr>
                <w:rFonts w:ascii="Arial" w:eastAsia="Calibri" w:hAnsi="Arial" w:cs="Arial"/>
                <w:lang w:val="en-AU" w:eastAsia="en-AU"/>
              </w:rPr>
              <w:t xml:space="preserve"> [2017] VSCA 332 at [28]; </w:t>
            </w:r>
            <w:r w:rsidRPr="00764E77">
              <w:rPr>
                <w:rFonts w:ascii="Arial" w:eastAsia="Calibri" w:hAnsi="Arial" w:cs="Arial"/>
                <w:i/>
                <w:iCs/>
                <w:lang w:val="en-AU" w:eastAsia="en-AU"/>
              </w:rPr>
              <w:t>Gutierrez v The Queen</w:t>
            </w:r>
            <w:r w:rsidRPr="00764E77">
              <w:rPr>
                <w:rFonts w:ascii="Arial" w:eastAsia="Calibri" w:hAnsi="Arial" w:cs="Arial"/>
                <w:lang w:val="en-AU" w:eastAsia="en-AU"/>
              </w:rPr>
              <w:t xml:space="preserve"> [2018] VSCA 270</w:t>
            </w:r>
            <w:r w:rsidRPr="00764E77">
              <w:rPr>
                <w:rFonts w:ascii="Arial" w:hAnsi="Arial" w:cs="Arial"/>
                <w:color w:val="000000"/>
              </w:rPr>
              <w:t>.</w:t>
            </w:r>
            <w:bookmarkEnd w:id="11"/>
          </w:p>
        </w:tc>
      </w:tr>
      <w:tr w:rsidR="00281573" w14:paraId="43DDA252" w14:textId="77777777" w:rsidTr="004174C9">
        <w:tc>
          <w:tcPr>
            <w:tcW w:w="1219" w:type="dxa"/>
            <w:tcBorders>
              <w:top w:val="single" w:sz="4" w:space="0" w:color="auto"/>
              <w:left w:val="single" w:sz="18" w:space="0" w:color="auto"/>
              <w:bottom w:val="single" w:sz="4" w:space="0" w:color="auto"/>
            </w:tcBorders>
          </w:tcPr>
          <w:p w14:paraId="5EF34D67" w14:textId="6E38B61E"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36ED5E22" w14:textId="7D1E11DF"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B40FF8A" w14:textId="11B104B7" w:rsidR="00281573" w:rsidRDefault="00281573" w:rsidP="00281573">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7982C06" w14:textId="46AA1DD7" w:rsidR="00281573" w:rsidRDefault="00281573" w:rsidP="00281573">
            <w:pPr>
              <w:spacing w:after="20"/>
              <w:jc w:val="both"/>
              <w:rPr>
                <w:rFonts w:ascii="Arial" w:hAnsi="Arial" w:cs="Arial"/>
                <w:color w:val="000000"/>
              </w:rPr>
            </w:pPr>
            <w:r>
              <w:rPr>
                <w:rFonts w:ascii="Arial" w:hAnsi="Arial" w:cs="Arial"/>
                <w:color w:val="000000"/>
              </w:rPr>
              <w:t xml:space="preserve">Added extract from </w:t>
            </w:r>
            <w:r w:rsidRPr="00CF53CA">
              <w:rPr>
                <w:rFonts w:ascii="Arial" w:hAnsi="Arial" w:cs="Arial"/>
                <w:i/>
                <w:color w:val="000000"/>
              </w:rPr>
              <w:t xml:space="preserve">R v </w:t>
            </w:r>
            <w:proofErr w:type="spellStart"/>
            <w:r w:rsidRPr="00CF53CA">
              <w:rPr>
                <w:rFonts w:ascii="Arial" w:hAnsi="Arial" w:cs="Arial"/>
                <w:i/>
                <w:color w:val="000000"/>
              </w:rPr>
              <w:t>Mocenigo</w:t>
            </w:r>
            <w:proofErr w:type="spellEnd"/>
            <w:r w:rsidRPr="00CF53CA">
              <w:rPr>
                <w:rFonts w:ascii="Arial" w:hAnsi="Arial" w:cs="Arial"/>
                <w:i/>
                <w:color w:val="000000"/>
              </w:rPr>
              <w:t xml:space="preserve"> (Ruling No 4)</w:t>
            </w:r>
            <w:r w:rsidRPr="00CF53CA">
              <w:rPr>
                <w:rFonts w:ascii="Arial" w:hAnsi="Arial" w:cs="Arial"/>
                <w:color w:val="000000"/>
              </w:rPr>
              <w:t xml:space="preserve"> [2012] VSC 442 </w:t>
            </w:r>
            <w:r>
              <w:rPr>
                <w:rFonts w:ascii="Arial" w:hAnsi="Arial" w:cs="Arial"/>
                <w:color w:val="000000"/>
              </w:rPr>
              <w:t>at [5].</w:t>
            </w:r>
          </w:p>
        </w:tc>
      </w:tr>
      <w:tr w:rsidR="00281573" w14:paraId="793C1A06" w14:textId="77777777" w:rsidTr="004174C9">
        <w:tc>
          <w:tcPr>
            <w:tcW w:w="1219" w:type="dxa"/>
            <w:tcBorders>
              <w:top w:val="single" w:sz="4" w:space="0" w:color="auto"/>
              <w:left w:val="single" w:sz="18" w:space="0" w:color="auto"/>
              <w:bottom w:val="single" w:sz="4" w:space="0" w:color="auto"/>
            </w:tcBorders>
          </w:tcPr>
          <w:p w14:paraId="50527185" w14:textId="377096B7"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05D9D0F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0323873" w14:textId="0C6E980A" w:rsidR="00281573" w:rsidRDefault="00281573" w:rsidP="00281573">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71AC4766" w14:textId="3F2C72C8" w:rsidR="00281573" w:rsidRDefault="00281573" w:rsidP="00281573">
            <w:pPr>
              <w:spacing w:after="20"/>
              <w:jc w:val="both"/>
              <w:rPr>
                <w:rFonts w:ascii="Arial" w:hAnsi="Arial" w:cs="Arial"/>
                <w:color w:val="000000"/>
              </w:rPr>
            </w:pPr>
            <w:r>
              <w:rPr>
                <w:rFonts w:ascii="Arial" w:hAnsi="Arial" w:cs="Arial"/>
                <w:color w:val="000000"/>
              </w:rPr>
              <w:t xml:space="preserve">Significant addition to text including references to the Sentencing Advisory Council </w:t>
            </w:r>
            <w:proofErr w:type="gramStart"/>
            <w:r>
              <w:rPr>
                <w:rFonts w:ascii="Arial" w:hAnsi="Arial" w:cs="Arial"/>
                <w:color w:val="000000"/>
              </w:rPr>
              <w:t>report</w:t>
            </w:r>
            <w:proofErr w:type="gramEnd"/>
            <w:r>
              <w:rPr>
                <w:rFonts w:ascii="Arial" w:hAnsi="Arial" w:cs="Arial"/>
                <w:color w:val="000000"/>
              </w:rPr>
              <w:t xml:space="preserve"> </w:t>
            </w:r>
            <w:r w:rsidRPr="00651B31">
              <w:rPr>
                <w:rFonts w:ascii="Arial" w:hAnsi="Arial" w:cs="Arial"/>
                <w:i/>
                <w:iCs/>
              </w:rPr>
              <w:t>Sentence Indication and Specified Sentence Discounts</w:t>
            </w:r>
            <w:r>
              <w:rPr>
                <w:rFonts w:ascii="Arial" w:hAnsi="Arial" w:cs="Arial"/>
              </w:rPr>
              <w:t xml:space="preserve"> (2007)</w:t>
            </w:r>
            <w:r>
              <w:rPr>
                <w:rFonts w:ascii="Arial" w:hAnsi="Arial" w:cs="Arial"/>
                <w:color w:val="000000"/>
              </w:rPr>
              <w:t>.</w:t>
            </w:r>
          </w:p>
        </w:tc>
      </w:tr>
      <w:tr w:rsidR="00281573" w14:paraId="03C1EEA3" w14:textId="77777777" w:rsidTr="004174C9">
        <w:tc>
          <w:tcPr>
            <w:tcW w:w="1219" w:type="dxa"/>
            <w:tcBorders>
              <w:top w:val="single" w:sz="4" w:space="0" w:color="auto"/>
              <w:left w:val="single" w:sz="18" w:space="0" w:color="auto"/>
              <w:bottom w:val="single" w:sz="4" w:space="0" w:color="auto"/>
            </w:tcBorders>
          </w:tcPr>
          <w:p w14:paraId="5D92D7A6" w14:textId="00D28B87"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6567F330" w14:textId="4BAC34FD"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FE96A40" w14:textId="4784B3D5" w:rsidR="00281573" w:rsidRDefault="00281573" w:rsidP="00281573">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189E1615" w14:textId="0E5B4CD9" w:rsidR="00281573" w:rsidRDefault="00281573" w:rsidP="00281573">
            <w:pPr>
              <w:spacing w:after="20"/>
              <w:jc w:val="both"/>
              <w:rPr>
                <w:rFonts w:ascii="Arial" w:hAnsi="Arial" w:cs="Arial"/>
                <w:color w:val="000000"/>
              </w:rPr>
            </w:pPr>
            <w:r>
              <w:rPr>
                <w:rFonts w:ascii="Arial" w:hAnsi="Arial" w:cs="Arial"/>
                <w:color w:val="000000"/>
              </w:rPr>
              <w:t xml:space="preserve">Summaries of new cases of </w:t>
            </w:r>
            <w:r w:rsidRPr="00F97B3E">
              <w:rPr>
                <w:rFonts w:ascii="Arial" w:hAnsi="Arial" w:cs="Arial"/>
                <w:i/>
                <w:iCs/>
              </w:rPr>
              <w:t>R v Kannan &amp; Anor (Ruling No</w:t>
            </w:r>
            <w:r>
              <w:rPr>
                <w:rFonts w:ascii="Arial" w:hAnsi="Arial" w:cs="Arial"/>
                <w:i/>
                <w:iCs/>
              </w:rPr>
              <w:t> </w:t>
            </w:r>
            <w:r w:rsidRPr="00F97B3E">
              <w:rPr>
                <w:rFonts w:ascii="Arial" w:hAnsi="Arial" w:cs="Arial"/>
                <w:i/>
                <w:iCs/>
              </w:rPr>
              <w:t>12)</w:t>
            </w:r>
            <w:r>
              <w:rPr>
                <w:rFonts w:ascii="Arial" w:hAnsi="Arial" w:cs="Arial"/>
              </w:rPr>
              <w:t xml:space="preserve"> [2021] VSC 39 at [65]-[71]; </w:t>
            </w:r>
            <w:r w:rsidRPr="00E64A0B">
              <w:rPr>
                <w:rFonts w:ascii="Arial" w:hAnsi="Arial" w:cs="Arial"/>
                <w:i/>
                <w:iCs/>
              </w:rPr>
              <w:t>Fleming (a pseudonym) v The Queen</w:t>
            </w:r>
            <w:r>
              <w:rPr>
                <w:rFonts w:ascii="Arial" w:hAnsi="Arial" w:cs="Arial"/>
              </w:rPr>
              <w:t xml:space="preserve"> [2021] VSCA 203.</w:t>
            </w:r>
          </w:p>
        </w:tc>
      </w:tr>
      <w:tr w:rsidR="00281573" w14:paraId="5E981B1C" w14:textId="77777777" w:rsidTr="004174C9">
        <w:tc>
          <w:tcPr>
            <w:tcW w:w="1219" w:type="dxa"/>
            <w:tcBorders>
              <w:top w:val="single" w:sz="18" w:space="0" w:color="auto"/>
              <w:left w:val="single" w:sz="18" w:space="0" w:color="auto"/>
              <w:bottom w:val="single" w:sz="4" w:space="0" w:color="auto"/>
            </w:tcBorders>
            <w:shd w:val="clear" w:color="auto" w:fill="DDDDDD"/>
          </w:tcPr>
          <w:p w14:paraId="5532259C" w14:textId="26140513" w:rsidR="00281573" w:rsidRPr="0054535C" w:rsidRDefault="00281573" w:rsidP="00281573">
            <w:pPr>
              <w:keepNext/>
              <w:keepLines/>
              <w:rPr>
                <w:sz w:val="22"/>
                <w:lang w:val="en-AU"/>
              </w:rPr>
            </w:pPr>
            <w:r>
              <w:rPr>
                <w:sz w:val="22"/>
                <w:lang w:val="en-AU"/>
              </w:rPr>
              <w:t>13/08/21</w:t>
            </w:r>
          </w:p>
        </w:tc>
        <w:tc>
          <w:tcPr>
            <w:tcW w:w="7073" w:type="dxa"/>
            <w:gridSpan w:val="4"/>
            <w:tcBorders>
              <w:top w:val="single" w:sz="18" w:space="0" w:color="auto"/>
              <w:bottom w:val="single" w:sz="4" w:space="0" w:color="auto"/>
              <w:right w:val="single" w:sz="18" w:space="0" w:color="auto"/>
            </w:tcBorders>
            <w:shd w:val="clear" w:color="auto" w:fill="DDDDDD"/>
          </w:tcPr>
          <w:p w14:paraId="7FD9B8EB"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35281E55" w14:textId="77777777" w:rsidTr="004174C9">
        <w:tc>
          <w:tcPr>
            <w:tcW w:w="1219" w:type="dxa"/>
            <w:tcBorders>
              <w:top w:val="single" w:sz="4" w:space="0" w:color="auto"/>
              <w:left w:val="single" w:sz="18" w:space="0" w:color="auto"/>
              <w:bottom w:val="single" w:sz="4" w:space="0" w:color="auto"/>
            </w:tcBorders>
          </w:tcPr>
          <w:p w14:paraId="2DEB6D2F" w14:textId="2B3AC293"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3BC87CDD" w14:textId="10DA49BA"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6B0D7E" w14:textId="14B55CC1" w:rsidR="00281573" w:rsidRDefault="00281573"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6F16122" w14:textId="5A2CB2B2"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r w:rsidRPr="00FF3593">
              <w:rPr>
                <w:rFonts w:ascii="Arial" w:hAnsi="Arial" w:cs="Arial"/>
                <w:i/>
                <w:iCs/>
                <w:color w:val="000000"/>
              </w:rPr>
              <w:t>Newton v The Queen</w:t>
            </w:r>
            <w:r>
              <w:rPr>
                <w:rFonts w:ascii="Arial" w:hAnsi="Arial" w:cs="Arial"/>
                <w:color w:val="000000"/>
              </w:rPr>
              <w:t xml:space="preserve"> [2021] VSCA 207 at [69].</w:t>
            </w:r>
          </w:p>
        </w:tc>
      </w:tr>
      <w:tr w:rsidR="00281573" w14:paraId="521665DB" w14:textId="77777777" w:rsidTr="004174C9">
        <w:tc>
          <w:tcPr>
            <w:tcW w:w="1219" w:type="dxa"/>
            <w:tcBorders>
              <w:top w:val="single" w:sz="4" w:space="0" w:color="auto"/>
              <w:left w:val="single" w:sz="18" w:space="0" w:color="auto"/>
              <w:bottom w:val="single" w:sz="4" w:space="0" w:color="auto"/>
            </w:tcBorders>
          </w:tcPr>
          <w:p w14:paraId="65FD25CA" w14:textId="573169B0"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3B9FA25B" w14:textId="75C7A1A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244D14" w14:textId="40FBCC9C"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9ADF82A" w14:textId="307E0A24" w:rsidR="00281573" w:rsidRDefault="00281573" w:rsidP="00281573">
            <w:pPr>
              <w:spacing w:before="20" w:after="20"/>
              <w:jc w:val="both"/>
              <w:rPr>
                <w:rFonts w:ascii="Arial" w:hAnsi="Arial" w:cs="Arial"/>
                <w:color w:val="000000"/>
              </w:rPr>
            </w:pPr>
            <w:r>
              <w:rPr>
                <w:rFonts w:ascii="Arial" w:hAnsi="Arial" w:cs="Arial"/>
                <w:color w:val="000000"/>
              </w:rPr>
              <w:t xml:space="preserve">Extracts from </w:t>
            </w:r>
            <w:proofErr w:type="spellStart"/>
            <w:r w:rsidRPr="007517F9">
              <w:rPr>
                <w:rFonts w:ascii="Arial" w:hAnsi="Arial" w:cs="Arial"/>
                <w:i/>
                <w:iCs/>
                <w:color w:val="000000"/>
              </w:rPr>
              <w:t>Kettyle</w:t>
            </w:r>
            <w:proofErr w:type="spellEnd"/>
            <w:r w:rsidRPr="007517F9">
              <w:rPr>
                <w:rFonts w:ascii="Arial" w:hAnsi="Arial" w:cs="Arial"/>
                <w:i/>
                <w:iCs/>
                <w:color w:val="000000"/>
              </w:rPr>
              <w:t xml:space="preserve"> v The Queen</w:t>
            </w:r>
            <w:r>
              <w:rPr>
                <w:rFonts w:ascii="Arial" w:hAnsi="Arial" w:cs="Arial"/>
                <w:color w:val="000000"/>
              </w:rPr>
              <w:t xml:space="preserve"> [2019] VSCA 220 at [55] &amp; [84]-[86].</w:t>
            </w:r>
          </w:p>
        </w:tc>
      </w:tr>
      <w:tr w:rsidR="00281573" w14:paraId="18A16B0F" w14:textId="77777777" w:rsidTr="004174C9">
        <w:tc>
          <w:tcPr>
            <w:tcW w:w="1219" w:type="dxa"/>
            <w:tcBorders>
              <w:top w:val="single" w:sz="4" w:space="0" w:color="auto"/>
              <w:left w:val="single" w:sz="18" w:space="0" w:color="auto"/>
              <w:bottom w:val="single" w:sz="4" w:space="0" w:color="auto"/>
            </w:tcBorders>
          </w:tcPr>
          <w:p w14:paraId="0C54F83D" w14:textId="14027504"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32C3E1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FA80A97" w14:textId="010653C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CAB09BE" w14:textId="287D41AB"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FF3593">
              <w:rPr>
                <w:rFonts w:ascii="Arial" w:hAnsi="Arial" w:cs="Arial"/>
                <w:i/>
                <w:iCs/>
                <w:color w:val="000000"/>
              </w:rPr>
              <w:t>Newton v The Queen</w:t>
            </w:r>
            <w:r>
              <w:rPr>
                <w:rFonts w:ascii="Arial" w:hAnsi="Arial" w:cs="Arial"/>
                <w:color w:val="000000"/>
              </w:rPr>
              <w:t xml:space="preserve"> [2021] VSCA 207 at [35]-[45];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w:t>
            </w:r>
          </w:p>
        </w:tc>
      </w:tr>
      <w:tr w:rsidR="00281573" w14:paraId="2922CC1B" w14:textId="77777777" w:rsidTr="004174C9">
        <w:tc>
          <w:tcPr>
            <w:tcW w:w="1219" w:type="dxa"/>
            <w:tcBorders>
              <w:top w:val="single" w:sz="4" w:space="0" w:color="auto"/>
              <w:left w:val="single" w:sz="18" w:space="0" w:color="auto"/>
              <w:bottom w:val="single" w:sz="4" w:space="0" w:color="auto"/>
            </w:tcBorders>
          </w:tcPr>
          <w:p w14:paraId="2475E676" w14:textId="221794CA"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5A16EFE4" w14:textId="091F750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CFDF26B" w14:textId="124D71EE" w:rsidR="00281573" w:rsidRDefault="00281573" w:rsidP="00281573">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7549BE9F" w14:textId="63067EB6" w:rsidR="00281573" w:rsidRPr="00740211" w:rsidRDefault="00281573" w:rsidP="00281573">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[31]-[33].</w:t>
            </w:r>
          </w:p>
        </w:tc>
      </w:tr>
      <w:tr w:rsidR="00281573" w14:paraId="408773A4" w14:textId="77777777" w:rsidTr="004174C9">
        <w:tc>
          <w:tcPr>
            <w:tcW w:w="1219" w:type="dxa"/>
            <w:tcBorders>
              <w:top w:val="single" w:sz="4" w:space="0" w:color="auto"/>
              <w:left w:val="single" w:sz="18" w:space="0" w:color="auto"/>
              <w:bottom w:val="single" w:sz="4" w:space="0" w:color="auto"/>
            </w:tcBorders>
          </w:tcPr>
          <w:p w14:paraId="67D5B659" w14:textId="68439D70"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0CC16C25" w14:textId="7806AD4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5E8BEC" w14:textId="736CC86D"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0D2ADDB0" w14:textId="5AB728E2" w:rsidR="00281573" w:rsidRPr="00740211" w:rsidRDefault="00281573" w:rsidP="00281573">
            <w:pPr>
              <w:spacing w:before="20" w:after="20"/>
              <w:jc w:val="both"/>
              <w:rPr>
                <w:rFonts w:ascii="Arial" w:hAnsi="Arial" w:cs="Arial"/>
              </w:rPr>
            </w:pPr>
            <w:r>
              <w:rPr>
                <w:rFonts w:ascii="Arial" w:hAnsi="Arial" w:cs="Arial"/>
              </w:rPr>
              <w:t xml:space="preserve">Reference to </w:t>
            </w:r>
            <w:r w:rsidRPr="00032BF4">
              <w:rPr>
                <w:rFonts w:ascii="Arial" w:hAnsi="Arial" w:cs="Arial"/>
                <w:i/>
                <w:iCs/>
                <w:color w:val="000000"/>
              </w:rPr>
              <w:t>Stevens v The Queen</w:t>
            </w:r>
            <w:r>
              <w:rPr>
                <w:rFonts w:ascii="Arial" w:hAnsi="Arial" w:cs="Arial"/>
                <w:color w:val="000000"/>
              </w:rPr>
              <w:t xml:space="preserve"> [2021] VSCA 218 at [22]-[28].</w:t>
            </w:r>
          </w:p>
        </w:tc>
      </w:tr>
      <w:tr w:rsidR="00281573" w14:paraId="0CD19CF1" w14:textId="77777777" w:rsidTr="004174C9">
        <w:tc>
          <w:tcPr>
            <w:tcW w:w="1219" w:type="dxa"/>
            <w:tcBorders>
              <w:top w:val="single" w:sz="4" w:space="0" w:color="auto"/>
              <w:left w:val="single" w:sz="18" w:space="0" w:color="auto"/>
              <w:bottom w:val="single" w:sz="4" w:space="0" w:color="auto"/>
            </w:tcBorders>
          </w:tcPr>
          <w:p w14:paraId="0394D84C" w14:textId="3CFA4E56"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003A97C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DD81A9" w14:textId="2AE55524" w:rsidR="00281573" w:rsidRDefault="00281573" w:rsidP="00281573">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6C41E77" w14:textId="4E0E185B" w:rsidR="00281573" w:rsidRDefault="00281573" w:rsidP="00281573">
            <w:pPr>
              <w:spacing w:before="20" w:after="20"/>
              <w:jc w:val="both"/>
              <w:rPr>
                <w:rFonts w:ascii="Arial" w:hAnsi="Arial" w:cs="Arial"/>
                <w:color w:val="000000"/>
              </w:rPr>
            </w:pPr>
            <w:r w:rsidRPr="00740211">
              <w:rPr>
                <w:rFonts w:ascii="Arial" w:hAnsi="Arial" w:cs="Arial"/>
              </w:rPr>
              <w:t xml:space="preserve">Extract from </w:t>
            </w:r>
            <w:r w:rsidRPr="00451F5B">
              <w:rPr>
                <w:rFonts w:ascii="Arial" w:hAnsi="Arial" w:cs="Arial"/>
                <w:i/>
                <w:iCs/>
              </w:rPr>
              <w:t>DPP (</w:t>
            </w:r>
            <w:proofErr w:type="spellStart"/>
            <w:r w:rsidRPr="00451F5B">
              <w:rPr>
                <w:rFonts w:ascii="Arial" w:hAnsi="Arial" w:cs="Arial"/>
                <w:i/>
                <w:iCs/>
              </w:rPr>
              <w:t>Cth</w:t>
            </w:r>
            <w:proofErr w:type="spellEnd"/>
            <w:r w:rsidRPr="00451F5B">
              <w:rPr>
                <w:rFonts w:ascii="Arial" w:hAnsi="Arial" w:cs="Arial"/>
                <w:i/>
                <w:iCs/>
              </w:rPr>
              <w:t>) v Kannan &amp; Anor</w:t>
            </w:r>
            <w:r w:rsidRPr="00451F5B">
              <w:rPr>
                <w:rFonts w:ascii="Arial" w:hAnsi="Arial" w:cs="Arial"/>
              </w:rPr>
              <w:t xml:space="preserve"> [2021] VSC 439</w:t>
            </w:r>
            <w:r>
              <w:rPr>
                <w:rFonts w:ascii="Arial" w:hAnsi="Arial" w:cs="Arial"/>
              </w:rPr>
              <w:t xml:space="preserve"> at [216].</w:t>
            </w:r>
          </w:p>
        </w:tc>
      </w:tr>
      <w:tr w:rsidR="00281573" w14:paraId="0760CF72" w14:textId="77777777" w:rsidTr="004174C9">
        <w:tc>
          <w:tcPr>
            <w:tcW w:w="1219" w:type="dxa"/>
            <w:tcBorders>
              <w:top w:val="single" w:sz="4" w:space="0" w:color="auto"/>
              <w:left w:val="single" w:sz="18" w:space="0" w:color="auto"/>
              <w:bottom w:val="single" w:sz="4" w:space="0" w:color="auto"/>
            </w:tcBorders>
          </w:tcPr>
          <w:p w14:paraId="01732847" w14:textId="22362E15" w:rsidR="00281573" w:rsidRDefault="00281573" w:rsidP="00281573">
            <w:pPr>
              <w:rPr>
                <w:lang w:val="en-AU"/>
              </w:rPr>
            </w:pPr>
            <w:r>
              <w:rPr>
                <w:lang w:val="en-AU"/>
              </w:rPr>
              <w:t>13/08/21</w:t>
            </w:r>
          </w:p>
        </w:tc>
        <w:tc>
          <w:tcPr>
            <w:tcW w:w="836" w:type="dxa"/>
            <w:tcBorders>
              <w:top w:val="single" w:sz="4" w:space="0" w:color="auto"/>
              <w:bottom w:val="single" w:sz="4" w:space="0" w:color="auto"/>
            </w:tcBorders>
          </w:tcPr>
          <w:p w14:paraId="39DCEC4F" w14:textId="3F90B8F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62553C" w14:textId="7616F3C4"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A9BFEA6" w14:textId="7AD88C98" w:rsidR="00281573" w:rsidRDefault="00281573" w:rsidP="00281573">
            <w:pPr>
              <w:pStyle w:val="ListParagraph"/>
              <w:numPr>
                <w:ilvl w:val="0"/>
                <w:numId w:val="106"/>
              </w:numPr>
              <w:spacing w:before="20" w:after="20"/>
              <w:ind w:left="357" w:hanging="357"/>
              <w:jc w:val="both"/>
              <w:rPr>
                <w:rFonts w:ascii="Arial" w:hAnsi="Arial" w:cs="Arial"/>
              </w:rPr>
            </w:pPr>
            <w:r w:rsidRPr="001063B7">
              <w:rPr>
                <w:rFonts w:ascii="Arial" w:hAnsi="Arial" w:cs="Arial"/>
              </w:rPr>
              <w:t xml:space="preserve">Summary of case of </w:t>
            </w:r>
            <w:r w:rsidRPr="001063B7">
              <w:rPr>
                <w:rFonts w:ascii="Arial" w:hAnsi="Arial" w:cs="Arial"/>
                <w:i/>
                <w:iCs/>
              </w:rPr>
              <w:t>Brown v The Queen</w:t>
            </w:r>
            <w:r w:rsidRPr="001063B7">
              <w:rPr>
                <w:rFonts w:ascii="Arial" w:hAnsi="Arial" w:cs="Arial"/>
              </w:rPr>
              <w:t xml:space="preserve"> [2021] VSCA 204, including references to </w:t>
            </w:r>
            <w:r>
              <w:rPr>
                <w:rFonts w:ascii="Arial" w:hAnsi="Arial" w:cs="Arial"/>
              </w:rPr>
              <w:t>11 cases involving sentences for aggravated burglary.</w:t>
            </w:r>
          </w:p>
          <w:p w14:paraId="366CCF7D" w14:textId="1F2ED895" w:rsidR="00281573" w:rsidRPr="001063B7" w:rsidRDefault="00281573" w:rsidP="00281573">
            <w:pPr>
              <w:pStyle w:val="ListParagraph"/>
              <w:numPr>
                <w:ilvl w:val="0"/>
                <w:numId w:val="106"/>
              </w:numPr>
              <w:spacing w:before="20" w:after="20"/>
              <w:ind w:left="357" w:hanging="357"/>
              <w:jc w:val="both"/>
              <w:rPr>
                <w:rFonts w:ascii="Arial" w:hAnsi="Arial" w:cs="Arial"/>
              </w:rPr>
            </w:pPr>
            <w:r>
              <w:rPr>
                <w:rFonts w:ascii="Arial" w:hAnsi="Arial" w:cs="Arial"/>
              </w:rPr>
              <w:lastRenderedPageBreak/>
              <w:t xml:space="preserve">References to cases of </w:t>
            </w:r>
            <w:r w:rsidRPr="001063B7">
              <w:rPr>
                <w:rFonts w:ascii="Arial" w:hAnsi="Arial" w:cs="Arial"/>
                <w:i/>
                <w:iCs/>
              </w:rPr>
              <w:t>Newton v The Queen</w:t>
            </w:r>
            <w:r>
              <w:rPr>
                <w:rFonts w:ascii="Arial" w:hAnsi="Arial" w:cs="Arial"/>
              </w:rPr>
              <w:t xml:space="preserve"> [2021] VSCA 207; </w:t>
            </w:r>
            <w:r w:rsidRPr="00FE3920">
              <w:rPr>
                <w:rFonts w:ascii="Arial" w:hAnsi="Arial" w:cs="Arial"/>
                <w:i/>
                <w:iCs/>
              </w:rPr>
              <w:t>Stevens v The Queen</w:t>
            </w:r>
            <w:r>
              <w:rPr>
                <w:rFonts w:ascii="Arial" w:hAnsi="Arial" w:cs="Arial"/>
              </w:rPr>
              <w:t xml:space="preserve"> [2021] VSCA 218.</w:t>
            </w:r>
          </w:p>
        </w:tc>
      </w:tr>
      <w:tr w:rsidR="00281573" w14:paraId="45A4336D" w14:textId="77777777" w:rsidTr="004174C9">
        <w:tc>
          <w:tcPr>
            <w:tcW w:w="1219" w:type="dxa"/>
            <w:tcBorders>
              <w:top w:val="single" w:sz="12" w:space="0" w:color="auto"/>
              <w:left w:val="single" w:sz="18" w:space="0" w:color="auto"/>
              <w:bottom w:val="single" w:sz="4" w:space="0" w:color="auto"/>
            </w:tcBorders>
            <w:shd w:val="clear" w:color="auto" w:fill="DDDDDD"/>
          </w:tcPr>
          <w:p w14:paraId="04811741" w14:textId="581A5B14" w:rsidR="00281573" w:rsidRPr="0054535C" w:rsidRDefault="00281573" w:rsidP="00281573">
            <w:pPr>
              <w:keepNext/>
              <w:keepLines/>
              <w:rPr>
                <w:sz w:val="22"/>
                <w:lang w:val="en-AU"/>
              </w:rPr>
            </w:pPr>
            <w:r>
              <w:rPr>
                <w:sz w:val="22"/>
                <w:lang w:val="en-AU"/>
              </w:rPr>
              <w:lastRenderedPageBreak/>
              <w:t>23/07/21</w:t>
            </w:r>
          </w:p>
        </w:tc>
        <w:tc>
          <w:tcPr>
            <w:tcW w:w="7073" w:type="dxa"/>
            <w:gridSpan w:val="4"/>
            <w:tcBorders>
              <w:top w:val="single" w:sz="12" w:space="0" w:color="auto"/>
              <w:bottom w:val="single" w:sz="4" w:space="0" w:color="auto"/>
              <w:right w:val="single" w:sz="18" w:space="0" w:color="auto"/>
            </w:tcBorders>
            <w:shd w:val="clear" w:color="auto" w:fill="DDDDDD"/>
          </w:tcPr>
          <w:p w14:paraId="6765C0D9"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38610F53" w14:textId="77777777" w:rsidTr="004174C9">
        <w:tc>
          <w:tcPr>
            <w:tcW w:w="1219" w:type="dxa"/>
            <w:tcBorders>
              <w:top w:val="single" w:sz="4" w:space="0" w:color="auto"/>
              <w:left w:val="single" w:sz="18" w:space="0" w:color="auto"/>
              <w:bottom w:val="single" w:sz="4" w:space="0" w:color="auto"/>
            </w:tcBorders>
          </w:tcPr>
          <w:p w14:paraId="4755BA55" w14:textId="5A7B6426"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3EDA31A3"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3AEFD20" w14:textId="7CD47E62"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7B319654" w14:textId="36533B4A" w:rsidR="00281573" w:rsidRDefault="00281573" w:rsidP="00281573">
            <w:pPr>
              <w:spacing w:before="20" w:after="20"/>
              <w:jc w:val="both"/>
              <w:rPr>
                <w:rFonts w:ascii="Arial" w:hAnsi="Arial" w:cs="Arial"/>
                <w:color w:val="000000"/>
              </w:rPr>
            </w:pPr>
            <w:r>
              <w:rPr>
                <w:rFonts w:ascii="Arial" w:hAnsi="Arial" w:cs="Arial"/>
                <w:color w:val="000000"/>
              </w:rPr>
              <w:t xml:space="preserve">Note that </w:t>
            </w:r>
            <w:r w:rsidRPr="00ED7639">
              <w:rPr>
                <w:rFonts w:ascii="Arial" w:hAnsi="Arial" w:cs="Arial"/>
                <w:i/>
                <w:iCs/>
                <w:color w:val="000000"/>
              </w:rPr>
              <w:t>Children</w:t>
            </w:r>
            <w:r>
              <w:rPr>
                <w:rFonts w:ascii="Arial" w:hAnsi="Arial" w:cs="Arial"/>
                <w:i/>
                <w:iCs/>
                <w:color w:val="000000"/>
              </w:rPr>
              <w:t xml:space="preserve">, Youth and Families (Children’s Court Judicial Registrars) </w:t>
            </w:r>
            <w:r w:rsidRPr="00ED7639">
              <w:rPr>
                <w:rFonts w:ascii="Arial" w:hAnsi="Arial" w:cs="Arial"/>
                <w:i/>
                <w:iCs/>
                <w:color w:val="000000"/>
              </w:rPr>
              <w:t>Rules 202</w:t>
            </w:r>
            <w:r>
              <w:rPr>
                <w:rFonts w:ascii="Arial" w:hAnsi="Arial" w:cs="Arial"/>
                <w:i/>
                <w:iCs/>
                <w:color w:val="000000"/>
              </w:rPr>
              <w:t xml:space="preserve">1 </w:t>
            </w:r>
            <w:r w:rsidRPr="00A54B71">
              <w:rPr>
                <w:rFonts w:ascii="Arial" w:hAnsi="Arial" w:cs="Arial"/>
                <w:color w:val="000000"/>
              </w:rPr>
              <w:t>[</w:t>
            </w:r>
            <w:r>
              <w:rPr>
                <w:rFonts w:ascii="Arial" w:hAnsi="Arial" w:cs="Arial"/>
                <w:color w:val="000000"/>
              </w:rPr>
              <w:t>S.R.No.22/2021] has been amended as and from 23/07/2021 by S.R.No.90/2021.</w:t>
            </w:r>
          </w:p>
        </w:tc>
      </w:tr>
      <w:tr w:rsidR="00281573" w14:paraId="2DEE1D63" w14:textId="77777777" w:rsidTr="004174C9">
        <w:tc>
          <w:tcPr>
            <w:tcW w:w="1219" w:type="dxa"/>
            <w:tcBorders>
              <w:top w:val="single" w:sz="4" w:space="0" w:color="auto"/>
              <w:left w:val="single" w:sz="18" w:space="0" w:color="auto"/>
              <w:bottom w:val="single" w:sz="4" w:space="0" w:color="auto"/>
            </w:tcBorders>
          </w:tcPr>
          <w:p w14:paraId="7E95B1E6" w14:textId="4C2CF8C4"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FD6C116"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CBA3EA2" w14:textId="13A1198F"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1001BE4C" w14:textId="1867E2CE" w:rsidR="00281573" w:rsidRDefault="00281573" w:rsidP="00281573">
            <w:pPr>
              <w:spacing w:before="20" w:after="20"/>
              <w:jc w:val="both"/>
              <w:rPr>
                <w:rFonts w:ascii="Arial" w:hAnsi="Arial" w:cs="Arial"/>
                <w:color w:val="000000"/>
              </w:rPr>
            </w:pPr>
            <w:r>
              <w:rPr>
                <w:rFonts w:ascii="Arial" w:hAnsi="Arial" w:cs="Arial"/>
                <w:color w:val="000000"/>
              </w:rPr>
              <w:t>Summary of new P.D.s No.7 &amp; 8 of 2021.</w:t>
            </w:r>
          </w:p>
        </w:tc>
      </w:tr>
      <w:tr w:rsidR="00281573" w14:paraId="5863C7AD" w14:textId="77777777" w:rsidTr="004174C9">
        <w:tc>
          <w:tcPr>
            <w:tcW w:w="1219" w:type="dxa"/>
            <w:tcBorders>
              <w:top w:val="single" w:sz="18" w:space="0" w:color="auto"/>
              <w:left w:val="single" w:sz="18" w:space="0" w:color="auto"/>
              <w:bottom w:val="single" w:sz="4" w:space="0" w:color="auto"/>
            </w:tcBorders>
            <w:shd w:val="clear" w:color="auto" w:fill="DDDDDD"/>
          </w:tcPr>
          <w:p w14:paraId="09C7289B" w14:textId="66B0533F" w:rsidR="00281573" w:rsidRPr="0054535C" w:rsidRDefault="00281573" w:rsidP="00281573">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86D690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325D7270" w14:textId="77777777" w:rsidTr="004174C9">
        <w:tc>
          <w:tcPr>
            <w:tcW w:w="1219" w:type="dxa"/>
            <w:tcBorders>
              <w:top w:val="single" w:sz="4" w:space="0" w:color="auto"/>
              <w:left w:val="single" w:sz="18" w:space="0" w:color="auto"/>
              <w:bottom w:val="single" w:sz="4" w:space="0" w:color="auto"/>
            </w:tcBorders>
          </w:tcPr>
          <w:p w14:paraId="0B79DE77" w14:textId="77777777" w:rsidR="00281573" w:rsidRDefault="00281573" w:rsidP="00281573">
            <w:pPr>
              <w:rPr>
                <w:lang w:val="en-AU"/>
              </w:rPr>
            </w:pPr>
            <w:r>
              <w:rPr>
                <w:lang w:val="en-AU"/>
              </w:rPr>
              <w:t>23</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5D582A49" w14:textId="77777777" w:rsidR="00281573" w:rsidRPr="00513F6D" w:rsidRDefault="00281573" w:rsidP="00281573">
            <w:pPr>
              <w:jc w:val="center"/>
              <w:rPr>
                <w:lang w:val="en-AU"/>
              </w:rPr>
            </w:pPr>
            <w:r w:rsidRPr="00513F6D">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1A5B0F0F" w14:textId="77777777" w:rsidR="00281573" w:rsidRPr="00B66DB2" w:rsidRDefault="00281573" w:rsidP="00281573">
            <w:pPr>
              <w:spacing w:before="20" w:after="2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281573" w14:paraId="0CCC4047" w14:textId="77777777" w:rsidTr="004174C9">
        <w:tc>
          <w:tcPr>
            <w:tcW w:w="1219" w:type="dxa"/>
            <w:tcBorders>
              <w:top w:val="single" w:sz="4" w:space="0" w:color="auto"/>
              <w:left w:val="single" w:sz="18" w:space="0" w:color="auto"/>
              <w:bottom w:val="single" w:sz="4" w:space="0" w:color="auto"/>
            </w:tcBorders>
          </w:tcPr>
          <w:p w14:paraId="4708C1B7" w14:textId="20BD071E"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35FC6ABD" w14:textId="77BE9383"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F97A5A9" w14:textId="7AB957A8" w:rsidR="00281573" w:rsidRDefault="00281573" w:rsidP="00281573">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7BB056E" w14:textId="563F5204" w:rsidR="00281573" w:rsidRDefault="00281573" w:rsidP="00281573">
            <w:pPr>
              <w:spacing w:before="20" w:after="20"/>
              <w:jc w:val="both"/>
              <w:rPr>
                <w:rFonts w:ascii="Arial" w:hAnsi="Arial" w:cs="Arial"/>
                <w:color w:val="000000"/>
              </w:rPr>
            </w:pPr>
            <w:r>
              <w:rPr>
                <w:rFonts w:ascii="Arial" w:hAnsi="Arial" w:cs="Arial"/>
                <w:color w:val="000000"/>
              </w:rPr>
              <w:t>Further material in relation to judicial registrars and their powers and functions has been added.</w:t>
            </w:r>
          </w:p>
        </w:tc>
      </w:tr>
      <w:tr w:rsidR="00281573" w14:paraId="38CE64F9" w14:textId="77777777" w:rsidTr="004174C9">
        <w:tc>
          <w:tcPr>
            <w:tcW w:w="1219" w:type="dxa"/>
            <w:tcBorders>
              <w:top w:val="single" w:sz="4" w:space="0" w:color="auto"/>
              <w:left w:val="single" w:sz="18" w:space="0" w:color="auto"/>
              <w:bottom w:val="single" w:sz="4" w:space="0" w:color="auto"/>
            </w:tcBorders>
          </w:tcPr>
          <w:p w14:paraId="428E197E" w14:textId="397F5C21"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6074E1B2" w14:textId="610479E0"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F034B38" w14:textId="23FC9720"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C699037" w14:textId="4ACDDA5F" w:rsidR="00281573" w:rsidRDefault="00281573" w:rsidP="00281573">
            <w:pPr>
              <w:spacing w:before="20" w:after="20"/>
              <w:jc w:val="both"/>
              <w:rPr>
                <w:rFonts w:ascii="Arial" w:hAnsi="Arial" w:cs="Arial"/>
                <w:color w:val="000000"/>
              </w:rPr>
            </w:pPr>
            <w:r>
              <w:rPr>
                <w:rFonts w:ascii="Arial" w:hAnsi="Arial" w:cs="Arial"/>
                <w:color w:val="000000"/>
              </w:rPr>
              <w:t>Very minor amendments to text re appointment of judicial registrars and to the list of CCV venues.</w:t>
            </w:r>
          </w:p>
        </w:tc>
      </w:tr>
      <w:tr w:rsidR="00281573" w14:paraId="1BFC30CF" w14:textId="77777777" w:rsidTr="004174C9">
        <w:tc>
          <w:tcPr>
            <w:tcW w:w="1219" w:type="dxa"/>
            <w:tcBorders>
              <w:top w:val="single" w:sz="4" w:space="0" w:color="auto"/>
              <w:left w:val="single" w:sz="18" w:space="0" w:color="auto"/>
              <w:bottom w:val="single" w:sz="4" w:space="0" w:color="auto"/>
            </w:tcBorders>
          </w:tcPr>
          <w:p w14:paraId="4522343B" w14:textId="779EFB4D"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C3A9F2A" w14:textId="59014E01"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FF8DF07" w14:textId="047E356A" w:rsidR="00281573" w:rsidRDefault="00281573" w:rsidP="00281573">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9910868" w14:textId="432C5389" w:rsidR="00281573" w:rsidRDefault="00281573" w:rsidP="00281573">
            <w:pPr>
              <w:spacing w:before="20" w:after="20"/>
              <w:jc w:val="both"/>
              <w:rPr>
                <w:rFonts w:ascii="Arial" w:hAnsi="Arial" w:cs="Arial"/>
                <w:color w:val="000000"/>
              </w:rPr>
            </w:pPr>
            <w:r>
              <w:rPr>
                <w:rFonts w:ascii="Arial" w:hAnsi="Arial" w:cs="Arial"/>
                <w:color w:val="000000"/>
              </w:rPr>
              <w:t>Addition of reference to s.534A CYFA and addition of details in relation to s.534(4).</w:t>
            </w:r>
          </w:p>
        </w:tc>
      </w:tr>
      <w:tr w:rsidR="00281573" w14:paraId="62D2B559" w14:textId="77777777" w:rsidTr="004174C9">
        <w:tc>
          <w:tcPr>
            <w:tcW w:w="1219" w:type="dxa"/>
            <w:tcBorders>
              <w:top w:val="single" w:sz="4" w:space="0" w:color="auto"/>
              <w:left w:val="single" w:sz="18" w:space="0" w:color="auto"/>
              <w:bottom w:val="single" w:sz="4" w:space="0" w:color="auto"/>
            </w:tcBorders>
          </w:tcPr>
          <w:p w14:paraId="3819E416" w14:textId="7FEF5139"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544FF423" w14:textId="2C32189E"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A55BBE2" w14:textId="317110B9" w:rsidR="00281573" w:rsidRDefault="00281573" w:rsidP="00281573">
            <w:pPr>
              <w:keepNext/>
              <w:jc w:val="center"/>
              <w:rPr>
                <w:lang w:val="en-AU"/>
              </w:rPr>
            </w:pPr>
            <w:r>
              <w:rPr>
                <w:lang w:val="en-AU"/>
              </w:rPr>
              <w:t>2.10</w:t>
            </w:r>
          </w:p>
        </w:tc>
        <w:tc>
          <w:tcPr>
            <w:tcW w:w="4798" w:type="dxa"/>
            <w:gridSpan w:val="2"/>
            <w:tcBorders>
              <w:top w:val="single" w:sz="4" w:space="0" w:color="auto"/>
              <w:bottom w:val="single" w:sz="4" w:space="0" w:color="auto"/>
              <w:right w:val="single" w:sz="18" w:space="0" w:color="auto"/>
            </w:tcBorders>
          </w:tcPr>
          <w:p w14:paraId="6615866B" w14:textId="1F606620" w:rsidR="00281573" w:rsidRDefault="00281573" w:rsidP="00281573">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xml:space="preserve">” which was previously in section 2.10.6 has been moved to the start of section 2.10.  Material on the role of the </w:t>
            </w:r>
            <w:r w:rsidRPr="00436CF0">
              <w:rPr>
                <w:rFonts w:ascii="Arial" w:hAnsi="Arial" w:cs="Arial"/>
                <w:b/>
                <w:bCs/>
                <w:color w:val="000000"/>
              </w:rPr>
              <w:t>Court Registry</w:t>
            </w:r>
            <w:r>
              <w:rPr>
                <w:rFonts w:ascii="Arial" w:hAnsi="Arial" w:cs="Arial"/>
                <w:color w:val="000000"/>
              </w:rPr>
              <w:t xml:space="preserve">, the </w:t>
            </w:r>
            <w:r w:rsidRPr="00436CF0">
              <w:rPr>
                <w:rFonts w:ascii="Arial" w:hAnsi="Arial" w:cs="Arial"/>
                <w:b/>
                <w:bCs/>
                <w:color w:val="000000"/>
              </w:rPr>
              <w:t>Court S</w:t>
            </w:r>
            <w:r>
              <w:rPr>
                <w:rFonts w:ascii="Arial" w:hAnsi="Arial" w:cs="Arial"/>
                <w:b/>
                <w:bCs/>
                <w:color w:val="000000"/>
              </w:rPr>
              <w:t>uppo</w:t>
            </w:r>
            <w:r w:rsidRPr="00436CF0">
              <w:rPr>
                <w:rFonts w:ascii="Arial" w:hAnsi="Arial" w:cs="Arial"/>
                <w:b/>
                <w:bCs/>
                <w:color w:val="000000"/>
              </w:rPr>
              <w:t>rt Coordinator</w:t>
            </w:r>
            <w:r w:rsidRPr="00C17BAD">
              <w:rPr>
                <w:rFonts w:ascii="Arial" w:hAnsi="Arial" w:cs="Arial"/>
                <w:color w:val="000000"/>
              </w:rPr>
              <w:t xml:space="preserve"> and the </w:t>
            </w:r>
            <w:r>
              <w:rPr>
                <w:rFonts w:ascii="Arial" w:hAnsi="Arial" w:cs="Arial"/>
                <w:b/>
                <w:bCs/>
                <w:color w:val="000000"/>
              </w:rPr>
              <w:t xml:space="preserve">Family Violence Practitioner </w:t>
            </w:r>
            <w:r>
              <w:rPr>
                <w:rFonts w:ascii="Arial" w:hAnsi="Arial" w:cs="Arial"/>
                <w:color w:val="000000"/>
              </w:rPr>
              <w:t>has been added to section 2.10.</w:t>
            </w:r>
          </w:p>
        </w:tc>
      </w:tr>
      <w:tr w:rsidR="00281573" w14:paraId="3FDC3E9E" w14:textId="77777777" w:rsidTr="004174C9">
        <w:tc>
          <w:tcPr>
            <w:tcW w:w="1219" w:type="dxa"/>
            <w:tcBorders>
              <w:top w:val="single" w:sz="4" w:space="0" w:color="auto"/>
              <w:left w:val="single" w:sz="18" w:space="0" w:color="auto"/>
              <w:bottom w:val="single" w:sz="4" w:space="0" w:color="auto"/>
            </w:tcBorders>
          </w:tcPr>
          <w:p w14:paraId="06F01B48" w14:textId="32B3F350"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4534E0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AE65211" w14:textId="77777777" w:rsidR="00281573" w:rsidRDefault="00281573" w:rsidP="00281573">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00E72DFF" w14:textId="39CB0CE0"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from 2.10.5 to 3.4.4.</w:t>
            </w:r>
          </w:p>
        </w:tc>
      </w:tr>
      <w:tr w:rsidR="00281573" w14:paraId="5FF9BBA3" w14:textId="77777777" w:rsidTr="004174C9">
        <w:tc>
          <w:tcPr>
            <w:tcW w:w="1219" w:type="dxa"/>
            <w:tcBorders>
              <w:top w:val="single" w:sz="4" w:space="0" w:color="auto"/>
              <w:left w:val="single" w:sz="18" w:space="0" w:color="auto"/>
              <w:bottom w:val="single" w:sz="4" w:space="0" w:color="auto"/>
            </w:tcBorders>
          </w:tcPr>
          <w:p w14:paraId="323CE307" w14:textId="15A4762C"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64DE507E" w14:textId="61563C6A"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FC2E085" w14:textId="58E6FFF5" w:rsidR="00281573" w:rsidRDefault="00281573" w:rsidP="00281573">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322C13A0" w14:textId="5F68F2B2" w:rsidR="00281573" w:rsidRDefault="00281573" w:rsidP="00281573">
            <w:pPr>
              <w:spacing w:before="20" w:after="20"/>
              <w:jc w:val="both"/>
              <w:rPr>
                <w:rFonts w:ascii="Arial" w:hAnsi="Arial" w:cs="Arial"/>
                <w:color w:val="000000"/>
              </w:rPr>
            </w:pPr>
            <w:r>
              <w:rPr>
                <w:rFonts w:ascii="Arial" w:hAnsi="Arial" w:cs="Arial"/>
                <w:color w:val="000000"/>
              </w:rPr>
              <w:t>The material relating to the “</w:t>
            </w:r>
            <w:r w:rsidRPr="00F96326">
              <w:rPr>
                <w:rFonts w:ascii="Arial" w:hAnsi="Arial" w:cs="Arial"/>
                <w:b/>
                <w:bCs/>
                <w:color w:val="000000"/>
              </w:rPr>
              <w:t>Salvation Army</w:t>
            </w:r>
            <w:r>
              <w:rPr>
                <w:rFonts w:ascii="Arial" w:hAnsi="Arial" w:cs="Arial"/>
                <w:color w:val="000000"/>
              </w:rPr>
              <w:t>” has been moved to the start of section 2.10 and subsection 2.10.6 has been retitled “</w:t>
            </w:r>
            <w:r w:rsidRPr="00C17BAD">
              <w:rPr>
                <w:rFonts w:ascii="Arial" w:hAnsi="Arial" w:cs="Arial"/>
                <w:b/>
                <w:bCs/>
                <w:color w:val="000000"/>
              </w:rPr>
              <w:t>Mental Health</w:t>
            </w:r>
            <w:r>
              <w:rPr>
                <w:rFonts w:ascii="Arial" w:hAnsi="Arial" w:cs="Arial"/>
                <w:b/>
                <w:bCs/>
                <w:color w:val="000000"/>
              </w:rPr>
              <w:t xml:space="preserve"> Advice and Response Service</w:t>
            </w:r>
            <w:r w:rsidRPr="00FF4308">
              <w:rPr>
                <w:rFonts w:ascii="Arial" w:hAnsi="Arial" w:cs="Arial"/>
                <w:color w:val="000000"/>
              </w:rPr>
              <w:t>”</w:t>
            </w:r>
            <w:r>
              <w:rPr>
                <w:rFonts w:ascii="Arial" w:hAnsi="Arial" w:cs="Arial"/>
                <w:color w:val="000000"/>
              </w:rPr>
              <w:t xml:space="preserve"> and rewritten</w:t>
            </w:r>
            <w:r w:rsidRPr="00FF4308">
              <w:rPr>
                <w:rFonts w:ascii="Arial" w:hAnsi="Arial" w:cs="Arial"/>
                <w:color w:val="000000"/>
              </w:rPr>
              <w:t>.</w:t>
            </w:r>
          </w:p>
        </w:tc>
      </w:tr>
      <w:tr w:rsidR="00281573" w14:paraId="34EA30D2" w14:textId="77777777" w:rsidTr="004174C9">
        <w:tc>
          <w:tcPr>
            <w:tcW w:w="1219" w:type="dxa"/>
            <w:tcBorders>
              <w:top w:val="single" w:sz="4" w:space="0" w:color="auto"/>
              <w:left w:val="single" w:sz="18" w:space="0" w:color="auto"/>
              <w:bottom w:val="single" w:sz="4" w:space="0" w:color="auto"/>
            </w:tcBorders>
          </w:tcPr>
          <w:p w14:paraId="370148FB" w14:textId="78D3981C"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75996EE" w14:textId="3D1D687F"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30008D1" w14:textId="3FB4343C" w:rsidR="00281573" w:rsidRDefault="00281573" w:rsidP="00281573">
            <w:pPr>
              <w:keepNext/>
              <w:jc w:val="center"/>
              <w:rPr>
                <w:lang w:val="en-AU"/>
              </w:rPr>
            </w:pPr>
            <w:r>
              <w:rPr>
                <w:lang w:val="en-AU"/>
              </w:rPr>
              <w:t>2.10.7</w:t>
            </w:r>
          </w:p>
        </w:tc>
        <w:tc>
          <w:tcPr>
            <w:tcW w:w="4798" w:type="dxa"/>
            <w:gridSpan w:val="2"/>
            <w:tcBorders>
              <w:top w:val="single" w:sz="4" w:space="0" w:color="auto"/>
              <w:bottom w:val="single" w:sz="4" w:space="0" w:color="auto"/>
              <w:right w:val="single" w:sz="18" w:space="0" w:color="auto"/>
            </w:tcBorders>
          </w:tcPr>
          <w:p w14:paraId="435F2A65" w14:textId="0A2FD5C7" w:rsidR="00281573" w:rsidRDefault="00281573" w:rsidP="00281573">
            <w:pPr>
              <w:spacing w:before="20" w:after="20"/>
              <w:jc w:val="both"/>
              <w:rPr>
                <w:rFonts w:ascii="Arial" w:hAnsi="Arial" w:cs="Arial"/>
                <w:color w:val="000000"/>
              </w:rPr>
            </w:pPr>
            <w:r>
              <w:rPr>
                <w:rFonts w:ascii="Arial" w:hAnsi="Arial" w:cs="Arial"/>
                <w:color w:val="000000"/>
              </w:rPr>
              <w:t>New subsection 2.10.7 headed “</w:t>
            </w:r>
            <w:r w:rsidRPr="00F96326">
              <w:rPr>
                <w:rFonts w:ascii="Arial" w:hAnsi="Arial" w:cs="Arial"/>
                <w:b/>
                <w:bCs/>
                <w:color w:val="000000"/>
              </w:rPr>
              <w:t>Education Justice Initiative</w:t>
            </w:r>
            <w:r>
              <w:rPr>
                <w:rFonts w:ascii="Arial" w:hAnsi="Arial" w:cs="Arial"/>
                <w:color w:val="000000"/>
              </w:rPr>
              <w:t>”.</w:t>
            </w:r>
          </w:p>
        </w:tc>
      </w:tr>
      <w:tr w:rsidR="00281573" w14:paraId="632EACB2" w14:textId="77777777" w:rsidTr="004174C9">
        <w:tc>
          <w:tcPr>
            <w:tcW w:w="1219" w:type="dxa"/>
            <w:tcBorders>
              <w:top w:val="single" w:sz="18" w:space="0" w:color="auto"/>
              <w:left w:val="single" w:sz="18" w:space="0" w:color="auto"/>
              <w:bottom w:val="single" w:sz="4" w:space="0" w:color="auto"/>
            </w:tcBorders>
            <w:shd w:val="clear" w:color="auto" w:fill="DDDDDD"/>
          </w:tcPr>
          <w:p w14:paraId="3E6B86FD" w14:textId="454594D5" w:rsidR="00281573" w:rsidRPr="0054535C" w:rsidRDefault="00281573" w:rsidP="00281573">
            <w:pPr>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E266CF4"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CE91652" w14:textId="77777777" w:rsidTr="004174C9">
        <w:tc>
          <w:tcPr>
            <w:tcW w:w="1219" w:type="dxa"/>
            <w:tcBorders>
              <w:top w:val="single" w:sz="4" w:space="0" w:color="auto"/>
              <w:left w:val="single" w:sz="18" w:space="0" w:color="auto"/>
              <w:bottom w:val="single" w:sz="4" w:space="0" w:color="auto"/>
            </w:tcBorders>
          </w:tcPr>
          <w:p w14:paraId="343D85E2" w14:textId="05AD35D2"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3745F383" w14:textId="52194289"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19BBC37" w14:textId="5BA201CF" w:rsidR="00281573" w:rsidRDefault="00281573" w:rsidP="00281573">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1E90325F" w14:textId="486126C6"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5A369B">
              <w:rPr>
                <w:rFonts w:ascii="Arial" w:hAnsi="Arial" w:cs="Arial"/>
                <w:i/>
                <w:iCs/>
              </w:rPr>
              <w:t xml:space="preserve">Victorian Legal Services Board v </w:t>
            </w:r>
            <w:proofErr w:type="spellStart"/>
            <w:r w:rsidRPr="005A369B">
              <w:rPr>
                <w:rFonts w:ascii="Arial" w:hAnsi="Arial" w:cs="Arial"/>
                <w:i/>
                <w:iCs/>
              </w:rPr>
              <w:t>Thexton</w:t>
            </w:r>
            <w:proofErr w:type="spellEnd"/>
            <w:r w:rsidRPr="005A369B">
              <w:rPr>
                <w:rFonts w:ascii="Arial" w:hAnsi="Arial" w:cs="Arial"/>
                <w:i/>
                <w:iCs/>
              </w:rPr>
              <w:t xml:space="preserve"> (penalty)</w:t>
            </w:r>
            <w:r w:rsidRPr="005A369B">
              <w:rPr>
                <w:rFonts w:ascii="Arial" w:hAnsi="Arial" w:cs="Arial"/>
              </w:rPr>
              <w:t xml:space="preserve"> [2021] VSC 391</w:t>
            </w:r>
            <w:r>
              <w:rPr>
                <w:rFonts w:ascii="Arial" w:hAnsi="Arial" w:cs="Arial"/>
              </w:rPr>
              <w:t>.</w:t>
            </w:r>
          </w:p>
        </w:tc>
      </w:tr>
      <w:tr w:rsidR="00281573" w14:paraId="33842C59" w14:textId="77777777" w:rsidTr="004174C9">
        <w:tc>
          <w:tcPr>
            <w:tcW w:w="1219" w:type="dxa"/>
            <w:tcBorders>
              <w:top w:val="single" w:sz="4" w:space="0" w:color="auto"/>
              <w:left w:val="single" w:sz="18" w:space="0" w:color="auto"/>
              <w:bottom w:val="single" w:sz="4" w:space="0" w:color="auto"/>
            </w:tcBorders>
          </w:tcPr>
          <w:p w14:paraId="558AF231" w14:textId="6D36E4E2"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E7A2FC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0887176" w14:textId="77777777" w:rsidR="00281573" w:rsidRDefault="00281573" w:rsidP="00281573">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D75993A" w14:textId="23483766" w:rsidR="00281573" w:rsidRDefault="00281573" w:rsidP="00281573">
            <w:pPr>
              <w:spacing w:before="20" w:after="20"/>
              <w:jc w:val="both"/>
              <w:rPr>
                <w:rFonts w:ascii="Arial" w:hAnsi="Arial" w:cs="Arial"/>
                <w:color w:val="000000"/>
                <w:szCs w:val="24"/>
              </w:rPr>
            </w:pPr>
            <w:r>
              <w:rPr>
                <w:rFonts w:ascii="Arial" w:hAnsi="Arial" w:cs="Arial"/>
                <w:color w:val="000000"/>
              </w:rPr>
              <w:t xml:space="preserve">Correction of error.  The 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  This was supposed to have been done on 12/07/21 but was accidentally omitted.</w:t>
            </w:r>
          </w:p>
        </w:tc>
      </w:tr>
      <w:tr w:rsidR="00281573" w14:paraId="2F78976B" w14:textId="77777777" w:rsidTr="004174C9">
        <w:tc>
          <w:tcPr>
            <w:tcW w:w="1219" w:type="dxa"/>
            <w:tcBorders>
              <w:top w:val="single" w:sz="4" w:space="0" w:color="auto"/>
              <w:left w:val="single" w:sz="18" w:space="0" w:color="auto"/>
              <w:bottom w:val="single" w:sz="4" w:space="0" w:color="auto"/>
            </w:tcBorders>
          </w:tcPr>
          <w:p w14:paraId="0F4B9B82" w14:textId="3A7389CA"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62998066" w14:textId="7D79D96E"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5DFAF68" w14:textId="6F9F17B9" w:rsidR="00281573" w:rsidRDefault="00281573" w:rsidP="00281573">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61590744" w14:textId="5C4AD3C9"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r w:rsidRPr="001C1A52">
              <w:rPr>
                <w:rFonts w:ascii="Arial" w:hAnsi="Arial" w:cs="Arial"/>
                <w:i/>
                <w:iCs/>
              </w:rPr>
              <w:t xml:space="preserve">Warburton Environment Inc v </w:t>
            </w:r>
            <w:proofErr w:type="spellStart"/>
            <w:r w:rsidRPr="001C1A52">
              <w:rPr>
                <w:rFonts w:ascii="Arial" w:hAnsi="Arial" w:cs="Arial"/>
                <w:i/>
                <w:iCs/>
              </w:rPr>
              <w:t>VicForests</w:t>
            </w:r>
            <w:proofErr w:type="spellEnd"/>
            <w:r>
              <w:rPr>
                <w:rFonts w:ascii="Arial" w:hAnsi="Arial" w:cs="Arial"/>
              </w:rPr>
              <w:t xml:space="preserve"> [2021] VSCA 194 at [89]-[94].</w:t>
            </w:r>
          </w:p>
        </w:tc>
      </w:tr>
      <w:tr w:rsidR="00281573" w14:paraId="4E5CC307" w14:textId="77777777" w:rsidTr="004174C9">
        <w:tc>
          <w:tcPr>
            <w:tcW w:w="1219" w:type="dxa"/>
            <w:tcBorders>
              <w:top w:val="single" w:sz="4" w:space="0" w:color="auto"/>
              <w:left w:val="single" w:sz="18" w:space="0" w:color="auto"/>
              <w:bottom w:val="single" w:sz="4" w:space="0" w:color="auto"/>
            </w:tcBorders>
          </w:tcPr>
          <w:p w14:paraId="093E9400" w14:textId="0F3B282B"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40C07E25" w14:textId="57B2CF24"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3B4297C" w14:textId="539AD329" w:rsidR="00281573" w:rsidRDefault="00281573" w:rsidP="00281573">
            <w:pPr>
              <w:keepNext/>
              <w:jc w:val="center"/>
              <w:rPr>
                <w:lang w:val="en-AU"/>
              </w:rPr>
            </w:pPr>
            <w:r>
              <w:rPr>
                <w:lang w:val="en-AU"/>
              </w:rPr>
              <w:t>3.13</w:t>
            </w:r>
          </w:p>
        </w:tc>
        <w:tc>
          <w:tcPr>
            <w:tcW w:w="4798" w:type="dxa"/>
            <w:gridSpan w:val="2"/>
            <w:tcBorders>
              <w:top w:val="single" w:sz="4" w:space="0" w:color="auto"/>
              <w:bottom w:val="single" w:sz="4" w:space="0" w:color="auto"/>
              <w:right w:val="single" w:sz="18" w:space="0" w:color="auto"/>
            </w:tcBorders>
          </w:tcPr>
          <w:p w14:paraId="21A83DEF" w14:textId="24B48EB0" w:rsidR="00281573" w:rsidRPr="003E0381" w:rsidRDefault="00281573" w:rsidP="00281573">
            <w:pPr>
              <w:pStyle w:val="Heading2"/>
              <w:widowControl/>
              <w:tabs>
                <w:tab w:val="left" w:pos="567"/>
              </w:tabs>
              <w:spacing w:line="240" w:lineRule="auto"/>
              <w:rPr>
                <w:rFonts w:ascii="Arial" w:hAnsi="Arial" w:cs="Arial"/>
                <w:b/>
                <w:bCs/>
                <w:sz w:val="20"/>
              </w:rPr>
            </w:pPr>
            <w:r w:rsidRPr="003E0381">
              <w:rPr>
                <w:rFonts w:ascii="Arial" w:hAnsi="Arial" w:cs="Arial"/>
                <w:color w:val="000000"/>
                <w:sz w:val="20"/>
              </w:rPr>
              <w:t>New section entitled “</w:t>
            </w:r>
            <w:r w:rsidRPr="003E0381">
              <w:rPr>
                <w:rFonts w:ascii="Arial" w:hAnsi="Arial" w:cs="Arial"/>
                <w:b/>
                <w:bCs/>
                <w:color w:val="000000"/>
                <w:sz w:val="20"/>
              </w:rPr>
              <w:t>Interstate e</w:t>
            </w:r>
            <w:r w:rsidRPr="003E0381">
              <w:rPr>
                <w:rFonts w:ascii="Arial" w:hAnsi="Arial" w:cs="Arial"/>
                <w:b/>
                <w:bCs/>
                <w:sz w:val="20"/>
              </w:rPr>
              <w:t>xecution of warrants issued by Australian state courts</w:t>
            </w:r>
            <w:r w:rsidRPr="003E0381">
              <w:rPr>
                <w:rFonts w:ascii="Arial" w:hAnsi="Arial" w:cs="Arial"/>
                <w:sz w:val="20"/>
              </w:rPr>
              <w:t xml:space="preserve">”.  Reference to case of </w:t>
            </w:r>
            <w:hyperlink r:id="rId8" w:tgtFrame="_blank" w:history="1">
              <w:r w:rsidRPr="003E0381">
                <w:rPr>
                  <w:rStyle w:val="Hyperlink"/>
                  <w:rFonts w:ascii="Arial" w:hAnsi="Arial" w:cs="Arial"/>
                  <w:i/>
                  <w:iCs/>
                  <w:color w:val="000000" w:themeColor="text1"/>
                  <w:sz w:val="20"/>
                  <w:u w:val="none"/>
                  <w:bdr w:val="none" w:sz="0" w:space="0" w:color="auto" w:frame="1"/>
                  <w:shd w:val="clear" w:color="auto" w:fill="FFFFFF"/>
                </w:rPr>
                <w:t xml:space="preserve">Re </w:t>
              </w:r>
              <w:proofErr w:type="spellStart"/>
              <w:r w:rsidRPr="003E0381">
                <w:rPr>
                  <w:rStyle w:val="Hyperlink"/>
                  <w:rFonts w:ascii="Arial" w:hAnsi="Arial" w:cs="Arial"/>
                  <w:i/>
                  <w:iCs/>
                  <w:color w:val="000000" w:themeColor="text1"/>
                  <w:sz w:val="20"/>
                  <w:u w:val="none"/>
                  <w:bdr w:val="none" w:sz="0" w:space="0" w:color="auto" w:frame="1"/>
                  <w:shd w:val="clear" w:color="auto" w:fill="FFFFFF"/>
                </w:rPr>
                <w:t>Taleb</w:t>
              </w:r>
              <w:proofErr w:type="spellEnd"/>
              <w:r w:rsidRPr="003E0381">
                <w:rPr>
                  <w:rStyle w:val="Hyperlink"/>
                  <w:rFonts w:ascii="Arial" w:hAnsi="Arial" w:cs="Arial"/>
                  <w:color w:val="000000" w:themeColor="text1"/>
                  <w:sz w:val="20"/>
                  <w:u w:val="none"/>
                  <w:bdr w:val="none" w:sz="0" w:space="0" w:color="auto" w:frame="1"/>
                  <w:shd w:val="clear" w:color="auto" w:fill="FFFFFF"/>
                </w:rPr>
                <w:t xml:space="preserve"> [2021] VSC 427</w:t>
              </w:r>
            </w:hyperlink>
            <w:r w:rsidRPr="003E0381">
              <w:rPr>
                <w:rFonts w:ascii="Arial" w:hAnsi="Arial" w:cs="Arial"/>
                <w:color w:val="201F1E"/>
                <w:sz w:val="20"/>
                <w:shd w:val="clear" w:color="auto" w:fill="FFFFFF"/>
              </w:rPr>
              <w:t>.</w:t>
            </w:r>
          </w:p>
        </w:tc>
      </w:tr>
      <w:tr w:rsidR="00281573" w14:paraId="59BC6640" w14:textId="77777777" w:rsidTr="004174C9">
        <w:tc>
          <w:tcPr>
            <w:tcW w:w="1219" w:type="dxa"/>
            <w:tcBorders>
              <w:top w:val="single" w:sz="18" w:space="0" w:color="auto"/>
              <w:left w:val="single" w:sz="18" w:space="0" w:color="auto"/>
              <w:bottom w:val="single" w:sz="4" w:space="0" w:color="auto"/>
            </w:tcBorders>
            <w:shd w:val="clear" w:color="auto" w:fill="DDDDDD"/>
          </w:tcPr>
          <w:p w14:paraId="7E561FE2" w14:textId="20826FDB" w:rsidR="00281573" w:rsidRPr="0054535C" w:rsidRDefault="00281573" w:rsidP="00281573">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49122FB1" w14:textId="77777777" w:rsidR="00281573" w:rsidRPr="0054535C" w:rsidRDefault="00281573" w:rsidP="00281573">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5C8A6C31" w14:textId="77777777" w:rsidTr="004174C9">
        <w:tc>
          <w:tcPr>
            <w:tcW w:w="1219" w:type="dxa"/>
            <w:tcBorders>
              <w:top w:val="single" w:sz="4" w:space="0" w:color="auto"/>
              <w:left w:val="single" w:sz="18" w:space="0" w:color="auto"/>
              <w:bottom w:val="single" w:sz="4" w:space="0" w:color="auto"/>
            </w:tcBorders>
          </w:tcPr>
          <w:p w14:paraId="2BAB93FF" w14:textId="5B600506" w:rsidR="00281573" w:rsidRDefault="00281573" w:rsidP="00281573">
            <w:pPr>
              <w:keepNext/>
              <w:keepLines/>
              <w:rPr>
                <w:lang w:val="en-AU"/>
              </w:rPr>
            </w:pPr>
            <w:r>
              <w:rPr>
                <w:lang w:val="en-AU"/>
              </w:rPr>
              <w:t>23/07/21</w:t>
            </w:r>
          </w:p>
        </w:tc>
        <w:tc>
          <w:tcPr>
            <w:tcW w:w="836" w:type="dxa"/>
            <w:tcBorders>
              <w:top w:val="single" w:sz="4" w:space="0" w:color="auto"/>
              <w:bottom w:val="single" w:sz="4" w:space="0" w:color="auto"/>
            </w:tcBorders>
          </w:tcPr>
          <w:p w14:paraId="705962F1"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3035B86E" w14:textId="77777777" w:rsidR="00281573" w:rsidRDefault="00281573" w:rsidP="00281573">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1724096E" w14:textId="5F9C9F67" w:rsidR="00281573" w:rsidRPr="00F119B9" w:rsidRDefault="00281573" w:rsidP="00281573">
            <w:pPr>
              <w:keepNext/>
              <w:keepLines/>
              <w:spacing w:before="20"/>
              <w:jc w:val="both"/>
              <w:rPr>
                <w:rFonts w:ascii="Arial" w:hAnsi="Arial" w:cs="Arial"/>
                <w:bCs/>
                <w:color w:val="000000"/>
              </w:rPr>
            </w:pPr>
            <w:r w:rsidRPr="00F119B9">
              <w:rPr>
                <w:rFonts w:ascii="Arial" w:hAnsi="Arial" w:cs="Arial"/>
              </w:rPr>
              <w:t>Summar</w:t>
            </w:r>
            <w:r>
              <w:rPr>
                <w:rFonts w:ascii="Arial" w:hAnsi="Arial" w:cs="Arial"/>
              </w:rPr>
              <w:t>ies</w:t>
            </w:r>
            <w:r w:rsidRPr="00F119B9">
              <w:rPr>
                <w:rFonts w:ascii="Arial" w:hAnsi="Arial" w:cs="Arial"/>
              </w:rPr>
              <w:t xml:space="preserve"> of case</w:t>
            </w:r>
            <w:r>
              <w:rPr>
                <w:rFonts w:ascii="Arial" w:hAnsi="Arial" w:cs="Arial"/>
              </w:rPr>
              <w:t>s</w:t>
            </w:r>
            <w:r w:rsidRPr="00F119B9">
              <w:rPr>
                <w:rFonts w:ascii="Arial" w:hAnsi="Arial" w:cs="Arial"/>
              </w:rPr>
              <w:t xml:space="preserve"> of </w:t>
            </w:r>
            <w:r w:rsidRPr="00F119B9">
              <w:rPr>
                <w:rFonts w:ascii="Arial" w:hAnsi="Arial" w:cs="Arial"/>
                <w:i/>
                <w:iCs/>
                <w:color w:val="000000"/>
              </w:rPr>
              <w:t xml:space="preserve">Re </w:t>
            </w:r>
            <w:r>
              <w:rPr>
                <w:rFonts w:ascii="Arial" w:hAnsi="Arial" w:cs="Arial"/>
                <w:i/>
                <w:iCs/>
                <w:color w:val="000000"/>
              </w:rPr>
              <w:t>Stratton</w:t>
            </w:r>
            <w:r w:rsidRPr="00F119B9">
              <w:rPr>
                <w:rFonts w:ascii="Arial" w:hAnsi="Arial" w:cs="Arial"/>
                <w:color w:val="000000"/>
              </w:rPr>
              <w:t xml:space="preserve"> [2021] VSC 4</w:t>
            </w:r>
            <w:r>
              <w:rPr>
                <w:rFonts w:ascii="Arial" w:hAnsi="Arial" w:cs="Arial"/>
                <w:color w:val="000000"/>
              </w:rPr>
              <w:t xml:space="preserve">15; </w:t>
            </w:r>
            <w:r w:rsidRPr="000F7A38">
              <w:rPr>
                <w:rFonts w:ascii="Arial" w:hAnsi="Arial" w:cs="Arial"/>
                <w:i/>
                <w:iCs/>
                <w:color w:val="000000"/>
              </w:rPr>
              <w:t xml:space="preserve">Re </w:t>
            </w:r>
            <w:r>
              <w:rPr>
                <w:rFonts w:ascii="Arial" w:hAnsi="Arial" w:cs="Arial"/>
                <w:i/>
                <w:iCs/>
                <w:color w:val="000000"/>
              </w:rPr>
              <w:t xml:space="preserve">Bradley </w:t>
            </w:r>
            <w:r w:rsidRPr="008A2C73">
              <w:rPr>
                <w:rFonts w:ascii="Arial" w:hAnsi="Arial" w:cs="Arial"/>
                <w:color w:val="000000"/>
              </w:rPr>
              <w:t>[2021] VSC 431</w:t>
            </w:r>
            <w:r>
              <w:rPr>
                <w:rFonts w:ascii="Arial" w:hAnsi="Arial" w:cs="Arial"/>
                <w:i/>
                <w:iCs/>
                <w:color w:val="000000"/>
              </w:rPr>
              <w:t xml:space="preserve">; Re </w:t>
            </w:r>
            <w:r w:rsidRPr="000F7A38">
              <w:rPr>
                <w:rFonts w:ascii="Arial" w:hAnsi="Arial" w:cs="Arial"/>
                <w:i/>
                <w:iCs/>
                <w:color w:val="000000"/>
              </w:rPr>
              <w:t>Windley</w:t>
            </w:r>
            <w:r>
              <w:rPr>
                <w:rFonts w:ascii="Arial" w:hAnsi="Arial" w:cs="Arial"/>
                <w:color w:val="000000"/>
              </w:rPr>
              <w:t xml:space="preserve"> [2021] VSC 432.</w:t>
            </w:r>
          </w:p>
        </w:tc>
      </w:tr>
      <w:tr w:rsidR="00281573" w14:paraId="2F3B40FC" w14:textId="77777777" w:rsidTr="004174C9">
        <w:tc>
          <w:tcPr>
            <w:tcW w:w="1219" w:type="dxa"/>
            <w:tcBorders>
              <w:top w:val="single" w:sz="4" w:space="0" w:color="auto"/>
              <w:left w:val="single" w:sz="18" w:space="0" w:color="auto"/>
              <w:bottom w:val="single" w:sz="4" w:space="0" w:color="auto"/>
            </w:tcBorders>
          </w:tcPr>
          <w:p w14:paraId="45658C96" w14:textId="001578BD"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63CF28D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D5E8B7C" w14:textId="7777777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4F19E38C" w14:textId="66B145DB" w:rsidR="00281573" w:rsidRDefault="00281573" w:rsidP="00281573">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 New summary of </w:t>
            </w:r>
            <w:r w:rsidRPr="00580DF3">
              <w:rPr>
                <w:rFonts w:ascii="Arial" w:hAnsi="Arial" w:cs="Arial"/>
                <w:bCs/>
                <w:i/>
                <w:iCs/>
                <w:color w:val="000000"/>
              </w:rPr>
              <w:t>Re Glasby</w:t>
            </w:r>
            <w:r>
              <w:rPr>
                <w:rFonts w:ascii="Arial" w:hAnsi="Arial" w:cs="Arial"/>
                <w:bCs/>
                <w:color w:val="000000"/>
              </w:rPr>
              <w:t xml:space="preserve"> [2021] VSC 428.</w:t>
            </w:r>
          </w:p>
        </w:tc>
      </w:tr>
      <w:tr w:rsidR="00281573" w14:paraId="353D257A" w14:textId="77777777" w:rsidTr="004174C9">
        <w:tc>
          <w:tcPr>
            <w:tcW w:w="1219" w:type="dxa"/>
            <w:tcBorders>
              <w:top w:val="single" w:sz="4" w:space="0" w:color="auto"/>
              <w:left w:val="single" w:sz="18" w:space="0" w:color="auto"/>
              <w:bottom w:val="single" w:sz="4" w:space="0" w:color="auto"/>
            </w:tcBorders>
          </w:tcPr>
          <w:p w14:paraId="0A3E582C" w14:textId="5974C4A2" w:rsidR="00281573" w:rsidRDefault="00281573" w:rsidP="00281573">
            <w:pPr>
              <w:rPr>
                <w:lang w:val="en-AU"/>
              </w:rPr>
            </w:pPr>
            <w:r>
              <w:rPr>
                <w:lang w:val="en-AU"/>
              </w:rPr>
              <w:lastRenderedPageBreak/>
              <w:t>23/07/21</w:t>
            </w:r>
          </w:p>
        </w:tc>
        <w:tc>
          <w:tcPr>
            <w:tcW w:w="836" w:type="dxa"/>
            <w:tcBorders>
              <w:top w:val="single" w:sz="4" w:space="0" w:color="auto"/>
              <w:bottom w:val="single" w:sz="4" w:space="0" w:color="auto"/>
            </w:tcBorders>
          </w:tcPr>
          <w:p w14:paraId="14C9585E" w14:textId="6FA856DC"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B4FD376" w14:textId="7D8562D6"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10700A05" w14:textId="13FC51CE"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Summaries of cases of </w:t>
            </w:r>
            <w:r w:rsidRPr="00F119B9">
              <w:rPr>
                <w:rFonts w:ascii="Arial" w:hAnsi="Arial" w:cs="Arial"/>
                <w:i/>
                <w:iCs/>
              </w:rPr>
              <w:t xml:space="preserve">Re </w:t>
            </w:r>
            <w:r>
              <w:rPr>
                <w:rFonts w:ascii="Arial" w:hAnsi="Arial" w:cs="Arial"/>
                <w:i/>
                <w:iCs/>
              </w:rPr>
              <w:t>CO</w:t>
            </w:r>
            <w:r w:rsidRPr="00F119B9">
              <w:rPr>
                <w:rFonts w:ascii="Arial" w:hAnsi="Arial" w:cs="Arial"/>
                <w:i/>
                <w:iCs/>
              </w:rPr>
              <w:t xml:space="preserve"> </w:t>
            </w:r>
            <w:r w:rsidRPr="00F119B9">
              <w:rPr>
                <w:rFonts w:ascii="Arial" w:hAnsi="Arial" w:cs="Arial"/>
              </w:rPr>
              <w:t xml:space="preserve">[2021] VSC </w:t>
            </w:r>
            <w:r>
              <w:rPr>
                <w:rFonts w:ascii="Arial" w:hAnsi="Arial" w:cs="Arial"/>
              </w:rPr>
              <w:t xml:space="preserve">412; </w:t>
            </w:r>
            <w:r w:rsidRPr="004B4CA7">
              <w:rPr>
                <w:rFonts w:ascii="Arial" w:hAnsi="Arial" w:cs="Arial"/>
                <w:i/>
                <w:iCs/>
              </w:rPr>
              <w:t>Re</w:t>
            </w:r>
            <w:r>
              <w:rPr>
                <w:rFonts w:ascii="Arial" w:hAnsi="Arial" w:cs="Arial"/>
                <w:i/>
                <w:iCs/>
              </w:rPr>
              <w:t> </w:t>
            </w:r>
            <w:r w:rsidRPr="004B4CA7">
              <w:rPr>
                <w:rFonts w:ascii="Arial" w:hAnsi="Arial" w:cs="Arial"/>
                <w:i/>
                <w:iCs/>
              </w:rPr>
              <w:t>Farmer</w:t>
            </w:r>
            <w:r>
              <w:rPr>
                <w:rFonts w:ascii="Arial" w:hAnsi="Arial" w:cs="Arial"/>
              </w:rPr>
              <w:t xml:space="preserve"> [2021] VSC 417.</w:t>
            </w:r>
          </w:p>
        </w:tc>
      </w:tr>
      <w:tr w:rsidR="00281573" w14:paraId="5BD15993" w14:textId="77777777" w:rsidTr="004174C9">
        <w:tc>
          <w:tcPr>
            <w:tcW w:w="1219" w:type="dxa"/>
            <w:tcBorders>
              <w:top w:val="single" w:sz="4" w:space="0" w:color="auto"/>
              <w:left w:val="single" w:sz="18" w:space="0" w:color="auto"/>
              <w:bottom w:val="single" w:sz="4" w:space="0" w:color="auto"/>
            </w:tcBorders>
          </w:tcPr>
          <w:p w14:paraId="3F43D320" w14:textId="611A6E8F"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28073D8E" w14:textId="75F011FE"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8D13CA4" w14:textId="2617B10D" w:rsidR="00281573" w:rsidRDefault="00281573" w:rsidP="00281573">
            <w:pPr>
              <w:keepNext/>
              <w:jc w:val="center"/>
              <w:rPr>
                <w:b/>
                <w:bCs/>
                <w:lang w:val="en-AU"/>
              </w:rPr>
            </w:pPr>
            <w:r>
              <w:rPr>
                <w:b/>
                <w:bCs/>
                <w:lang w:val="en-AU"/>
              </w:rPr>
              <w:t>9.4.4.7</w:t>
            </w:r>
          </w:p>
        </w:tc>
        <w:tc>
          <w:tcPr>
            <w:tcW w:w="4798" w:type="dxa"/>
            <w:gridSpan w:val="2"/>
            <w:tcBorders>
              <w:top w:val="single" w:sz="4" w:space="0" w:color="auto"/>
              <w:bottom w:val="single" w:sz="4" w:space="0" w:color="auto"/>
              <w:right w:val="single" w:sz="18" w:space="0" w:color="auto"/>
            </w:tcBorders>
          </w:tcPr>
          <w:p w14:paraId="4E102111" w14:textId="68D36D9D" w:rsidR="00281573" w:rsidRDefault="00281573" w:rsidP="00281573">
            <w:pPr>
              <w:spacing w:before="20" w:after="20"/>
              <w:jc w:val="both"/>
              <w:rPr>
                <w:rFonts w:ascii="Arial" w:hAnsi="Arial" w:cs="Arial"/>
                <w:bCs/>
                <w:color w:val="000000"/>
              </w:rPr>
            </w:pPr>
            <w:r>
              <w:rPr>
                <w:rFonts w:ascii="Arial" w:hAnsi="Arial" w:cs="Arial"/>
                <w:bCs/>
                <w:color w:val="000000"/>
              </w:rPr>
              <w:t xml:space="preserve">Reference to case of </w:t>
            </w:r>
            <w:r>
              <w:rPr>
                <w:rFonts w:ascii="Arial" w:hAnsi="Arial" w:cs="Arial"/>
                <w:color w:val="000000"/>
              </w:rPr>
              <w:t xml:space="preserve">Re </w:t>
            </w:r>
            <w:r w:rsidRPr="00B87C17">
              <w:rPr>
                <w:rFonts w:ascii="Arial" w:hAnsi="Arial" w:cs="Arial"/>
                <w:i/>
                <w:iCs/>
                <w:color w:val="000000"/>
              </w:rPr>
              <w:t>AH</w:t>
            </w:r>
            <w:r>
              <w:rPr>
                <w:rFonts w:ascii="Arial" w:hAnsi="Arial" w:cs="Arial"/>
                <w:color w:val="000000"/>
              </w:rPr>
              <w:t xml:space="preserve"> [2021] VSC 426.</w:t>
            </w:r>
          </w:p>
        </w:tc>
      </w:tr>
      <w:tr w:rsidR="00281573" w14:paraId="65886E6E" w14:textId="77777777" w:rsidTr="004174C9">
        <w:tc>
          <w:tcPr>
            <w:tcW w:w="1219" w:type="dxa"/>
            <w:tcBorders>
              <w:top w:val="single" w:sz="18" w:space="0" w:color="auto"/>
              <w:left w:val="single" w:sz="18" w:space="0" w:color="auto"/>
              <w:bottom w:val="single" w:sz="4" w:space="0" w:color="auto"/>
            </w:tcBorders>
            <w:shd w:val="clear" w:color="auto" w:fill="DDDDDD"/>
          </w:tcPr>
          <w:p w14:paraId="03280C89" w14:textId="0E80C37C" w:rsidR="00281573" w:rsidRPr="0054535C" w:rsidRDefault="00281573" w:rsidP="00281573">
            <w:pPr>
              <w:keepNext/>
              <w:keepLines/>
              <w:rPr>
                <w:sz w:val="22"/>
                <w:lang w:val="en-AU"/>
              </w:rPr>
            </w:pPr>
            <w:r>
              <w:rPr>
                <w:sz w:val="22"/>
                <w:lang w:val="en-AU"/>
              </w:rPr>
              <w:t>23/07/21</w:t>
            </w:r>
          </w:p>
        </w:tc>
        <w:tc>
          <w:tcPr>
            <w:tcW w:w="7073" w:type="dxa"/>
            <w:gridSpan w:val="4"/>
            <w:tcBorders>
              <w:top w:val="single" w:sz="18" w:space="0" w:color="auto"/>
              <w:bottom w:val="single" w:sz="4" w:space="0" w:color="auto"/>
              <w:right w:val="single" w:sz="18" w:space="0" w:color="auto"/>
            </w:tcBorders>
            <w:shd w:val="clear" w:color="auto" w:fill="DDDDDD"/>
          </w:tcPr>
          <w:p w14:paraId="3275A003"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1F4B15C1" w14:textId="77777777" w:rsidTr="004174C9">
        <w:tc>
          <w:tcPr>
            <w:tcW w:w="1219" w:type="dxa"/>
            <w:tcBorders>
              <w:top w:val="single" w:sz="4" w:space="0" w:color="auto"/>
              <w:left w:val="single" w:sz="18" w:space="0" w:color="auto"/>
              <w:bottom w:val="single" w:sz="4" w:space="0" w:color="auto"/>
            </w:tcBorders>
          </w:tcPr>
          <w:p w14:paraId="3E014C8D" w14:textId="1747AF8F"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52E287D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828CBD" w14:textId="34B3A0D1"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465E00A2" w14:textId="043A1903"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 v Farrell </w:t>
            </w:r>
            <w:r w:rsidRPr="00B17810">
              <w:rPr>
                <w:rFonts w:ascii="Arial" w:hAnsi="Arial" w:cs="Arial"/>
                <w:color w:val="000000"/>
              </w:rPr>
              <w:t>[2021] VSC 414</w:t>
            </w:r>
            <w:r>
              <w:rPr>
                <w:rFonts w:ascii="Arial" w:hAnsi="Arial" w:cs="Arial"/>
                <w:color w:val="000000"/>
              </w:rPr>
              <w:t xml:space="preserve">; </w:t>
            </w:r>
            <w:r w:rsidRPr="00AE2FD0">
              <w:rPr>
                <w:rFonts w:ascii="Arial" w:hAnsi="Arial" w:cs="Arial"/>
                <w:i/>
                <w:iCs/>
                <w:color w:val="000000"/>
              </w:rPr>
              <w:t>R v Oakley</w:t>
            </w:r>
            <w:r>
              <w:rPr>
                <w:rFonts w:ascii="Arial" w:hAnsi="Arial" w:cs="Arial"/>
                <w:color w:val="000000"/>
              </w:rPr>
              <w:t xml:space="preserve"> [2021] VSC 430.</w:t>
            </w:r>
          </w:p>
        </w:tc>
      </w:tr>
      <w:tr w:rsidR="00281573" w14:paraId="0343E6E9" w14:textId="77777777" w:rsidTr="004174C9">
        <w:tc>
          <w:tcPr>
            <w:tcW w:w="1219" w:type="dxa"/>
            <w:tcBorders>
              <w:top w:val="single" w:sz="4" w:space="0" w:color="auto"/>
              <w:left w:val="single" w:sz="18" w:space="0" w:color="auto"/>
              <w:bottom w:val="single" w:sz="4" w:space="0" w:color="auto"/>
            </w:tcBorders>
          </w:tcPr>
          <w:p w14:paraId="5F17614C" w14:textId="7928D215"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1EFC91C1" w14:textId="594B71A2"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70573A" w14:textId="35F81432"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2CF3C2A" w14:textId="3DAC410A" w:rsidR="00281573" w:rsidRDefault="00281573" w:rsidP="00281573">
            <w:pPr>
              <w:spacing w:before="20" w:after="20"/>
              <w:jc w:val="both"/>
              <w:rPr>
                <w:rFonts w:ascii="Arial" w:hAnsi="Arial" w:cs="Arial"/>
                <w:color w:val="000000"/>
              </w:rPr>
            </w:pPr>
            <w:r>
              <w:rPr>
                <w:rFonts w:ascii="Arial" w:hAnsi="Arial" w:cs="Arial"/>
                <w:color w:val="000000"/>
              </w:rPr>
              <w:t xml:space="preserve">Addition of [2014] HCA 2 to reference to the case of </w:t>
            </w:r>
            <w:r w:rsidRPr="001C6E0E">
              <w:rPr>
                <w:rFonts w:ascii="Arial" w:hAnsi="Arial" w:cs="Arial"/>
                <w:i/>
                <w:color w:val="000000"/>
              </w:rPr>
              <w:t xml:space="preserve">DPP v </w:t>
            </w:r>
            <w:proofErr w:type="spellStart"/>
            <w:r w:rsidRPr="001C6E0E">
              <w:rPr>
                <w:rFonts w:ascii="Arial" w:hAnsi="Arial" w:cs="Arial"/>
                <w:i/>
                <w:color w:val="000000"/>
              </w:rPr>
              <w:t>Barbaro</w:t>
            </w:r>
            <w:proofErr w:type="spellEnd"/>
            <w:r w:rsidRPr="001C6E0E">
              <w:rPr>
                <w:rFonts w:ascii="Arial" w:hAnsi="Arial" w:cs="Arial"/>
                <w:i/>
                <w:color w:val="000000"/>
              </w:rPr>
              <w:t xml:space="preserve"> &amp; </w:t>
            </w:r>
            <w:proofErr w:type="spellStart"/>
            <w:r w:rsidRPr="001C6E0E">
              <w:rPr>
                <w:rFonts w:ascii="Arial" w:hAnsi="Arial" w:cs="Arial"/>
                <w:i/>
                <w:color w:val="000000"/>
              </w:rPr>
              <w:t>Zirrilli</w:t>
            </w:r>
            <w:proofErr w:type="spellEnd"/>
            <w:r w:rsidRPr="001C6E0E">
              <w:rPr>
                <w:rFonts w:ascii="Arial" w:hAnsi="Arial" w:cs="Arial"/>
                <w:color w:val="000000"/>
              </w:rPr>
              <w:t xml:space="preserve"> [2012] VSC 47</w:t>
            </w:r>
            <w:r>
              <w:rPr>
                <w:rFonts w:ascii="Arial" w:hAnsi="Arial" w:cs="Arial"/>
                <w:color w:val="000000"/>
              </w:rPr>
              <w:t>.</w:t>
            </w:r>
          </w:p>
        </w:tc>
      </w:tr>
      <w:tr w:rsidR="00281573" w14:paraId="60E70C87" w14:textId="77777777" w:rsidTr="004174C9">
        <w:tc>
          <w:tcPr>
            <w:tcW w:w="1219" w:type="dxa"/>
            <w:tcBorders>
              <w:top w:val="single" w:sz="4" w:space="0" w:color="auto"/>
              <w:left w:val="single" w:sz="18" w:space="0" w:color="auto"/>
              <w:bottom w:val="single" w:sz="4" w:space="0" w:color="auto"/>
            </w:tcBorders>
          </w:tcPr>
          <w:p w14:paraId="1E8E4ADB" w14:textId="2B200E0C"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53DA80C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08C6975" w14:textId="33A64FEA" w:rsidR="00281573" w:rsidRDefault="00281573" w:rsidP="00281573">
            <w:pPr>
              <w:keepNext/>
              <w:jc w:val="center"/>
              <w:rPr>
                <w:lang w:val="en-AU"/>
              </w:rPr>
            </w:pPr>
            <w:r>
              <w:rPr>
                <w:lang w:val="en-AU"/>
              </w:rPr>
              <w:t>11.2.26.2</w:t>
            </w:r>
          </w:p>
        </w:tc>
        <w:tc>
          <w:tcPr>
            <w:tcW w:w="4798" w:type="dxa"/>
            <w:gridSpan w:val="2"/>
            <w:tcBorders>
              <w:top w:val="single" w:sz="4" w:space="0" w:color="auto"/>
              <w:bottom w:val="single" w:sz="4" w:space="0" w:color="auto"/>
              <w:right w:val="single" w:sz="18" w:space="0" w:color="auto"/>
            </w:tcBorders>
          </w:tcPr>
          <w:p w14:paraId="25B66255" w14:textId="49761247" w:rsidR="00281573" w:rsidRDefault="00281573" w:rsidP="00281573">
            <w:pPr>
              <w:spacing w:after="20"/>
              <w:jc w:val="both"/>
              <w:rPr>
                <w:rFonts w:ascii="Arial" w:hAnsi="Arial" w:cs="Arial"/>
                <w:color w:val="000000"/>
              </w:rPr>
            </w:pPr>
            <w:r>
              <w:rPr>
                <w:rFonts w:ascii="Arial" w:hAnsi="Arial" w:cs="Arial"/>
                <w:color w:val="000000"/>
              </w:rPr>
              <w:t xml:space="preserve">Summary of and extract from new case of </w:t>
            </w:r>
            <w:r w:rsidRPr="00DE02C3">
              <w:rPr>
                <w:rFonts w:ascii="Arial" w:hAnsi="Arial" w:cs="Arial"/>
                <w:i/>
                <w:iCs/>
                <w:color w:val="000000"/>
              </w:rPr>
              <w:t>R v House</w:t>
            </w:r>
            <w:r>
              <w:rPr>
                <w:rFonts w:ascii="Arial" w:hAnsi="Arial" w:cs="Arial"/>
                <w:color w:val="000000"/>
              </w:rPr>
              <w:t xml:space="preserve"> [2021] VSC 419.</w:t>
            </w:r>
          </w:p>
        </w:tc>
      </w:tr>
      <w:tr w:rsidR="00281573" w14:paraId="55A303AB" w14:textId="77777777" w:rsidTr="004174C9">
        <w:tc>
          <w:tcPr>
            <w:tcW w:w="1219" w:type="dxa"/>
            <w:tcBorders>
              <w:top w:val="single" w:sz="4" w:space="0" w:color="auto"/>
              <w:left w:val="single" w:sz="18" w:space="0" w:color="auto"/>
              <w:bottom w:val="single" w:sz="4" w:space="0" w:color="auto"/>
            </w:tcBorders>
          </w:tcPr>
          <w:p w14:paraId="61D12A06" w14:textId="4849BBB6"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304621CA" w14:textId="51F00EE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8B14A8" w14:textId="48251D6A" w:rsidR="00281573" w:rsidRDefault="00281573" w:rsidP="00281573">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2BA43571" w14:textId="4C856424" w:rsidR="00281573" w:rsidRDefault="00281573" w:rsidP="00281573">
            <w:pPr>
              <w:spacing w:after="20"/>
              <w:jc w:val="both"/>
              <w:rPr>
                <w:rFonts w:ascii="Arial" w:hAnsi="Arial" w:cs="Arial"/>
                <w:color w:val="000000"/>
              </w:rPr>
            </w:pPr>
            <w:r>
              <w:rPr>
                <w:rFonts w:ascii="Arial" w:hAnsi="Arial" w:cs="Arial"/>
                <w:color w:val="000000"/>
              </w:rPr>
              <w:t xml:space="preserve">Summary of </w:t>
            </w:r>
            <w:r w:rsidRPr="00E25F18">
              <w:rPr>
                <w:rFonts w:ascii="Arial" w:hAnsi="Arial" w:cs="Arial"/>
                <w:i/>
                <w:iCs/>
                <w:color w:val="000000"/>
              </w:rPr>
              <w:t>Braddock v The Queen</w:t>
            </w:r>
            <w:r>
              <w:rPr>
                <w:rFonts w:ascii="Arial" w:hAnsi="Arial" w:cs="Arial"/>
                <w:color w:val="000000"/>
              </w:rPr>
              <w:t xml:space="preserve"> [2021] VSCA 201.</w:t>
            </w:r>
          </w:p>
        </w:tc>
      </w:tr>
      <w:tr w:rsidR="00281573" w14:paraId="3C6475ED" w14:textId="77777777" w:rsidTr="004174C9">
        <w:tc>
          <w:tcPr>
            <w:tcW w:w="1219" w:type="dxa"/>
            <w:tcBorders>
              <w:top w:val="single" w:sz="4" w:space="0" w:color="auto"/>
              <w:left w:val="single" w:sz="18" w:space="0" w:color="auto"/>
              <w:bottom w:val="single" w:sz="4" w:space="0" w:color="auto"/>
            </w:tcBorders>
          </w:tcPr>
          <w:p w14:paraId="5FB7784C" w14:textId="65767C0F"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1C8ED227" w14:textId="07EE849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E20F424" w14:textId="2B8BD732" w:rsidR="00281573" w:rsidRDefault="00281573" w:rsidP="00281573">
            <w:pPr>
              <w:keepNext/>
              <w:jc w:val="center"/>
              <w:rPr>
                <w:lang w:val="en-AU"/>
              </w:rPr>
            </w:pPr>
            <w:r>
              <w:rPr>
                <w:lang w:val="en-AU"/>
              </w:rPr>
              <w:t>11.2.36</w:t>
            </w:r>
          </w:p>
        </w:tc>
        <w:tc>
          <w:tcPr>
            <w:tcW w:w="4798" w:type="dxa"/>
            <w:gridSpan w:val="2"/>
            <w:tcBorders>
              <w:top w:val="single" w:sz="4" w:space="0" w:color="auto"/>
              <w:bottom w:val="single" w:sz="4" w:space="0" w:color="auto"/>
              <w:right w:val="single" w:sz="18" w:space="0" w:color="auto"/>
            </w:tcBorders>
          </w:tcPr>
          <w:p w14:paraId="4142D7FA" w14:textId="0C8BC47E" w:rsidR="00281573" w:rsidRDefault="00281573" w:rsidP="00281573">
            <w:pPr>
              <w:spacing w:after="20"/>
              <w:jc w:val="both"/>
              <w:rPr>
                <w:rFonts w:ascii="Arial" w:hAnsi="Arial" w:cs="Arial"/>
                <w:color w:val="000000"/>
              </w:rPr>
            </w:pPr>
            <w:r>
              <w:rPr>
                <w:rFonts w:ascii="Arial" w:hAnsi="Arial" w:cs="Arial"/>
                <w:color w:val="000000"/>
              </w:rPr>
              <w:t>New subsection entitled “</w:t>
            </w:r>
            <w:r w:rsidRPr="00E6420D">
              <w:rPr>
                <w:rFonts w:ascii="Arial" w:hAnsi="Arial" w:cs="Arial"/>
                <w:b/>
                <w:bCs/>
                <w:color w:val="000000"/>
              </w:rPr>
              <w:t>Sentencing for offences involving family violence</w:t>
            </w:r>
            <w:r>
              <w:rPr>
                <w:rFonts w:ascii="Arial" w:hAnsi="Arial" w:cs="Arial"/>
                <w:color w:val="000000"/>
              </w:rPr>
              <w:t>” and comprised of 11.2.36.1 “</w:t>
            </w:r>
            <w:r w:rsidRPr="00E7298B">
              <w:rPr>
                <w:rFonts w:ascii="Arial" w:hAnsi="Arial" w:cs="Arial"/>
                <w:b/>
                <w:bCs/>
                <w:color w:val="000000"/>
              </w:rPr>
              <w:t>Sentencing considerations for contravention of an intervention order</w:t>
            </w:r>
            <w:r>
              <w:rPr>
                <w:rFonts w:ascii="Arial" w:hAnsi="Arial" w:cs="Arial"/>
                <w:color w:val="000000"/>
              </w:rPr>
              <w:t>” &amp; 11.2.36.2 “</w:t>
            </w:r>
            <w:r w:rsidRPr="00E7298B">
              <w:rPr>
                <w:rFonts w:ascii="Arial" w:hAnsi="Arial" w:cs="Arial"/>
                <w:b/>
                <w:bCs/>
                <w:color w:val="000000"/>
              </w:rPr>
              <w:t>Some relevant cases</w:t>
            </w:r>
            <w:r>
              <w:rPr>
                <w:rFonts w:ascii="Arial" w:hAnsi="Arial" w:cs="Arial"/>
                <w:color w:val="000000"/>
              </w:rPr>
              <w:t>”.</w:t>
            </w:r>
          </w:p>
        </w:tc>
      </w:tr>
      <w:tr w:rsidR="00281573" w14:paraId="4746514F" w14:textId="77777777" w:rsidTr="004174C9">
        <w:tc>
          <w:tcPr>
            <w:tcW w:w="1219" w:type="dxa"/>
            <w:tcBorders>
              <w:top w:val="single" w:sz="4" w:space="0" w:color="auto"/>
              <w:left w:val="single" w:sz="18" w:space="0" w:color="auto"/>
              <w:bottom w:val="single" w:sz="4" w:space="0" w:color="auto"/>
            </w:tcBorders>
          </w:tcPr>
          <w:p w14:paraId="7B297EED" w14:textId="1D203E0D" w:rsidR="00281573" w:rsidRDefault="00281573" w:rsidP="00281573">
            <w:pPr>
              <w:rPr>
                <w:lang w:val="en-AU"/>
              </w:rPr>
            </w:pPr>
            <w:r>
              <w:rPr>
                <w:lang w:val="en-AU"/>
              </w:rPr>
              <w:t>23/07/21</w:t>
            </w:r>
          </w:p>
        </w:tc>
        <w:tc>
          <w:tcPr>
            <w:tcW w:w="836" w:type="dxa"/>
            <w:tcBorders>
              <w:top w:val="single" w:sz="4" w:space="0" w:color="auto"/>
              <w:bottom w:val="single" w:sz="4" w:space="0" w:color="auto"/>
            </w:tcBorders>
          </w:tcPr>
          <w:p w14:paraId="01F755EB" w14:textId="0528A01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A7C9C1" w14:textId="53C9B564"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27F39921" w14:textId="3ED5FA88" w:rsidR="00281573" w:rsidRDefault="00281573" w:rsidP="00281573">
            <w:pPr>
              <w:spacing w:after="20"/>
              <w:jc w:val="both"/>
              <w:rPr>
                <w:rFonts w:ascii="Arial" w:hAnsi="Arial" w:cs="Arial"/>
                <w:color w:val="000000"/>
              </w:rPr>
            </w:pPr>
            <w:r>
              <w:rPr>
                <w:rFonts w:ascii="Arial" w:hAnsi="Arial" w:cs="Arial"/>
                <w:color w:val="000000"/>
              </w:rPr>
              <w:t xml:space="preserve">Added reference to </w:t>
            </w:r>
            <w:r w:rsidRPr="00AE2FD0">
              <w:rPr>
                <w:rFonts w:ascii="Arial" w:hAnsi="Arial" w:cs="Arial"/>
                <w:i/>
                <w:iCs/>
                <w:color w:val="000000"/>
              </w:rPr>
              <w:t xml:space="preserve">DPP v </w:t>
            </w:r>
            <w:r w:rsidRPr="009D6D79">
              <w:rPr>
                <w:rFonts w:ascii="Arial" w:hAnsi="Arial" w:cs="Arial"/>
                <w:i/>
                <w:iCs/>
                <w:color w:val="000000"/>
              </w:rPr>
              <w:t xml:space="preserve">Dalgleish </w:t>
            </w:r>
            <w:r>
              <w:rPr>
                <w:rFonts w:ascii="Arial" w:hAnsi="Arial" w:cs="Arial"/>
                <w:i/>
                <w:iCs/>
                <w:color w:val="000000"/>
              </w:rPr>
              <w:t>(a pseudonym)</w:t>
            </w:r>
            <w:r>
              <w:rPr>
                <w:rFonts w:ascii="Arial" w:hAnsi="Arial" w:cs="Arial"/>
                <w:color w:val="000000"/>
              </w:rPr>
              <w:t xml:space="preserve"> [2017] HCA 41.</w:t>
            </w:r>
          </w:p>
        </w:tc>
      </w:tr>
      <w:tr w:rsidR="00281573" w:rsidRPr="0054535C" w14:paraId="216D9553" w14:textId="77777777" w:rsidTr="004174C9">
        <w:tc>
          <w:tcPr>
            <w:tcW w:w="1219" w:type="dxa"/>
            <w:tcBorders>
              <w:top w:val="single" w:sz="18" w:space="0" w:color="auto"/>
              <w:left w:val="single" w:sz="18" w:space="0" w:color="auto"/>
              <w:bottom w:val="single" w:sz="4" w:space="0" w:color="auto"/>
            </w:tcBorders>
            <w:shd w:val="clear" w:color="auto" w:fill="DDDDDD"/>
          </w:tcPr>
          <w:p w14:paraId="72B28E6D" w14:textId="4D1AA587" w:rsidR="00281573" w:rsidRPr="0054535C" w:rsidRDefault="00281573" w:rsidP="00281573">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470EE4D5" w14:textId="64A198F9" w:rsidR="00281573" w:rsidRPr="0054535C" w:rsidRDefault="00281573" w:rsidP="00281573">
            <w:pPr>
              <w:keepNext/>
              <w:keepLines/>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3, 7, 9, 10 &amp; 11</w:t>
            </w:r>
          </w:p>
        </w:tc>
      </w:tr>
      <w:tr w:rsidR="00281573" w14:paraId="2DC82E3B" w14:textId="77777777" w:rsidTr="00933316">
        <w:tc>
          <w:tcPr>
            <w:tcW w:w="1219" w:type="dxa"/>
            <w:tcBorders>
              <w:top w:val="single" w:sz="4" w:space="0" w:color="auto"/>
              <w:left w:val="single" w:sz="18" w:space="0" w:color="auto"/>
              <w:bottom w:val="single" w:sz="4" w:space="0" w:color="auto"/>
            </w:tcBorders>
          </w:tcPr>
          <w:p w14:paraId="040651BF" w14:textId="594B0D08" w:rsidR="00281573" w:rsidRDefault="00281573" w:rsidP="00281573">
            <w:pPr>
              <w:rPr>
                <w:lang w:val="en-AU"/>
              </w:rPr>
            </w:pPr>
            <w:r>
              <w:rPr>
                <w:lang w:val="en-AU"/>
              </w:rPr>
              <w:t>12</w:t>
            </w:r>
            <w:r w:rsidRPr="004C252C">
              <w:rPr>
                <w:lang w:val="en-AU"/>
              </w:rPr>
              <w:t>/0</w:t>
            </w:r>
            <w:r>
              <w:rPr>
                <w:lang w:val="en-AU"/>
              </w:rPr>
              <w:t>7</w:t>
            </w:r>
            <w:r w:rsidRPr="004C252C">
              <w:rPr>
                <w:lang w:val="en-AU"/>
              </w:rPr>
              <w:t>/21</w:t>
            </w:r>
          </w:p>
        </w:tc>
        <w:tc>
          <w:tcPr>
            <w:tcW w:w="836" w:type="dxa"/>
            <w:tcBorders>
              <w:top w:val="single" w:sz="4" w:space="0" w:color="auto"/>
              <w:bottom w:val="single" w:sz="4" w:space="0" w:color="auto"/>
            </w:tcBorders>
          </w:tcPr>
          <w:p w14:paraId="017AAF88" w14:textId="6BC1B76B" w:rsidR="00281573" w:rsidRPr="00933316" w:rsidRDefault="00281573" w:rsidP="00281573">
            <w:pPr>
              <w:jc w:val="center"/>
              <w:rPr>
                <w:sz w:val="18"/>
                <w:szCs w:val="18"/>
                <w:lang w:val="en-AU"/>
              </w:rPr>
            </w:pPr>
            <w:r w:rsidRPr="00933316">
              <w:rPr>
                <w:sz w:val="18"/>
                <w:szCs w:val="18"/>
                <w:lang w:val="en-AU"/>
              </w:rPr>
              <w:t>1, 3, 7, 9, 10, 11</w:t>
            </w:r>
          </w:p>
        </w:tc>
        <w:tc>
          <w:tcPr>
            <w:tcW w:w="6237" w:type="dxa"/>
            <w:gridSpan w:val="3"/>
            <w:tcBorders>
              <w:top w:val="single" w:sz="4" w:space="0" w:color="auto"/>
              <w:bottom w:val="single" w:sz="4" w:space="0" w:color="auto"/>
              <w:right w:val="single" w:sz="18" w:space="0" w:color="auto"/>
            </w:tcBorders>
            <w:shd w:val="clear" w:color="auto" w:fill="FFF2CC"/>
          </w:tcPr>
          <w:p w14:paraId="5AACAF26" w14:textId="60D748F9" w:rsidR="00281573" w:rsidRPr="00B66DB2" w:rsidRDefault="00281573" w:rsidP="00281573">
            <w:pPr>
              <w:spacing w:before="40"/>
              <w:jc w:val="both"/>
              <w:rPr>
                <w:rFonts w:ascii="Arial" w:hAnsi="Arial" w:cs="Arial"/>
                <w:b/>
                <w:bCs/>
                <w:color w:val="000000"/>
              </w:rPr>
            </w:pPr>
            <w:r>
              <w:rPr>
                <w:rFonts w:ascii="Arial" w:hAnsi="Arial" w:cs="Arial"/>
                <w:b/>
                <w:bCs/>
                <w:color w:val="000000"/>
              </w:rPr>
              <w:t>ALL REFERENCES TO LEGISLATION AND SUBORDINATE LEGISLATION ARE REFORMATTED TO ITALICS WITH “(Vic)” REMOVED WHERE APPROPRIATE.</w:t>
            </w:r>
          </w:p>
        </w:tc>
      </w:tr>
      <w:tr w:rsidR="00281573" w14:paraId="4A7080A1" w14:textId="77777777" w:rsidTr="00D57463">
        <w:tc>
          <w:tcPr>
            <w:tcW w:w="1219" w:type="dxa"/>
            <w:tcBorders>
              <w:top w:val="single" w:sz="12" w:space="0" w:color="auto"/>
              <w:left w:val="single" w:sz="18" w:space="0" w:color="auto"/>
              <w:bottom w:val="single" w:sz="4" w:space="0" w:color="auto"/>
            </w:tcBorders>
            <w:shd w:val="clear" w:color="auto" w:fill="DDDDDD"/>
          </w:tcPr>
          <w:p w14:paraId="31699450" w14:textId="343850FE" w:rsidR="00281573" w:rsidRPr="0054535C" w:rsidRDefault="00281573" w:rsidP="00281573">
            <w:pPr>
              <w:keepNext/>
              <w:keepLines/>
              <w:rPr>
                <w:sz w:val="22"/>
                <w:lang w:val="en-AU"/>
              </w:rPr>
            </w:pPr>
            <w:r>
              <w:rPr>
                <w:sz w:val="22"/>
                <w:lang w:val="en-AU"/>
              </w:rPr>
              <w:t>12/07/21</w:t>
            </w:r>
          </w:p>
        </w:tc>
        <w:tc>
          <w:tcPr>
            <w:tcW w:w="7073" w:type="dxa"/>
            <w:gridSpan w:val="4"/>
            <w:tcBorders>
              <w:top w:val="single" w:sz="12" w:space="0" w:color="auto"/>
              <w:bottom w:val="single" w:sz="4" w:space="0" w:color="auto"/>
              <w:right w:val="single" w:sz="18" w:space="0" w:color="auto"/>
            </w:tcBorders>
            <w:shd w:val="clear" w:color="auto" w:fill="DDDDDD"/>
          </w:tcPr>
          <w:p w14:paraId="3A6B88EB"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199C93F3" w14:textId="77777777" w:rsidTr="00D57463">
        <w:tc>
          <w:tcPr>
            <w:tcW w:w="1219" w:type="dxa"/>
            <w:tcBorders>
              <w:top w:val="single" w:sz="4" w:space="0" w:color="auto"/>
              <w:left w:val="single" w:sz="18" w:space="0" w:color="auto"/>
              <w:bottom w:val="single" w:sz="4" w:space="0" w:color="auto"/>
            </w:tcBorders>
          </w:tcPr>
          <w:p w14:paraId="21A9C8A6" w14:textId="2A24E792"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0983527D" w14:textId="26E47DC9"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E003225" w14:textId="1F704962" w:rsidR="00281573" w:rsidRDefault="00281573" w:rsidP="00281573">
            <w:pPr>
              <w:keepNext/>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shd w:val="clear" w:color="auto" w:fill="FFFFFF"/>
          </w:tcPr>
          <w:p w14:paraId="389079C7" w14:textId="065CB9A7" w:rsidR="00281573" w:rsidRDefault="00281573" w:rsidP="00281573">
            <w:pPr>
              <w:spacing w:before="20" w:after="20"/>
              <w:jc w:val="both"/>
              <w:rPr>
                <w:rFonts w:ascii="Arial" w:hAnsi="Arial" w:cs="Arial"/>
                <w:color w:val="000000"/>
              </w:rPr>
            </w:pPr>
            <w:r>
              <w:rPr>
                <w:rFonts w:ascii="Arial" w:hAnsi="Arial" w:cs="Arial"/>
                <w:color w:val="000000"/>
              </w:rPr>
              <w:t>New subsection entitled “</w:t>
            </w:r>
            <w:r>
              <w:rPr>
                <w:rFonts w:ascii="Arial" w:hAnsi="Arial" w:cs="Arial"/>
                <w:b/>
                <w:bCs/>
                <w:color w:val="000000"/>
              </w:rPr>
              <w:t>Recommendation to split the CYFA</w:t>
            </w:r>
            <w:r>
              <w:rPr>
                <w:rFonts w:ascii="Arial" w:hAnsi="Arial" w:cs="Arial"/>
                <w:color w:val="000000"/>
              </w:rPr>
              <w:t>”.</w:t>
            </w:r>
          </w:p>
        </w:tc>
      </w:tr>
      <w:tr w:rsidR="00281573" w14:paraId="13E6DB5C" w14:textId="77777777" w:rsidTr="00D57463">
        <w:tc>
          <w:tcPr>
            <w:tcW w:w="1219" w:type="dxa"/>
            <w:tcBorders>
              <w:top w:val="single" w:sz="4" w:space="0" w:color="auto"/>
              <w:left w:val="single" w:sz="18" w:space="0" w:color="auto"/>
              <w:bottom w:val="single" w:sz="4" w:space="0" w:color="auto"/>
            </w:tcBorders>
          </w:tcPr>
          <w:p w14:paraId="258A68AA" w14:textId="5195BA1D"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9DE1AC6" w14:textId="1B395728"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68B5EFAD" w14:textId="5D3657DF" w:rsidR="00281573" w:rsidRDefault="00281573" w:rsidP="00281573">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shd w:val="clear" w:color="auto" w:fill="FFFFFF"/>
          </w:tcPr>
          <w:p w14:paraId="26B8A035" w14:textId="10BF837F" w:rsidR="00281573" w:rsidRDefault="00281573" w:rsidP="00281573">
            <w:pPr>
              <w:spacing w:before="20" w:after="20"/>
              <w:jc w:val="both"/>
              <w:rPr>
                <w:rFonts w:ascii="Arial" w:hAnsi="Arial" w:cs="Arial"/>
                <w:color w:val="000000"/>
              </w:rPr>
            </w:pPr>
            <w:r>
              <w:rPr>
                <w:rFonts w:ascii="Arial" w:hAnsi="Arial" w:cs="Arial"/>
                <w:color w:val="000000"/>
              </w:rPr>
              <w:t xml:space="preserve">Amendments to the text describing the </w:t>
            </w:r>
            <w:r w:rsidRPr="008A36E4">
              <w:rPr>
                <w:rFonts w:ascii="Arial" w:hAnsi="Arial" w:cs="Arial"/>
                <w:i/>
                <w:iCs/>
                <w:color w:val="000000"/>
              </w:rPr>
              <w:t>Children, Youth and Families Regulations 2017</w:t>
            </w:r>
            <w:r w:rsidRPr="00786F9E">
              <w:rPr>
                <w:rFonts w:ascii="Arial" w:hAnsi="Arial" w:cs="Arial"/>
                <w:color w:val="000000"/>
              </w:rPr>
              <w:t xml:space="preserve"> [S.R. No.1</w:t>
            </w:r>
            <w:r>
              <w:rPr>
                <w:rFonts w:ascii="Arial" w:hAnsi="Arial" w:cs="Arial"/>
                <w:color w:val="000000"/>
              </w:rPr>
              <w:t>9</w:t>
            </w:r>
            <w:r w:rsidRPr="00786F9E">
              <w:rPr>
                <w:rFonts w:ascii="Arial" w:hAnsi="Arial" w:cs="Arial"/>
                <w:color w:val="000000"/>
              </w:rPr>
              <w:t>/20</w:t>
            </w:r>
            <w:r>
              <w:rPr>
                <w:rFonts w:ascii="Arial" w:hAnsi="Arial" w:cs="Arial"/>
                <w:color w:val="000000"/>
              </w:rPr>
              <w:t>1</w:t>
            </w:r>
            <w:r w:rsidRPr="00786F9E">
              <w:rPr>
                <w:rFonts w:ascii="Arial" w:hAnsi="Arial" w:cs="Arial"/>
                <w:color w:val="000000"/>
              </w:rPr>
              <w:t>7]</w:t>
            </w:r>
            <w:r>
              <w:rPr>
                <w:rFonts w:ascii="Arial" w:hAnsi="Arial" w:cs="Arial"/>
                <w:color w:val="000000"/>
              </w:rPr>
              <w:t>.</w:t>
            </w:r>
          </w:p>
        </w:tc>
      </w:tr>
      <w:tr w:rsidR="00281573" w14:paraId="4855E2E4" w14:textId="77777777" w:rsidTr="00D57463">
        <w:tc>
          <w:tcPr>
            <w:tcW w:w="1219" w:type="dxa"/>
            <w:tcBorders>
              <w:top w:val="single" w:sz="4" w:space="0" w:color="auto"/>
              <w:left w:val="single" w:sz="18" w:space="0" w:color="auto"/>
              <w:bottom w:val="single" w:sz="4" w:space="0" w:color="auto"/>
            </w:tcBorders>
          </w:tcPr>
          <w:p w14:paraId="6950AB76" w14:textId="5573A4A8"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6CEB6C4" w14:textId="295DBBFB"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F657464" w14:textId="77777777" w:rsidR="00281573" w:rsidRDefault="00281573" w:rsidP="00281573">
            <w:pPr>
              <w:keepNext/>
              <w:jc w:val="center"/>
              <w:rPr>
                <w:lang w:val="en-AU"/>
              </w:rPr>
            </w:pPr>
            <w:r>
              <w:rPr>
                <w:lang w:val="en-AU"/>
              </w:rPr>
              <w:t>1.2.2</w:t>
            </w:r>
          </w:p>
          <w:p w14:paraId="5346626E" w14:textId="0221384C" w:rsidR="00281573" w:rsidRDefault="00281573" w:rsidP="00281573">
            <w:pPr>
              <w:keepNext/>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shd w:val="clear" w:color="auto" w:fill="FFFFFF"/>
          </w:tcPr>
          <w:p w14:paraId="4E3AFF03" w14:textId="12B67BD9" w:rsidR="00281573" w:rsidRDefault="00281573" w:rsidP="00281573">
            <w:pPr>
              <w:spacing w:before="20" w:after="20"/>
              <w:jc w:val="both"/>
              <w:rPr>
                <w:rFonts w:ascii="Arial" w:hAnsi="Arial" w:cs="Arial"/>
                <w:color w:val="000000"/>
              </w:rPr>
            </w:pPr>
            <w:r>
              <w:rPr>
                <w:rFonts w:ascii="Arial" w:hAnsi="Arial" w:cs="Arial"/>
                <w:color w:val="000000"/>
              </w:rPr>
              <w:t>Minor amendments to text.</w:t>
            </w:r>
          </w:p>
        </w:tc>
      </w:tr>
      <w:tr w:rsidR="00281573" w14:paraId="78C2939A" w14:textId="77777777" w:rsidTr="00D57463">
        <w:tc>
          <w:tcPr>
            <w:tcW w:w="1219" w:type="dxa"/>
            <w:tcBorders>
              <w:top w:val="single" w:sz="4" w:space="0" w:color="auto"/>
              <w:left w:val="single" w:sz="18" w:space="0" w:color="auto"/>
              <w:bottom w:val="single" w:sz="4" w:space="0" w:color="auto"/>
            </w:tcBorders>
          </w:tcPr>
          <w:p w14:paraId="5903717C" w14:textId="4F67B2A3"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74258972"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F16CDBA" w14:textId="4CCF848A"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08DF4765" w14:textId="24297643" w:rsidR="00281573" w:rsidRDefault="00281573" w:rsidP="00281573">
            <w:pPr>
              <w:spacing w:before="20" w:after="20"/>
              <w:jc w:val="both"/>
              <w:rPr>
                <w:rFonts w:ascii="Arial" w:hAnsi="Arial" w:cs="Arial"/>
                <w:color w:val="000000"/>
              </w:rPr>
            </w:pPr>
            <w:r>
              <w:rPr>
                <w:rFonts w:ascii="Arial" w:hAnsi="Arial" w:cs="Arial"/>
                <w:color w:val="000000"/>
              </w:rPr>
              <w:t>Summary of new Practice Direction No.6 of 2021 and deletion of references to 23 earlier Practice Directions which are revoked by it.</w:t>
            </w:r>
          </w:p>
        </w:tc>
      </w:tr>
      <w:tr w:rsidR="00281573" w14:paraId="255D3D94" w14:textId="77777777" w:rsidTr="00D57463">
        <w:tc>
          <w:tcPr>
            <w:tcW w:w="1219" w:type="dxa"/>
            <w:tcBorders>
              <w:top w:val="single" w:sz="4" w:space="0" w:color="auto"/>
              <w:left w:val="single" w:sz="18" w:space="0" w:color="auto"/>
              <w:bottom w:val="single" w:sz="4" w:space="0" w:color="auto"/>
            </w:tcBorders>
          </w:tcPr>
          <w:p w14:paraId="37236A6F" w14:textId="70D0E2FB"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64B6F3A0" w14:textId="5F855D7C"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9AD4021" w14:textId="1954A688" w:rsidR="00281573" w:rsidRDefault="00281573" w:rsidP="00281573">
            <w:pPr>
              <w:keepNext/>
              <w:jc w:val="center"/>
              <w:rPr>
                <w:lang w:val="en-AU"/>
              </w:rPr>
            </w:pPr>
            <w:r>
              <w:rPr>
                <w:lang w:val="en-AU"/>
              </w:rPr>
              <w:t>1.4.2</w:t>
            </w:r>
          </w:p>
        </w:tc>
        <w:tc>
          <w:tcPr>
            <w:tcW w:w="4798" w:type="dxa"/>
            <w:gridSpan w:val="2"/>
            <w:tcBorders>
              <w:top w:val="single" w:sz="4" w:space="0" w:color="auto"/>
              <w:bottom w:val="single" w:sz="4" w:space="0" w:color="auto"/>
              <w:right w:val="single" w:sz="18" w:space="0" w:color="auto"/>
            </w:tcBorders>
            <w:shd w:val="clear" w:color="auto" w:fill="FFFFFF"/>
          </w:tcPr>
          <w:p w14:paraId="66820741" w14:textId="76D4E917" w:rsidR="00281573" w:rsidRDefault="00281573" w:rsidP="00281573">
            <w:pPr>
              <w:spacing w:before="20" w:after="20"/>
              <w:jc w:val="both"/>
              <w:rPr>
                <w:rFonts w:ascii="Arial" w:hAnsi="Arial" w:cs="Arial"/>
                <w:color w:val="000000"/>
              </w:rPr>
            </w:pPr>
            <w:r>
              <w:rPr>
                <w:rFonts w:ascii="Arial" w:hAnsi="Arial" w:cs="Arial"/>
                <w:color w:val="000000"/>
              </w:rPr>
              <w:t>Updating of CCV website reference to Court Guidelines.  Minor amendments to information about the Intermediary Program.</w:t>
            </w:r>
          </w:p>
        </w:tc>
      </w:tr>
      <w:tr w:rsidR="00281573" w14:paraId="3AD25D41" w14:textId="77777777" w:rsidTr="008635A0">
        <w:tc>
          <w:tcPr>
            <w:tcW w:w="1219" w:type="dxa"/>
            <w:tcBorders>
              <w:top w:val="single" w:sz="18" w:space="0" w:color="auto"/>
              <w:left w:val="single" w:sz="18" w:space="0" w:color="auto"/>
              <w:bottom w:val="single" w:sz="4" w:space="0" w:color="auto"/>
            </w:tcBorders>
            <w:shd w:val="clear" w:color="auto" w:fill="DDDDDD"/>
          </w:tcPr>
          <w:p w14:paraId="4F23C13C" w14:textId="50929770" w:rsidR="00281573" w:rsidRPr="0054535C" w:rsidRDefault="00281573" w:rsidP="00281573">
            <w:pPr>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29B90A7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6AECC91C" w14:textId="77777777" w:rsidTr="008635A0">
        <w:tc>
          <w:tcPr>
            <w:tcW w:w="1219" w:type="dxa"/>
            <w:tcBorders>
              <w:top w:val="single" w:sz="4" w:space="0" w:color="auto"/>
              <w:left w:val="single" w:sz="18" w:space="0" w:color="auto"/>
              <w:bottom w:val="single" w:sz="4" w:space="0" w:color="auto"/>
            </w:tcBorders>
          </w:tcPr>
          <w:p w14:paraId="3350560A" w14:textId="0EBE9913"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2C0185C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1766D26"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74631AE" w14:textId="6DBA1B99" w:rsidR="00281573" w:rsidRPr="00DB58FE" w:rsidRDefault="00281573" w:rsidP="00281573">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Pr>
                <w:rFonts w:ascii="Arial" w:hAnsi="Arial" w:cs="Arial"/>
                <w:i/>
                <w:iCs/>
              </w:rPr>
              <w:t xml:space="preserve">DPP v Fogarty </w:t>
            </w:r>
            <w:r>
              <w:rPr>
                <w:rFonts w:ascii="Arial" w:hAnsi="Arial" w:cs="Arial"/>
              </w:rPr>
              <w:t>[2021] VSC 392 at [48].</w:t>
            </w:r>
          </w:p>
        </w:tc>
      </w:tr>
      <w:tr w:rsidR="00281573" w14:paraId="77E5CCB9" w14:textId="77777777" w:rsidTr="008635A0">
        <w:tc>
          <w:tcPr>
            <w:tcW w:w="1219" w:type="dxa"/>
            <w:tcBorders>
              <w:top w:val="single" w:sz="4" w:space="0" w:color="auto"/>
              <w:left w:val="single" w:sz="18" w:space="0" w:color="auto"/>
              <w:bottom w:val="single" w:sz="4" w:space="0" w:color="auto"/>
            </w:tcBorders>
          </w:tcPr>
          <w:p w14:paraId="1F244CAE" w14:textId="417B866A"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E9E6FE0" w14:textId="7D90A664"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F36B4D9" w14:textId="4C49B405" w:rsidR="00281573" w:rsidRDefault="00281573" w:rsidP="00281573">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60C4C5D1" w14:textId="4A111333"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References to cases of </w:t>
            </w:r>
            <w:r w:rsidRPr="006F0EF3">
              <w:rPr>
                <w:rFonts w:ascii="Arial" w:hAnsi="Arial" w:cs="Arial"/>
                <w:i/>
                <w:iCs/>
              </w:rPr>
              <w:t>Connellan v Murphy</w:t>
            </w:r>
            <w:r>
              <w:rPr>
                <w:rFonts w:ascii="Arial" w:hAnsi="Arial" w:cs="Arial"/>
              </w:rPr>
              <w:t xml:space="preserve"> [2017] VSCA 116; </w:t>
            </w:r>
            <w:r w:rsidRPr="007208E9">
              <w:rPr>
                <w:rFonts w:ascii="Arial" w:hAnsi="Arial" w:cs="Arial"/>
                <w:i/>
                <w:iCs/>
                <w:color w:val="000000"/>
                <w:szCs w:val="24"/>
              </w:rPr>
              <w:t>Grant v Bird</w:t>
            </w:r>
            <w:r>
              <w:rPr>
                <w:rFonts w:ascii="Arial" w:hAnsi="Arial" w:cs="Arial"/>
                <w:color w:val="000000"/>
                <w:szCs w:val="24"/>
              </w:rPr>
              <w:t xml:space="preserve"> [2021] VSC 380 at [34]-[60].</w:t>
            </w:r>
          </w:p>
        </w:tc>
      </w:tr>
      <w:tr w:rsidR="00281573" w14:paraId="1815F790" w14:textId="77777777" w:rsidTr="008635A0">
        <w:tc>
          <w:tcPr>
            <w:tcW w:w="1219" w:type="dxa"/>
            <w:tcBorders>
              <w:top w:val="single" w:sz="4" w:space="0" w:color="auto"/>
              <w:left w:val="single" w:sz="18" w:space="0" w:color="auto"/>
              <w:bottom w:val="single" w:sz="4" w:space="0" w:color="auto"/>
            </w:tcBorders>
          </w:tcPr>
          <w:p w14:paraId="3148C18A" w14:textId="1CBA9C08"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F359756" w14:textId="3E00AA49"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5FB8DAA" w14:textId="31821DB0" w:rsidR="00281573" w:rsidRDefault="00281573" w:rsidP="00281573">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2E76A147" w14:textId="75E0BE5C" w:rsidR="00281573" w:rsidRDefault="00281573" w:rsidP="00281573">
            <w:pPr>
              <w:spacing w:before="20" w:after="20"/>
              <w:jc w:val="both"/>
              <w:rPr>
                <w:rFonts w:ascii="Arial" w:hAnsi="Arial" w:cs="Arial"/>
                <w:color w:val="000000"/>
                <w:szCs w:val="24"/>
              </w:rPr>
            </w:pPr>
            <w:r>
              <w:rPr>
                <w:rFonts w:ascii="Arial" w:hAnsi="Arial" w:cs="Arial"/>
                <w:color w:val="000000"/>
                <w:szCs w:val="24"/>
              </w:rPr>
              <w:t>Subsection heading amended to “</w:t>
            </w:r>
            <w:r>
              <w:rPr>
                <w:rFonts w:ascii="Arial" w:hAnsi="Arial" w:cs="Arial"/>
                <w:b/>
                <w:bCs/>
              </w:rPr>
              <w:t>Program for Intermediaries and Ground Rules Hearings</w:t>
            </w:r>
            <w:r w:rsidRPr="00AC18CF">
              <w:rPr>
                <w:rFonts w:ascii="Arial" w:hAnsi="Arial" w:cs="Arial"/>
              </w:rPr>
              <w:t>”.  Minor amendments to text.</w:t>
            </w:r>
          </w:p>
        </w:tc>
      </w:tr>
      <w:tr w:rsidR="00281573" w14:paraId="7BBDB93F" w14:textId="77777777" w:rsidTr="008635A0">
        <w:tc>
          <w:tcPr>
            <w:tcW w:w="1219" w:type="dxa"/>
            <w:tcBorders>
              <w:top w:val="single" w:sz="4" w:space="0" w:color="auto"/>
              <w:left w:val="single" w:sz="18" w:space="0" w:color="auto"/>
              <w:bottom w:val="single" w:sz="4" w:space="0" w:color="auto"/>
            </w:tcBorders>
          </w:tcPr>
          <w:p w14:paraId="624053C2" w14:textId="5DC56F39"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8DA1530" w14:textId="19DBA185"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16BB8DD" w14:textId="726B4FA7" w:rsidR="00281573" w:rsidRDefault="00281573" w:rsidP="00281573">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9FDBBD" w14:textId="061BF39B" w:rsidR="00281573" w:rsidRDefault="00281573" w:rsidP="00281573">
            <w:pPr>
              <w:spacing w:before="20" w:after="20"/>
              <w:jc w:val="both"/>
              <w:rPr>
                <w:rFonts w:ascii="Arial" w:hAnsi="Arial" w:cs="Arial"/>
                <w:color w:val="000000"/>
                <w:szCs w:val="24"/>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 xml:space="preserve"> has been moved to 3.4.4 from 2.10.5.</w:t>
            </w:r>
          </w:p>
        </w:tc>
      </w:tr>
      <w:tr w:rsidR="00281573" w14:paraId="0049F534" w14:textId="77777777" w:rsidTr="004174C9">
        <w:tc>
          <w:tcPr>
            <w:tcW w:w="1219" w:type="dxa"/>
            <w:tcBorders>
              <w:top w:val="single" w:sz="18" w:space="0" w:color="auto"/>
              <w:left w:val="single" w:sz="18" w:space="0" w:color="auto"/>
              <w:bottom w:val="single" w:sz="4" w:space="0" w:color="auto"/>
            </w:tcBorders>
            <w:shd w:val="clear" w:color="auto" w:fill="DDDDDD"/>
          </w:tcPr>
          <w:p w14:paraId="28D16D08" w14:textId="79FAB30E" w:rsidR="00281573" w:rsidRPr="0054535C" w:rsidRDefault="00281573" w:rsidP="00281573">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05509AA9"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1469BC0C" w14:textId="77777777" w:rsidTr="004174C9">
        <w:tc>
          <w:tcPr>
            <w:tcW w:w="1219" w:type="dxa"/>
            <w:tcBorders>
              <w:top w:val="single" w:sz="4" w:space="0" w:color="auto"/>
              <w:left w:val="single" w:sz="18" w:space="0" w:color="auto"/>
              <w:bottom w:val="single" w:sz="4" w:space="0" w:color="auto"/>
            </w:tcBorders>
          </w:tcPr>
          <w:p w14:paraId="30507B06" w14:textId="027B927F"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1A8C525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43F0469" w14:textId="2ED5F57A" w:rsidR="00281573" w:rsidRDefault="00281573" w:rsidP="00281573">
            <w:pPr>
              <w:keepNext/>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5098E3D8" w14:textId="7F59ACDA" w:rsidR="00281573" w:rsidRDefault="00281573" w:rsidP="00281573">
            <w:pPr>
              <w:spacing w:before="20" w:after="20"/>
              <w:jc w:val="both"/>
              <w:rPr>
                <w:rFonts w:ascii="Arial" w:hAnsi="Arial" w:cs="Arial"/>
                <w:color w:val="000000"/>
              </w:rPr>
            </w:pPr>
            <w:r>
              <w:rPr>
                <w:rFonts w:ascii="Arial" w:hAnsi="Arial" w:cs="Arial"/>
                <w:color w:val="000000"/>
              </w:rPr>
              <w:t xml:space="preserve">Added references to cases of </w:t>
            </w:r>
            <w:proofErr w:type="spellStart"/>
            <w:r w:rsidRPr="00A878EB">
              <w:rPr>
                <w:rFonts w:ascii="Arial" w:eastAsia="Book Antiqua" w:hAnsi="Arial" w:cs="Arial"/>
                <w:i/>
                <w:szCs w:val="22"/>
              </w:rPr>
              <w:t>Baiada</w:t>
            </w:r>
            <w:proofErr w:type="spellEnd"/>
            <w:r w:rsidRPr="00A878EB">
              <w:rPr>
                <w:rFonts w:ascii="Arial" w:eastAsia="Book Antiqua" w:hAnsi="Arial" w:cs="Arial"/>
                <w:i/>
                <w:szCs w:val="22"/>
              </w:rPr>
              <w:t xml:space="preserve"> Poultry Pty Ltd v </w:t>
            </w:r>
            <w:proofErr w:type="spellStart"/>
            <w:r w:rsidRPr="00A878EB">
              <w:rPr>
                <w:rFonts w:ascii="Arial" w:eastAsia="Book Antiqua" w:hAnsi="Arial" w:cs="Arial"/>
                <w:i/>
                <w:szCs w:val="22"/>
              </w:rPr>
              <w:t>Glenister</w:t>
            </w:r>
            <w:proofErr w:type="spellEnd"/>
            <w:r w:rsidRPr="00A878EB">
              <w:rPr>
                <w:rFonts w:ascii="Arial" w:eastAsia="Book Antiqua" w:hAnsi="Arial" w:cs="Arial"/>
                <w:szCs w:val="22"/>
              </w:rPr>
              <w:t xml:space="preserve"> [2015] VSCA 344</w:t>
            </w:r>
            <w:r>
              <w:rPr>
                <w:rFonts w:ascii="Arial" w:eastAsia="Book Antiqua" w:hAnsi="Arial" w:cs="Arial"/>
                <w:szCs w:val="22"/>
              </w:rPr>
              <w:t xml:space="preserve">; </w:t>
            </w:r>
            <w:r w:rsidRPr="00A878EB">
              <w:rPr>
                <w:rFonts w:ascii="Arial" w:eastAsia="Book Antiqua" w:hAnsi="Arial" w:cs="Arial"/>
                <w:i/>
                <w:szCs w:val="22"/>
              </w:rPr>
              <w:t>DPP Reference No 2 of 2001</w:t>
            </w:r>
            <w:r w:rsidRPr="00A878EB">
              <w:rPr>
                <w:rFonts w:ascii="Arial" w:eastAsia="Book Antiqua" w:hAnsi="Arial" w:cs="Arial"/>
                <w:szCs w:val="22"/>
              </w:rPr>
              <w:t xml:space="preserve"> (2001) 4</w:t>
            </w:r>
            <w:r>
              <w:rPr>
                <w:rFonts w:ascii="Arial" w:eastAsia="Book Antiqua" w:hAnsi="Arial" w:cs="Arial"/>
                <w:szCs w:val="22"/>
              </w:rPr>
              <w:t> </w:t>
            </w:r>
            <w:r w:rsidRPr="00A878EB">
              <w:rPr>
                <w:rFonts w:ascii="Arial" w:eastAsia="Book Antiqua" w:hAnsi="Arial" w:cs="Arial"/>
                <w:szCs w:val="22"/>
              </w:rPr>
              <w:t>VR 55; [2001] VSCA 114</w:t>
            </w:r>
            <w:r>
              <w:rPr>
                <w:rFonts w:ascii="Arial" w:eastAsia="Book Antiqua" w:hAnsi="Arial" w:cs="Arial"/>
                <w:szCs w:val="22"/>
              </w:rPr>
              <w:t xml:space="preserve">; </w:t>
            </w:r>
            <w:r w:rsidRPr="00A878EB">
              <w:rPr>
                <w:rFonts w:ascii="Arial" w:eastAsia="Book Antiqua" w:hAnsi="Arial" w:cs="Arial"/>
                <w:i/>
                <w:szCs w:val="22"/>
              </w:rPr>
              <w:t>John L Pty Ltd v Attorney General (N.S.W.)</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1987</w:t>
            </w:r>
            <w:r>
              <w:rPr>
                <w:rFonts w:ascii="Arial" w:eastAsia="Book Antiqua" w:hAnsi="Arial" w:cs="Arial"/>
                <w:szCs w:val="22"/>
              </w:rPr>
              <w:t>)</w:t>
            </w:r>
            <w:r w:rsidRPr="00A878EB">
              <w:rPr>
                <w:rFonts w:ascii="Arial" w:eastAsia="Book Antiqua" w:hAnsi="Arial" w:cs="Arial"/>
                <w:szCs w:val="22"/>
              </w:rPr>
              <w:t xml:space="preserve"> 163 CLR </w:t>
            </w:r>
            <w:r w:rsidRPr="00A878EB">
              <w:rPr>
                <w:rFonts w:ascii="Arial" w:eastAsia="Book Antiqua" w:hAnsi="Arial" w:cs="Arial"/>
                <w:szCs w:val="22"/>
              </w:rPr>
              <w:lastRenderedPageBreak/>
              <w:t>508</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Johnson v Miller</w:t>
            </w:r>
            <w:r w:rsidRPr="00A878EB">
              <w:rPr>
                <w:rFonts w:ascii="Arial" w:eastAsia="Book Antiqua" w:hAnsi="Arial" w:cs="Arial"/>
                <w:szCs w:val="22"/>
              </w:rPr>
              <w:t xml:space="preserve"> </w:t>
            </w:r>
            <w:r>
              <w:rPr>
                <w:rFonts w:ascii="Arial" w:eastAsia="Book Antiqua" w:hAnsi="Arial" w:cs="Arial"/>
                <w:szCs w:val="22"/>
              </w:rPr>
              <w:t>(</w:t>
            </w:r>
            <w:r w:rsidRPr="00A878EB">
              <w:rPr>
                <w:rFonts w:ascii="Arial" w:eastAsia="Book Antiqua" w:hAnsi="Arial" w:cs="Arial"/>
                <w:szCs w:val="22"/>
              </w:rPr>
              <w:t>1937</w:t>
            </w:r>
            <w:r>
              <w:rPr>
                <w:rFonts w:ascii="Arial" w:eastAsia="Book Antiqua" w:hAnsi="Arial" w:cs="Arial"/>
                <w:szCs w:val="22"/>
              </w:rPr>
              <w:t>)</w:t>
            </w:r>
            <w:r w:rsidRPr="00A878EB">
              <w:rPr>
                <w:rFonts w:ascii="Arial" w:eastAsia="Book Antiqua" w:hAnsi="Arial" w:cs="Arial"/>
                <w:szCs w:val="22"/>
              </w:rPr>
              <w:t xml:space="preserve"> </w:t>
            </w:r>
            <w:r>
              <w:rPr>
                <w:rFonts w:ascii="Arial" w:eastAsia="Book Antiqua" w:hAnsi="Arial" w:cs="Arial"/>
                <w:szCs w:val="22"/>
              </w:rPr>
              <w:t xml:space="preserve">59 </w:t>
            </w:r>
            <w:r w:rsidRPr="00A878EB">
              <w:rPr>
                <w:rFonts w:ascii="Arial" w:eastAsia="Book Antiqua" w:hAnsi="Arial" w:cs="Arial"/>
                <w:szCs w:val="22"/>
              </w:rPr>
              <w:t>CLR 467</w:t>
            </w:r>
            <w:r>
              <w:rPr>
                <w:rFonts w:ascii="Arial" w:eastAsia="Book Antiqua" w:hAnsi="Arial" w:cs="Arial"/>
                <w:szCs w:val="22"/>
              </w:rPr>
              <w:t>;</w:t>
            </w:r>
            <w:r w:rsidRPr="00A878EB">
              <w:rPr>
                <w:rFonts w:ascii="Arial" w:eastAsia="Book Antiqua" w:hAnsi="Arial" w:cs="Arial"/>
                <w:szCs w:val="22"/>
              </w:rPr>
              <w:t xml:space="preserve"> </w:t>
            </w:r>
            <w:r w:rsidRPr="00A878EB">
              <w:rPr>
                <w:rFonts w:ascii="Arial" w:eastAsia="Book Antiqua" w:hAnsi="Arial" w:cs="Arial"/>
                <w:i/>
                <w:szCs w:val="22"/>
              </w:rPr>
              <w:t xml:space="preserve">Southgate Management Pty Ltd v </w:t>
            </w:r>
            <w:proofErr w:type="spellStart"/>
            <w:r w:rsidRPr="00A878EB">
              <w:rPr>
                <w:rFonts w:ascii="Arial" w:eastAsia="Book Antiqua" w:hAnsi="Arial" w:cs="Arial"/>
                <w:i/>
                <w:szCs w:val="22"/>
              </w:rPr>
              <w:t>Nitschke</w:t>
            </w:r>
            <w:proofErr w:type="spellEnd"/>
            <w:r w:rsidRPr="00A878EB">
              <w:rPr>
                <w:rFonts w:ascii="Arial" w:eastAsia="Book Antiqua" w:hAnsi="Arial" w:cs="Arial"/>
                <w:i/>
                <w:szCs w:val="22"/>
              </w:rPr>
              <w:t xml:space="preserve"> </w:t>
            </w:r>
            <w:r w:rsidRPr="00A878EB">
              <w:rPr>
                <w:rFonts w:ascii="Arial" w:eastAsia="Book Antiqua" w:hAnsi="Arial" w:cs="Arial"/>
                <w:szCs w:val="22"/>
              </w:rPr>
              <w:t>[2018] VSC 236</w:t>
            </w:r>
            <w:r>
              <w:rPr>
                <w:rFonts w:ascii="Arial" w:eastAsia="Book Antiqua" w:hAnsi="Arial" w:cs="Arial"/>
                <w:szCs w:val="22"/>
              </w:rPr>
              <w:t xml:space="preserve">; </w:t>
            </w:r>
            <w:r w:rsidRPr="00A878EB">
              <w:rPr>
                <w:rFonts w:ascii="Arial" w:eastAsia="Book Antiqua" w:hAnsi="Arial" w:cs="Arial"/>
                <w:i/>
                <w:szCs w:val="22"/>
              </w:rPr>
              <w:t>Wells v Stillman &amp; Anor</w:t>
            </w:r>
            <w:r w:rsidRPr="00A878EB">
              <w:rPr>
                <w:rFonts w:ascii="Arial" w:eastAsia="Book Antiqua" w:hAnsi="Arial" w:cs="Arial"/>
                <w:szCs w:val="22"/>
              </w:rPr>
              <w:t xml:space="preserve"> [2020] VSC 51</w:t>
            </w:r>
            <w:r>
              <w:rPr>
                <w:rFonts w:ascii="Arial" w:eastAsia="Book Antiqua" w:hAnsi="Arial" w:cs="Arial"/>
                <w:szCs w:val="22"/>
              </w:rPr>
              <w:t xml:space="preserve">; </w:t>
            </w:r>
            <w:r w:rsidRPr="00A878EB">
              <w:rPr>
                <w:rFonts w:ascii="Arial" w:eastAsia="Book Antiqua" w:hAnsi="Arial" w:cs="Arial"/>
                <w:i/>
                <w:szCs w:val="22"/>
              </w:rPr>
              <w:t xml:space="preserve">DPP v Fox </w:t>
            </w:r>
            <w:r w:rsidRPr="00A878EB">
              <w:rPr>
                <w:rFonts w:ascii="Arial" w:eastAsia="Book Antiqua" w:hAnsi="Arial" w:cs="Arial"/>
                <w:szCs w:val="22"/>
              </w:rPr>
              <w:t>[2021] VSC 226</w:t>
            </w:r>
            <w:r>
              <w:rPr>
                <w:rFonts w:ascii="Arial" w:eastAsia="Book Antiqua" w:hAnsi="Arial" w:cs="Arial"/>
                <w:szCs w:val="22"/>
              </w:rPr>
              <w:t xml:space="preserve">; </w:t>
            </w:r>
            <w:r w:rsidRPr="00DD5FA2">
              <w:rPr>
                <w:rFonts w:ascii="Arial" w:eastAsia="Book Antiqua" w:hAnsi="Arial" w:cs="Arial"/>
                <w:i/>
                <w:iCs/>
                <w:szCs w:val="22"/>
              </w:rPr>
              <w:t xml:space="preserve">Nunn v </w:t>
            </w:r>
            <w:proofErr w:type="spellStart"/>
            <w:r w:rsidRPr="00DD5FA2">
              <w:rPr>
                <w:rFonts w:ascii="Arial" w:eastAsia="Book Antiqua" w:hAnsi="Arial" w:cs="Arial"/>
                <w:i/>
                <w:iCs/>
                <w:szCs w:val="22"/>
              </w:rPr>
              <w:t>Pezzimenti</w:t>
            </w:r>
            <w:proofErr w:type="spellEnd"/>
            <w:r>
              <w:rPr>
                <w:rFonts w:ascii="Arial" w:eastAsia="Book Antiqua" w:hAnsi="Arial" w:cs="Arial"/>
                <w:szCs w:val="22"/>
              </w:rPr>
              <w:t xml:space="preserve"> [2021] VSC 313; </w:t>
            </w:r>
            <w:r w:rsidRPr="004E76DE">
              <w:rPr>
                <w:rFonts w:ascii="Arial" w:eastAsia="Book Antiqua" w:hAnsi="Arial" w:cs="Arial"/>
                <w:i/>
                <w:iCs/>
                <w:szCs w:val="22"/>
              </w:rPr>
              <w:t>DPP v Fogarty</w:t>
            </w:r>
            <w:r>
              <w:rPr>
                <w:rFonts w:ascii="Arial" w:eastAsia="Book Antiqua" w:hAnsi="Arial" w:cs="Arial"/>
                <w:szCs w:val="22"/>
              </w:rPr>
              <w:t xml:space="preserve"> [2021] VSC 392.</w:t>
            </w:r>
          </w:p>
        </w:tc>
      </w:tr>
      <w:tr w:rsidR="00281573" w14:paraId="4A64DC89" w14:textId="77777777" w:rsidTr="004174C9">
        <w:tc>
          <w:tcPr>
            <w:tcW w:w="1219" w:type="dxa"/>
            <w:tcBorders>
              <w:top w:val="single" w:sz="4" w:space="0" w:color="auto"/>
              <w:left w:val="single" w:sz="18" w:space="0" w:color="auto"/>
              <w:bottom w:val="single" w:sz="4" w:space="0" w:color="auto"/>
            </w:tcBorders>
          </w:tcPr>
          <w:p w14:paraId="3AB47DA2" w14:textId="692DC125" w:rsidR="00281573" w:rsidRDefault="00281573" w:rsidP="00281573">
            <w:pPr>
              <w:rPr>
                <w:lang w:val="en-AU"/>
              </w:rPr>
            </w:pPr>
            <w:r>
              <w:rPr>
                <w:lang w:val="en-AU"/>
              </w:rPr>
              <w:lastRenderedPageBreak/>
              <w:t>12/07/21</w:t>
            </w:r>
          </w:p>
        </w:tc>
        <w:tc>
          <w:tcPr>
            <w:tcW w:w="836" w:type="dxa"/>
            <w:tcBorders>
              <w:top w:val="single" w:sz="4" w:space="0" w:color="auto"/>
              <w:bottom w:val="single" w:sz="4" w:space="0" w:color="auto"/>
            </w:tcBorders>
          </w:tcPr>
          <w:p w14:paraId="39448100" w14:textId="189371C2"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415ABFA" w14:textId="09C67411" w:rsidR="00281573" w:rsidRDefault="00281573" w:rsidP="00281573">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15D77935" w14:textId="77777777" w:rsidR="00281573" w:rsidRDefault="00281573" w:rsidP="00281573">
            <w:pPr>
              <w:pStyle w:val="ListParagraph"/>
              <w:numPr>
                <w:ilvl w:val="0"/>
                <w:numId w:val="101"/>
              </w:numPr>
              <w:ind w:left="357" w:hanging="357"/>
              <w:jc w:val="both"/>
              <w:rPr>
                <w:rFonts w:ascii="Arial" w:hAnsi="Arial" w:cs="Arial"/>
                <w:color w:val="000000"/>
              </w:rPr>
            </w:pPr>
            <w:r>
              <w:rPr>
                <w:rFonts w:ascii="Arial" w:hAnsi="Arial" w:cs="Arial"/>
                <w:color w:val="000000"/>
              </w:rPr>
              <w:t>Subsection heading amended to “</w:t>
            </w:r>
            <w:r w:rsidRPr="00032771">
              <w:rPr>
                <w:rFonts w:ascii="Arial" w:hAnsi="Arial" w:cs="Arial"/>
                <w:b/>
                <w:bCs/>
                <w:color w:val="000000"/>
              </w:rPr>
              <w:t>Venue of the Court</w:t>
            </w:r>
            <w:r>
              <w:rPr>
                <w:rFonts w:ascii="Arial" w:hAnsi="Arial" w:cs="Arial"/>
                <w:color w:val="000000"/>
              </w:rPr>
              <w:t>”.</w:t>
            </w:r>
          </w:p>
          <w:p w14:paraId="1E735A88" w14:textId="46763AA2" w:rsidR="00281573" w:rsidRPr="00032771" w:rsidRDefault="00281573" w:rsidP="00281573">
            <w:pPr>
              <w:pStyle w:val="ListParagraph"/>
              <w:numPr>
                <w:ilvl w:val="0"/>
                <w:numId w:val="101"/>
              </w:numPr>
              <w:spacing w:after="40"/>
              <w:ind w:left="357" w:hanging="357"/>
              <w:jc w:val="both"/>
              <w:rPr>
                <w:rFonts w:ascii="Arial" w:hAnsi="Arial" w:cs="Arial"/>
                <w:color w:val="000000"/>
              </w:rPr>
            </w:pPr>
            <w:r>
              <w:rPr>
                <w:rFonts w:ascii="Arial" w:hAnsi="Arial" w:cs="Arial"/>
                <w:color w:val="000000"/>
              </w:rPr>
              <w:t>Added references to ss.505 &amp; 505A CYFA.</w:t>
            </w:r>
          </w:p>
        </w:tc>
      </w:tr>
      <w:tr w:rsidR="00281573" w14:paraId="3D61E12D" w14:textId="77777777" w:rsidTr="004174C9">
        <w:tc>
          <w:tcPr>
            <w:tcW w:w="1219" w:type="dxa"/>
            <w:tcBorders>
              <w:top w:val="single" w:sz="18" w:space="0" w:color="auto"/>
              <w:left w:val="single" w:sz="18" w:space="0" w:color="auto"/>
              <w:bottom w:val="single" w:sz="4" w:space="0" w:color="auto"/>
            </w:tcBorders>
            <w:shd w:val="clear" w:color="auto" w:fill="DDDDDD"/>
          </w:tcPr>
          <w:p w14:paraId="1F9D2CE9" w14:textId="505A6A27" w:rsidR="00281573" w:rsidRPr="0054535C" w:rsidRDefault="00281573" w:rsidP="00281573">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BD09E9D" w14:textId="77777777" w:rsidR="00281573" w:rsidRPr="0054535C" w:rsidRDefault="00281573" w:rsidP="00281573">
            <w:pPr>
              <w:keepNext/>
              <w:keepLines/>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3931D10F" w14:textId="77777777" w:rsidTr="004174C9">
        <w:tc>
          <w:tcPr>
            <w:tcW w:w="1219" w:type="dxa"/>
            <w:tcBorders>
              <w:top w:val="single" w:sz="4" w:space="0" w:color="auto"/>
              <w:left w:val="single" w:sz="18" w:space="0" w:color="auto"/>
              <w:bottom w:val="single" w:sz="4" w:space="0" w:color="auto"/>
            </w:tcBorders>
          </w:tcPr>
          <w:p w14:paraId="6F0843CD" w14:textId="75880758" w:rsidR="00281573" w:rsidRDefault="00281573" w:rsidP="00281573">
            <w:pPr>
              <w:keepNext/>
              <w:keepLines/>
              <w:rPr>
                <w:lang w:val="en-AU"/>
              </w:rPr>
            </w:pPr>
            <w:r>
              <w:rPr>
                <w:lang w:val="en-AU"/>
              </w:rPr>
              <w:t>12/07/21</w:t>
            </w:r>
          </w:p>
        </w:tc>
        <w:tc>
          <w:tcPr>
            <w:tcW w:w="836" w:type="dxa"/>
            <w:tcBorders>
              <w:top w:val="single" w:sz="4" w:space="0" w:color="auto"/>
              <w:bottom w:val="single" w:sz="4" w:space="0" w:color="auto"/>
            </w:tcBorders>
          </w:tcPr>
          <w:p w14:paraId="2B1E021D"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3943E914" w14:textId="77777777" w:rsidR="00281573" w:rsidRDefault="00281573" w:rsidP="00281573">
            <w:pPr>
              <w:keepNext/>
              <w:keepLines/>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DBAEA80" w14:textId="77777777" w:rsidR="00281573" w:rsidRPr="00C27C22" w:rsidRDefault="00281573" w:rsidP="00281573">
            <w:pPr>
              <w:pStyle w:val="ListParagraph"/>
              <w:keepNext/>
              <w:keepLines/>
              <w:numPr>
                <w:ilvl w:val="0"/>
                <w:numId w:val="102"/>
              </w:numPr>
              <w:ind w:left="357" w:hanging="357"/>
              <w:jc w:val="both"/>
              <w:rPr>
                <w:rFonts w:ascii="Arial" w:hAnsi="Arial" w:cs="Arial"/>
              </w:rPr>
            </w:pPr>
            <w:r w:rsidRPr="00C27C22">
              <w:rPr>
                <w:rFonts w:ascii="Arial" w:hAnsi="Arial" w:cs="Arial"/>
              </w:rPr>
              <w:t>Amendment of summary of</w:t>
            </w:r>
            <w:r w:rsidRPr="00C27C22">
              <w:rPr>
                <w:rFonts w:ascii="Arial" w:hAnsi="Arial" w:cs="Arial"/>
                <w:i/>
                <w:iCs/>
              </w:rPr>
              <w:t xml:space="preserve"> Re AJ </w:t>
            </w:r>
            <w:r w:rsidRPr="00C27C22">
              <w:rPr>
                <w:rFonts w:ascii="Arial" w:hAnsi="Arial" w:cs="Arial"/>
              </w:rPr>
              <w:t>[2021] VSC 291 by addition to reference to [2021] VSC 395.</w:t>
            </w:r>
          </w:p>
          <w:p w14:paraId="7D51763C" w14:textId="5567DBFE" w:rsidR="00281573" w:rsidRPr="00C27C22" w:rsidRDefault="00281573" w:rsidP="00281573">
            <w:pPr>
              <w:pStyle w:val="ListParagraph"/>
              <w:keepNext/>
              <w:keepLines/>
              <w:numPr>
                <w:ilvl w:val="0"/>
                <w:numId w:val="102"/>
              </w:numPr>
              <w:ind w:left="357" w:hanging="357"/>
              <w:jc w:val="both"/>
              <w:rPr>
                <w:rFonts w:ascii="Arial" w:hAnsi="Arial" w:cs="Arial"/>
                <w:bCs/>
                <w:color w:val="000000"/>
              </w:rPr>
            </w:pPr>
            <w:r w:rsidRPr="00C27C22">
              <w:rPr>
                <w:rFonts w:ascii="Arial" w:hAnsi="Arial" w:cs="Arial"/>
              </w:rPr>
              <w:t xml:space="preserve">Summaries of cases of </w:t>
            </w:r>
            <w:r>
              <w:rPr>
                <w:rFonts w:ascii="Arial" w:hAnsi="Arial" w:cs="Arial"/>
                <w:i/>
                <w:iCs/>
              </w:rPr>
              <w:t xml:space="preserve">Re Warda </w:t>
            </w:r>
            <w:r w:rsidRPr="008A4E5F">
              <w:rPr>
                <w:rFonts w:ascii="Arial" w:hAnsi="Arial" w:cs="Arial"/>
              </w:rPr>
              <w:t>[2021] VSC 323</w:t>
            </w:r>
            <w:r>
              <w:rPr>
                <w:rFonts w:ascii="Arial" w:hAnsi="Arial" w:cs="Arial"/>
              </w:rPr>
              <w:t xml:space="preserve">; </w:t>
            </w:r>
            <w:r w:rsidRPr="00E16DFE">
              <w:rPr>
                <w:rFonts w:ascii="Arial" w:hAnsi="Arial" w:cs="Arial"/>
                <w:i/>
                <w:iCs/>
                <w:color w:val="000000"/>
              </w:rPr>
              <w:t>R v ST</w:t>
            </w:r>
            <w:r>
              <w:rPr>
                <w:rFonts w:ascii="Arial" w:hAnsi="Arial" w:cs="Arial"/>
                <w:color w:val="000000"/>
              </w:rPr>
              <w:t xml:space="preserve"> [2021] VSC 379; </w:t>
            </w:r>
            <w:r w:rsidRPr="00C86F60">
              <w:rPr>
                <w:rFonts w:ascii="Arial" w:hAnsi="Arial" w:cs="Arial"/>
                <w:i/>
                <w:iCs/>
                <w:color w:val="000000"/>
              </w:rPr>
              <w:t>Re Rahman</w:t>
            </w:r>
            <w:r>
              <w:rPr>
                <w:rFonts w:ascii="Arial" w:hAnsi="Arial" w:cs="Arial"/>
                <w:color w:val="000000"/>
              </w:rPr>
              <w:t xml:space="preserve"> [2021] VSC 402.</w:t>
            </w:r>
          </w:p>
        </w:tc>
      </w:tr>
      <w:tr w:rsidR="00281573" w14:paraId="32635009" w14:textId="77777777" w:rsidTr="004174C9">
        <w:tc>
          <w:tcPr>
            <w:tcW w:w="1219" w:type="dxa"/>
            <w:tcBorders>
              <w:top w:val="single" w:sz="4" w:space="0" w:color="auto"/>
              <w:left w:val="single" w:sz="18" w:space="0" w:color="auto"/>
              <w:bottom w:val="single" w:sz="4" w:space="0" w:color="auto"/>
            </w:tcBorders>
          </w:tcPr>
          <w:p w14:paraId="472E10A1" w14:textId="160745FC"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D40C4B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8C733E3" w14:textId="3CE1D0F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1D1E6708" w14:textId="7B6848D4" w:rsidR="00281573" w:rsidRDefault="00281573" w:rsidP="00281573">
            <w:pPr>
              <w:spacing w:before="20" w:after="20"/>
              <w:jc w:val="both"/>
              <w:rPr>
                <w:rFonts w:ascii="Arial" w:hAnsi="Arial" w:cs="Arial"/>
                <w:bCs/>
                <w:color w:val="000000"/>
              </w:rPr>
            </w:pPr>
            <w:r>
              <w:rPr>
                <w:rFonts w:ascii="Arial" w:hAnsi="Arial" w:cs="Arial"/>
                <w:bCs/>
                <w:color w:val="000000"/>
              </w:rPr>
              <w:t xml:space="preserve">Amendment of summary of </w:t>
            </w:r>
            <w:r w:rsidRPr="00C86F60">
              <w:rPr>
                <w:rFonts w:ascii="Arial" w:hAnsi="Arial" w:cs="Arial"/>
                <w:bCs/>
                <w:i/>
                <w:iCs/>
                <w:color w:val="000000"/>
              </w:rPr>
              <w:t>Re Rahman</w:t>
            </w:r>
            <w:r>
              <w:rPr>
                <w:rFonts w:ascii="Arial" w:hAnsi="Arial" w:cs="Arial"/>
                <w:bCs/>
                <w:color w:val="000000"/>
              </w:rPr>
              <w:t xml:space="preserve"> [2020] VSC 748 by addition to reference to [2021] VSC 402.</w:t>
            </w:r>
          </w:p>
        </w:tc>
      </w:tr>
      <w:tr w:rsidR="00281573" w14:paraId="50863194" w14:textId="77777777" w:rsidTr="004174C9">
        <w:tc>
          <w:tcPr>
            <w:tcW w:w="1219" w:type="dxa"/>
            <w:tcBorders>
              <w:top w:val="single" w:sz="4" w:space="0" w:color="auto"/>
              <w:left w:val="single" w:sz="18" w:space="0" w:color="auto"/>
              <w:bottom w:val="single" w:sz="4" w:space="0" w:color="auto"/>
            </w:tcBorders>
          </w:tcPr>
          <w:p w14:paraId="6E5D80D9" w14:textId="2EFBFE2D"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1424FD3F" w14:textId="4728DBDF"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140977" w14:textId="617606DA" w:rsidR="00281573" w:rsidRDefault="00281573" w:rsidP="00281573">
            <w:pPr>
              <w:keepNext/>
              <w:jc w:val="center"/>
              <w:rPr>
                <w:b/>
                <w:bCs/>
                <w:lang w:val="en-AU"/>
              </w:rPr>
            </w:pPr>
            <w:r>
              <w:rPr>
                <w:b/>
                <w:bCs/>
                <w:lang w:val="en-AU"/>
              </w:rPr>
              <w:t>9.5.6.1</w:t>
            </w:r>
          </w:p>
        </w:tc>
        <w:tc>
          <w:tcPr>
            <w:tcW w:w="4798" w:type="dxa"/>
            <w:gridSpan w:val="2"/>
            <w:tcBorders>
              <w:top w:val="single" w:sz="4" w:space="0" w:color="auto"/>
              <w:bottom w:val="single" w:sz="4" w:space="0" w:color="auto"/>
              <w:right w:val="single" w:sz="18" w:space="0" w:color="auto"/>
            </w:tcBorders>
          </w:tcPr>
          <w:p w14:paraId="1DBC012F" w14:textId="2CEB31AF" w:rsidR="00281573" w:rsidRDefault="00281573" w:rsidP="00281573">
            <w:pPr>
              <w:spacing w:before="20" w:after="20"/>
              <w:jc w:val="both"/>
              <w:rPr>
                <w:rFonts w:ascii="Arial" w:hAnsi="Arial" w:cs="Arial"/>
                <w:bCs/>
                <w:color w:val="000000"/>
              </w:rPr>
            </w:pPr>
            <w:r>
              <w:rPr>
                <w:rFonts w:ascii="Arial" w:hAnsi="Arial" w:cs="Arial"/>
                <w:bCs/>
                <w:color w:val="000000"/>
              </w:rPr>
              <w:t xml:space="preserve">Reference to case of </w:t>
            </w:r>
            <w:r w:rsidRPr="00C86F60">
              <w:rPr>
                <w:rFonts w:ascii="Arial" w:hAnsi="Arial" w:cs="Arial"/>
                <w:bCs/>
                <w:i/>
                <w:iCs/>
                <w:color w:val="000000"/>
              </w:rPr>
              <w:t>Re Rahman</w:t>
            </w:r>
            <w:r>
              <w:rPr>
                <w:rFonts w:ascii="Arial" w:hAnsi="Arial" w:cs="Arial"/>
                <w:bCs/>
                <w:color w:val="000000"/>
              </w:rPr>
              <w:t xml:space="preserve"> [2020] VSC 402 at [9]-[12].</w:t>
            </w:r>
          </w:p>
        </w:tc>
      </w:tr>
      <w:tr w:rsidR="00281573" w14:paraId="4341AED7" w14:textId="77777777" w:rsidTr="004174C9">
        <w:tc>
          <w:tcPr>
            <w:tcW w:w="1219" w:type="dxa"/>
            <w:tcBorders>
              <w:top w:val="single" w:sz="18" w:space="0" w:color="auto"/>
              <w:left w:val="single" w:sz="18" w:space="0" w:color="auto"/>
              <w:bottom w:val="single" w:sz="4" w:space="0" w:color="auto"/>
            </w:tcBorders>
            <w:shd w:val="clear" w:color="auto" w:fill="DDDDDD"/>
          </w:tcPr>
          <w:p w14:paraId="7AECF812" w14:textId="37B655DF" w:rsidR="00281573" w:rsidRPr="0054535C" w:rsidRDefault="00281573" w:rsidP="00281573">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FF5C98A"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29FF4C9B" w14:textId="77777777" w:rsidTr="004174C9">
        <w:tc>
          <w:tcPr>
            <w:tcW w:w="1219" w:type="dxa"/>
            <w:tcBorders>
              <w:top w:val="single" w:sz="4" w:space="0" w:color="auto"/>
              <w:left w:val="single" w:sz="18" w:space="0" w:color="auto"/>
              <w:bottom w:val="single" w:sz="4" w:space="0" w:color="auto"/>
            </w:tcBorders>
          </w:tcPr>
          <w:p w14:paraId="49DD43C0" w14:textId="6E90F425"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87CE7D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AD68A00" w14:textId="182640FD" w:rsidR="00281573" w:rsidRDefault="00281573" w:rsidP="00281573">
            <w:pPr>
              <w:keepNext/>
              <w:jc w:val="center"/>
              <w:rPr>
                <w:lang w:val="en-AU"/>
              </w:rPr>
            </w:pPr>
            <w:r>
              <w:rPr>
                <w:lang w:val="en-AU"/>
              </w:rPr>
              <w:t>10.6</w:t>
            </w:r>
            <w:r>
              <w:rPr>
                <w:rFonts w:ascii="Arial" w:hAnsi="Arial" w:cs="Arial"/>
                <w:b/>
                <w:color w:val="FFFFFF"/>
                <w:sz w:val="22"/>
                <w:shd w:val="clear" w:color="auto" w:fill="000000"/>
              </w:rPr>
              <w:t>Q</w:t>
            </w:r>
            <w:r w:rsidRPr="00C471A5">
              <w:rPr>
                <w:rFonts w:ascii="Arial" w:hAnsi="Arial" w:cs="Arial"/>
                <w:b/>
                <w:color w:val="000000" w:themeColor="text1"/>
                <w:sz w:val="22"/>
                <w:shd w:val="clear" w:color="auto" w:fill="FFFFFF" w:themeFill="background1"/>
              </w:rPr>
              <w:t xml:space="preserve"> &amp; </w:t>
            </w:r>
            <w:r>
              <w:rPr>
                <w:rFonts w:ascii="Arial" w:hAnsi="Arial" w:cs="Arial"/>
                <w:b/>
                <w:color w:val="FFFFFF"/>
                <w:sz w:val="22"/>
                <w:shd w:val="clear" w:color="auto" w:fill="000000"/>
              </w:rPr>
              <w:t>S</w:t>
            </w:r>
          </w:p>
        </w:tc>
        <w:tc>
          <w:tcPr>
            <w:tcW w:w="4798" w:type="dxa"/>
            <w:gridSpan w:val="2"/>
            <w:tcBorders>
              <w:top w:val="single" w:sz="4" w:space="0" w:color="auto"/>
              <w:bottom w:val="single" w:sz="4" w:space="0" w:color="auto"/>
              <w:right w:val="single" w:sz="18" w:space="0" w:color="auto"/>
            </w:tcBorders>
          </w:tcPr>
          <w:p w14:paraId="137927FA" w14:textId="63F97634" w:rsidR="00281573" w:rsidRDefault="00281573" w:rsidP="00281573">
            <w:pPr>
              <w:spacing w:after="20"/>
              <w:jc w:val="both"/>
              <w:rPr>
                <w:rFonts w:ascii="Arial" w:hAnsi="Arial" w:cs="Arial"/>
                <w:color w:val="000000"/>
              </w:rPr>
            </w:pPr>
            <w:r>
              <w:rPr>
                <w:rFonts w:ascii="Arial" w:hAnsi="Arial" w:cs="Arial"/>
                <w:color w:val="000000"/>
              </w:rPr>
              <w:t xml:space="preserve">References to new case of </w:t>
            </w:r>
            <w:r>
              <w:rPr>
                <w:rFonts w:ascii="Arial" w:hAnsi="Arial" w:cs="Arial"/>
                <w:i/>
                <w:iCs/>
              </w:rPr>
              <w:t xml:space="preserve">Re </w:t>
            </w:r>
            <w:proofErr w:type="spellStart"/>
            <w:r>
              <w:rPr>
                <w:rFonts w:ascii="Arial" w:hAnsi="Arial" w:cs="Arial"/>
                <w:i/>
                <w:iCs/>
              </w:rPr>
              <w:t>Stevanovic</w:t>
            </w:r>
            <w:proofErr w:type="spellEnd"/>
            <w:r>
              <w:rPr>
                <w:rFonts w:ascii="Arial" w:hAnsi="Arial" w:cs="Arial"/>
                <w:i/>
                <w:iCs/>
              </w:rPr>
              <w:t xml:space="preserve"> (No.2) </w:t>
            </w:r>
            <w:r>
              <w:rPr>
                <w:rFonts w:ascii="Arial" w:hAnsi="Arial" w:cs="Arial"/>
              </w:rPr>
              <w:t>[2021] VSC 394.</w:t>
            </w:r>
          </w:p>
        </w:tc>
      </w:tr>
      <w:tr w:rsidR="00281573" w14:paraId="7DF17CE6" w14:textId="77777777" w:rsidTr="00D57463">
        <w:tc>
          <w:tcPr>
            <w:tcW w:w="1219" w:type="dxa"/>
            <w:tcBorders>
              <w:top w:val="single" w:sz="18" w:space="0" w:color="auto"/>
              <w:left w:val="single" w:sz="18" w:space="0" w:color="auto"/>
              <w:bottom w:val="single" w:sz="4" w:space="0" w:color="auto"/>
            </w:tcBorders>
            <w:shd w:val="clear" w:color="auto" w:fill="DDDDDD"/>
          </w:tcPr>
          <w:p w14:paraId="5D45FA0A" w14:textId="0B4258EE" w:rsidR="00281573" w:rsidRPr="0054535C" w:rsidRDefault="00281573" w:rsidP="00281573">
            <w:pPr>
              <w:keepNext/>
              <w:keepLines/>
              <w:rPr>
                <w:sz w:val="22"/>
                <w:lang w:val="en-AU"/>
              </w:rPr>
            </w:pPr>
            <w:r>
              <w:rPr>
                <w:sz w:val="22"/>
                <w:lang w:val="en-AU"/>
              </w:rPr>
              <w:t>12/07/21</w:t>
            </w:r>
          </w:p>
        </w:tc>
        <w:tc>
          <w:tcPr>
            <w:tcW w:w="7073" w:type="dxa"/>
            <w:gridSpan w:val="4"/>
            <w:tcBorders>
              <w:top w:val="single" w:sz="18" w:space="0" w:color="auto"/>
              <w:bottom w:val="single" w:sz="4" w:space="0" w:color="auto"/>
              <w:right w:val="single" w:sz="18" w:space="0" w:color="auto"/>
            </w:tcBorders>
            <w:shd w:val="clear" w:color="auto" w:fill="DDDDDD"/>
          </w:tcPr>
          <w:p w14:paraId="6096380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2F0A4621" w14:textId="77777777" w:rsidTr="00D57463">
        <w:tc>
          <w:tcPr>
            <w:tcW w:w="1219" w:type="dxa"/>
            <w:tcBorders>
              <w:top w:val="single" w:sz="4" w:space="0" w:color="auto"/>
              <w:left w:val="single" w:sz="18" w:space="0" w:color="auto"/>
              <w:bottom w:val="single" w:sz="4" w:space="0" w:color="auto"/>
            </w:tcBorders>
          </w:tcPr>
          <w:p w14:paraId="3F133709" w14:textId="131FE4BA"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F3317EE" w14:textId="5264D89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29E020" w14:textId="589FD815" w:rsidR="00281573" w:rsidRDefault="00281573"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F87FD39" w14:textId="3CEFA4D6" w:rsidR="00281573" w:rsidRDefault="00281573" w:rsidP="00281573">
            <w:pPr>
              <w:spacing w:after="20"/>
              <w:jc w:val="both"/>
              <w:rPr>
                <w:rFonts w:ascii="Arial" w:hAnsi="Arial" w:cs="Arial"/>
                <w:color w:val="000000"/>
              </w:rPr>
            </w:pPr>
            <w:r>
              <w:rPr>
                <w:rFonts w:ascii="Arial" w:hAnsi="Arial" w:cs="Arial"/>
                <w:color w:val="000000"/>
              </w:rPr>
              <w:t xml:space="preserve">Extract from new case of </w:t>
            </w:r>
            <w:r w:rsidRPr="00F673CC">
              <w:rPr>
                <w:rFonts w:ascii="Arial" w:hAnsi="Arial" w:cs="Arial"/>
                <w:i/>
                <w:iCs/>
                <w:color w:val="000000"/>
              </w:rPr>
              <w:t>Osman v The Queen</w:t>
            </w:r>
            <w:r>
              <w:rPr>
                <w:rFonts w:ascii="Arial" w:hAnsi="Arial" w:cs="Arial"/>
                <w:color w:val="000000"/>
              </w:rPr>
              <w:t xml:space="preserve"> [2021] VSCA 176 at [102].</w:t>
            </w:r>
          </w:p>
        </w:tc>
      </w:tr>
      <w:tr w:rsidR="00281573" w14:paraId="5AD3F375" w14:textId="77777777" w:rsidTr="00D57463">
        <w:tc>
          <w:tcPr>
            <w:tcW w:w="1219" w:type="dxa"/>
            <w:tcBorders>
              <w:top w:val="single" w:sz="4" w:space="0" w:color="auto"/>
              <w:left w:val="single" w:sz="18" w:space="0" w:color="auto"/>
              <w:bottom w:val="single" w:sz="4" w:space="0" w:color="auto"/>
            </w:tcBorders>
          </w:tcPr>
          <w:p w14:paraId="0BA59327" w14:textId="79D9FB4E"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6A0AF39E" w14:textId="4FB68641"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30D3EF" w14:textId="61384826" w:rsidR="00281573" w:rsidRDefault="00281573" w:rsidP="00281573">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93F4202" w14:textId="3744E490"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9622E4">
              <w:rPr>
                <w:rFonts w:ascii="Arial" w:hAnsi="Arial" w:cs="Arial"/>
                <w:i/>
                <w:iCs/>
                <w:color w:val="000000"/>
              </w:rPr>
              <w:t>R v Chee</w:t>
            </w:r>
            <w:r>
              <w:rPr>
                <w:rFonts w:ascii="Arial" w:hAnsi="Arial" w:cs="Arial"/>
                <w:color w:val="000000"/>
              </w:rPr>
              <w:t xml:space="preserve"> [2021] VSC 355 at [6]-[7].</w:t>
            </w:r>
          </w:p>
        </w:tc>
      </w:tr>
      <w:tr w:rsidR="00281573" w14:paraId="08BB7D04" w14:textId="77777777" w:rsidTr="00D57463">
        <w:tc>
          <w:tcPr>
            <w:tcW w:w="1219" w:type="dxa"/>
            <w:tcBorders>
              <w:top w:val="single" w:sz="4" w:space="0" w:color="auto"/>
              <w:left w:val="single" w:sz="18" w:space="0" w:color="auto"/>
              <w:bottom w:val="single" w:sz="4" w:space="0" w:color="auto"/>
            </w:tcBorders>
          </w:tcPr>
          <w:p w14:paraId="2A5DD888" w14:textId="597DF49B"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6D48B0C5" w14:textId="576D92B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B26DD4" w14:textId="0ECF9115"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2C2606" w14:textId="39BE2237"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D52290">
              <w:rPr>
                <w:rFonts w:ascii="Arial" w:hAnsi="Arial" w:cs="Arial"/>
                <w:i/>
                <w:iCs/>
                <w:color w:val="000000"/>
              </w:rPr>
              <w:t>Gencev</w:t>
            </w:r>
            <w:proofErr w:type="spellEnd"/>
            <w:r w:rsidRPr="00D52290">
              <w:rPr>
                <w:rFonts w:ascii="Arial" w:hAnsi="Arial" w:cs="Arial"/>
                <w:i/>
                <w:iCs/>
                <w:color w:val="000000"/>
              </w:rPr>
              <w:t xml:space="preserve"> v The Queen</w:t>
            </w:r>
            <w:r>
              <w:rPr>
                <w:rFonts w:ascii="Arial" w:hAnsi="Arial" w:cs="Arial"/>
                <w:color w:val="000000"/>
              </w:rPr>
              <w:t xml:space="preserve"> [2021] VSCA 188 at [43]-[52]</w:t>
            </w:r>
            <w:r w:rsidRPr="001200EA">
              <w:rPr>
                <w:rFonts w:ascii="Arial" w:hAnsi="Arial" w:cs="Arial"/>
                <w:color w:val="000000"/>
              </w:rPr>
              <w:t>.</w:t>
            </w:r>
          </w:p>
        </w:tc>
      </w:tr>
      <w:tr w:rsidR="00281573" w14:paraId="1EC09623" w14:textId="77777777" w:rsidTr="00D57463">
        <w:tc>
          <w:tcPr>
            <w:tcW w:w="1219" w:type="dxa"/>
            <w:tcBorders>
              <w:top w:val="single" w:sz="4" w:space="0" w:color="auto"/>
              <w:left w:val="single" w:sz="18" w:space="0" w:color="auto"/>
              <w:bottom w:val="single" w:sz="4" w:space="0" w:color="auto"/>
            </w:tcBorders>
          </w:tcPr>
          <w:p w14:paraId="1135D67D" w14:textId="2D7F06AA"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9724550" w14:textId="21FEC298"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D9E7FB" w14:textId="43C918B2"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5A53A76" w14:textId="7505C733"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C83E6A">
              <w:rPr>
                <w:rFonts w:ascii="Arial" w:hAnsi="Arial" w:cs="Arial"/>
                <w:i/>
                <w:iCs/>
                <w:color w:val="000000"/>
              </w:rPr>
              <w:t>DPP v JF</w:t>
            </w:r>
            <w:r>
              <w:rPr>
                <w:rFonts w:ascii="Arial" w:hAnsi="Arial" w:cs="Arial"/>
                <w:color w:val="000000"/>
              </w:rPr>
              <w:t xml:space="preserve"> [2021] VSC 328 at [68].</w:t>
            </w:r>
          </w:p>
        </w:tc>
      </w:tr>
      <w:tr w:rsidR="00281573" w14:paraId="368225A1" w14:textId="77777777" w:rsidTr="00D57463">
        <w:tc>
          <w:tcPr>
            <w:tcW w:w="1219" w:type="dxa"/>
            <w:tcBorders>
              <w:top w:val="single" w:sz="4" w:space="0" w:color="auto"/>
              <w:left w:val="single" w:sz="18" w:space="0" w:color="auto"/>
              <w:bottom w:val="single" w:sz="4" w:space="0" w:color="auto"/>
            </w:tcBorders>
          </w:tcPr>
          <w:p w14:paraId="6D75AF0F" w14:textId="6A6DF3A4"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6C9BF05" w14:textId="4997C8B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B2044D" w14:textId="79EE04BA" w:rsidR="00281573" w:rsidRDefault="00281573" w:rsidP="00281573">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0C5BBD84" w14:textId="6E1CF7B3" w:rsidR="00281573" w:rsidRDefault="00281573" w:rsidP="00281573">
            <w:pPr>
              <w:spacing w:after="20"/>
              <w:jc w:val="both"/>
              <w:rPr>
                <w:rFonts w:ascii="Arial" w:hAnsi="Arial" w:cs="Arial"/>
                <w:color w:val="000000"/>
              </w:rPr>
            </w:pPr>
            <w:r>
              <w:rPr>
                <w:rFonts w:ascii="Arial" w:hAnsi="Arial" w:cs="Arial"/>
                <w:color w:val="000000"/>
              </w:rPr>
              <w:t xml:space="preserve">Summary of </w:t>
            </w:r>
            <w:r w:rsidRPr="00C83E6A">
              <w:rPr>
                <w:rFonts w:ascii="Arial" w:hAnsi="Arial" w:cs="Arial"/>
                <w:i/>
                <w:iCs/>
                <w:color w:val="000000"/>
              </w:rPr>
              <w:t>Wyatt Tobin (a pseudonym) v The Queen</w:t>
            </w:r>
            <w:r>
              <w:rPr>
                <w:rFonts w:ascii="Arial" w:hAnsi="Arial" w:cs="Arial"/>
                <w:color w:val="000000"/>
              </w:rPr>
              <w:t xml:space="preserve"> [2021] VSCA 180 at [</w:t>
            </w:r>
            <w:proofErr w:type="gramStart"/>
            <w:r>
              <w:rPr>
                <w:rFonts w:ascii="Arial" w:hAnsi="Arial" w:cs="Arial"/>
                <w:color w:val="000000"/>
              </w:rPr>
              <w:t>43]</w:t>
            </w:r>
            <w:r>
              <w:rPr>
                <w:rFonts w:ascii="Arial" w:hAnsi="Arial" w:cs="Arial"/>
                <w:color w:val="000000"/>
              </w:rPr>
              <w:noBreakHyphen/>
            </w:r>
            <w:proofErr w:type="gramEnd"/>
            <w:r>
              <w:rPr>
                <w:rFonts w:ascii="Arial" w:hAnsi="Arial" w:cs="Arial"/>
                <w:color w:val="000000"/>
              </w:rPr>
              <w:t>[52].</w:t>
            </w:r>
          </w:p>
        </w:tc>
      </w:tr>
      <w:tr w:rsidR="00281573" w14:paraId="49939EA4" w14:textId="77777777" w:rsidTr="00D57463">
        <w:tc>
          <w:tcPr>
            <w:tcW w:w="1219" w:type="dxa"/>
            <w:tcBorders>
              <w:top w:val="single" w:sz="4" w:space="0" w:color="auto"/>
              <w:left w:val="single" w:sz="18" w:space="0" w:color="auto"/>
              <w:bottom w:val="single" w:sz="4" w:space="0" w:color="auto"/>
            </w:tcBorders>
          </w:tcPr>
          <w:p w14:paraId="2C73D893" w14:textId="549379FE"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73483799" w14:textId="24AE2B8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89CB43" w14:textId="04D31492" w:rsidR="00281573" w:rsidRDefault="00281573" w:rsidP="00281573">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547ABB9" w14:textId="6155FCD6"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[36] &amp; [55].</w:t>
            </w:r>
          </w:p>
        </w:tc>
      </w:tr>
      <w:tr w:rsidR="00281573" w14:paraId="2661212E" w14:textId="77777777" w:rsidTr="00D57463">
        <w:tc>
          <w:tcPr>
            <w:tcW w:w="1219" w:type="dxa"/>
            <w:tcBorders>
              <w:top w:val="single" w:sz="4" w:space="0" w:color="auto"/>
              <w:left w:val="single" w:sz="18" w:space="0" w:color="auto"/>
              <w:bottom w:val="single" w:sz="4" w:space="0" w:color="auto"/>
            </w:tcBorders>
          </w:tcPr>
          <w:p w14:paraId="49D2243F" w14:textId="7F1FFFFC"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1DC55D3B" w14:textId="4E5D18DB"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9659D4" w14:textId="1B08579B"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E00F91A" w14:textId="23214F26" w:rsidR="00281573" w:rsidRPr="00887D7E" w:rsidRDefault="00281573" w:rsidP="00281573">
            <w:pPr>
              <w:spacing w:after="20"/>
              <w:jc w:val="both"/>
              <w:rPr>
                <w:rFonts w:ascii="Arial" w:hAnsi="Arial" w:cs="Arial"/>
                <w:color w:val="000000"/>
              </w:rPr>
            </w:pPr>
            <w:r>
              <w:rPr>
                <w:rFonts w:ascii="Arial" w:hAnsi="Arial" w:cs="Arial"/>
                <w:color w:val="000000"/>
              </w:rPr>
              <w:t xml:space="preserve">Summary of </w:t>
            </w:r>
            <w:r w:rsidRPr="00887D7E">
              <w:rPr>
                <w:rFonts w:ascii="Arial" w:hAnsi="Arial" w:cs="Arial"/>
                <w:i/>
                <w:iCs/>
                <w:color w:val="000000"/>
              </w:rPr>
              <w:t>R v Horton</w:t>
            </w:r>
            <w:r>
              <w:rPr>
                <w:rFonts w:ascii="Arial" w:hAnsi="Arial" w:cs="Arial"/>
                <w:color w:val="000000"/>
              </w:rPr>
              <w:t xml:space="preserve"> [2021] VSC 396.</w:t>
            </w:r>
          </w:p>
        </w:tc>
      </w:tr>
      <w:tr w:rsidR="00281573" w14:paraId="566E61EB" w14:textId="77777777" w:rsidTr="00D57463">
        <w:tc>
          <w:tcPr>
            <w:tcW w:w="1219" w:type="dxa"/>
            <w:tcBorders>
              <w:top w:val="single" w:sz="4" w:space="0" w:color="auto"/>
              <w:left w:val="single" w:sz="18" w:space="0" w:color="auto"/>
              <w:bottom w:val="single" w:sz="4" w:space="0" w:color="auto"/>
            </w:tcBorders>
          </w:tcPr>
          <w:p w14:paraId="26A701EF" w14:textId="39DB54CC"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7001F00F" w14:textId="4C2C345F"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635F2C" w14:textId="461162B2"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46C7DE" w14:textId="3D0AD9E6" w:rsidR="00281573" w:rsidRDefault="00281573" w:rsidP="00281573">
            <w:pPr>
              <w:spacing w:after="20"/>
              <w:jc w:val="both"/>
              <w:rPr>
                <w:rFonts w:ascii="Arial" w:hAnsi="Arial" w:cs="Arial"/>
                <w:color w:val="000000"/>
              </w:rPr>
            </w:pPr>
            <w:r>
              <w:rPr>
                <w:rFonts w:ascii="Arial" w:hAnsi="Arial" w:cs="Arial"/>
                <w:color w:val="000000"/>
              </w:rPr>
              <w:t xml:space="preserve">Summary of new case of </w:t>
            </w:r>
            <w:r w:rsidRPr="00C83E6A">
              <w:rPr>
                <w:rFonts w:ascii="Arial" w:hAnsi="Arial" w:cs="Arial"/>
                <w:i/>
                <w:iCs/>
                <w:color w:val="000000"/>
              </w:rPr>
              <w:t>DPP v JF</w:t>
            </w:r>
            <w:r>
              <w:rPr>
                <w:rFonts w:ascii="Arial" w:hAnsi="Arial" w:cs="Arial"/>
                <w:color w:val="000000"/>
              </w:rPr>
              <w:t xml:space="preserve"> [2021] VSC 328.</w:t>
            </w:r>
          </w:p>
        </w:tc>
      </w:tr>
      <w:tr w:rsidR="00281573" w14:paraId="2CB29D9E" w14:textId="77777777" w:rsidTr="00D57463">
        <w:tc>
          <w:tcPr>
            <w:tcW w:w="1219" w:type="dxa"/>
            <w:tcBorders>
              <w:top w:val="single" w:sz="4" w:space="0" w:color="auto"/>
              <w:left w:val="single" w:sz="18" w:space="0" w:color="auto"/>
              <w:bottom w:val="single" w:sz="4" w:space="0" w:color="auto"/>
            </w:tcBorders>
          </w:tcPr>
          <w:p w14:paraId="7DD13189" w14:textId="01710469"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5D664BD4" w14:textId="54E1374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77F5FB" w14:textId="442165DE"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D248296" w14:textId="03F9AA72" w:rsidR="00281573" w:rsidRPr="003D16E3"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3D16E3">
              <w:rPr>
                <w:rFonts w:ascii="Arial" w:hAnsi="Arial" w:cs="Arial"/>
                <w:i/>
                <w:iCs/>
                <w:color w:val="000000"/>
              </w:rPr>
              <w:t>Gencev</w:t>
            </w:r>
            <w:proofErr w:type="spellEnd"/>
            <w:r w:rsidRPr="003D16E3">
              <w:rPr>
                <w:rFonts w:ascii="Arial" w:hAnsi="Arial" w:cs="Arial"/>
                <w:i/>
                <w:iCs/>
                <w:color w:val="000000"/>
              </w:rPr>
              <w:t xml:space="preserve"> v The Queen</w:t>
            </w:r>
            <w:r>
              <w:rPr>
                <w:rFonts w:ascii="Arial" w:hAnsi="Arial" w:cs="Arial"/>
                <w:color w:val="000000"/>
              </w:rPr>
              <w:t xml:space="preserve"> [2021] VSCA 188.</w:t>
            </w:r>
          </w:p>
        </w:tc>
      </w:tr>
      <w:tr w:rsidR="00281573" w14:paraId="5F7814F0" w14:textId="77777777" w:rsidTr="00D57463">
        <w:tc>
          <w:tcPr>
            <w:tcW w:w="1219" w:type="dxa"/>
            <w:tcBorders>
              <w:top w:val="single" w:sz="4" w:space="0" w:color="auto"/>
              <w:left w:val="single" w:sz="18" w:space="0" w:color="auto"/>
              <w:bottom w:val="single" w:sz="4" w:space="0" w:color="auto"/>
            </w:tcBorders>
          </w:tcPr>
          <w:p w14:paraId="248C3D3B" w14:textId="4CEB0469"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3315B901" w14:textId="1C0B90A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3673A85" w14:textId="700F9C69"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3CF462" w14:textId="53683E11"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351F82">
              <w:rPr>
                <w:rFonts w:ascii="Arial" w:hAnsi="Arial" w:cs="Arial"/>
                <w:i/>
                <w:iCs/>
                <w:color w:val="000000"/>
              </w:rPr>
              <w:t>R v Chee</w:t>
            </w:r>
            <w:r>
              <w:rPr>
                <w:rFonts w:ascii="Arial" w:hAnsi="Arial" w:cs="Arial"/>
                <w:color w:val="000000"/>
              </w:rPr>
              <w:t xml:space="preserve"> [2021] VSC 355.</w:t>
            </w:r>
          </w:p>
        </w:tc>
      </w:tr>
      <w:tr w:rsidR="00281573" w14:paraId="3666AA03" w14:textId="77777777" w:rsidTr="00D57463">
        <w:tc>
          <w:tcPr>
            <w:tcW w:w="1219" w:type="dxa"/>
            <w:tcBorders>
              <w:top w:val="single" w:sz="4" w:space="0" w:color="auto"/>
              <w:left w:val="single" w:sz="18" w:space="0" w:color="auto"/>
              <w:bottom w:val="single" w:sz="4" w:space="0" w:color="auto"/>
            </w:tcBorders>
          </w:tcPr>
          <w:p w14:paraId="51979B4B" w14:textId="68C988DD"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402D602B" w14:textId="21AAAE4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CF15E2" w14:textId="2E2C78F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E8744C9" w14:textId="078F72BE" w:rsidR="00281573" w:rsidRPr="00902884" w:rsidRDefault="00281573" w:rsidP="00281573">
            <w:pPr>
              <w:spacing w:after="20"/>
              <w:jc w:val="both"/>
              <w:rPr>
                <w:rFonts w:ascii="Arial" w:hAnsi="Arial" w:cs="Arial"/>
                <w:color w:val="000000"/>
              </w:rPr>
            </w:pPr>
            <w:r>
              <w:rPr>
                <w:rFonts w:ascii="Arial" w:hAnsi="Arial" w:cs="Arial"/>
                <w:color w:val="000000"/>
              </w:rPr>
              <w:t xml:space="preserve">Extract from case of </w:t>
            </w:r>
            <w:r w:rsidRPr="00D81CA6">
              <w:rPr>
                <w:rFonts w:ascii="Arial" w:hAnsi="Arial" w:cs="Arial"/>
                <w:i/>
                <w:iCs/>
                <w:color w:val="000000"/>
              </w:rPr>
              <w:t xml:space="preserve">Gregory </w:t>
            </w:r>
            <w:r>
              <w:rPr>
                <w:rFonts w:ascii="Arial" w:hAnsi="Arial" w:cs="Arial"/>
                <w:i/>
                <w:iCs/>
                <w:color w:val="000000"/>
              </w:rPr>
              <w:t xml:space="preserve">(a pseudonym) </w:t>
            </w:r>
            <w:r w:rsidRPr="00D81CA6">
              <w:rPr>
                <w:rFonts w:ascii="Arial" w:hAnsi="Arial" w:cs="Arial"/>
                <w:i/>
                <w:iCs/>
                <w:color w:val="000000"/>
              </w:rPr>
              <w:t>v The Queen</w:t>
            </w:r>
            <w:r>
              <w:rPr>
                <w:rFonts w:ascii="Arial" w:hAnsi="Arial" w:cs="Arial"/>
                <w:color w:val="000000"/>
              </w:rPr>
              <w:t xml:space="preserve"> [2017] VSCA 151 at [98].  Summary of new case of </w:t>
            </w:r>
            <w:r w:rsidRPr="005E53C1">
              <w:rPr>
                <w:rFonts w:ascii="Arial" w:hAnsi="Arial" w:cs="Arial"/>
                <w:i/>
                <w:iCs/>
                <w:color w:val="000000"/>
              </w:rPr>
              <w:t>Osman v The Queen</w:t>
            </w:r>
            <w:r>
              <w:rPr>
                <w:rFonts w:ascii="Arial" w:hAnsi="Arial" w:cs="Arial"/>
                <w:color w:val="000000"/>
              </w:rPr>
              <w:t xml:space="preserve"> [2021] VSCA 176.  References to cases of </w:t>
            </w:r>
            <w:r w:rsidRPr="005E53C1">
              <w:rPr>
                <w:rFonts w:ascii="Arial" w:hAnsi="Arial" w:cs="Arial"/>
                <w:i/>
                <w:iCs/>
                <w:color w:val="000000"/>
              </w:rPr>
              <w:t>DPP v Condo</w:t>
            </w:r>
            <w:r>
              <w:rPr>
                <w:rFonts w:ascii="Arial" w:hAnsi="Arial" w:cs="Arial"/>
                <w:color w:val="000000"/>
              </w:rPr>
              <w:t xml:space="preserve"> [2019] VSCA 181; </w:t>
            </w:r>
            <w:r w:rsidRPr="005E53C1">
              <w:rPr>
                <w:rFonts w:ascii="Arial" w:hAnsi="Arial" w:cs="Arial"/>
                <w:i/>
                <w:iCs/>
                <w:color w:val="000000"/>
              </w:rPr>
              <w:t>Roxburgh v The Queen</w:t>
            </w:r>
            <w:r>
              <w:rPr>
                <w:rFonts w:ascii="Arial" w:hAnsi="Arial" w:cs="Arial"/>
                <w:color w:val="000000"/>
              </w:rPr>
              <w:t xml:space="preserve"> [2021] VSCA 181.</w:t>
            </w:r>
          </w:p>
        </w:tc>
      </w:tr>
      <w:tr w:rsidR="00281573" w14:paraId="68970136" w14:textId="77777777" w:rsidTr="00D57463">
        <w:tc>
          <w:tcPr>
            <w:tcW w:w="1219" w:type="dxa"/>
            <w:tcBorders>
              <w:top w:val="single" w:sz="4" w:space="0" w:color="auto"/>
              <w:left w:val="single" w:sz="18" w:space="0" w:color="auto"/>
              <w:bottom w:val="single" w:sz="4" w:space="0" w:color="auto"/>
            </w:tcBorders>
          </w:tcPr>
          <w:p w14:paraId="34518183" w14:textId="240CE4F2"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35E23F1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9BB158" w14:textId="7639BD30" w:rsidR="00281573" w:rsidRDefault="00281573" w:rsidP="00281573">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6685E3FF" w14:textId="7DB79C44" w:rsidR="00281573" w:rsidRDefault="00281573" w:rsidP="00281573">
            <w:pPr>
              <w:pStyle w:val="ListParagraph"/>
              <w:numPr>
                <w:ilvl w:val="0"/>
                <w:numId w:val="99"/>
              </w:numPr>
              <w:spacing w:after="20"/>
              <w:ind w:left="284" w:hanging="284"/>
              <w:jc w:val="both"/>
              <w:rPr>
                <w:rFonts w:ascii="Arial" w:hAnsi="Arial" w:cs="Arial"/>
                <w:color w:val="000000"/>
              </w:rPr>
            </w:pPr>
            <w:r>
              <w:rPr>
                <w:rFonts w:ascii="Arial" w:hAnsi="Arial" w:cs="Arial"/>
                <w:color w:val="000000"/>
              </w:rPr>
              <w:t>Subsection heading amended to “</w:t>
            </w:r>
            <w:r w:rsidRPr="00D57463">
              <w:rPr>
                <w:rFonts w:ascii="Arial" w:hAnsi="Arial" w:cs="Arial"/>
                <w:b/>
                <w:bCs/>
                <w:color w:val="000000"/>
              </w:rPr>
              <w:t>Sentencing for armed robbery / robbery</w:t>
            </w:r>
            <w:r>
              <w:rPr>
                <w:rFonts w:ascii="Arial" w:hAnsi="Arial" w:cs="Arial"/>
                <w:color w:val="000000"/>
              </w:rPr>
              <w:t>”.</w:t>
            </w:r>
          </w:p>
          <w:p w14:paraId="46EF6232" w14:textId="1F4F7097" w:rsidR="00281573" w:rsidRPr="00D57463" w:rsidRDefault="00281573" w:rsidP="00281573">
            <w:pPr>
              <w:pStyle w:val="ListParagraph"/>
              <w:numPr>
                <w:ilvl w:val="0"/>
                <w:numId w:val="99"/>
              </w:numPr>
              <w:spacing w:after="20"/>
              <w:ind w:left="284" w:hanging="284"/>
              <w:jc w:val="both"/>
              <w:rPr>
                <w:rFonts w:ascii="Arial" w:hAnsi="Arial" w:cs="Arial"/>
                <w:color w:val="000000"/>
              </w:rPr>
            </w:pPr>
            <w:r>
              <w:rPr>
                <w:rFonts w:ascii="Arial" w:hAnsi="Arial" w:cs="Arial"/>
                <w:color w:val="000000"/>
              </w:rPr>
              <w:t xml:space="preserve">Reference to new case of </w:t>
            </w:r>
            <w:r w:rsidRPr="00D57463">
              <w:rPr>
                <w:rFonts w:ascii="Arial" w:hAnsi="Arial" w:cs="Arial"/>
                <w:i/>
                <w:iCs/>
                <w:color w:val="000000"/>
              </w:rPr>
              <w:t>R v AM</w:t>
            </w:r>
            <w:r>
              <w:rPr>
                <w:rFonts w:ascii="Arial" w:hAnsi="Arial" w:cs="Arial"/>
                <w:color w:val="000000"/>
              </w:rPr>
              <w:t xml:space="preserve"> [2021] VSC 397.</w:t>
            </w:r>
          </w:p>
        </w:tc>
      </w:tr>
      <w:tr w:rsidR="00281573" w14:paraId="7BA6A47F" w14:textId="77777777" w:rsidTr="00D57463">
        <w:tc>
          <w:tcPr>
            <w:tcW w:w="1219" w:type="dxa"/>
            <w:tcBorders>
              <w:top w:val="single" w:sz="4" w:space="0" w:color="auto"/>
              <w:left w:val="single" w:sz="18" w:space="0" w:color="auto"/>
              <w:bottom w:val="single" w:sz="4" w:space="0" w:color="auto"/>
            </w:tcBorders>
          </w:tcPr>
          <w:p w14:paraId="7708FB6C" w14:textId="5B9FE002"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2EA2494F" w14:textId="1497C192"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E324E8" w14:textId="78271A93"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F0B9D83" w14:textId="6463BD15" w:rsidR="00281573" w:rsidRDefault="00281573" w:rsidP="00281573">
            <w:pPr>
              <w:spacing w:after="20"/>
              <w:jc w:val="both"/>
              <w:rPr>
                <w:rFonts w:ascii="Arial" w:hAnsi="Arial" w:cs="Arial"/>
              </w:rPr>
            </w:pPr>
            <w:r>
              <w:rPr>
                <w:rFonts w:ascii="Arial" w:hAnsi="Arial" w:cs="Arial"/>
                <w:color w:val="000000"/>
              </w:rPr>
              <w:t xml:space="preserve">Reference to new case of </w:t>
            </w:r>
            <w:r w:rsidRPr="00DD1EC0">
              <w:rPr>
                <w:rFonts w:ascii="Arial" w:hAnsi="Arial" w:cs="Arial"/>
                <w:i/>
                <w:iCs/>
                <w:color w:val="000000"/>
              </w:rPr>
              <w:t>Hope v The Queen</w:t>
            </w:r>
            <w:r>
              <w:rPr>
                <w:rFonts w:ascii="Arial" w:hAnsi="Arial" w:cs="Arial"/>
                <w:color w:val="000000"/>
              </w:rPr>
              <w:t xml:space="preserve"> [2021] VSCA 177 at [38] &amp; [53].</w:t>
            </w:r>
          </w:p>
        </w:tc>
      </w:tr>
      <w:tr w:rsidR="00281573" w14:paraId="1F180083" w14:textId="77777777" w:rsidTr="00D57463">
        <w:tc>
          <w:tcPr>
            <w:tcW w:w="1219" w:type="dxa"/>
            <w:tcBorders>
              <w:top w:val="single" w:sz="4" w:space="0" w:color="auto"/>
              <w:left w:val="single" w:sz="18" w:space="0" w:color="auto"/>
              <w:bottom w:val="single" w:sz="4" w:space="0" w:color="auto"/>
            </w:tcBorders>
          </w:tcPr>
          <w:p w14:paraId="0B9DB917" w14:textId="0544B36B"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3CD25763" w14:textId="209CB122"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6F34FF" w14:textId="3C2C92A5"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1511825" w14:textId="2A443A6D" w:rsidR="00281573" w:rsidRPr="008B5A46" w:rsidRDefault="00281573" w:rsidP="00281573">
            <w:pPr>
              <w:spacing w:after="20"/>
              <w:jc w:val="both"/>
              <w:rPr>
                <w:rFonts w:ascii="Arial" w:hAnsi="Arial" w:cs="Arial"/>
              </w:rPr>
            </w:pPr>
            <w:r>
              <w:rPr>
                <w:rFonts w:ascii="Arial" w:hAnsi="Arial" w:cs="Arial"/>
              </w:rPr>
              <w:t xml:space="preserve">Reference to new case of </w:t>
            </w:r>
            <w:r w:rsidRPr="00927B40">
              <w:rPr>
                <w:rFonts w:ascii="Arial" w:hAnsi="Arial" w:cs="Arial"/>
                <w:i/>
                <w:iCs/>
                <w:color w:val="000000"/>
              </w:rPr>
              <w:t>R v Chee</w:t>
            </w:r>
            <w:r>
              <w:rPr>
                <w:rFonts w:ascii="Arial" w:hAnsi="Arial" w:cs="Arial"/>
                <w:color w:val="000000"/>
              </w:rPr>
              <w:t xml:space="preserve"> [2021] VSC 355 at [36]-[37].</w:t>
            </w:r>
          </w:p>
        </w:tc>
      </w:tr>
      <w:tr w:rsidR="00281573" w14:paraId="4FA9591E" w14:textId="77777777" w:rsidTr="00D57463">
        <w:tc>
          <w:tcPr>
            <w:tcW w:w="1219" w:type="dxa"/>
            <w:tcBorders>
              <w:top w:val="single" w:sz="4" w:space="0" w:color="auto"/>
              <w:left w:val="single" w:sz="18" w:space="0" w:color="auto"/>
              <w:bottom w:val="single" w:sz="4" w:space="0" w:color="auto"/>
            </w:tcBorders>
          </w:tcPr>
          <w:p w14:paraId="22DCF756" w14:textId="6582015C" w:rsidR="00281573" w:rsidRDefault="00281573" w:rsidP="00281573">
            <w:pPr>
              <w:rPr>
                <w:lang w:val="en-AU"/>
              </w:rPr>
            </w:pPr>
            <w:r>
              <w:rPr>
                <w:lang w:val="en-AU"/>
              </w:rPr>
              <w:t>12/07/21</w:t>
            </w:r>
          </w:p>
        </w:tc>
        <w:tc>
          <w:tcPr>
            <w:tcW w:w="836" w:type="dxa"/>
            <w:tcBorders>
              <w:top w:val="single" w:sz="4" w:space="0" w:color="auto"/>
              <w:bottom w:val="single" w:sz="4" w:space="0" w:color="auto"/>
            </w:tcBorders>
          </w:tcPr>
          <w:p w14:paraId="12096547" w14:textId="4E29C3DC"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7F0FC4" w14:textId="05431DDE"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A83D95D" w14:textId="2B4F8BDB" w:rsidR="00281573" w:rsidRPr="006046D3" w:rsidRDefault="00281573" w:rsidP="00281573">
            <w:pPr>
              <w:pStyle w:val="ListParagraph"/>
              <w:numPr>
                <w:ilvl w:val="0"/>
                <w:numId w:val="100"/>
              </w:numPr>
              <w:spacing w:after="20"/>
              <w:ind w:left="357" w:hanging="357"/>
              <w:jc w:val="both"/>
              <w:rPr>
                <w:rFonts w:ascii="Arial" w:hAnsi="Arial" w:cs="Arial"/>
                <w:color w:val="000000"/>
              </w:rPr>
            </w:pPr>
            <w:r w:rsidRPr="006046D3">
              <w:rPr>
                <w:rFonts w:ascii="Arial" w:hAnsi="Arial" w:cs="Arial"/>
              </w:rPr>
              <w:t>Summary of new case of</w:t>
            </w:r>
            <w:r w:rsidRPr="006046D3">
              <w:rPr>
                <w:rFonts w:ascii="Arial" w:hAnsi="Arial" w:cs="Arial"/>
                <w:i/>
                <w:iCs/>
              </w:rPr>
              <w:t xml:space="preserve"> Wyatt Tobin (a pseudonym) v The Queen</w:t>
            </w:r>
            <w:r w:rsidRPr="006046D3">
              <w:rPr>
                <w:rFonts w:ascii="Arial" w:hAnsi="Arial" w:cs="Arial"/>
              </w:rPr>
              <w:t xml:space="preserve"> [2021] VSCA 180.</w:t>
            </w:r>
          </w:p>
          <w:p w14:paraId="5E8C83CE" w14:textId="5DE237CF" w:rsidR="00281573" w:rsidRPr="006046D3" w:rsidRDefault="00281573" w:rsidP="00281573">
            <w:pPr>
              <w:pStyle w:val="ListParagraph"/>
              <w:numPr>
                <w:ilvl w:val="0"/>
                <w:numId w:val="100"/>
              </w:numPr>
              <w:spacing w:after="20"/>
              <w:ind w:left="357" w:hanging="357"/>
              <w:jc w:val="both"/>
              <w:rPr>
                <w:rFonts w:ascii="Arial" w:hAnsi="Arial" w:cs="Arial"/>
                <w:color w:val="000000"/>
              </w:rPr>
            </w:pPr>
            <w:r w:rsidRPr="006046D3">
              <w:rPr>
                <w:rFonts w:ascii="Arial" w:hAnsi="Arial" w:cs="Arial"/>
                <w:color w:val="000000"/>
              </w:rPr>
              <w:t xml:space="preserve">Reference to new case of </w:t>
            </w:r>
            <w:r w:rsidRPr="006046D3">
              <w:rPr>
                <w:rFonts w:ascii="Arial" w:hAnsi="Arial" w:cs="Arial"/>
                <w:i/>
                <w:iCs/>
                <w:color w:val="000000"/>
              </w:rPr>
              <w:t xml:space="preserve">DPP v </w:t>
            </w:r>
            <w:proofErr w:type="spellStart"/>
            <w:r w:rsidRPr="006046D3">
              <w:rPr>
                <w:rFonts w:ascii="Arial" w:hAnsi="Arial" w:cs="Arial"/>
                <w:i/>
                <w:iCs/>
                <w:color w:val="000000"/>
              </w:rPr>
              <w:t>Tullipan</w:t>
            </w:r>
            <w:proofErr w:type="spellEnd"/>
            <w:r w:rsidRPr="006046D3">
              <w:rPr>
                <w:rFonts w:ascii="Arial" w:hAnsi="Arial" w:cs="Arial"/>
                <w:i/>
                <w:iCs/>
                <w:color w:val="000000"/>
              </w:rPr>
              <w:t xml:space="preserve"> (a pseudonym)</w:t>
            </w:r>
            <w:r w:rsidRPr="006046D3">
              <w:rPr>
                <w:rFonts w:ascii="Arial" w:hAnsi="Arial" w:cs="Arial"/>
                <w:color w:val="000000"/>
              </w:rPr>
              <w:t xml:space="preserve"> [2021] VSCA 191.</w:t>
            </w:r>
          </w:p>
        </w:tc>
      </w:tr>
      <w:tr w:rsidR="00281573" w14:paraId="27B6A408" w14:textId="77777777" w:rsidTr="00337D06">
        <w:tc>
          <w:tcPr>
            <w:tcW w:w="1219" w:type="dxa"/>
            <w:tcBorders>
              <w:top w:val="single" w:sz="18" w:space="0" w:color="auto"/>
              <w:left w:val="single" w:sz="18" w:space="0" w:color="auto"/>
              <w:bottom w:val="single" w:sz="4" w:space="0" w:color="auto"/>
            </w:tcBorders>
            <w:shd w:val="clear" w:color="auto" w:fill="DDDDDD"/>
          </w:tcPr>
          <w:p w14:paraId="07295887" w14:textId="56D54349" w:rsidR="00281573" w:rsidRPr="0054535C" w:rsidRDefault="00281573" w:rsidP="00281573">
            <w:pPr>
              <w:rPr>
                <w:sz w:val="22"/>
                <w:lang w:val="en-AU"/>
              </w:rPr>
            </w:pPr>
            <w:r>
              <w:rPr>
                <w:sz w:val="22"/>
                <w:lang w:val="en-AU"/>
              </w:rPr>
              <w:lastRenderedPageBreak/>
              <w:t>23/06/21</w:t>
            </w:r>
          </w:p>
        </w:tc>
        <w:tc>
          <w:tcPr>
            <w:tcW w:w="7073" w:type="dxa"/>
            <w:gridSpan w:val="4"/>
            <w:tcBorders>
              <w:top w:val="single" w:sz="18" w:space="0" w:color="auto"/>
              <w:bottom w:val="single" w:sz="4" w:space="0" w:color="auto"/>
              <w:right w:val="single" w:sz="18" w:space="0" w:color="auto"/>
            </w:tcBorders>
            <w:shd w:val="clear" w:color="auto" w:fill="DDDDDD"/>
          </w:tcPr>
          <w:p w14:paraId="5835EC4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6BB611DD" w14:textId="77777777" w:rsidTr="00337D06">
        <w:tc>
          <w:tcPr>
            <w:tcW w:w="1219" w:type="dxa"/>
            <w:tcBorders>
              <w:top w:val="single" w:sz="4" w:space="0" w:color="auto"/>
              <w:left w:val="single" w:sz="18" w:space="0" w:color="auto"/>
              <w:bottom w:val="single" w:sz="4" w:space="0" w:color="auto"/>
            </w:tcBorders>
          </w:tcPr>
          <w:p w14:paraId="39878607" w14:textId="03C2AF9D"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F2D82C7" w14:textId="6D4DB49B"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FFEC3AB" w14:textId="01626ECB"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A53383" w14:textId="10677DB1" w:rsidR="00281573" w:rsidRPr="00DB58FE" w:rsidRDefault="00281573" w:rsidP="00281573">
            <w:pPr>
              <w:spacing w:before="20" w:after="20"/>
              <w:jc w:val="both"/>
              <w:rPr>
                <w:rFonts w:ascii="Arial" w:hAnsi="Arial" w:cs="Arial"/>
                <w:color w:val="000000"/>
                <w:szCs w:val="24"/>
              </w:rPr>
            </w:pPr>
            <w:r>
              <w:rPr>
                <w:rFonts w:ascii="Arial" w:hAnsi="Arial" w:cs="Arial"/>
                <w:color w:val="000000"/>
                <w:szCs w:val="24"/>
              </w:rPr>
              <w:t xml:space="preserve">Lengthy quotation from new case of </w:t>
            </w:r>
            <w:r w:rsidRPr="00490B0F">
              <w:rPr>
                <w:rFonts w:ascii="Arial" w:hAnsi="Arial" w:cs="Arial"/>
                <w:i/>
                <w:iCs/>
              </w:rPr>
              <w:t>Chief Commissioner of Police v IHF &amp; Police Registration and Services Board</w:t>
            </w:r>
            <w:r>
              <w:rPr>
                <w:rFonts w:ascii="Arial" w:hAnsi="Arial" w:cs="Arial"/>
              </w:rPr>
              <w:t xml:space="preserve"> [2021] VSCA 147 at [113]-[115].</w:t>
            </w:r>
          </w:p>
        </w:tc>
      </w:tr>
      <w:tr w:rsidR="00281573" w14:paraId="58B96720" w14:textId="77777777" w:rsidTr="00337D06">
        <w:tc>
          <w:tcPr>
            <w:tcW w:w="1219" w:type="dxa"/>
            <w:tcBorders>
              <w:top w:val="single" w:sz="4" w:space="0" w:color="auto"/>
              <w:left w:val="single" w:sz="18" w:space="0" w:color="auto"/>
              <w:bottom w:val="single" w:sz="4" w:space="0" w:color="auto"/>
            </w:tcBorders>
          </w:tcPr>
          <w:p w14:paraId="24BF95E2" w14:textId="1969C3AA"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64E5C3C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D95CBB1" w14:textId="759F1480" w:rsidR="00281573" w:rsidRDefault="00281573" w:rsidP="00281573">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633AA459" w14:textId="49933CFA" w:rsidR="00281573" w:rsidRPr="009E7A1F" w:rsidRDefault="00281573" w:rsidP="00281573">
            <w:pPr>
              <w:pStyle w:val="ListParagraph"/>
              <w:numPr>
                <w:ilvl w:val="0"/>
                <w:numId w:val="98"/>
              </w:numPr>
              <w:spacing w:before="20" w:after="20"/>
              <w:ind w:left="357" w:hanging="357"/>
              <w:jc w:val="both"/>
              <w:rPr>
                <w:rFonts w:ascii="Arial" w:hAnsi="Arial" w:cs="Arial"/>
                <w:color w:val="000000"/>
                <w:szCs w:val="24"/>
              </w:rPr>
            </w:pPr>
            <w:r>
              <w:rPr>
                <w:rFonts w:ascii="Arial" w:hAnsi="Arial" w:cs="Arial"/>
                <w:color w:val="000000"/>
                <w:szCs w:val="24"/>
              </w:rPr>
              <w:t>Subsection heading changed to “</w:t>
            </w:r>
            <w:r>
              <w:rPr>
                <w:rFonts w:ascii="Arial" w:hAnsi="Arial" w:cs="Arial"/>
                <w:b/>
                <w:bCs/>
              </w:rPr>
              <w:t>Contempt powers conferred by the Magistrates’ Court Act 1989</w:t>
            </w:r>
            <w:r w:rsidRPr="009E7A1F">
              <w:rPr>
                <w:rFonts w:ascii="Arial" w:hAnsi="Arial" w:cs="Arial"/>
              </w:rPr>
              <w:t>”.</w:t>
            </w:r>
          </w:p>
          <w:p w14:paraId="56B429EE" w14:textId="71C06AFE" w:rsidR="00281573" w:rsidRPr="009E7A1F" w:rsidRDefault="00281573" w:rsidP="00281573">
            <w:pPr>
              <w:pStyle w:val="ListParagraph"/>
              <w:numPr>
                <w:ilvl w:val="0"/>
                <w:numId w:val="98"/>
              </w:numPr>
              <w:spacing w:before="20" w:after="20"/>
              <w:ind w:left="357" w:hanging="357"/>
              <w:jc w:val="both"/>
              <w:rPr>
                <w:rFonts w:ascii="Arial" w:hAnsi="Arial" w:cs="Arial"/>
                <w:color w:val="000000"/>
                <w:szCs w:val="24"/>
              </w:rPr>
            </w:pPr>
            <w:r w:rsidRPr="009E7A1F">
              <w:rPr>
                <w:rFonts w:ascii="Arial" w:hAnsi="Arial" w:cs="Arial"/>
                <w:color w:val="000000"/>
                <w:shd w:val="clear" w:color="auto" w:fill="FFFFFF"/>
              </w:rPr>
              <w:t>Reference</w:t>
            </w:r>
            <w:r>
              <w:rPr>
                <w:rFonts w:ascii="Arial" w:hAnsi="Arial" w:cs="Arial"/>
                <w:color w:val="000000"/>
                <w:shd w:val="clear" w:color="auto" w:fill="FFFFFF"/>
              </w:rPr>
              <w:t>s</w:t>
            </w:r>
            <w:r w:rsidRPr="009E7A1F">
              <w:rPr>
                <w:rFonts w:ascii="Arial" w:hAnsi="Arial" w:cs="Arial"/>
                <w:color w:val="000000"/>
                <w:shd w:val="clear" w:color="auto" w:fill="FFFFFF"/>
              </w:rPr>
              <w:t xml:space="preserve"> to new case</w:t>
            </w:r>
            <w:r>
              <w:rPr>
                <w:rFonts w:ascii="Arial" w:hAnsi="Arial" w:cs="Arial"/>
                <w:color w:val="000000"/>
                <w:shd w:val="clear" w:color="auto" w:fill="FFFFFF"/>
              </w:rPr>
              <w:t>s</w:t>
            </w:r>
            <w:r w:rsidRPr="009E7A1F">
              <w:rPr>
                <w:rFonts w:ascii="Arial" w:hAnsi="Arial" w:cs="Arial"/>
                <w:color w:val="000000"/>
                <w:shd w:val="clear" w:color="auto" w:fill="FFFFFF"/>
              </w:rPr>
              <w:t xml:space="preserve"> of </w:t>
            </w:r>
            <w:r w:rsidRPr="009E7A1F">
              <w:rPr>
                <w:rFonts w:ascii="Arial" w:hAnsi="Arial" w:cs="Arial"/>
                <w:i/>
                <w:iCs/>
                <w:color w:val="000000"/>
                <w:shd w:val="clear" w:color="auto" w:fill="FFFFFF"/>
              </w:rPr>
              <w:t>Re Albert (a barrister) and McLean (a solicitor)</w:t>
            </w:r>
            <w:r w:rsidRPr="009E7A1F">
              <w:rPr>
                <w:rFonts w:ascii="Arial" w:hAnsi="Arial" w:cs="Arial"/>
              </w:rPr>
              <w:t xml:space="preserve"> [2021] VSC 297</w:t>
            </w:r>
            <w:r>
              <w:rPr>
                <w:rFonts w:ascii="Arial" w:hAnsi="Arial" w:cs="Arial"/>
              </w:rPr>
              <w:t xml:space="preserve">; </w:t>
            </w:r>
            <w:r w:rsidRPr="00AB5230">
              <w:rPr>
                <w:rFonts w:ascii="Arial" w:hAnsi="Arial" w:cs="Arial"/>
                <w:i/>
                <w:iCs/>
              </w:rPr>
              <w:t>R v The Herald &amp; Weekly Times Pty Ltd</w:t>
            </w:r>
            <w:r>
              <w:rPr>
                <w:rFonts w:ascii="Arial" w:hAnsi="Arial" w:cs="Arial"/>
              </w:rPr>
              <w:t xml:space="preserve"> [2021] VSC 253; </w:t>
            </w:r>
            <w:r w:rsidRPr="000D124E">
              <w:rPr>
                <w:rFonts w:ascii="Arial" w:hAnsi="Arial" w:cs="Arial"/>
                <w:i/>
                <w:iCs/>
              </w:rPr>
              <w:t>Khoury v Kirwan (No 4)</w:t>
            </w:r>
            <w:r>
              <w:rPr>
                <w:rFonts w:ascii="Arial" w:hAnsi="Arial" w:cs="Arial"/>
              </w:rPr>
              <w:t xml:space="preserve"> [2021] VSC 333</w:t>
            </w:r>
            <w:r w:rsidRPr="009E7A1F">
              <w:rPr>
                <w:rFonts w:ascii="Arial" w:hAnsi="Arial" w:cs="Arial"/>
              </w:rPr>
              <w:t>.</w:t>
            </w:r>
          </w:p>
        </w:tc>
      </w:tr>
      <w:tr w:rsidR="00281573" w14:paraId="34494295" w14:textId="77777777" w:rsidTr="00337D06">
        <w:tc>
          <w:tcPr>
            <w:tcW w:w="1219" w:type="dxa"/>
            <w:tcBorders>
              <w:top w:val="single" w:sz="4" w:space="0" w:color="auto"/>
              <w:left w:val="single" w:sz="18" w:space="0" w:color="auto"/>
              <w:bottom w:val="single" w:sz="4" w:space="0" w:color="auto"/>
            </w:tcBorders>
          </w:tcPr>
          <w:p w14:paraId="3E29B45D" w14:textId="65CD66D2"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60F93497" w14:textId="77D39066"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36378C5" w14:textId="04602762" w:rsidR="00281573" w:rsidRDefault="00281573" w:rsidP="00281573">
            <w:pPr>
              <w:keepNext/>
              <w:jc w:val="center"/>
              <w:rPr>
                <w:lang w:val="en-AU"/>
              </w:rPr>
            </w:pPr>
            <w:r>
              <w:rPr>
                <w:lang w:val="en-AU"/>
              </w:rPr>
              <w:t>3.3.4.1</w:t>
            </w:r>
          </w:p>
        </w:tc>
        <w:tc>
          <w:tcPr>
            <w:tcW w:w="4798" w:type="dxa"/>
            <w:gridSpan w:val="2"/>
            <w:tcBorders>
              <w:top w:val="single" w:sz="4" w:space="0" w:color="auto"/>
              <w:bottom w:val="single" w:sz="4" w:space="0" w:color="auto"/>
              <w:right w:val="single" w:sz="18" w:space="0" w:color="auto"/>
            </w:tcBorders>
          </w:tcPr>
          <w:p w14:paraId="2A1CF755" w14:textId="1D35108D" w:rsidR="00281573" w:rsidRDefault="00281573" w:rsidP="00281573">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 to new case of </w:t>
            </w:r>
            <w:r w:rsidRPr="00AC5DAB">
              <w:rPr>
                <w:rFonts w:ascii="Arial" w:hAnsi="Arial" w:cs="Arial"/>
                <w:i/>
                <w:iCs/>
                <w:color w:val="000000"/>
                <w:shd w:val="clear" w:color="auto" w:fill="FFFFFF"/>
              </w:rPr>
              <w:t xml:space="preserve">Harper </w:t>
            </w:r>
            <w:r>
              <w:rPr>
                <w:rFonts w:ascii="Arial" w:hAnsi="Arial" w:cs="Arial"/>
                <w:i/>
                <w:iCs/>
                <w:color w:val="000000"/>
                <w:shd w:val="clear" w:color="auto" w:fill="FFFFFF"/>
              </w:rPr>
              <w:t xml:space="preserve">(a pseudonym) </w:t>
            </w:r>
            <w:r w:rsidRPr="00AC5DAB">
              <w:rPr>
                <w:rFonts w:ascii="Arial" w:hAnsi="Arial" w:cs="Arial"/>
                <w:i/>
                <w:iCs/>
                <w:color w:val="000000"/>
                <w:shd w:val="clear" w:color="auto" w:fill="FFFFFF"/>
              </w:rPr>
              <w:t>v DPP (</w:t>
            </w:r>
            <w:proofErr w:type="spellStart"/>
            <w:r w:rsidRPr="00AC5DAB">
              <w:rPr>
                <w:rFonts w:ascii="Arial" w:hAnsi="Arial" w:cs="Arial"/>
                <w:i/>
                <w:iCs/>
                <w:color w:val="000000"/>
                <w:shd w:val="clear" w:color="auto" w:fill="FFFFFF"/>
              </w:rPr>
              <w:t>Cth</w:t>
            </w:r>
            <w:proofErr w:type="spellEnd"/>
            <w:r w:rsidRPr="00AC5DAB">
              <w:rPr>
                <w:rFonts w:ascii="Arial" w:hAnsi="Arial" w:cs="Arial"/>
                <w:i/>
                <w:iCs/>
                <w:color w:val="000000"/>
                <w:shd w:val="clear" w:color="auto" w:fill="FFFFFF"/>
              </w:rPr>
              <w:t>)</w:t>
            </w:r>
            <w:r>
              <w:rPr>
                <w:rFonts w:ascii="Arial" w:hAnsi="Arial" w:cs="Arial"/>
                <w:color w:val="000000"/>
                <w:shd w:val="clear" w:color="auto" w:fill="FFFFFF"/>
              </w:rPr>
              <w:t xml:space="preserve"> [2021] VSCA 173.</w:t>
            </w:r>
          </w:p>
        </w:tc>
      </w:tr>
      <w:tr w:rsidR="00281573" w14:paraId="1AD3870C" w14:textId="77777777" w:rsidTr="00337D06">
        <w:tc>
          <w:tcPr>
            <w:tcW w:w="1219" w:type="dxa"/>
            <w:tcBorders>
              <w:top w:val="single" w:sz="4" w:space="0" w:color="auto"/>
              <w:left w:val="single" w:sz="18" w:space="0" w:color="auto"/>
              <w:bottom w:val="single" w:sz="4" w:space="0" w:color="auto"/>
            </w:tcBorders>
          </w:tcPr>
          <w:p w14:paraId="79DEF931" w14:textId="2F5D7AD2"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A0ABE77" w14:textId="598F8B4C"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939CA34" w14:textId="58FED0C3" w:rsidR="00281573" w:rsidRDefault="00281573" w:rsidP="00281573">
            <w:pPr>
              <w:keepNext/>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090EE0D2" w14:textId="18503F0D" w:rsidR="00281573" w:rsidRDefault="00281573" w:rsidP="00281573">
            <w:pPr>
              <w:spacing w:before="20" w:after="20"/>
              <w:jc w:val="both"/>
              <w:rPr>
                <w:rFonts w:ascii="Arial" w:hAnsi="Arial" w:cs="Arial"/>
                <w:color w:val="000000"/>
                <w:shd w:val="clear" w:color="auto" w:fill="FFFFFF"/>
              </w:rPr>
            </w:pPr>
            <w:r>
              <w:rPr>
                <w:rFonts w:ascii="Arial" w:hAnsi="Arial" w:cs="Arial"/>
                <w:color w:val="000000"/>
                <w:shd w:val="clear" w:color="auto" w:fill="FFFFFF"/>
              </w:rPr>
              <w:t>Text updated.</w:t>
            </w:r>
          </w:p>
        </w:tc>
      </w:tr>
      <w:tr w:rsidR="00281573" w14:paraId="3C0B220D" w14:textId="77777777" w:rsidTr="00337D06">
        <w:tc>
          <w:tcPr>
            <w:tcW w:w="1219" w:type="dxa"/>
            <w:tcBorders>
              <w:top w:val="single" w:sz="4" w:space="0" w:color="auto"/>
              <w:left w:val="single" w:sz="18" w:space="0" w:color="auto"/>
              <w:bottom w:val="single" w:sz="4" w:space="0" w:color="auto"/>
            </w:tcBorders>
          </w:tcPr>
          <w:p w14:paraId="196E7685" w14:textId="790826C3"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3DC59D2A" w14:textId="48C3F416"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12B2DB8" w14:textId="114499BA" w:rsidR="00281573" w:rsidRDefault="00281573" w:rsidP="00281573">
            <w:pPr>
              <w:keepNext/>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9CD0259" w14:textId="7F5A7E49" w:rsidR="00281573" w:rsidRPr="000B3233" w:rsidRDefault="00281573" w:rsidP="00281573">
            <w:pPr>
              <w:pStyle w:val="ListParagraph"/>
              <w:numPr>
                <w:ilvl w:val="0"/>
                <w:numId w:val="97"/>
              </w:numPr>
              <w:spacing w:after="20"/>
              <w:ind w:left="357" w:hanging="357"/>
              <w:jc w:val="both"/>
              <w:rPr>
                <w:rFonts w:ascii="Arial" w:hAnsi="Arial" w:cs="Arial"/>
                <w:color w:val="000000"/>
              </w:rPr>
            </w:pPr>
            <w:r>
              <w:rPr>
                <w:rFonts w:ascii="Arial" w:hAnsi="Arial" w:cs="Arial"/>
                <w:color w:val="000000"/>
              </w:rPr>
              <w:t>Subsection heading changed to “</w:t>
            </w:r>
            <w:r>
              <w:rPr>
                <w:rFonts w:ascii="Arial" w:hAnsi="Arial" w:cs="Arial"/>
                <w:b/>
              </w:rPr>
              <w:t>Use of recorded evidence-in-chief of a child or cognitively impaired witness</w:t>
            </w:r>
            <w:r w:rsidRPr="000B3233">
              <w:rPr>
                <w:rFonts w:ascii="Arial" w:hAnsi="Arial" w:cs="Arial"/>
                <w:bCs/>
              </w:rPr>
              <w:t>”.</w:t>
            </w:r>
          </w:p>
          <w:p w14:paraId="5085E766" w14:textId="253B492E" w:rsidR="00281573" w:rsidRPr="000B3233" w:rsidRDefault="00281573" w:rsidP="00281573">
            <w:pPr>
              <w:pStyle w:val="ListParagraph"/>
              <w:numPr>
                <w:ilvl w:val="0"/>
                <w:numId w:val="97"/>
              </w:numPr>
              <w:spacing w:after="20"/>
              <w:ind w:left="357" w:hanging="357"/>
              <w:jc w:val="both"/>
              <w:rPr>
                <w:rFonts w:ascii="Arial" w:hAnsi="Arial" w:cs="Arial"/>
                <w:color w:val="000000"/>
              </w:rPr>
            </w:pPr>
            <w:r>
              <w:rPr>
                <w:rFonts w:ascii="Arial" w:hAnsi="Arial" w:cs="Arial"/>
                <w:bCs/>
              </w:rPr>
              <w:t>Text updated.</w:t>
            </w:r>
          </w:p>
        </w:tc>
      </w:tr>
      <w:tr w:rsidR="00281573" w14:paraId="12AC5060" w14:textId="77777777" w:rsidTr="00337D06">
        <w:tc>
          <w:tcPr>
            <w:tcW w:w="1219" w:type="dxa"/>
            <w:tcBorders>
              <w:top w:val="single" w:sz="4" w:space="0" w:color="auto"/>
              <w:left w:val="single" w:sz="18" w:space="0" w:color="auto"/>
              <w:bottom w:val="single" w:sz="4" w:space="0" w:color="auto"/>
            </w:tcBorders>
          </w:tcPr>
          <w:p w14:paraId="48EEA7FE" w14:textId="68AA2346"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06AF8A7A" w14:textId="62181EE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7601D93" w14:textId="4AEE9BDC" w:rsidR="00281573" w:rsidRDefault="00281573" w:rsidP="00281573">
            <w:pPr>
              <w:keepNext/>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73A141F" w14:textId="243C358D" w:rsidR="00281573" w:rsidRPr="00364E42" w:rsidRDefault="00281573" w:rsidP="00281573">
            <w:pPr>
              <w:pStyle w:val="ListParagraph"/>
              <w:numPr>
                <w:ilvl w:val="0"/>
                <w:numId w:val="97"/>
              </w:numPr>
              <w:spacing w:after="20"/>
              <w:ind w:left="357" w:hanging="357"/>
              <w:jc w:val="both"/>
              <w:rPr>
                <w:rFonts w:ascii="Arial" w:hAnsi="Arial" w:cs="Arial"/>
                <w:color w:val="000000"/>
              </w:rPr>
            </w:pPr>
            <w:r w:rsidRPr="00364E42">
              <w:rPr>
                <w:rFonts w:ascii="Arial" w:hAnsi="Arial" w:cs="Arial"/>
                <w:color w:val="000000"/>
                <w:shd w:val="clear" w:color="auto" w:fill="FFFFFF"/>
              </w:rPr>
              <w:t>Subsection heading changed to “</w:t>
            </w:r>
            <w:r w:rsidRPr="00364E42">
              <w:rPr>
                <w:rFonts w:ascii="Arial" w:hAnsi="Arial" w:cs="Arial"/>
                <w:b/>
              </w:rPr>
              <w:t>Use of recorded evidence-in-chief of complainants generally</w:t>
            </w:r>
            <w:r w:rsidRPr="00364E42">
              <w:rPr>
                <w:rFonts w:ascii="Arial" w:hAnsi="Arial" w:cs="Arial"/>
                <w:bCs/>
              </w:rPr>
              <w:t>”.</w:t>
            </w:r>
          </w:p>
          <w:p w14:paraId="5D5B4D2B" w14:textId="66E0FFF5" w:rsidR="00281573" w:rsidRPr="00364E42" w:rsidRDefault="00281573" w:rsidP="00281573">
            <w:pPr>
              <w:pStyle w:val="ListParagraph"/>
              <w:numPr>
                <w:ilvl w:val="0"/>
                <w:numId w:val="97"/>
              </w:numPr>
              <w:spacing w:after="20"/>
              <w:ind w:left="357" w:hanging="357"/>
              <w:jc w:val="both"/>
              <w:rPr>
                <w:rFonts w:ascii="Arial" w:hAnsi="Arial" w:cs="Arial"/>
                <w:color w:val="000000"/>
              </w:rPr>
            </w:pPr>
            <w:r>
              <w:rPr>
                <w:rFonts w:ascii="Arial" w:hAnsi="Arial" w:cs="Arial"/>
                <w:color w:val="000000"/>
              </w:rPr>
              <w:t>Text updated and expanded.</w:t>
            </w:r>
          </w:p>
        </w:tc>
      </w:tr>
      <w:tr w:rsidR="00281573" w14:paraId="28BA36E4" w14:textId="77777777" w:rsidTr="00337D06">
        <w:tc>
          <w:tcPr>
            <w:tcW w:w="1219" w:type="dxa"/>
            <w:tcBorders>
              <w:top w:val="single" w:sz="4" w:space="0" w:color="auto"/>
              <w:left w:val="single" w:sz="18" w:space="0" w:color="auto"/>
              <w:bottom w:val="single" w:sz="4" w:space="0" w:color="auto"/>
            </w:tcBorders>
          </w:tcPr>
          <w:p w14:paraId="2CD0B053" w14:textId="062E5FD0"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5D093D70" w14:textId="11F733A5"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686D0FF" w14:textId="05C5D7DF" w:rsidR="00281573" w:rsidRDefault="00281573" w:rsidP="00281573">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D0CA246" w14:textId="46BD6C69" w:rsidR="00281573" w:rsidRDefault="00281573" w:rsidP="00281573">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Text updated and expanded to include references to ss.387J &amp; 387K </w:t>
            </w:r>
            <w:r w:rsidRPr="00E13BCC">
              <w:rPr>
                <w:rFonts w:ascii="Arial" w:hAnsi="Arial" w:cs="Arial"/>
                <w:i/>
                <w:iCs/>
                <w:color w:val="000000"/>
                <w:shd w:val="clear" w:color="auto" w:fill="FFFFFF"/>
              </w:rPr>
              <w:t>Criminal Procedure Act 2009.</w:t>
            </w:r>
          </w:p>
        </w:tc>
      </w:tr>
      <w:tr w:rsidR="00281573" w14:paraId="33CB18FF" w14:textId="77777777" w:rsidTr="00337D06">
        <w:tc>
          <w:tcPr>
            <w:tcW w:w="1219" w:type="dxa"/>
            <w:tcBorders>
              <w:top w:val="single" w:sz="4" w:space="0" w:color="auto"/>
              <w:left w:val="single" w:sz="18" w:space="0" w:color="auto"/>
              <w:bottom w:val="single" w:sz="4" w:space="0" w:color="auto"/>
            </w:tcBorders>
          </w:tcPr>
          <w:p w14:paraId="7FE22C98" w14:textId="3A7E3C72"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22D5B87C" w14:textId="334E02F6"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C132ADC" w14:textId="01C9699B" w:rsidR="00281573" w:rsidRDefault="00281573" w:rsidP="00281573">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6603482" w14:textId="0280B175" w:rsidR="00281573" w:rsidRPr="00DD6C0B" w:rsidRDefault="00281573" w:rsidP="00281573">
            <w:pPr>
              <w:spacing w:before="20" w:after="20"/>
              <w:jc w:val="both"/>
              <w:rPr>
                <w:rFonts w:ascii="Arial" w:hAnsi="Arial" w:cs="Arial"/>
                <w:color w:val="000000"/>
                <w:shd w:val="clear" w:color="auto" w:fill="FFFFFF"/>
              </w:rPr>
            </w:pPr>
            <w:r>
              <w:rPr>
                <w:rFonts w:ascii="Arial" w:hAnsi="Arial" w:cs="Arial"/>
                <w:color w:val="000000"/>
                <w:shd w:val="clear" w:color="auto" w:fill="FFFFFF"/>
              </w:rPr>
              <w:t xml:space="preserve">References to new cases of </w:t>
            </w:r>
            <w:proofErr w:type="spellStart"/>
            <w:r w:rsidRPr="00CD485A">
              <w:rPr>
                <w:rFonts w:ascii="Arial" w:hAnsi="Arial" w:cs="Arial"/>
                <w:i/>
                <w:iCs/>
              </w:rPr>
              <w:t>Zirilli</w:t>
            </w:r>
            <w:proofErr w:type="spellEnd"/>
            <w:r w:rsidRPr="00CD485A">
              <w:rPr>
                <w:rFonts w:ascii="Arial" w:hAnsi="Arial" w:cs="Arial"/>
                <w:i/>
                <w:iCs/>
              </w:rPr>
              <w:t xml:space="preserve"> v The Queen</w:t>
            </w:r>
            <w:r>
              <w:rPr>
                <w:rFonts w:ascii="Arial" w:hAnsi="Arial" w:cs="Arial"/>
              </w:rPr>
              <w:t xml:space="preserve"> [2021] VSCA 174; </w:t>
            </w:r>
            <w:r w:rsidRPr="000D124E">
              <w:rPr>
                <w:rFonts w:ascii="Arial" w:hAnsi="Arial" w:cs="Arial"/>
                <w:i/>
                <w:iCs/>
              </w:rPr>
              <w:t>Khoury v Kirwan (No 4)</w:t>
            </w:r>
            <w:r>
              <w:rPr>
                <w:rFonts w:ascii="Arial" w:hAnsi="Arial" w:cs="Arial"/>
              </w:rPr>
              <w:t xml:space="preserve"> [2021] VSC 333 at [4].</w:t>
            </w:r>
          </w:p>
        </w:tc>
      </w:tr>
      <w:tr w:rsidR="00281573" w14:paraId="1C3EF4BF" w14:textId="77777777" w:rsidTr="00337D06">
        <w:tc>
          <w:tcPr>
            <w:tcW w:w="1219" w:type="dxa"/>
            <w:tcBorders>
              <w:top w:val="single" w:sz="18" w:space="0" w:color="auto"/>
              <w:left w:val="single" w:sz="18" w:space="0" w:color="auto"/>
              <w:bottom w:val="single" w:sz="4" w:space="0" w:color="auto"/>
            </w:tcBorders>
            <w:shd w:val="clear" w:color="auto" w:fill="DDDDDD"/>
          </w:tcPr>
          <w:p w14:paraId="425E966C" w14:textId="1B87F027" w:rsidR="00281573" w:rsidRPr="0054535C" w:rsidRDefault="00281573" w:rsidP="00281573">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41BD7504"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5461EFB0" w14:textId="77777777" w:rsidTr="00337D06">
        <w:tc>
          <w:tcPr>
            <w:tcW w:w="1219" w:type="dxa"/>
            <w:tcBorders>
              <w:top w:val="single" w:sz="4" w:space="0" w:color="auto"/>
              <w:left w:val="single" w:sz="18" w:space="0" w:color="auto"/>
              <w:bottom w:val="single" w:sz="4" w:space="0" w:color="auto"/>
            </w:tcBorders>
          </w:tcPr>
          <w:p w14:paraId="160B9D3E" w14:textId="230DE394"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569C1F0D" w14:textId="583EBE96"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E601329" w14:textId="078F5088"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06CBD2C8" w14:textId="0E2FD280"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7559C8">
              <w:rPr>
                <w:rFonts w:ascii="Arial" w:hAnsi="Arial" w:cs="Arial"/>
                <w:i/>
                <w:iCs/>
                <w:color w:val="000000"/>
              </w:rPr>
              <w:t>Re JH</w:t>
            </w:r>
            <w:r>
              <w:rPr>
                <w:rFonts w:ascii="Arial" w:hAnsi="Arial" w:cs="Arial"/>
                <w:color w:val="000000"/>
              </w:rPr>
              <w:t xml:space="preserve"> [2021] </w:t>
            </w:r>
            <w:proofErr w:type="spellStart"/>
            <w:r>
              <w:rPr>
                <w:rFonts w:ascii="Arial" w:hAnsi="Arial" w:cs="Arial"/>
                <w:color w:val="000000"/>
              </w:rPr>
              <w:t>VChC</w:t>
            </w:r>
            <w:proofErr w:type="spellEnd"/>
            <w:r>
              <w:rPr>
                <w:rFonts w:ascii="Arial" w:hAnsi="Arial" w:cs="Arial"/>
                <w:color w:val="000000"/>
              </w:rPr>
              <w:t xml:space="preserve"> 2.</w:t>
            </w:r>
          </w:p>
        </w:tc>
      </w:tr>
      <w:tr w:rsidR="00281573" w14:paraId="076AC3E1" w14:textId="77777777" w:rsidTr="00337D06">
        <w:tc>
          <w:tcPr>
            <w:tcW w:w="1219" w:type="dxa"/>
            <w:tcBorders>
              <w:top w:val="single" w:sz="4" w:space="0" w:color="auto"/>
              <w:left w:val="single" w:sz="18" w:space="0" w:color="auto"/>
              <w:bottom w:val="single" w:sz="4" w:space="0" w:color="auto"/>
            </w:tcBorders>
          </w:tcPr>
          <w:p w14:paraId="363FF225" w14:textId="1AD8AB88"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4E39361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3DD7A49" w14:textId="66F26627" w:rsidR="00281573" w:rsidRDefault="00281573" w:rsidP="00281573">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shd w:val="clear" w:color="auto" w:fill="FFFFFF"/>
          </w:tcPr>
          <w:p w14:paraId="62A8F924" w14:textId="4907A7BA" w:rsidR="00281573" w:rsidRDefault="00281573" w:rsidP="00281573">
            <w:pPr>
              <w:spacing w:before="20" w:after="20"/>
              <w:jc w:val="both"/>
              <w:rPr>
                <w:rFonts w:ascii="Arial" w:hAnsi="Arial" w:cs="Arial"/>
                <w:color w:val="000000"/>
              </w:rPr>
            </w:pPr>
            <w:r>
              <w:rPr>
                <w:rFonts w:ascii="Arial" w:hAnsi="Arial" w:cs="Arial"/>
                <w:color w:val="000000"/>
              </w:rPr>
              <w:t>Correction to numbering of secondary application types.</w:t>
            </w:r>
          </w:p>
        </w:tc>
      </w:tr>
      <w:tr w:rsidR="00281573" w14:paraId="77FFC7A8" w14:textId="77777777" w:rsidTr="00337D06">
        <w:tc>
          <w:tcPr>
            <w:tcW w:w="1219" w:type="dxa"/>
            <w:tcBorders>
              <w:top w:val="single" w:sz="4" w:space="0" w:color="auto"/>
              <w:left w:val="single" w:sz="18" w:space="0" w:color="auto"/>
              <w:bottom w:val="single" w:sz="4" w:space="0" w:color="auto"/>
            </w:tcBorders>
          </w:tcPr>
          <w:p w14:paraId="2C3FBE5A" w14:textId="5C57B0F6"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247640F6" w14:textId="2A9B61C2"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498CDC7" w14:textId="77777777" w:rsidR="00281573" w:rsidRDefault="00281573" w:rsidP="00281573">
            <w:pPr>
              <w:keepNext/>
              <w:jc w:val="center"/>
              <w:rPr>
                <w:lang w:val="en-AU"/>
              </w:rPr>
            </w:pPr>
            <w:r>
              <w:rPr>
                <w:lang w:val="en-AU"/>
              </w:rPr>
              <w:t>5.10.4</w:t>
            </w:r>
          </w:p>
          <w:p w14:paraId="67A6F508" w14:textId="6A57FE03"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shd w:val="clear" w:color="auto" w:fill="FFFFFF"/>
          </w:tcPr>
          <w:p w14:paraId="0B1321AE" w14:textId="5889F668"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 of </w:t>
            </w:r>
            <w:r w:rsidRPr="001338B0">
              <w:rPr>
                <w:rFonts w:ascii="Arial" w:hAnsi="Arial" w:cs="Arial"/>
                <w:i/>
                <w:iCs/>
                <w:color w:val="000000"/>
              </w:rPr>
              <w:t>Sani (a pseudonym) v DFFH</w:t>
            </w:r>
            <w:r>
              <w:rPr>
                <w:rFonts w:ascii="Arial" w:hAnsi="Arial" w:cs="Arial"/>
                <w:color w:val="000000"/>
              </w:rPr>
              <w:t xml:space="preserve"> [2021] VSC 366 per Moore J.</w:t>
            </w:r>
          </w:p>
        </w:tc>
      </w:tr>
      <w:tr w:rsidR="00281573" w14:paraId="4DA75D81" w14:textId="77777777" w:rsidTr="00337D06">
        <w:tc>
          <w:tcPr>
            <w:tcW w:w="1219" w:type="dxa"/>
            <w:tcBorders>
              <w:top w:val="single" w:sz="18" w:space="0" w:color="auto"/>
              <w:left w:val="single" w:sz="18" w:space="0" w:color="auto"/>
              <w:bottom w:val="single" w:sz="4" w:space="0" w:color="auto"/>
            </w:tcBorders>
            <w:shd w:val="clear" w:color="auto" w:fill="DDDDDD"/>
          </w:tcPr>
          <w:p w14:paraId="6D0C4BA9" w14:textId="10353B52" w:rsidR="00281573" w:rsidRPr="0054535C" w:rsidRDefault="00281573" w:rsidP="00281573">
            <w:pPr>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0BBF86E9"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55E2D3FF" w14:textId="77777777" w:rsidTr="00337D06">
        <w:tc>
          <w:tcPr>
            <w:tcW w:w="1219" w:type="dxa"/>
            <w:tcBorders>
              <w:top w:val="single" w:sz="4" w:space="0" w:color="auto"/>
              <w:left w:val="single" w:sz="18" w:space="0" w:color="auto"/>
              <w:bottom w:val="single" w:sz="4" w:space="0" w:color="auto"/>
            </w:tcBorders>
          </w:tcPr>
          <w:p w14:paraId="28BAF4EF" w14:textId="352F1278"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27532AD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C9F9F3F" w14:textId="77777777"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2AD1A9D" w14:textId="5457B23E"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Summaries of new cases of </w:t>
            </w:r>
            <w:r>
              <w:rPr>
                <w:rFonts w:ascii="Arial" w:hAnsi="Arial" w:cs="Arial"/>
                <w:i/>
                <w:iCs/>
              </w:rPr>
              <w:t xml:space="preserve">Turner v </w:t>
            </w:r>
            <w:proofErr w:type="spellStart"/>
            <w:r>
              <w:rPr>
                <w:rFonts w:ascii="Arial" w:hAnsi="Arial" w:cs="Arial"/>
                <w:i/>
                <w:iCs/>
              </w:rPr>
              <w:t>Lill</w:t>
            </w:r>
            <w:proofErr w:type="spellEnd"/>
            <w:r>
              <w:rPr>
                <w:rFonts w:ascii="Arial" w:hAnsi="Arial" w:cs="Arial"/>
                <w:i/>
                <w:iCs/>
              </w:rPr>
              <w:t xml:space="preserve"> (No 2) </w:t>
            </w:r>
            <w:r w:rsidRPr="00EC1D46">
              <w:rPr>
                <w:rFonts w:ascii="Arial" w:hAnsi="Arial" w:cs="Arial"/>
              </w:rPr>
              <w:t>[2021] VSC 255</w:t>
            </w:r>
            <w:r>
              <w:rPr>
                <w:rFonts w:ascii="Arial" w:hAnsi="Arial" w:cs="Arial"/>
              </w:rPr>
              <w:t>;</w:t>
            </w:r>
            <w:r w:rsidRPr="00EC1D46">
              <w:rPr>
                <w:rFonts w:ascii="Arial" w:hAnsi="Arial" w:cs="Arial"/>
              </w:rPr>
              <w:t xml:space="preserve"> </w:t>
            </w:r>
            <w:r w:rsidRPr="00D6765E">
              <w:rPr>
                <w:rFonts w:ascii="Arial" w:hAnsi="Arial" w:cs="Arial"/>
                <w:bCs/>
                <w:i/>
                <w:iCs/>
                <w:color w:val="000000"/>
              </w:rPr>
              <w:t>Re Yousuf</w:t>
            </w:r>
            <w:r>
              <w:rPr>
                <w:rFonts w:ascii="Arial" w:hAnsi="Arial" w:cs="Arial"/>
                <w:bCs/>
                <w:color w:val="000000"/>
              </w:rPr>
              <w:t xml:space="preserve"> [2021] VSC 272; </w:t>
            </w:r>
            <w:r w:rsidRPr="008410D4">
              <w:rPr>
                <w:rFonts w:ascii="Arial" w:hAnsi="Arial" w:cs="Arial"/>
                <w:bCs/>
                <w:i/>
                <w:iCs/>
                <w:color w:val="000000"/>
              </w:rPr>
              <w:t>Re</w:t>
            </w:r>
            <w:r>
              <w:rPr>
                <w:rFonts w:ascii="Arial" w:hAnsi="Arial" w:cs="Arial"/>
                <w:bCs/>
                <w:i/>
                <w:iCs/>
                <w:color w:val="000000"/>
              </w:rPr>
              <w:t> </w:t>
            </w:r>
            <w:r w:rsidRPr="008410D4">
              <w:rPr>
                <w:rFonts w:ascii="Arial" w:hAnsi="Arial" w:cs="Arial"/>
                <w:bCs/>
                <w:i/>
                <w:iCs/>
                <w:color w:val="000000"/>
              </w:rPr>
              <w:t>Hales</w:t>
            </w:r>
            <w:r>
              <w:rPr>
                <w:rFonts w:ascii="Arial" w:hAnsi="Arial" w:cs="Arial"/>
                <w:bCs/>
                <w:color w:val="000000"/>
              </w:rPr>
              <w:t xml:space="preserve"> [2021] VSC 274; </w:t>
            </w:r>
            <w:r>
              <w:rPr>
                <w:rFonts w:ascii="Arial" w:hAnsi="Arial" w:cs="Arial"/>
                <w:i/>
                <w:iCs/>
              </w:rPr>
              <w:t xml:space="preserve">Re AJ </w:t>
            </w:r>
            <w:r w:rsidRPr="0007475B">
              <w:rPr>
                <w:rFonts w:ascii="Arial" w:hAnsi="Arial" w:cs="Arial"/>
              </w:rPr>
              <w:t>[2021] VSC</w:t>
            </w:r>
            <w:r>
              <w:rPr>
                <w:rFonts w:ascii="Arial" w:hAnsi="Arial" w:cs="Arial"/>
              </w:rPr>
              <w:t xml:space="preserve"> 291; </w:t>
            </w:r>
            <w:r w:rsidRPr="00325AFA">
              <w:rPr>
                <w:rFonts w:ascii="Arial" w:hAnsi="Arial" w:cs="Arial"/>
                <w:i/>
                <w:iCs/>
              </w:rPr>
              <w:t>Re Bailey</w:t>
            </w:r>
            <w:r>
              <w:rPr>
                <w:rFonts w:ascii="Arial" w:hAnsi="Arial" w:cs="Arial"/>
              </w:rPr>
              <w:t xml:space="preserve"> [2021] VSC 299; </w:t>
            </w:r>
            <w:r w:rsidRPr="00325AFA">
              <w:rPr>
                <w:rFonts w:ascii="Arial" w:hAnsi="Arial" w:cs="Arial"/>
                <w:i/>
                <w:iCs/>
              </w:rPr>
              <w:t>Re DS</w:t>
            </w:r>
            <w:r>
              <w:rPr>
                <w:rFonts w:ascii="Arial" w:hAnsi="Arial" w:cs="Arial"/>
              </w:rPr>
              <w:t xml:space="preserve"> [2021] VSC 332; </w:t>
            </w:r>
            <w:r>
              <w:rPr>
                <w:rFonts w:ascii="Arial" w:hAnsi="Arial" w:cs="Arial"/>
                <w:i/>
                <w:iCs/>
              </w:rPr>
              <w:t xml:space="preserve">Re Charlton </w:t>
            </w:r>
            <w:r w:rsidRPr="00EC49CF">
              <w:rPr>
                <w:rFonts w:ascii="Arial" w:hAnsi="Arial" w:cs="Arial"/>
              </w:rPr>
              <w:t>[2021] VSC 342</w:t>
            </w:r>
            <w:r>
              <w:rPr>
                <w:rFonts w:ascii="Arial" w:hAnsi="Arial" w:cs="Arial"/>
              </w:rPr>
              <w:t xml:space="preserve">; </w:t>
            </w:r>
            <w:r w:rsidRPr="008F4ECF">
              <w:rPr>
                <w:rFonts w:ascii="Arial" w:hAnsi="Arial" w:cs="Arial"/>
                <w:i/>
                <w:iCs/>
              </w:rPr>
              <w:t xml:space="preserve">Re </w:t>
            </w:r>
            <w:r>
              <w:rPr>
                <w:rFonts w:ascii="Arial" w:hAnsi="Arial" w:cs="Arial"/>
                <w:i/>
                <w:iCs/>
              </w:rPr>
              <w:t xml:space="preserve">Minh </w:t>
            </w:r>
            <w:r w:rsidRPr="008F4ECF">
              <w:rPr>
                <w:rFonts w:ascii="Arial" w:hAnsi="Arial" w:cs="Arial"/>
                <w:i/>
                <w:iCs/>
              </w:rPr>
              <w:t>Trinh</w:t>
            </w:r>
            <w:r>
              <w:rPr>
                <w:rFonts w:ascii="Arial" w:hAnsi="Arial" w:cs="Arial"/>
              </w:rPr>
              <w:t xml:space="preserve"> [2021] VSC 356</w:t>
            </w:r>
            <w:r>
              <w:rPr>
                <w:rFonts w:ascii="Arial" w:hAnsi="Arial" w:cs="Arial"/>
                <w:bCs/>
                <w:color w:val="000000"/>
              </w:rPr>
              <w:t>.</w:t>
            </w:r>
          </w:p>
        </w:tc>
      </w:tr>
      <w:tr w:rsidR="00281573" w14:paraId="657399F9" w14:textId="77777777" w:rsidTr="00337D06">
        <w:tc>
          <w:tcPr>
            <w:tcW w:w="1219" w:type="dxa"/>
            <w:tcBorders>
              <w:top w:val="single" w:sz="4" w:space="0" w:color="auto"/>
              <w:left w:val="single" w:sz="18" w:space="0" w:color="auto"/>
              <w:bottom w:val="single" w:sz="4" w:space="0" w:color="auto"/>
            </w:tcBorders>
          </w:tcPr>
          <w:p w14:paraId="79EBCB1B" w14:textId="365D71E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65DBB31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8730D04" w14:textId="7777777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0C7361C" w14:textId="5D139723"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color w:val="000000"/>
              </w:rPr>
              <w:t xml:space="preserve">Re Pollard </w:t>
            </w:r>
            <w:r w:rsidRPr="00726916">
              <w:rPr>
                <w:rFonts w:ascii="Arial" w:hAnsi="Arial" w:cs="Arial"/>
                <w:color w:val="000000"/>
              </w:rPr>
              <w:t>[2021] VSC 315</w:t>
            </w:r>
            <w:r>
              <w:rPr>
                <w:rFonts w:ascii="Arial" w:hAnsi="Arial" w:cs="Arial"/>
                <w:color w:val="000000"/>
              </w:rPr>
              <w:t>.</w:t>
            </w:r>
          </w:p>
        </w:tc>
      </w:tr>
      <w:tr w:rsidR="00281573" w14:paraId="05D89FCF" w14:textId="77777777" w:rsidTr="00337D06">
        <w:tc>
          <w:tcPr>
            <w:tcW w:w="1219" w:type="dxa"/>
            <w:tcBorders>
              <w:top w:val="single" w:sz="4" w:space="0" w:color="auto"/>
              <w:left w:val="single" w:sz="18" w:space="0" w:color="auto"/>
              <w:bottom w:val="single" w:sz="4" w:space="0" w:color="auto"/>
            </w:tcBorders>
          </w:tcPr>
          <w:p w14:paraId="1EE6E271" w14:textId="40C92BE4"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A89BBA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0EFDA45" w14:textId="4FAECE03" w:rsidR="00281573" w:rsidRDefault="00281573" w:rsidP="00281573">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7C95472E" w14:textId="0D9DA230" w:rsidR="00281573" w:rsidRDefault="00281573" w:rsidP="00281573">
            <w:pPr>
              <w:spacing w:before="20" w:after="20"/>
              <w:jc w:val="both"/>
              <w:rPr>
                <w:rFonts w:ascii="Arial" w:hAnsi="Arial" w:cs="Arial"/>
                <w:bCs/>
                <w:color w:val="000000"/>
              </w:rPr>
            </w:pPr>
            <w:r>
              <w:rPr>
                <w:rFonts w:ascii="Arial" w:hAnsi="Arial" w:cs="Arial"/>
                <w:bCs/>
                <w:color w:val="000000"/>
              </w:rPr>
              <w:t xml:space="preserve">Reference to new case of </w:t>
            </w:r>
            <w:r w:rsidRPr="00D6765E">
              <w:rPr>
                <w:rFonts w:ascii="Arial" w:hAnsi="Arial" w:cs="Arial"/>
                <w:bCs/>
                <w:i/>
                <w:iCs/>
                <w:color w:val="000000"/>
              </w:rPr>
              <w:t>Re Yousuf</w:t>
            </w:r>
            <w:r>
              <w:rPr>
                <w:rFonts w:ascii="Arial" w:hAnsi="Arial" w:cs="Arial"/>
                <w:bCs/>
                <w:color w:val="000000"/>
              </w:rPr>
              <w:t xml:space="preserve"> [2021] VSC 272, [52].</w:t>
            </w:r>
          </w:p>
        </w:tc>
      </w:tr>
      <w:tr w:rsidR="00281573" w14:paraId="0AE27F7D" w14:textId="77777777" w:rsidTr="00337D06">
        <w:tc>
          <w:tcPr>
            <w:tcW w:w="1219" w:type="dxa"/>
            <w:tcBorders>
              <w:top w:val="single" w:sz="4" w:space="0" w:color="auto"/>
              <w:left w:val="single" w:sz="18" w:space="0" w:color="auto"/>
              <w:bottom w:val="single" w:sz="4" w:space="0" w:color="auto"/>
            </w:tcBorders>
          </w:tcPr>
          <w:p w14:paraId="60A8EF2E" w14:textId="2C08110F"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4BECAABA" w14:textId="4C834863"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15E7471" w14:textId="35B1A5B6"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2FA5E8D8" w14:textId="686BD1EF"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i/>
                <w:iCs/>
                <w:color w:val="000000"/>
              </w:rPr>
              <w:t xml:space="preserve">Re </w:t>
            </w:r>
            <w:proofErr w:type="spellStart"/>
            <w:r>
              <w:rPr>
                <w:rFonts w:ascii="Arial" w:hAnsi="Arial" w:cs="Arial"/>
                <w:i/>
                <w:iCs/>
                <w:color w:val="000000"/>
              </w:rPr>
              <w:t>Tofaris</w:t>
            </w:r>
            <w:proofErr w:type="spellEnd"/>
            <w:r>
              <w:rPr>
                <w:rFonts w:ascii="Arial" w:hAnsi="Arial" w:cs="Arial"/>
                <w:i/>
                <w:iCs/>
                <w:color w:val="000000"/>
              </w:rPr>
              <w:t xml:space="preserve"> </w:t>
            </w:r>
            <w:r w:rsidRPr="00625492">
              <w:rPr>
                <w:rFonts w:ascii="Arial" w:hAnsi="Arial" w:cs="Arial"/>
                <w:color w:val="000000"/>
              </w:rPr>
              <w:t xml:space="preserve">[2021] VSC 249; </w:t>
            </w:r>
            <w:r>
              <w:rPr>
                <w:rFonts w:ascii="Arial" w:hAnsi="Arial" w:cs="Arial"/>
                <w:i/>
                <w:iCs/>
                <w:color w:val="000000"/>
              </w:rPr>
              <w:t>Re AM (No.2)</w:t>
            </w:r>
            <w:r w:rsidRPr="002A18A5">
              <w:rPr>
                <w:rFonts w:ascii="Arial" w:hAnsi="Arial" w:cs="Arial"/>
                <w:color w:val="000000"/>
              </w:rPr>
              <w:t xml:space="preserve"> [2021] VSC 284</w:t>
            </w:r>
            <w:r>
              <w:rPr>
                <w:rFonts w:ascii="Arial" w:hAnsi="Arial" w:cs="Arial"/>
                <w:color w:val="000000"/>
              </w:rPr>
              <w:t>.</w:t>
            </w:r>
          </w:p>
        </w:tc>
      </w:tr>
      <w:tr w:rsidR="00281573" w14:paraId="155077C1" w14:textId="77777777" w:rsidTr="00337D06">
        <w:tc>
          <w:tcPr>
            <w:tcW w:w="1219" w:type="dxa"/>
            <w:tcBorders>
              <w:top w:val="single" w:sz="4" w:space="0" w:color="auto"/>
              <w:left w:val="single" w:sz="18" w:space="0" w:color="auto"/>
              <w:bottom w:val="single" w:sz="4" w:space="0" w:color="auto"/>
            </w:tcBorders>
          </w:tcPr>
          <w:p w14:paraId="6277717C" w14:textId="4E6541E3"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B497F1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D9E1F93" w14:textId="24CCE065" w:rsidR="00281573" w:rsidRDefault="00281573" w:rsidP="00281573">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662E3267" w14:textId="15C35EFB" w:rsidR="00281573" w:rsidRPr="00662B97"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A94549">
              <w:rPr>
                <w:rFonts w:ascii="Arial" w:hAnsi="Arial" w:cs="Arial"/>
                <w:bCs/>
                <w:i/>
                <w:iCs/>
                <w:color w:val="000000"/>
              </w:rPr>
              <w:t>Re Kur</w:t>
            </w:r>
            <w:r>
              <w:rPr>
                <w:rFonts w:ascii="Arial" w:hAnsi="Arial" w:cs="Arial"/>
                <w:bCs/>
                <w:color w:val="000000"/>
              </w:rPr>
              <w:t xml:space="preserve"> [2021] VSC 285.</w:t>
            </w:r>
          </w:p>
        </w:tc>
      </w:tr>
      <w:tr w:rsidR="00281573" w14:paraId="0930A9DF" w14:textId="77777777" w:rsidTr="00337D06">
        <w:tc>
          <w:tcPr>
            <w:tcW w:w="1219" w:type="dxa"/>
            <w:tcBorders>
              <w:top w:val="single" w:sz="18" w:space="0" w:color="auto"/>
              <w:left w:val="single" w:sz="18" w:space="0" w:color="auto"/>
              <w:bottom w:val="single" w:sz="4" w:space="0" w:color="auto"/>
            </w:tcBorders>
            <w:shd w:val="clear" w:color="auto" w:fill="DDDDDD"/>
          </w:tcPr>
          <w:p w14:paraId="03BA2B7B" w14:textId="41F75D81" w:rsidR="00281573" w:rsidRPr="0054535C" w:rsidRDefault="00281573" w:rsidP="00281573">
            <w:pPr>
              <w:keepNext/>
              <w:keepLines/>
              <w:rPr>
                <w:sz w:val="22"/>
                <w:lang w:val="en-AU"/>
              </w:rPr>
            </w:pPr>
            <w:r>
              <w:rPr>
                <w:sz w:val="22"/>
                <w:lang w:val="en-AU"/>
              </w:rPr>
              <w:t>23/06/21</w:t>
            </w:r>
          </w:p>
        </w:tc>
        <w:tc>
          <w:tcPr>
            <w:tcW w:w="7073" w:type="dxa"/>
            <w:gridSpan w:val="4"/>
            <w:tcBorders>
              <w:top w:val="single" w:sz="18" w:space="0" w:color="auto"/>
              <w:bottom w:val="single" w:sz="4" w:space="0" w:color="auto"/>
              <w:right w:val="single" w:sz="18" w:space="0" w:color="auto"/>
            </w:tcBorders>
            <w:shd w:val="clear" w:color="auto" w:fill="DDDDDD"/>
          </w:tcPr>
          <w:p w14:paraId="1822C6C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6C4336BD" w14:textId="77777777" w:rsidTr="00337D06">
        <w:tc>
          <w:tcPr>
            <w:tcW w:w="1219" w:type="dxa"/>
            <w:tcBorders>
              <w:top w:val="single" w:sz="4" w:space="0" w:color="auto"/>
              <w:left w:val="single" w:sz="18" w:space="0" w:color="auto"/>
              <w:bottom w:val="single" w:sz="4" w:space="0" w:color="auto"/>
            </w:tcBorders>
          </w:tcPr>
          <w:p w14:paraId="425C79B3" w14:textId="2EC25293"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0B5AE74" w14:textId="04FA604B"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F27D99" w14:textId="1F3088D8" w:rsidR="00281573" w:rsidRDefault="00281573" w:rsidP="00281573">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5C907F5" w14:textId="0FCC085B"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2A68A5">
              <w:rPr>
                <w:rFonts w:ascii="Arial" w:hAnsi="Arial" w:cs="Arial"/>
                <w:i/>
                <w:iCs/>
                <w:color w:val="000000"/>
              </w:rPr>
              <w:t>Butler v The Queen</w:t>
            </w:r>
            <w:r>
              <w:rPr>
                <w:rFonts w:ascii="Arial" w:hAnsi="Arial" w:cs="Arial"/>
                <w:color w:val="000000"/>
              </w:rPr>
              <w:t xml:space="preserve"> [2021] VSCA 129.</w:t>
            </w:r>
          </w:p>
        </w:tc>
      </w:tr>
      <w:tr w:rsidR="00281573" w14:paraId="2F2F727A" w14:textId="77777777" w:rsidTr="00337D06">
        <w:tc>
          <w:tcPr>
            <w:tcW w:w="1219" w:type="dxa"/>
            <w:tcBorders>
              <w:top w:val="single" w:sz="4" w:space="0" w:color="auto"/>
              <w:left w:val="single" w:sz="18" w:space="0" w:color="auto"/>
              <w:bottom w:val="single" w:sz="4" w:space="0" w:color="auto"/>
            </w:tcBorders>
          </w:tcPr>
          <w:p w14:paraId="7BDE4C0A" w14:textId="2C9B0C5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A181698" w14:textId="7DB3C486"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277B8B" w14:textId="3F62D88F" w:rsidR="00281573" w:rsidRDefault="00281573" w:rsidP="00281573">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6ABB516B" w14:textId="60CE5670" w:rsidR="00281573" w:rsidRDefault="00281573" w:rsidP="00281573">
            <w:pPr>
              <w:spacing w:after="20"/>
              <w:jc w:val="both"/>
              <w:rPr>
                <w:rFonts w:ascii="Arial" w:hAnsi="Arial" w:cs="Arial"/>
                <w:color w:val="000000"/>
              </w:rPr>
            </w:pPr>
            <w:r>
              <w:rPr>
                <w:rFonts w:ascii="Arial" w:hAnsi="Arial" w:cs="Arial"/>
                <w:color w:val="000000"/>
              </w:rPr>
              <w:t xml:space="preserve">Extract from new case of </w:t>
            </w:r>
            <w:r w:rsidRPr="00CE6BE3">
              <w:rPr>
                <w:rFonts w:ascii="Arial" w:hAnsi="Arial" w:cs="Arial"/>
                <w:i/>
                <w:iCs/>
                <w:color w:val="000000"/>
              </w:rPr>
              <w:t>Sinclair v The Queen</w:t>
            </w:r>
            <w:r>
              <w:rPr>
                <w:rFonts w:ascii="Arial" w:hAnsi="Arial" w:cs="Arial"/>
                <w:color w:val="000000"/>
              </w:rPr>
              <w:t xml:space="preserve"> [2021] VSCA 144 at [22]-[23].</w:t>
            </w:r>
          </w:p>
        </w:tc>
      </w:tr>
      <w:tr w:rsidR="00281573" w14:paraId="755DC0C2" w14:textId="77777777" w:rsidTr="00337D06">
        <w:tc>
          <w:tcPr>
            <w:tcW w:w="1219" w:type="dxa"/>
            <w:tcBorders>
              <w:top w:val="single" w:sz="4" w:space="0" w:color="auto"/>
              <w:left w:val="single" w:sz="18" w:space="0" w:color="auto"/>
              <w:bottom w:val="single" w:sz="4" w:space="0" w:color="auto"/>
            </w:tcBorders>
          </w:tcPr>
          <w:p w14:paraId="4981210F" w14:textId="6F523594"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9DE2439" w14:textId="10065E3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208E80" w14:textId="47CF6E79"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E079EA4" w14:textId="077FCF19"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BF25E0">
              <w:rPr>
                <w:rFonts w:ascii="Arial" w:hAnsi="Arial" w:cs="Arial"/>
                <w:i/>
                <w:iCs/>
                <w:color w:val="000000"/>
              </w:rPr>
              <w:t>Bergman (a pseudonym) v The Queen</w:t>
            </w:r>
            <w:r>
              <w:rPr>
                <w:rFonts w:ascii="Arial" w:hAnsi="Arial" w:cs="Arial"/>
                <w:color w:val="000000"/>
              </w:rPr>
              <w:t xml:space="preserve"> [2021] VSCA 148 at [91]-[97].</w:t>
            </w:r>
          </w:p>
        </w:tc>
      </w:tr>
      <w:tr w:rsidR="00281573" w14:paraId="19256C8D" w14:textId="77777777" w:rsidTr="00337D06">
        <w:tc>
          <w:tcPr>
            <w:tcW w:w="1219" w:type="dxa"/>
            <w:tcBorders>
              <w:top w:val="single" w:sz="4" w:space="0" w:color="auto"/>
              <w:left w:val="single" w:sz="18" w:space="0" w:color="auto"/>
              <w:bottom w:val="single" w:sz="4" w:space="0" w:color="auto"/>
            </w:tcBorders>
          </w:tcPr>
          <w:p w14:paraId="6FFA1FFD" w14:textId="03BE541F" w:rsidR="00281573" w:rsidRDefault="00281573" w:rsidP="00281573">
            <w:pPr>
              <w:rPr>
                <w:lang w:val="en-AU"/>
              </w:rPr>
            </w:pPr>
            <w:r>
              <w:rPr>
                <w:lang w:val="en-AU"/>
              </w:rPr>
              <w:lastRenderedPageBreak/>
              <w:t>23/06/21</w:t>
            </w:r>
          </w:p>
        </w:tc>
        <w:tc>
          <w:tcPr>
            <w:tcW w:w="836" w:type="dxa"/>
            <w:tcBorders>
              <w:top w:val="single" w:sz="4" w:space="0" w:color="auto"/>
              <w:bottom w:val="single" w:sz="4" w:space="0" w:color="auto"/>
            </w:tcBorders>
          </w:tcPr>
          <w:p w14:paraId="69AA1489" w14:textId="3EFD3566"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CE2ADB4" w14:textId="430382E8"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F2E9560" w14:textId="4554542B" w:rsidR="00281573" w:rsidRDefault="00281573" w:rsidP="00281573">
            <w:pPr>
              <w:spacing w:after="20"/>
              <w:jc w:val="both"/>
              <w:rPr>
                <w:rFonts w:ascii="Arial" w:hAnsi="Arial" w:cs="Arial"/>
                <w:color w:val="000000"/>
              </w:rPr>
            </w:pPr>
            <w:r>
              <w:rPr>
                <w:rFonts w:ascii="Arial" w:hAnsi="Arial" w:cs="Arial"/>
                <w:color w:val="000000"/>
              </w:rPr>
              <w:t xml:space="preserve">Reference to new cases of </w:t>
            </w:r>
            <w:r w:rsidRPr="00813DF5">
              <w:rPr>
                <w:rFonts w:ascii="Arial" w:hAnsi="Arial" w:cs="Arial"/>
                <w:i/>
                <w:iCs/>
                <w:color w:val="000000"/>
              </w:rPr>
              <w:t>Salazar v The Queen</w:t>
            </w:r>
            <w:r>
              <w:rPr>
                <w:rFonts w:ascii="Arial" w:hAnsi="Arial" w:cs="Arial"/>
                <w:color w:val="000000"/>
              </w:rPr>
              <w:t xml:space="preserve"> [2021] VSCA 125 at [20]-[24]; </w:t>
            </w:r>
            <w:r w:rsidRPr="00CE6BE3">
              <w:rPr>
                <w:rFonts w:ascii="Arial" w:hAnsi="Arial" w:cs="Arial"/>
                <w:i/>
                <w:iCs/>
                <w:color w:val="000000"/>
              </w:rPr>
              <w:t>Sinclair v The Queen</w:t>
            </w:r>
            <w:r>
              <w:rPr>
                <w:rFonts w:ascii="Arial" w:hAnsi="Arial" w:cs="Arial"/>
                <w:color w:val="000000"/>
              </w:rPr>
              <w:t xml:space="preserve"> [2021] VSCA 144 at [13]-[18]; </w:t>
            </w:r>
            <w:r w:rsidRPr="00945E0D">
              <w:rPr>
                <w:rFonts w:ascii="Arial" w:hAnsi="Arial" w:cs="Arial"/>
                <w:i/>
                <w:iCs/>
                <w:color w:val="000000"/>
              </w:rPr>
              <w:t>Lau v The Queen</w:t>
            </w:r>
            <w:r>
              <w:rPr>
                <w:rFonts w:ascii="Arial" w:hAnsi="Arial" w:cs="Arial"/>
                <w:color w:val="000000"/>
              </w:rPr>
              <w:t xml:space="preserve"> [2021] VSCA 162 at [26]-[35].</w:t>
            </w:r>
          </w:p>
        </w:tc>
      </w:tr>
      <w:tr w:rsidR="00281573" w14:paraId="2071FF46" w14:textId="77777777" w:rsidTr="00337D06">
        <w:tc>
          <w:tcPr>
            <w:tcW w:w="1219" w:type="dxa"/>
            <w:tcBorders>
              <w:top w:val="single" w:sz="4" w:space="0" w:color="auto"/>
              <w:left w:val="single" w:sz="18" w:space="0" w:color="auto"/>
              <w:bottom w:val="single" w:sz="4" w:space="0" w:color="auto"/>
            </w:tcBorders>
          </w:tcPr>
          <w:p w14:paraId="42981496" w14:textId="49B0857D"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5F5A9329" w14:textId="474F5F2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CC6F7A" w14:textId="3065FE3A"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DDD5E28" w14:textId="706C94D9" w:rsidR="00281573" w:rsidRDefault="00281573" w:rsidP="00281573">
            <w:pPr>
              <w:spacing w:after="20"/>
              <w:jc w:val="both"/>
              <w:rPr>
                <w:rFonts w:ascii="Arial" w:hAnsi="Arial" w:cs="Arial"/>
                <w:color w:val="000000"/>
              </w:rPr>
            </w:pPr>
            <w:r>
              <w:rPr>
                <w:rFonts w:ascii="Arial" w:hAnsi="Arial" w:cs="Arial"/>
                <w:color w:val="000000"/>
              </w:rPr>
              <w:t xml:space="preserve">Extracts from new case of </w:t>
            </w:r>
            <w:r w:rsidRPr="007A030B">
              <w:rPr>
                <w:rFonts w:ascii="Arial" w:hAnsi="Arial" w:cs="Arial"/>
                <w:i/>
                <w:iCs/>
                <w:color w:val="000000"/>
              </w:rPr>
              <w:t>Atkinson v The Queen</w:t>
            </w:r>
            <w:r>
              <w:rPr>
                <w:rFonts w:ascii="Arial" w:hAnsi="Arial" w:cs="Arial"/>
                <w:color w:val="000000"/>
              </w:rPr>
              <w:t xml:space="preserve"> [2021] VSCA 127 at [24], [26] &amp; [30].  References to cases of </w:t>
            </w:r>
            <w:bookmarkStart w:id="12" w:name="_Hlk74924816"/>
            <w:proofErr w:type="spellStart"/>
            <w:r w:rsidRPr="00C41A9F">
              <w:rPr>
                <w:rFonts w:ascii="Arial" w:hAnsi="Arial" w:cs="Arial"/>
                <w:i/>
                <w:iCs/>
                <w:color w:val="000000"/>
              </w:rPr>
              <w:t>Torrefranca</w:t>
            </w:r>
            <w:proofErr w:type="spellEnd"/>
            <w:r w:rsidRPr="00C41A9F">
              <w:rPr>
                <w:rFonts w:ascii="Arial" w:hAnsi="Arial" w:cs="Arial"/>
                <w:i/>
                <w:iCs/>
                <w:color w:val="000000"/>
              </w:rPr>
              <w:t xml:space="preserve"> v The Queen</w:t>
            </w:r>
            <w:r>
              <w:rPr>
                <w:rFonts w:ascii="Arial" w:hAnsi="Arial" w:cs="Arial"/>
                <w:color w:val="000000"/>
              </w:rPr>
              <w:t xml:space="preserve"> [2021] VSCA 157 at [39]; </w:t>
            </w:r>
            <w:proofErr w:type="spellStart"/>
            <w:r w:rsidRPr="009D3610">
              <w:rPr>
                <w:rFonts w:ascii="Arial" w:hAnsi="Arial" w:cs="Arial"/>
                <w:i/>
                <w:iCs/>
                <w:color w:val="000000"/>
              </w:rPr>
              <w:t>Wakim</w:t>
            </w:r>
            <w:proofErr w:type="spellEnd"/>
            <w:r w:rsidRPr="009D3610">
              <w:rPr>
                <w:rFonts w:ascii="Arial" w:hAnsi="Arial" w:cs="Arial"/>
                <w:i/>
                <w:iCs/>
                <w:color w:val="000000"/>
              </w:rPr>
              <w:t xml:space="preserve"> v The Queen</w:t>
            </w:r>
            <w:r>
              <w:rPr>
                <w:rFonts w:ascii="Arial" w:hAnsi="Arial" w:cs="Arial"/>
                <w:color w:val="000000"/>
              </w:rPr>
              <w:t xml:space="preserve"> [2016] VSCA 301; </w:t>
            </w:r>
            <w:r w:rsidRPr="009D3610">
              <w:rPr>
                <w:rFonts w:ascii="Arial" w:hAnsi="Arial" w:cs="Arial"/>
                <w:i/>
                <w:iCs/>
                <w:color w:val="000000"/>
              </w:rPr>
              <w:t xml:space="preserve">SD v The </w:t>
            </w:r>
            <w:r w:rsidRPr="009D3610">
              <w:rPr>
                <w:rFonts w:ascii="Arial" w:hAnsi="Arial" w:cs="Arial"/>
                <w:i/>
                <w:iCs/>
                <w:color w:val="000000" w:themeColor="text1"/>
              </w:rPr>
              <w:t>Queen</w:t>
            </w:r>
            <w:r w:rsidRPr="009D3610">
              <w:rPr>
                <w:rFonts w:ascii="Arial" w:hAnsi="Arial" w:cs="Arial"/>
                <w:color w:val="000000" w:themeColor="text1"/>
              </w:rPr>
              <w:t xml:space="preserve"> </w:t>
            </w:r>
            <w:r w:rsidRPr="009D3610">
              <w:rPr>
                <w:rFonts w:ascii="Arial" w:hAnsi="Arial" w:cs="Arial"/>
                <w:color w:val="000000" w:themeColor="text1"/>
                <w:shd w:val="clear" w:color="auto" w:fill="FFFFFF"/>
              </w:rPr>
              <w:t xml:space="preserve">(2013) 39 </w:t>
            </w:r>
            <w:r>
              <w:rPr>
                <w:rFonts w:ascii="Arial" w:hAnsi="Arial" w:cs="Arial"/>
                <w:color w:val="000000" w:themeColor="text1"/>
                <w:shd w:val="clear" w:color="auto" w:fill="FFFFFF"/>
              </w:rPr>
              <w:t xml:space="preserve">VR </w:t>
            </w:r>
            <w:r w:rsidRPr="009D3610">
              <w:rPr>
                <w:rFonts w:ascii="Arial" w:hAnsi="Arial" w:cs="Arial"/>
                <w:color w:val="000000" w:themeColor="text1"/>
                <w:shd w:val="clear" w:color="auto" w:fill="FFFFFF"/>
              </w:rPr>
              <w:t>487</w:t>
            </w:r>
            <w:r>
              <w:rPr>
                <w:rFonts w:ascii="Arial" w:hAnsi="Arial" w:cs="Arial"/>
                <w:color w:val="000000" w:themeColor="text1"/>
                <w:shd w:val="clear" w:color="auto" w:fill="FFFFFF"/>
              </w:rPr>
              <w:t>, 494 [31].</w:t>
            </w:r>
            <w:bookmarkEnd w:id="12"/>
            <w:r>
              <w:rPr>
                <w:rFonts w:ascii="Arial" w:hAnsi="Arial" w:cs="Arial"/>
                <w:color w:val="000000"/>
              </w:rPr>
              <w:t xml:space="preserve"> </w:t>
            </w:r>
          </w:p>
        </w:tc>
      </w:tr>
      <w:tr w:rsidR="00281573" w14:paraId="38EF68F3" w14:textId="77777777" w:rsidTr="00337D06">
        <w:tc>
          <w:tcPr>
            <w:tcW w:w="1219" w:type="dxa"/>
            <w:tcBorders>
              <w:top w:val="single" w:sz="4" w:space="0" w:color="auto"/>
              <w:left w:val="single" w:sz="18" w:space="0" w:color="auto"/>
              <w:bottom w:val="single" w:sz="4" w:space="0" w:color="auto"/>
            </w:tcBorders>
          </w:tcPr>
          <w:p w14:paraId="2736EF22" w14:textId="4D85F50C"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0180AD84" w14:textId="4D7FBB41"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08D6357" w14:textId="3B119756" w:rsidR="00281573" w:rsidRDefault="00281573" w:rsidP="00281573">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0B28D7E7" w14:textId="60EA9D6E" w:rsidR="00281573" w:rsidRDefault="00281573" w:rsidP="00281573">
            <w:pPr>
              <w:spacing w:after="20"/>
              <w:jc w:val="both"/>
              <w:rPr>
                <w:rFonts w:ascii="Arial" w:hAnsi="Arial" w:cs="Arial"/>
                <w:color w:val="000000"/>
              </w:rPr>
            </w:pPr>
            <w:r>
              <w:rPr>
                <w:rFonts w:ascii="Arial" w:hAnsi="Arial" w:cs="Arial"/>
                <w:color w:val="000000"/>
              </w:rPr>
              <w:t xml:space="preserve">Extracts from </w:t>
            </w:r>
            <w:proofErr w:type="spellStart"/>
            <w:r w:rsidRPr="00E26DF5">
              <w:rPr>
                <w:rFonts w:ascii="Arial" w:hAnsi="Arial" w:cs="Arial"/>
                <w:i/>
                <w:iCs/>
                <w:color w:val="000000"/>
              </w:rPr>
              <w:t>Chenhall</w:t>
            </w:r>
            <w:proofErr w:type="spellEnd"/>
            <w:r w:rsidRPr="00E26DF5">
              <w:rPr>
                <w:rFonts w:ascii="Arial" w:hAnsi="Arial" w:cs="Arial"/>
                <w:i/>
                <w:iCs/>
                <w:color w:val="000000"/>
              </w:rPr>
              <w:t xml:space="preserve"> v The Queen</w:t>
            </w:r>
            <w:r>
              <w:rPr>
                <w:rFonts w:ascii="Arial" w:hAnsi="Arial" w:cs="Arial"/>
                <w:color w:val="000000"/>
              </w:rPr>
              <w:t xml:space="preserve"> [2021] VSCA 175 at [33]-[36]; </w:t>
            </w:r>
            <w:proofErr w:type="spellStart"/>
            <w:r w:rsidRPr="0040208A">
              <w:rPr>
                <w:rFonts w:ascii="Arial" w:hAnsi="Arial" w:cs="Arial"/>
                <w:i/>
                <w:iCs/>
                <w:color w:val="000000"/>
              </w:rPr>
              <w:t>Worboyes</w:t>
            </w:r>
            <w:proofErr w:type="spellEnd"/>
            <w:r w:rsidRPr="0040208A">
              <w:rPr>
                <w:rFonts w:ascii="Arial" w:hAnsi="Arial" w:cs="Arial"/>
                <w:i/>
                <w:iCs/>
                <w:color w:val="000000"/>
              </w:rPr>
              <w:t xml:space="preserve"> v The Queen</w:t>
            </w:r>
            <w:r>
              <w:rPr>
                <w:rFonts w:ascii="Arial" w:hAnsi="Arial" w:cs="Arial"/>
                <w:color w:val="000000"/>
              </w:rPr>
              <w:t xml:space="preserve"> [2021] VSCA 169 at [39].  Reference to </w:t>
            </w:r>
            <w:r w:rsidRPr="0040208A">
              <w:rPr>
                <w:rFonts w:ascii="Arial" w:hAnsi="Arial" w:cs="Arial"/>
                <w:i/>
                <w:iCs/>
                <w:color w:val="000000"/>
              </w:rPr>
              <w:t>Schaeffer v The Queen</w:t>
            </w:r>
            <w:r>
              <w:rPr>
                <w:rFonts w:ascii="Arial" w:hAnsi="Arial" w:cs="Arial"/>
                <w:color w:val="000000"/>
              </w:rPr>
              <w:t xml:space="preserve"> [2021] VSCA 171.</w:t>
            </w:r>
          </w:p>
        </w:tc>
      </w:tr>
      <w:tr w:rsidR="00281573" w14:paraId="0CCC193D" w14:textId="77777777" w:rsidTr="00337D06">
        <w:tc>
          <w:tcPr>
            <w:tcW w:w="1219" w:type="dxa"/>
            <w:tcBorders>
              <w:top w:val="single" w:sz="4" w:space="0" w:color="auto"/>
              <w:left w:val="single" w:sz="18" w:space="0" w:color="auto"/>
              <w:bottom w:val="single" w:sz="4" w:space="0" w:color="auto"/>
            </w:tcBorders>
          </w:tcPr>
          <w:p w14:paraId="15D9E0F0" w14:textId="70E45AA4"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62970DBC" w14:textId="2DA74BB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F6C820" w14:textId="7A93FA7A"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16863DE" w14:textId="3E370FEA" w:rsidR="00281573" w:rsidRDefault="00281573" w:rsidP="00281573">
            <w:pPr>
              <w:spacing w:after="20"/>
              <w:jc w:val="both"/>
              <w:rPr>
                <w:rFonts w:ascii="Arial" w:hAnsi="Arial" w:cs="Arial"/>
                <w:color w:val="000000"/>
              </w:rPr>
            </w:pPr>
            <w:r>
              <w:rPr>
                <w:rFonts w:ascii="Arial" w:hAnsi="Arial" w:cs="Arial"/>
                <w:color w:val="000000"/>
              </w:rPr>
              <w:t xml:space="preserve">References to new cases of </w:t>
            </w:r>
            <w:r w:rsidRPr="00821956">
              <w:rPr>
                <w:rFonts w:ascii="Arial" w:hAnsi="Arial" w:cs="Arial"/>
                <w:i/>
                <w:iCs/>
                <w:color w:val="000000"/>
              </w:rPr>
              <w:t>Alexander v The Queen</w:t>
            </w:r>
            <w:r>
              <w:rPr>
                <w:rFonts w:ascii="Arial" w:hAnsi="Arial" w:cs="Arial"/>
                <w:color w:val="000000"/>
              </w:rPr>
              <w:t xml:space="preserve"> [2021] VSCA 140 at [35]-[37]; </w:t>
            </w:r>
            <w:r>
              <w:rPr>
                <w:rFonts w:ascii="Arial" w:hAnsi="Arial" w:cs="Arial"/>
                <w:i/>
                <w:iCs/>
              </w:rPr>
              <w:t xml:space="preserve">DPP v </w:t>
            </w:r>
            <w:proofErr w:type="spellStart"/>
            <w:r>
              <w:rPr>
                <w:rFonts w:ascii="Arial" w:hAnsi="Arial" w:cs="Arial"/>
                <w:i/>
                <w:iCs/>
              </w:rPr>
              <w:t>Ackerley</w:t>
            </w:r>
            <w:proofErr w:type="spellEnd"/>
            <w:r>
              <w:rPr>
                <w:rFonts w:ascii="Arial" w:hAnsi="Arial" w:cs="Arial"/>
                <w:i/>
                <w:iCs/>
              </w:rPr>
              <w:t xml:space="preserve"> (No 2) </w:t>
            </w:r>
            <w:r w:rsidRPr="0039404E">
              <w:rPr>
                <w:rFonts w:ascii="Arial" w:hAnsi="Arial" w:cs="Arial"/>
              </w:rPr>
              <w:t>[2021] VSC 257</w:t>
            </w:r>
            <w:r>
              <w:rPr>
                <w:rFonts w:ascii="Arial" w:hAnsi="Arial" w:cs="Arial"/>
              </w:rPr>
              <w:t xml:space="preserve"> at [37]-[41]</w:t>
            </w:r>
            <w:r>
              <w:rPr>
                <w:rFonts w:ascii="Arial" w:hAnsi="Arial" w:cs="Arial"/>
                <w:color w:val="000000"/>
              </w:rPr>
              <w:t>.</w:t>
            </w:r>
          </w:p>
        </w:tc>
      </w:tr>
      <w:tr w:rsidR="00281573" w14:paraId="05A7A56C" w14:textId="77777777" w:rsidTr="00337D06">
        <w:tc>
          <w:tcPr>
            <w:tcW w:w="1219" w:type="dxa"/>
            <w:tcBorders>
              <w:top w:val="single" w:sz="4" w:space="0" w:color="auto"/>
              <w:left w:val="single" w:sz="18" w:space="0" w:color="auto"/>
              <w:bottom w:val="single" w:sz="4" w:space="0" w:color="auto"/>
            </w:tcBorders>
          </w:tcPr>
          <w:p w14:paraId="3ADE2CD8" w14:textId="7F2CE233"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86B2D1D" w14:textId="29DFA840"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2AE98C9" w14:textId="1920C44B" w:rsidR="00281573" w:rsidRDefault="00281573" w:rsidP="00281573">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3F283C8C" w14:textId="72DB3EFE"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CE0B9B">
              <w:rPr>
                <w:rFonts w:ascii="Arial" w:hAnsi="Arial" w:cs="Arial"/>
                <w:i/>
                <w:iCs/>
                <w:color w:val="000000"/>
              </w:rPr>
              <w:t>Carr</w:t>
            </w:r>
            <w:proofErr w:type="spellEnd"/>
            <w:r w:rsidRPr="00CE0B9B">
              <w:rPr>
                <w:rFonts w:ascii="Arial" w:hAnsi="Arial" w:cs="Arial"/>
                <w:i/>
                <w:iCs/>
                <w:color w:val="000000"/>
              </w:rPr>
              <w:t xml:space="preserve"> (a pseudonym) v The Queen</w:t>
            </w:r>
            <w:r>
              <w:rPr>
                <w:rFonts w:ascii="Arial" w:hAnsi="Arial" w:cs="Arial"/>
                <w:color w:val="000000"/>
              </w:rPr>
              <w:t xml:space="preserve"> [2021] VSCA 130 at [18]-[26].</w:t>
            </w:r>
          </w:p>
        </w:tc>
      </w:tr>
      <w:tr w:rsidR="00281573" w14:paraId="62B39AE0" w14:textId="77777777" w:rsidTr="00337D06">
        <w:tc>
          <w:tcPr>
            <w:tcW w:w="1219" w:type="dxa"/>
            <w:tcBorders>
              <w:top w:val="single" w:sz="4" w:space="0" w:color="auto"/>
              <w:left w:val="single" w:sz="18" w:space="0" w:color="auto"/>
              <w:bottom w:val="single" w:sz="4" w:space="0" w:color="auto"/>
            </w:tcBorders>
          </w:tcPr>
          <w:p w14:paraId="5014C8A9" w14:textId="450DF913"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4862E2F2" w14:textId="1A3BB8D4"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A938CE" w14:textId="48919828" w:rsidR="00281573" w:rsidRDefault="00281573" w:rsidP="00281573">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AF4F6FA" w14:textId="055DC2BD"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AF1435">
              <w:rPr>
                <w:rFonts w:ascii="Arial" w:hAnsi="Arial" w:cs="Arial"/>
                <w:i/>
                <w:iCs/>
              </w:rPr>
              <w:t>DPP v Herrmann</w:t>
            </w:r>
            <w:r>
              <w:rPr>
                <w:rFonts w:ascii="Arial" w:hAnsi="Arial" w:cs="Arial"/>
              </w:rPr>
              <w:t xml:space="preserve"> [2021] VSCA 160 at [49]-[88].</w:t>
            </w:r>
          </w:p>
        </w:tc>
      </w:tr>
      <w:tr w:rsidR="00281573" w14:paraId="19D7DCD1" w14:textId="77777777" w:rsidTr="00337D06">
        <w:tc>
          <w:tcPr>
            <w:tcW w:w="1219" w:type="dxa"/>
            <w:tcBorders>
              <w:top w:val="single" w:sz="4" w:space="0" w:color="auto"/>
              <w:left w:val="single" w:sz="18" w:space="0" w:color="auto"/>
              <w:bottom w:val="single" w:sz="4" w:space="0" w:color="auto"/>
            </w:tcBorders>
          </w:tcPr>
          <w:p w14:paraId="43F50EE9" w14:textId="42A0E73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2B49E520" w14:textId="040F474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E7C65B" w14:textId="4A995AC0"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B160B4" w14:textId="59375B95" w:rsidR="00281573" w:rsidRDefault="00281573" w:rsidP="00281573">
            <w:pPr>
              <w:spacing w:after="20"/>
              <w:jc w:val="both"/>
              <w:rPr>
                <w:rFonts w:ascii="Arial" w:hAnsi="Arial" w:cs="Arial"/>
                <w:color w:val="000000"/>
              </w:rPr>
            </w:pPr>
            <w:r>
              <w:rPr>
                <w:rFonts w:ascii="Arial" w:hAnsi="Arial" w:cs="Arial"/>
                <w:color w:val="000000"/>
              </w:rPr>
              <w:t xml:space="preserve">Reference to new cases of </w:t>
            </w:r>
            <w:r w:rsidRPr="00CE6BE3">
              <w:rPr>
                <w:rFonts w:ascii="Arial" w:hAnsi="Arial" w:cs="Arial"/>
                <w:i/>
                <w:iCs/>
                <w:color w:val="000000"/>
              </w:rPr>
              <w:t>Sinclair v The Queen</w:t>
            </w:r>
            <w:r>
              <w:rPr>
                <w:rFonts w:ascii="Arial" w:hAnsi="Arial" w:cs="Arial"/>
                <w:color w:val="000000"/>
              </w:rPr>
              <w:t xml:space="preserve"> [2021] VSCA 144 at [28]; </w:t>
            </w:r>
            <w:r w:rsidRPr="00BF25E0">
              <w:rPr>
                <w:rFonts w:ascii="Arial" w:hAnsi="Arial" w:cs="Arial"/>
                <w:i/>
                <w:iCs/>
                <w:color w:val="000000"/>
              </w:rPr>
              <w:t>Bergman (a pseudonym) v The Queen</w:t>
            </w:r>
            <w:r>
              <w:rPr>
                <w:rFonts w:ascii="Arial" w:hAnsi="Arial" w:cs="Arial"/>
                <w:color w:val="000000"/>
              </w:rPr>
              <w:t xml:space="preserve"> [2021] VSCA 148 at [85]-[90]; </w:t>
            </w:r>
            <w:r w:rsidRPr="00AF1435">
              <w:rPr>
                <w:rFonts w:ascii="Arial" w:hAnsi="Arial" w:cs="Arial"/>
                <w:i/>
                <w:iCs/>
              </w:rPr>
              <w:t>DPP v Herrmann</w:t>
            </w:r>
            <w:r>
              <w:rPr>
                <w:rFonts w:ascii="Arial" w:hAnsi="Arial" w:cs="Arial"/>
              </w:rPr>
              <w:t xml:space="preserve"> [2021] VSCA 160 at [35]-[48] &amp; [78]-[88]</w:t>
            </w:r>
            <w:r>
              <w:rPr>
                <w:rFonts w:ascii="Arial" w:hAnsi="Arial" w:cs="Arial"/>
                <w:color w:val="000000"/>
              </w:rPr>
              <w:t>.</w:t>
            </w:r>
          </w:p>
        </w:tc>
      </w:tr>
      <w:tr w:rsidR="00281573" w14:paraId="598A80D5" w14:textId="77777777" w:rsidTr="00337D06">
        <w:tc>
          <w:tcPr>
            <w:tcW w:w="1219" w:type="dxa"/>
            <w:tcBorders>
              <w:top w:val="single" w:sz="4" w:space="0" w:color="auto"/>
              <w:left w:val="single" w:sz="18" w:space="0" w:color="auto"/>
              <w:bottom w:val="single" w:sz="4" w:space="0" w:color="auto"/>
            </w:tcBorders>
          </w:tcPr>
          <w:p w14:paraId="2AF180DE" w14:textId="0340858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0DE9889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32A98D8" w14:textId="3085BE2C" w:rsidR="00281573" w:rsidRDefault="00281573" w:rsidP="00281573">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4367DF2" w14:textId="2C178ADE"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821956">
              <w:rPr>
                <w:rFonts w:ascii="Arial" w:hAnsi="Arial" w:cs="Arial"/>
                <w:i/>
                <w:iCs/>
                <w:color w:val="000000"/>
              </w:rPr>
              <w:t>Alexander v The Queen</w:t>
            </w:r>
            <w:r>
              <w:rPr>
                <w:rFonts w:ascii="Arial" w:hAnsi="Arial" w:cs="Arial"/>
                <w:color w:val="000000"/>
              </w:rPr>
              <w:t xml:space="preserve"> [2021] VSCA 140 at [34].</w:t>
            </w:r>
          </w:p>
        </w:tc>
      </w:tr>
      <w:tr w:rsidR="00281573" w14:paraId="5323F506" w14:textId="77777777" w:rsidTr="00337D06">
        <w:tc>
          <w:tcPr>
            <w:tcW w:w="1219" w:type="dxa"/>
            <w:tcBorders>
              <w:top w:val="single" w:sz="4" w:space="0" w:color="auto"/>
              <w:left w:val="single" w:sz="18" w:space="0" w:color="auto"/>
              <w:bottom w:val="single" w:sz="4" w:space="0" w:color="auto"/>
            </w:tcBorders>
          </w:tcPr>
          <w:p w14:paraId="74E61ABE" w14:textId="7F72226F"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3A9CD892" w14:textId="7132643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E2D2218" w14:textId="38FA834B"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481D062" w14:textId="46CE3367" w:rsidR="00281573" w:rsidRPr="0021020A" w:rsidRDefault="00281573" w:rsidP="00281573">
            <w:pPr>
              <w:spacing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t>
            </w:r>
            <w:proofErr w:type="spellStart"/>
            <w:r>
              <w:rPr>
                <w:rFonts w:ascii="Arial" w:hAnsi="Arial" w:cs="Arial"/>
                <w:i/>
                <w:iCs/>
              </w:rPr>
              <w:t>Ackerley</w:t>
            </w:r>
            <w:proofErr w:type="spellEnd"/>
            <w:r>
              <w:rPr>
                <w:rFonts w:ascii="Arial" w:hAnsi="Arial" w:cs="Arial"/>
                <w:i/>
                <w:iCs/>
              </w:rPr>
              <w:t xml:space="preserve"> (No 2) </w:t>
            </w:r>
            <w:r w:rsidRPr="0039404E">
              <w:rPr>
                <w:rFonts w:ascii="Arial" w:hAnsi="Arial" w:cs="Arial"/>
              </w:rPr>
              <w:t>[2021] VSC 257</w:t>
            </w:r>
            <w:r>
              <w:rPr>
                <w:rFonts w:ascii="Arial" w:hAnsi="Arial" w:cs="Arial"/>
              </w:rPr>
              <w:t xml:space="preserve">; </w:t>
            </w:r>
            <w:r w:rsidRPr="0021020A">
              <w:rPr>
                <w:rFonts w:ascii="Arial" w:hAnsi="Arial" w:cs="Arial"/>
                <w:i/>
                <w:iCs/>
              </w:rPr>
              <w:t>DPP v Janson</w:t>
            </w:r>
            <w:r>
              <w:rPr>
                <w:rFonts w:ascii="Arial" w:hAnsi="Arial" w:cs="Arial"/>
              </w:rPr>
              <w:t xml:space="preserve"> [2021] VSC 298; </w:t>
            </w:r>
            <w:r w:rsidRPr="000A6F1D">
              <w:rPr>
                <w:rFonts w:ascii="Arial" w:hAnsi="Arial" w:cs="Arial"/>
                <w:i/>
                <w:iCs/>
                <w:color w:val="000000"/>
                <w:szCs w:val="24"/>
              </w:rPr>
              <w:t xml:space="preserve">DPP v </w:t>
            </w:r>
            <w:proofErr w:type="spellStart"/>
            <w:r w:rsidRPr="000A6F1D">
              <w:rPr>
                <w:rFonts w:ascii="Arial" w:hAnsi="Arial" w:cs="Arial"/>
                <w:i/>
                <w:iCs/>
                <w:color w:val="000000"/>
                <w:szCs w:val="24"/>
              </w:rPr>
              <w:t>Timoteo</w:t>
            </w:r>
            <w:proofErr w:type="spellEnd"/>
            <w:r w:rsidRPr="000A6F1D">
              <w:rPr>
                <w:rFonts w:ascii="Arial" w:hAnsi="Arial" w:cs="Arial"/>
                <w:i/>
                <w:iCs/>
                <w:color w:val="000000"/>
                <w:szCs w:val="24"/>
              </w:rPr>
              <w:t xml:space="preserve"> &amp; </w:t>
            </w:r>
            <w:proofErr w:type="spellStart"/>
            <w:r w:rsidRPr="000A6F1D">
              <w:rPr>
                <w:rFonts w:ascii="Arial" w:hAnsi="Arial" w:cs="Arial"/>
                <w:i/>
                <w:iCs/>
                <w:color w:val="000000"/>
                <w:szCs w:val="24"/>
              </w:rPr>
              <w:t>Ors</w:t>
            </w:r>
            <w:proofErr w:type="spellEnd"/>
            <w:r w:rsidRPr="000A6F1D">
              <w:rPr>
                <w:rFonts w:ascii="Arial" w:hAnsi="Arial" w:cs="Arial"/>
                <w:i/>
                <w:iCs/>
                <w:color w:val="000000"/>
                <w:szCs w:val="24"/>
              </w:rPr>
              <w:t xml:space="preserve"> </w:t>
            </w:r>
            <w:r w:rsidRPr="000A6F1D">
              <w:rPr>
                <w:rFonts w:ascii="Arial" w:hAnsi="Arial" w:cs="Arial"/>
                <w:color w:val="000000"/>
                <w:szCs w:val="24"/>
              </w:rPr>
              <w:t>[2021] VSC 312</w:t>
            </w:r>
            <w:r>
              <w:rPr>
                <w:rFonts w:ascii="Arial" w:hAnsi="Arial" w:cs="Arial"/>
                <w:color w:val="000000"/>
                <w:szCs w:val="24"/>
              </w:rPr>
              <w:t xml:space="preserve">; </w:t>
            </w:r>
            <w:r w:rsidRPr="0002789D">
              <w:rPr>
                <w:rFonts w:ascii="Arial" w:hAnsi="Arial" w:cs="Arial"/>
                <w:i/>
                <w:iCs/>
                <w:color w:val="000000"/>
              </w:rPr>
              <w:t>R v Biba</w:t>
            </w:r>
            <w:r>
              <w:rPr>
                <w:rFonts w:ascii="Arial" w:hAnsi="Arial" w:cs="Arial"/>
                <w:color w:val="000000"/>
              </w:rPr>
              <w:t xml:space="preserve"> [2021] VSC 327; </w:t>
            </w:r>
            <w:r>
              <w:rPr>
                <w:rFonts w:ascii="Arial" w:hAnsi="Arial" w:cs="Arial"/>
                <w:i/>
                <w:iCs/>
                <w:color w:val="000000"/>
              </w:rPr>
              <w:t xml:space="preserve">R v Volpe </w:t>
            </w:r>
            <w:r w:rsidRPr="00FB7CAE">
              <w:rPr>
                <w:rFonts w:ascii="Arial" w:hAnsi="Arial" w:cs="Arial"/>
                <w:color w:val="000000"/>
              </w:rPr>
              <w:t>[2021] VSC 353</w:t>
            </w:r>
            <w:r>
              <w:rPr>
                <w:rFonts w:ascii="Arial" w:hAnsi="Arial" w:cs="Arial"/>
              </w:rPr>
              <w:t>.</w:t>
            </w:r>
          </w:p>
        </w:tc>
      </w:tr>
      <w:tr w:rsidR="00281573" w14:paraId="2CF80A48" w14:textId="77777777" w:rsidTr="00D57463">
        <w:tc>
          <w:tcPr>
            <w:tcW w:w="1219" w:type="dxa"/>
            <w:tcBorders>
              <w:top w:val="single" w:sz="4" w:space="0" w:color="auto"/>
              <w:left w:val="single" w:sz="18" w:space="0" w:color="auto"/>
              <w:bottom w:val="single" w:sz="4" w:space="0" w:color="auto"/>
            </w:tcBorders>
          </w:tcPr>
          <w:p w14:paraId="5CD55C15" w14:textId="7777777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003A7FC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F44A937"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81C9E76" w14:textId="0C06BD42" w:rsidR="00281573" w:rsidRDefault="00281573" w:rsidP="00281573">
            <w:pPr>
              <w:spacing w:after="20"/>
              <w:jc w:val="both"/>
              <w:rPr>
                <w:rFonts w:ascii="Arial" w:hAnsi="Arial" w:cs="Arial"/>
                <w:color w:val="000000"/>
              </w:rPr>
            </w:pPr>
            <w:r>
              <w:rPr>
                <w:rFonts w:ascii="Arial" w:hAnsi="Arial" w:cs="Arial"/>
                <w:color w:val="000000"/>
              </w:rPr>
              <w:t xml:space="preserve">Added reference to new case of </w:t>
            </w:r>
            <w:r w:rsidRPr="001F7D4A">
              <w:rPr>
                <w:rFonts w:ascii="Arial" w:hAnsi="Arial" w:cs="Arial"/>
                <w:i/>
                <w:iCs/>
                <w:color w:val="000000"/>
              </w:rPr>
              <w:t>Eustace v The Queen</w:t>
            </w:r>
            <w:r>
              <w:rPr>
                <w:rFonts w:ascii="Arial" w:hAnsi="Arial" w:cs="Arial"/>
                <w:color w:val="000000"/>
              </w:rPr>
              <w:t xml:space="preserve"> [2021] VSCA 142 and deletion of </w:t>
            </w:r>
            <w:r w:rsidRPr="00023E85">
              <w:rPr>
                <w:rFonts w:ascii="Arial" w:hAnsi="Arial" w:cs="Arial"/>
                <w:i/>
                <w:color w:val="000000"/>
              </w:rPr>
              <w:t>R v Eustace</w:t>
            </w:r>
            <w:r w:rsidRPr="00023E85">
              <w:rPr>
                <w:rFonts w:ascii="Arial" w:hAnsi="Arial" w:cs="Arial"/>
                <w:color w:val="000000"/>
              </w:rPr>
              <w:t xml:space="preserve"> [2019] VSC 189</w:t>
            </w:r>
            <w:r>
              <w:rPr>
                <w:rFonts w:ascii="Arial" w:hAnsi="Arial" w:cs="Arial"/>
                <w:color w:val="000000"/>
              </w:rPr>
              <w:t xml:space="preserve"> given that the appeal against sentence was allowed.  References to new cases of </w:t>
            </w:r>
            <w:r w:rsidRPr="0002789D">
              <w:rPr>
                <w:rFonts w:ascii="Arial" w:hAnsi="Arial" w:cs="Arial"/>
                <w:i/>
                <w:iCs/>
                <w:color w:val="000000"/>
              </w:rPr>
              <w:t>R v Biba</w:t>
            </w:r>
            <w:r>
              <w:rPr>
                <w:rFonts w:ascii="Arial" w:hAnsi="Arial" w:cs="Arial"/>
                <w:color w:val="000000"/>
              </w:rPr>
              <w:t xml:space="preserve"> [2021] VSC 327; </w:t>
            </w:r>
            <w:r w:rsidRPr="00A274DA">
              <w:rPr>
                <w:rFonts w:ascii="Arial" w:hAnsi="Arial" w:cs="Arial"/>
                <w:i/>
                <w:iCs/>
                <w:color w:val="000000"/>
              </w:rPr>
              <w:t>R</w:t>
            </w:r>
            <w:r>
              <w:rPr>
                <w:rFonts w:ascii="Arial" w:hAnsi="Arial" w:cs="Arial"/>
                <w:i/>
                <w:iCs/>
                <w:color w:val="000000"/>
              </w:rPr>
              <w:t> </w:t>
            </w:r>
            <w:r w:rsidRPr="00A274DA">
              <w:rPr>
                <w:rFonts w:ascii="Arial" w:hAnsi="Arial" w:cs="Arial"/>
                <w:i/>
                <w:iCs/>
                <w:color w:val="000000"/>
              </w:rPr>
              <w:t>v Margolis</w:t>
            </w:r>
            <w:r>
              <w:rPr>
                <w:rFonts w:ascii="Arial" w:hAnsi="Arial" w:cs="Arial"/>
                <w:color w:val="000000"/>
              </w:rPr>
              <w:t xml:space="preserve"> [2021] VSC 341.</w:t>
            </w:r>
          </w:p>
        </w:tc>
      </w:tr>
      <w:tr w:rsidR="00281573" w14:paraId="3E2FCC12" w14:textId="77777777" w:rsidTr="00337D06">
        <w:tc>
          <w:tcPr>
            <w:tcW w:w="1219" w:type="dxa"/>
            <w:tcBorders>
              <w:top w:val="single" w:sz="4" w:space="0" w:color="auto"/>
              <w:left w:val="single" w:sz="18" w:space="0" w:color="auto"/>
              <w:bottom w:val="single" w:sz="4" w:space="0" w:color="auto"/>
            </w:tcBorders>
          </w:tcPr>
          <w:p w14:paraId="317D5601" w14:textId="08ABED5F"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30592A0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7AEE559" w14:textId="13E9301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C69D9F2" w14:textId="77777777" w:rsidR="00281573" w:rsidRPr="00EA2179" w:rsidRDefault="00281573" w:rsidP="00281573">
            <w:pPr>
              <w:pStyle w:val="ListParagraph"/>
              <w:numPr>
                <w:ilvl w:val="0"/>
                <w:numId w:val="97"/>
              </w:numPr>
              <w:spacing w:after="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culpable driving / dangerous driving causing death</w:t>
            </w:r>
            <w:r>
              <w:rPr>
                <w:rFonts w:ascii="Arial" w:hAnsi="Arial" w:cs="Arial"/>
                <w:b/>
                <w:bCs/>
                <w:color w:val="000000"/>
              </w:rPr>
              <w:t>/serious injury</w:t>
            </w:r>
            <w:r w:rsidRPr="00EA2179">
              <w:rPr>
                <w:rFonts w:ascii="Arial" w:hAnsi="Arial" w:cs="Arial"/>
                <w:color w:val="000000"/>
              </w:rPr>
              <w:t>”.</w:t>
            </w:r>
          </w:p>
          <w:p w14:paraId="3BA1831D" w14:textId="335E43AC" w:rsidR="00281573" w:rsidRPr="00EA2179" w:rsidRDefault="00281573" w:rsidP="00281573">
            <w:pPr>
              <w:pStyle w:val="ListParagraph"/>
              <w:numPr>
                <w:ilvl w:val="0"/>
                <w:numId w:val="97"/>
              </w:numPr>
              <w:spacing w:after="20"/>
              <w:ind w:left="357" w:hanging="357"/>
              <w:jc w:val="both"/>
              <w:rPr>
                <w:rFonts w:ascii="Arial" w:hAnsi="Arial" w:cs="Arial"/>
                <w:color w:val="000000"/>
              </w:rPr>
            </w:pPr>
            <w:r>
              <w:rPr>
                <w:rFonts w:ascii="Arial" w:hAnsi="Arial" w:cs="Arial"/>
                <w:color w:val="000000"/>
              </w:rPr>
              <w:t xml:space="preserve">References to new cases of </w:t>
            </w:r>
            <w:r w:rsidRPr="00EA2179">
              <w:rPr>
                <w:rFonts w:ascii="Arial" w:hAnsi="Arial" w:cs="Arial"/>
                <w:i/>
                <w:iCs/>
                <w:color w:val="000000"/>
              </w:rPr>
              <w:t>Lee v The Queen</w:t>
            </w:r>
            <w:r>
              <w:rPr>
                <w:rFonts w:ascii="Arial" w:hAnsi="Arial" w:cs="Arial"/>
                <w:color w:val="000000"/>
              </w:rPr>
              <w:t xml:space="preserve"> [2021] VSCA 156; </w:t>
            </w:r>
            <w:r w:rsidRPr="00752A79">
              <w:rPr>
                <w:rFonts w:ascii="Arial" w:hAnsi="Arial" w:cs="Arial"/>
                <w:i/>
                <w:iCs/>
                <w:color w:val="000000"/>
              </w:rPr>
              <w:t>Singh v The Queen</w:t>
            </w:r>
            <w:r>
              <w:rPr>
                <w:rFonts w:ascii="Arial" w:hAnsi="Arial" w:cs="Arial"/>
                <w:color w:val="000000"/>
              </w:rPr>
              <w:t xml:space="preserve"> [2021] VSCA 161.</w:t>
            </w:r>
          </w:p>
        </w:tc>
      </w:tr>
      <w:tr w:rsidR="00281573" w14:paraId="1DCE2C21" w14:textId="77777777" w:rsidTr="00337D06">
        <w:tc>
          <w:tcPr>
            <w:tcW w:w="1219" w:type="dxa"/>
            <w:tcBorders>
              <w:top w:val="single" w:sz="4" w:space="0" w:color="auto"/>
              <w:left w:val="single" w:sz="18" w:space="0" w:color="auto"/>
              <w:bottom w:val="single" w:sz="4" w:space="0" w:color="auto"/>
            </w:tcBorders>
          </w:tcPr>
          <w:p w14:paraId="2A4D8C3E" w14:textId="14FE6B4D"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C09F126" w14:textId="4DA678B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753BB6" w14:textId="7AE0FDA0"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080872A" w14:textId="4551D2F2"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6A6D84">
              <w:rPr>
                <w:rFonts w:ascii="Arial" w:hAnsi="Arial" w:cs="Arial"/>
                <w:i/>
                <w:iCs/>
                <w:color w:val="000000"/>
              </w:rPr>
              <w:t>Worboyes</w:t>
            </w:r>
            <w:proofErr w:type="spellEnd"/>
            <w:r w:rsidRPr="006A6D84">
              <w:rPr>
                <w:rFonts w:ascii="Arial" w:hAnsi="Arial" w:cs="Arial"/>
                <w:i/>
                <w:iCs/>
                <w:color w:val="000000"/>
              </w:rPr>
              <w:t xml:space="preserve"> v The Queen</w:t>
            </w:r>
            <w:r>
              <w:rPr>
                <w:rFonts w:ascii="Arial" w:hAnsi="Arial" w:cs="Arial"/>
                <w:color w:val="000000"/>
              </w:rPr>
              <w:t xml:space="preserve"> [2021] VSCA 169.</w:t>
            </w:r>
          </w:p>
        </w:tc>
      </w:tr>
      <w:tr w:rsidR="00281573" w14:paraId="17815359" w14:textId="77777777" w:rsidTr="00337D06">
        <w:tc>
          <w:tcPr>
            <w:tcW w:w="1219" w:type="dxa"/>
            <w:tcBorders>
              <w:top w:val="single" w:sz="4" w:space="0" w:color="auto"/>
              <w:left w:val="single" w:sz="18" w:space="0" w:color="auto"/>
              <w:bottom w:val="single" w:sz="4" w:space="0" w:color="auto"/>
            </w:tcBorders>
          </w:tcPr>
          <w:p w14:paraId="37ACE2A3" w14:textId="6AC3435C"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E7F561C" w14:textId="62CD59F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177AA3" w14:textId="77953CA5" w:rsidR="00281573" w:rsidRDefault="00281573" w:rsidP="00281573">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7DC8B2D3" w14:textId="66FD79EF"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39404E">
              <w:rPr>
                <w:rFonts w:ascii="Arial" w:hAnsi="Arial" w:cs="Arial"/>
                <w:i/>
                <w:iCs/>
                <w:color w:val="000000"/>
              </w:rPr>
              <w:t>Abbott v The Queen</w:t>
            </w:r>
            <w:r>
              <w:rPr>
                <w:rFonts w:ascii="Arial" w:hAnsi="Arial" w:cs="Arial"/>
                <w:color w:val="000000"/>
              </w:rPr>
              <w:t xml:space="preserve"> [2021] VSCA 149.</w:t>
            </w:r>
          </w:p>
        </w:tc>
      </w:tr>
      <w:tr w:rsidR="00281573" w14:paraId="4B07DE62" w14:textId="77777777" w:rsidTr="00337D06">
        <w:tc>
          <w:tcPr>
            <w:tcW w:w="1219" w:type="dxa"/>
            <w:tcBorders>
              <w:top w:val="single" w:sz="4" w:space="0" w:color="auto"/>
              <w:left w:val="single" w:sz="18" w:space="0" w:color="auto"/>
              <w:bottom w:val="single" w:sz="4" w:space="0" w:color="auto"/>
            </w:tcBorders>
          </w:tcPr>
          <w:p w14:paraId="79CA2A44" w14:textId="6A2D1EE1"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5BC47CA5" w14:textId="753722A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EEAF38" w14:textId="5832329D"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EC4B2B0" w14:textId="1A37716C"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425C35">
              <w:rPr>
                <w:rFonts w:ascii="Arial" w:hAnsi="Arial" w:cs="Arial"/>
                <w:i/>
                <w:iCs/>
                <w:color w:val="000000"/>
              </w:rPr>
              <w:t>Johnie</w:t>
            </w:r>
            <w:proofErr w:type="spellEnd"/>
            <w:r w:rsidRPr="00425C35">
              <w:rPr>
                <w:rFonts w:ascii="Arial" w:hAnsi="Arial" w:cs="Arial"/>
                <w:i/>
                <w:iCs/>
                <w:color w:val="000000"/>
              </w:rPr>
              <w:t xml:space="preserve"> Baker (a pseudonym) v The Queen</w:t>
            </w:r>
            <w:r>
              <w:rPr>
                <w:rFonts w:ascii="Arial" w:hAnsi="Arial" w:cs="Arial"/>
                <w:color w:val="000000"/>
              </w:rPr>
              <w:t xml:space="preserve"> [2021] VSCA 158.</w:t>
            </w:r>
          </w:p>
        </w:tc>
      </w:tr>
      <w:tr w:rsidR="00281573" w14:paraId="751D4B82" w14:textId="77777777" w:rsidTr="00337D06">
        <w:tc>
          <w:tcPr>
            <w:tcW w:w="1219" w:type="dxa"/>
            <w:tcBorders>
              <w:top w:val="single" w:sz="4" w:space="0" w:color="auto"/>
              <w:left w:val="single" w:sz="18" w:space="0" w:color="auto"/>
              <w:bottom w:val="single" w:sz="4" w:space="0" w:color="auto"/>
            </w:tcBorders>
          </w:tcPr>
          <w:p w14:paraId="4AB4B4E4" w14:textId="29FE203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18C6D5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34A71C6" w14:textId="13C7F28E"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69FB9F5B" w14:textId="77F19665"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A03D24">
              <w:rPr>
                <w:rFonts w:ascii="Arial" w:hAnsi="Arial" w:cs="Arial"/>
                <w:i/>
                <w:iCs/>
                <w:sz w:val="18"/>
                <w:szCs w:val="18"/>
              </w:rPr>
              <w:t>R v LW &amp; Anor</w:t>
            </w:r>
            <w:r>
              <w:rPr>
                <w:rFonts w:ascii="Arial" w:hAnsi="Arial" w:cs="Arial"/>
                <w:sz w:val="18"/>
                <w:szCs w:val="18"/>
              </w:rPr>
              <w:t xml:space="preserve"> [2021] VSC 278.</w:t>
            </w:r>
          </w:p>
        </w:tc>
      </w:tr>
      <w:tr w:rsidR="00281573" w14:paraId="71FA91B6" w14:textId="77777777" w:rsidTr="00337D06">
        <w:tc>
          <w:tcPr>
            <w:tcW w:w="1219" w:type="dxa"/>
            <w:tcBorders>
              <w:top w:val="single" w:sz="4" w:space="0" w:color="auto"/>
              <w:left w:val="single" w:sz="18" w:space="0" w:color="auto"/>
              <w:bottom w:val="single" w:sz="4" w:space="0" w:color="auto"/>
            </w:tcBorders>
          </w:tcPr>
          <w:p w14:paraId="413E82C8" w14:textId="750008A7"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162C1830" w14:textId="6765E1BB"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A8A1A2" w14:textId="24A977CB"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4DA688" w14:textId="0F433D91" w:rsidR="00281573" w:rsidRPr="00B55A3B" w:rsidRDefault="00281573" w:rsidP="00281573">
            <w:pPr>
              <w:spacing w:after="20"/>
              <w:jc w:val="both"/>
              <w:rPr>
                <w:rFonts w:ascii="Arial" w:hAnsi="Arial" w:cs="Arial"/>
                <w:color w:val="000000"/>
              </w:rPr>
            </w:pPr>
            <w:r>
              <w:rPr>
                <w:rFonts w:ascii="Arial" w:hAnsi="Arial" w:cs="Arial"/>
                <w:color w:val="000000"/>
              </w:rPr>
              <w:t xml:space="preserve">References to new cases of </w:t>
            </w:r>
            <w:proofErr w:type="spellStart"/>
            <w:r w:rsidRPr="00F40F2E">
              <w:rPr>
                <w:rFonts w:ascii="Arial" w:hAnsi="Arial" w:cs="Arial"/>
                <w:i/>
                <w:iCs/>
                <w:color w:val="000000"/>
              </w:rPr>
              <w:t>Gayed</w:t>
            </w:r>
            <w:proofErr w:type="spellEnd"/>
            <w:r w:rsidRPr="00F40F2E">
              <w:rPr>
                <w:rFonts w:ascii="Arial" w:hAnsi="Arial" w:cs="Arial"/>
                <w:i/>
                <w:iCs/>
                <w:color w:val="000000"/>
              </w:rPr>
              <w:t xml:space="preserve"> v The Queen</w:t>
            </w:r>
            <w:r>
              <w:rPr>
                <w:rFonts w:ascii="Arial" w:hAnsi="Arial" w:cs="Arial"/>
                <w:color w:val="000000"/>
              </w:rPr>
              <w:t xml:space="preserve"> [2021] VSCA 141; </w:t>
            </w:r>
            <w:r w:rsidRPr="00A274DA">
              <w:rPr>
                <w:rFonts w:ascii="Arial" w:hAnsi="Arial" w:cs="Arial"/>
                <w:i/>
                <w:iCs/>
                <w:color w:val="000000"/>
              </w:rPr>
              <w:t>Quah v The Queen</w:t>
            </w:r>
            <w:r>
              <w:rPr>
                <w:rFonts w:ascii="Arial" w:hAnsi="Arial" w:cs="Arial"/>
                <w:color w:val="000000"/>
              </w:rPr>
              <w:t xml:space="preserve"> [2021] VSCA 164.</w:t>
            </w:r>
          </w:p>
        </w:tc>
      </w:tr>
      <w:tr w:rsidR="00281573" w14:paraId="411FEBD1" w14:textId="77777777" w:rsidTr="00337D06">
        <w:tc>
          <w:tcPr>
            <w:tcW w:w="1219" w:type="dxa"/>
            <w:tcBorders>
              <w:top w:val="single" w:sz="4" w:space="0" w:color="auto"/>
              <w:left w:val="single" w:sz="18" w:space="0" w:color="auto"/>
              <w:bottom w:val="single" w:sz="4" w:space="0" w:color="auto"/>
            </w:tcBorders>
          </w:tcPr>
          <w:p w14:paraId="70F3C359" w14:textId="632C5DED"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529A2DC2" w14:textId="7F7660AE"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DA5233" w14:textId="21BE9BC0"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5906FDA" w14:textId="405F4AF1" w:rsidR="00281573" w:rsidRDefault="00281573" w:rsidP="00281573">
            <w:pPr>
              <w:spacing w:after="20"/>
              <w:jc w:val="both"/>
              <w:rPr>
                <w:rFonts w:ascii="Arial" w:hAnsi="Arial" w:cs="Arial"/>
                <w:color w:val="000000"/>
              </w:rPr>
            </w:pPr>
            <w:r>
              <w:rPr>
                <w:rFonts w:ascii="Arial" w:hAnsi="Arial" w:cs="Arial"/>
                <w:color w:val="000000"/>
              </w:rPr>
              <w:t xml:space="preserve">Extract from new case of </w:t>
            </w:r>
            <w:r w:rsidRPr="00337CD5">
              <w:rPr>
                <w:rFonts w:ascii="Arial" w:hAnsi="Arial" w:cs="Arial"/>
                <w:bCs/>
                <w:i/>
                <w:iCs/>
                <w:color w:val="000000"/>
              </w:rPr>
              <w:t>Schaeffer v The Queen</w:t>
            </w:r>
            <w:r>
              <w:rPr>
                <w:rFonts w:ascii="Arial" w:hAnsi="Arial" w:cs="Arial"/>
                <w:bCs/>
                <w:color w:val="000000"/>
              </w:rPr>
              <w:t xml:space="preserve"> [2021] VSCA 171 at [65]-[69]; r</w:t>
            </w:r>
            <w:r w:rsidRPr="00B55A3B">
              <w:rPr>
                <w:rFonts w:ascii="Arial" w:hAnsi="Arial" w:cs="Arial"/>
                <w:color w:val="000000"/>
              </w:rPr>
              <w:t xml:space="preserve">eference to new case of </w:t>
            </w:r>
            <w:r w:rsidRPr="00821956">
              <w:rPr>
                <w:rFonts w:ascii="Arial" w:hAnsi="Arial" w:cs="Arial"/>
                <w:i/>
                <w:iCs/>
                <w:color w:val="000000"/>
              </w:rPr>
              <w:t>Alexander v The Queen</w:t>
            </w:r>
            <w:r>
              <w:rPr>
                <w:rFonts w:ascii="Arial" w:hAnsi="Arial" w:cs="Arial"/>
                <w:color w:val="000000"/>
              </w:rPr>
              <w:t xml:space="preserve"> [2021] VSCA 140 at [28].</w:t>
            </w:r>
          </w:p>
        </w:tc>
      </w:tr>
      <w:tr w:rsidR="00281573" w14:paraId="0AC104E6" w14:textId="77777777" w:rsidTr="00337D06">
        <w:tc>
          <w:tcPr>
            <w:tcW w:w="1219" w:type="dxa"/>
            <w:tcBorders>
              <w:top w:val="single" w:sz="4" w:space="0" w:color="auto"/>
              <w:left w:val="single" w:sz="18" w:space="0" w:color="auto"/>
              <w:bottom w:val="single" w:sz="4" w:space="0" w:color="auto"/>
            </w:tcBorders>
          </w:tcPr>
          <w:p w14:paraId="55007B0B" w14:textId="1BC27225"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0E7D4039" w14:textId="2452725D"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157B68" w14:textId="4D265CEA" w:rsidR="00281573" w:rsidRDefault="00281573" w:rsidP="00281573">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312C4788" w14:textId="493FCB4B" w:rsidR="00281573" w:rsidRDefault="00281573" w:rsidP="00281573">
            <w:pPr>
              <w:spacing w:after="20"/>
              <w:jc w:val="both"/>
              <w:rPr>
                <w:rFonts w:ascii="Arial" w:hAnsi="Arial" w:cs="Arial"/>
                <w:color w:val="000000"/>
              </w:rPr>
            </w:pPr>
            <w:r>
              <w:rPr>
                <w:rFonts w:ascii="Arial" w:hAnsi="Arial" w:cs="Arial"/>
                <w:color w:val="000000"/>
              </w:rPr>
              <w:t xml:space="preserve">References to new cases of </w:t>
            </w:r>
            <w:r w:rsidRPr="00C52B91">
              <w:rPr>
                <w:rFonts w:ascii="Arial" w:hAnsi="Arial" w:cs="Arial"/>
                <w:i/>
                <w:iCs/>
                <w:color w:val="000000"/>
              </w:rPr>
              <w:t>Mercer (a pseudonym) v The Queen</w:t>
            </w:r>
            <w:r>
              <w:rPr>
                <w:rFonts w:ascii="Arial" w:hAnsi="Arial" w:cs="Arial"/>
                <w:color w:val="000000"/>
              </w:rPr>
              <w:t xml:space="preserve"> [2021] VSCA 132; </w:t>
            </w:r>
            <w:proofErr w:type="spellStart"/>
            <w:r w:rsidRPr="00425C35">
              <w:rPr>
                <w:rFonts w:ascii="Arial" w:hAnsi="Arial" w:cs="Arial"/>
                <w:i/>
                <w:iCs/>
                <w:color w:val="000000"/>
              </w:rPr>
              <w:t>Johnie</w:t>
            </w:r>
            <w:proofErr w:type="spellEnd"/>
            <w:r w:rsidRPr="00425C35">
              <w:rPr>
                <w:rFonts w:ascii="Arial" w:hAnsi="Arial" w:cs="Arial"/>
                <w:i/>
                <w:iCs/>
                <w:color w:val="000000"/>
              </w:rPr>
              <w:t xml:space="preserve"> Baker (a pseudonym) v The Queen</w:t>
            </w:r>
            <w:r>
              <w:rPr>
                <w:rFonts w:ascii="Arial" w:hAnsi="Arial" w:cs="Arial"/>
                <w:color w:val="000000"/>
              </w:rPr>
              <w:t xml:space="preserve"> [2021] VSCA 158.</w:t>
            </w:r>
          </w:p>
        </w:tc>
      </w:tr>
      <w:tr w:rsidR="00281573" w14:paraId="76B883B4" w14:textId="77777777" w:rsidTr="00337D06">
        <w:tc>
          <w:tcPr>
            <w:tcW w:w="1219" w:type="dxa"/>
            <w:tcBorders>
              <w:top w:val="single" w:sz="4" w:space="0" w:color="auto"/>
              <w:left w:val="single" w:sz="18" w:space="0" w:color="auto"/>
              <w:bottom w:val="single" w:sz="4" w:space="0" w:color="auto"/>
            </w:tcBorders>
          </w:tcPr>
          <w:p w14:paraId="78478C41" w14:textId="5880C2F1" w:rsidR="00281573" w:rsidRDefault="00281573" w:rsidP="00281573">
            <w:pPr>
              <w:rPr>
                <w:lang w:val="en-AU"/>
              </w:rPr>
            </w:pPr>
            <w:r>
              <w:rPr>
                <w:lang w:val="en-AU"/>
              </w:rPr>
              <w:lastRenderedPageBreak/>
              <w:t>23/06/21</w:t>
            </w:r>
          </w:p>
        </w:tc>
        <w:tc>
          <w:tcPr>
            <w:tcW w:w="836" w:type="dxa"/>
            <w:tcBorders>
              <w:top w:val="single" w:sz="4" w:space="0" w:color="auto"/>
              <w:bottom w:val="single" w:sz="4" w:space="0" w:color="auto"/>
            </w:tcBorders>
          </w:tcPr>
          <w:p w14:paraId="6BDCA3EE" w14:textId="3C4BD98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89C74B" w14:textId="6CF55793"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2AF3607" w14:textId="396343E6" w:rsidR="00281573" w:rsidRPr="00B55A3B" w:rsidRDefault="00281573" w:rsidP="00281573">
            <w:pPr>
              <w:spacing w:after="20"/>
              <w:jc w:val="both"/>
              <w:rPr>
                <w:rFonts w:ascii="Arial" w:hAnsi="Arial" w:cs="Arial"/>
                <w:color w:val="000000"/>
              </w:rPr>
            </w:pPr>
            <w:r>
              <w:rPr>
                <w:rFonts w:ascii="Arial" w:hAnsi="Arial" w:cs="Arial"/>
                <w:color w:val="000000"/>
              </w:rPr>
              <w:t xml:space="preserve">Reference to new case of </w:t>
            </w:r>
            <w:proofErr w:type="spellStart"/>
            <w:r w:rsidRPr="00CE0B9B">
              <w:rPr>
                <w:rFonts w:ascii="Arial" w:hAnsi="Arial" w:cs="Arial"/>
                <w:i/>
                <w:iCs/>
                <w:color w:val="000000"/>
              </w:rPr>
              <w:t>Carr</w:t>
            </w:r>
            <w:proofErr w:type="spellEnd"/>
            <w:r w:rsidRPr="00CE0B9B">
              <w:rPr>
                <w:rFonts w:ascii="Arial" w:hAnsi="Arial" w:cs="Arial"/>
                <w:i/>
                <w:iCs/>
                <w:color w:val="000000"/>
              </w:rPr>
              <w:t xml:space="preserve"> (a pseudonym) v The Queen</w:t>
            </w:r>
            <w:r>
              <w:rPr>
                <w:rFonts w:ascii="Arial" w:hAnsi="Arial" w:cs="Arial"/>
                <w:color w:val="000000"/>
              </w:rPr>
              <w:t xml:space="preserve"> [2021] VSCA 130.</w:t>
            </w:r>
          </w:p>
        </w:tc>
      </w:tr>
      <w:tr w:rsidR="00281573" w14:paraId="3D169E6A" w14:textId="77777777" w:rsidTr="00337D06">
        <w:tc>
          <w:tcPr>
            <w:tcW w:w="1219" w:type="dxa"/>
            <w:tcBorders>
              <w:top w:val="single" w:sz="4" w:space="0" w:color="auto"/>
              <w:left w:val="single" w:sz="18" w:space="0" w:color="auto"/>
              <w:bottom w:val="single" w:sz="4" w:space="0" w:color="auto"/>
            </w:tcBorders>
          </w:tcPr>
          <w:p w14:paraId="1FD50DEA" w14:textId="315A3D7B"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4B837D42" w14:textId="6B189AA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69301C" w14:textId="747AA3DD" w:rsidR="00281573" w:rsidRDefault="00281573" w:rsidP="00281573">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467618F" w14:textId="02B39580" w:rsidR="00281573" w:rsidRDefault="00281573" w:rsidP="00281573">
            <w:pPr>
              <w:spacing w:after="20"/>
              <w:jc w:val="both"/>
              <w:rPr>
                <w:rFonts w:ascii="Arial" w:hAnsi="Arial" w:cs="Arial"/>
                <w:color w:val="000000"/>
              </w:rPr>
            </w:pPr>
            <w:r>
              <w:rPr>
                <w:rFonts w:ascii="Arial" w:hAnsi="Arial" w:cs="Arial"/>
                <w:color w:val="000000"/>
              </w:rPr>
              <w:t xml:space="preserve">Reference to </w:t>
            </w:r>
            <w:proofErr w:type="spellStart"/>
            <w:r w:rsidRPr="0040208A">
              <w:rPr>
                <w:rFonts w:ascii="Arial" w:hAnsi="Arial" w:cs="Arial"/>
                <w:i/>
                <w:iCs/>
                <w:color w:val="000000"/>
              </w:rPr>
              <w:t>Chenhall</w:t>
            </w:r>
            <w:proofErr w:type="spellEnd"/>
            <w:r w:rsidRPr="0040208A">
              <w:rPr>
                <w:rFonts w:ascii="Arial" w:hAnsi="Arial" w:cs="Arial"/>
                <w:i/>
                <w:iCs/>
                <w:color w:val="000000"/>
              </w:rPr>
              <w:t xml:space="preserve"> v The Queen</w:t>
            </w:r>
            <w:r>
              <w:rPr>
                <w:rFonts w:ascii="Arial" w:hAnsi="Arial" w:cs="Arial"/>
                <w:color w:val="000000"/>
              </w:rPr>
              <w:t xml:space="preserve"> [2021] VSCA 175.</w:t>
            </w:r>
          </w:p>
        </w:tc>
      </w:tr>
      <w:tr w:rsidR="00281573" w14:paraId="478C6828" w14:textId="77777777" w:rsidTr="00337D06">
        <w:tc>
          <w:tcPr>
            <w:tcW w:w="1219" w:type="dxa"/>
            <w:tcBorders>
              <w:top w:val="single" w:sz="4" w:space="0" w:color="auto"/>
              <w:left w:val="single" w:sz="18" w:space="0" w:color="auto"/>
              <w:bottom w:val="single" w:sz="4" w:space="0" w:color="auto"/>
            </w:tcBorders>
          </w:tcPr>
          <w:p w14:paraId="39FB270B" w14:textId="27143380"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7315B326" w14:textId="58AFB979"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86B710" w14:textId="2FA48AB3"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252996D6" w14:textId="4B950FF5"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EF575C">
              <w:rPr>
                <w:rFonts w:ascii="Arial" w:hAnsi="Arial" w:cs="Arial"/>
                <w:i/>
                <w:iCs/>
                <w:color w:val="000000"/>
              </w:rPr>
              <w:t>DPP v Spottiswood</w:t>
            </w:r>
            <w:r>
              <w:rPr>
                <w:rFonts w:ascii="Arial" w:hAnsi="Arial" w:cs="Arial"/>
                <w:color w:val="000000"/>
              </w:rPr>
              <w:t xml:space="preserve"> [2021] VSCA 146</w:t>
            </w:r>
            <w:r w:rsidRPr="001200EA">
              <w:rPr>
                <w:rFonts w:ascii="Arial" w:hAnsi="Arial" w:cs="Arial"/>
                <w:color w:val="000000"/>
              </w:rPr>
              <w:t>.</w:t>
            </w:r>
          </w:p>
        </w:tc>
      </w:tr>
      <w:tr w:rsidR="00281573" w14:paraId="4020F4BA" w14:textId="77777777" w:rsidTr="00337D06">
        <w:tc>
          <w:tcPr>
            <w:tcW w:w="1219" w:type="dxa"/>
            <w:tcBorders>
              <w:top w:val="single" w:sz="4" w:space="0" w:color="auto"/>
              <w:left w:val="single" w:sz="18" w:space="0" w:color="auto"/>
              <w:bottom w:val="single" w:sz="4" w:space="0" w:color="auto"/>
            </w:tcBorders>
          </w:tcPr>
          <w:p w14:paraId="6E61DD72" w14:textId="662A8A48" w:rsidR="00281573" w:rsidRDefault="00281573" w:rsidP="00281573">
            <w:pPr>
              <w:rPr>
                <w:lang w:val="en-AU"/>
              </w:rPr>
            </w:pPr>
            <w:r>
              <w:rPr>
                <w:lang w:val="en-AU"/>
              </w:rPr>
              <w:t>23/06/21</w:t>
            </w:r>
          </w:p>
        </w:tc>
        <w:tc>
          <w:tcPr>
            <w:tcW w:w="836" w:type="dxa"/>
            <w:tcBorders>
              <w:top w:val="single" w:sz="4" w:space="0" w:color="auto"/>
              <w:bottom w:val="single" w:sz="4" w:space="0" w:color="auto"/>
            </w:tcBorders>
          </w:tcPr>
          <w:p w14:paraId="3B793FAC" w14:textId="3172C4E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58C7AA2" w14:textId="0C633523"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94967D3" w14:textId="0A7DF074"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sidRPr="00DC44DF">
              <w:rPr>
                <w:rFonts w:ascii="Arial" w:hAnsi="Arial" w:cs="Arial"/>
                <w:bCs/>
                <w:i/>
                <w:iCs/>
                <w:color w:val="000000"/>
                <w:lang w:val="en-US"/>
              </w:rPr>
              <w:t>Eustace v The Queen</w:t>
            </w:r>
            <w:r>
              <w:rPr>
                <w:rFonts w:ascii="Arial" w:hAnsi="Arial" w:cs="Arial"/>
                <w:bCs/>
                <w:color w:val="000000"/>
                <w:lang w:val="en-US"/>
              </w:rPr>
              <w:t xml:space="preserve"> [2021] VSCA 142 at [7/27] &amp; [28].</w:t>
            </w:r>
          </w:p>
        </w:tc>
      </w:tr>
      <w:tr w:rsidR="00281573" w14:paraId="733898A5" w14:textId="77777777" w:rsidTr="00A03C06">
        <w:tc>
          <w:tcPr>
            <w:tcW w:w="1219" w:type="dxa"/>
            <w:tcBorders>
              <w:top w:val="single" w:sz="12" w:space="0" w:color="auto"/>
              <w:left w:val="single" w:sz="18" w:space="0" w:color="auto"/>
              <w:bottom w:val="single" w:sz="4" w:space="0" w:color="auto"/>
            </w:tcBorders>
            <w:shd w:val="clear" w:color="auto" w:fill="DDDDDD"/>
          </w:tcPr>
          <w:p w14:paraId="65F8F6D1" w14:textId="6D67E6BA" w:rsidR="00281573" w:rsidRPr="0054535C" w:rsidRDefault="00281573" w:rsidP="00281573">
            <w:pPr>
              <w:keepNext/>
              <w:keepLines/>
              <w:rPr>
                <w:sz w:val="22"/>
                <w:lang w:val="en-AU"/>
              </w:rPr>
            </w:pPr>
            <w:r>
              <w:rPr>
                <w:sz w:val="22"/>
                <w:lang w:val="en-AU"/>
              </w:rPr>
              <w:t>20/05/21</w:t>
            </w:r>
          </w:p>
        </w:tc>
        <w:tc>
          <w:tcPr>
            <w:tcW w:w="7073" w:type="dxa"/>
            <w:gridSpan w:val="4"/>
            <w:tcBorders>
              <w:top w:val="single" w:sz="12" w:space="0" w:color="auto"/>
              <w:bottom w:val="single" w:sz="4" w:space="0" w:color="auto"/>
              <w:right w:val="single" w:sz="18" w:space="0" w:color="auto"/>
            </w:tcBorders>
            <w:shd w:val="clear" w:color="auto" w:fill="DDDDDD"/>
          </w:tcPr>
          <w:p w14:paraId="1B219AB3"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13F77943" w14:textId="77777777" w:rsidTr="00A03C06">
        <w:tc>
          <w:tcPr>
            <w:tcW w:w="1219" w:type="dxa"/>
            <w:tcBorders>
              <w:top w:val="single" w:sz="4" w:space="0" w:color="auto"/>
              <w:left w:val="single" w:sz="18" w:space="0" w:color="auto"/>
              <w:bottom w:val="single" w:sz="4" w:space="0" w:color="auto"/>
            </w:tcBorders>
          </w:tcPr>
          <w:p w14:paraId="7D106E53" w14:textId="787F45B8"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7A65672D" w14:textId="45A2AB9D"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F342176" w14:textId="2B0081D6" w:rsidR="00281573" w:rsidRDefault="00281573" w:rsidP="00281573">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2DF465F0" w14:textId="72ABC960" w:rsidR="00281573" w:rsidRDefault="00281573" w:rsidP="00281573">
            <w:pPr>
              <w:spacing w:before="20" w:after="20"/>
              <w:jc w:val="both"/>
              <w:rPr>
                <w:rFonts w:ascii="Arial" w:hAnsi="Arial" w:cs="Arial"/>
                <w:color w:val="000000"/>
              </w:rPr>
            </w:pPr>
            <w:r>
              <w:rPr>
                <w:rFonts w:ascii="Arial" w:hAnsi="Arial" w:cs="Arial"/>
                <w:color w:val="000000"/>
              </w:rPr>
              <w:t>Very minor amendments to text.</w:t>
            </w:r>
          </w:p>
        </w:tc>
      </w:tr>
      <w:tr w:rsidR="00281573" w14:paraId="3ED051CE" w14:textId="77777777" w:rsidTr="00A03C06">
        <w:tc>
          <w:tcPr>
            <w:tcW w:w="1219" w:type="dxa"/>
            <w:tcBorders>
              <w:top w:val="single" w:sz="4" w:space="0" w:color="auto"/>
              <w:left w:val="single" w:sz="18" w:space="0" w:color="auto"/>
              <w:bottom w:val="single" w:sz="4" w:space="0" w:color="auto"/>
            </w:tcBorders>
          </w:tcPr>
          <w:p w14:paraId="35ECE9E8" w14:textId="3DF82844"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5CD64884"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3A8C4A0" w14:textId="77777777" w:rsidR="00281573" w:rsidRDefault="00281573" w:rsidP="00281573">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1C8BEB58" w14:textId="7A1BD301" w:rsidR="00281573" w:rsidRDefault="00281573" w:rsidP="00281573">
            <w:pPr>
              <w:spacing w:before="20" w:after="20"/>
              <w:jc w:val="both"/>
              <w:rPr>
                <w:rFonts w:ascii="Arial" w:hAnsi="Arial" w:cs="Arial"/>
                <w:color w:val="000000"/>
              </w:rPr>
            </w:pPr>
            <w:r>
              <w:rPr>
                <w:rFonts w:ascii="Arial" w:hAnsi="Arial" w:cs="Arial"/>
                <w:color w:val="000000"/>
              </w:rPr>
              <w:t>This paragraph has been updated and most of its previous contents have been deleted as a consequence of the expiry of the Regulations.</w:t>
            </w:r>
          </w:p>
        </w:tc>
      </w:tr>
      <w:tr w:rsidR="00281573" w14:paraId="12B4113F" w14:textId="77777777" w:rsidTr="00B60FEC">
        <w:tc>
          <w:tcPr>
            <w:tcW w:w="1219" w:type="dxa"/>
            <w:tcBorders>
              <w:top w:val="single" w:sz="4" w:space="0" w:color="auto"/>
              <w:left w:val="single" w:sz="18" w:space="0" w:color="auto"/>
              <w:bottom w:val="single" w:sz="4" w:space="0" w:color="auto"/>
            </w:tcBorders>
          </w:tcPr>
          <w:p w14:paraId="0459E4B5" w14:textId="1216DEC9"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07A7AF07"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6F246A8" w14:textId="242DAE43" w:rsidR="00281573" w:rsidRDefault="00281573" w:rsidP="00281573">
            <w:pPr>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FFFFFF"/>
          </w:tcPr>
          <w:p w14:paraId="67BB2CD7" w14:textId="7CF1166B" w:rsidR="00281573" w:rsidRDefault="00281573" w:rsidP="00281573">
            <w:pPr>
              <w:spacing w:before="20"/>
              <w:jc w:val="both"/>
              <w:rPr>
                <w:rFonts w:ascii="Arial" w:hAnsi="Arial" w:cs="Arial"/>
                <w:color w:val="000000"/>
              </w:rPr>
            </w:pPr>
            <w:r>
              <w:rPr>
                <w:rFonts w:ascii="Arial" w:hAnsi="Arial" w:cs="Arial"/>
                <w:color w:val="000000"/>
              </w:rPr>
              <w:t>References to Practice Directions No.1, 2 &amp; 3/2021 and removal of references to earlier Practice Directions revoked by them.</w:t>
            </w:r>
          </w:p>
        </w:tc>
      </w:tr>
      <w:tr w:rsidR="00281573" w14:paraId="7D182C41" w14:textId="77777777" w:rsidTr="00A03C06">
        <w:tc>
          <w:tcPr>
            <w:tcW w:w="1219" w:type="dxa"/>
            <w:tcBorders>
              <w:top w:val="single" w:sz="18" w:space="0" w:color="auto"/>
              <w:left w:val="single" w:sz="18" w:space="0" w:color="auto"/>
              <w:bottom w:val="single" w:sz="4" w:space="0" w:color="auto"/>
            </w:tcBorders>
            <w:shd w:val="clear" w:color="auto" w:fill="DDDDDD"/>
          </w:tcPr>
          <w:p w14:paraId="0CAE204F" w14:textId="20E6C626" w:rsidR="00281573" w:rsidRPr="0054535C" w:rsidRDefault="00281573" w:rsidP="00281573">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0F1A400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13FE33F3" w14:textId="77777777" w:rsidTr="00A03C06">
        <w:tc>
          <w:tcPr>
            <w:tcW w:w="1219" w:type="dxa"/>
            <w:tcBorders>
              <w:top w:val="single" w:sz="4" w:space="0" w:color="auto"/>
              <w:left w:val="single" w:sz="18" w:space="0" w:color="auto"/>
              <w:bottom w:val="single" w:sz="4" w:space="0" w:color="auto"/>
            </w:tcBorders>
          </w:tcPr>
          <w:p w14:paraId="2366AB48" w14:textId="1C3D7628"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34C5B1C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F41600E" w14:textId="77777777" w:rsidR="00281573" w:rsidRDefault="00281573" w:rsidP="00281573">
            <w:pPr>
              <w:keepNext/>
              <w:jc w:val="center"/>
              <w:rPr>
                <w:lang w:val="en-AU"/>
              </w:rPr>
            </w:pPr>
            <w:r>
              <w:rPr>
                <w:lang w:val="en-AU"/>
              </w:rPr>
              <w:t>2.10.5</w:t>
            </w:r>
          </w:p>
        </w:tc>
        <w:tc>
          <w:tcPr>
            <w:tcW w:w="4798" w:type="dxa"/>
            <w:gridSpan w:val="2"/>
            <w:tcBorders>
              <w:top w:val="single" w:sz="4" w:space="0" w:color="auto"/>
              <w:bottom w:val="single" w:sz="4" w:space="0" w:color="auto"/>
              <w:right w:val="single" w:sz="18" w:space="0" w:color="auto"/>
            </w:tcBorders>
          </w:tcPr>
          <w:p w14:paraId="2A0EC73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 from </w:t>
            </w:r>
            <w:r w:rsidRPr="001138E0">
              <w:rPr>
                <w:rFonts w:ascii="Arial" w:hAnsi="Arial" w:cs="Arial"/>
                <w:i/>
                <w:iCs/>
              </w:rPr>
              <w:t>DVO16 v Minister for Immigration and Border Protection; BNB17 v Minister for Immigration and Border Protection</w:t>
            </w:r>
            <w:r w:rsidRPr="001138E0">
              <w:rPr>
                <w:rFonts w:ascii="Arial" w:hAnsi="Arial" w:cs="Arial"/>
              </w:rPr>
              <w:t xml:space="preserve"> [2021] HCA 12 at [</w:t>
            </w:r>
            <w:proofErr w:type="gramStart"/>
            <w:r>
              <w:rPr>
                <w:rFonts w:ascii="Arial" w:hAnsi="Arial" w:cs="Arial"/>
              </w:rPr>
              <w:t>4</w:t>
            </w:r>
            <w:r w:rsidRPr="001138E0">
              <w:rPr>
                <w:rFonts w:ascii="Arial" w:hAnsi="Arial" w:cs="Arial"/>
              </w:rPr>
              <w:t>]</w:t>
            </w:r>
            <w:r>
              <w:rPr>
                <w:rFonts w:ascii="Arial" w:hAnsi="Arial" w:cs="Arial"/>
              </w:rPr>
              <w:noBreakHyphen/>
            </w:r>
            <w:proofErr w:type="gramEnd"/>
            <w:r w:rsidRPr="001138E0">
              <w:rPr>
                <w:rFonts w:ascii="Arial" w:hAnsi="Arial" w:cs="Arial"/>
              </w:rPr>
              <w:t>[</w:t>
            </w:r>
            <w:r>
              <w:rPr>
                <w:rFonts w:ascii="Arial" w:hAnsi="Arial" w:cs="Arial"/>
              </w:rPr>
              <w:t>8</w:t>
            </w:r>
            <w:r w:rsidRPr="001138E0">
              <w:rPr>
                <w:rFonts w:ascii="Arial" w:hAnsi="Arial" w:cs="Arial"/>
              </w:rPr>
              <w:t>]</w:t>
            </w:r>
            <w:r>
              <w:rPr>
                <w:rFonts w:ascii="Arial" w:hAnsi="Arial" w:cs="Arial"/>
              </w:rPr>
              <w:t>.</w:t>
            </w:r>
          </w:p>
        </w:tc>
      </w:tr>
      <w:tr w:rsidR="00281573" w14:paraId="6F689F9F" w14:textId="77777777" w:rsidTr="00A03C06">
        <w:tc>
          <w:tcPr>
            <w:tcW w:w="1219" w:type="dxa"/>
            <w:tcBorders>
              <w:top w:val="single" w:sz="18" w:space="0" w:color="auto"/>
              <w:left w:val="single" w:sz="18" w:space="0" w:color="auto"/>
              <w:bottom w:val="single" w:sz="4" w:space="0" w:color="auto"/>
            </w:tcBorders>
            <w:shd w:val="clear" w:color="auto" w:fill="DDDDDD"/>
          </w:tcPr>
          <w:p w14:paraId="1A1B9B04" w14:textId="5049CFE0" w:rsidR="00281573" w:rsidRPr="0054535C" w:rsidRDefault="00281573" w:rsidP="00281573">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3016A299"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382F10A4" w14:textId="77777777" w:rsidTr="00A03C06">
        <w:tc>
          <w:tcPr>
            <w:tcW w:w="1219" w:type="dxa"/>
            <w:tcBorders>
              <w:top w:val="single" w:sz="4" w:space="0" w:color="auto"/>
              <w:left w:val="single" w:sz="18" w:space="0" w:color="auto"/>
              <w:bottom w:val="single" w:sz="4" w:space="0" w:color="auto"/>
            </w:tcBorders>
          </w:tcPr>
          <w:p w14:paraId="1BC08103" w14:textId="5B494B3B"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322197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E36FD96"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EAB2ECB" w14:textId="52F76322" w:rsidR="00281573" w:rsidRDefault="00281573" w:rsidP="00281573">
            <w:pPr>
              <w:spacing w:before="20"/>
              <w:jc w:val="both"/>
              <w:rPr>
                <w:rFonts w:ascii="Arial" w:hAnsi="Arial" w:cs="Arial"/>
                <w:color w:val="000000"/>
                <w:szCs w:val="24"/>
              </w:rPr>
            </w:pPr>
            <w:r>
              <w:rPr>
                <w:rFonts w:ascii="Arial" w:hAnsi="Arial" w:cs="Arial"/>
                <w:color w:val="000000"/>
                <w:szCs w:val="24"/>
              </w:rPr>
              <w:t xml:space="preserve">Substantial commentary on and extracts from new case of </w:t>
            </w:r>
            <w:proofErr w:type="spellStart"/>
            <w:r w:rsidRPr="00091307">
              <w:rPr>
                <w:rFonts w:ascii="Arial" w:hAnsi="Arial" w:cs="Arial"/>
                <w:i/>
                <w:iCs/>
                <w:color w:val="000000"/>
              </w:rPr>
              <w:t>Onyeka</w:t>
            </w:r>
            <w:proofErr w:type="spellEnd"/>
            <w:r w:rsidRPr="00091307">
              <w:rPr>
                <w:rFonts w:ascii="Arial" w:hAnsi="Arial" w:cs="Arial"/>
                <w:i/>
                <w:iCs/>
                <w:color w:val="000000"/>
              </w:rPr>
              <w:t xml:space="preserve"> Evans </w:t>
            </w:r>
            <w:proofErr w:type="spellStart"/>
            <w:r w:rsidRPr="00091307">
              <w:rPr>
                <w:rFonts w:ascii="Arial" w:hAnsi="Arial" w:cs="Arial"/>
                <w:i/>
                <w:iCs/>
                <w:color w:val="000000"/>
              </w:rPr>
              <w:t>Nwagbo</w:t>
            </w:r>
            <w:proofErr w:type="spellEnd"/>
            <w:r w:rsidRPr="00091307">
              <w:rPr>
                <w:rFonts w:ascii="Arial" w:hAnsi="Arial" w:cs="Arial"/>
                <w:i/>
                <w:iCs/>
                <w:color w:val="000000"/>
              </w:rPr>
              <w:t xml:space="preserve"> v The Queen</w:t>
            </w:r>
            <w:r>
              <w:rPr>
                <w:rFonts w:ascii="Arial" w:hAnsi="Arial" w:cs="Arial"/>
                <w:color w:val="000000"/>
              </w:rPr>
              <w:t xml:space="preserve"> [2021] VSCA 93 at [22]-[38]. R</w:t>
            </w:r>
            <w:r>
              <w:rPr>
                <w:rFonts w:ascii="Arial" w:hAnsi="Arial" w:cs="Arial"/>
                <w:color w:val="000000"/>
                <w:szCs w:val="24"/>
              </w:rPr>
              <w:t xml:space="preserve">eference to new case of </w:t>
            </w:r>
            <w:r w:rsidRPr="001E2425">
              <w:rPr>
                <w:rFonts w:ascii="Arial" w:hAnsi="Arial" w:cs="Arial"/>
                <w:i/>
                <w:iCs/>
                <w:color w:val="000000"/>
                <w:szCs w:val="24"/>
              </w:rPr>
              <w:t>Steven Dural (a pseudonym) v The Queen</w:t>
            </w:r>
            <w:r>
              <w:rPr>
                <w:rFonts w:ascii="Arial" w:hAnsi="Arial" w:cs="Arial"/>
                <w:color w:val="000000"/>
                <w:szCs w:val="24"/>
              </w:rPr>
              <w:t xml:space="preserve"> [2021] VSCA 82.</w:t>
            </w:r>
          </w:p>
        </w:tc>
      </w:tr>
      <w:tr w:rsidR="00281573" w14:paraId="718843CB" w14:textId="77777777" w:rsidTr="00A03C06">
        <w:tc>
          <w:tcPr>
            <w:tcW w:w="1219" w:type="dxa"/>
            <w:tcBorders>
              <w:top w:val="single" w:sz="4" w:space="0" w:color="auto"/>
              <w:left w:val="single" w:sz="18" w:space="0" w:color="auto"/>
              <w:bottom w:val="single" w:sz="4" w:space="0" w:color="auto"/>
            </w:tcBorders>
          </w:tcPr>
          <w:p w14:paraId="009E36D4" w14:textId="6C7F0D2E"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50AA0EE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70B5E83" w14:textId="77777777" w:rsidR="00281573" w:rsidRDefault="00281573" w:rsidP="00281573">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7A35804F" w14:textId="77777777"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Reference to new case of </w:t>
            </w:r>
            <w:r w:rsidRPr="00132433">
              <w:rPr>
                <w:rFonts w:ascii="Arial" w:hAnsi="Arial" w:cs="Arial"/>
                <w:i/>
                <w:iCs/>
              </w:rPr>
              <w:t xml:space="preserve">Miller v Martin &amp; </w:t>
            </w:r>
            <w:proofErr w:type="spellStart"/>
            <w:r w:rsidRPr="00132433">
              <w:rPr>
                <w:rFonts w:ascii="Arial" w:hAnsi="Arial" w:cs="Arial"/>
                <w:i/>
                <w:iCs/>
              </w:rPr>
              <w:t>Ors</w:t>
            </w:r>
            <w:proofErr w:type="spellEnd"/>
            <w:r>
              <w:rPr>
                <w:rFonts w:ascii="Arial" w:hAnsi="Arial" w:cs="Arial"/>
              </w:rPr>
              <w:t xml:space="preserve"> [2021] VSCA 108 at [74]-[80].</w:t>
            </w:r>
          </w:p>
        </w:tc>
      </w:tr>
      <w:tr w:rsidR="00281573" w14:paraId="35D7B7EC" w14:textId="77777777" w:rsidTr="00A03C06">
        <w:tc>
          <w:tcPr>
            <w:tcW w:w="1219" w:type="dxa"/>
            <w:tcBorders>
              <w:top w:val="single" w:sz="4" w:space="0" w:color="auto"/>
              <w:left w:val="single" w:sz="18" w:space="0" w:color="auto"/>
              <w:bottom w:val="single" w:sz="4" w:space="0" w:color="auto"/>
            </w:tcBorders>
          </w:tcPr>
          <w:p w14:paraId="139DAE92" w14:textId="11DE8B50"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233ED93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D1F6247" w14:textId="77777777" w:rsidR="00281573" w:rsidRDefault="00281573" w:rsidP="00281573">
            <w:pPr>
              <w:keepNext/>
              <w:jc w:val="center"/>
              <w:rPr>
                <w:lang w:val="en-AU"/>
              </w:rPr>
            </w:pPr>
            <w:r>
              <w:rPr>
                <w:lang w:val="en-AU"/>
              </w:rPr>
              <w:t>3.4.4.1</w:t>
            </w:r>
          </w:p>
        </w:tc>
        <w:tc>
          <w:tcPr>
            <w:tcW w:w="4798" w:type="dxa"/>
            <w:gridSpan w:val="2"/>
            <w:tcBorders>
              <w:top w:val="single" w:sz="4" w:space="0" w:color="auto"/>
              <w:bottom w:val="single" w:sz="4" w:space="0" w:color="auto"/>
              <w:right w:val="single" w:sz="18" w:space="0" w:color="auto"/>
            </w:tcBorders>
          </w:tcPr>
          <w:p w14:paraId="780A1515" w14:textId="77777777" w:rsidR="00281573" w:rsidRPr="009B0C94" w:rsidRDefault="00281573" w:rsidP="00281573">
            <w:pPr>
              <w:spacing w:before="20"/>
              <w:jc w:val="both"/>
              <w:rPr>
                <w:rFonts w:ascii="Arial" w:hAnsi="Arial" w:cs="Arial"/>
                <w:color w:val="000000"/>
                <w:szCs w:val="24"/>
              </w:rPr>
            </w:pPr>
            <w:r>
              <w:rPr>
                <w:rFonts w:ascii="Arial" w:hAnsi="Arial" w:cs="Arial"/>
                <w:color w:val="000000"/>
                <w:szCs w:val="24"/>
              </w:rPr>
              <w:t xml:space="preserve">First paragraph amended, including added reference to new case of </w:t>
            </w:r>
            <w:r w:rsidRPr="00C17780">
              <w:rPr>
                <w:rFonts w:ascii="Arial" w:hAnsi="Arial" w:cs="Arial"/>
                <w:i/>
                <w:iCs/>
              </w:rPr>
              <w:t>Victoria International Container Terminal Limited v Lunt</w:t>
            </w:r>
            <w:r w:rsidRPr="00C17780">
              <w:rPr>
                <w:rFonts w:ascii="Arial" w:hAnsi="Arial" w:cs="Arial"/>
              </w:rPr>
              <w:t xml:space="preserve"> [2021] HCA 11</w:t>
            </w:r>
            <w:r>
              <w:rPr>
                <w:rFonts w:ascii="Arial" w:hAnsi="Arial" w:cs="Arial"/>
              </w:rPr>
              <w:t xml:space="preserve"> at [18]-[24]</w:t>
            </w:r>
            <w:r>
              <w:rPr>
                <w:rFonts w:ascii="Arial" w:hAnsi="Arial" w:cs="Arial"/>
                <w:bCs/>
                <w:color w:val="000000"/>
              </w:rPr>
              <w:t>.</w:t>
            </w:r>
          </w:p>
        </w:tc>
      </w:tr>
      <w:tr w:rsidR="00281573" w14:paraId="43F72D69" w14:textId="77777777" w:rsidTr="00A03C06">
        <w:tc>
          <w:tcPr>
            <w:tcW w:w="1219" w:type="dxa"/>
            <w:tcBorders>
              <w:top w:val="single" w:sz="18" w:space="0" w:color="auto"/>
              <w:left w:val="single" w:sz="18" w:space="0" w:color="auto"/>
              <w:bottom w:val="single" w:sz="4" w:space="0" w:color="auto"/>
            </w:tcBorders>
            <w:shd w:val="clear" w:color="auto" w:fill="DDDDDD"/>
          </w:tcPr>
          <w:p w14:paraId="2FB7A4CA" w14:textId="28C41996" w:rsidR="00281573" w:rsidRPr="0054535C" w:rsidRDefault="00281573" w:rsidP="00281573">
            <w:pPr>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33399AD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439F5081" w14:textId="77777777" w:rsidTr="00A03C06">
        <w:tc>
          <w:tcPr>
            <w:tcW w:w="1219" w:type="dxa"/>
            <w:tcBorders>
              <w:top w:val="single" w:sz="4" w:space="0" w:color="auto"/>
              <w:left w:val="single" w:sz="18" w:space="0" w:color="auto"/>
              <w:bottom w:val="single" w:sz="4" w:space="0" w:color="auto"/>
            </w:tcBorders>
          </w:tcPr>
          <w:p w14:paraId="7C95EB29" w14:textId="251010D6"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1E6B71D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FA2463" w14:textId="77777777" w:rsidR="00281573" w:rsidRDefault="00281573" w:rsidP="00281573">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shd w:val="clear" w:color="auto" w:fill="FFFFFF"/>
          </w:tcPr>
          <w:p w14:paraId="0952AC0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[33].</w:t>
            </w:r>
          </w:p>
        </w:tc>
      </w:tr>
      <w:tr w:rsidR="00281573" w14:paraId="4D539666" w14:textId="77777777" w:rsidTr="00A03C06">
        <w:tc>
          <w:tcPr>
            <w:tcW w:w="1219" w:type="dxa"/>
            <w:tcBorders>
              <w:top w:val="single" w:sz="4" w:space="0" w:color="auto"/>
              <w:left w:val="single" w:sz="18" w:space="0" w:color="auto"/>
              <w:bottom w:val="single" w:sz="4" w:space="0" w:color="auto"/>
            </w:tcBorders>
          </w:tcPr>
          <w:p w14:paraId="51E04046" w14:textId="09394686"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230EAE5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5435BE9" w14:textId="77777777" w:rsidR="00281573" w:rsidRDefault="00281573" w:rsidP="00281573">
            <w:pPr>
              <w:keepNext/>
              <w:jc w:val="center"/>
              <w:rPr>
                <w:lang w:val="en-AU"/>
              </w:rPr>
            </w:pPr>
            <w:r>
              <w:rPr>
                <w:lang w:val="en-AU"/>
              </w:rPr>
              <w:t>5.9</w:t>
            </w:r>
          </w:p>
        </w:tc>
        <w:tc>
          <w:tcPr>
            <w:tcW w:w="4798" w:type="dxa"/>
            <w:gridSpan w:val="2"/>
            <w:tcBorders>
              <w:top w:val="single" w:sz="4" w:space="0" w:color="auto"/>
              <w:bottom w:val="single" w:sz="4" w:space="0" w:color="auto"/>
              <w:right w:val="single" w:sz="18" w:space="0" w:color="auto"/>
            </w:tcBorders>
            <w:shd w:val="clear" w:color="auto" w:fill="FFFFFF"/>
          </w:tcPr>
          <w:p w14:paraId="0429A961" w14:textId="77777777" w:rsidR="00281573" w:rsidRDefault="00281573" w:rsidP="00281573">
            <w:pPr>
              <w:spacing w:before="20"/>
              <w:jc w:val="both"/>
              <w:rPr>
                <w:rFonts w:ascii="Arial" w:hAnsi="Arial" w:cs="Arial"/>
                <w:color w:val="000000"/>
              </w:rPr>
            </w:pPr>
            <w:r>
              <w:rPr>
                <w:rFonts w:ascii="Arial" w:hAnsi="Arial" w:cs="Arial"/>
                <w:color w:val="000000"/>
              </w:rPr>
              <w:t xml:space="preserve">Section heading changed to </w:t>
            </w:r>
            <w:r w:rsidRPr="002C5E08">
              <w:rPr>
                <w:rFonts w:ascii="Arial" w:hAnsi="Arial" w:cs="Arial"/>
                <w:b/>
                <w:bCs/>
                <w:color w:val="000000"/>
              </w:rPr>
              <w:t>“</w:t>
            </w:r>
            <w:r w:rsidRPr="00A76E6F">
              <w:rPr>
                <w:rFonts w:ascii="Arial" w:hAnsi="Arial" w:cs="Arial"/>
                <w:b/>
                <w:bCs/>
                <w:color w:val="000000"/>
              </w:rPr>
              <w:t>Service of applications</w:t>
            </w:r>
            <w:r>
              <w:rPr>
                <w:rFonts w:ascii="Arial" w:hAnsi="Arial" w:cs="Arial"/>
                <w:b/>
                <w:bCs/>
                <w:color w:val="000000"/>
              </w:rPr>
              <w:t xml:space="preserve"> &amp; other documents”</w:t>
            </w:r>
            <w:r w:rsidRPr="002C5E08">
              <w:rPr>
                <w:rFonts w:ascii="Arial" w:hAnsi="Arial" w:cs="Arial"/>
                <w:color w:val="000000"/>
              </w:rPr>
              <w:t>.</w:t>
            </w:r>
          </w:p>
        </w:tc>
      </w:tr>
      <w:tr w:rsidR="00281573" w14:paraId="597E95AF" w14:textId="77777777" w:rsidTr="00A03C06">
        <w:tc>
          <w:tcPr>
            <w:tcW w:w="1219" w:type="dxa"/>
            <w:tcBorders>
              <w:top w:val="single" w:sz="4" w:space="0" w:color="auto"/>
              <w:left w:val="single" w:sz="18" w:space="0" w:color="auto"/>
              <w:bottom w:val="single" w:sz="4" w:space="0" w:color="auto"/>
            </w:tcBorders>
          </w:tcPr>
          <w:p w14:paraId="1ABDAEAF" w14:textId="12A2419B"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79E32B1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F80D8F" w14:textId="77777777" w:rsidR="00281573" w:rsidRDefault="00281573" w:rsidP="00281573">
            <w:pPr>
              <w:keepNext/>
              <w:jc w:val="center"/>
              <w:rPr>
                <w:lang w:val="en-AU"/>
              </w:rPr>
            </w:pPr>
            <w:r>
              <w:rPr>
                <w:lang w:val="en-AU"/>
              </w:rPr>
              <w:t>5.9.1</w:t>
            </w:r>
          </w:p>
        </w:tc>
        <w:tc>
          <w:tcPr>
            <w:tcW w:w="4798" w:type="dxa"/>
            <w:gridSpan w:val="2"/>
            <w:tcBorders>
              <w:top w:val="single" w:sz="4" w:space="0" w:color="auto"/>
              <w:bottom w:val="single" w:sz="4" w:space="0" w:color="auto"/>
              <w:right w:val="single" w:sz="18" w:space="0" w:color="auto"/>
            </w:tcBorders>
            <w:shd w:val="clear" w:color="auto" w:fill="FFFFFF"/>
          </w:tcPr>
          <w:p w14:paraId="392CED75" w14:textId="77777777" w:rsidR="00281573" w:rsidRDefault="00281573" w:rsidP="00281573">
            <w:pPr>
              <w:numPr>
                <w:ilvl w:val="0"/>
                <w:numId w:val="95"/>
              </w:numPr>
              <w:spacing w:before="20"/>
              <w:ind w:left="357" w:hanging="357"/>
              <w:jc w:val="both"/>
              <w:rPr>
                <w:rFonts w:ascii="Arial" w:hAnsi="Arial" w:cs="Arial"/>
                <w:color w:val="000000"/>
              </w:rPr>
            </w:pPr>
            <w:r>
              <w:rPr>
                <w:rFonts w:ascii="Arial" w:hAnsi="Arial" w:cs="Arial"/>
                <w:color w:val="000000"/>
              </w:rPr>
              <w:t xml:space="preserve">Subsection heading changed to </w:t>
            </w:r>
            <w:r w:rsidRPr="000D1E24">
              <w:rPr>
                <w:rFonts w:ascii="Arial" w:hAnsi="Arial" w:cs="Arial"/>
                <w:b/>
                <w:bCs/>
                <w:color w:val="000000"/>
              </w:rPr>
              <w:t>“Service of notices generally on parent, child or other person”</w:t>
            </w:r>
            <w:r>
              <w:rPr>
                <w:rFonts w:ascii="Arial" w:hAnsi="Arial" w:cs="Arial"/>
                <w:color w:val="000000"/>
              </w:rPr>
              <w:t>.</w:t>
            </w:r>
          </w:p>
          <w:p w14:paraId="0B9E786D" w14:textId="77777777" w:rsidR="00281573" w:rsidRPr="000D1E24" w:rsidRDefault="00281573" w:rsidP="00281573">
            <w:pPr>
              <w:numPr>
                <w:ilvl w:val="0"/>
                <w:numId w:val="95"/>
              </w:numPr>
              <w:spacing w:after="20"/>
              <w:ind w:left="357" w:hanging="357"/>
              <w:jc w:val="both"/>
              <w:rPr>
                <w:rFonts w:ascii="Arial" w:hAnsi="Arial" w:cs="Arial"/>
                <w:color w:val="000000"/>
              </w:rPr>
            </w:pPr>
            <w:r>
              <w:rPr>
                <w:rFonts w:ascii="Arial" w:hAnsi="Arial" w:cs="Arial"/>
                <w:color w:val="000000"/>
              </w:rPr>
              <w:t>Major amendments to s.594 CYFA included.</w:t>
            </w:r>
          </w:p>
        </w:tc>
      </w:tr>
      <w:tr w:rsidR="00281573" w14:paraId="07134DD2" w14:textId="77777777" w:rsidTr="00A03C06">
        <w:tc>
          <w:tcPr>
            <w:tcW w:w="1219" w:type="dxa"/>
            <w:tcBorders>
              <w:top w:val="single" w:sz="4" w:space="0" w:color="auto"/>
              <w:left w:val="single" w:sz="18" w:space="0" w:color="auto"/>
              <w:bottom w:val="single" w:sz="4" w:space="0" w:color="auto"/>
            </w:tcBorders>
          </w:tcPr>
          <w:p w14:paraId="68413B3B" w14:textId="375D8BF8"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298A2C6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4D69A27" w14:textId="77777777" w:rsidR="00281573" w:rsidRDefault="00281573" w:rsidP="00281573">
            <w:pPr>
              <w:keepNext/>
              <w:jc w:val="center"/>
              <w:rPr>
                <w:lang w:val="en-AU"/>
              </w:rPr>
            </w:pPr>
            <w:r>
              <w:rPr>
                <w:lang w:val="en-AU"/>
              </w:rPr>
              <w:t>5.9.8</w:t>
            </w:r>
          </w:p>
        </w:tc>
        <w:tc>
          <w:tcPr>
            <w:tcW w:w="4798" w:type="dxa"/>
            <w:gridSpan w:val="2"/>
            <w:tcBorders>
              <w:top w:val="single" w:sz="4" w:space="0" w:color="auto"/>
              <w:bottom w:val="single" w:sz="4" w:space="0" w:color="auto"/>
              <w:right w:val="single" w:sz="18" w:space="0" w:color="auto"/>
            </w:tcBorders>
            <w:shd w:val="clear" w:color="auto" w:fill="FFFFFF"/>
          </w:tcPr>
          <w:p w14:paraId="27E49420" w14:textId="77777777" w:rsidR="00281573" w:rsidRDefault="00281573" w:rsidP="00281573">
            <w:pPr>
              <w:spacing w:before="20" w:after="20"/>
              <w:jc w:val="both"/>
              <w:rPr>
                <w:rFonts w:ascii="Arial" w:hAnsi="Arial" w:cs="Arial"/>
                <w:color w:val="000000"/>
              </w:rPr>
            </w:pPr>
            <w:r>
              <w:rPr>
                <w:rFonts w:ascii="Arial" w:hAnsi="Arial" w:cs="Arial"/>
                <w:color w:val="000000"/>
              </w:rPr>
              <w:t>Major amendments to s.593(1) CYFA included and insertion of ss.593(1A) &amp; 593(4).</w:t>
            </w:r>
          </w:p>
        </w:tc>
      </w:tr>
      <w:tr w:rsidR="00281573" w14:paraId="36438BB2" w14:textId="77777777" w:rsidTr="00A03C06">
        <w:tc>
          <w:tcPr>
            <w:tcW w:w="1219" w:type="dxa"/>
            <w:tcBorders>
              <w:top w:val="single" w:sz="4" w:space="0" w:color="auto"/>
              <w:left w:val="single" w:sz="18" w:space="0" w:color="auto"/>
              <w:bottom w:val="single" w:sz="4" w:space="0" w:color="auto"/>
            </w:tcBorders>
          </w:tcPr>
          <w:p w14:paraId="0A9D1BA1" w14:textId="227503D0"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83994A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408A81A" w14:textId="77777777" w:rsidR="00281573" w:rsidRDefault="00281573" w:rsidP="00281573">
            <w:pPr>
              <w:keepNext/>
              <w:jc w:val="center"/>
              <w:rPr>
                <w:lang w:val="en-AU"/>
              </w:rPr>
            </w:pPr>
            <w:r>
              <w:rPr>
                <w:lang w:val="en-AU"/>
              </w:rPr>
              <w:t>5.9.9</w:t>
            </w:r>
          </w:p>
        </w:tc>
        <w:tc>
          <w:tcPr>
            <w:tcW w:w="4798" w:type="dxa"/>
            <w:gridSpan w:val="2"/>
            <w:tcBorders>
              <w:top w:val="single" w:sz="4" w:space="0" w:color="auto"/>
              <w:bottom w:val="single" w:sz="4" w:space="0" w:color="auto"/>
              <w:right w:val="single" w:sz="18" w:space="0" w:color="auto"/>
            </w:tcBorders>
            <w:shd w:val="clear" w:color="auto" w:fill="FFFFFF"/>
          </w:tcPr>
          <w:p w14:paraId="3B25DAB1"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s.593(2) CYFA noted.</w:t>
            </w:r>
          </w:p>
        </w:tc>
      </w:tr>
      <w:tr w:rsidR="00281573" w14:paraId="5F5A3661" w14:textId="77777777" w:rsidTr="00A03C06">
        <w:tc>
          <w:tcPr>
            <w:tcW w:w="1219" w:type="dxa"/>
            <w:tcBorders>
              <w:top w:val="single" w:sz="4" w:space="0" w:color="auto"/>
              <w:left w:val="single" w:sz="18" w:space="0" w:color="auto"/>
              <w:bottom w:val="single" w:sz="4" w:space="0" w:color="auto"/>
            </w:tcBorders>
          </w:tcPr>
          <w:p w14:paraId="58530BDF" w14:textId="2EE344A1"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04FB4C8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7B444DE" w14:textId="77777777" w:rsidR="00281573" w:rsidRDefault="00281573" w:rsidP="00281573">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shd w:val="clear" w:color="auto" w:fill="FFFFFF"/>
          </w:tcPr>
          <w:p w14:paraId="19C2C05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Section heading changed to </w:t>
            </w:r>
            <w:r w:rsidRPr="00B0006B">
              <w:rPr>
                <w:rFonts w:ascii="Arial" w:hAnsi="Arial" w:cs="Arial"/>
                <w:b/>
                <w:bCs/>
                <w:color w:val="000000"/>
              </w:rPr>
              <w:t>“</w:t>
            </w:r>
            <w:r>
              <w:rPr>
                <w:rFonts w:ascii="Arial" w:hAnsi="Arial" w:cs="Arial"/>
                <w:b/>
                <w:bCs/>
                <w:color w:val="000000"/>
              </w:rPr>
              <w:t xml:space="preserve">Orders in the original jurisdiction of the Supreme Court” </w:t>
            </w:r>
            <w:r w:rsidRPr="00B0006B">
              <w:rPr>
                <w:rFonts w:ascii="Arial" w:hAnsi="Arial" w:cs="Arial"/>
                <w:color w:val="000000"/>
              </w:rPr>
              <w:t xml:space="preserve">and </w:t>
            </w:r>
            <w:r>
              <w:rPr>
                <w:rFonts w:ascii="Arial" w:hAnsi="Arial" w:cs="Arial"/>
                <w:color w:val="000000"/>
              </w:rPr>
              <w:t>a small introduction added.</w:t>
            </w:r>
          </w:p>
        </w:tc>
      </w:tr>
      <w:tr w:rsidR="00281573" w14:paraId="18328114" w14:textId="77777777" w:rsidTr="00A03C06">
        <w:tc>
          <w:tcPr>
            <w:tcW w:w="1219" w:type="dxa"/>
            <w:tcBorders>
              <w:top w:val="single" w:sz="4" w:space="0" w:color="auto"/>
              <w:left w:val="single" w:sz="18" w:space="0" w:color="auto"/>
              <w:bottom w:val="single" w:sz="4" w:space="0" w:color="auto"/>
            </w:tcBorders>
          </w:tcPr>
          <w:p w14:paraId="22E5007B" w14:textId="47A23CB5"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6502EF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D26DA74" w14:textId="77777777" w:rsidR="00281573" w:rsidRDefault="00281573" w:rsidP="00281573">
            <w:pPr>
              <w:keepNext/>
              <w:jc w:val="center"/>
              <w:rPr>
                <w:lang w:val="en-AU"/>
              </w:rPr>
            </w:pPr>
            <w:r>
              <w:rPr>
                <w:lang w:val="en-AU"/>
              </w:rPr>
              <w:t>5.33.1</w:t>
            </w:r>
          </w:p>
        </w:tc>
        <w:tc>
          <w:tcPr>
            <w:tcW w:w="4798" w:type="dxa"/>
            <w:gridSpan w:val="2"/>
            <w:tcBorders>
              <w:top w:val="single" w:sz="4" w:space="0" w:color="auto"/>
              <w:bottom w:val="single" w:sz="4" w:space="0" w:color="auto"/>
              <w:right w:val="single" w:sz="18" w:space="0" w:color="auto"/>
            </w:tcBorders>
            <w:shd w:val="clear" w:color="auto" w:fill="FFFFFF"/>
          </w:tcPr>
          <w:p w14:paraId="26975F5F" w14:textId="187ABA9D" w:rsidR="00281573" w:rsidRDefault="00281573" w:rsidP="00281573">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t>
            </w:r>
            <w:r w:rsidRPr="00B0006B">
              <w:rPr>
                <w:rFonts w:ascii="Arial" w:hAnsi="Arial" w:cs="Arial"/>
                <w:b/>
                <w:bCs/>
                <w:i/>
                <w:iCs/>
                <w:color w:val="000000"/>
              </w:rPr>
              <w:t>‘</w:t>
            </w:r>
            <w:proofErr w:type="spellStart"/>
            <w:r w:rsidRPr="00B0006B">
              <w:rPr>
                <w:rFonts w:ascii="Arial" w:hAnsi="Arial" w:cs="Arial"/>
                <w:b/>
                <w:bCs/>
                <w:i/>
                <w:iCs/>
                <w:color w:val="000000"/>
              </w:rPr>
              <w:t>parens</w:t>
            </w:r>
            <w:proofErr w:type="spellEnd"/>
            <w:r w:rsidRPr="00B0006B">
              <w:rPr>
                <w:rFonts w:ascii="Arial" w:hAnsi="Arial" w:cs="Arial"/>
                <w:b/>
                <w:bCs/>
                <w:i/>
                <w:iCs/>
                <w:color w:val="000000"/>
              </w:rPr>
              <w:t xml:space="preserve"> patriae’</w:t>
            </w:r>
            <w:r w:rsidRPr="00B0006B">
              <w:rPr>
                <w:rFonts w:ascii="Arial" w:hAnsi="Arial" w:cs="Arial"/>
                <w:b/>
                <w:bCs/>
                <w:color w:val="000000"/>
              </w:rPr>
              <w:t xml:space="preserve"> jurisdiction”</w:t>
            </w:r>
            <w:r w:rsidRPr="00B0006B">
              <w:rPr>
                <w:rFonts w:ascii="Arial" w:hAnsi="Arial" w:cs="Arial"/>
                <w:color w:val="000000"/>
              </w:rPr>
              <w:t xml:space="preserve"> containing the material previously in section 5.33.</w:t>
            </w:r>
          </w:p>
        </w:tc>
      </w:tr>
      <w:tr w:rsidR="00281573" w14:paraId="609157A3" w14:textId="77777777" w:rsidTr="00A03C06">
        <w:tc>
          <w:tcPr>
            <w:tcW w:w="1219" w:type="dxa"/>
            <w:tcBorders>
              <w:top w:val="single" w:sz="4" w:space="0" w:color="auto"/>
              <w:left w:val="single" w:sz="18" w:space="0" w:color="auto"/>
              <w:bottom w:val="single" w:sz="4" w:space="0" w:color="auto"/>
            </w:tcBorders>
          </w:tcPr>
          <w:p w14:paraId="648E8D44" w14:textId="32405364"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BCE61F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79108A9" w14:textId="77777777" w:rsidR="00281573" w:rsidRDefault="00281573" w:rsidP="00281573">
            <w:pPr>
              <w:keepNext/>
              <w:jc w:val="center"/>
              <w:rPr>
                <w:lang w:val="en-AU"/>
              </w:rPr>
            </w:pPr>
            <w:r>
              <w:rPr>
                <w:lang w:val="en-AU"/>
              </w:rPr>
              <w:t>5.33.2</w:t>
            </w:r>
          </w:p>
        </w:tc>
        <w:tc>
          <w:tcPr>
            <w:tcW w:w="4798" w:type="dxa"/>
            <w:gridSpan w:val="2"/>
            <w:tcBorders>
              <w:top w:val="single" w:sz="4" w:space="0" w:color="auto"/>
              <w:bottom w:val="single" w:sz="4" w:space="0" w:color="auto"/>
              <w:right w:val="single" w:sz="18" w:space="0" w:color="auto"/>
            </w:tcBorders>
            <w:shd w:val="clear" w:color="auto" w:fill="FFFFFF"/>
          </w:tcPr>
          <w:p w14:paraId="2206239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subsection headed </w:t>
            </w:r>
            <w:r w:rsidRPr="00B0006B">
              <w:rPr>
                <w:rFonts w:ascii="Arial" w:hAnsi="Arial" w:cs="Arial"/>
                <w:b/>
                <w:bCs/>
                <w:color w:val="000000"/>
              </w:rPr>
              <w:t xml:space="preserve">“The writ of </w:t>
            </w:r>
            <w:r w:rsidRPr="00B0006B">
              <w:rPr>
                <w:rFonts w:ascii="Arial" w:hAnsi="Arial" w:cs="Arial"/>
                <w:b/>
                <w:bCs/>
                <w:i/>
                <w:iCs/>
                <w:color w:val="000000"/>
              </w:rPr>
              <w:t>‘habeas corpus’</w:t>
            </w:r>
            <w:r w:rsidRPr="00B0006B">
              <w:rPr>
                <w:rFonts w:ascii="Arial" w:hAnsi="Arial" w:cs="Arial"/>
                <w:b/>
                <w:bCs/>
                <w:color w:val="000000"/>
              </w:rPr>
              <w:t>”</w:t>
            </w:r>
            <w:r>
              <w:rPr>
                <w:rFonts w:ascii="Arial" w:hAnsi="Arial" w:cs="Arial"/>
                <w:color w:val="000000"/>
              </w:rPr>
              <w:t xml:space="preserve">.  Extracts from case of </w:t>
            </w:r>
            <w:r w:rsidRPr="006B0758">
              <w:rPr>
                <w:rFonts w:ascii="Arial" w:hAnsi="Arial" w:cs="Arial"/>
                <w:i/>
                <w:iCs/>
                <w:color w:val="000000"/>
                <w:szCs w:val="28"/>
              </w:rPr>
              <w:t xml:space="preserve">RP &amp; Anor v Foreman &amp; </w:t>
            </w:r>
            <w:proofErr w:type="spellStart"/>
            <w:r w:rsidRPr="006B0758">
              <w:rPr>
                <w:rFonts w:ascii="Arial" w:hAnsi="Arial" w:cs="Arial"/>
                <w:i/>
                <w:iCs/>
                <w:color w:val="000000"/>
                <w:szCs w:val="28"/>
              </w:rPr>
              <w:t>Ors</w:t>
            </w:r>
            <w:proofErr w:type="spellEnd"/>
            <w:r>
              <w:rPr>
                <w:rFonts w:ascii="Arial" w:hAnsi="Arial" w:cs="Arial"/>
                <w:color w:val="000000"/>
                <w:szCs w:val="28"/>
              </w:rPr>
              <w:t xml:space="preserve"> [2020] VSC 522 at [38]-[43] and from the judgment of the Court of Appeal in </w:t>
            </w:r>
            <w:r w:rsidRPr="005112E4">
              <w:rPr>
                <w:rFonts w:ascii="Arial" w:hAnsi="Arial" w:cs="Arial"/>
                <w:i/>
                <w:iCs/>
                <w:color w:val="000000"/>
                <w:szCs w:val="28"/>
              </w:rPr>
              <w:t xml:space="preserve">RP &amp; VS v Maryanne Foreman &amp; </w:t>
            </w:r>
            <w:proofErr w:type="spellStart"/>
            <w:r w:rsidRPr="005112E4">
              <w:rPr>
                <w:rFonts w:ascii="Arial" w:hAnsi="Arial" w:cs="Arial"/>
                <w:i/>
                <w:iCs/>
                <w:color w:val="000000"/>
                <w:szCs w:val="28"/>
              </w:rPr>
              <w:t>Ors</w:t>
            </w:r>
            <w:proofErr w:type="spellEnd"/>
            <w:r>
              <w:rPr>
                <w:rFonts w:ascii="Arial" w:hAnsi="Arial" w:cs="Arial"/>
                <w:color w:val="000000"/>
                <w:szCs w:val="28"/>
              </w:rPr>
              <w:t xml:space="preserve"> [2021] VSCA 115 at [29] &amp; [33]-[34].</w:t>
            </w:r>
          </w:p>
        </w:tc>
      </w:tr>
      <w:tr w:rsidR="00281573" w14:paraId="37F84F88" w14:textId="77777777" w:rsidTr="00A03C06">
        <w:tc>
          <w:tcPr>
            <w:tcW w:w="1219" w:type="dxa"/>
            <w:tcBorders>
              <w:top w:val="single" w:sz="18" w:space="0" w:color="auto"/>
              <w:left w:val="single" w:sz="18" w:space="0" w:color="auto"/>
              <w:bottom w:val="single" w:sz="4" w:space="0" w:color="auto"/>
            </w:tcBorders>
            <w:shd w:val="clear" w:color="auto" w:fill="DDDDDD"/>
          </w:tcPr>
          <w:p w14:paraId="42DBEFFE" w14:textId="70B15AD9" w:rsidR="00281573" w:rsidRPr="0054535C" w:rsidRDefault="00281573" w:rsidP="00281573">
            <w:pPr>
              <w:rPr>
                <w:sz w:val="22"/>
                <w:lang w:val="en-AU"/>
              </w:rPr>
            </w:pPr>
            <w:r>
              <w:rPr>
                <w:sz w:val="22"/>
                <w:lang w:val="en-AU"/>
              </w:rPr>
              <w:lastRenderedPageBreak/>
              <w:t>20/05/21</w:t>
            </w:r>
          </w:p>
        </w:tc>
        <w:tc>
          <w:tcPr>
            <w:tcW w:w="7073" w:type="dxa"/>
            <w:gridSpan w:val="4"/>
            <w:tcBorders>
              <w:top w:val="single" w:sz="18" w:space="0" w:color="auto"/>
              <w:bottom w:val="single" w:sz="4" w:space="0" w:color="auto"/>
              <w:right w:val="single" w:sz="18" w:space="0" w:color="auto"/>
            </w:tcBorders>
            <w:shd w:val="clear" w:color="auto" w:fill="DDDDDD"/>
          </w:tcPr>
          <w:p w14:paraId="0A92ACB5"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7F1FAE3F" w14:textId="77777777" w:rsidTr="00A03C06">
        <w:tc>
          <w:tcPr>
            <w:tcW w:w="1219" w:type="dxa"/>
            <w:tcBorders>
              <w:top w:val="single" w:sz="4" w:space="0" w:color="auto"/>
              <w:left w:val="single" w:sz="18" w:space="0" w:color="auto"/>
              <w:bottom w:val="single" w:sz="4" w:space="0" w:color="auto"/>
            </w:tcBorders>
          </w:tcPr>
          <w:p w14:paraId="4C0FDB96" w14:textId="4B12FC85"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1767F8C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ABF2091" w14:textId="77777777" w:rsidR="00281573" w:rsidRDefault="00281573" w:rsidP="00281573">
            <w:pPr>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61511857" w14:textId="118B8C5E" w:rsidR="00281573" w:rsidRDefault="00281573" w:rsidP="00281573">
            <w:pPr>
              <w:spacing w:before="20" w:after="20"/>
              <w:jc w:val="both"/>
              <w:rPr>
                <w:rFonts w:ascii="Arial" w:hAnsi="Arial" w:cs="Arial"/>
                <w:bCs/>
                <w:color w:val="000000"/>
              </w:rPr>
            </w:pPr>
            <w:r>
              <w:rPr>
                <w:rFonts w:ascii="Arial" w:hAnsi="Arial" w:cs="Arial"/>
                <w:bCs/>
                <w:color w:val="000000"/>
              </w:rPr>
              <w:t xml:space="preserve">Extract from new case of </w:t>
            </w:r>
            <w:r w:rsidRPr="009F44FA">
              <w:rPr>
                <w:rFonts w:ascii="Arial" w:hAnsi="Arial" w:cs="Arial"/>
                <w:bCs/>
                <w:i/>
                <w:iCs/>
                <w:color w:val="000000"/>
              </w:rPr>
              <w:t>Re KL</w:t>
            </w:r>
            <w:r>
              <w:rPr>
                <w:rFonts w:ascii="Arial" w:hAnsi="Arial" w:cs="Arial"/>
                <w:bCs/>
                <w:color w:val="000000"/>
              </w:rPr>
              <w:t xml:space="preserve"> [2021] VSC 170.  Summaries of new cases of </w:t>
            </w:r>
            <w:r w:rsidRPr="00B542CD">
              <w:rPr>
                <w:rFonts w:ascii="Arial" w:hAnsi="Arial" w:cs="Arial"/>
                <w:bCs/>
                <w:i/>
                <w:iCs/>
                <w:color w:val="000000"/>
              </w:rPr>
              <w:t>Re Jiang</w:t>
            </w:r>
            <w:r>
              <w:rPr>
                <w:rFonts w:ascii="Arial" w:hAnsi="Arial" w:cs="Arial"/>
                <w:bCs/>
                <w:color w:val="000000"/>
              </w:rPr>
              <w:t xml:space="preserve"> [2021] VSC 148; </w:t>
            </w:r>
            <w:r>
              <w:rPr>
                <w:rFonts w:ascii="Arial" w:hAnsi="Arial" w:cs="Arial"/>
                <w:i/>
                <w:iCs/>
                <w:color w:val="000000"/>
              </w:rPr>
              <w:t xml:space="preserve">Re </w:t>
            </w:r>
            <w:proofErr w:type="spellStart"/>
            <w:r>
              <w:rPr>
                <w:rFonts w:ascii="Arial" w:hAnsi="Arial" w:cs="Arial"/>
                <w:i/>
                <w:iCs/>
                <w:color w:val="000000"/>
              </w:rPr>
              <w:t>Spreckley</w:t>
            </w:r>
            <w:proofErr w:type="spellEnd"/>
            <w:r>
              <w:rPr>
                <w:rFonts w:ascii="Arial" w:hAnsi="Arial" w:cs="Arial"/>
                <w:i/>
                <w:iCs/>
                <w:color w:val="000000"/>
              </w:rPr>
              <w:t xml:space="preserve"> </w:t>
            </w:r>
            <w:r w:rsidRPr="00943B44">
              <w:rPr>
                <w:rFonts w:ascii="Arial" w:hAnsi="Arial" w:cs="Arial"/>
                <w:color w:val="000000"/>
              </w:rPr>
              <w:t>[2021] VSC 186</w:t>
            </w:r>
            <w:r>
              <w:rPr>
                <w:rFonts w:ascii="Arial" w:hAnsi="Arial" w:cs="Arial"/>
                <w:color w:val="000000"/>
              </w:rPr>
              <w:t>;</w:t>
            </w:r>
            <w:r w:rsidRPr="00943B44">
              <w:rPr>
                <w:rFonts w:ascii="Arial" w:hAnsi="Arial" w:cs="Arial"/>
                <w:color w:val="000000"/>
              </w:rPr>
              <w:t xml:space="preserve"> </w:t>
            </w:r>
            <w:r>
              <w:rPr>
                <w:rFonts w:ascii="Arial" w:hAnsi="Arial" w:cs="Arial"/>
                <w:i/>
                <w:iCs/>
                <w:color w:val="000000"/>
              </w:rPr>
              <w:t xml:space="preserve">Re Shea </w:t>
            </w:r>
            <w:r w:rsidRPr="00A22617">
              <w:rPr>
                <w:rFonts w:ascii="Arial" w:hAnsi="Arial" w:cs="Arial"/>
                <w:color w:val="000000"/>
              </w:rPr>
              <w:t>[</w:t>
            </w:r>
            <w:r>
              <w:rPr>
                <w:rFonts w:ascii="Arial" w:hAnsi="Arial" w:cs="Arial"/>
                <w:color w:val="000000"/>
              </w:rPr>
              <w:t xml:space="preserve">2021] VSC 207; </w:t>
            </w:r>
            <w:r w:rsidRPr="001B18ED">
              <w:rPr>
                <w:rFonts w:ascii="Arial" w:hAnsi="Arial" w:cs="Arial"/>
                <w:i/>
                <w:iCs/>
                <w:color w:val="000000"/>
              </w:rPr>
              <w:t>Re Nicholson</w:t>
            </w:r>
            <w:r>
              <w:rPr>
                <w:rFonts w:ascii="Arial" w:hAnsi="Arial" w:cs="Arial"/>
                <w:color w:val="000000"/>
              </w:rPr>
              <w:t xml:space="preserve"> [2021] VSC 221.</w:t>
            </w:r>
          </w:p>
        </w:tc>
      </w:tr>
      <w:tr w:rsidR="00281573" w14:paraId="6BC871D8" w14:textId="77777777" w:rsidTr="00A03C06">
        <w:tc>
          <w:tcPr>
            <w:tcW w:w="1219" w:type="dxa"/>
            <w:tcBorders>
              <w:top w:val="single" w:sz="4" w:space="0" w:color="auto"/>
              <w:left w:val="single" w:sz="18" w:space="0" w:color="auto"/>
              <w:bottom w:val="single" w:sz="4" w:space="0" w:color="auto"/>
            </w:tcBorders>
          </w:tcPr>
          <w:p w14:paraId="7217A346" w14:textId="4CD33D63"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0FDFA713" w14:textId="65E3EFFF"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2193416" w14:textId="19EED542"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6BEFDB99" w14:textId="09ADFAA7"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cases of </w:t>
            </w:r>
            <w:r w:rsidRPr="00B542CD">
              <w:rPr>
                <w:rFonts w:ascii="Arial" w:hAnsi="Arial" w:cs="Arial"/>
                <w:bCs/>
                <w:i/>
                <w:iCs/>
                <w:color w:val="000000"/>
              </w:rPr>
              <w:t>Re KE</w:t>
            </w:r>
            <w:r>
              <w:rPr>
                <w:rFonts w:ascii="Arial" w:hAnsi="Arial" w:cs="Arial"/>
                <w:bCs/>
                <w:color w:val="000000"/>
              </w:rPr>
              <w:t xml:space="preserve"> [2021] VSC 175; </w:t>
            </w:r>
            <w:r>
              <w:rPr>
                <w:rFonts w:ascii="Arial" w:hAnsi="Arial" w:cs="Arial"/>
                <w:i/>
                <w:iCs/>
                <w:color w:val="000000"/>
              </w:rPr>
              <w:t xml:space="preserve">Re Cameron Oakley </w:t>
            </w:r>
            <w:r w:rsidRPr="001346B7">
              <w:rPr>
                <w:rFonts w:ascii="Arial" w:hAnsi="Arial" w:cs="Arial"/>
                <w:color w:val="000000"/>
              </w:rPr>
              <w:t>[2021] VSC 183</w:t>
            </w:r>
            <w:r>
              <w:rPr>
                <w:rFonts w:ascii="Arial" w:hAnsi="Arial" w:cs="Arial"/>
                <w:bCs/>
                <w:color w:val="000000"/>
              </w:rPr>
              <w:t>.</w:t>
            </w:r>
          </w:p>
        </w:tc>
      </w:tr>
      <w:tr w:rsidR="00281573" w14:paraId="4B18E927" w14:textId="77777777" w:rsidTr="00A03C06">
        <w:tc>
          <w:tcPr>
            <w:tcW w:w="1219" w:type="dxa"/>
            <w:tcBorders>
              <w:top w:val="single" w:sz="4" w:space="0" w:color="auto"/>
              <w:left w:val="single" w:sz="18" w:space="0" w:color="auto"/>
              <w:bottom w:val="single" w:sz="4" w:space="0" w:color="auto"/>
            </w:tcBorders>
          </w:tcPr>
          <w:p w14:paraId="7D6CB59F" w14:textId="56E1E1FC"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E80960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607D7AB" w14:textId="77777777"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65E98825"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Discussion of new cases of </w:t>
            </w:r>
            <w:r w:rsidRPr="00B632A2">
              <w:rPr>
                <w:rFonts w:ascii="Arial" w:hAnsi="Arial" w:cs="Arial"/>
                <w:bCs/>
                <w:i/>
                <w:iCs/>
                <w:color w:val="000000"/>
              </w:rPr>
              <w:t xml:space="preserve">Re </w:t>
            </w:r>
            <w:proofErr w:type="spellStart"/>
            <w:r w:rsidRPr="00B632A2">
              <w:rPr>
                <w:rFonts w:ascii="Arial" w:hAnsi="Arial" w:cs="Arial"/>
                <w:bCs/>
                <w:i/>
                <w:iCs/>
                <w:color w:val="000000"/>
              </w:rPr>
              <w:t>Gorwell</w:t>
            </w:r>
            <w:proofErr w:type="spellEnd"/>
            <w:r>
              <w:rPr>
                <w:rFonts w:ascii="Arial" w:hAnsi="Arial" w:cs="Arial"/>
                <w:bCs/>
                <w:color w:val="000000"/>
              </w:rPr>
              <w:t xml:space="preserve"> [2021] VSC 144; </w:t>
            </w:r>
            <w:r w:rsidRPr="004C19F6">
              <w:rPr>
                <w:rFonts w:ascii="Arial" w:hAnsi="Arial" w:cs="Arial"/>
                <w:bCs/>
                <w:i/>
                <w:iCs/>
                <w:color w:val="000000"/>
              </w:rPr>
              <w:t>Re Fayyaz</w:t>
            </w:r>
            <w:r>
              <w:rPr>
                <w:rFonts w:ascii="Arial" w:hAnsi="Arial" w:cs="Arial"/>
                <w:bCs/>
                <w:color w:val="000000"/>
              </w:rPr>
              <w:t xml:space="preserve"> [2021] VSC 208.</w:t>
            </w:r>
          </w:p>
        </w:tc>
      </w:tr>
      <w:tr w:rsidR="00281573" w14:paraId="1D9C19DC" w14:textId="77777777" w:rsidTr="00A03C06">
        <w:tc>
          <w:tcPr>
            <w:tcW w:w="1219" w:type="dxa"/>
            <w:tcBorders>
              <w:top w:val="single" w:sz="4" w:space="0" w:color="auto"/>
              <w:left w:val="single" w:sz="18" w:space="0" w:color="auto"/>
              <w:bottom w:val="single" w:sz="4" w:space="0" w:color="auto"/>
            </w:tcBorders>
          </w:tcPr>
          <w:p w14:paraId="15B564B9" w14:textId="5A20AFAD"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6AE5C1B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B460970" w14:textId="77777777" w:rsidR="00281573" w:rsidRDefault="00281573" w:rsidP="00281573">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18E4D3C0" w14:textId="7D796F5E" w:rsidR="00281573" w:rsidRPr="00662B97" w:rsidRDefault="00281573" w:rsidP="00281573">
            <w:pPr>
              <w:spacing w:before="20" w:after="20"/>
              <w:jc w:val="both"/>
              <w:rPr>
                <w:rFonts w:ascii="Arial" w:hAnsi="Arial" w:cs="Arial"/>
                <w:bCs/>
                <w:color w:val="000000"/>
              </w:rPr>
            </w:pPr>
            <w:r w:rsidRPr="00662B97">
              <w:rPr>
                <w:rFonts w:ascii="Arial" w:hAnsi="Arial" w:cs="Arial"/>
                <w:bCs/>
                <w:color w:val="000000"/>
              </w:rPr>
              <w:t xml:space="preserve">Reference to new case of </w:t>
            </w:r>
            <w:r w:rsidRPr="00662B97">
              <w:rPr>
                <w:rFonts w:ascii="Arial" w:hAnsi="Arial" w:cs="Arial"/>
                <w:i/>
                <w:color w:val="000000"/>
              </w:rPr>
              <w:t xml:space="preserve">John William Samuel Higgs v The Queen </w:t>
            </w:r>
            <w:r w:rsidRPr="00662B97">
              <w:rPr>
                <w:rFonts w:ascii="Arial" w:hAnsi="Arial" w:cs="Arial"/>
                <w:iCs/>
                <w:color w:val="000000"/>
              </w:rPr>
              <w:t>[2021] VSCA 90.</w:t>
            </w:r>
          </w:p>
        </w:tc>
      </w:tr>
      <w:tr w:rsidR="00281573" w14:paraId="06082BA8" w14:textId="77777777" w:rsidTr="00A03C06">
        <w:tc>
          <w:tcPr>
            <w:tcW w:w="1219" w:type="dxa"/>
            <w:tcBorders>
              <w:top w:val="single" w:sz="4" w:space="0" w:color="auto"/>
              <w:left w:val="single" w:sz="18" w:space="0" w:color="auto"/>
              <w:bottom w:val="single" w:sz="4" w:space="0" w:color="auto"/>
            </w:tcBorders>
          </w:tcPr>
          <w:p w14:paraId="0898CDBD" w14:textId="339C7726"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691983B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2DE8B80" w14:textId="77777777" w:rsidR="00281573" w:rsidRDefault="00281573" w:rsidP="00281573">
            <w:pPr>
              <w:keepNext/>
              <w:jc w:val="center"/>
              <w:rPr>
                <w:b/>
                <w:bCs/>
                <w:lang w:val="en-AU"/>
              </w:rPr>
            </w:pPr>
            <w:r>
              <w:rPr>
                <w:b/>
                <w:bCs/>
                <w:lang w:val="en-AU"/>
              </w:rPr>
              <w:t>9.5.3</w:t>
            </w:r>
          </w:p>
        </w:tc>
        <w:tc>
          <w:tcPr>
            <w:tcW w:w="4798" w:type="dxa"/>
            <w:gridSpan w:val="2"/>
            <w:tcBorders>
              <w:top w:val="single" w:sz="4" w:space="0" w:color="auto"/>
              <w:bottom w:val="single" w:sz="4" w:space="0" w:color="auto"/>
              <w:right w:val="single" w:sz="18" w:space="0" w:color="auto"/>
            </w:tcBorders>
          </w:tcPr>
          <w:p w14:paraId="7298EC7E" w14:textId="77777777" w:rsidR="00281573" w:rsidRPr="00000039" w:rsidRDefault="00281573" w:rsidP="00281573">
            <w:pPr>
              <w:pStyle w:val="ListParagraph"/>
              <w:numPr>
                <w:ilvl w:val="0"/>
                <w:numId w:val="96"/>
              </w:numPr>
              <w:spacing w:before="20"/>
              <w:ind w:left="357" w:hanging="357"/>
              <w:jc w:val="both"/>
              <w:rPr>
                <w:rFonts w:ascii="Arial" w:hAnsi="Arial" w:cs="Arial"/>
                <w:bCs/>
              </w:rPr>
            </w:pPr>
            <w:r w:rsidRPr="00000039">
              <w:rPr>
                <w:rFonts w:ascii="Arial" w:hAnsi="Arial" w:cs="Arial"/>
                <w:bCs/>
                <w:color w:val="000000"/>
              </w:rPr>
              <w:t xml:space="preserve">Discussion of new ss.17A &amp; 17B of the </w:t>
            </w:r>
            <w:r w:rsidRPr="00000039">
              <w:rPr>
                <w:rFonts w:ascii="Arial" w:hAnsi="Arial" w:cs="Arial"/>
                <w:bCs/>
                <w:i/>
                <w:iCs/>
                <w:color w:val="000000"/>
              </w:rPr>
              <w:t>Bail Act 1977</w:t>
            </w:r>
            <w:r w:rsidRPr="00000039">
              <w:rPr>
                <w:rFonts w:ascii="Arial" w:hAnsi="Arial" w:cs="Arial"/>
                <w:bCs/>
                <w:color w:val="000000"/>
              </w:rPr>
              <w:t xml:space="preserve"> and a rewrite of the first paragraph under the heading “</w:t>
            </w:r>
            <w:r w:rsidRPr="00000039">
              <w:rPr>
                <w:rFonts w:ascii="Arial" w:hAnsi="Arial" w:cs="Arial"/>
                <w:b/>
              </w:rPr>
              <w:t>BAIL UNDERTAKING</w:t>
            </w:r>
            <w:r w:rsidRPr="00000039">
              <w:rPr>
                <w:rFonts w:ascii="Arial" w:hAnsi="Arial" w:cs="Arial"/>
                <w:bCs/>
              </w:rPr>
              <w:t>”.</w:t>
            </w:r>
          </w:p>
          <w:p w14:paraId="7E9A71AE" w14:textId="67C7D25A" w:rsidR="00281573" w:rsidRPr="00000039" w:rsidRDefault="00281573" w:rsidP="00281573">
            <w:pPr>
              <w:pStyle w:val="ListParagraph"/>
              <w:numPr>
                <w:ilvl w:val="0"/>
                <w:numId w:val="96"/>
              </w:numPr>
              <w:spacing w:after="20"/>
              <w:ind w:left="357" w:hanging="357"/>
              <w:jc w:val="both"/>
              <w:rPr>
                <w:rFonts w:ascii="Arial" w:hAnsi="Arial" w:cs="Arial"/>
                <w:bCs/>
                <w:color w:val="000000"/>
              </w:rPr>
            </w:pPr>
            <w:r w:rsidRPr="00000039">
              <w:rPr>
                <w:rFonts w:ascii="Arial" w:hAnsi="Arial" w:cs="Arial"/>
                <w:bCs/>
              </w:rPr>
              <w:t xml:space="preserve">Reference to new case of </w:t>
            </w:r>
            <w:r w:rsidRPr="00000039">
              <w:rPr>
                <w:rFonts w:ascii="Arial" w:hAnsi="Arial" w:cs="Arial"/>
                <w:i/>
                <w:iCs/>
                <w:color w:val="000000"/>
              </w:rPr>
              <w:t xml:space="preserve">Re </w:t>
            </w:r>
            <w:proofErr w:type="spellStart"/>
            <w:r w:rsidRPr="00000039">
              <w:rPr>
                <w:rFonts w:ascii="Arial" w:hAnsi="Arial" w:cs="Arial"/>
                <w:i/>
                <w:iCs/>
                <w:color w:val="000000"/>
              </w:rPr>
              <w:t>Spreckley</w:t>
            </w:r>
            <w:proofErr w:type="spellEnd"/>
            <w:r w:rsidRPr="00000039">
              <w:rPr>
                <w:rFonts w:ascii="Arial" w:hAnsi="Arial" w:cs="Arial"/>
                <w:i/>
                <w:iCs/>
                <w:color w:val="000000"/>
              </w:rPr>
              <w:t xml:space="preserve"> </w:t>
            </w:r>
            <w:r w:rsidRPr="00000039">
              <w:rPr>
                <w:rFonts w:ascii="Arial" w:hAnsi="Arial" w:cs="Arial"/>
                <w:color w:val="000000"/>
              </w:rPr>
              <w:t>[2021] VSC 186 at [25]-[26].</w:t>
            </w:r>
          </w:p>
        </w:tc>
      </w:tr>
      <w:tr w:rsidR="00281573" w14:paraId="5A0415FA" w14:textId="77777777" w:rsidTr="00A03C06">
        <w:tc>
          <w:tcPr>
            <w:tcW w:w="1219" w:type="dxa"/>
            <w:tcBorders>
              <w:top w:val="single" w:sz="18" w:space="0" w:color="auto"/>
              <w:left w:val="single" w:sz="18" w:space="0" w:color="auto"/>
              <w:bottom w:val="single" w:sz="4" w:space="0" w:color="auto"/>
            </w:tcBorders>
            <w:shd w:val="clear" w:color="auto" w:fill="DDDDDD"/>
          </w:tcPr>
          <w:p w14:paraId="027F80DC" w14:textId="01B77675" w:rsidR="00281573" w:rsidRPr="0054535C" w:rsidRDefault="00281573" w:rsidP="00281573">
            <w:pPr>
              <w:keepNext/>
              <w:keepLines/>
              <w:rPr>
                <w:sz w:val="22"/>
                <w:lang w:val="en-AU"/>
              </w:rPr>
            </w:pPr>
            <w:r>
              <w:rPr>
                <w:sz w:val="22"/>
                <w:lang w:val="en-AU"/>
              </w:rPr>
              <w:t>20/05/21</w:t>
            </w:r>
          </w:p>
        </w:tc>
        <w:tc>
          <w:tcPr>
            <w:tcW w:w="7073" w:type="dxa"/>
            <w:gridSpan w:val="4"/>
            <w:tcBorders>
              <w:top w:val="single" w:sz="18" w:space="0" w:color="auto"/>
              <w:bottom w:val="single" w:sz="4" w:space="0" w:color="auto"/>
              <w:right w:val="single" w:sz="18" w:space="0" w:color="auto"/>
            </w:tcBorders>
            <w:shd w:val="clear" w:color="auto" w:fill="DDDDDD"/>
          </w:tcPr>
          <w:p w14:paraId="707F2D9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33BB2FF8" w14:textId="77777777" w:rsidTr="00A03C06">
        <w:tc>
          <w:tcPr>
            <w:tcW w:w="1219" w:type="dxa"/>
            <w:tcBorders>
              <w:top w:val="single" w:sz="4" w:space="0" w:color="auto"/>
              <w:left w:val="single" w:sz="18" w:space="0" w:color="auto"/>
              <w:bottom w:val="single" w:sz="4" w:space="0" w:color="auto"/>
            </w:tcBorders>
          </w:tcPr>
          <w:p w14:paraId="69CC03CA" w14:textId="46C6279C"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52BA52C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06291B" w14:textId="77777777" w:rsidR="00281573" w:rsidRDefault="00281573" w:rsidP="00281573">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463CCF8" w14:textId="77777777" w:rsidR="00281573" w:rsidRDefault="00281573" w:rsidP="00281573">
            <w:pPr>
              <w:spacing w:after="20"/>
              <w:jc w:val="both"/>
              <w:rPr>
                <w:rFonts w:ascii="Arial" w:hAnsi="Arial" w:cs="Arial"/>
                <w:color w:val="000000"/>
              </w:rPr>
            </w:pPr>
            <w:r>
              <w:rPr>
                <w:rFonts w:ascii="Arial" w:hAnsi="Arial" w:cs="Arial"/>
                <w:color w:val="000000"/>
              </w:rPr>
              <w:t xml:space="preserve">Reference to </w:t>
            </w:r>
            <w:r w:rsidRPr="006C13E7">
              <w:rPr>
                <w:rFonts w:ascii="Arial" w:hAnsi="Arial" w:cs="Arial"/>
                <w:i/>
                <w:iCs/>
                <w:color w:val="000000"/>
              </w:rPr>
              <w:t>Harvey v The Queen</w:t>
            </w:r>
            <w:r>
              <w:rPr>
                <w:rFonts w:ascii="Arial" w:hAnsi="Arial" w:cs="Arial"/>
                <w:color w:val="000000"/>
              </w:rPr>
              <w:t xml:space="preserve"> [2021] VSCA 84 at [18] &amp; [52]-[54].</w:t>
            </w:r>
          </w:p>
        </w:tc>
      </w:tr>
      <w:tr w:rsidR="00281573" w14:paraId="1C9ACE9E" w14:textId="77777777" w:rsidTr="00A03C06">
        <w:tc>
          <w:tcPr>
            <w:tcW w:w="1219" w:type="dxa"/>
            <w:tcBorders>
              <w:top w:val="single" w:sz="4" w:space="0" w:color="auto"/>
              <w:left w:val="single" w:sz="18" w:space="0" w:color="auto"/>
              <w:bottom w:val="single" w:sz="4" w:space="0" w:color="auto"/>
            </w:tcBorders>
          </w:tcPr>
          <w:p w14:paraId="2F2C09E6" w14:textId="4B9037EB"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784770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FD6088D"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112E2FD" w14:textId="77777777" w:rsidR="00281573" w:rsidRPr="00741187" w:rsidRDefault="00281573" w:rsidP="00281573">
            <w:pPr>
              <w:spacing w:after="20"/>
              <w:jc w:val="both"/>
              <w:rPr>
                <w:rFonts w:ascii="Arial" w:hAnsi="Arial" w:cs="Arial"/>
                <w:color w:val="000000"/>
              </w:rPr>
            </w:pPr>
            <w:r>
              <w:rPr>
                <w:rFonts w:ascii="Arial" w:hAnsi="Arial" w:cs="Arial"/>
                <w:color w:val="000000"/>
              </w:rPr>
              <w:t xml:space="preserve">Discussion of new case of </w:t>
            </w:r>
            <w:proofErr w:type="spellStart"/>
            <w:r w:rsidRPr="003D1E5C">
              <w:rPr>
                <w:rFonts w:ascii="Arial" w:hAnsi="Arial" w:cs="Arial"/>
                <w:i/>
                <w:iCs/>
                <w:color w:val="000000"/>
              </w:rPr>
              <w:t>Balshaw</w:t>
            </w:r>
            <w:proofErr w:type="spellEnd"/>
            <w:r w:rsidRPr="003D1E5C">
              <w:rPr>
                <w:rFonts w:ascii="Arial" w:hAnsi="Arial" w:cs="Arial"/>
                <w:i/>
                <w:iCs/>
                <w:color w:val="000000"/>
              </w:rPr>
              <w:t xml:space="preserve"> v The Queen</w:t>
            </w:r>
            <w:r>
              <w:rPr>
                <w:rFonts w:ascii="Arial" w:hAnsi="Arial" w:cs="Arial"/>
                <w:color w:val="000000"/>
              </w:rPr>
              <w:t xml:space="preserve"> [2021] VSCA 78 at [57].  Added reference to </w:t>
            </w:r>
            <w:proofErr w:type="spellStart"/>
            <w:r w:rsidRPr="00432CC8">
              <w:rPr>
                <w:rFonts w:ascii="Arial" w:hAnsi="Arial" w:cs="Arial"/>
                <w:i/>
                <w:iCs/>
                <w:color w:val="000000"/>
              </w:rPr>
              <w:t>Balshaw</w:t>
            </w:r>
            <w:proofErr w:type="spellEnd"/>
            <w:r w:rsidRPr="00432CC8">
              <w:rPr>
                <w:rFonts w:ascii="Arial" w:hAnsi="Arial" w:cs="Arial"/>
                <w:i/>
                <w:iCs/>
                <w:color w:val="000000"/>
              </w:rPr>
              <w:t xml:space="preserve"> v The Queen</w:t>
            </w:r>
            <w:r>
              <w:rPr>
                <w:rFonts w:ascii="Arial" w:hAnsi="Arial" w:cs="Arial"/>
                <w:color w:val="000000"/>
              </w:rPr>
              <w:t xml:space="preserve"> [2021] VSCA 55.</w:t>
            </w:r>
          </w:p>
        </w:tc>
      </w:tr>
      <w:tr w:rsidR="00281573" w14:paraId="02281F21" w14:textId="77777777" w:rsidTr="00A03C06">
        <w:tc>
          <w:tcPr>
            <w:tcW w:w="1219" w:type="dxa"/>
            <w:tcBorders>
              <w:top w:val="single" w:sz="4" w:space="0" w:color="auto"/>
              <w:left w:val="single" w:sz="18" w:space="0" w:color="auto"/>
              <w:bottom w:val="single" w:sz="4" w:space="0" w:color="auto"/>
            </w:tcBorders>
          </w:tcPr>
          <w:p w14:paraId="3E8FA005" w14:textId="75B8F056"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26FAA32E" w14:textId="1ABC27A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52DA7F" w14:textId="2716DA19"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D954295" w14:textId="400F975C" w:rsidR="00281573" w:rsidRDefault="00281573" w:rsidP="00281573">
            <w:pPr>
              <w:spacing w:after="20"/>
              <w:jc w:val="both"/>
              <w:rPr>
                <w:rFonts w:ascii="Arial" w:hAnsi="Arial" w:cs="Arial"/>
                <w:color w:val="000000"/>
              </w:rPr>
            </w:pPr>
            <w:r>
              <w:rPr>
                <w:rFonts w:ascii="Arial" w:hAnsi="Arial" w:cs="Arial"/>
                <w:color w:val="000000"/>
              </w:rPr>
              <w:t xml:space="preserve">Reference to new cases of </w:t>
            </w:r>
            <w:r w:rsidRPr="003A319E">
              <w:rPr>
                <w:rFonts w:ascii="Arial" w:hAnsi="Arial" w:cs="Arial"/>
                <w:i/>
                <w:iCs/>
                <w:color w:val="000000"/>
              </w:rPr>
              <w:t>Daniel Thomas v The Queen</w:t>
            </w:r>
            <w:r>
              <w:rPr>
                <w:rFonts w:ascii="Arial" w:hAnsi="Arial" w:cs="Arial"/>
                <w:color w:val="000000"/>
              </w:rPr>
              <w:t xml:space="preserve"> [2021] VSCA 97 at [30]-[37]; </w:t>
            </w:r>
            <w:r w:rsidRPr="00E37A22">
              <w:rPr>
                <w:rFonts w:ascii="Arial" w:hAnsi="Arial" w:cs="Arial"/>
                <w:i/>
                <w:iCs/>
                <w:color w:val="000000"/>
              </w:rPr>
              <w:t xml:space="preserve">R v </w:t>
            </w:r>
            <w:proofErr w:type="spellStart"/>
            <w:r w:rsidRPr="00E37A22">
              <w:rPr>
                <w:rFonts w:ascii="Arial" w:hAnsi="Arial" w:cs="Arial"/>
                <w:i/>
                <w:iCs/>
                <w:color w:val="000000"/>
              </w:rPr>
              <w:t>Dellamarta</w:t>
            </w:r>
            <w:proofErr w:type="spellEnd"/>
            <w:r>
              <w:rPr>
                <w:rFonts w:ascii="Arial" w:hAnsi="Arial" w:cs="Arial"/>
                <w:color w:val="000000"/>
              </w:rPr>
              <w:t xml:space="preserve"> [2021] VSC 220 at [36]-[39] &amp; [45].</w:t>
            </w:r>
          </w:p>
        </w:tc>
      </w:tr>
      <w:tr w:rsidR="00281573" w14:paraId="5CC2005A" w14:textId="77777777" w:rsidTr="00A03C06">
        <w:tc>
          <w:tcPr>
            <w:tcW w:w="1219" w:type="dxa"/>
            <w:tcBorders>
              <w:top w:val="single" w:sz="4" w:space="0" w:color="auto"/>
              <w:left w:val="single" w:sz="18" w:space="0" w:color="auto"/>
              <w:bottom w:val="single" w:sz="4" w:space="0" w:color="auto"/>
            </w:tcBorders>
          </w:tcPr>
          <w:p w14:paraId="60ED348E" w14:textId="503A6994"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07060607" w14:textId="7DAC5475"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21F73D" w14:textId="671B1B18"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B169794" w14:textId="7271E430" w:rsidR="00281573" w:rsidRDefault="00281573" w:rsidP="00281573">
            <w:pPr>
              <w:spacing w:after="20"/>
              <w:jc w:val="both"/>
              <w:rPr>
                <w:rFonts w:ascii="Arial" w:hAnsi="Arial" w:cs="Arial"/>
                <w:color w:val="000000"/>
              </w:rPr>
            </w:pPr>
            <w:r>
              <w:rPr>
                <w:rFonts w:ascii="Arial" w:hAnsi="Arial" w:cs="Arial"/>
                <w:color w:val="000000"/>
              </w:rPr>
              <w:t xml:space="preserve">Summaries of new cases of </w:t>
            </w:r>
            <w:r w:rsidRPr="00487A3D">
              <w:rPr>
                <w:rFonts w:ascii="Arial" w:hAnsi="Arial" w:cs="Arial"/>
                <w:i/>
                <w:iCs/>
                <w:color w:val="000000"/>
              </w:rPr>
              <w:t>R v Taylor</w:t>
            </w:r>
            <w:r>
              <w:rPr>
                <w:rFonts w:ascii="Arial" w:hAnsi="Arial" w:cs="Arial"/>
                <w:color w:val="000000"/>
              </w:rPr>
              <w:t xml:space="preserve"> [2021] VSC 219; </w:t>
            </w:r>
            <w:r w:rsidRPr="00487A3D">
              <w:rPr>
                <w:rFonts w:ascii="Arial" w:hAnsi="Arial" w:cs="Arial"/>
                <w:i/>
                <w:iCs/>
                <w:color w:val="000000"/>
              </w:rPr>
              <w:t xml:space="preserve">R v </w:t>
            </w:r>
            <w:proofErr w:type="spellStart"/>
            <w:r w:rsidRPr="00487A3D">
              <w:rPr>
                <w:rFonts w:ascii="Arial" w:hAnsi="Arial" w:cs="Arial"/>
                <w:i/>
                <w:iCs/>
                <w:color w:val="000000"/>
              </w:rPr>
              <w:t>Dellamarta</w:t>
            </w:r>
            <w:proofErr w:type="spellEnd"/>
            <w:r>
              <w:rPr>
                <w:rFonts w:ascii="Arial" w:hAnsi="Arial" w:cs="Arial"/>
                <w:color w:val="000000"/>
              </w:rPr>
              <w:t xml:space="preserve"> [2021] VSC 220.</w:t>
            </w:r>
          </w:p>
        </w:tc>
      </w:tr>
      <w:tr w:rsidR="00281573" w14:paraId="7DE664BE" w14:textId="77777777" w:rsidTr="00A03C06">
        <w:tc>
          <w:tcPr>
            <w:tcW w:w="1219" w:type="dxa"/>
            <w:tcBorders>
              <w:top w:val="single" w:sz="4" w:space="0" w:color="auto"/>
              <w:left w:val="single" w:sz="18" w:space="0" w:color="auto"/>
              <w:bottom w:val="single" w:sz="4" w:space="0" w:color="auto"/>
            </w:tcBorders>
          </w:tcPr>
          <w:p w14:paraId="1C202C1B" w14:textId="1DF5ABBC"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1948BE82" w14:textId="2BDF5B46"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C14BA2" w14:textId="37848813"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07F477E" w14:textId="675E1BB0"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3A319E">
              <w:rPr>
                <w:rFonts w:ascii="Arial" w:hAnsi="Arial" w:cs="Arial"/>
                <w:i/>
                <w:iCs/>
                <w:color w:val="000000"/>
              </w:rPr>
              <w:t>R v Singh</w:t>
            </w:r>
            <w:r>
              <w:rPr>
                <w:rFonts w:ascii="Arial" w:hAnsi="Arial" w:cs="Arial"/>
                <w:color w:val="000000"/>
              </w:rPr>
              <w:t xml:space="preserve"> [2021] VSC 182.</w:t>
            </w:r>
          </w:p>
        </w:tc>
      </w:tr>
      <w:tr w:rsidR="00281573" w14:paraId="40169143" w14:textId="77777777" w:rsidTr="00A03C06">
        <w:tc>
          <w:tcPr>
            <w:tcW w:w="1219" w:type="dxa"/>
            <w:tcBorders>
              <w:top w:val="single" w:sz="4" w:space="0" w:color="auto"/>
              <w:left w:val="single" w:sz="18" w:space="0" w:color="auto"/>
              <w:bottom w:val="single" w:sz="4" w:space="0" w:color="auto"/>
            </w:tcBorders>
          </w:tcPr>
          <w:p w14:paraId="565A53E7" w14:textId="04DAFC9F"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6251AEF1" w14:textId="7BE79783"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B12E36" w14:textId="6EDB37FE"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46C595" w14:textId="343294FB" w:rsidR="00281573" w:rsidRDefault="00281573" w:rsidP="00281573">
            <w:pPr>
              <w:spacing w:after="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 v Donnelly </w:t>
            </w:r>
            <w:r w:rsidRPr="00874E2F">
              <w:rPr>
                <w:rFonts w:ascii="Arial" w:hAnsi="Arial" w:cs="Arial"/>
                <w:iCs/>
                <w:color w:val="000000"/>
              </w:rPr>
              <w:t>[</w:t>
            </w:r>
            <w:r>
              <w:rPr>
                <w:rFonts w:ascii="Arial" w:hAnsi="Arial" w:cs="Arial"/>
                <w:iCs/>
                <w:color w:val="000000"/>
              </w:rPr>
              <w:t xml:space="preserve">2019] VSC 777 | </w:t>
            </w:r>
            <w:r w:rsidRPr="00874E2F">
              <w:rPr>
                <w:rFonts w:ascii="Arial" w:hAnsi="Arial" w:cs="Arial"/>
                <w:i/>
                <w:color w:val="000000"/>
              </w:rPr>
              <w:t>Donnelly v The Queen</w:t>
            </w:r>
            <w:r>
              <w:rPr>
                <w:rFonts w:ascii="Arial" w:hAnsi="Arial" w:cs="Arial"/>
                <w:iCs/>
                <w:color w:val="000000"/>
              </w:rPr>
              <w:t xml:space="preserve"> [2021] VSCA 109.</w:t>
            </w:r>
          </w:p>
        </w:tc>
      </w:tr>
      <w:tr w:rsidR="00281573" w14:paraId="59A9DE8B" w14:textId="77777777" w:rsidTr="00A03C06">
        <w:tc>
          <w:tcPr>
            <w:tcW w:w="1219" w:type="dxa"/>
            <w:tcBorders>
              <w:top w:val="single" w:sz="4" w:space="0" w:color="auto"/>
              <w:left w:val="single" w:sz="18" w:space="0" w:color="auto"/>
              <w:bottom w:val="single" w:sz="4" w:space="0" w:color="auto"/>
            </w:tcBorders>
          </w:tcPr>
          <w:p w14:paraId="79F53A8B" w14:textId="6474D06A"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4FD3DAB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7A4778" w14:textId="77777777"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271487C9" w14:textId="561AD3CB" w:rsidR="00281573" w:rsidRDefault="00281573" w:rsidP="00281573">
            <w:pPr>
              <w:spacing w:after="20"/>
              <w:jc w:val="both"/>
              <w:rPr>
                <w:rFonts w:ascii="Arial" w:hAnsi="Arial" w:cs="Arial"/>
                <w:color w:val="000000"/>
              </w:rPr>
            </w:pPr>
            <w:r>
              <w:rPr>
                <w:rFonts w:ascii="Arial" w:hAnsi="Arial" w:cs="Arial"/>
                <w:color w:val="000000"/>
              </w:rPr>
              <w:t xml:space="preserve">Extract from new case of </w:t>
            </w:r>
            <w:r w:rsidRPr="006C13E7">
              <w:rPr>
                <w:rFonts w:ascii="Arial" w:hAnsi="Arial" w:cs="Arial"/>
                <w:i/>
                <w:iCs/>
                <w:color w:val="000000"/>
              </w:rPr>
              <w:t>Harvey v The Queen</w:t>
            </w:r>
            <w:r>
              <w:rPr>
                <w:rFonts w:ascii="Arial" w:hAnsi="Arial" w:cs="Arial"/>
                <w:color w:val="000000"/>
              </w:rPr>
              <w:t xml:space="preserve"> [2021] VSCA 84 at [64] &amp; [66].</w:t>
            </w:r>
          </w:p>
        </w:tc>
      </w:tr>
      <w:tr w:rsidR="00281573" w14:paraId="5F30F058" w14:textId="77777777" w:rsidTr="00A03C06">
        <w:tc>
          <w:tcPr>
            <w:tcW w:w="1219" w:type="dxa"/>
            <w:tcBorders>
              <w:top w:val="single" w:sz="4" w:space="0" w:color="auto"/>
              <w:left w:val="single" w:sz="18" w:space="0" w:color="auto"/>
              <w:bottom w:val="single" w:sz="4" w:space="0" w:color="auto"/>
            </w:tcBorders>
          </w:tcPr>
          <w:p w14:paraId="64CB60FF" w14:textId="099C5743" w:rsidR="00281573" w:rsidRDefault="00281573" w:rsidP="00281573">
            <w:pPr>
              <w:rPr>
                <w:lang w:val="en-AU"/>
              </w:rPr>
            </w:pPr>
            <w:r>
              <w:rPr>
                <w:lang w:val="en-AU"/>
              </w:rPr>
              <w:t>20/05/21</w:t>
            </w:r>
          </w:p>
        </w:tc>
        <w:tc>
          <w:tcPr>
            <w:tcW w:w="836" w:type="dxa"/>
            <w:tcBorders>
              <w:top w:val="single" w:sz="4" w:space="0" w:color="auto"/>
              <w:bottom w:val="single" w:sz="4" w:space="0" w:color="auto"/>
            </w:tcBorders>
          </w:tcPr>
          <w:p w14:paraId="695503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6329EA"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04C038C" w14:textId="77777777" w:rsidR="00281573" w:rsidRDefault="00281573" w:rsidP="00281573">
            <w:pPr>
              <w:spacing w:after="20"/>
              <w:jc w:val="both"/>
              <w:rPr>
                <w:rFonts w:ascii="Arial" w:hAnsi="Arial" w:cs="Arial"/>
                <w:color w:val="000000"/>
              </w:rPr>
            </w:pPr>
            <w:r>
              <w:rPr>
                <w:rFonts w:ascii="Arial" w:hAnsi="Arial" w:cs="Arial"/>
                <w:color w:val="000000"/>
              </w:rPr>
              <w:t xml:space="preserve">Reference to </w:t>
            </w:r>
            <w:proofErr w:type="spellStart"/>
            <w:r w:rsidRPr="00432CC8">
              <w:rPr>
                <w:rFonts w:ascii="Arial" w:hAnsi="Arial" w:cs="Arial"/>
                <w:i/>
                <w:iCs/>
                <w:color w:val="000000"/>
              </w:rPr>
              <w:t>Balshaw</w:t>
            </w:r>
            <w:proofErr w:type="spellEnd"/>
            <w:r w:rsidRPr="00432CC8">
              <w:rPr>
                <w:rFonts w:ascii="Arial" w:hAnsi="Arial" w:cs="Arial"/>
                <w:i/>
                <w:iCs/>
                <w:color w:val="000000"/>
              </w:rPr>
              <w:t xml:space="preserve"> v The Queen</w:t>
            </w:r>
            <w:r>
              <w:rPr>
                <w:rFonts w:ascii="Arial" w:hAnsi="Arial" w:cs="Arial"/>
                <w:color w:val="000000"/>
              </w:rPr>
              <w:t xml:space="preserve"> [2021] VSCA 78.</w:t>
            </w:r>
          </w:p>
        </w:tc>
      </w:tr>
      <w:tr w:rsidR="00281573" w14:paraId="08723BD0" w14:textId="77777777" w:rsidTr="00A03C06">
        <w:tc>
          <w:tcPr>
            <w:tcW w:w="1219" w:type="dxa"/>
            <w:tcBorders>
              <w:top w:val="single" w:sz="4" w:space="0" w:color="auto"/>
              <w:left w:val="single" w:sz="18" w:space="0" w:color="auto"/>
              <w:bottom w:val="single" w:sz="4" w:space="0" w:color="auto"/>
            </w:tcBorders>
          </w:tcPr>
          <w:p w14:paraId="73813BAE" w14:textId="326FA77F" w:rsidR="00281573" w:rsidRDefault="00281573" w:rsidP="00281573">
            <w:pPr>
              <w:spacing w:after="20"/>
              <w:rPr>
                <w:lang w:val="en-AU"/>
              </w:rPr>
            </w:pPr>
            <w:r>
              <w:rPr>
                <w:lang w:val="en-AU"/>
              </w:rPr>
              <w:t>20/05/21</w:t>
            </w:r>
          </w:p>
        </w:tc>
        <w:tc>
          <w:tcPr>
            <w:tcW w:w="836" w:type="dxa"/>
            <w:tcBorders>
              <w:top w:val="single" w:sz="4" w:space="0" w:color="auto"/>
              <w:bottom w:val="single" w:sz="4" w:space="0" w:color="auto"/>
            </w:tcBorders>
          </w:tcPr>
          <w:p w14:paraId="3FDB68A3" w14:textId="77777777" w:rsidR="00281573" w:rsidRDefault="00281573" w:rsidP="00281573">
            <w:pPr>
              <w:spacing w:after="20"/>
              <w:jc w:val="center"/>
              <w:rPr>
                <w:lang w:val="en-AU"/>
              </w:rPr>
            </w:pPr>
            <w:r>
              <w:rPr>
                <w:lang w:val="en-AU"/>
              </w:rPr>
              <w:t>11</w:t>
            </w:r>
          </w:p>
        </w:tc>
        <w:tc>
          <w:tcPr>
            <w:tcW w:w="1439" w:type="dxa"/>
            <w:tcBorders>
              <w:top w:val="single" w:sz="4" w:space="0" w:color="auto"/>
              <w:bottom w:val="single" w:sz="4" w:space="0" w:color="auto"/>
            </w:tcBorders>
          </w:tcPr>
          <w:p w14:paraId="5F4A1ABE" w14:textId="77777777" w:rsidR="00281573" w:rsidRDefault="00281573" w:rsidP="00281573">
            <w:pPr>
              <w:keepNext/>
              <w:spacing w:after="20"/>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8F0C995" w14:textId="77777777" w:rsidR="00281573" w:rsidRDefault="00281573" w:rsidP="00281573">
            <w:pPr>
              <w:spacing w:after="20"/>
              <w:jc w:val="both"/>
              <w:rPr>
                <w:rFonts w:ascii="Arial" w:hAnsi="Arial" w:cs="Arial"/>
                <w:color w:val="000000"/>
              </w:rPr>
            </w:pPr>
            <w:r>
              <w:rPr>
                <w:rFonts w:ascii="Arial" w:hAnsi="Arial" w:cs="Arial"/>
                <w:color w:val="000000"/>
              </w:rPr>
              <w:t xml:space="preserve">Reference to </w:t>
            </w:r>
            <w:r w:rsidRPr="00D3714B">
              <w:rPr>
                <w:rFonts w:ascii="Arial" w:hAnsi="Arial" w:cs="Arial"/>
                <w:i/>
                <w:iCs/>
                <w:color w:val="000000"/>
              </w:rPr>
              <w:t>DPP v Beck</w:t>
            </w:r>
            <w:r>
              <w:rPr>
                <w:rFonts w:ascii="Arial" w:hAnsi="Arial" w:cs="Arial"/>
                <w:color w:val="000000"/>
              </w:rPr>
              <w:t xml:space="preserve"> [2021] VSCA 88.</w:t>
            </w:r>
          </w:p>
        </w:tc>
      </w:tr>
      <w:tr w:rsidR="00281573" w14:paraId="5FCEF25E" w14:textId="77777777" w:rsidTr="00A03C06">
        <w:tc>
          <w:tcPr>
            <w:tcW w:w="1219" w:type="dxa"/>
            <w:tcBorders>
              <w:top w:val="single" w:sz="18" w:space="0" w:color="auto"/>
              <w:left w:val="single" w:sz="18" w:space="0" w:color="auto"/>
              <w:bottom w:val="single" w:sz="4" w:space="0" w:color="auto"/>
            </w:tcBorders>
            <w:shd w:val="clear" w:color="auto" w:fill="DDDDDD"/>
          </w:tcPr>
          <w:p w14:paraId="216D5682" w14:textId="77777777" w:rsidR="00281573" w:rsidRPr="0054535C" w:rsidRDefault="00281573" w:rsidP="00281573">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A9C78B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129AD47" w14:textId="77777777" w:rsidTr="00A03C06">
        <w:tc>
          <w:tcPr>
            <w:tcW w:w="1219" w:type="dxa"/>
            <w:tcBorders>
              <w:top w:val="single" w:sz="4" w:space="0" w:color="auto"/>
              <w:left w:val="single" w:sz="18" w:space="0" w:color="auto"/>
              <w:bottom w:val="single" w:sz="4" w:space="0" w:color="auto"/>
            </w:tcBorders>
          </w:tcPr>
          <w:p w14:paraId="2134F8DC"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083BDB4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B58E878"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CDB3915" w14:textId="77777777" w:rsidR="00281573" w:rsidRPr="009B0C94" w:rsidRDefault="00281573" w:rsidP="00281573">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Minister for Immigration, Citizenship, Migrant Services and Multicultural Affairs v AAM17</w:t>
            </w:r>
            <w:r>
              <w:rPr>
                <w:rFonts w:ascii="Arial" w:hAnsi="Arial" w:cs="Arial"/>
                <w:bCs/>
                <w:color w:val="000000"/>
              </w:rPr>
              <w:t xml:space="preserve"> [2021] HCA 6 at [22]-[44].</w:t>
            </w:r>
          </w:p>
        </w:tc>
      </w:tr>
      <w:tr w:rsidR="00281573" w14:paraId="06171924" w14:textId="77777777" w:rsidTr="00A03C06">
        <w:tc>
          <w:tcPr>
            <w:tcW w:w="1219" w:type="dxa"/>
            <w:tcBorders>
              <w:top w:val="single" w:sz="4" w:space="0" w:color="auto"/>
              <w:left w:val="single" w:sz="18" w:space="0" w:color="auto"/>
              <w:bottom w:val="single" w:sz="4" w:space="0" w:color="auto"/>
            </w:tcBorders>
          </w:tcPr>
          <w:p w14:paraId="56E93DAE"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4CF0219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3456E7B" w14:textId="77777777" w:rsidR="00281573" w:rsidRDefault="00281573" w:rsidP="00281573">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09AC293F" w14:textId="77777777" w:rsidR="00281573" w:rsidRPr="00060527" w:rsidRDefault="00281573" w:rsidP="00281573">
            <w:pPr>
              <w:numPr>
                <w:ilvl w:val="0"/>
                <w:numId w:val="93"/>
              </w:numPr>
              <w:spacing w:before="20"/>
              <w:ind w:left="357" w:hanging="357"/>
              <w:jc w:val="both"/>
              <w:rPr>
                <w:rFonts w:ascii="Arial" w:hAnsi="Arial" w:cs="Arial"/>
                <w:color w:val="000000"/>
                <w:szCs w:val="24"/>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p w14:paraId="2CB71115" w14:textId="77777777" w:rsidR="00281573" w:rsidRDefault="00281573" w:rsidP="00281573">
            <w:pPr>
              <w:numPr>
                <w:ilvl w:val="0"/>
                <w:numId w:val="93"/>
              </w:numPr>
              <w:spacing w:after="20"/>
              <w:ind w:left="357" w:hanging="357"/>
              <w:jc w:val="both"/>
              <w:rPr>
                <w:rFonts w:ascii="Arial" w:hAnsi="Arial" w:cs="Arial"/>
                <w:color w:val="000000"/>
                <w:szCs w:val="24"/>
              </w:rPr>
            </w:pPr>
            <w:r>
              <w:rPr>
                <w:rFonts w:ascii="Arial" w:hAnsi="Arial" w:cs="Arial"/>
                <w:color w:val="000000"/>
                <w:szCs w:val="24"/>
              </w:rPr>
              <w:t xml:space="preserve">Small addition to text discussing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w:t>
            </w:r>
            <w:r>
              <w:rPr>
                <w:rFonts w:ascii="Arial" w:hAnsi="Arial" w:cs="Arial"/>
                <w:color w:val="000000"/>
              </w:rPr>
              <w:t xml:space="preserve"> and including a reference to the same case under the name of </w:t>
            </w:r>
            <w:r w:rsidRPr="00886F61">
              <w:rPr>
                <w:rFonts w:ascii="Arial" w:hAnsi="Arial" w:cs="Arial"/>
                <w:i/>
                <w:iCs/>
                <w:color w:val="000000"/>
              </w:rPr>
              <w:t>Re CL</w:t>
            </w:r>
            <w:r>
              <w:rPr>
                <w:rFonts w:ascii="Arial" w:hAnsi="Arial" w:cs="Arial"/>
                <w:color w:val="000000"/>
              </w:rPr>
              <w:t xml:space="preserve"> [Children’s Court of Victoria, 05/02/2021]. </w:t>
            </w:r>
          </w:p>
        </w:tc>
      </w:tr>
      <w:tr w:rsidR="00281573" w14:paraId="3FF8D23D" w14:textId="77777777" w:rsidTr="00A03C06">
        <w:tc>
          <w:tcPr>
            <w:tcW w:w="1219" w:type="dxa"/>
            <w:tcBorders>
              <w:top w:val="single" w:sz="4" w:space="0" w:color="auto"/>
              <w:left w:val="single" w:sz="18" w:space="0" w:color="auto"/>
              <w:bottom w:val="single" w:sz="4" w:space="0" w:color="auto"/>
            </w:tcBorders>
          </w:tcPr>
          <w:p w14:paraId="3F2C2AA2"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1C6C574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35E05A2" w14:textId="77777777" w:rsidR="00281573" w:rsidRDefault="00281573" w:rsidP="00281573">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90AD777" w14:textId="77777777"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281573" w14:paraId="4A7D34D7" w14:textId="77777777" w:rsidTr="00A03C06">
        <w:tc>
          <w:tcPr>
            <w:tcW w:w="1219" w:type="dxa"/>
            <w:tcBorders>
              <w:top w:val="single" w:sz="4" w:space="0" w:color="auto"/>
              <w:left w:val="single" w:sz="18" w:space="0" w:color="auto"/>
              <w:bottom w:val="single" w:sz="4" w:space="0" w:color="auto"/>
            </w:tcBorders>
          </w:tcPr>
          <w:p w14:paraId="47A6381D"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4EC3951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03B640E" w14:textId="77777777" w:rsidR="00281573" w:rsidRDefault="00281573" w:rsidP="00281573">
            <w:pPr>
              <w:keepNext/>
              <w:jc w:val="center"/>
              <w:rPr>
                <w:lang w:val="en-AU"/>
              </w:rPr>
            </w:pPr>
            <w:r>
              <w:rPr>
                <w:lang w:val="en-AU"/>
              </w:rPr>
              <w:t>3.5.12</w:t>
            </w:r>
          </w:p>
          <w:p w14:paraId="417A389D" w14:textId="77777777" w:rsidR="00281573" w:rsidRDefault="00281573" w:rsidP="00281573">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08DABC79" w14:textId="77777777"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281573" w14:paraId="5FA91D88" w14:textId="77777777" w:rsidTr="00A03C06">
        <w:tc>
          <w:tcPr>
            <w:tcW w:w="1219" w:type="dxa"/>
            <w:tcBorders>
              <w:top w:val="single" w:sz="4" w:space="0" w:color="auto"/>
              <w:left w:val="single" w:sz="18" w:space="0" w:color="auto"/>
              <w:bottom w:val="single" w:sz="4" w:space="0" w:color="auto"/>
            </w:tcBorders>
          </w:tcPr>
          <w:p w14:paraId="4060EF80" w14:textId="77777777" w:rsidR="00281573" w:rsidRDefault="00281573" w:rsidP="00281573">
            <w:pPr>
              <w:rPr>
                <w:lang w:val="en-AU"/>
              </w:rPr>
            </w:pPr>
            <w:r>
              <w:rPr>
                <w:lang w:val="en-AU"/>
              </w:rPr>
              <w:lastRenderedPageBreak/>
              <w:t>19/04/21</w:t>
            </w:r>
          </w:p>
        </w:tc>
        <w:tc>
          <w:tcPr>
            <w:tcW w:w="836" w:type="dxa"/>
            <w:tcBorders>
              <w:top w:val="single" w:sz="4" w:space="0" w:color="auto"/>
              <w:bottom w:val="single" w:sz="4" w:space="0" w:color="auto"/>
            </w:tcBorders>
          </w:tcPr>
          <w:p w14:paraId="61D0E1B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56FBF49" w14:textId="77777777" w:rsidR="00281573" w:rsidRDefault="00281573" w:rsidP="00281573">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B0A27E3" w14:textId="77777777" w:rsidR="00281573" w:rsidRDefault="00281573" w:rsidP="00281573">
            <w:pPr>
              <w:spacing w:after="20"/>
              <w:jc w:val="both"/>
              <w:rPr>
                <w:rFonts w:ascii="Arial" w:hAnsi="Arial" w:cs="Arial"/>
                <w:color w:val="000000"/>
                <w:szCs w:val="24"/>
              </w:rPr>
            </w:pPr>
            <w:r>
              <w:rPr>
                <w:rFonts w:ascii="Arial" w:hAnsi="Arial" w:cs="Arial"/>
                <w:color w:val="000000"/>
                <w:szCs w:val="24"/>
              </w:rPr>
              <w:t xml:space="preserve">Commentary on new case of </w:t>
            </w:r>
            <w:r w:rsidRPr="00E4524E">
              <w:rPr>
                <w:rFonts w:ascii="Arial" w:hAnsi="Arial" w:cs="Arial"/>
                <w:i/>
                <w:iCs/>
                <w:color w:val="000000"/>
                <w:szCs w:val="24"/>
              </w:rPr>
              <w:t xml:space="preserve">Funston v CCSS Pty Ltd (Costs) </w:t>
            </w:r>
            <w:r>
              <w:rPr>
                <w:rFonts w:ascii="Arial" w:hAnsi="Arial" w:cs="Arial"/>
                <w:color w:val="000000"/>
                <w:szCs w:val="24"/>
              </w:rPr>
              <w:t>[2021] VSC 100 at [3]-[4].</w:t>
            </w:r>
          </w:p>
        </w:tc>
      </w:tr>
      <w:tr w:rsidR="00281573" w14:paraId="7AD3EBD8" w14:textId="77777777" w:rsidTr="00A03C06">
        <w:tc>
          <w:tcPr>
            <w:tcW w:w="1219" w:type="dxa"/>
            <w:tcBorders>
              <w:top w:val="single" w:sz="4" w:space="0" w:color="auto"/>
              <w:left w:val="single" w:sz="18" w:space="0" w:color="auto"/>
              <w:bottom w:val="single" w:sz="4" w:space="0" w:color="auto"/>
            </w:tcBorders>
          </w:tcPr>
          <w:p w14:paraId="75DEE416" w14:textId="77777777" w:rsidR="00281573" w:rsidRDefault="00281573" w:rsidP="00281573">
            <w:pPr>
              <w:keepNext/>
              <w:keepLines/>
              <w:rPr>
                <w:lang w:val="en-AU"/>
              </w:rPr>
            </w:pPr>
            <w:r>
              <w:rPr>
                <w:lang w:val="en-AU"/>
              </w:rPr>
              <w:t>19/04/21</w:t>
            </w:r>
          </w:p>
        </w:tc>
        <w:tc>
          <w:tcPr>
            <w:tcW w:w="836" w:type="dxa"/>
            <w:tcBorders>
              <w:top w:val="single" w:sz="4" w:space="0" w:color="auto"/>
              <w:bottom w:val="single" w:sz="4" w:space="0" w:color="auto"/>
            </w:tcBorders>
          </w:tcPr>
          <w:p w14:paraId="02E11F9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185F0F3" w14:textId="77777777" w:rsidR="00281573" w:rsidRDefault="00281573" w:rsidP="00281573">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A794EE1" w14:textId="77777777" w:rsidR="00281573" w:rsidRPr="009B0C94" w:rsidRDefault="00281573" w:rsidP="00281573">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proofErr w:type="spellStart"/>
            <w:r w:rsidRPr="009F17D4">
              <w:rPr>
                <w:rFonts w:ascii="Arial" w:hAnsi="Arial" w:cs="Arial"/>
                <w:i/>
                <w:iCs/>
                <w:color w:val="000000"/>
              </w:rPr>
              <w:t>Zirilli</w:t>
            </w:r>
            <w:proofErr w:type="spellEnd"/>
            <w:r w:rsidRPr="009F17D4">
              <w:rPr>
                <w:rFonts w:ascii="Arial" w:hAnsi="Arial" w:cs="Arial"/>
                <w:i/>
                <w:iCs/>
                <w:color w:val="000000"/>
              </w:rPr>
              <w:t xml:space="preserve"> v The Queen [No.2]</w:t>
            </w:r>
            <w:r>
              <w:rPr>
                <w:rFonts w:ascii="Arial" w:hAnsi="Arial" w:cs="Arial"/>
                <w:color w:val="000000"/>
              </w:rPr>
              <w:t xml:space="preserve"> [2021] VSCA 5.</w:t>
            </w:r>
          </w:p>
        </w:tc>
      </w:tr>
      <w:tr w:rsidR="00281573" w14:paraId="4E48FEA2" w14:textId="77777777" w:rsidTr="00A03C06">
        <w:tc>
          <w:tcPr>
            <w:tcW w:w="1219" w:type="dxa"/>
            <w:tcBorders>
              <w:top w:val="single" w:sz="4" w:space="0" w:color="auto"/>
              <w:left w:val="single" w:sz="18" w:space="0" w:color="auto"/>
              <w:bottom w:val="single" w:sz="4" w:space="0" w:color="auto"/>
            </w:tcBorders>
          </w:tcPr>
          <w:p w14:paraId="2F0BC311"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714737E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4391CEB" w14:textId="77777777" w:rsidR="00281573" w:rsidRDefault="00281573" w:rsidP="00281573">
            <w:pPr>
              <w:keepNext/>
              <w:jc w:val="center"/>
              <w:rPr>
                <w:lang w:val="en-AU"/>
              </w:rPr>
            </w:pPr>
            <w:r>
              <w:rPr>
                <w:lang w:val="en-AU"/>
              </w:rPr>
              <w:t>3.9.5</w:t>
            </w:r>
          </w:p>
        </w:tc>
        <w:tc>
          <w:tcPr>
            <w:tcW w:w="4798" w:type="dxa"/>
            <w:gridSpan w:val="2"/>
            <w:tcBorders>
              <w:top w:val="single" w:sz="4" w:space="0" w:color="auto"/>
              <w:bottom w:val="single" w:sz="4" w:space="0" w:color="auto"/>
              <w:right w:val="single" w:sz="18" w:space="0" w:color="auto"/>
            </w:tcBorders>
          </w:tcPr>
          <w:p w14:paraId="2E17489A" w14:textId="77777777" w:rsidR="00281573" w:rsidRDefault="00281573" w:rsidP="00281573">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281573" w14:paraId="7733F9FE" w14:textId="77777777" w:rsidTr="00A03C06">
        <w:tc>
          <w:tcPr>
            <w:tcW w:w="1219" w:type="dxa"/>
            <w:tcBorders>
              <w:top w:val="single" w:sz="4" w:space="0" w:color="auto"/>
              <w:left w:val="single" w:sz="18" w:space="0" w:color="auto"/>
              <w:bottom w:val="single" w:sz="12" w:space="0" w:color="auto"/>
            </w:tcBorders>
          </w:tcPr>
          <w:p w14:paraId="615D59A7" w14:textId="77777777" w:rsidR="00281573" w:rsidRDefault="00281573" w:rsidP="00281573">
            <w:pPr>
              <w:rPr>
                <w:lang w:val="en-AU"/>
              </w:rPr>
            </w:pPr>
            <w:r>
              <w:rPr>
                <w:lang w:val="en-AU"/>
              </w:rPr>
              <w:t>19/04/21</w:t>
            </w:r>
          </w:p>
        </w:tc>
        <w:tc>
          <w:tcPr>
            <w:tcW w:w="836" w:type="dxa"/>
            <w:tcBorders>
              <w:top w:val="single" w:sz="4" w:space="0" w:color="auto"/>
              <w:bottom w:val="single" w:sz="12" w:space="0" w:color="auto"/>
            </w:tcBorders>
          </w:tcPr>
          <w:p w14:paraId="55453C79" w14:textId="77777777" w:rsidR="00281573" w:rsidRDefault="00281573" w:rsidP="00281573">
            <w:pPr>
              <w:jc w:val="center"/>
              <w:rPr>
                <w:lang w:val="en-AU"/>
              </w:rPr>
            </w:pPr>
            <w:r>
              <w:rPr>
                <w:lang w:val="en-AU"/>
              </w:rPr>
              <w:t>3</w:t>
            </w:r>
          </w:p>
        </w:tc>
        <w:tc>
          <w:tcPr>
            <w:tcW w:w="1439" w:type="dxa"/>
            <w:tcBorders>
              <w:top w:val="single" w:sz="4" w:space="0" w:color="auto"/>
              <w:bottom w:val="single" w:sz="12" w:space="0" w:color="auto"/>
            </w:tcBorders>
          </w:tcPr>
          <w:p w14:paraId="5C2DE1DF" w14:textId="77777777" w:rsidR="00281573" w:rsidRDefault="00281573" w:rsidP="00281573">
            <w:pPr>
              <w:keepNext/>
              <w:jc w:val="center"/>
              <w:rPr>
                <w:lang w:val="en-AU"/>
              </w:rPr>
            </w:pPr>
            <w:r>
              <w:rPr>
                <w:lang w:val="en-AU"/>
              </w:rPr>
              <w:t>3.12</w:t>
            </w:r>
          </w:p>
        </w:tc>
        <w:tc>
          <w:tcPr>
            <w:tcW w:w="4798" w:type="dxa"/>
            <w:gridSpan w:val="2"/>
            <w:tcBorders>
              <w:top w:val="single" w:sz="4" w:space="0" w:color="auto"/>
              <w:bottom w:val="single" w:sz="12" w:space="0" w:color="auto"/>
              <w:right w:val="single" w:sz="18" w:space="0" w:color="auto"/>
            </w:tcBorders>
          </w:tcPr>
          <w:p w14:paraId="673F01C6" w14:textId="77777777" w:rsidR="00281573" w:rsidRPr="00C639E1" w:rsidRDefault="00281573" w:rsidP="00281573">
            <w:pPr>
              <w:jc w:val="both"/>
              <w:rPr>
                <w:rFonts w:ascii="Arial" w:hAnsi="Arial" w:cs="Arial"/>
              </w:rPr>
            </w:pPr>
            <w:r>
              <w:rPr>
                <w:rFonts w:ascii="Arial" w:hAnsi="Arial" w:cs="Arial"/>
                <w:color w:val="000000"/>
                <w:szCs w:val="24"/>
              </w:rPr>
              <w:t xml:space="preserve">New section entitled </w:t>
            </w:r>
            <w:r w:rsidRPr="00C639E1">
              <w:rPr>
                <w:rFonts w:ascii="Arial" w:hAnsi="Arial" w:cs="Arial"/>
                <w:b/>
                <w:bCs/>
                <w:color w:val="000000"/>
                <w:szCs w:val="24"/>
              </w:rPr>
              <w:t>“The Children’s Court’s information-sharing role”</w:t>
            </w:r>
            <w:r>
              <w:rPr>
                <w:rFonts w:ascii="Arial" w:hAnsi="Arial" w:cs="Arial"/>
                <w:color w:val="000000"/>
                <w:szCs w:val="24"/>
              </w:rPr>
              <w:t>.</w:t>
            </w:r>
            <w:bookmarkStart w:id="13" w:name="_3.11_Case_stated"/>
            <w:bookmarkStart w:id="14" w:name="B311"/>
            <w:bookmarkEnd w:id="13"/>
            <w:bookmarkEnd w:id="14"/>
          </w:p>
        </w:tc>
      </w:tr>
      <w:tr w:rsidR="00281573" w14:paraId="5622B04E" w14:textId="77777777" w:rsidTr="00A03C06">
        <w:tc>
          <w:tcPr>
            <w:tcW w:w="1219" w:type="dxa"/>
            <w:tcBorders>
              <w:top w:val="single" w:sz="18" w:space="0" w:color="auto"/>
              <w:left w:val="single" w:sz="18" w:space="0" w:color="auto"/>
              <w:bottom w:val="single" w:sz="4" w:space="0" w:color="auto"/>
            </w:tcBorders>
            <w:shd w:val="clear" w:color="auto" w:fill="DDDDDD"/>
          </w:tcPr>
          <w:p w14:paraId="200A8926" w14:textId="77777777" w:rsidR="00281573" w:rsidRPr="0054535C" w:rsidRDefault="00281573" w:rsidP="00281573">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4F3C44A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5EFDDFA5" w14:textId="77777777" w:rsidTr="00A03C06">
        <w:tc>
          <w:tcPr>
            <w:tcW w:w="1219" w:type="dxa"/>
            <w:tcBorders>
              <w:top w:val="single" w:sz="4" w:space="0" w:color="auto"/>
              <w:left w:val="single" w:sz="18" w:space="0" w:color="auto"/>
              <w:bottom w:val="single" w:sz="4" w:space="0" w:color="auto"/>
            </w:tcBorders>
          </w:tcPr>
          <w:p w14:paraId="0BD280EC"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25A8966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F9DED5D" w14:textId="77777777" w:rsidR="00281573" w:rsidRDefault="00281573" w:rsidP="00281573">
            <w:pPr>
              <w:keepNext/>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shd w:val="clear" w:color="auto" w:fill="FFFFFF"/>
          </w:tcPr>
          <w:p w14:paraId="78A7F8BA" w14:textId="77777777" w:rsidR="00281573" w:rsidRDefault="00281573" w:rsidP="00281573">
            <w:pPr>
              <w:spacing w:before="20" w:after="20"/>
              <w:jc w:val="both"/>
              <w:rPr>
                <w:rFonts w:ascii="Arial" w:hAnsi="Arial" w:cs="Arial"/>
                <w:color w:val="000000"/>
              </w:rPr>
            </w:pPr>
            <w:r>
              <w:rPr>
                <w:rFonts w:ascii="Arial" w:hAnsi="Arial" w:cs="Arial"/>
                <w:color w:val="000000"/>
                <w:szCs w:val="24"/>
              </w:rPr>
              <w:t xml:space="preserve">Expansion of text discussing </w:t>
            </w:r>
            <w:r w:rsidRPr="00785E1A">
              <w:rPr>
                <w:rFonts w:ascii="Arial" w:hAnsi="Arial" w:cs="Arial"/>
                <w:bCs/>
                <w:i/>
                <w:color w:val="000000"/>
              </w:rPr>
              <w:t>DOHS v Sanding</w:t>
            </w:r>
            <w:r w:rsidRPr="00785E1A">
              <w:rPr>
                <w:rFonts w:ascii="Arial" w:hAnsi="Arial" w:cs="Arial"/>
                <w:bCs/>
                <w:color w:val="000000"/>
              </w:rPr>
              <w:t xml:space="preserve"> [2011] VSC 42</w:t>
            </w:r>
            <w:r>
              <w:rPr>
                <w:rFonts w:ascii="Arial" w:hAnsi="Arial" w:cs="Arial"/>
                <w:bCs/>
                <w:color w:val="000000"/>
              </w:rPr>
              <w:t>; (2011) 36 VR 221.</w:t>
            </w:r>
          </w:p>
        </w:tc>
      </w:tr>
      <w:tr w:rsidR="00281573" w14:paraId="63314B11" w14:textId="77777777" w:rsidTr="00A03C06">
        <w:tc>
          <w:tcPr>
            <w:tcW w:w="1219" w:type="dxa"/>
            <w:tcBorders>
              <w:top w:val="single" w:sz="18" w:space="0" w:color="auto"/>
              <w:left w:val="single" w:sz="18" w:space="0" w:color="auto"/>
              <w:bottom w:val="single" w:sz="4" w:space="0" w:color="auto"/>
            </w:tcBorders>
            <w:shd w:val="clear" w:color="auto" w:fill="DDDDDD"/>
          </w:tcPr>
          <w:p w14:paraId="4C79A252" w14:textId="77777777" w:rsidR="00281573" w:rsidRPr="0054535C" w:rsidRDefault="00281573" w:rsidP="00281573">
            <w:pPr>
              <w:rPr>
                <w:sz w:val="22"/>
                <w:lang w:val="en-AU"/>
              </w:rPr>
            </w:pPr>
            <w:r>
              <w:rPr>
                <w:sz w:val="22"/>
                <w:lang w:val="en-AU"/>
              </w:rPr>
              <w:t>19/04/21</w:t>
            </w:r>
          </w:p>
        </w:tc>
        <w:tc>
          <w:tcPr>
            <w:tcW w:w="7073" w:type="dxa"/>
            <w:gridSpan w:val="4"/>
            <w:tcBorders>
              <w:top w:val="single" w:sz="18" w:space="0" w:color="auto"/>
              <w:bottom w:val="single" w:sz="4" w:space="0" w:color="auto"/>
              <w:right w:val="single" w:sz="18" w:space="0" w:color="auto"/>
            </w:tcBorders>
            <w:shd w:val="clear" w:color="auto" w:fill="DDDDDD"/>
          </w:tcPr>
          <w:p w14:paraId="7154F46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C0FD4FE" w14:textId="77777777" w:rsidTr="00A03C06">
        <w:tc>
          <w:tcPr>
            <w:tcW w:w="1219" w:type="dxa"/>
            <w:tcBorders>
              <w:top w:val="single" w:sz="4" w:space="0" w:color="auto"/>
              <w:left w:val="single" w:sz="18" w:space="0" w:color="auto"/>
              <w:bottom w:val="single" w:sz="4" w:space="0" w:color="auto"/>
            </w:tcBorders>
          </w:tcPr>
          <w:p w14:paraId="7519ACCE"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75074EA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46215CB" w14:textId="77777777"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shd w:val="clear" w:color="auto" w:fill="FFFFFF"/>
          </w:tcPr>
          <w:p w14:paraId="31EAE99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281573" w14:paraId="6916D086" w14:textId="77777777" w:rsidTr="00A03C06">
        <w:tc>
          <w:tcPr>
            <w:tcW w:w="1219" w:type="dxa"/>
            <w:tcBorders>
              <w:top w:val="single" w:sz="4" w:space="0" w:color="auto"/>
              <w:left w:val="single" w:sz="18" w:space="0" w:color="auto"/>
              <w:bottom w:val="single" w:sz="4" w:space="0" w:color="auto"/>
            </w:tcBorders>
          </w:tcPr>
          <w:p w14:paraId="266AE247"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6D7774A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C28FEC" w14:textId="77777777" w:rsidR="00281573" w:rsidRDefault="00281573" w:rsidP="00281573">
            <w:pPr>
              <w:keepNext/>
              <w:jc w:val="center"/>
              <w:rPr>
                <w:lang w:val="en-AU"/>
              </w:rPr>
            </w:pPr>
            <w:r>
              <w:rPr>
                <w:lang w:val="en-AU"/>
              </w:rPr>
              <w:t>5.5.1</w:t>
            </w:r>
          </w:p>
          <w:p w14:paraId="35180A35" w14:textId="77777777" w:rsidR="00281573" w:rsidRDefault="00281573" w:rsidP="00281573">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shd w:val="clear" w:color="auto" w:fill="FFFFFF"/>
          </w:tcPr>
          <w:p w14:paraId="764C52F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281573" w14:paraId="7BE70D1D" w14:textId="77777777" w:rsidTr="00A03C06">
        <w:tc>
          <w:tcPr>
            <w:tcW w:w="1219" w:type="dxa"/>
            <w:tcBorders>
              <w:top w:val="single" w:sz="4" w:space="0" w:color="auto"/>
              <w:left w:val="single" w:sz="18" w:space="0" w:color="auto"/>
              <w:bottom w:val="single" w:sz="4" w:space="0" w:color="auto"/>
            </w:tcBorders>
          </w:tcPr>
          <w:p w14:paraId="2B4A90F4" w14:textId="77777777" w:rsidR="00281573" w:rsidRDefault="00281573" w:rsidP="00281573">
            <w:pPr>
              <w:rPr>
                <w:lang w:val="en-AU"/>
              </w:rPr>
            </w:pPr>
            <w:r>
              <w:rPr>
                <w:lang w:val="en-AU"/>
              </w:rPr>
              <w:t>19/04/21</w:t>
            </w:r>
          </w:p>
        </w:tc>
        <w:tc>
          <w:tcPr>
            <w:tcW w:w="836" w:type="dxa"/>
            <w:tcBorders>
              <w:top w:val="single" w:sz="4" w:space="0" w:color="auto"/>
              <w:bottom w:val="single" w:sz="4" w:space="0" w:color="auto"/>
            </w:tcBorders>
          </w:tcPr>
          <w:p w14:paraId="66A7A62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89ED567" w14:textId="77777777" w:rsidR="00281573" w:rsidRDefault="00281573" w:rsidP="00281573">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shd w:val="clear" w:color="auto" w:fill="FFFFFF"/>
          </w:tcPr>
          <w:p w14:paraId="106DAE15" w14:textId="77777777" w:rsidR="00281573" w:rsidRDefault="00281573" w:rsidP="00281573">
            <w:pPr>
              <w:numPr>
                <w:ilvl w:val="0"/>
                <w:numId w:val="94"/>
              </w:numPr>
              <w:spacing w:before="20" w:after="20"/>
              <w:ind w:left="357" w:hanging="357"/>
              <w:jc w:val="both"/>
              <w:rPr>
                <w:rFonts w:ascii="Arial" w:hAnsi="Arial" w:cs="Arial"/>
                <w:color w:val="000000"/>
              </w:rPr>
            </w:pPr>
            <w:r>
              <w:rPr>
                <w:rFonts w:ascii="Arial" w:hAnsi="Arial" w:cs="Arial"/>
                <w:color w:val="000000"/>
              </w:rPr>
              <w:t xml:space="preserve">Subsection heading amended to </w:t>
            </w:r>
            <w:bookmarkStart w:id="15" w:name="_Hlk71720768"/>
            <w:r>
              <w:rPr>
                <w:rFonts w:ascii="Arial" w:hAnsi="Arial" w:cs="Arial"/>
                <w:color w:val="000000"/>
              </w:rPr>
              <w:t>“</w:t>
            </w:r>
            <w:r>
              <w:rPr>
                <w:rFonts w:ascii="Arial" w:hAnsi="Arial" w:cs="Arial"/>
                <w:b/>
                <w:bCs/>
                <w:color w:val="000000"/>
              </w:rPr>
              <w:t>Temporary increase in maximum length of FRO/FRO extension due to COVID-19</w:t>
            </w:r>
            <w:r w:rsidRPr="00D112F2">
              <w:rPr>
                <w:rFonts w:ascii="Arial" w:hAnsi="Arial" w:cs="Arial"/>
                <w:color w:val="000000"/>
              </w:rPr>
              <w:t>”.</w:t>
            </w:r>
            <w:bookmarkEnd w:id="15"/>
          </w:p>
          <w:p w14:paraId="5ABC110D" w14:textId="77777777" w:rsidR="00281573" w:rsidRDefault="00281573" w:rsidP="00281573">
            <w:pPr>
              <w:numPr>
                <w:ilvl w:val="0"/>
                <w:numId w:val="94"/>
              </w:numPr>
              <w:spacing w:before="20" w:after="20"/>
              <w:ind w:left="357" w:hanging="357"/>
              <w:jc w:val="both"/>
              <w:rPr>
                <w:rFonts w:ascii="Arial" w:hAnsi="Arial" w:cs="Arial"/>
                <w:color w:val="000000"/>
              </w:rPr>
            </w:pPr>
            <w:r>
              <w:rPr>
                <w:rFonts w:ascii="Arial" w:hAnsi="Arial" w:cs="Arial"/>
                <w:color w:val="000000"/>
              </w:rPr>
              <w:t>Amendment to text, noting that the COVID-19 amendments to the maximum period of an FRO have been extended to 26/04/2023.</w:t>
            </w:r>
          </w:p>
        </w:tc>
      </w:tr>
      <w:tr w:rsidR="00281573" w14:paraId="34E5461B" w14:textId="77777777" w:rsidTr="00A03C06">
        <w:tc>
          <w:tcPr>
            <w:tcW w:w="1219" w:type="dxa"/>
            <w:tcBorders>
              <w:top w:val="single" w:sz="4" w:space="0" w:color="auto"/>
              <w:left w:val="single" w:sz="18" w:space="0" w:color="auto"/>
              <w:bottom w:val="single" w:sz="12" w:space="0" w:color="auto"/>
            </w:tcBorders>
          </w:tcPr>
          <w:p w14:paraId="69EF193A" w14:textId="77777777" w:rsidR="00281573" w:rsidRDefault="00281573" w:rsidP="00281573">
            <w:pPr>
              <w:rPr>
                <w:lang w:val="en-AU"/>
              </w:rPr>
            </w:pPr>
            <w:r>
              <w:rPr>
                <w:lang w:val="en-AU"/>
              </w:rPr>
              <w:t>19/04/21</w:t>
            </w:r>
          </w:p>
        </w:tc>
        <w:tc>
          <w:tcPr>
            <w:tcW w:w="836" w:type="dxa"/>
            <w:tcBorders>
              <w:top w:val="single" w:sz="4" w:space="0" w:color="auto"/>
              <w:bottom w:val="single" w:sz="12" w:space="0" w:color="auto"/>
            </w:tcBorders>
          </w:tcPr>
          <w:p w14:paraId="14A7C47A" w14:textId="77777777" w:rsidR="00281573" w:rsidRDefault="00281573" w:rsidP="00281573">
            <w:pPr>
              <w:jc w:val="center"/>
              <w:rPr>
                <w:lang w:val="en-AU"/>
              </w:rPr>
            </w:pPr>
            <w:r>
              <w:rPr>
                <w:lang w:val="en-AU"/>
              </w:rPr>
              <w:t>5</w:t>
            </w:r>
          </w:p>
        </w:tc>
        <w:tc>
          <w:tcPr>
            <w:tcW w:w="1439" w:type="dxa"/>
            <w:tcBorders>
              <w:top w:val="single" w:sz="4" w:space="0" w:color="auto"/>
              <w:bottom w:val="single" w:sz="12" w:space="0" w:color="auto"/>
            </w:tcBorders>
          </w:tcPr>
          <w:p w14:paraId="03294036" w14:textId="77777777" w:rsidR="00281573" w:rsidRDefault="00281573" w:rsidP="00281573">
            <w:pPr>
              <w:keepNext/>
              <w:jc w:val="center"/>
              <w:rPr>
                <w:lang w:val="en-AU"/>
              </w:rPr>
            </w:pPr>
            <w:r>
              <w:rPr>
                <w:lang w:val="en-AU"/>
              </w:rPr>
              <w:t>5.18.7</w:t>
            </w:r>
          </w:p>
        </w:tc>
        <w:tc>
          <w:tcPr>
            <w:tcW w:w="4798" w:type="dxa"/>
            <w:gridSpan w:val="2"/>
            <w:tcBorders>
              <w:top w:val="single" w:sz="4" w:space="0" w:color="auto"/>
              <w:bottom w:val="single" w:sz="12" w:space="0" w:color="auto"/>
              <w:right w:val="single" w:sz="18" w:space="0" w:color="auto"/>
            </w:tcBorders>
            <w:shd w:val="clear" w:color="auto" w:fill="FFFFFF"/>
          </w:tcPr>
          <w:p w14:paraId="6090FA7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Commentary on new case of </w:t>
            </w:r>
            <w:r w:rsidRPr="000C27DA">
              <w:rPr>
                <w:rFonts w:ascii="Arial" w:hAnsi="Arial" w:cs="Arial"/>
                <w:i/>
                <w:iCs/>
                <w:color w:val="000000"/>
              </w:rPr>
              <w:t>Re CL</w:t>
            </w:r>
            <w:r>
              <w:rPr>
                <w:rFonts w:ascii="Arial" w:hAnsi="Arial" w:cs="Arial"/>
                <w:color w:val="000000"/>
              </w:rPr>
              <w:t xml:space="preserve"> [Children’s Court of Victoria, 05/02/2021].</w:t>
            </w:r>
          </w:p>
        </w:tc>
      </w:tr>
      <w:tr w:rsidR="00281573" w14:paraId="002B3DD0" w14:textId="77777777" w:rsidTr="00A03C06">
        <w:tc>
          <w:tcPr>
            <w:tcW w:w="1219" w:type="dxa"/>
            <w:tcBorders>
              <w:top w:val="single" w:sz="12" w:space="0" w:color="auto"/>
              <w:left w:val="single" w:sz="18" w:space="0" w:color="auto"/>
              <w:bottom w:val="single" w:sz="4" w:space="0" w:color="auto"/>
            </w:tcBorders>
            <w:shd w:val="clear" w:color="auto" w:fill="DDDDDD"/>
          </w:tcPr>
          <w:p w14:paraId="5ABF3DFE" w14:textId="77777777" w:rsidR="00281573" w:rsidRPr="0054535C" w:rsidRDefault="00281573" w:rsidP="00281573">
            <w:pPr>
              <w:keepNext/>
              <w:keepLines/>
              <w:rPr>
                <w:sz w:val="22"/>
                <w:lang w:val="en-AU"/>
              </w:rPr>
            </w:pPr>
            <w:r>
              <w:rPr>
                <w:sz w:val="22"/>
                <w:lang w:val="en-AU"/>
              </w:rPr>
              <w:t>19/04/21</w:t>
            </w:r>
          </w:p>
        </w:tc>
        <w:tc>
          <w:tcPr>
            <w:tcW w:w="7073" w:type="dxa"/>
            <w:gridSpan w:val="4"/>
            <w:tcBorders>
              <w:top w:val="single" w:sz="12" w:space="0" w:color="auto"/>
              <w:bottom w:val="single" w:sz="4" w:space="0" w:color="auto"/>
              <w:right w:val="single" w:sz="18" w:space="0" w:color="auto"/>
            </w:tcBorders>
            <w:shd w:val="clear" w:color="auto" w:fill="DDDDDD"/>
          </w:tcPr>
          <w:p w14:paraId="75BA1E5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281573" w14:paraId="1BFDDDCD" w14:textId="77777777" w:rsidTr="00A03C06">
        <w:tc>
          <w:tcPr>
            <w:tcW w:w="1219" w:type="dxa"/>
            <w:tcBorders>
              <w:top w:val="single" w:sz="4" w:space="0" w:color="auto"/>
              <w:left w:val="single" w:sz="18" w:space="0" w:color="auto"/>
              <w:bottom w:val="single" w:sz="18" w:space="0" w:color="auto"/>
            </w:tcBorders>
          </w:tcPr>
          <w:p w14:paraId="15EF033F" w14:textId="77777777" w:rsidR="00281573" w:rsidRDefault="00281573" w:rsidP="00281573">
            <w:pPr>
              <w:keepNext/>
              <w:keepLines/>
              <w:rPr>
                <w:lang w:val="en-AU"/>
              </w:rPr>
            </w:pPr>
            <w:r>
              <w:rPr>
                <w:lang w:val="en-AU"/>
              </w:rPr>
              <w:t>19/04/21</w:t>
            </w:r>
          </w:p>
        </w:tc>
        <w:tc>
          <w:tcPr>
            <w:tcW w:w="836" w:type="dxa"/>
            <w:tcBorders>
              <w:top w:val="single" w:sz="4" w:space="0" w:color="auto"/>
              <w:bottom w:val="single" w:sz="18" w:space="0" w:color="auto"/>
            </w:tcBorders>
          </w:tcPr>
          <w:p w14:paraId="0D5C4196"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18" w:space="0" w:color="auto"/>
            </w:tcBorders>
          </w:tcPr>
          <w:p w14:paraId="274CD418" w14:textId="77777777" w:rsidR="00281573" w:rsidRDefault="00281573" w:rsidP="00281573">
            <w:pPr>
              <w:keepNext/>
              <w:keepLines/>
              <w:jc w:val="center"/>
              <w:rPr>
                <w:b/>
                <w:bCs/>
                <w:lang w:val="en-AU"/>
              </w:rPr>
            </w:pPr>
            <w:r>
              <w:rPr>
                <w:b/>
                <w:bCs/>
                <w:lang w:val="en-AU"/>
              </w:rPr>
              <w:t>6FV.15</w:t>
            </w:r>
          </w:p>
        </w:tc>
        <w:tc>
          <w:tcPr>
            <w:tcW w:w="4798" w:type="dxa"/>
            <w:gridSpan w:val="2"/>
            <w:tcBorders>
              <w:top w:val="single" w:sz="4" w:space="0" w:color="auto"/>
              <w:bottom w:val="single" w:sz="18" w:space="0" w:color="auto"/>
              <w:right w:val="single" w:sz="18" w:space="0" w:color="auto"/>
            </w:tcBorders>
          </w:tcPr>
          <w:p w14:paraId="49715605" w14:textId="77777777" w:rsidR="00281573" w:rsidRPr="00936AD2" w:rsidRDefault="00281573" w:rsidP="00281573">
            <w:pPr>
              <w:keepNext/>
              <w:keepLines/>
              <w:spacing w:before="20" w:after="20"/>
              <w:jc w:val="both"/>
              <w:rPr>
                <w:rFonts w:ascii="Arial" w:hAnsi="Arial" w:cs="Arial"/>
                <w:bCs/>
                <w:color w:val="000000"/>
              </w:rPr>
            </w:pPr>
            <w:r>
              <w:rPr>
                <w:rFonts w:ascii="Arial" w:hAnsi="Arial" w:cs="Arial"/>
                <w:bCs/>
                <w:color w:val="000000"/>
              </w:rPr>
              <w:t>Minor modification to text to include a reference to s.534(7) CYFA.</w:t>
            </w:r>
          </w:p>
        </w:tc>
      </w:tr>
      <w:tr w:rsidR="00281573" w14:paraId="60876295" w14:textId="77777777" w:rsidTr="00A03C06">
        <w:tc>
          <w:tcPr>
            <w:tcW w:w="1219" w:type="dxa"/>
            <w:tcBorders>
              <w:top w:val="single" w:sz="12" w:space="0" w:color="auto"/>
              <w:left w:val="single" w:sz="18" w:space="0" w:color="auto"/>
              <w:bottom w:val="single" w:sz="4" w:space="0" w:color="auto"/>
            </w:tcBorders>
            <w:shd w:val="clear" w:color="auto" w:fill="DDDDDD"/>
          </w:tcPr>
          <w:p w14:paraId="7532CF18" w14:textId="77777777" w:rsidR="00281573" w:rsidRPr="0054535C" w:rsidRDefault="00281573" w:rsidP="00281573">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93FD2D1"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72D0AC4E" w14:textId="77777777" w:rsidTr="00A03C06">
        <w:tc>
          <w:tcPr>
            <w:tcW w:w="1219" w:type="dxa"/>
            <w:tcBorders>
              <w:top w:val="single" w:sz="4" w:space="0" w:color="auto"/>
              <w:left w:val="single" w:sz="18" w:space="0" w:color="auto"/>
              <w:bottom w:val="single" w:sz="4" w:space="0" w:color="auto"/>
            </w:tcBorders>
          </w:tcPr>
          <w:p w14:paraId="44DDD2FB" w14:textId="77777777" w:rsidR="00281573" w:rsidRDefault="00281573" w:rsidP="00281573">
            <w:pPr>
              <w:keepNext/>
              <w:keepLines/>
              <w:rPr>
                <w:lang w:val="en-AU"/>
              </w:rPr>
            </w:pPr>
            <w:r>
              <w:rPr>
                <w:lang w:val="en-AU"/>
              </w:rPr>
              <w:t>31/03/21</w:t>
            </w:r>
          </w:p>
        </w:tc>
        <w:tc>
          <w:tcPr>
            <w:tcW w:w="836" w:type="dxa"/>
            <w:tcBorders>
              <w:top w:val="single" w:sz="4" w:space="0" w:color="auto"/>
              <w:bottom w:val="single" w:sz="4" w:space="0" w:color="auto"/>
            </w:tcBorders>
          </w:tcPr>
          <w:p w14:paraId="0CF3D3C2"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010F7486" w14:textId="77777777" w:rsidR="00281573" w:rsidRDefault="00281573" w:rsidP="00281573">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shd w:val="clear" w:color="auto" w:fill="FFFFFF"/>
          </w:tcPr>
          <w:p w14:paraId="48F5F140" w14:textId="77777777" w:rsidR="00281573" w:rsidRDefault="00281573" w:rsidP="00281573">
            <w:pPr>
              <w:keepNext/>
              <w:keepLines/>
              <w:numPr>
                <w:ilvl w:val="0"/>
                <w:numId w:val="92"/>
              </w:numPr>
              <w:spacing w:before="20"/>
              <w:ind w:left="357" w:hanging="357"/>
              <w:jc w:val="both"/>
              <w:rPr>
                <w:rFonts w:ascii="Arial" w:hAnsi="Arial" w:cs="Arial"/>
                <w:color w:val="000000"/>
              </w:rPr>
            </w:pPr>
            <w:r>
              <w:rPr>
                <w:rFonts w:ascii="Arial" w:hAnsi="Arial" w:cs="Arial"/>
                <w:color w:val="000000"/>
              </w:rPr>
              <w:t xml:space="preserve">Heading amended to </w:t>
            </w:r>
            <w:bookmarkStart w:id="16" w:name="_Hlk71720877"/>
            <w:r>
              <w:rPr>
                <w:rFonts w:ascii="Arial" w:hAnsi="Arial" w:cs="Arial"/>
                <w:color w:val="000000"/>
              </w:rPr>
              <w:t>“</w:t>
            </w:r>
            <w:r>
              <w:rPr>
                <w:rFonts w:ascii="Arial" w:hAnsi="Arial" w:cs="Arial"/>
                <w:b/>
                <w:bCs/>
                <w:color w:val="000000"/>
              </w:rPr>
              <w:t>COVID-19 amendments to relevant legislation and their aftermath [2020/21]</w:t>
            </w:r>
            <w:r w:rsidRPr="009E7A43">
              <w:rPr>
                <w:rFonts w:ascii="Arial" w:hAnsi="Arial" w:cs="Arial"/>
                <w:b/>
                <w:bCs/>
                <w:color w:val="000000"/>
              </w:rPr>
              <w:t>”.</w:t>
            </w:r>
            <w:bookmarkEnd w:id="16"/>
          </w:p>
          <w:p w14:paraId="1E35036A" w14:textId="77777777" w:rsidR="00281573" w:rsidRDefault="00281573" w:rsidP="00281573">
            <w:pPr>
              <w:keepNext/>
              <w:keepLines/>
              <w:numPr>
                <w:ilvl w:val="0"/>
                <w:numId w:val="92"/>
              </w:numPr>
              <w:spacing w:after="20"/>
              <w:ind w:left="357" w:hanging="357"/>
              <w:jc w:val="both"/>
              <w:rPr>
                <w:rFonts w:ascii="Arial" w:hAnsi="Arial" w:cs="Arial"/>
                <w:color w:val="000000"/>
              </w:rPr>
            </w:pPr>
            <w:r>
              <w:rPr>
                <w:rFonts w:ascii="Arial" w:hAnsi="Arial" w:cs="Arial"/>
                <w:color w:val="000000"/>
              </w:rPr>
              <w:t xml:space="preserve">Major modifications to text, in particular a commentary on the </w:t>
            </w:r>
            <w:r w:rsidRPr="00B06C93">
              <w:rPr>
                <w:rFonts w:ascii="Arial" w:hAnsi="Arial" w:cs="Arial"/>
                <w:bCs/>
                <w:u w:val="single"/>
              </w:rPr>
              <w:t>Justice Legislation Amendment (System Enhancements and Other Matters) Act 2021</w:t>
            </w:r>
            <w:r>
              <w:rPr>
                <w:rFonts w:ascii="Arial" w:hAnsi="Arial" w:cs="Arial"/>
                <w:bCs/>
              </w:rPr>
              <w:t xml:space="preserve"> </w:t>
            </w:r>
            <w:r w:rsidRPr="00E84200">
              <w:rPr>
                <w:rFonts w:ascii="Arial" w:hAnsi="Arial" w:cs="Arial"/>
                <w:bCs/>
                <w:color w:val="000000"/>
              </w:rPr>
              <w:t>(No.11/2021)</w:t>
            </w:r>
            <w:r>
              <w:rPr>
                <w:rFonts w:ascii="Arial" w:hAnsi="Arial" w:cs="Arial"/>
                <w:bCs/>
                <w:color w:val="000000"/>
              </w:rPr>
              <w:t xml:space="preserve"> is added.</w:t>
            </w:r>
          </w:p>
        </w:tc>
      </w:tr>
      <w:tr w:rsidR="00281573" w14:paraId="6E912058" w14:textId="77777777" w:rsidTr="00A03C06">
        <w:tc>
          <w:tcPr>
            <w:tcW w:w="1219" w:type="dxa"/>
            <w:tcBorders>
              <w:top w:val="single" w:sz="4" w:space="0" w:color="auto"/>
              <w:left w:val="single" w:sz="18" w:space="0" w:color="auto"/>
              <w:bottom w:val="single" w:sz="4" w:space="0" w:color="auto"/>
            </w:tcBorders>
          </w:tcPr>
          <w:p w14:paraId="4A6F3262"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26ECB1C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616D8A91" w14:textId="77777777" w:rsidR="00281573" w:rsidRDefault="00281573" w:rsidP="00281573">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shd w:val="clear" w:color="auto" w:fill="FFFFFF"/>
          </w:tcPr>
          <w:p w14:paraId="4269C401" w14:textId="77777777" w:rsidR="00281573" w:rsidRDefault="00281573" w:rsidP="00281573">
            <w:pPr>
              <w:spacing w:before="20" w:after="20"/>
              <w:jc w:val="both"/>
              <w:rPr>
                <w:rFonts w:ascii="Arial" w:hAnsi="Arial" w:cs="Arial"/>
                <w:color w:val="000000"/>
              </w:rPr>
            </w:pPr>
            <w:r>
              <w:rPr>
                <w:rFonts w:ascii="Arial" w:hAnsi="Arial" w:cs="Arial"/>
                <w:color w:val="000000"/>
              </w:rPr>
              <w:t>This paragraph has been updated and most of its previous contents have been deleted.</w:t>
            </w:r>
          </w:p>
        </w:tc>
      </w:tr>
      <w:tr w:rsidR="00281573" w14:paraId="1CE88738" w14:textId="77777777" w:rsidTr="00A03C06">
        <w:tc>
          <w:tcPr>
            <w:tcW w:w="1219" w:type="dxa"/>
            <w:tcBorders>
              <w:top w:val="single" w:sz="4" w:space="0" w:color="auto"/>
              <w:left w:val="single" w:sz="18" w:space="0" w:color="auto"/>
              <w:bottom w:val="single" w:sz="4" w:space="0" w:color="auto"/>
            </w:tcBorders>
          </w:tcPr>
          <w:p w14:paraId="5092C2D5"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294950C1"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CABBAC0"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shd w:val="clear" w:color="auto" w:fill="FFFFFF"/>
          </w:tcPr>
          <w:p w14:paraId="63285242" w14:textId="77777777" w:rsidR="00281573" w:rsidRPr="00354F0B" w:rsidRDefault="00281573" w:rsidP="00281573">
            <w:pPr>
              <w:spacing w:before="20" w:after="20"/>
              <w:jc w:val="both"/>
              <w:rPr>
                <w:rFonts w:ascii="Arial" w:hAnsi="Arial" w:cs="Arial"/>
                <w:color w:val="000000"/>
              </w:rPr>
            </w:pPr>
            <w:r>
              <w:rPr>
                <w:rFonts w:ascii="Arial" w:hAnsi="Arial" w:cs="Arial"/>
                <w:color w:val="000000"/>
              </w:rPr>
              <w:t xml:space="preserve">Updating of paragraph to add material about the rule-making power in relation to judicial registrars and the addition of a reference to new </w:t>
            </w:r>
            <w:r w:rsidRPr="00354F0B">
              <w:rPr>
                <w:rFonts w:ascii="Arial" w:hAnsi="Arial" w:cs="Arial"/>
                <w:color w:val="000000"/>
                <w:u w:val="single"/>
              </w:rPr>
              <w:t>Children, Youth and Families (Children’s Court Judicial Registrars) Rules 2021</w:t>
            </w:r>
            <w:r>
              <w:rPr>
                <w:rFonts w:ascii="Arial" w:hAnsi="Arial" w:cs="Arial"/>
                <w:color w:val="000000"/>
                <w:u w:val="single"/>
              </w:rPr>
              <w:t>.</w:t>
            </w:r>
          </w:p>
        </w:tc>
      </w:tr>
      <w:tr w:rsidR="00281573" w14:paraId="33B3A910" w14:textId="77777777" w:rsidTr="00A03C06">
        <w:tc>
          <w:tcPr>
            <w:tcW w:w="1219" w:type="dxa"/>
            <w:tcBorders>
              <w:top w:val="single" w:sz="18" w:space="0" w:color="auto"/>
              <w:left w:val="single" w:sz="18" w:space="0" w:color="auto"/>
              <w:bottom w:val="single" w:sz="4" w:space="0" w:color="auto"/>
            </w:tcBorders>
            <w:shd w:val="clear" w:color="auto" w:fill="DDDDDD"/>
          </w:tcPr>
          <w:p w14:paraId="1F982FA2" w14:textId="77777777" w:rsidR="00281573" w:rsidRPr="0054535C" w:rsidRDefault="00281573" w:rsidP="00281573">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C682DD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12A26F7D" w14:textId="77777777" w:rsidTr="00A03C06">
        <w:tc>
          <w:tcPr>
            <w:tcW w:w="1219" w:type="dxa"/>
            <w:tcBorders>
              <w:top w:val="single" w:sz="4" w:space="0" w:color="auto"/>
              <w:left w:val="single" w:sz="18" w:space="0" w:color="auto"/>
              <w:bottom w:val="single" w:sz="4" w:space="0" w:color="auto"/>
            </w:tcBorders>
          </w:tcPr>
          <w:p w14:paraId="0E698C61"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023B163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FD11A6C" w14:textId="77777777" w:rsidR="00281573" w:rsidRDefault="00281573" w:rsidP="00281573">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EF692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Expansion of text relating to the powers and duties of judicial registrars and registrars of the </w:t>
            </w:r>
            <w:proofErr w:type="spellStart"/>
            <w:r>
              <w:rPr>
                <w:rFonts w:ascii="Arial" w:hAnsi="Arial" w:cs="Arial"/>
                <w:color w:val="000000"/>
              </w:rPr>
              <w:t>ChCV</w:t>
            </w:r>
            <w:proofErr w:type="spellEnd"/>
            <w:r>
              <w:rPr>
                <w:rFonts w:ascii="Arial" w:hAnsi="Arial" w:cs="Arial"/>
                <w:color w:val="000000"/>
              </w:rPr>
              <w:t>.</w:t>
            </w:r>
          </w:p>
        </w:tc>
      </w:tr>
      <w:tr w:rsidR="00281573" w14:paraId="21575FF7" w14:textId="77777777" w:rsidTr="00A03C06">
        <w:tc>
          <w:tcPr>
            <w:tcW w:w="1219" w:type="dxa"/>
            <w:tcBorders>
              <w:top w:val="single" w:sz="4" w:space="0" w:color="auto"/>
              <w:left w:val="single" w:sz="18" w:space="0" w:color="auto"/>
              <w:bottom w:val="single" w:sz="4" w:space="0" w:color="auto"/>
            </w:tcBorders>
          </w:tcPr>
          <w:p w14:paraId="7C9BD238"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00DC96F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9978B45" w14:textId="77777777"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5C6A93D" w14:textId="77777777" w:rsidR="00281573" w:rsidRDefault="00281573" w:rsidP="00281573">
            <w:pPr>
              <w:spacing w:before="20" w:after="20"/>
              <w:jc w:val="both"/>
              <w:rPr>
                <w:rFonts w:ascii="Arial" w:hAnsi="Arial" w:cs="Arial"/>
                <w:color w:val="000000"/>
              </w:rPr>
            </w:pPr>
            <w:r>
              <w:rPr>
                <w:rFonts w:ascii="Arial" w:hAnsi="Arial" w:cs="Arial"/>
                <w:color w:val="000000"/>
              </w:rPr>
              <w:t>Significant amendments to text.</w:t>
            </w:r>
          </w:p>
        </w:tc>
      </w:tr>
      <w:tr w:rsidR="00281573" w14:paraId="411F31B8" w14:textId="77777777" w:rsidTr="00A03C06">
        <w:tc>
          <w:tcPr>
            <w:tcW w:w="1219" w:type="dxa"/>
            <w:tcBorders>
              <w:top w:val="single" w:sz="4" w:space="0" w:color="auto"/>
              <w:left w:val="single" w:sz="18" w:space="0" w:color="auto"/>
              <w:bottom w:val="single" w:sz="4" w:space="0" w:color="auto"/>
            </w:tcBorders>
          </w:tcPr>
          <w:p w14:paraId="30095DF3"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265F73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CCAAF55" w14:textId="77777777" w:rsidR="00281573" w:rsidRDefault="00281573" w:rsidP="00281573">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6B5378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Minor modification to text re amendments to the </w:t>
            </w:r>
            <w:r w:rsidRPr="005D6499">
              <w:rPr>
                <w:rFonts w:ascii="Arial" w:hAnsi="Arial" w:cs="Arial"/>
                <w:color w:val="000000"/>
                <w:u w:val="single"/>
              </w:rPr>
              <w:t>Open Courts Act 201</w:t>
            </w:r>
            <w:r>
              <w:rPr>
                <w:rFonts w:ascii="Arial" w:hAnsi="Arial" w:cs="Arial"/>
                <w:color w:val="000000"/>
                <w:u w:val="single"/>
              </w:rPr>
              <w:t>0</w:t>
            </w:r>
            <w:r>
              <w:rPr>
                <w:rFonts w:ascii="Arial" w:hAnsi="Arial" w:cs="Arial"/>
                <w:color w:val="000000"/>
              </w:rPr>
              <w:t>.</w:t>
            </w:r>
          </w:p>
        </w:tc>
      </w:tr>
      <w:tr w:rsidR="00281573" w14:paraId="58EBB7A2" w14:textId="77777777" w:rsidTr="00A03C06">
        <w:tc>
          <w:tcPr>
            <w:tcW w:w="1219" w:type="dxa"/>
            <w:tcBorders>
              <w:top w:val="single" w:sz="4" w:space="0" w:color="auto"/>
              <w:left w:val="single" w:sz="18" w:space="0" w:color="auto"/>
              <w:bottom w:val="single" w:sz="4" w:space="0" w:color="auto"/>
            </w:tcBorders>
          </w:tcPr>
          <w:p w14:paraId="64C34239"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31D0718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49F31D0" w14:textId="77777777" w:rsidR="00281573" w:rsidRDefault="00281573" w:rsidP="00281573">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0A46CB23" w14:textId="77777777" w:rsidR="00281573" w:rsidRDefault="00281573" w:rsidP="00281573">
            <w:pPr>
              <w:spacing w:before="20" w:after="20"/>
              <w:jc w:val="both"/>
              <w:rPr>
                <w:rFonts w:ascii="Arial" w:hAnsi="Arial" w:cs="Arial"/>
                <w:color w:val="000000"/>
              </w:rPr>
            </w:pPr>
            <w:r>
              <w:rPr>
                <w:rFonts w:ascii="Arial" w:hAnsi="Arial" w:cs="Arial"/>
                <w:color w:val="000000"/>
              </w:rPr>
              <w:t>Minor modification to text.</w:t>
            </w:r>
          </w:p>
        </w:tc>
      </w:tr>
      <w:tr w:rsidR="00281573" w14:paraId="283BEAFF" w14:textId="77777777" w:rsidTr="00A03C06">
        <w:tc>
          <w:tcPr>
            <w:tcW w:w="1219" w:type="dxa"/>
            <w:tcBorders>
              <w:top w:val="single" w:sz="18" w:space="0" w:color="auto"/>
              <w:left w:val="single" w:sz="18" w:space="0" w:color="auto"/>
              <w:bottom w:val="single" w:sz="4" w:space="0" w:color="auto"/>
            </w:tcBorders>
            <w:shd w:val="clear" w:color="auto" w:fill="DDDDDD"/>
          </w:tcPr>
          <w:p w14:paraId="65F0AB59" w14:textId="77777777" w:rsidR="00281573" w:rsidRPr="0054535C" w:rsidRDefault="00281573" w:rsidP="00281573">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CEA6BF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70079EB9" w14:textId="77777777" w:rsidTr="00A03C06">
        <w:tc>
          <w:tcPr>
            <w:tcW w:w="1219" w:type="dxa"/>
            <w:tcBorders>
              <w:top w:val="single" w:sz="4" w:space="0" w:color="auto"/>
              <w:left w:val="single" w:sz="18" w:space="0" w:color="auto"/>
              <w:bottom w:val="single" w:sz="4" w:space="0" w:color="auto"/>
            </w:tcBorders>
          </w:tcPr>
          <w:p w14:paraId="1DB30870"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857755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E3CB350"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9B7ECE4" w14:textId="77777777" w:rsidR="00281573" w:rsidRPr="009B0C94" w:rsidRDefault="00281573" w:rsidP="00281573">
            <w:pPr>
              <w:spacing w:before="20"/>
              <w:jc w:val="both"/>
              <w:rPr>
                <w:rFonts w:ascii="Arial" w:hAnsi="Arial" w:cs="Arial"/>
                <w:color w:val="000000"/>
                <w:szCs w:val="24"/>
              </w:rPr>
            </w:pPr>
            <w:r w:rsidRPr="009B0C94">
              <w:rPr>
                <w:rFonts w:ascii="Arial" w:hAnsi="Arial" w:cs="Arial"/>
                <w:color w:val="000000"/>
                <w:szCs w:val="24"/>
              </w:rPr>
              <w:t>Reference to new case</w:t>
            </w:r>
            <w:r>
              <w:rPr>
                <w:rFonts w:ascii="Arial" w:hAnsi="Arial" w:cs="Arial"/>
                <w:color w:val="000000"/>
                <w:szCs w:val="24"/>
              </w:rPr>
              <w:t>s</w:t>
            </w:r>
            <w:r w:rsidRPr="009B0C94">
              <w:rPr>
                <w:rFonts w:ascii="Arial" w:hAnsi="Arial" w:cs="Arial"/>
                <w:color w:val="000000"/>
                <w:szCs w:val="24"/>
              </w:rPr>
              <w:t xml:space="preserve"> of </w:t>
            </w:r>
            <w:r w:rsidRPr="009B0C94">
              <w:rPr>
                <w:rFonts w:ascii="Arial" w:hAnsi="Arial" w:cs="Arial"/>
                <w:i/>
                <w:iCs/>
              </w:rPr>
              <w:t>Oakey Coal Action Alliance Inc v New Acland Coal P/L</w:t>
            </w:r>
            <w:r>
              <w:rPr>
                <w:rFonts w:ascii="Arial" w:hAnsi="Arial" w:cs="Arial"/>
                <w:color w:val="000000"/>
                <w:szCs w:val="24"/>
              </w:rPr>
              <w:t xml:space="preserve"> [2021] HCA 2; </w:t>
            </w:r>
            <w:r w:rsidRPr="00DD62D8">
              <w:rPr>
                <w:rFonts w:ascii="Arial" w:hAnsi="Arial" w:cs="Arial"/>
                <w:bCs/>
                <w:i/>
                <w:iCs/>
                <w:color w:val="000000"/>
              </w:rPr>
              <w:t xml:space="preserve">Minister for Immigration, Citizenship, Migrant </w:t>
            </w:r>
            <w:r w:rsidRPr="00DD62D8">
              <w:rPr>
                <w:rFonts w:ascii="Arial" w:hAnsi="Arial" w:cs="Arial"/>
                <w:bCs/>
                <w:i/>
                <w:iCs/>
                <w:color w:val="000000"/>
              </w:rPr>
              <w:lastRenderedPageBreak/>
              <w:t>Services and Multicultural Affairs v AAM17</w:t>
            </w:r>
            <w:r>
              <w:rPr>
                <w:rFonts w:ascii="Arial" w:hAnsi="Arial" w:cs="Arial"/>
                <w:bCs/>
                <w:color w:val="000000"/>
              </w:rPr>
              <w:t xml:space="preserve"> [2021] HCA 6 at [22]-[44].</w:t>
            </w:r>
          </w:p>
        </w:tc>
      </w:tr>
      <w:tr w:rsidR="00281573" w14:paraId="79E21CA8" w14:textId="77777777" w:rsidTr="00A03C06">
        <w:tc>
          <w:tcPr>
            <w:tcW w:w="1219" w:type="dxa"/>
            <w:tcBorders>
              <w:top w:val="single" w:sz="4" w:space="0" w:color="auto"/>
              <w:left w:val="single" w:sz="18" w:space="0" w:color="auto"/>
              <w:bottom w:val="single" w:sz="4" w:space="0" w:color="auto"/>
            </w:tcBorders>
          </w:tcPr>
          <w:p w14:paraId="6F610C60" w14:textId="77777777" w:rsidR="00281573" w:rsidRDefault="00281573" w:rsidP="00281573">
            <w:pPr>
              <w:rPr>
                <w:lang w:val="en-AU"/>
              </w:rPr>
            </w:pPr>
            <w:r>
              <w:rPr>
                <w:lang w:val="en-AU"/>
              </w:rPr>
              <w:lastRenderedPageBreak/>
              <w:t>31/03/21</w:t>
            </w:r>
          </w:p>
        </w:tc>
        <w:tc>
          <w:tcPr>
            <w:tcW w:w="836" w:type="dxa"/>
            <w:tcBorders>
              <w:top w:val="single" w:sz="4" w:space="0" w:color="auto"/>
              <w:bottom w:val="single" w:sz="4" w:space="0" w:color="auto"/>
            </w:tcBorders>
          </w:tcPr>
          <w:p w14:paraId="7924B1B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FC38B09" w14:textId="77777777" w:rsidR="00281573" w:rsidRDefault="00281573" w:rsidP="00281573">
            <w:pPr>
              <w:keepNext/>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5BB996FC" w14:textId="77777777"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EE719A">
              <w:rPr>
                <w:rFonts w:ascii="Arial" w:hAnsi="Arial" w:cs="Arial"/>
                <w:color w:val="000000"/>
                <w:szCs w:val="24"/>
                <w:u w:val="single"/>
              </w:rPr>
              <w:t>Oaths and Affirmations Act 2018 (Vic)</w:t>
            </w:r>
            <w:r>
              <w:rPr>
                <w:rFonts w:ascii="Arial" w:hAnsi="Arial" w:cs="Arial"/>
                <w:color w:val="000000"/>
                <w:szCs w:val="24"/>
              </w:rPr>
              <w:t xml:space="preserve"> and the </w:t>
            </w:r>
            <w:r w:rsidRPr="00EE719A">
              <w:rPr>
                <w:rFonts w:ascii="Arial" w:hAnsi="Arial" w:cs="Arial"/>
                <w:color w:val="000000"/>
                <w:szCs w:val="24"/>
                <w:u w:val="single"/>
              </w:rPr>
              <w:t>Electronic Transactions (Victoria) Act 2000</w:t>
            </w:r>
            <w:r>
              <w:rPr>
                <w:rFonts w:ascii="Arial" w:hAnsi="Arial" w:cs="Arial"/>
                <w:color w:val="000000"/>
                <w:szCs w:val="24"/>
              </w:rPr>
              <w:t>.</w:t>
            </w:r>
          </w:p>
        </w:tc>
      </w:tr>
      <w:tr w:rsidR="00281573" w14:paraId="1DE50F1D" w14:textId="77777777" w:rsidTr="00A03C06">
        <w:tc>
          <w:tcPr>
            <w:tcW w:w="1219" w:type="dxa"/>
            <w:tcBorders>
              <w:top w:val="single" w:sz="4" w:space="0" w:color="auto"/>
              <w:left w:val="single" w:sz="18" w:space="0" w:color="auto"/>
              <w:bottom w:val="single" w:sz="4" w:space="0" w:color="auto"/>
            </w:tcBorders>
          </w:tcPr>
          <w:p w14:paraId="7272546F"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271E2CD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BAA4FED" w14:textId="77777777" w:rsidR="00281573" w:rsidRDefault="00281573" w:rsidP="00281573">
            <w:pPr>
              <w:keepNext/>
              <w:jc w:val="center"/>
              <w:rPr>
                <w:lang w:val="en-AU"/>
              </w:rPr>
            </w:pPr>
            <w:r>
              <w:rPr>
                <w:lang w:val="en-AU"/>
              </w:rPr>
              <w:t>3.5.12</w:t>
            </w:r>
          </w:p>
          <w:p w14:paraId="5FC9168E" w14:textId="77777777" w:rsidR="00281573" w:rsidRDefault="00281573" w:rsidP="00281573">
            <w:pPr>
              <w:keepNext/>
              <w:jc w:val="center"/>
              <w:rPr>
                <w:lang w:val="en-AU"/>
              </w:rPr>
            </w:pPr>
            <w:r>
              <w:rPr>
                <w:lang w:val="en-AU"/>
              </w:rPr>
              <w:t>3.5.12.1</w:t>
            </w:r>
          </w:p>
        </w:tc>
        <w:tc>
          <w:tcPr>
            <w:tcW w:w="4798" w:type="dxa"/>
            <w:gridSpan w:val="2"/>
            <w:tcBorders>
              <w:top w:val="single" w:sz="4" w:space="0" w:color="auto"/>
              <w:bottom w:val="single" w:sz="4" w:space="0" w:color="auto"/>
              <w:right w:val="single" w:sz="18" w:space="0" w:color="auto"/>
            </w:tcBorders>
          </w:tcPr>
          <w:p w14:paraId="40732F29" w14:textId="77777777" w:rsidR="00281573" w:rsidRDefault="00281573" w:rsidP="00281573">
            <w:pPr>
              <w:spacing w:before="20" w:after="20"/>
              <w:jc w:val="both"/>
              <w:rPr>
                <w:rFonts w:ascii="Arial" w:hAnsi="Arial" w:cs="Arial"/>
                <w:color w:val="000000"/>
                <w:szCs w:val="24"/>
              </w:rPr>
            </w:pPr>
            <w:r>
              <w:rPr>
                <w:rFonts w:ascii="Arial" w:hAnsi="Arial" w:cs="Arial"/>
                <w:color w:val="000000"/>
                <w:szCs w:val="24"/>
              </w:rPr>
              <w:t xml:space="preserve">Modifications to text as a consequence of amendments to the </w:t>
            </w:r>
            <w:r w:rsidRPr="00CD6854">
              <w:rPr>
                <w:rFonts w:ascii="Arial" w:hAnsi="Arial" w:cs="Arial"/>
                <w:color w:val="000000"/>
                <w:szCs w:val="24"/>
                <w:u w:val="single"/>
              </w:rPr>
              <w:t>Evidence (Miscellaneous Provisions) Act 1958</w:t>
            </w:r>
            <w:r>
              <w:rPr>
                <w:rFonts w:ascii="Arial" w:hAnsi="Arial" w:cs="Arial"/>
                <w:color w:val="000000"/>
                <w:szCs w:val="24"/>
              </w:rPr>
              <w:t>.</w:t>
            </w:r>
          </w:p>
        </w:tc>
      </w:tr>
      <w:tr w:rsidR="00281573" w14:paraId="03CD1E1D" w14:textId="77777777" w:rsidTr="00A03C06">
        <w:tc>
          <w:tcPr>
            <w:tcW w:w="1219" w:type="dxa"/>
            <w:tcBorders>
              <w:top w:val="single" w:sz="4" w:space="0" w:color="auto"/>
              <w:left w:val="single" w:sz="18" w:space="0" w:color="auto"/>
              <w:bottom w:val="single" w:sz="4" w:space="0" w:color="auto"/>
            </w:tcBorders>
          </w:tcPr>
          <w:p w14:paraId="77818F7E"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406ACB4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C067D53" w14:textId="77777777" w:rsidR="00281573" w:rsidRDefault="00281573" w:rsidP="00281573">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0002BB03" w14:textId="77777777" w:rsidR="00281573" w:rsidRDefault="00281573" w:rsidP="00281573">
            <w:pPr>
              <w:spacing w:after="20"/>
              <w:jc w:val="both"/>
              <w:rPr>
                <w:rFonts w:ascii="Arial" w:hAnsi="Arial" w:cs="Arial"/>
                <w:color w:val="000000"/>
                <w:szCs w:val="24"/>
              </w:rPr>
            </w:pPr>
            <w:r>
              <w:rPr>
                <w:rFonts w:ascii="Arial" w:hAnsi="Arial" w:cs="Arial"/>
                <w:color w:val="000000"/>
                <w:szCs w:val="24"/>
              </w:rPr>
              <w:t xml:space="preserve">Commentary on new case of </w:t>
            </w:r>
            <w:bookmarkStart w:id="17" w:name="_Hlk67375399"/>
            <w:r w:rsidRPr="00E4524E">
              <w:rPr>
                <w:rFonts w:ascii="Arial" w:hAnsi="Arial" w:cs="Arial"/>
                <w:i/>
                <w:iCs/>
                <w:color w:val="000000"/>
                <w:szCs w:val="24"/>
              </w:rPr>
              <w:t xml:space="preserve">Funston v CCSS Pty Ltd (Costs) </w:t>
            </w:r>
            <w:r>
              <w:rPr>
                <w:rFonts w:ascii="Arial" w:hAnsi="Arial" w:cs="Arial"/>
                <w:color w:val="000000"/>
                <w:szCs w:val="24"/>
              </w:rPr>
              <w:t>[2021] VSC 100</w:t>
            </w:r>
            <w:bookmarkEnd w:id="17"/>
            <w:r>
              <w:rPr>
                <w:rFonts w:ascii="Arial" w:hAnsi="Arial" w:cs="Arial"/>
                <w:color w:val="000000"/>
                <w:szCs w:val="24"/>
              </w:rPr>
              <w:t xml:space="preserve"> at [3]-[4].</w:t>
            </w:r>
          </w:p>
        </w:tc>
      </w:tr>
      <w:tr w:rsidR="00281573" w14:paraId="068E27AC" w14:textId="77777777" w:rsidTr="00A03C06">
        <w:tc>
          <w:tcPr>
            <w:tcW w:w="1219" w:type="dxa"/>
            <w:tcBorders>
              <w:top w:val="single" w:sz="4" w:space="0" w:color="auto"/>
              <w:left w:val="single" w:sz="18" w:space="0" w:color="auto"/>
              <w:bottom w:val="single" w:sz="4" w:space="0" w:color="auto"/>
            </w:tcBorders>
          </w:tcPr>
          <w:p w14:paraId="6F08DE9A"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4250BE1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E995ABD" w14:textId="77777777" w:rsidR="00281573" w:rsidRDefault="00281573" w:rsidP="00281573">
            <w:pPr>
              <w:keepNext/>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4C3ACB18" w14:textId="77777777" w:rsidR="00281573" w:rsidRPr="009B0C94" w:rsidRDefault="00281573" w:rsidP="00281573">
            <w:pPr>
              <w:spacing w:after="20"/>
              <w:jc w:val="both"/>
              <w:rPr>
                <w:rFonts w:ascii="Arial" w:hAnsi="Arial" w:cs="Arial"/>
                <w:color w:val="000000"/>
                <w:szCs w:val="24"/>
              </w:rPr>
            </w:pPr>
            <w:r>
              <w:rPr>
                <w:rFonts w:ascii="Arial" w:hAnsi="Arial" w:cs="Arial"/>
                <w:color w:val="000000"/>
                <w:szCs w:val="24"/>
              </w:rPr>
              <w:t xml:space="preserve">Reference to new cases of </w:t>
            </w:r>
            <w:proofErr w:type="spellStart"/>
            <w:r w:rsidRPr="009F17D4">
              <w:rPr>
                <w:rFonts w:ascii="Arial" w:hAnsi="Arial" w:cs="Arial"/>
                <w:i/>
                <w:iCs/>
                <w:color w:val="000000"/>
              </w:rPr>
              <w:t>Madafferi</w:t>
            </w:r>
            <w:proofErr w:type="spellEnd"/>
            <w:r w:rsidRPr="009F17D4">
              <w:rPr>
                <w:rFonts w:ascii="Arial" w:hAnsi="Arial" w:cs="Arial"/>
                <w:i/>
                <w:iCs/>
                <w:color w:val="000000"/>
              </w:rPr>
              <w:t xml:space="preserve"> v The Queen </w:t>
            </w:r>
            <w:r>
              <w:rPr>
                <w:rFonts w:ascii="Arial" w:hAnsi="Arial" w:cs="Arial"/>
                <w:i/>
                <w:iCs/>
                <w:color w:val="000000"/>
              </w:rPr>
              <w:t>[</w:t>
            </w:r>
            <w:r w:rsidRPr="009F17D4">
              <w:rPr>
                <w:rFonts w:ascii="Arial" w:hAnsi="Arial" w:cs="Arial"/>
                <w:i/>
                <w:iCs/>
                <w:color w:val="000000"/>
              </w:rPr>
              <w:t>No.2</w:t>
            </w:r>
            <w:r>
              <w:rPr>
                <w:rFonts w:ascii="Arial" w:hAnsi="Arial" w:cs="Arial"/>
                <w:i/>
                <w:iCs/>
                <w:color w:val="000000"/>
              </w:rPr>
              <w:t>]</w:t>
            </w:r>
            <w:r>
              <w:rPr>
                <w:rFonts w:ascii="Arial" w:hAnsi="Arial" w:cs="Arial"/>
                <w:color w:val="000000"/>
              </w:rPr>
              <w:t xml:space="preserve"> [2021] VSCA 4 and </w:t>
            </w:r>
            <w:proofErr w:type="spellStart"/>
            <w:r w:rsidRPr="009F17D4">
              <w:rPr>
                <w:rFonts w:ascii="Arial" w:hAnsi="Arial" w:cs="Arial"/>
                <w:i/>
                <w:iCs/>
                <w:color w:val="000000"/>
              </w:rPr>
              <w:t>Zirilli</w:t>
            </w:r>
            <w:proofErr w:type="spellEnd"/>
            <w:r w:rsidRPr="009F17D4">
              <w:rPr>
                <w:rFonts w:ascii="Arial" w:hAnsi="Arial" w:cs="Arial"/>
                <w:i/>
                <w:iCs/>
                <w:color w:val="000000"/>
              </w:rPr>
              <w:t xml:space="preserve"> v The Queen [No.2]</w:t>
            </w:r>
            <w:r>
              <w:rPr>
                <w:rFonts w:ascii="Arial" w:hAnsi="Arial" w:cs="Arial"/>
                <w:color w:val="000000"/>
              </w:rPr>
              <w:t xml:space="preserve"> [2021] VSCA 5.</w:t>
            </w:r>
          </w:p>
        </w:tc>
      </w:tr>
      <w:tr w:rsidR="00281573" w14:paraId="04DC5ABF" w14:textId="77777777" w:rsidTr="00A03C06">
        <w:tc>
          <w:tcPr>
            <w:tcW w:w="1219" w:type="dxa"/>
            <w:tcBorders>
              <w:top w:val="single" w:sz="4" w:space="0" w:color="auto"/>
              <w:left w:val="single" w:sz="18" w:space="0" w:color="auto"/>
              <w:bottom w:val="single" w:sz="12" w:space="0" w:color="auto"/>
            </w:tcBorders>
          </w:tcPr>
          <w:p w14:paraId="16949DB2" w14:textId="77777777" w:rsidR="00281573" w:rsidRDefault="00281573" w:rsidP="00281573">
            <w:pPr>
              <w:rPr>
                <w:lang w:val="en-AU"/>
              </w:rPr>
            </w:pPr>
            <w:r>
              <w:rPr>
                <w:lang w:val="en-AU"/>
              </w:rPr>
              <w:t>31/03/21</w:t>
            </w:r>
          </w:p>
        </w:tc>
        <w:tc>
          <w:tcPr>
            <w:tcW w:w="836" w:type="dxa"/>
            <w:tcBorders>
              <w:top w:val="single" w:sz="4" w:space="0" w:color="auto"/>
              <w:bottom w:val="single" w:sz="12" w:space="0" w:color="auto"/>
            </w:tcBorders>
          </w:tcPr>
          <w:p w14:paraId="5E726F95" w14:textId="77777777" w:rsidR="00281573" w:rsidRDefault="00281573" w:rsidP="00281573">
            <w:pPr>
              <w:jc w:val="center"/>
              <w:rPr>
                <w:lang w:val="en-AU"/>
              </w:rPr>
            </w:pPr>
            <w:r>
              <w:rPr>
                <w:lang w:val="en-AU"/>
              </w:rPr>
              <w:t>3</w:t>
            </w:r>
          </w:p>
        </w:tc>
        <w:tc>
          <w:tcPr>
            <w:tcW w:w="1439" w:type="dxa"/>
            <w:tcBorders>
              <w:top w:val="single" w:sz="4" w:space="0" w:color="auto"/>
              <w:bottom w:val="single" w:sz="12" w:space="0" w:color="auto"/>
            </w:tcBorders>
          </w:tcPr>
          <w:p w14:paraId="672F90A0" w14:textId="77777777" w:rsidR="00281573" w:rsidRDefault="00281573" w:rsidP="00281573">
            <w:pPr>
              <w:keepNext/>
              <w:jc w:val="center"/>
              <w:rPr>
                <w:lang w:val="en-AU"/>
              </w:rPr>
            </w:pPr>
            <w:r>
              <w:rPr>
                <w:lang w:val="en-AU"/>
              </w:rPr>
              <w:t>3.9.5</w:t>
            </w:r>
          </w:p>
        </w:tc>
        <w:tc>
          <w:tcPr>
            <w:tcW w:w="4798" w:type="dxa"/>
            <w:gridSpan w:val="2"/>
            <w:tcBorders>
              <w:top w:val="single" w:sz="4" w:space="0" w:color="auto"/>
              <w:bottom w:val="single" w:sz="12" w:space="0" w:color="auto"/>
              <w:right w:val="single" w:sz="18" w:space="0" w:color="auto"/>
            </w:tcBorders>
          </w:tcPr>
          <w:p w14:paraId="26CC40BD" w14:textId="77777777" w:rsidR="00281573" w:rsidRDefault="00281573" w:rsidP="00281573">
            <w:pPr>
              <w:spacing w:after="20"/>
              <w:jc w:val="both"/>
              <w:rPr>
                <w:rFonts w:ascii="Arial" w:hAnsi="Arial" w:cs="Arial"/>
                <w:color w:val="000000"/>
                <w:szCs w:val="24"/>
              </w:rPr>
            </w:pPr>
            <w:r>
              <w:rPr>
                <w:rFonts w:ascii="Arial" w:hAnsi="Arial" w:cs="Arial"/>
                <w:color w:val="000000"/>
                <w:szCs w:val="24"/>
              </w:rPr>
              <w:t xml:space="preserve">Commentary on new case of </w:t>
            </w:r>
            <w:r w:rsidRPr="00F553C5">
              <w:rPr>
                <w:rFonts w:ascii="Arial" w:hAnsi="Arial" w:cs="Arial"/>
                <w:i/>
                <w:iCs/>
                <w:color w:val="000000"/>
                <w:szCs w:val="24"/>
              </w:rPr>
              <w:t>Ganesh v National Australia Bank</w:t>
            </w:r>
            <w:r>
              <w:rPr>
                <w:rFonts w:ascii="Arial" w:hAnsi="Arial" w:cs="Arial"/>
                <w:color w:val="000000"/>
                <w:szCs w:val="24"/>
              </w:rPr>
              <w:t xml:space="preserve"> [2021] VSCA 45.</w:t>
            </w:r>
          </w:p>
        </w:tc>
      </w:tr>
      <w:tr w:rsidR="00281573" w14:paraId="03191A0C" w14:textId="77777777" w:rsidTr="00A03C06">
        <w:tc>
          <w:tcPr>
            <w:tcW w:w="1219" w:type="dxa"/>
            <w:tcBorders>
              <w:top w:val="single" w:sz="12" w:space="0" w:color="auto"/>
              <w:left w:val="single" w:sz="18" w:space="0" w:color="auto"/>
              <w:bottom w:val="single" w:sz="4" w:space="0" w:color="auto"/>
            </w:tcBorders>
            <w:shd w:val="clear" w:color="auto" w:fill="DDDDDD"/>
          </w:tcPr>
          <w:p w14:paraId="1491FAD3" w14:textId="77777777" w:rsidR="00281573" w:rsidRPr="0054535C" w:rsidRDefault="00281573" w:rsidP="00281573">
            <w:pPr>
              <w:keepNext/>
              <w:keepLines/>
              <w:rPr>
                <w:sz w:val="22"/>
                <w:lang w:val="en-AU"/>
              </w:rPr>
            </w:pPr>
            <w:r>
              <w:rPr>
                <w:sz w:val="22"/>
                <w:lang w:val="en-AU"/>
              </w:rPr>
              <w:t>31/03/21</w:t>
            </w:r>
          </w:p>
        </w:tc>
        <w:tc>
          <w:tcPr>
            <w:tcW w:w="7073" w:type="dxa"/>
            <w:gridSpan w:val="4"/>
            <w:tcBorders>
              <w:top w:val="single" w:sz="12" w:space="0" w:color="auto"/>
              <w:bottom w:val="single" w:sz="4" w:space="0" w:color="auto"/>
              <w:right w:val="single" w:sz="18" w:space="0" w:color="auto"/>
            </w:tcBorders>
            <w:shd w:val="clear" w:color="auto" w:fill="DDDDDD"/>
          </w:tcPr>
          <w:p w14:paraId="3F50354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DIV’N–INTERVENTION ORDERS</w:t>
            </w:r>
          </w:p>
        </w:tc>
      </w:tr>
      <w:tr w:rsidR="00281573" w14:paraId="612A1F24" w14:textId="77777777" w:rsidTr="00A03C06">
        <w:tc>
          <w:tcPr>
            <w:tcW w:w="1219" w:type="dxa"/>
            <w:tcBorders>
              <w:top w:val="single" w:sz="4" w:space="0" w:color="auto"/>
              <w:left w:val="single" w:sz="18" w:space="0" w:color="auto"/>
              <w:bottom w:val="single" w:sz="18" w:space="0" w:color="auto"/>
            </w:tcBorders>
          </w:tcPr>
          <w:p w14:paraId="750900BE" w14:textId="77777777" w:rsidR="00281573" w:rsidRDefault="00281573" w:rsidP="00281573">
            <w:pPr>
              <w:keepNext/>
              <w:keepLines/>
              <w:rPr>
                <w:lang w:val="en-AU"/>
              </w:rPr>
            </w:pPr>
            <w:r>
              <w:rPr>
                <w:lang w:val="en-AU"/>
              </w:rPr>
              <w:t>31/03/21</w:t>
            </w:r>
          </w:p>
        </w:tc>
        <w:tc>
          <w:tcPr>
            <w:tcW w:w="836" w:type="dxa"/>
            <w:tcBorders>
              <w:top w:val="single" w:sz="4" w:space="0" w:color="auto"/>
              <w:bottom w:val="single" w:sz="18" w:space="0" w:color="auto"/>
            </w:tcBorders>
          </w:tcPr>
          <w:p w14:paraId="756E76AD"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18" w:space="0" w:color="auto"/>
            </w:tcBorders>
          </w:tcPr>
          <w:p w14:paraId="29CBD325" w14:textId="77777777" w:rsidR="00281573" w:rsidRDefault="00281573" w:rsidP="00281573">
            <w:pPr>
              <w:keepNext/>
              <w:keepLines/>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0B6FF581" w14:textId="77777777" w:rsidR="00281573" w:rsidRPr="00936AD2" w:rsidRDefault="00281573" w:rsidP="00281573">
            <w:pPr>
              <w:keepNext/>
              <w:keepLines/>
              <w:spacing w:before="20" w:after="20"/>
              <w:jc w:val="both"/>
              <w:rPr>
                <w:rFonts w:ascii="Arial" w:hAnsi="Arial" w:cs="Arial"/>
                <w:bCs/>
                <w:color w:val="000000"/>
              </w:rPr>
            </w:pPr>
            <w:r>
              <w:rPr>
                <w:rFonts w:ascii="Arial" w:hAnsi="Arial" w:cs="Arial"/>
                <w:bCs/>
                <w:color w:val="000000"/>
              </w:rPr>
              <w:t xml:space="preserve">Reference to new case of </w:t>
            </w:r>
            <w:r w:rsidRPr="00C937F4">
              <w:rPr>
                <w:rFonts w:ascii="Arial" w:hAnsi="Arial" w:cs="Arial"/>
                <w:i/>
                <w:iCs/>
              </w:rPr>
              <w:t>Attorney-General (Victoria) v Whittingham</w:t>
            </w:r>
            <w:r>
              <w:rPr>
                <w:rFonts w:ascii="Arial" w:hAnsi="Arial" w:cs="Arial"/>
              </w:rPr>
              <w:t xml:space="preserve"> [2021] VSC 91 at [125]-[149].</w:t>
            </w:r>
          </w:p>
        </w:tc>
      </w:tr>
      <w:tr w:rsidR="00281573" w14:paraId="19BF8D4F" w14:textId="77777777" w:rsidTr="00A03C06">
        <w:tc>
          <w:tcPr>
            <w:tcW w:w="1219" w:type="dxa"/>
            <w:tcBorders>
              <w:top w:val="single" w:sz="18" w:space="0" w:color="auto"/>
              <w:left w:val="single" w:sz="18" w:space="0" w:color="auto"/>
              <w:bottom w:val="single" w:sz="4" w:space="0" w:color="auto"/>
            </w:tcBorders>
            <w:shd w:val="clear" w:color="auto" w:fill="DDDDDD"/>
          </w:tcPr>
          <w:p w14:paraId="27F99AA5" w14:textId="77777777" w:rsidR="00281573" w:rsidRPr="0054535C" w:rsidRDefault="00281573" w:rsidP="00281573">
            <w:pPr>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2DAE7B5E"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7B34434E" w14:textId="77777777" w:rsidTr="00A03C06">
        <w:tc>
          <w:tcPr>
            <w:tcW w:w="1219" w:type="dxa"/>
            <w:tcBorders>
              <w:top w:val="single" w:sz="4" w:space="0" w:color="auto"/>
              <w:left w:val="single" w:sz="18" w:space="0" w:color="auto"/>
              <w:bottom w:val="single" w:sz="4" w:space="0" w:color="auto"/>
            </w:tcBorders>
          </w:tcPr>
          <w:p w14:paraId="649CC01A"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C828C5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74E0EB0" w14:textId="77777777" w:rsidR="00281573" w:rsidRDefault="00281573" w:rsidP="00281573">
            <w:pPr>
              <w:keepNext/>
              <w:jc w:val="center"/>
              <w:rPr>
                <w:b/>
                <w:bCs/>
                <w:lang w:val="en-AU"/>
              </w:rPr>
            </w:pPr>
            <w:r>
              <w:rPr>
                <w:b/>
                <w:bCs/>
                <w:lang w:val="en-AU"/>
              </w:rPr>
              <w:t>9.2.2</w:t>
            </w:r>
          </w:p>
        </w:tc>
        <w:tc>
          <w:tcPr>
            <w:tcW w:w="4798" w:type="dxa"/>
            <w:gridSpan w:val="2"/>
            <w:tcBorders>
              <w:top w:val="single" w:sz="4" w:space="0" w:color="auto"/>
              <w:bottom w:val="single" w:sz="4" w:space="0" w:color="auto"/>
              <w:right w:val="single" w:sz="18" w:space="0" w:color="auto"/>
            </w:tcBorders>
          </w:tcPr>
          <w:p w14:paraId="38965B2B"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[35], [36] &amp; [55].</w:t>
            </w:r>
          </w:p>
        </w:tc>
      </w:tr>
      <w:tr w:rsidR="00281573" w14:paraId="7153EA5B" w14:textId="77777777" w:rsidTr="00A03C06">
        <w:tc>
          <w:tcPr>
            <w:tcW w:w="1219" w:type="dxa"/>
            <w:tcBorders>
              <w:top w:val="single" w:sz="4" w:space="0" w:color="auto"/>
              <w:left w:val="single" w:sz="18" w:space="0" w:color="auto"/>
              <w:bottom w:val="single" w:sz="4" w:space="0" w:color="auto"/>
            </w:tcBorders>
          </w:tcPr>
          <w:p w14:paraId="1F06FA81"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9C4E16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107411F" w14:textId="77777777" w:rsidR="00281573" w:rsidRDefault="00281573" w:rsidP="00281573">
            <w:pPr>
              <w:keepNext/>
              <w:jc w:val="center"/>
              <w:rPr>
                <w:b/>
                <w:bCs/>
                <w:lang w:val="en-AU"/>
              </w:rPr>
            </w:pPr>
            <w:r>
              <w:rPr>
                <w:b/>
                <w:bCs/>
                <w:lang w:val="en-AU"/>
              </w:rPr>
              <w:t>9.2.7</w:t>
            </w:r>
          </w:p>
        </w:tc>
        <w:tc>
          <w:tcPr>
            <w:tcW w:w="4798" w:type="dxa"/>
            <w:gridSpan w:val="2"/>
            <w:tcBorders>
              <w:top w:val="single" w:sz="4" w:space="0" w:color="auto"/>
              <w:bottom w:val="single" w:sz="4" w:space="0" w:color="auto"/>
              <w:right w:val="single" w:sz="18" w:space="0" w:color="auto"/>
            </w:tcBorders>
          </w:tcPr>
          <w:p w14:paraId="4E5A17E7"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Reference to new case of </w:t>
            </w:r>
            <w:r>
              <w:rPr>
                <w:rFonts w:ascii="Arial" w:hAnsi="Arial" w:cs="Arial"/>
                <w:bCs/>
                <w:i/>
                <w:iCs/>
                <w:color w:val="000000"/>
              </w:rPr>
              <w:t xml:space="preserve">Re </w:t>
            </w:r>
            <w:r w:rsidRPr="00EE19FD">
              <w:rPr>
                <w:rFonts w:ascii="Arial" w:hAnsi="Arial" w:cs="Arial"/>
                <w:bCs/>
                <w:i/>
                <w:iCs/>
                <w:color w:val="000000"/>
              </w:rPr>
              <w:t>Blackmore</w:t>
            </w:r>
            <w:r>
              <w:rPr>
                <w:rFonts w:ascii="Arial" w:hAnsi="Arial" w:cs="Arial"/>
                <w:bCs/>
                <w:color w:val="000000"/>
              </w:rPr>
              <w:t xml:space="preserve"> [2021] VSC 93.</w:t>
            </w:r>
          </w:p>
        </w:tc>
      </w:tr>
      <w:tr w:rsidR="00281573" w14:paraId="71B92E56" w14:textId="77777777" w:rsidTr="00A03C06">
        <w:tc>
          <w:tcPr>
            <w:tcW w:w="1219" w:type="dxa"/>
            <w:tcBorders>
              <w:top w:val="single" w:sz="4" w:space="0" w:color="auto"/>
              <w:left w:val="single" w:sz="18" w:space="0" w:color="auto"/>
              <w:bottom w:val="single" w:sz="4" w:space="0" w:color="auto"/>
            </w:tcBorders>
          </w:tcPr>
          <w:p w14:paraId="3B52A569" w14:textId="77777777" w:rsidR="00281573" w:rsidRDefault="00281573" w:rsidP="00281573">
            <w:pPr>
              <w:keepNext/>
              <w:keepLines/>
              <w:rPr>
                <w:lang w:val="en-AU"/>
              </w:rPr>
            </w:pPr>
            <w:r>
              <w:rPr>
                <w:lang w:val="en-AU"/>
              </w:rPr>
              <w:t>31/03/21</w:t>
            </w:r>
          </w:p>
        </w:tc>
        <w:tc>
          <w:tcPr>
            <w:tcW w:w="836" w:type="dxa"/>
            <w:tcBorders>
              <w:top w:val="single" w:sz="4" w:space="0" w:color="auto"/>
              <w:bottom w:val="single" w:sz="4" w:space="0" w:color="auto"/>
            </w:tcBorders>
          </w:tcPr>
          <w:p w14:paraId="6CA08CD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6477921" w14:textId="77777777" w:rsidR="00281573" w:rsidRDefault="00281573" w:rsidP="00281573">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EFED834"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Very detailed summary of new case of </w:t>
            </w:r>
            <w:r w:rsidRPr="00056B06">
              <w:rPr>
                <w:rFonts w:ascii="Arial" w:hAnsi="Arial" w:cs="Arial"/>
                <w:bCs/>
                <w:i/>
                <w:iCs/>
                <w:color w:val="000000"/>
              </w:rPr>
              <w:t>HA (a pseudonym) v The Queen</w:t>
            </w:r>
            <w:r>
              <w:rPr>
                <w:rFonts w:ascii="Arial" w:hAnsi="Arial" w:cs="Arial"/>
                <w:bCs/>
                <w:color w:val="000000"/>
              </w:rPr>
              <w:t xml:space="preserve"> [2021] VSCA 64.  Summary of new case of </w:t>
            </w:r>
            <w:r>
              <w:rPr>
                <w:rFonts w:ascii="Arial" w:hAnsi="Arial" w:cs="Arial"/>
                <w:i/>
                <w:iCs/>
                <w:color w:val="000000"/>
              </w:rPr>
              <w:t xml:space="preserve">Re </w:t>
            </w:r>
            <w:proofErr w:type="spellStart"/>
            <w:r>
              <w:rPr>
                <w:rFonts w:ascii="Arial" w:hAnsi="Arial" w:cs="Arial"/>
                <w:i/>
                <w:iCs/>
                <w:color w:val="000000"/>
              </w:rPr>
              <w:t>Dinatale</w:t>
            </w:r>
            <w:proofErr w:type="spellEnd"/>
            <w:r>
              <w:rPr>
                <w:rFonts w:ascii="Arial" w:hAnsi="Arial" w:cs="Arial"/>
                <w:i/>
                <w:iCs/>
                <w:color w:val="000000"/>
              </w:rPr>
              <w:t xml:space="preserve"> </w:t>
            </w:r>
            <w:r w:rsidRPr="00C35FCF">
              <w:rPr>
                <w:rFonts w:ascii="Arial" w:hAnsi="Arial" w:cs="Arial"/>
                <w:color w:val="000000"/>
              </w:rPr>
              <w:t>[2021] VSC 104</w:t>
            </w:r>
            <w:r>
              <w:rPr>
                <w:rFonts w:ascii="Arial" w:hAnsi="Arial" w:cs="Arial"/>
                <w:color w:val="000000"/>
              </w:rPr>
              <w:t>.</w:t>
            </w:r>
          </w:p>
        </w:tc>
      </w:tr>
      <w:tr w:rsidR="00281573" w14:paraId="121A9D58" w14:textId="77777777" w:rsidTr="00A03C06">
        <w:tc>
          <w:tcPr>
            <w:tcW w:w="1219" w:type="dxa"/>
            <w:tcBorders>
              <w:top w:val="single" w:sz="4" w:space="0" w:color="auto"/>
              <w:left w:val="single" w:sz="18" w:space="0" w:color="auto"/>
              <w:bottom w:val="single" w:sz="4" w:space="0" w:color="auto"/>
            </w:tcBorders>
          </w:tcPr>
          <w:p w14:paraId="68338536"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1B8A5F1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66E62C6" w14:textId="77777777" w:rsidR="00281573" w:rsidRDefault="00281573" w:rsidP="00281573">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73D01DF8"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110F4F">
              <w:rPr>
                <w:rFonts w:ascii="Arial" w:hAnsi="Arial" w:cs="Arial"/>
                <w:bCs/>
                <w:i/>
                <w:iCs/>
                <w:color w:val="000000"/>
              </w:rPr>
              <w:t>Andrew James Price</w:t>
            </w:r>
            <w:r>
              <w:rPr>
                <w:rFonts w:ascii="Arial" w:hAnsi="Arial" w:cs="Arial"/>
                <w:bCs/>
                <w:color w:val="000000"/>
              </w:rPr>
              <w:t xml:space="preserve"> [2021] VSC 31.</w:t>
            </w:r>
          </w:p>
        </w:tc>
      </w:tr>
      <w:tr w:rsidR="00281573" w14:paraId="159EDD85" w14:textId="77777777" w:rsidTr="00A03C06">
        <w:trPr>
          <w:trHeight w:val="164"/>
        </w:trPr>
        <w:tc>
          <w:tcPr>
            <w:tcW w:w="1219" w:type="dxa"/>
            <w:vMerge w:val="restart"/>
            <w:tcBorders>
              <w:top w:val="single" w:sz="4" w:space="0" w:color="auto"/>
              <w:left w:val="single" w:sz="18" w:space="0" w:color="auto"/>
            </w:tcBorders>
          </w:tcPr>
          <w:p w14:paraId="22130253" w14:textId="77777777" w:rsidR="00281573" w:rsidRDefault="00281573" w:rsidP="00281573">
            <w:pPr>
              <w:rPr>
                <w:lang w:val="en-AU"/>
              </w:rPr>
            </w:pPr>
            <w:r>
              <w:rPr>
                <w:lang w:val="en-AU"/>
              </w:rPr>
              <w:t>31/03/21</w:t>
            </w:r>
          </w:p>
        </w:tc>
        <w:tc>
          <w:tcPr>
            <w:tcW w:w="836" w:type="dxa"/>
            <w:vMerge w:val="restart"/>
            <w:tcBorders>
              <w:top w:val="single" w:sz="4" w:space="0" w:color="auto"/>
            </w:tcBorders>
          </w:tcPr>
          <w:p w14:paraId="4E4CFD52" w14:textId="77777777" w:rsidR="00281573" w:rsidRDefault="00281573" w:rsidP="00281573">
            <w:pPr>
              <w:jc w:val="center"/>
              <w:rPr>
                <w:lang w:val="en-AU"/>
              </w:rPr>
            </w:pPr>
            <w:r>
              <w:rPr>
                <w:lang w:val="en-AU"/>
              </w:rPr>
              <w:t>9</w:t>
            </w:r>
          </w:p>
        </w:tc>
        <w:tc>
          <w:tcPr>
            <w:tcW w:w="1439" w:type="dxa"/>
            <w:vMerge w:val="restart"/>
            <w:tcBorders>
              <w:top w:val="single" w:sz="4" w:space="0" w:color="auto"/>
            </w:tcBorders>
          </w:tcPr>
          <w:p w14:paraId="7A9F2474" w14:textId="77777777" w:rsidR="00281573" w:rsidRDefault="00281573" w:rsidP="00281573">
            <w:pPr>
              <w:keepNext/>
              <w:jc w:val="center"/>
              <w:rPr>
                <w:b/>
                <w:bCs/>
                <w:lang w:val="en-AU"/>
              </w:rPr>
            </w:pPr>
            <w:r>
              <w:rPr>
                <w:b/>
                <w:bCs/>
                <w:lang w:val="en-AU"/>
              </w:rPr>
              <w:t>9.4.2</w:t>
            </w:r>
          </w:p>
        </w:tc>
        <w:tc>
          <w:tcPr>
            <w:tcW w:w="4798" w:type="dxa"/>
            <w:gridSpan w:val="2"/>
            <w:tcBorders>
              <w:top w:val="single" w:sz="4" w:space="0" w:color="auto"/>
              <w:bottom w:val="single" w:sz="4" w:space="0" w:color="auto"/>
              <w:right w:val="single" w:sz="18" w:space="0" w:color="auto"/>
            </w:tcBorders>
            <w:shd w:val="clear" w:color="auto" w:fill="000000"/>
          </w:tcPr>
          <w:p w14:paraId="46466509" w14:textId="77777777" w:rsidR="00281573" w:rsidRPr="00AE0459" w:rsidRDefault="00281573" w:rsidP="00281573">
            <w:pPr>
              <w:keepNext/>
              <w:keepLines/>
              <w:jc w:val="both"/>
              <w:rPr>
                <w:rFonts w:ascii="Arial" w:hAnsi="Arial" w:cs="Arial"/>
                <w:b/>
                <w:color w:val="FFFFFF"/>
              </w:rPr>
            </w:pPr>
            <w:r w:rsidRPr="00AE0459">
              <w:rPr>
                <w:rFonts w:ascii="Arial" w:hAnsi="Arial" w:cs="Arial"/>
                <w:b/>
                <w:color w:val="FFFFFF"/>
              </w:rPr>
              <w:t>SOME OF THE MATERIAL IN THIS PARAGRAPH HAS BEEN REPOSITIONED.</w:t>
            </w:r>
          </w:p>
        </w:tc>
      </w:tr>
      <w:tr w:rsidR="00281573" w14:paraId="54DAB329" w14:textId="77777777" w:rsidTr="00A03C06">
        <w:trPr>
          <w:trHeight w:val="164"/>
        </w:trPr>
        <w:tc>
          <w:tcPr>
            <w:tcW w:w="1219" w:type="dxa"/>
            <w:vMerge/>
            <w:tcBorders>
              <w:left w:val="single" w:sz="18" w:space="0" w:color="auto"/>
              <w:bottom w:val="single" w:sz="4" w:space="0" w:color="auto"/>
            </w:tcBorders>
          </w:tcPr>
          <w:p w14:paraId="0AA4E33A" w14:textId="77777777" w:rsidR="00281573" w:rsidRDefault="00281573" w:rsidP="00281573">
            <w:pPr>
              <w:rPr>
                <w:lang w:val="en-AU"/>
              </w:rPr>
            </w:pPr>
          </w:p>
        </w:tc>
        <w:tc>
          <w:tcPr>
            <w:tcW w:w="836" w:type="dxa"/>
            <w:vMerge/>
            <w:tcBorders>
              <w:bottom w:val="single" w:sz="4" w:space="0" w:color="auto"/>
            </w:tcBorders>
          </w:tcPr>
          <w:p w14:paraId="72ADEC7A" w14:textId="77777777" w:rsidR="00281573" w:rsidRDefault="00281573" w:rsidP="00281573">
            <w:pPr>
              <w:jc w:val="center"/>
              <w:rPr>
                <w:lang w:val="en-AU"/>
              </w:rPr>
            </w:pPr>
          </w:p>
        </w:tc>
        <w:tc>
          <w:tcPr>
            <w:tcW w:w="1439" w:type="dxa"/>
            <w:vMerge/>
            <w:tcBorders>
              <w:bottom w:val="single" w:sz="4" w:space="0" w:color="auto"/>
            </w:tcBorders>
          </w:tcPr>
          <w:p w14:paraId="1555FE4E" w14:textId="77777777" w:rsidR="00281573" w:rsidRDefault="00281573" w:rsidP="00281573">
            <w:pPr>
              <w:keepNext/>
              <w:jc w:val="center"/>
              <w:rPr>
                <w:b/>
                <w:bCs/>
                <w:lang w:val="en-AU"/>
              </w:rPr>
            </w:pPr>
          </w:p>
        </w:tc>
        <w:tc>
          <w:tcPr>
            <w:tcW w:w="4798" w:type="dxa"/>
            <w:gridSpan w:val="2"/>
            <w:tcBorders>
              <w:top w:val="single" w:sz="4" w:space="0" w:color="auto"/>
              <w:bottom w:val="single" w:sz="4" w:space="0" w:color="auto"/>
              <w:right w:val="single" w:sz="18" w:space="0" w:color="auto"/>
            </w:tcBorders>
          </w:tcPr>
          <w:p w14:paraId="1F09C517" w14:textId="77777777" w:rsidR="00281573" w:rsidRDefault="00281573" w:rsidP="00281573">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[6]-[7].</w:t>
            </w:r>
          </w:p>
        </w:tc>
      </w:tr>
      <w:tr w:rsidR="00281573" w14:paraId="084ED5C9" w14:textId="77777777" w:rsidTr="00A03C06">
        <w:tc>
          <w:tcPr>
            <w:tcW w:w="1219" w:type="dxa"/>
            <w:tcBorders>
              <w:top w:val="single" w:sz="4" w:space="0" w:color="auto"/>
              <w:left w:val="single" w:sz="18" w:space="0" w:color="auto"/>
              <w:bottom w:val="single" w:sz="4" w:space="0" w:color="auto"/>
            </w:tcBorders>
          </w:tcPr>
          <w:p w14:paraId="65180163"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4FA167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93CDBD3" w14:textId="77777777" w:rsidR="00281573" w:rsidRDefault="00281573" w:rsidP="00281573">
            <w:pPr>
              <w:keepNext/>
              <w:jc w:val="center"/>
              <w:rPr>
                <w:b/>
                <w:bCs/>
                <w:lang w:val="en-AU"/>
              </w:rPr>
            </w:pPr>
            <w:r>
              <w:rPr>
                <w:b/>
                <w:bCs/>
                <w:lang w:val="en-AU"/>
              </w:rPr>
              <w:t>9.4.4.2</w:t>
            </w:r>
          </w:p>
        </w:tc>
        <w:tc>
          <w:tcPr>
            <w:tcW w:w="4798" w:type="dxa"/>
            <w:gridSpan w:val="2"/>
            <w:tcBorders>
              <w:top w:val="single" w:sz="4" w:space="0" w:color="auto"/>
              <w:bottom w:val="single" w:sz="4" w:space="0" w:color="auto"/>
              <w:right w:val="single" w:sz="18" w:space="0" w:color="auto"/>
            </w:tcBorders>
          </w:tcPr>
          <w:p w14:paraId="5ECA0C83" w14:textId="77777777" w:rsidR="00281573" w:rsidRDefault="00281573" w:rsidP="00281573">
            <w:pPr>
              <w:keepNext/>
              <w:keepLines/>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[62]-[66]. References to new cases of </w:t>
            </w:r>
            <w:r>
              <w:rPr>
                <w:rFonts w:ascii="Arial" w:hAnsi="Arial" w:cs="Arial"/>
                <w:i/>
                <w:iCs/>
                <w:color w:val="000000"/>
              </w:rPr>
              <w:t xml:space="preserve">Re </w:t>
            </w:r>
            <w:proofErr w:type="spellStart"/>
            <w:r>
              <w:rPr>
                <w:rFonts w:ascii="Arial" w:hAnsi="Arial" w:cs="Arial"/>
                <w:i/>
                <w:iCs/>
                <w:color w:val="000000"/>
              </w:rPr>
              <w:t>Dinatale</w:t>
            </w:r>
            <w:proofErr w:type="spellEnd"/>
            <w:r>
              <w:rPr>
                <w:rFonts w:ascii="Arial" w:hAnsi="Arial" w:cs="Arial"/>
                <w:i/>
                <w:iCs/>
                <w:color w:val="000000"/>
              </w:rPr>
              <w:t xml:space="preserve"> </w:t>
            </w:r>
            <w:r w:rsidRPr="00C35FCF">
              <w:rPr>
                <w:rFonts w:ascii="Arial" w:hAnsi="Arial" w:cs="Arial"/>
                <w:color w:val="000000"/>
              </w:rPr>
              <w:t>[2021] VSC 104</w:t>
            </w:r>
            <w:r>
              <w:rPr>
                <w:rFonts w:ascii="Arial" w:hAnsi="Arial" w:cs="Arial"/>
                <w:color w:val="000000"/>
              </w:rPr>
              <w:t xml:space="preserve">; </w:t>
            </w:r>
            <w:r>
              <w:rPr>
                <w:rFonts w:ascii="Arial" w:hAnsi="Arial" w:cs="Arial"/>
                <w:i/>
                <w:iCs/>
                <w:color w:val="000000"/>
              </w:rPr>
              <w:t xml:space="preserve">Re Key </w:t>
            </w:r>
            <w:r w:rsidRPr="004A354F">
              <w:rPr>
                <w:rFonts w:ascii="Arial" w:hAnsi="Arial" w:cs="Arial"/>
                <w:color w:val="000000"/>
              </w:rPr>
              <w:t>[2021] VSC 109</w:t>
            </w:r>
            <w:r>
              <w:rPr>
                <w:rFonts w:ascii="Arial" w:hAnsi="Arial" w:cs="Arial"/>
                <w:color w:val="000000"/>
              </w:rPr>
              <w:t xml:space="preserve">; </w:t>
            </w:r>
            <w:r w:rsidRPr="001D6C88">
              <w:rPr>
                <w:rFonts w:ascii="Arial" w:hAnsi="Arial" w:cs="Arial"/>
                <w:i/>
                <w:iCs/>
                <w:color w:val="000000"/>
              </w:rPr>
              <w:t>Re Blackmore</w:t>
            </w:r>
            <w:r>
              <w:rPr>
                <w:rFonts w:ascii="Arial" w:hAnsi="Arial" w:cs="Arial"/>
                <w:color w:val="000000"/>
              </w:rPr>
              <w:t xml:space="preserve"> [2021] VSC 111.</w:t>
            </w:r>
          </w:p>
        </w:tc>
      </w:tr>
      <w:tr w:rsidR="00281573" w14:paraId="168E2DA5" w14:textId="77777777" w:rsidTr="00A03C06">
        <w:tc>
          <w:tcPr>
            <w:tcW w:w="1219" w:type="dxa"/>
            <w:tcBorders>
              <w:top w:val="single" w:sz="4" w:space="0" w:color="auto"/>
              <w:left w:val="single" w:sz="18" w:space="0" w:color="auto"/>
              <w:bottom w:val="single" w:sz="4" w:space="0" w:color="auto"/>
            </w:tcBorders>
          </w:tcPr>
          <w:p w14:paraId="536C2B7A"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7CCCEA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7207C4B" w14:textId="77777777"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044CEF8A" w14:textId="77777777" w:rsidR="00281573" w:rsidRDefault="00281573" w:rsidP="00281573">
            <w:pPr>
              <w:keepNext/>
              <w:keepLines/>
              <w:jc w:val="both"/>
              <w:rPr>
                <w:rFonts w:ascii="Arial" w:hAnsi="Arial" w:cs="Arial"/>
                <w:bCs/>
                <w:color w:val="000000"/>
              </w:rPr>
            </w:pPr>
            <w:r>
              <w:rPr>
                <w:rFonts w:ascii="Arial" w:hAnsi="Arial" w:cs="Arial"/>
                <w:bCs/>
                <w:color w:val="000000"/>
              </w:rPr>
              <w:t xml:space="preserve">Summaries of new cases of </w:t>
            </w:r>
            <w:r w:rsidRPr="00EE19FD">
              <w:rPr>
                <w:rFonts w:ascii="Arial" w:hAnsi="Arial" w:cs="Arial"/>
                <w:bCs/>
                <w:i/>
                <w:iCs/>
                <w:color w:val="000000"/>
              </w:rPr>
              <w:t>Justin Blackmore</w:t>
            </w:r>
            <w:r>
              <w:rPr>
                <w:rFonts w:ascii="Arial" w:hAnsi="Arial" w:cs="Arial"/>
                <w:bCs/>
                <w:color w:val="000000"/>
              </w:rPr>
              <w:t xml:space="preserve"> [2021] VSC 93; </w:t>
            </w:r>
            <w:proofErr w:type="spellStart"/>
            <w:r>
              <w:rPr>
                <w:rFonts w:ascii="Arial" w:hAnsi="Arial" w:cs="Arial"/>
                <w:bCs/>
                <w:i/>
                <w:iCs/>
                <w:color w:val="000000"/>
              </w:rPr>
              <w:t>Mayek</w:t>
            </w:r>
            <w:proofErr w:type="spellEnd"/>
            <w:r w:rsidRPr="00EC634C">
              <w:rPr>
                <w:rFonts w:ascii="Arial" w:hAnsi="Arial" w:cs="Arial"/>
                <w:bCs/>
                <w:i/>
                <w:iCs/>
                <w:color w:val="000000"/>
              </w:rPr>
              <w:t xml:space="preserve"> Key</w:t>
            </w:r>
            <w:r>
              <w:rPr>
                <w:rFonts w:ascii="Arial" w:hAnsi="Arial" w:cs="Arial"/>
                <w:bCs/>
                <w:color w:val="000000"/>
              </w:rPr>
              <w:t xml:space="preserve"> [2021] VSC 109; </w:t>
            </w:r>
            <w:r w:rsidRPr="00CA0051">
              <w:rPr>
                <w:rFonts w:ascii="Arial" w:hAnsi="Arial" w:cs="Arial"/>
                <w:i/>
                <w:color w:val="000000"/>
              </w:rPr>
              <w:t xml:space="preserve">Massimiliano </w:t>
            </w:r>
            <w:proofErr w:type="spellStart"/>
            <w:r w:rsidRPr="00CA0051">
              <w:rPr>
                <w:rFonts w:ascii="Arial" w:hAnsi="Arial" w:cs="Arial"/>
                <w:i/>
                <w:color w:val="000000"/>
              </w:rPr>
              <w:t>Macri</w:t>
            </w:r>
            <w:proofErr w:type="spellEnd"/>
            <w:r>
              <w:rPr>
                <w:rFonts w:ascii="Arial" w:hAnsi="Arial" w:cs="Arial"/>
                <w:i/>
                <w:color w:val="000000"/>
              </w:rPr>
              <w:t xml:space="preserve"> </w:t>
            </w:r>
            <w:r>
              <w:rPr>
                <w:rFonts w:ascii="Arial" w:hAnsi="Arial" w:cs="Arial"/>
                <w:bCs/>
                <w:color w:val="000000"/>
              </w:rPr>
              <w:t xml:space="preserve">[2021] VSC 111; </w:t>
            </w:r>
          </w:p>
        </w:tc>
      </w:tr>
      <w:tr w:rsidR="00281573" w14:paraId="3E86EB21" w14:textId="77777777" w:rsidTr="00A03C06">
        <w:tc>
          <w:tcPr>
            <w:tcW w:w="1219" w:type="dxa"/>
            <w:tcBorders>
              <w:top w:val="single" w:sz="4" w:space="0" w:color="auto"/>
              <w:left w:val="single" w:sz="18" w:space="0" w:color="auto"/>
              <w:bottom w:val="single" w:sz="4" w:space="0" w:color="auto"/>
            </w:tcBorders>
          </w:tcPr>
          <w:p w14:paraId="6779C25E"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45228F8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9E8FFCA" w14:textId="77777777" w:rsidR="00281573" w:rsidRDefault="00281573" w:rsidP="00281573">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AA9C8BD" w14:textId="77777777" w:rsidR="00281573" w:rsidRDefault="00281573" w:rsidP="00281573">
            <w:pPr>
              <w:keepNext/>
              <w:keepLines/>
              <w:spacing w:after="20"/>
              <w:jc w:val="both"/>
              <w:rPr>
                <w:rFonts w:ascii="Arial" w:hAnsi="Arial" w:cs="Arial"/>
                <w:bCs/>
                <w:color w:val="000000"/>
              </w:rPr>
            </w:pPr>
            <w:r>
              <w:rPr>
                <w:rFonts w:ascii="Arial" w:hAnsi="Arial" w:cs="Arial"/>
                <w:bCs/>
                <w:color w:val="000000"/>
              </w:rPr>
              <w:t xml:space="preserve">Discussion of new case of </w:t>
            </w:r>
            <w:r w:rsidRPr="00056B06">
              <w:rPr>
                <w:rFonts w:ascii="Arial" w:hAnsi="Arial" w:cs="Arial"/>
                <w:bCs/>
                <w:i/>
                <w:iCs/>
                <w:color w:val="000000"/>
              </w:rPr>
              <w:t>HA (a pseudonym) v The Queen</w:t>
            </w:r>
            <w:r>
              <w:rPr>
                <w:rFonts w:ascii="Arial" w:hAnsi="Arial" w:cs="Arial"/>
                <w:bCs/>
                <w:color w:val="000000"/>
              </w:rPr>
              <w:t xml:space="preserve"> [2021] VSCA 64 at [58]-[60].</w:t>
            </w:r>
          </w:p>
        </w:tc>
      </w:tr>
      <w:tr w:rsidR="00281573" w14:paraId="1BDF9D54" w14:textId="77777777" w:rsidTr="00A03C06">
        <w:tc>
          <w:tcPr>
            <w:tcW w:w="1219" w:type="dxa"/>
            <w:tcBorders>
              <w:top w:val="single" w:sz="4" w:space="0" w:color="auto"/>
              <w:left w:val="single" w:sz="18" w:space="0" w:color="auto"/>
              <w:bottom w:val="single" w:sz="4" w:space="0" w:color="auto"/>
            </w:tcBorders>
          </w:tcPr>
          <w:p w14:paraId="58F71D1D"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1B24D05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E59FF55" w14:textId="7777777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0DA55CA3" w14:textId="77777777" w:rsidR="00281573" w:rsidRDefault="00281573" w:rsidP="00281573">
            <w:pPr>
              <w:keepNext/>
              <w:keepLines/>
              <w:spacing w:after="20"/>
              <w:jc w:val="both"/>
              <w:rPr>
                <w:rFonts w:ascii="Arial" w:hAnsi="Arial" w:cs="Arial"/>
                <w:bCs/>
                <w:color w:val="000000"/>
              </w:rPr>
            </w:pPr>
            <w:r>
              <w:rPr>
                <w:rFonts w:ascii="Arial" w:hAnsi="Arial" w:cs="Arial"/>
                <w:bCs/>
                <w:color w:val="000000"/>
              </w:rPr>
              <w:t xml:space="preserve">Reference to new case of </w:t>
            </w:r>
            <w:r w:rsidRPr="008A2C24">
              <w:rPr>
                <w:rFonts w:ascii="Arial" w:hAnsi="Arial" w:cs="Arial"/>
                <w:i/>
                <w:iCs/>
              </w:rPr>
              <w:t>HA (a pseudonym) v The Queen</w:t>
            </w:r>
            <w:r>
              <w:rPr>
                <w:rFonts w:ascii="Arial" w:hAnsi="Arial" w:cs="Arial"/>
              </w:rPr>
              <w:t xml:space="preserve"> [2021] VSCA 64.</w:t>
            </w:r>
          </w:p>
        </w:tc>
      </w:tr>
      <w:tr w:rsidR="00281573" w14:paraId="2585D026" w14:textId="77777777" w:rsidTr="00A03C06">
        <w:tc>
          <w:tcPr>
            <w:tcW w:w="1219" w:type="dxa"/>
            <w:tcBorders>
              <w:top w:val="single" w:sz="18" w:space="0" w:color="auto"/>
              <w:left w:val="single" w:sz="18" w:space="0" w:color="auto"/>
              <w:bottom w:val="single" w:sz="4" w:space="0" w:color="auto"/>
            </w:tcBorders>
            <w:shd w:val="clear" w:color="auto" w:fill="DDDDDD"/>
          </w:tcPr>
          <w:p w14:paraId="6CA35743" w14:textId="77777777" w:rsidR="00281573" w:rsidRPr="0054535C" w:rsidRDefault="00281573" w:rsidP="00281573">
            <w:pPr>
              <w:keepNext/>
              <w:keepLines/>
              <w:rPr>
                <w:sz w:val="22"/>
                <w:lang w:val="en-AU"/>
              </w:rPr>
            </w:pPr>
            <w:r>
              <w:rPr>
                <w:sz w:val="22"/>
                <w:lang w:val="en-AU"/>
              </w:rPr>
              <w:t>31/03/21</w:t>
            </w:r>
          </w:p>
        </w:tc>
        <w:tc>
          <w:tcPr>
            <w:tcW w:w="7073" w:type="dxa"/>
            <w:gridSpan w:val="4"/>
            <w:tcBorders>
              <w:top w:val="single" w:sz="18" w:space="0" w:color="auto"/>
              <w:bottom w:val="single" w:sz="4" w:space="0" w:color="auto"/>
              <w:right w:val="single" w:sz="18" w:space="0" w:color="auto"/>
            </w:tcBorders>
            <w:shd w:val="clear" w:color="auto" w:fill="DDDDDD"/>
          </w:tcPr>
          <w:p w14:paraId="51578493"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55D621C4" w14:textId="77777777" w:rsidTr="00A03C06">
        <w:tc>
          <w:tcPr>
            <w:tcW w:w="1219" w:type="dxa"/>
            <w:tcBorders>
              <w:top w:val="single" w:sz="4" w:space="0" w:color="auto"/>
              <w:left w:val="single" w:sz="18" w:space="0" w:color="auto"/>
              <w:bottom w:val="single" w:sz="4" w:space="0" w:color="auto"/>
            </w:tcBorders>
          </w:tcPr>
          <w:p w14:paraId="198F05FE"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1EE59FFE"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A378805" w14:textId="77777777" w:rsidR="00281573" w:rsidRDefault="00281573" w:rsidP="00281573">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6F6A2339" w14:textId="77777777" w:rsidR="00281573" w:rsidRDefault="00281573" w:rsidP="00281573">
            <w:pPr>
              <w:spacing w:before="40" w:after="40"/>
              <w:jc w:val="both"/>
              <w:rPr>
                <w:rFonts w:ascii="Arial" w:hAnsi="Arial" w:cs="Arial"/>
                <w:color w:val="000000"/>
              </w:rPr>
            </w:pPr>
            <w:r>
              <w:rPr>
                <w:rFonts w:ascii="Arial" w:hAnsi="Arial" w:cs="Arial"/>
                <w:color w:val="000000"/>
              </w:rPr>
              <w:t xml:space="preserve">Reference to new case of </w:t>
            </w:r>
            <w:proofErr w:type="spellStart"/>
            <w:r w:rsidRPr="00BF3503">
              <w:rPr>
                <w:rFonts w:ascii="Arial" w:hAnsi="Arial" w:cs="Arial"/>
                <w:i/>
                <w:iCs/>
              </w:rPr>
              <w:t>Spurritt</w:t>
            </w:r>
            <w:proofErr w:type="spellEnd"/>
            <w:r w:rsidRPr="00BF3503">
              <w:rPr>
                <w:rFonts w:ascii="Arial" w:hAnsi="Arial" w:cs="Arial"/>
                <w:i/>
                <w:iCs/>
              </w:rPr>
              <w:t xml:space="preserve"> v The Queen</w:t>
            </w:r>
            <w:r>
              <w:rPr>
                <w:rFonts w:ascii="Arial" w:hAnsi="Arial" w:cs="Arial"/>
              </w:rPr>
              <w:t xml:space="preserve"> [2021] VSCA 7.</w:t>
            </w:r>
          </w:p>
        </w:tc>
      </w:tr>
      <w:tr w:rsidR="00281573" w14:paraId="5C5FA596" w14:textId="77777777" w:rsidTr="00A03C06">
        <w:tc>
          <w:tcPr>
            <w:tcW w:w="1219" w:type="dxa"/>
            <w:tcBorders>
              <w:top w:val="single" w:sz="4" w:space="0" w:color="auto"/>
              <w:left w:val="single" w:sz="18" w:space="0" w:color="auto"/>
              <w:bottom w:val="single" w:sz="4" w:space="0" w:color="auto"/>
            </w:tcBorders>
          </w:tcPr>
          <w:p w14:paraId="12DA30F3"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57949E7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B8FF9F1" w14:textId="77777777" w:rsidR="00281573" w:rsidRDefault="00281573" w:rsidP="00281573">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D749407"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9B488A">
              <w:rPr>
                <w:rFonts w:ascii="Arial" w:hAnsi="Arial" w:cs="Arial"/>
                <w:i/>
                <w:iCs/>
                <w:color w:val="000000"/>
              </w:rPr>
              <w:t xml:space="preserve">R v Frank (No 2) </w:t>
            </w:r>
            <w:r>
              <w:rPr>
                <w:rFonts w:ascii="Arial" w:hAnsi="Arial" w:cs="Arial"/>
                <w:color w:val="000000"/>
              </w:rPr>
              <w:t>[2021] VSC 7.</w:t>
            </w:r>
          </w:p>
        </w:tc>
      </w:tr>
      <w:tr w:rsidR="00281573" w14:paraId="3A17EFB8" w14:textId="77777777" w:rsidTr="00A03C06">
        <w:tc>
          <w:tcPr>
            <w:tcW w:w="1219" w:type="dxa"/>
            <w:tcBorders>
              <w:top w:val="single" w:sz="4" w:space="0" w:color="auto"/>
              <w:left w:val="single" w:sz="18" w:space="0" w:color="auto"/>
              <w:bottom w:val="single" w:sz="4" w:space="0" w:color="auto"/>
            </w:tcBorders>
          </w:tcPr>
          <w:p w14:paraId="5C604B8D"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53F34D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4DA128A" w14:textId="77777777" w:rsidR="00281573" w:rsidRDefault="00281573" w:rsidP="00281573">
            <w:pPr>
              <w:keepNext/>
              <w:jc w:val="center"/>
              <w:rPr>
                <w:lang w:val="en-AU"/>
              </w:rPr>
            </w:pPr>
            <w:r>
              <w:rPr>
                <w:lang w:val="en-AU"/>
              </w:rPr>
              <w:t>10.6</w:t>
            </w:r>
            <w:r w:rsidRPr="00E36078">
              <w:rPr>
                <w:rFonts w:ascii="Arial" w:hAnsi="Arial" w:cs="Arial"/>
                <w:b/>
                <w:color w:val="FFFFFF"/>
                <w:szCs w:val="18"/>
                <w:shd w:val="clear" w:color="auto" w:fill="000000"/>
              </w:rPr>
              <w:t>Q</w:t>
            </w:r>
          </w:p>
        </w:tc>
        <w:tc>
          <w:tcPr>
            <w:tcW w:w="4798" w:type="dxa"/>
            <w:gridSpan w:val="2"/>
            <w:tcBorders>
              <w:top w:val="single" w:sz="4" w:space="0" w:color="auto"/>
              <w:bottom w:val="single" w:sz="4" w:space="0" w:color="auto"/>
              <w:right w:val="single" w:sz="18" w:space="0" w:color="auto"/>
            </w:tcBorders>
          </w:tcPr>
          <w:p w14:paraId="0D05FF18" w14:textId="77777777" w:rsidR="00281573" w:rsidRDefault="00281573" w:rsidP="00281573">
            <w:pPr>
              <w:spacing w:before="20"/>
              <w:jc w:val="both"/>
              <w:rPr>
                <w:rFonts w:ascii="Arial" w:hAnsi="Arial" w:cs="Arial"/>
                <w:color w:val="000000"/>
              </w:rPr>
            </w:pPr>
            <w:r>
              <w:rPr>
                <w:rFonts w:ascii="Arial" w:hAnsi="Arial" w:cs="Arial"/>
                <w:color w:val="000000"/>
              </w:rPr>
              <w:t xml:space="preserve">Brief discussion of new case of </w:t>
            </w:r>
            <w:r w:rsidRPr="00E36078">
              <w:rPr>
                <w:rFonts w:ascii="Arial" w:hAnsi="Arial" w:cs="Arial"/>
                <w:i/>
                <w:iCs/>
                <w:color w:val="000000"/>
              </w:rPr>
              <w:t>Re CJA</w:t>
            </w:r>
            <w:r>
              <w:rPr>
                <w:rFonts w:ascii="Arial" w:hAnsi="Arial" w:cs="Arial"/>
                <w:color w:val="000000"/>
              </w:rPr>
              <w:t xml:space="preserve"> [2021] VSC 86.</w:t>
            </w:r>
          </w:p>
        </w:tc>
      </w:tr>
      <w:tr w:rsidR="00281573" w14:paraId="79F4F2A3" w14:textId="77777777" w:rsidTr="00A03C06">
        <w:tc>
          <w:tcPr>
            <w:tcW w:w="1219" w:type="dxa"/>
            <w:tcBorders>
              <w:top w:val="single" w:sz="4" w:space="0" w:color="auto"/>
              <w:left w:val="single" w:sz="18" w:space="0" w:color="auto"/>
              <w:bottom w:val="single" w:sz="4" w:space="0" w:color="auto"/>
            </w:tcBorders>
          </w:tcPr>
          <w:p w14:paraId="435441EE"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12722A5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0D028FF" w14:textId="77777777" w:rsidR="00281573" w:rsidRDefault="00281573" w:rsidP="00281573">
            <w:pPr>
              <w:keepNext/>
              <w:jc w:val="center"/>
              <w:rPr>
                <w:lang w:val="en-AU"/>
              </w:rPr>
            </w:pPr>
            <w:r>
              <w:rPr>
                <w:lang w:val="en-AU"/>
              </w:rPr>
              <w:t>10.6</w:t>
            </w:r>
            <w:r w:rsidRPr="00E36078">
              <w:rPr>
                <w:rFonts w:ascii="Arial" w:hAnsi="Arial" w:cs="Arial"/>
                <w:b/>
                <w:color w:val="FFFFFF"/>
                <w:szCs w:val="18"/>
                <w:shd w:val="clear" w:color="auto" w:fill="000000"/>
              </w:rPr>
              <w:t>W</w:t>
            </w:r>
          </w:p>
        </w:tc>
        <w:tc>
          <w:tcPr>
            <w:tcW w:w="4798" w:type="dxa"/>
            <w:gridSpan w:val="2"/>
            <w:tcBorders>
              <w:top w:val="single" w:sz="4" w:space="0" w:color="auto"/>
              <w:bottom w:val="single" w:sz="4" w:space="0" w:color="auto"/>
              <w:right w:val="single" w:sz="18" w:space="0" w:color="auto"/>
            </w:tcBorders>
            <w:shd w:val="clear" w:color="auto" w:fill="auto"/>
          </w:tcPr>
          <w:p w14:paraId="0CC1981B" w14:textId="77777777" w:rsidR="00281573" w:rsidRPr="001C6F6D" w:rsidRDefault="00281573" w:rsidP="00281573">
            <w:pPr>
              <w:spacing w:before="20"/>
              <w:jc w:val="both"/>
              <w:rPr>
                <w:rFonts w:ascii="Arial" w:hAnsi="Arial" w:cs="Arial"/>
                <w:bCs/>
                <w:color w:val="000000"/>
                <w:szCs w:val="18"/>
                <w:shd w:val="clear" w:color="auto" w:fill="000000"/>
              </w:rPr>
            </w:pPr>
            <w:r w:rsidRPr="001C6F6D">
              <w:rPr>
                <w:rFonts w:ascii="Arial" w:hAnsi="Arial" w:cs="Arial"/>
                <w:bCs/>
                <w:color w:val="000000"/>
                <w:szCs w:val="18"/>
              </w:rPr>
              <w:t>Heading changed and text significantly amended.</w:t>
            </w:r>
          </w:p>
        </w:tc>
      </w:tr>
      <w:tr w:rsidR="00281573" w14:paraId="09D6AB75" w14:textId="77777777" w:rsidTr="00A03C06">
        <w:tc>
          <w:tcPr>
            <w:tcW w:w="1219" w:type="dxa"/>
            <w:tcBorders>
              <w:top w:val="single" w:sz="18" w:space="0" w:color="auto"/>
              <w:left w:val="single" w:sz="18" w:space="0" w:color="auto"/>
              <w:bottom w:val="single" w:sz="4" w:space="0" w:color="auto"/>
            </w:tcBorders>
            <w:shd w:val="clear" w:color="auto" w:fill="DDDDDD"/>
          </w:tcPr>
          <w:p w14:paraId="450D4536" w14:textId="77777777" w:rsidR="00281573" w:rsidRPr="0054535C" w:rsidRDefault="00281573" w:rsidP="00281573">
            <w:pPr>
              <w:keepNext/>
              <w:keepLines/>
              <w:rPr>
                <w:sz w:val="22"/>
                <w:lang w:val="en-AU"/>
              </w:rPr>
            </w:pPr>
            <w:r>
              <w:rPr>
                <w:sz w:val="22"/>
                <w:lang w:val="en-AU"/>
              </w:rPr>
              <w:lastRenderedPageBreak/>
              <w:t>31/03/21</w:t>
            </w:r>
          </w:p>
        </w:tc>
        <w:tc>
          <w:tcPr>
            <w:tcW w:w="7073" w:type="dxa"/>
            <w:gridSpan w:val="4"/>
            <w:tcBorders>
              <w:top w:val="single" w:sz="18" w:space="0" w:color="auto"/>
              <w:bottom w:val="single" w:sz="4" w:space="0" w:color="auto"/>
              <w:right w:val="single" w:sz="18" w:space="0" w:color="auto"/>
            </w:tcBorders>
            <w:shd w:val="clear" w:color="auto" w:fill="DDDDDD"/>
          </w:tcPr>
          <w:p w14:paraId="2924F4F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3AA13A05" w14:textId="77777777" w:rsidTr="00A03C06">
        <w:tc>
          <w:tcPr>
            <w:tcW w:w="1219" w:type="dxa"/>
            <w:tcBorders>
              <w:top w:val="single" w:sz="4" w:space="0" w:color="auto"/>
              <w:left w:val="single" w:sz="18" w:space="0" w:color="auto"/>
              <w:bottom w:val="single" w:sz="4" w:space="0" w:color="auto"/>
            </w:tcBorders>
          </w:tcPr>
          <w:p w14:paraId="0B7C676C"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3E984B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90F4CC"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1B0C1C2A" w14:textId="77777777" w:rsidR="00281573" w:rsidRPr="00741187" w:rsidRDefault="00281573" w:rsidP="00281573">
            <w:pPr>
              <w:spacing w:after="20"/>
              <w:jc w:val="both"/>
              <w:rPr>
                <w:rFonts w:ascii="Arial" w:hAnsi="Arial" w:cs="Arial"/>
                <w:color w:val="000000"/>
              </w:rPr>
            </w:pPr>
            <w:r>
              <w:rPr>
                <w:rFonts w:ascii="Arial" w:hAnsi="Arial" w:cs="Arial"/>
                <w:color w:val="000000"/>
              </w:rPr>
              <w:t xml:space="preserve">References to new cases of </w:t>
            </w:r>
            <w:r w:rsidRPr="00B53A21">
              <w:rPr>
                <w:rFonts w:ascii="Arial" w:hAnsi="Arial" w:cs="Arial"/>
                <w:i/>
                <w:iCs/>
                <w:color w:val="000000"/>
              </w:rPr>
              <w:t>Hennig v The Queen</w:t>
            </w:r>
            <w:r>
              <w:rPr>
                <w:rFonts w:ascii="Arial" w:hAnsi="Arial" w:cs="Arial"/>
                <w:color w:val="000000"/>
              </w:rPr>
              <w:t xml:space="preserve"> [2021] VSCA 40 at [35]-[48]; </w:t>
            </w:r>
            <w:r w:rsidRPr="00083F08">
              <w:rPr>
                <w:rFonts w:ascii="Arial" w:hAnsi="Arial" w:cs="Arial"/>
                <w:i/>
                <w:color w:val="000000"/>
              </w:rPr>
              <w:t>Roe v The Queen</w:t>
            </w:r>
            <w:r>
              <w:rPr>
                <w:rFonts w:ascii="Arial" w:hAnsi="Arial" w:cs="Arial"/>
                <w:iCs/>
                <w:color w:val="000000"/>
              </w:rPr>
              <w:t xml:space="preserve"> [2021] VSCA 54 at [36]-[46]</w:t>
            </w:r>
            <w:r w:rsidRPr="00072642">
              <w:rPr>
                <w:rFonts w:ascii="Arial" w:hAnsi="Arial" w:cs="Arial"/>
                <w:color w:val="000000"/>
              </w:rPr>
              <w:t>.</w:t>
            </w:r>
          </w:p>
        </w:tc>
      </w:tr>
      <w:tr w:rsidR="00281573" w14:paraId="7937E5F6" w14:textId="77777777" w:rsidTr="00A03C06">
        <w:tc>
          <w:tcPr>
            <w:tcW w:w="1219" w:type="dxa"/>
            <w:tcBorders>
              <w:top w:val="single" w:sz="4" w:space="0" w:color="auto"/>
              <w:left w:val="single" w:sz="18" w:space="0" w:color="auto"/>
              <w:bottom w:val="single" w:sz="4" w:space="0" w:color="auto"/>
            </w:tcBorders>
          </w:tcPr>
          <w:p w14:paraId="563BA596"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494C482E"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E79DAA4" w14:textId="77777777" w:rsidR="00281573" w:rsidRDefault="00281573" w:rsidP="00281573">
            <w:pPr>
              <w:keepNext/>
              <w:jc w:val="center"/>
              <w:rPr>
                <w:lang w:val="en-AU"/>
              </w:rPr>
            </w:pPr>
            <w:r>
              <w:rPr>
                <w:lang w:val="en-AU"/>
              </w:rPr>
              <w:t>11.2.8.21</w:t>
            </w:r>
          </w:p>
        </w:tc>
        <w:tc>
          <w:tcPr>
            <w:tcW w:w="4798" w:type="dxa"/>
            <w:gridSpan w:val="2"/>
            <w:tcBorders>
              <w:top w:val="single" w:sz="4" w:space="0" w:color="auto"/>
              <w:bottom w:val="single" w:sz="4" w:space="0" w:color="auto"/>
              <w:right w:val="single" w:sz="18" w:space="0" w:color="auto"/>
            </w:tcBorders>
          </w:tcPr>
          <w:p w14:paraId="73C5757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281573" w14:paraId="63AD9C07" w14:textId="77777777" w:rsidTr="00A03C06">
        <w:tc>
          <w:tcPr>
            <w:tcW w:w="1219" w:type="dxa"/>
            <w:tcBorders>
              <w:top w:val="single" w:sz="4" w:space="0" w:color="auto"/>
              <w:left w:val="single" w:sz="18" w:space="0" w:color="auto"/>
              <w:bottom w:val="single" w:sz="4" w:space="0" w:color="auto"/>
            </w:tcBorders>
          </w:tcPr>
          <w:p w14:paraId="707E1443" w14:textId="77777777" w:rsidR="00281573" w:rsidRDefault="00281573" w:rsidP="00281573">
            <w:pPr>
              <w:rPr>
                <w:lang w:val="en-AU"/>
              </w:rPr>
            </w:pPr>
            <w:bookmarkStart w:id="18" w:name="_Hlk66887926"/>
            <w:r>
              <w:rPr>
                <w:lang w:val="en-AU"/>
              </w:rPr>
              <w:t>31/03/21</w:t>
            </w:r>
          </w:p>
        </w:tc>
        <w:tc>
          <w:tcPr>
            <w:tcW w:w="836" w:type="dxa"/>
            <w:tcBorders>
              <w:top w:val="single" w:sz="4" w:space="0" w:color="auto"/>
              <w:bottom w:val="single" w:sz="4" w:space="0" w:color="auto"/>
            </w:tcBorders>
          </w:tcPr>
          <w:p w14:paraId="2FDC3EF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F681725"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74CADA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 xml:space="preserve">2021] VSCA 34 at [38]-[43] &amp; [83]-[93]; </w:t>
            </w:r>
            <w:r w:rsidRPr="0016252D">
              <w:rPr>
                <w:rFonts w:ascii="Arial" w:hAnsi="Arial" w:cs="Arial"/>
                <w:i/>
                <w:iCs/>
                <w:color w:val="000000"/>
              </w:rPr>
              <w:t>McPherson v The Queen</w:t>
            </w:r>
            <w:r>
              <w:rPr>
                <w:rFonts w:ascii="Arial" w:hAnsi="Arial" w:cs="Arial"/>
                <w:color w:val="000000"/>
              </w:rPr>
              <w:t xml:space="preserve"> [2021] VSCA 53 at [28]-[29]</w:t>
            </w:r>
            <w:r w:rsidRPr="001200EA">
              <w:rPr>
                <w:rFonts w:ascii="Arial" w:hAnsi="Arial" w:cs="Arial"/>
                <w:color w:val="000000"/>
              </w:rPr>
              <w:t>.</w:t>
            </w:r>
          </w:p>
        </w:tc>
      </w:tr>
      <w:tr w:rsidR="00281573" w14:paraId="0CC568D2" w14:textId="77777777" w:rsidTr="00A03C06">
        <w:tc>
          <w:tcPr>
            <w:tcW w:w="1219" w:type="dxa"/>
            <w:tcBorders>
              <w:top w:val="single" w:sz="4" w:space="0" w:color="auto"/>
              <w:left w:val="single" w:sz="18" w:space="0" w:color="auto"/>
              <w:bottom w:val="single" w:sz="4" w:space="0" w:color="auto"/>
            </w:tcBorders>
          </w:tcPr>
          <w:p w14:paraId="1647AEA2"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57033A8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E8C69A"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A17C3F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2021] VSCA 34 at [38]-[43] &amp; [83]-[93].</w:t>
            </w:r>
          </w:p>
        </w:tc>
      </w:tr>
      <w:bookmarkEnd w:id="18"/>
      <w:tr w:rsidR="00281573" w14:paraId="42611DC2" w14:textId="77777777" w:rsidTr="00A03C06">
        <w:tc>
          <w:tcPr>
            <w:tcW w:w="1219" w:type="dxa"/>
            <w:tcBorders>
              <w:top w:val="single" w:sz="4" w:space="0" w:color="auto"/>
              <w:left w:val="single" w:sz="18" w:space="0" w:color="auto"/>
              <w:bottom w:val="single" w:sz="4" w:space="0" w:color="auto"/>
            </w:tcBorders>
          </w:tcPr>
          <w:p w14:paraId="0C52F976"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638EE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111575" w14:textId="77777777" w:rsidR="00281573" w:rsidRDefault="00281573" w:rsidP="00281573">
            <w:pPr>
              <w:keepNext/>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7770EDD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5740A3">
              <w:rPr>
                <w:rFonts w:ascii="Arial" w:hAnsi="Arial" w:cs="Arial"/>
                <w:i/>
                <w:iCs/>
                <w:color w:val="000000"/>
              </w:rPr>
              <w:t>Kovacevic v The Queen</w:t>
            </w:r>
            <w:r>
              <w:rPr>
                <w:rFonts w:ascii="Arial" w:hAnsi="Arial" w:cs="Arial"/>
                <w:color w:val="000000"/>
              </w:rPr>
              <w:t xml:space="preserve"> [2021] VSCA 49 at [47].</w:t>
            </w:r>
          </w:p>
        </w:tc>
      </w:tr>
      <w:tr w:rsidR="00281573" w14:paraId="0FA946E2" w14:textId="77777777" w:rsidTr="00A03C06">
        <w:tc>
          <w:tcPr>
            <w:tcW w:w="1219" w:type="dxa"/>
            <w:tcBorders>
              <w:top w:val="single" w:sz="4" w:space="0" w:color="auto"/>
              <w:left w:val="single" w:sz="18" w:space="0" w:color="auto"/>
              <w:bottom w:val="single" w:sz="4" w:space="0" w:color="auto"/>
            </w:tcBorders>
          </w:tcPr>
          <w:p w14:paraId="22BF6E6D"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24FC01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E56887"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5E7FB8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6003D7">
              <w:rPr>
                <w:rFonts w:ascii="Arial" w:hAnsi="Arial" w:cs="Arial"/>
                <w:i/>
                <w:iCs/>
                <w:color w:val="000000"/>
              </w:rPr>
              <w:t>R v Scott</w:t>
            </w:r>
            <w:r>
              <w:rPr>
                <w:rFonts w:ascii="Arial" w:hAnsi="Arial" w:cs="Arial"/>
                <w:color w:val="000000"/>
              </w:rPr>
              <w:t xml:space="preserve"> [2021] VSC 81.</w:t>
            </w:r>
          </w:p>
        </w:tc>
      </w:tr>
      <w:tr w:rsidR="00281573" w14:paraId="6EC6A361" w14:textId="77777777" w:rsidTr="00A03C06">
        <w:tc>
          <w:tcPr>
            <w:tcW w:w="1219" w:type="dxa"/>
            <w:tcBorders>
              <w:top w:val="single" w:sz="4" w:space="0" w:color="auto"/>
              <w:left w:val="single" w:sz="18" w:space="0" w:color="auto"/>
              <w:bottom w:val="single" w:sz="4" w:space="0" w:color="auto"/>
            </w:tcBorders>
          </w:tcPr>
          <w:p w14:paraId="6C110199"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3773E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0B6A732"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A392ED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Discussion of new case of </w:t>
            </w:r>
            <w:r w:rsidRPr="00397C01">
              <w:rPr>
                <w:rFonts w:ascii="Arial" w:hAnsi="Arial" w:cs="Arial"/>
                <w:i/>
                <w:iCs/>
                <w:color w:val="000000"/>
              </w:rPr>
              <w:t>Noori v The Queen</w:t>
            </w:r>
            <w:r>
              <w:rPr>
                <w:rFonts w:ascii="Arial" w:hAnsi="Arial" w:cs="Arial"/>
                <w:color w:val="000000"/>
              </w:rPr>
              <w:t xml:space="preserve"> [2021] VSCA 46 at [49]-[50].</w:t>
            </w:r>
          </w:p>
        </w:tc>
      </w:tr>
      <w:tr w:rsidR="00281573" w14:paraId="425DDE1B" w14:textId="77777777" w:rsidTr="00A03C06">
        <w:tc>
          <w:tcPr>
            <w:tcW w:w="1219" w:type="dxa"/>
            <w:tcBorders>
              <w:top w:val="single" w:sz="4" w:space="0" w:color="auto"/>
              <w:left w:val="single" w:sz="18" w:space="0" w:color="auto"/>
              <w:bottom w:val="single" w:sz="4" w:space="0" w:color="auto"/>
            </w:tcBorders>
          </w:tcPr>
          <w:p w14:paraId="55769FB2"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42D959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47101F" w14:textId="77777777"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6C4230F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w:t>
            </w:r>
            <w:r>
              <w:rPr>
                <w:rFonts w:ascii="Arial" w:hAnsi="Arial" w:cs="Arial"/>
                <w:i/>
                <w:iCs/>
                <w:color w:val="000000"/>
              </w:rPr>
              <w:t xml:space="preserve">Packard v The Queen </w:t>
            </w:r>
            <w:r w:rsidRPr="00AF19E3">
              <w:rPr>
                <w:rFonts w:ascii="Arial" w:hAnsi="Arial" w:cs="Arial"/>
                <w:color w:val="000000"/>
              </w:rPr>
              <w:t>[2021] VSCA 56</w:t>
            </w:r>
            <w:r>
              <w:rPr>
                <w:rFonts w:ascii="Arial" w:hAnsi="Arial" w:cs="Arial"/>
                <w:color w:val="000000"/>
              </w:rPr>
              <w:t>.</w:t>
            </w:r>
          </w:p>
        </w:tc>
      </w:tr>
      <w:tr w:rsidR="00281573" w14:paraId="28810391" w14:textId="77777777" w:rsidTr="00A03C06">
        <w:tc>
          <w:tcPr>
            <w:tcW w:w="1219" w:type="dxa"/>
            <w:tcBorders>
              <w:top w:val="single" w:sz="4" w:space="0" w:color="auto"/>
              <w:left w:val="single" w:sz="18" w:space="0" w:color="auto"/>
              <w:bottom w:val="single" w:sz="4" w:space="0" w:color="auto"/>
            </w:tcBorders>
          </w:tcPr>
          <w:p w14:paraId="261E923E"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DDD259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F82697"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5ED37C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references to </w:t>
            </w:r>
            <w:proofErr w:type="spellStart"/>
            <w:r w:rsidRPr="00E22040">
              <w:rPr>
                <w:rFonts w:ascii="Arial" w:hAnsi="Arial" w:cs="Arial"/>
                <w:i/>
                <w:iCs/>
                <w:color w:val="000000"/>
              </w:rPr>
              <w:t>Dukic</w:t>
            </w:r>
            <w:proofErr w:type="spellEnd"/>
            <w:r w:rsidRPr="00E22040">
              <w:rPr>
                <w:rFonts w:ascii="Arial" w:hAnsi="Arial" w:cs="Arial"/>
                <w:i/>
                <w:iCs/>
                <w:color w:val="000000"/>
              </w:rPr>
              <w:t xml:space="preserve"> v The Queen</w:t>
            </w:r>
            <w:r>
              <w:rPr>
                <w:rFonts w:ascii="Arial" w:hAnsi="Arial" w:cs="Arial"/>
                <w:color w:val="000000"/>
              </w:rPr>
              <w:t xml:space="preserve"> [2021] VSCA 18; </w:t>
            </w:r>
            <w:proofErr w:type="spellStart"/>
            <w:r w:rsidRPr="00C762B3">
              <w:rPr>
                <w:rFonts w:ascii="Arial" w:hAnsi="Arial" w:cs="Arial"/>
                <w:i/>
                <w:color w:val="000000"/>
              </w:rPr>
              <w:t>Rahmani</w:t>
            </w:r>
            <w:proofErr w:type="spellEnd"/>
            <w:r w:rsidRPr="00C762B3">
              <w:rPr>
                <w:rFonts w:ascii="Arial" w:hAnsi="Arial" w:cs="Arial"/>
                <w:i/>
                <w:color w:val="000000"/>
              </w:rPr>
              <w:t xml:space="preserve"> v The Queen </w:t>
            </w:r>
            <w:r w:rsidRPr="00083F08">
              <w:rPr>
                <w:rFonts w:ascii="Arial" w:hAnsi="Arial" w:cs="Arial"/>
                <w:iCs/>
                <w:color w:val="000000"/>
              </w:rPr>
              <w:t>[2021] VSCA 51</w:t>
            </w:r>
            <w:r>
              <w:rPr>
                <w:rFonts w:ascii="Arial" w:hAnsi="Arial" w:cs="Arial"/>
                <w:iCs/>
                <w:color w:val="000000"/>
              </w:rPr>
              <w:t xml:space="preserve">; </w:t>
            </w:r>
            <w:r w:rsidRPr="00C762B3">
              <w:rPr>
                <w:rFonts w:ascii="Arial" w:hAnsi="Arial" w:cs="Arial"/>
                <w:i/>
                <w:color w:val="000000"/>
              </w:rPr>
              <w:t>Gregory</w:t>
            </w:r>
            <w:r w:rsidRPr="00C762B3">
              <w:rPr>
                <w:rFonts w:ascii="Arial" w:hAnsi="Arial" w:cs="Arial"/>
                <w:iCs/>
                <w:color w:val="000000"/>
              </w:rPr>
              <w:t xml:space="preserve"> </w:t>
            </w:r>
            <w:r w:rsidRPr="00C762B3">
              <w:rPr>
                <w:rFonts w:ascii="Arial" w:eastAsia="Book Antiqua" w:hAnsi="Arial" w:cs="Arial"/>
                <w:i/>
              </w:rPr>
              <w:t xml:space="preserve">(a pseudonym) v The Queen </w:t>
            </w:r>
            <w:r w:rsidRPr="00C762B3">
              <w:rPr>
                <w:rFonts w:ascii="Arial" w:hAnsi="Arial" w:cs="Arial"/>
              </w:rPr>
              <w:t xml:space="preserve">[2017] VSCA 151; </w:t>
            </w:r>
            <w:proofErr w:type="spellStart"/>
            <w:r w:rsidRPr="00C762B3">
              <w:rPr>
                <w:rFonts w:ascii="Arial" w:eastAsia="Book Antiqua" w:hAnsi="Arial" w:cs="Arial"/>
                <w:i/>
              </w:rPr>
              <w:t>Arico</w:t>
            </w:r>
            <w:proofErr w:type="spellEnd"/>
            <w:r w:rsidRPr="00C762B3">
              <w:rPr>
                <w:rFonts w:ascii="Arial" w:eastAsia="Book Antiqua" w:hAnsi="Arial" w:cs="Arial"/>
                <w:i/>
              </w:rPr>
              <w:t xml:space="preserve"> v The Queen</w:t>
            </w:r>
            <w:r w:rsidRPr="00C762B3">
              <w:rPr>
                <w:rFonts w:ascii="Arial" w:hAnsi="Arial" w:cs="Arial"/>
              </w:rPr>
              <w:t xml:space="preserve"> [2018] VSCA 135</w:t>
            </w:r>
            <w:r>
              <w:rPr>
                <w:rFonts w:ascii="Arial" w:hAnsi="Arial" w:cs="Arial"/>
              </w:rPr>
              <w:t>.</w:t>
            </w:r>
          </w:p>
        </w:tc>
      </w:tr>
      <w:tr w:rsidR="00281573" w14:paraId="4BC4F281" w14:textId="77777777" w:rsidTr="00A03C06">
        <w:tc>
          <w:tcPr>
            <w:tcW w:w="1219" w:type="dxa"/>
            <w:tcBorders>
              <w:top w:val="single" w:sz="4" w:space="0" w:color="auto"/>
              <w:left w:val="single" w:sz="18" w:space="0" w:color="auto"/>
              <w:bottom w:val="single" w:sz="4" w:space="0" w:color="auto"/>
            </w:tcBorders>
          </w:tcPr>
          <w:p w14:paraId="78728F57"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5DF1E94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8E24C7" w14:textId="77777777" w:rsidR="00281573" w:rsidRDefault="00281573" w:rsidP="00281573">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7C25A8A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Comment on new case of </w:t>
            </w:r>
            <w:r w:rsidRPr="001237E6">
              <w:rPr>
                <w:rFonts w:ascii="Arial" w:hAnsi="Arial" w:cs="Arial"/>
                <w:i/>
                <w:iCs/>
                <w:color w:val="000000"/>
              </w:rPr>
              <w:t>Damon Fraser v The Queen</w:t>
            </w:r>
            <w:r>
              <w:rPr>
                <w:rFonts w:ascii="Arial" w:hAnsi="Arial" w:cs="Arial"/>
                <w:color w:val="000000"/>
              </w:rPr>
              <w:t xml:space="preserve"> [2021] VSCA 52.</w:t>
            </w:r>
          </w:p>
        </w:tc>
      </w:tr>
      <w:tr w:rsidR="00281573" w14:paraId="6B8A5296" w14:textId="77777777" w:rsidTr="00A03C06">
        <w:tc>
          <w:tcPr>
            <w:tcW w:w="1219" w:type="dxa"/>
            <w:tcBorders>
              <w:top w:val="single" w:sz="4" w:space="0" w:color="auto"/>
              <w:left w:val="single" w:sz="18" w:space="0" w:color="auto"/>
              <w:bottom w:val="single" w:sz="4" w:space="0" w:color="auto"/>
            </w:tcBorders>
          </w:tcPr>
          <w:p w14:paraId="5D9809DD"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2CBF5CA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452EFDA"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CC84EF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sidRPr="00DF445C">
              <w:rPr>
                <w:rFonts w:ascii="Arial" w:hAnsi="Arial" w:cs="Arial"/>
                <w:color w:val="000000"/>
              </w:rPr>
              <w:t>[</w:t>
            </w:r>
            <w:r>
              <w:rPr>
                <w:rFonts w:ascii="Arial" w:hAnsi="Arial" w:cs="Arial"/>
                <w:color w:val="000000"/>
              </w:rPr>
              <w:t xml:space="preserve">2021] VSCA 34 at [50]-[68]; </w:t>
            </w:r>
            <w:r w:rsidRPr="008615F7">
              <w:rPr>
                <w:rFonts w:ascii="Arial" w:hAnsi="Arial" w:cs="Arial"/>
                <w:bCs/>
                <w:i/>
                <w:iCs/>
                <w:color w:val="000000"/>
                <w:lang w:val="en-US"/>
              </w:rPr>
              <w:t>Hatzis v The Queen</w:t>
            </w:r>
            <w:r>
              <w:rPr>
                <w:rFonts w:ascii="Arial" w:hAnsi="Arial" w:cs="Arial"/>
                <w:bCs/>
                <w:color w:val="000000"/>
                <w:lang w:val="en-US"/>
              </w:rPr>
              <w:t xml:space="preserve"> [2021] VSCA 43 at [26]; </w:t>
            </w:r>
            <w:proofErr w:type="spellStart"/>
            <w:r w:rsidRPr="00A54425">
              <w:rPr>
                <w:rFonts w:ascii="Arial" w:hAnsi="Arial" w:cs="Arial"/>
                <w:bCs/>
                <w:i/>
                <w:iCs/>
                <w:color w:val="000000"/>
                <w:lang w:val="en-US"/>
              </w:rPr>
              <w:t>Balshaw</w:t>
            </w:r>
            <w:proofErr w:type="spellEnd"/>
            <w:r w:rsidRPr="00A54425">
              <w:rPr>
                <w:rFonts w:ascii="Arial" w:hAnsi="Arial" w:cs="Arial"/>
                <w:bCs/>
                <w:i/>
                <w:iCs/>
                <w:color w:val="000000"/>
                <w:lang w:val="en-US"/>
              </w:rPr>
              <w:t xml:space="preserve"> v The Queen</w:t>
            </w:r>
            <w:r>
              <w:rPr>
                <w:rFonts w:ascii="Arial" w:hAnsi="Arial" w:cs="Arial"/>
                <w:bCs/>
                <w:color w:val="000000"/>
                <w:lang w:val="en-US"/>
              </w:rPr>
              <w:t xml:space="preserve"> [2021] VSCA 55</w:t>
            </w:r>
            <w:r>
              <w:rPr>
                <w:rFonts w:ascii="Arial" w:hAnsi="Arial" w:cs="Arial"/>
                <w:color w:val="000000"/>
              </w:rPr>
              <w:t>.</w:t>
            </w:r>
          </w:p>
        </w:tc>
      </w:tr>
      <w:tr w:rsidR="00281573" w14:paraId="1ECEDE2E" w14:textId="77777777" w:rsidTr="00A03C06">
        <w:tc>
          <w:tcPr>
            <w:tcW w:w="1219" w:type="dxa"/>
            <w:tcBorders>
              <w:top w:val="single" w:sz="4" w:space="0" w:color="auto"/>
              <w:left w:val="single" w:sz="18" w:space="0" w:color="auto"/>
              <w:bottom w:val="single" w:sz="4" w:space="0" w:color="auto"/>
            </w:tcBorders>
          </w:tcPr>
          <w:p w14:paraId="348F442C"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737133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EA0166" w14:textId="77777777" w:rsidR="00281573" w:rsidRDefault="00281573" w:rsidP="00281573">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2A4471C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Minor restructure of text.  Discussion of new case of </w:t>
            </w:r>
            <w:r w:rsidRPr="0084236D">
              <w:rPr>
                <w:rFonts w:ascii="Arial" w:hAnsi="Arial" w:cs="Arial"/>
                <w:i/>
                <w:iCs/>
                <w:color w:val="000000"/>
              </w:rPr>
              <w:t>Thurlow v The Queen</w:t>
            </w:r>
            <w:r>
              <w:rPr>
                <w:rFonts w:ascii="Arial" w:hAnsi="Arial" w:cs="Arial"/>
                <w:color w:val="000000"/>
              </w:rPr>
              <w:t xml:space="preserve"> [2021] VSCA 71 at [41]-[42].</w:t>
            </w:r>
          </w:p>
        </w:tc>
      </w:tr>
      <w:tr w:rsidR="00281573" w14:paraId="00E144CA" w14:textId="77777777" w:rsidTr="00A03C06">
        <w:tc>
          <w:tcPr>
            <w:tcW w:w="1219" w:type="dxa"/>
            <w:tcBorders>
              <w:top w:val="single" w:sz="4" w:space="0" w:color="auto"/>
              <w:left w:val="single" w:sz="18" w:space="0" w:color="auto"/>
              <w:bottom w:val="single" w:sz="4" w:space="0" w:color="auto"/>
            </w:tcBorders>
          </w:tcPr>
          <w:p w14:paraId="012E453C"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6722BCF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B7B249" w14:textId="77777777"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3F711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proofErr w:type="spellStart"/>
            <w:r w:rsidRPr="00906B97">
              <w:rPr>
                <w:rFonts w:ascii="Arial" w:hAnsi="Arial" w:cs="Arial"/>
                <w:i/>
                <w:iCs/>
                <w:color w:val="000000"/>
              </w:rPr>
              <w:t>Rahmani</w:t>
            </w:r>
            <w:proofErr w:type="spellEnd"/>
            <w:r w:rsidRPr="00906B97">
              <w:rPr>
                <w:rFonts w:ascii="Arial" w:hAnsi="Arial" w:cs="Arial"/>
                <w:i/>
                <w:iCs/>
                <w:color w:val="000000"/>
              </w:rPr>
              <w:t xml:space="preserve"> v The Queen</w:t>
            </w:r>
            <w:r>
              <w:rPr>
                <w:rFonts w:ascii="Arial" w:hAnsi="Arial" w:cs="Arial"/>
                <w:color w:val="000000"/>
              </w:rPr>
              <w:t xml:space="preserve"> [2021] VSCA 51 at [38]-[40].</w:t>
            </w:r>
          </w:p>
        </w:tc>
      </w:tr>
      <w:tr w:rsidR="00281573" w14:paraId="58E067B4" w14:textId="77777777" w:rsidTr="00A03C06">
        <w:tc>
          <w:tcPr>
            <w:tcW w:w="1219" w:type="dxa"/>
            <w:tcBorders>
              <w:top w:val="single" w:sz="4" w:space="0" w:color="auto"/>
              <w:left w:val="single" w:sz="18" w:space="0" w:color="auto"/>
              <w:bottom w:val="single" w:sz="4" w:space="0" w:color="auto"/>
            </w:tcBorders>
          </w:tcPr>
          <w:p w14:paraId="5D18A1EB"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1508987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5CE590A"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83A8A8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9557D7">
              <w:rPr>
                <w:rFonts w:ascii="Arial" w:hAnsi="Arial" w:cs="Arial"/>
                <w:i/>
                <w:iCs/>
                <w:color w:val="000000"/>
              </w:rPr>
              <w:t>Victor Williams (a pseudonym) v The Queen</w:t>
            </w:r>
            <w:r>
              <w:rPr>
                <w:rFonts w:ascii="Arial" w:hAnsi="Arial" w:cs="Arial"/>
                <w:color w:val="000000"/>
              </w:rPr>
              <w:t xml:space="preserve"> [2021] VSCA 35</w:t>
            </w:r>
            <w:r w:rsidRPr="00E330C1">
              <w:rPr>
                <w:rFonts w:ascii="Arial" w:hAnsi="Arial" w:cs="Arial"/>
                <w:color w:val="000000"/>
              </w:rPr>
              <w:t>.</w:t>
            </w:r>
          </w:p>
        </w:tc>
      </w:tr>
      <w:tr w:rsidR="00281573" w14:paraId="414517EC" w14:textId="77777777" w:rsidTr="00A03C06">
        <w:tc>
          <w:tcPr>
            <w:tcW w:w="1219" w:type="dxa"/>
            <w:tcBorders>
              <w:top w:val="single" w:sz="4" w:space="0" w:color="auto"/>
              <w:left w:val="single" w:sz="18" w:space="0" w:color="auto"/>
              <w:bottom w:val="single" w:sz="4" w:space="0" w:color="auto"/>
            </w:tcBorders>
          </w:tcPr>
          <w:p w14:paraId="33F7535C"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3245CA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7B9D5E"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350E3E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16252D">
              <w:rPr>
                <w:rFonts w:ascii="Arial" w:hAnsi="Arial" w:cs="Arial"/>
                <w:i/>
                <w:iCs/>
                <w:color w:val="000000"/>
              </w:rPr>
              <w:t>McPherson v The Queen</w:t>
            </w:r>
            <w:r>
              <w:rPr>
                <w:rFonts w:ascii="Arial" w:hAnsi="Arial" w:cs="Arial"/>
                <w:color w:val="000000"/>
              </w:rPr>
              <w:t xml:space="preserve"> [2021] VSCA 53.</w:t>
            </w:r>
          </w:p>
        </w:tc>
      </w:tr>
      <w:tr w:rsidR="00281573" w14:paraId="56B2FD8D" w14:textId="77777777" w:rsidTr="00A03C06">
        <w:tc>
          <w:tcPr>
            <w:tcW w:w="1219" w:type="dxa"/>
            <w:tcBorders>
              <w:top w:val="single" w:sz="4" w:space="0" w:color="auto"/>
              <w:left w:val="single" w:sz="18" w:space="0" w:color="auto"/>
              <w:bottom w:val="single" w:sz="4" w:space="0" w:color="auto"/>
            </w:tcBorders>
          </w:tcPr>
          <w:p w14:paraId="12B3993F"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0F0AB79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30F990" w14:textId="77777777"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56E2D28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8615F7">
              <w:rPr>
                <w:rFonts w:ascii="Arial" w:hAnsi="Arial" w:cs="Arial"/>
                <w:bCs/>
                <w:i/>
                <w:iCs/>
                <w:color w:val="000000"/>
                <w:lang w:val="en-US"/>
              </w:rPr>
              <w:t>Hatzis v The Queen</w:t>
            </w:r>
            <w:r>
              <w:rPr>
                <w:rFonts w:ascii="Arial" w:hAnsi="Arial" w:cs="Arial"/>
                <w:bCs/>
                <w:color w:val="000000"/>
                <w:lang w:val="en-US"/>
              </w:rPr>
              <w:t xml:space="preserve"> [2021] VSCA 43 at [27].</w:t>
            </w:r>
          </w:p>
        </w:tc>
      </w:tr>
      <w:tr w:rsidR="00281573" w14:paraId="5BD224A2" w14:textId="77777777" w:rsidTr="00A03C06">
        <w:tc>
          <w:tcPr>
            <w:tcW w:w="1219" w:type="dxa"/>
            <w:tcBorders>
              <w:top w:val="single" w:sz="4" w:space="0" w:color="auto"/>
              <w:left w:val="single" w:sz="18" w:space="0" w:color="auto"/>
              <w:bottom w:val="single" w:sz="4" w:space="0" w:color="auto"/>
            </w:tcBorders>
          </w:tcPr>
          <w:p w14:paraId="2BB5DDC5" w14:textId="77777777" w:rsidR="00281573" w:rsidRDefault="00281573" w:rsidP="00281573">
            <w:pPr>
              <w:rPr>
                <w:lang w:val="en-AU"/>
              </w:rPr>
            </w:pPr>
            <w:r>
              <w:rPr>
                <w:lang w:val="en-AU"/>
              </w:rPr>
              <w:t>31/03/21</w:t>
            </w:r>
          </w:p>
        </w:tc>
        <w:tc>
          <w:tcPr>
            <w:tcW w:w="836" w:type="dxa"/>
            <w:tcBorders>
              <w:top w:val="single" w:sz="4" w:space="0" w:color="auto"/>
              <w:bottom w:val="single" w:sz="4" w:space="0" w:color="auto"/>
            </w:tcBorders>
          </w:tcPr>
          <w:p w14:paraId="7B0996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D9AE9F" w14:textId="77777777" w:rsidR="00281573" w:rsidRDefault="00281573" w:rsidP="00281573">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F0CDEF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Discussion of new case of </w:t>
            </w:r>
            <w:r w:rsidRPr="0016252D">
              <w:rPr>
                <w:rFonts w:ascii="Arial" w:hAnsi="Arial" w:cs="Arial"/>
                <w:i/>
                <w:iCs/>
                <w:color w:val="000000"/>
              </w:rPr>
              <w:t>McPherson v The Queen</w:t>
            </w:r>
            <w:r>
              <w:rPr>
                <w:rFonts w:ascii="Arial" w:hAnsi="Arial" w:cs="Arial"/>
                <w:color w:val="000000"/>
              </w:rPr>
              <w:t xml:space="preserve"> [2021] VSCA 53, </w:t>
            </w:r>
            <w:proofErr w:type="spellStart"/>
            <w:r>
              <w:rPr>
                <w:rFonts w:ascii="Arial" w:hAnsi="Arial" w:cs="Arial"/>
                <w:color w:val="000000"/>
              </w:rPr>
              <w:t>esp</w:t>
            </w:r>
            <w:proofErr w:type="spellEnd"/>
            <w:r>
              <w:rPr>
                <w:rFonts w:ascii="Arial" w:hAnsi="Arial" w:cs="Arial"/>
                <w:color w:val="000000"/>
              </w:rPr>
              <w:t xml:space="preserve"> at [31].</w:t>
            </w:r>
          </w:p>
        </w:tc>
      </w:tr>
      <w:tr w:rsidR="00281573" w14:paraId="0EB8EC8D" w14:textId="77777777" w:rsidTr="00A03C06">
        <w:tc>
          <w:tcPr>
            <w:tcW w:w="1219" w:type="dxa"/>
            <w:tcBorders>
              <w:top w:val="single" w:sz="18" w:space="0" w:color="auto"/>
              <w:left w:val="single" w:sz="18" w:space="0" w:color="auto"/>
              <w:bottom w:val="single" w:sz="4" w:space="0" w:color="auto"/>
            </w:tcBorders>
            <w:shd w:val="clear" w:color="auto" w:fill="DDDDDD"/>
          </w:tcPr>
          <w:p w14:paraId="27D44D92" w14:textId="77777777" w:rsidR="00281573" w:rsidRPr="0054535C" w:rsidRDefault="00281573" w:rsidP="00281573">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16B0910A"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46F6166" w14:textId="77777777" w:rsidTr="00A03C06">
        <w:tc>
          <w:tcPr>
            <w:tcW w:w="1219" w:type="dxa"/>
            <w:tcBorders>
              <w:top w:val="single" w:sz="4" w:space="0" w:color="auto"/>
              <w:left w:val="single" w:sz="18" w:space="0" w:color="auto"/>
              <w:bottom w:val="single" w:sz="4" w:space="0" w:color="auto"/>
            </w:tcBorders>
          </w:tcPr>
          <w:p w14:paraId="67578E60" w14:textId="77777777" w:rsidR="00281573" w:rsidRDefault="00281573" w:rsidP="00281573">
            <w:pPr>
              <w:rPr>
                <w:lang w:val="en-AU"/>
              </w:rPr>
            </w:pPr>
            <w:r>
              <w:rPr>
                <w:lang w:val="en-AU"/>
              </w:rPr>
              <w:t>12/02/21</w:t>
            </w:r>
          </w:p>
        </w:tc>
        <w:tc>
          <w:tcPr>
            <w:tcW w:w="836" w:type="dxa"/>
            <w:tcBorders>
              <w:top w:val="single" w:sz="4" w:space="0" w:color="auto"/>
              <w:bottom w:val="single" w:sz="4" w:space="0" w:color="auto"/>
            </w:tcBorders>
          </w:tcPr>
          <w:p w14:paraId="24FDD8B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96F7DCF" w14:textId="77777777" w:rsidR="00281573" w:rsidRDefault="00281573" w:rsidP="00281573">
            <w:pPr>
              <w:keepNext/>
              <w:jc w:val="center"/>
              <w:rPr>
                <w:lang w:val="en-AU"/>
              </w:rPr>
            </w:pPr>
            <w:r>
              <w:rPr>
                <w:lang w:val="en-AU"/>
              </w:rPr>
              <w:t>3.3.4.2</w:t>
            </w:r>
          </w:p>
        </w:tc>
        <w:tc>
          <w:tcPr>
            <w:tcW w:w="4798" w:type="dxa"/>
            <w:gridSpan w:val="2"/>
            <w:tcBorders>
              <w:top w:val="single" w:sz="4" w:space="0" w:color="auto"/>
              <w:bottom w:val="single" w:sz="4" w:space="0" w:color="auto"/>
              <w:right w:val="single" w:sz="18" w:space="0" w:color="auto"/>
            </w:tcBorders>
          </w:tcPr>
          <w:p w14:paraId="053A30D0" w14:textId="77777777" w:rsidR="00281573" w:rsidRDefault="00281573" w:rsidP="00281573">
            <w:pPr>
              <w:spacing w:before="20"/>
              <w:jc w:val="both"/>
              <w:rPr>
                <w:rFonts w:ascii="Arial" w:hAnsi="Arial" w:cs="Arial"/>
                <w:color w:val="000000"/>
                <w:szCs w:val="24"/>
              </w:rPr>
            </w:pPr>
            <w:r>
              <w:rPr>
                <w:rFonts w:ascii="Arial" w:hAnsi="Arial" w:cs="Arial"/>
                <w:color w:val="000000"/>
                <w:szCs w:val="24"/>
              </w:rPr>
              <w:t xml:space="preserve">Extract from case of </w:t>
            </w:r>
            <w:r w:rsidRPr="006B7D00">
              <w:rPr>
                <w:rFonts w:ascii="Arial" w:hAnsi="Arial" w:cs="Arial"/>
                <w:i/>
                <w:color w:val="000000"/>
              </w:rPr>
              <w:t>DOHS v Ms B &amp; Mr G</w:t>
            </w:r>
            <w:r w:rsidRPr="006B7D00">
              <w:rPr>
                <w:rFonts w:ascii="Arial" w:hAnsi="Arial" w:cs="Arial"/>
                <w:color w:val="000000"/>
              </w:rPr>
              <w:t xml:space="preserve"> [2008] </w:t>
            </w:r>
            <w:proofErr w:type="spellStart"/>
            <w:r w:rsidRPr="006B7D00">
              <w:rPr>
                <w:rFonts w:ascii="Arial" w:hAnsi="Arial" w:cs="Arial"/>
                <w:color w:val="000000"/>
              </w:rPr>
              <w:t>VChC</w:t>
            </w:r>
            <w:proofErr w:type="spellEnd"/>
            <w:r w:rsidRPr="006B7D00">
              <w:rPr>
                <w:rFonts w:ascii="Arial" w:hAnsi="Arial" w:cs="Arial"/>
                <w:color w:val="000000"/>
              </w:rPr>
              <w:t xml:space="preserve"> 1</w:t>
            </w:r>
            <w:r>
              <w:rPr>
                <w:rFonts w:ascii="Arial" w:hAnsi="Arial" w:cs="Arial"/>
                <w:color w:val="000000"/>
              </w:rPr>
              <w:t>.</w:t>
            </w:r>
          </w:p>
        </w:tc>
      </w:tr>
      <w:tr w:rsidR="00281573" w14:paraId="47605879" w14:textId="77777777" w:rsidTr="00A03C06">
        <w:tc>
          <w:tcPr>
            <w:tcW w:w="1219" w:type="dxa"/>
            <w:tcBorders>
              <w:top w:val="single" w:sz="18" w:space="0" w:color="auto"/>
              <w:left w:val="single" w:sz="18" w:space="0" w:color="auto"/>
              <w:bottom w:val="single" w:sz="4" w:space="0" w:color="auto"/>
            </w:tcBorders>
            <w:shd w:val="clear" w:color="auto" w:fill="DDDDDD"/>
          </w:tcPr>
          <w:p w14:paraId="5FF8449E" w14:textId="77777777" w:rsidR="00281573" w:rsidRPr="0054535C" w:rsidRDefault="00281573" w:rsidP="00281573">
            <w:pPr>
              <w:rPr>
                <w:sz w:val="22"/>
                <w:lang w:val="en-AU"/>
              </w:rPr>
            </w:pPr>
            <w:r>
              <w:rPr>
                <w:sz w:val="22"/>
                <w:lang w:val="en-AU"/>
              </w:rPr>
              <w:t>12/02/21</w:t>
            </w:r>
          </w:p>
        </w:tc>
        <w:tc>
          <w:tcPr>
            <w:tcW w:w="7073" w:type="dxa"/>
            <w:gridSpan w:val="4"/>
            <w:tcBorders>
              <w:top w:val="single" w:sz="18" w:space="0" w:color="auto"/>
              <w:bottom w:val="single" w:sz="4" w:space="0" w:color="auto"/>
              <w:right w:val="single" w:sz="18" w:space="0" w:color="auto"/>
            </w:tcBorders>
            <w:shd w:val="clear" w:color="auto" w:fill="DDDDDD"/>
          </w:tcPr>
          <w:p w14:paraId="526D54F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47B16CE8" w14:textId="77777777" w:rsidTr="00A03C06">
        <w:tc>
          <w:tcPr>
            <w:tcW w:w="1219" w:type="dxa"/>
            <w:tcBorders>
              <w:top w:val="single" w:sz="4" w:space="0" w:color="auto"/>
              <w:left w:val="single" w:sz="18" w:space="0" w:color="auto"/>
              <w:bottom w:val="single" w:sz="4" w:space="0" w:color="auto"/>
            </w:tcBorders>
          </w:tcPr>
          <w:p w14:paraId="562EF944" w14:textId="77777777" w:rsidR="00281573" w:rsidRDefault="00281573" w:rsidP="00281573">
            <w:pPr>
              <w:rPr>
                <w:lang w:val="en-AU"/>
              </w:rPr>
            </w:pPr>
            <w:r>
              <w:rPr>
                <w:lang w:val="en-AU"/>
              </w:rPr>
              <w:t>12/02/21</w:t>
            </w:r>
          </w:p>
        </w:tc>
        <w:tc>
          <w:tcPr>
            <w:tcW w:w="836" w:type="dxa"/>
            <w:tcBorders>
              <w:top w:val="single" w:sz="4" w:space="0" w:color="auto"/>
              <w:bottom w:val="single" w:sz="4" w:space="0" w:color="auto"/>
            </w:tcBorders>
          </w:tcPr>
          <w:p w14:paraId="631D815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DF7C610" w14:textId="77777777" w:rsidR="00281573" w:rsidRDefault="00281573" w:rsidP="00281573">
            <w:pPr>
              <w:keepNext/>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shd w:val="clear" w:color="auto" w:fill="FFFFFF"/>
          </w:tcPr>
          <w:p w14:paraId="25763D63" w14:textId="77777777" w:rsidR="00281573" w:rsidRDefault="00281573" w:rsidP="00281573">
            <w:pPr>
              <w:numPr>
                <w:ilvl w:val="0"/>
                <w:numId w:val="91"/>
              </w:numPr>
              <w:spacing w:before="40"/>
              <w:ind w:left="357" w:hanging="357"/>
              <w:jc w:val="both"/>
              <w:rPr>
                <w:rFonts w:ascii="Arial" w:hAnsi="Arial" w:cs="Arial"/>
                <w:color w:val="000000"/>
              </w:rPr>
            </w:pPr>
            <w:r>
              <w:rPr>
                <w:rFonts w:ascii="Arial" w:hAnsi="Arial" w:cs="Arial"/>
                <w:color w:val="000000"/>
              </w:rPr>
              <w:t xml:space="preserve">Subsection heading amended to </w:t>
            </w:r>
            <w:r w:rsidRPr="0076432E">
              <w:rPr>
                <w:rFonts w:ascii="Arial" w:hAnsi="Arial" w:cs="Arial"/>
                <w:b/>
                <w:bCs/>
                <w:color w:val="000000"/>
              </w:rPr>
              <w:t xml:space="preserve">“Marram-Ngala </w:t>
            </w:r>
            <w:proofErr w:type="spellStart"/>
            <w:r w:rsidRPr="0076432E">
              <w:rPr>
                <w:rFonts w:ascii="Arial" w:hAnsi="Arial" w:cs="Arial"/>
                <w:b/>
                <w:bCs/>
                <w:color w:val="000000"/>
              </w:rPr>
              <w:t>Ganbu</w:t>
            </w:r>
            <w:proofErr w:type="spellEnd"/>
            <w:r w:rsidRPr="0076432E">
              <w:rPr>
                <w:rFonts w:ascii="Arial" w:hAnsi="Arial" w:cs="Arial"/>
                <w:b/>
                <w:bCs/>
                <w:color w:val="000000"/>
              </w:rPr>
              <w:t xml:space="preserve"> Program”</w:t>
            </w:r>
            <w:r>
              <w:rPr>
                <w:rFonts w:ascii="Arial" w:hAnsi="Arial" w:cs="Arial"/>
                <w:color w:val="000000"/>
              </w:rPr>
              <w:t>.</w:t>
            </w:r>
          </w:p>
          <w:p w14:paraId="441DD642" w14:textId="77777777" w:rsidR="00281573" w:rsidRDefault="00281573" w:rsidP="00281573">
            <w:pPr>
              <w:numPr>
                <w:ilvl w:val="0"/>
                <w:numId w:val="91"/>
              </w:numPr>
              <w:spacing w:after="40"/>
              <w:ind w:left="357" w:hanging="357"/>
              <w:jc w:val="both"/>
              <w:rPr>
                <w:rFonts w:ascii="Arial" w:hAnsi="Arial" w:cs="Arial"/>
                <w:color w:val="000000"/>
              </w:rPr>
            </w:pPr>
            <w:r>
              <w:rPr>
                <w:rFonts w:ascii="Arial" w:hAnsi="Arial" w:cs="Arial"/>
                <w:color w:val="000000"/>
              </w:rPr>
              <w:t xml:space="preserve">Amendment to text including new references to </w:t>
            </w:r>
            <w:proofErr w:type="spellStart"/>
            <w:r>
              <w:rPr>
                <w:rFonts w:ascii="Arial" w:hAnsi="Arial" w:cs="Arial"/>
                <w:color w:val="000000"/>
              </w:rPr>
              <w:t>Shepparton</w:t>
            </w:r>
            <w:proofErr w:type="spellEnd"/>
            <w:r>
              <w:rPr>
                <w:rFonts w:ascii="Arial" w:hAnsi="Arial" w:cs="Arial"/>
                <w:color w:val="000000"/>
              </w:rPr>
              <w:t xml:space="preserve"> Children’s Court.</w:t>
            </w:r>
          </w:p>
        </w:tc>
      </w:tr>
      <w:tr w:rsidR="00281573" w14:paraId="61B5E2E4" w14:textId="77777777" w:rsidTr="00A03C06">
        <w:tc>
          <w:tcPr>
            <w:tcW w:w="1219" w:type="dxa"/>
            <w:tcBorders>
              <w:top w:val="single" w:sz="4" w:space="0" w:color="auto"/>
              <w:left w:val="single" w:sz="18" w:space="0" w:color="auto"/>
              <w:bottom w:val="single" w:sz="4" w:space="0" w:color="auto"/>
            </w:tcBorders>
          </w:tcPr>
          <w:p w14:paraId="7CABCC55" w14:textId="77777777" w:rsidR="00281573" w:rsidRDefault="00281573" w:rsidP="00281573">
            <w:pPr>
              <w:rPr>
                <w:lang w:val="en-AU"/>
              </w:rPr>
            </w:pPr>
            <w:r>
              <w:rPr>
                <w:lang w:val="en-AU"/>
              </w:rPr>
              <w:t>12/02/21</w:t>
            </w:r>
          </w:p>
        </w:tc>
        <w:tc>
          <w:tcPr>
            <w:tcW w:w="836" w:type="dxa"/>
            <w:tcBorders>
              <w:top w:val="single" w:sz="4" w:space="0" w:color="auto"/>
              <w:bottom w:val="single" w:sz="4" w:space="0" w:color="auto"/>
            </w:tcBorders>
          </w:tcPr>
          <w:p w14:paraId="65CAC0B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E50967C" w14:textId="77777777" w:rsidR="00281573" w:rsidRDefault="00281573" w:rsidP="00281573">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shd w:val="clear" w:color="auto" w:fill="FFFFFF"/>
          </w:tcPr>
          <w:p w14:paraId="64A9D0A3" w14:textId="77777777" w:rsidR="00281573" w:rsidRDefault="00281573" w:rsidP="00281573">
            <w:pPr>
              <w:spacing w:before="40" w:after="20"/>
              <w:jc w:val="both"/>
              <w:rPr>
                <w:rFonts w:ascii="Arial" w:hAnsi="Arial" w:cs="Arial"/>
                <w:color w:val="000000"/>
              </w:rPr>
            </w:pPr>
            <w:r>
              <w:rPr>
                <w:rFonts w:ascii="Arial" w:hAnsi="Arial" w:cs="Arial"/>
                <w:color w:val="000000"/>
              </w:rPr>
              <w:t>Updating of text and statistics re Family Drug Treatment Court operation.</w:t>
            </w:r>
          </w:p>
        </w:tc>
      </w:tr>
      <w:tr w:rsidR="00281573" w14:paraId="4060DEE9" w14:textId="77777777" w:rsidTr="00A03C06">
        <w:tc>
          <w:tcPr>
            <w:tcW w:w="1219" w:type="dxa"/>
            <w:tcBorders>
              <w:top w:val="single" w:sz="18" w:space="0" w:color="auto"/>
              <w:left w:val="single" w:sz="18" w:space="0" w:color="auto"/>
              <w:bottom w:val="single" w:sz="4" w:space="0" w:color="auto"/>
            </w:tcBorders>
            <w:shd w:val="clear" w:color="auto" w:fill="DDDDDD"/>
          </w:tcPr>
          <w:p w14:paraId="19CE3154" w14:textId="77777777" w:rsidR="00281573" w:rsidRPr="0054535C" w:rsidRDefault="00281573" w:rsidP="00281573">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6471798"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4E0EA849" w14:textId="77777777" w:rsidTr="00A03C06">
        <w:tc>
          <w:tcPr>
            <w:tcW w:w="1219" w:type="dxa"/>
            <w:tcBorders>
              <w:top w:val="single" w:sz="4" w:space="0" w:color="auto"/>
              <w:left w:val="single" w:sz="18" w:space="0" w:color="auto"/>
              <w:bottom w:val="single" w:sz="4" w:space="0" w:color="auto"/>
            </w:tcBorders>
          </w:tcPr>
          <w:p w14:paraId="5F546F6D"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4543A02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E650104" w14:textId="77777777" w:rsidR="00281573" w:rsidRDefault="00281573" w:rsidP="00281573">
            <w:pPr>
              <w:keepNext/>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shd w:val="clear" w:color="auto" w:fill="FFFFFF"/>
          </w:tcPr>
          <w:p w14:paraId="13E4DD68" w14:textId="77777777" w:rsidR="00281573" w:rsidRDefault="00281573" w:rsidP="00281573">
            <w:pPr>
              <w:spacing w:before="40" w:after="40"/>
              <w:jc w:val="both"/>
              <w:rPr>
                <w:rFonts w:ascii="Arial" w:hAnsi="Arial" w:cs="Arial"/>
                <w:color w:val="000000"/>
              </w:rPr>
            </w:pPr>
            <w:r>
              <w:rPr>
                <w:rFonts w:ascii="Arial" w:hAnsi="Arial" w:cs="Arial"/>
                <w:color w:val="000000"/>
              </w:rPr>
              <w:t>Very minor amendment to text.</w:t>
            </w:r>
          </w:p>
        </w:tc>
      </w:tr>
      <w:tr w:rsidR="00281573" w14:paraId="2CC3C281" w14:textId="77777777" w:rsidTr="00A03C06">
        <w:tc>
          <w:tcPr>
            <w:tcW w:w="1219" w:type="dxa"/>
            <w:tcBorders>
              <w:top w:val="single" w:sz="18" w:space="0" w:color="auto"/>
              <w:left w:val="single" w:sz="18" w:space="0" w:color="auto"/>
              <w:bottom w:val="single" w:sz="4" w:space="0" w:color="auto"/>
            </w:tcBorders>
            <w:shd w:val="clear" w:color="auto" w:fill="DDDDDD"/>
          </w:tcPr>
          <w:p w14:paraId="235AD9A1" w14:textId="77777777" w:rsidR="00281573" w:rsidRPr="0054535C" w:rsidRDefault="00281573" w:rsidP="00281573">
            <w:pPr>
              <w:keepNext/>
              <w:keepLines/>
              <w:rPr>
                <w:sz w:val="22"/>
                <w:lang w:val="en-AU"/>
              </w:rPr>
            </w:pPr>
            <w:r>
              <w:rPr>
                <w:sz w:val="22"/>
                <w:lang w:val="en-AU"/>
              </w:rPr>
              <w:lastRenderedPageBreak/>
              <w:t>08/02/21</w:t>
            </w:r>
          </w:p>
        </w:tc>
        <w:tc>
          <w:tcPr>
            <w:tcW w:w="7073" w:type="dxa"/>
            <w:gridSpan w:val="4"/>
            <w:tcBorders>
              <w:top w:val="single" w:sz="18" w:space="0" w:color="auto"/>
              <w:bottom w:val="single" w:sz="4" w:space="0" w:color="auto"/>
              <w:right w:val="single" w:sz="18" w:space="0" w:color="auto"/>
            </w:tcBorders>
            <w:shd w:val="clear" w:color="auto" w:fill="DDDDDD"/>
          </w:tcPr>
          <w:p w14:paraId="6F5BB88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0C0CDB2B" w14:textId="77777777" w:rsidTr="00A03C06">
        <w:tc>
          <w:tcPr>
            <w:tcW w:w="1219" w:type="dxa"/>
            <w:tcBorders>
              <w:top w:val="single" w:sz="4" w:space="0" w:color="auto"/>
              <w:left w:val="single" w:sz="18" w:space="0" w:color="auto"/>
              <w:bottom w:val="single" w:sz="4" w:space="0" w:color="auto"/>
            </w:tcBorders>
          </w:tcPr>
          <w:p w14:paraId="6D099B36"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24946A58"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CC07208" w14:textId="77777777" w:rsidR="00281573" w:rsidRDefault="00281573" w:rsidP="00281573">
            <w:pPr>
              <w:keepNext/>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DE3825C"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the description of the court role of Youth Justice.</w:t>
            </w:r>
          </w:p>
        </w:tc>
      </w:tr>
      <w:tr w:rsidR="00281573" w14:paraId="452A203B" w14:textId="77777777" w:rsidTr="00A03C06">
        <w:tc>
          <w:tcPr>
            <w:tcW w:w="1219" w:type="dxa"/>
            <w:tcBorders>
              <w:top w:val="single" w:sz="18" w:space="0" w:color="auto"/>
              <w:left w:val="single" w:sz="18" w:space="0" w:color="auto"/>
              <w:bottom w:val="single" w:sz="4" w:space="0" w:color="auto"/>
            </w:tcBorders>
            <w:shd w:val="clear" w:color="auto" w:fill="DDDDDD"/>
          </w:tcPr>
          <w:p w14:paraId="6440A8A2" w14:textId="77777777" w:rsidR="00281573" w:rsidRPr="0054535C" w:rsidRDefault="00281573" w:rsidP="00281573">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1F92288B"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88404E0" w14:textId="77777777" w:rsidTr="00A03C06">
        <w:tc>
          <w:tcPr>
            <w:tcW w:w="1219" w:type="dxa"/>
            <w:tcBorders>
              <w:top w:val="single" w:sz="4" w:space="0" w:color="auto"/>
              <w:left w:val="single" w:sz="18" w:space="0" w:color="auto"/>
              <w:bottom w:val="single" w:sz="4" w:space="0" w:color="auto"/>
            </w:tcBorders>
          </w:tcPr>
          <w:p w14:paraId="7C235910"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731CAEA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E650F9D" w14:textId="77777777" w:rsidR="00281573" w:rsidRDefault="00281573" w:rsidP="00281573">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7614D6DE" w14:textId="77777777" w:rsidR="00281573" w:rsidRDefault="00281573" w:rsidP="00281573">
            <w:pPr>
              <w:spacing w:before="20"/>
              <w:jc w:val="both"/>
              <w:rPr>
                <w:rFonts w:ascii="Arial" w:hAnsi="Arial" w:cs="Arial"/>
                <w:color w:val="000000"/>
                <w:szCs w:val="24"/>
              </w:rPr>
            </w:pPr>
            <w:r>
              <w:rPr>
                <w:rFonts w:ascii="Arial" w:hAnsi="Arial" w:cs="Arial"/>
                <w:color w:val="000000"/>
                <w:szCs w:val="24"/>
              </w:rPr>
              <w:t xml:space="preserve">Discussion of new case of </w:t>
            </w:r>
            <w:r w:rsidRPr="00352003">
              <w:rPr>
                <w:rFonts w:ascii="Helvetica" w:hAnsi="Helvetica"/>
                <w:i/>
                <w:iCs/>
                <w:color w:val="000000"/>
              </w:rPr>
              <w:t>She v RMIT University &amp; Anor</w:t>
            </w:r>
            <w:r>
              <w:rPr>
                <w:rFonts w:ascii="Helvetica" w:hAnsi="Helvetica"/>
                <w:color w:val="000000"/>
              </w:rPr>
              <w:t xml:space="preserve"> [2021] VSC 2.</w:t>
            </w:r>
          </w:p>
        </w:tc>
      </w:tr>
      <w:tr w:rsidR="00281573" w14:paraId="12473985" w14:textId="77777777" w:rsidTr="00A03C06">
        <w:tc>
          <w:tcPr>
            <w:tcW w:w="1219" w:type="dxa"/>
            <w:tcBorders>
              <w:top w:val="single" w:sz="4" w:space="0" w:color="auto"/>
              <w:left w:val="single" w:sz="18" w:space="0" w:color="auto"/>
              <w:bottom w:val="single" w:sz="4" w:space="0" w:color="auto"/>
            </w:tcBorders>
          </w:tcPr>
          <w:p w14:paraId="1BBBD387"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0FAEA6D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A42E31D" w14:textId="77777777" w:rsidR="00281573" w:rsidRDefault="00281573" w:rsidP="00281573">
            <w:pPr>
              <w:keepNext/>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30FB00B" w14:textId="77777777" w:rsidR="00281573" w:rsidRDefault="00281573" w:rsidP="00281573">
            <w:pPr>
              <w:numPr>
                <w:ilvl w:val="0"/>
                <w:numId w:val="90"/>
              </w:numPr>
              <w:spacing w:before="20"/>
              <w:ind w:left="357" w:hanging="357"/>
              <w:jc w:val="both"/>
              <w:rPr>
                <w:rFonts w:ascii="Arial" w:hAnsi="Arial" w:cs="Arial"/>
                <w:color w:val="000000"/>
                <w:szCs w:val="24"/>
              </w:rPr>
            </w:pPr>
            <w:r>
              <w:rPr>
                <w:rFonts w:ascii="Arial" w:hAnsi="Arial" w:cs="Arial"/>
                <w:color w:val="000000"/>
                <w:szCs w:val="24"/>
              </w:rPr>
              <w:t xml:space="preserve">Lengthy extract from </w:t>
            </w:r>
            <w:proofErr w:type="spellStart"/>
            <w:r w:rsidRPr="00B277B8">
              <w:rPr>
                <w:rFonts w:ascii="Arial" w:hAnsi="Arial" w:cs="Arial"/>
                <w:i/>
                <w:iCs/>
                <w:color w:val="000000"/>
                <w:szCs w:val="24"/>
              </w:rPr>
              <w:t>Madafferi</w:t>
            </w:r>
            <w:proofErr w:type="spellEnd"/>
            <w:r w:rsidRPr="00B277B8">
              <w:rPr>
                <w:rFonts w:ascii="Arial" w:hAnsi="Arial" w:cs="Arial"/>
                <w:i/>
                <w:iCs/>
                <w:color w:val="000000"/>
                <w:szCs w:val="24"/>
              </w:rPr>
              <w:t xml:space="preserve"> v The Queen</w:t>
            </w:r>
            <w:r>
              <w:rPr>
                <w:rFonts w:ascii="Arial" w:hAnsi="Arial" w:cs="Arial"/>
                <w:color w:val="000000"/>
                <w:szCs w:val="24"/>
              </w:rPr>
              <w:t xml:space="preserve"> [2021] VSCA 1 at [27]-[40] added.</w:t>
            </w:r>
          </w:p>
          <w:p w14:paraId="7BE16E09" w14:textId="77777777" w:rsidR="00281573" w:rsidRPr="00B277B8" w:rsidRDefault="00281573" w:rsidP="00281573">
            <w:pPr>
              <w:numPr>
                <w:ilvl w:val="0"/>
                <w:numId w:val="90"/>
              </w:numPr>
              <w:spacing w:after="20"/>
              <w:ind w:left="357" w:hanging="357"/>
              <w:jc w:val="both"/>
              <w:rPr>
                <w:rFonts w:ascii="Arial" w:hAnsi="Arial" w:cs="Arial"/>
                <w:color w:val="000000"/>
                <w:szCs w:val="24"/>
              </w:rPr>
            </w:pPr>
            <w:r>
              <w:rPr>
                <w:rFonts w:ascii="Arial" w:hAnsi="Arial" w:cs="Arial"/>
                <w:color w:val="000000"/>
                <w:szCs w:val="24"/>
              </w:rPr>
              <w:t xml:space="preserve">Reference to </w:t>
            </w:r>
            <w:proofErr w:type="spellStart"/>
            <w:r w:rsidRPr="00B277B8">
              <w:rPr>
                <w:rFonts w:ascii="Arial" w:hAnsi="Arial" w:cs="Arial"/>
                <w:i/>
                <w:iCs/>
                <w:color w:val="000000"/>
                <w:szCs w:val="24"/>
              </w:rPr>
              <w:t>Zirilli</w:t>
            </w:r>
            <w:proofErr w:type="spellEnd"/>
            <w:r w:rsidRPr="00B277B8">
              <w:rPr>
                <w:rFonts w:ascii="Arial" w:hAnsi="Arial" w:cs="Arial"/>
                <w:i/>
                <w:iCs/>
                <w:color w:val="000000"/>
                <w:szCs w:val="24"/>
              </w:rPr>
              <w:t xml:space="preserve"> v The Queen</w:t>
            </w:r>
            <w:r>
              <w:rPr>
                <w:rFonts w:ascii="Arial" w:hAnsi="Arial" w:cs="Arial"/>
                <w:color w:val="000000"/>
                <w:szCs w:val="24"/>
              </w:rPr>
              <w:t xml:space="preserve"> [2021] VSCA 2 added.</w:t>
            </w:r>
          </w:p>
        </w:tc>
      </w:tr>
      <w:tr w:rsidR="00281573" w14:paraId="2A985956" w14:textId="77777777" w:rsidTr="00A03C06">
        <w:tc>
          <w:tcPr>
            <w:tcW w:w="1219" w:type="dxa"/>
            <w:tcBorders>
              <w:top w:val="single" w:sz="18" w:space="0" w:color="auto"/>
              <w:left w:val="single" w:sz="18" w:space="0" w:color="auto"/>
              <w:bottom w:val="single" w:sz="4" w:space="0" w:color="auto"/>
            </w:tcBorders>
            <w:shd w:val="clear" w:color="auto" w:fill="DDDDDD"/>
          </w:tcPr>
          <w:p w14:paraId="51766CAC" w14:textId="77777777" w:rsidR="00281573" w:rsidRPr="0054535C" w:rsidRDefault="00281573" w:rsidP="00281573">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4733D5A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3CF2E9B" w14:textId="77777777" w:rsidTr="00A03C06">
        <w:tc>
          <w:tcPr>
            <w:tcW w:w="1219" w:type="dxa"/>
            <w:tcBorders>
              <w:top w:val="single" w:sz="4" w:space="0" w:color="auto"/>
              <w:left w:val="single" w:sz="18" w:space="0" w:color="auto"/>
              <w:bottom w:val="single" w:sz="4" w:space="0" w:color="auto"/>
            </w:tcBorders>
          </w:tcPr>
          <w:p w14:paraId="31A800C6"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15327F2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D45B39E" w14:textId="77777777" w:rsidR="00281573" w:rsidRDefault="00281573" w:rsidP="00281573">
            <w:pPr>
              <w:keepNext/>
              <w:jc w:val="center"/>
              <w:rPr>
                <w:lang w:val="en-AU"/>
              </w:rPr>
            </w:pPr>
            <w:r>
              <w:rPr>
                <w:lang w:val="en-AU"/>
              </w:rPr>
              <w:t>5.35</w:t>
            </w:r>
          </w:p>
        </w:tc>
        <w:tc>
          <w:tcPr>
            <w:tcW w:w="4798" w:type="dxa"/>
            <w:gridSpan w:val="2"/>
            <w:tcBorders>
              <w:top w:val="single" w:sz="4" w:space="0" w:color="auto"/>
              <w:bottom w:val="single" w:sz="4" w:space="0" w:color="auto"/>
              <w:right w:val="single" w:sz="18" w:space="0" w:color="auto"/>
            </w:tcBorders>
            <w:shd w:val="clear" w:color="auto" w:fill="FFFFFF"/>
          </w:tcPr>
          <w:p w14:paraId="06089F2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section entitled </w:t>
            </w:r>
            <w:r w:rsidRPr="003D736C">
              <w:rPr>
                <w:rFonts w:ascii="Arial" w:hAnsi="Arial" w:cs="Arial"/>
                <w:b/>
                <w:bCs/>
                <w:color w:val="000000"/>
              </w:rPr>
              <w:t>“Protocol between DFFH and Federal Circuit Court”</w:t>
            </w:r>
            <w:r>
              <w:rPr>
                <w:rFonts w:ascii="Arial" w:hAnsi="Arial" w:cs="Arial"/>
                <w:color w:val="000000"/>
              </w:rPr>
              <w:t>.</w:t>
            </w:r>
          </w:p>
        </w:tc>
      </w:tr>
      <w:tr w:rsidR="00281573" w14:paraId="76A91AE3" w14:textId="77777777" w:rsidTr="00A03C06">
        <w:tc>
          <w:tcPr>
            <w:tcW w:w="1219" w:type="dxa"/>
            <w:tcBorders>
              <w:top w:val="single" w:sz="18" w:space="0" w:color="auto"/>
              <w:left w:val="single" w:sz="18" w:space="0" w:color="auto"/>
              <w:bottom w:val="single" w:sz="4" w:space="0" w:color="auto"/>
            </w:tcBorders>
            <w:shd w:val="clear" w:color="auto" w:fill="DDDDDD"/>
          </w:tcPr>
          <w:p w14:paraId="0E3BBF10" w14:textId="77777777" w:rsidR="00281573" w:rsidRPr="0054535C" w:rsidRDefault="00281573" w:rsidP="00281573">
            <w:pPr>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251D789E"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3C2983E7" w14:textId="77777777" w:rsidTr="00A03C06">
        <w:tc>
          <w:tcPr>
            <w:tcW w:w="1219" w:type="dxa"/>
            <w:tcBorders>
              <w:top w:val="single" w:sz="4" w:space="0" w:color="auto"/>
              <w:left w:val="single" w:sz="18" w:space="0" w:color="auto"/>
              <w:bottom w:val="single" w:sz="4" w:space="0" w:color="auto"/>
            </w:tcBorders>
          </w:tcPr>
          <w:p w14:paraId="50798055"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603D1F1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3DF5408" w14:textId="77777777" w:rsidR="00281573" w:rsidRDefault="00281573" w:rsidP="00281573">
            <w:pPr>
              <w:keepNext/>
              <w:jc w:val="center"/>
              <w:rPr>
                <w:b/>
                <w:bCs/>
                <w:lang w:val="en-AU"/>
              </w:rPr>
            </w:pPr>
            <w:r>
              <w:rPr>
                <w:b/>
                <w:bCs/>
                <w:lang w:val="en-AU"/>
              </w:rPr>
              <w:t>9.4.1</w:t>
            </w:r>
          </w:p>
        </w:tc>
        <w:tc>
          <w:tcPr>
            <w:tcW w:w="4798" w:type="dxa"/>
            <w:gridSpan w:val="2"/>
            <w:tcBorders>
              <w:top w:val="single" w:sz="4" w:space="0" w:color="auto"/>
              <w:bottom w:val="single" w:sz="4" w:space="0" w:color="auto"/>
              <w:right w:val="single" w:sz="18" w:space="0" w:color="auto"/>
            </w:tcBorders>
          </w:tcPr>
          <w:p w14:paraId="49A78F19"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Discussion of new case of </w:t>
            </w:r>
            <w:r w:rsidRPr="00F92131">
              <w:rPr>
                <w:rFonts w:ascii="Arial" w:hAnsi="Arial" w:cs="Arial"/>
                <w:bCs/>
                <w:i/>
                <w:iCs/>
                <w:color w:val="000000"/>
              </w:rPr>
              <w:t xml:space="preserve">Re </w:t>
            </w:r>
            <w:proofErr w:type="spellStart"/>
            <w:r w:rsidRPr="00F92131">
              <w:rPr>
                <w:rFonts w:ascii="Arial" w:hAnsi="Arial" w:cs="Arial"/>
                <w:bCs/>
                <w:i/>
                <w:iCs/>
                <w:color w:val="000000"/>
              </w:rPr>
              <w:t>Granata</w:t>
            </w:r>
            <w:proofErr w:type="spellEnd"/>
            <w:r>
              <w:rPr>
                <w:rFonts w:ascii="Arial" w:hAnsi="Arial" w:cs="Arial"/>
                <w:bCs/>
                <w:color w:val="000000"/>
              </w:rPr>
              <w:t xml:space="preserve"> [2020] VSC 879 especially at [24]-[25].</w:t>
            </w:r>
          </w:p>
        </w:tc>
      </w:tr>
      <w:tr w:rsidR="00281573" w14:paraId="563DD780" w14:textId="77777777" w:rsidTr="00A03C06">
        <w:tc>
          <w:tcPr>
            <w:tcW w:w="1219" w:type="dxa"/>
            <w:tcBorders>
              <w:top w:val="single" w:sz="4" w:space="0" w:color="auto"/>
              <w:left w:val="single" w:sz="18" w:space="0" w:color="auto"/>
              <w:bottom w:val="single" w:sz="4" w:space="0" w:color="auto"/>
            </w:tcBorders>
          </w:tcPr>
          <w:p w14:paraId="1FB61C3F"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286662D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AEBD183" w14:textId="77777777" w:rsidR="00281573" w:rsidRDefault="00281573" w:rsidP="00281573">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43D179E3"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 xml:space="preserve">Summaries of new cases of </w:t>
            </w:r>
            <w:r w:rsidRPr="00FF7162">
              <w:rPr>
                <w:rFonts w:ascii="Arial" w:hAnsi="Arial" w:cs="Arial"/>
                <w:i/>
                <w:iCs/>
              </w:rPr>
              <w:t>McNamara v DPP</w:t>
            </w:r>
            <w:r>
              <w:rPr>
                <w:rFonts w:ascii="Arial" w:hAnsi="Arial" w:cs="Arial"/>
              </w:rPr>
              <w:t xml:space="preserve"> [2020] VSC 844; </w:t>
            </w:r>
            <w:r>
              <w:rPr>
                <w:rFonts w:ascii="Arial" w:hAnsi="Arial" w:cs="Arial"/>
                <w:i/>
              </w:rPr>
              <w:t xml:space="preserve">Re </w:t>
            </w:r>
            <w:proofErr w:type="spellStart"/>
            <w:r>
              <w:rPr>
                <w:rFonts w:ascii="Arial" w:hAnsi="Arial" w:cs="Arial"/>
                <w:i/>
              </w:rPr>
              <w:t>Raffoul</w:t>
            </w:r>
            <w:proofErr w:type="spellEnd"/>
            <w:r>
              <w:rPr>
                <w:rFonts w:ascii="Arial" w:hAnsi="Arial" w:cs="Arial"/>
                <w:i/>
              </w:rPr>
              <w:t xml:space="preserve"> </w:t>
            </w:r>
            <w:r w:rsidRPr="009C1DD0">
              <w:rPr>
                <w:rFonts w:ascii="Arial" w:hAnsi="Arial" w:cs="Arial"/>
                <w:iCs/>
              </w:rPr>
              <w:t>[2020] VSC 848</w:t>
            </w:r>
            <w:r>
              <w:rPr>
                <w:rFonts w:ascii="Arial" w:hAnsi="Arial" w:cs="Arial"/>
                <w:iCs/>
              </w:rPr>
              <w:t>;</w:t>
            </w:r>
            <w:r w:rsidRPr="009C1DD0">
              <w:rPr>
                <w:rFonts w:ascii="Arial" w:hAnsi="Arial" w:cs="Arial"/>
                <w:iCs/>
              </w:rPr>
              <w:t xml:space="preserve"> </w:t>
            </w:r>
            <w:r w:rsidRPr="00953FF6">
              <w:rPr>
                <w:rFonts w:ascii="Arial" w:hAnsi="Arial" w:cs="Arial"/>
                <w:bCs/>
                <w:i/>
                <w:iCs/>
                <w:color w:val="000000"/>
              </w:rPr>
              <w:t xml:space="preserve">Re </w:t>
            </w:r>
            <w:r>
              <w:rPr>
                <w:rFonts w:ascii="Arial" w:hAnsi="Arial" w:cs="Arial"/>
                <w:bCs/>
                <w:i/>
                <w:iCs/>
                <w:color w:val="000000"/>
              </w:rPr>
              <w:t xml:space="preserve">Boo </w:t>
            </w:r>
            <w:r w:rsidRPr="003F22EB">
              <w:rPr>
                <w:rFonts w:ascii="Arial" w:hAnsi="Arial" w:cs="Arial"/>
                <w:bCs/>
                <w:color w:val="000000"/>
              </w:rPr>
              <w:t>[2020] VSC 882;</w:t>
            </w:r>
            <w:r>
              <w:rPr>
                <w:rFonts w:ascii="Arial" w:hAnsi="Arial" w:cs="Arial"/>
                <w:bCs/>
                <w:i/>
                <w:iCs/>
                <w:color w:val="000000"/>
              </w:rPr>
              <w:t xml:space="preserve"> </w:t>
            </w:r>
            <w:r>
              <w:rPr>
                <w:rFonts w:ascii="Arial" w:hAnsi="Arial" w:cs="Arial"/>
                <w:i/>
              </w:rPr>
              <w:t>Re Brett</w:t>
            </w:r>
            <w:r w:rsidRPr="00607469">
              <w:rPr>
                <w:rFonts w:ascii="Arial" w:hAnsi="Arial" w:cs="Arial"/>
                <w:iCs/>
              </w:rPr>
              <w:t xml:space="preserve"> [2021] VSC 10</w:t>
            </w:r>
            <w:r>
              <w:rPr>
                <w:rFonts w:ascii="Arial" w:hAnsi="Arial" w:cs="Arial"/>
                <w:iCs/>
              </w:rPr>
              <w:t>;</w:t>
            </w:r>
            <w:r w:rsidRPr="00607469">
              <w:rPr>
                <w:rFonts w:ascii="Arial" w:hAnsi="Arial" w:cs="Arial"/>
                <w:iCs/>
              </w:rPr>
              <w:t xml:space="preserve"> </w:t>
            </w:r>
            <w:r>
              <w:rPr>
                <w:rFonts w:ascii="Arial" w:hAnsi="Arial" w:cs="Arial"/>
                <w:bCs/>
                <w:i/>
                <w:iCs/>
                <w:color w:val="000000"/>
              </w:rPr>
              <w:t>Re GG</w:t>
            </w:r>
            <w:r w:rsidRPr="003F22EB">
              <w:rPr>
                <w:rFonts w:ascii="Arial" w:hAnsi="Arial" w:cs="Arial"/>
                <w:bCs/>
                <w:color w:val="000000"/>
              </w:rPr>
              <w:t xml:space="preserve"> [2021] VSC 12</w:t>
            </w:r>
            <w:r>
              <w:rPr>
                <w:rFonts w:ascii="Arial" w:hAnsi="Arial" w:cs="Arial"/>
                <w:bCs/>
                <w:color w:val="000000"/>
              </w:rPr>
              <w:t>.</w:t>
            </w:r>
          </w:p>
        </w:tc>
      </w:tr>
      <w:tr w:rsidR="00281573" w14:paraId="5F287EFA" w14:textId="77777777" w:rsidTr="00A03C06">
        <w:tc>
          <w:tcPr>
            <w:tcW w:w="1219" w:type="dxa"/>
            <w:tcBorders>
              <w:top w:val="single" w:sz="4" w:space="0" w:color="auto"/>
              <w:left w:val="single" w:sz="18" w:space="0" w:color="auto"/>
              <w:bottom w:val="single" w:sz="4" w:space="0" w:color="auto"/>
            </w:tcBorders>
          </w:tcPr>
          <w:p w14:paraId="1D8121C5"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7DF934F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C72D77A" w14:textId="77777777"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3CC1500B" w14:textId="77777777" w:rsidR="00281573" w:rsidRPr="007D665F" w:rsidRDefault="00281573" w:rsidP="00281573">
            <w:pPr>
              <w:spacing w:before="20" w:after="20"/>
              <w:jc w:val="both"/>
              <w:rPr>
                <w:rFonts w:ascii="Arial" w:hAnsi="Arial" w:cs="Arial"/>
                <w:bCs/>
                <w:color w:val="000000"/>
              </w:rPr>
            </w:pPr>
            <w:r>
              <w:rPr>
                <w:rFonts w:ascii="Arial" w:hAnsi="Arial" w:cs="Arial"/>
                <w:bCs/>
                <w:color w:val="000000"/>
              </w:rPr>
              <w:t xml:space="preserve">Summary of new cases of </w:t>
            </w:r>
            <w:r>
              <w:rPr>
                <w:rFonts w:ascii="Arial" w:hAnsi="Arial" w:cs="Arial"/>
                <w:bCs/>
                <w:i/>
                <w:iCs/>
                <w:color w:val="000000"/>
              </w:rPr>
              <w:t>Clarke v Scanlon</w:t>
            </w:r>
            <w:r w:rsidRPr="00985DB7">
              <w:rPr>
                <w:rFonts w:ascii="Arial" w:hAnsi="Arial" w:cs="Arial"/>
                <w:bCs/>
                <w:color w:val="000000"/>
              </w:rPr>
              <w:t xml:space="preserve"> [2021] VSC 19;</w:t>
            </w:r>
            <w:r w:rsidRPr="00953FF6">
              <w:rPr>
                <w:rFonts w:ascii="Arial" w:hAnsi="Arial" w:cs="Arial"/>
                <w:bCs/>
                <w:i/>
                <w:iCs/>
                <w:color w:val="000000"/>
              </w:rPr>
              <w:t xml:space="preserve"> </w:t>
            </w:r>
          </w:p>
        </w:tc>
      </w:tr>
      <w:tr w:rsidR="00281573" w14:paraId="371D782C" w14:textId="77777777" w:rsidTr="00A03C06">
        <w:tc>
          <w:tcPr>
            <w:tcW w:w="1219" w:type="dxa"/>
            <w:tcBorders>
              <w:top w:val="single" w:sz="4" w:space="0" w:color="auto"/>
              <w:left w:val="single" w:sz="18" w:space="0" w:color="auto"/>
              <w:bottom w:val="single" w:sz="4" w:space="0" w:color="auto"/>
            </w:tcBorders>
          </w:tcPr>
          <w:p w14:paraId="2F9C1384"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11A5688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1A6BD29" w14:textId="77777777" w:rsidR="00281573" w:rsidRDefault="00281573" w:rsidP="00281573">
            <w:pPr>
              <w:keepNext/>
              <w:jc w:val="center"/>
              <w:rPr>
                <w:b/>
                <w:bCs/>
                <w:lang w:val="en-AU"/>
              </w:rPr>
            </w:pPr>
            <w:r>
              <w:rPr>
                <w:b/>
                <w:bCs/>
                <w:lang w:val="en-AU"/>
              </w:rPr>
              <w:t>9.4.4.6</w:t>
            </w:r>
          </w:p>
        </w:tc>
        <w:tc>
          <w:tcPr>
            <w:tcW w:w="4798" w:type="dxa"/>
            <w:gridSpan w:val="2"/>
            <w:tcBorders>
              <w:top w:val="single" w:sz="4" w:space="0" w:color="auto"/>
              <w:bottom w:val="single" w:sz="4" w:space="0" w:color="auto"/>
              <w:right w:val="single" w:sz="18" w:space="0" w:color="auto"/>
            </w:tcBorders>
          </w:tcPr>
          <w:p w14:paraId="44B38C63"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Pr>
                <w:rFonts w:ascii="Arial" w:hAnsi="Arial" w:cs="Arial"/>
                <w:i/>
                <w:iCs/>
              </w:rPr>
              <w:t xml:space="preserve">Re Brown </w:t>
            </w:r>
            <w:r w:rsidRPr="005A2BBB">
              <w:rPr>
                <w:rFonts w:ascii="Arial" w:hAnsi="Arial" w:cs="Arial"/>
              </w:rPr>
              <w:t>[2020] VSC 870</w:t>
            </w:r>
            <w:r>
              <w:rPr>
                <w:rFonts w:ascii="Arial" w:hAnsi="Arial" w:cs="Arial"/>
              </w:rPr>
              <w:t>.</w:t>
            </w:r>
          </w:p>
        </w:tc>
      </w:tr>
      <w:tr w:rsidR="00281573" w14:paraId="5374FD71" w14:textId="77777777" w:rsidTr="00A03C06">
        <w:tc>
          <w:tcPr>
            <w:tcW w:w="1219" w:type="dxa"/>
            <w:tcBorders>
              <w:top w:val="single" w:sz="4" w:space="0" w:color="auto"/>
              <w:left w:val="single" w:sz="18" w:space="0" w:color="auto"/>
              <w:bottom w:val="single" w:sz="4" w:space="0" w:color="auto"/>
            </w:tcBorders>
          </w:tcPr>
          <w:p w14:paraId="00981165"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64E0084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1A9D181" w14:textId="77777777" w:rsidR="00281573" w:rsidRDefault="00281573" w:rsidP="00281573">
            <w:pPr>
              <w:keepNext/>
              <w:jc w:val="center"/>
              <w:rPr>
                <w:b/>
                <w:bCs/>
                <w:lang w:val="en-AU"/>
              </w:rPr>
            </w:pPr>
            <w:r>
              <w:rPr>
                <w:b/>
                <w:bCs/>
                <w:lang w:val="en-AU"/>
              </w:rPr>
              <w:t>9.4.8</w:t>
            </w:r>
          </w:p>
        </w:tc>
        <w:tc>
          <w:tcPr>
            <w:tcW w:w="4798" w:type="dxa"/>
            <w:gridSpan w:val="2"/>
            <w:tcBorders>
              <w:top w:val="single" w:sz="4" w:space="0" w:color="auto"/>
              <w:bottom w:val="single" w:sz="4" w:space="0" w:color="auto"/>
              <w:right w:val="single" w:sz="18" w:space="0" w:color="auto"/>
            </w:tcBorders>
          </w:tcPr>
          <w:p w14:paraId="6AD6F4AA"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Brief discussion of new case of </w:t>
            </w:r>
            <w:proofErr w:type="spellStart"/>
            <w:r w:rsidRPr="00E7700F">
              <w:rPr>
                <w:rFonts w:ascii="Arial" w:hAnsi="Arial" w:cs="Arial"/>
                <w:bCs/>
                <w:i/>
                <w:iCs/>
                <w:color w:val="000000"/>
              </w:rPr>
              <w:t>Agresta</w:t>
            </w:r>
            <w:proofErr w:type="spellEnd"/>
            <w:r w:rsidRPr="00E7700F">
              <w:rPr>
                <w:rFonts w:ascii="Arial" w:hAnsi="Arial" w:cs="Arial"/>
                <w:bCs/>
                <w:i/>
                <w:iCs/>
                <w:color w:val="000000"/>
              </w:rPr>
              <w:t xml:space="preserve"> v The Queen</w:t>
            </w:r>
            <w:r>
              <w:rPr>
                <w:rFonts w:ascii="Arial" w:hAnsi="Arial" w:cs="Arial"/>
                <w:bCs/>
                <w:color w:val="000000"/>
              </w:rPr>
              <w:t xml:space="preserve"> [2020] VSCA 334.</w:t>
            </w:r>
          </w:p>
        </w:tc>
      </w:tr>
      <w:tr w:rsidR="00281573" w14:paraId="3C02528C" w14:textId="77777777" w:rsidTr="00A03C06">
        <w:tc>
          <w:tcPr>
            <w:tcW w:w="1219" w:type="dxa"/>
            <w:tcBorders>
              <w:top w:val="single" w:sz="4" w:space="0" w:color="auto"/>
              <w:left w:val="single" w:sz="18" w:space="0" w:color="auto"/>
              <w:bottom w:val="single" w:sz="4" w:space="0" w:color="auto"/>
            </w:tcBorders>
          </w:tcPr>
          <w:p w14:paraId="4A2BBBC8"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0ACFB86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E32675" w14:textId="77777777" w:rsidR="00281573" w:rsidRDefault="00281573" w:rsidP="00281573">
            <w:pPr>
              <w:keepNext/>
              <w:jc w:val="center"/>
              <w:rPr>
                <w:b/>
                <w:bCs/>
                <w:lang w:val="en-AU"/>
              </w:rPr>
            </w:pPr>
            <w:r>
              <w:rPr>
                <w:b/>
                <w:bCs/>
                <w:lang w:val="en-AU"/>
              </w:rPr>
              <w:t>9.5.1</w:t>
            </w:r>
          </w:p>
        </w:tc>
        <w:tc>
          <w:tcPr>
            <w:tcW w:w="4798" w:type="dxa"/>
            <w:gridSpan w:val="2"/>
            <w:tcBorders>
              <w:top w:val="single" w:sz="4" w:space="0" w:color="auto"/>
              <w:bottom w:val="single" w:sz="4" w:space="0" w:color="auto"/>
              <w:right w:val="single" w:sz="18" w:space="0" w:color="auto"/>
            </w:tcBorders>
          </w:tcPr>
          <w:p w14:paraId="6E472FD1"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Discussion of case of </w:t>
            </w:r>
            <w:r w:rsidRPr="00E90AD2">
              <w:rPr>
                <w:rFonts w:ascii="Arial" w:hAnsi="Arial" w:cs="Arial"/>
                <w:bCs/>
                <w:i/>
                <w:iCs/>
                <w:color w:val="000000"/>
              </w:rPr>
              <w:t xml:space="preserve">Re </w:t>
            </w:r>
            <w:proofErr w:type="spellStart"/>
            <w:r w:rsidRPr="00E90AD2">
              <w:rPr>
                <w:rFonts w:ascii="Arial" w:hAnsi="Arial" w:cs="Arial"/>
                <w:bCs/>
                <w:i/>
                <w:iCs/>
                <w:color w:val="000000"/>
              </w:rPr>
              <w:t>Oldis</w:t>
            </w:r>
            <w:proofErr w:type="spellEnd"/>
            <w:r>
              <w:rPr>
                <w:rFonts w:ascii="Arial" w:hAnsi="Arial" w:cs="Arial"/>
                <w:bCs/>
                <w:color w:val="000000"/>
              </w:rPr>
              <w:t xml:space="preserve"> [2020] VSC 769.  References to the cases of </w:t>
            </w:r>
            <w:r w:rsidRPr="00A86DB3">
              <w:rPr>
                <w:rFonts w:ascii="Arial" w:eastAsia="Book Antiqua" w:hAnsi="Arial" w:cs="Arial"/>
                <w:i/>
              </w:rPr>
              <w:t xml:space="preserve">Bail application by </w:t>
            </w:r>
            <w:proofErr w:type="spellStart"/>
            <w:r w:rsidRPr="00A86DB3">
              <w:rPr>
                <w:rFonts w:ascii="Arial" w:eastAsia="Book Antiqua" w:hAnsi="Arial" w:cs="Arial"/>
                <w:i/>
              </w:rPr>
              <w:t>Fadi</w:t>
            </w:r>
            <w:proofErr w:type="spellEnd"/>
            <w:r w:rsidRPr="00A86DB3">
              <w:rPr>
                <w:rFonts w:ascii="Arial" w:eastAsia="Book Antiqua" w:hAnsi="Arial" w:cs="Arial"/>
                <w:i/>
              </w:rPr>
              <w:t xml:space="preserve"> </w:t>
            </w:r>
            <w:proofErr w:type="spellStart"/>
            <w:r w:rsidRPr="00A86DB3">
              <w:rPr>
                <w:rFonts w:ascii="Arial" w:eastAsia="Book Antiqua" w:hAnsi="Arial" w:cs="Arial"/>
                <w:i/>
              </w:rPr>
              <w:t>Haddara</w:t>
            </w:r>
            <w:proofErr w:type="spellEnd"/>
            <w:r w:rsidRPr="00A86DB3">
              <w:rPr>
                <w:rFonts w:ascii="Arial" w:eastAsia="Book Antiqua" w:hAnsi="Arial" w:cs="Arial"/>
                <w:iCs/>
              </w:rPr>
              <w:t xml:space="preserve"> [2014] VSC 284</w:t>
            </w:r>
            <w:r>
              <w:rPr>
                <w:rFonts w:ascii="Arial" w:eastAsia="Book Antiqua" w:hAnsi="Arial" w:cs="Arial"/>
                <w:iCs/>
              </w:rPr>
              <w:t xml:space="preserve"> and </w:t>
            </w:r>
            <w:r w:rsidRPr="00EC7BD3">
              <w:rPr>
                <w:rFonts w:ascii="Arial" w:hAnsi="Arial" w:cs="Arial"/>
                <w:i/>
                <w:iCs/>
              </w:rPr>
              <w:t>Re Nagy</w:t>
            </w:r>
            <w:r>
              <w:rPr>
                <w:rFonts w:ascii="Arial" w:hAnsi="Arial" w:cs="Arial"/>
              </w:rPr>
              <w:t xml:space="preserve"> [2020] VSC 878.</w:t>
            </w:r>
          </w:p>
        </w:tc>
      </w:tr>
      <w:tr w:rsidR="00281573" w14:paraId="03C6B4DA" w14:textId="77777777" w:rsidTr="00A03C06">
        <w:tc>
          <w:tcPr>
            <w:tcW w:w="1219" w:type="dxa"/>
            <w:tcBorders>
              <w:top w:val="single" w:sz="18" w:space="0" w:color="auto"/>
              <w:left w:val="single" w:sz="18" w:space="0" w:color="auto"/>
              <w:bottom w:val="single" w:sz="4" w:space="0" w:color="auto"/>
            </w:tcBorders>
            <w:shd w:val="clear" w:color="auto" w:fill="DDDDDD"/>
          </w:tcPr>
          <w:p w14:paraId="402594CF" w14:textId="77777777" w:rsidR="00281573" w:rsidRPr="0054535C" w:rsidRDefault="00281573" w:rsidP="00281573">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7CCA9BC4"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100B1C9D" w14:textId="77777777" w:rsidTr="00A03C06">
        <w:tc>
          <w:tcPr>
            <w:tcW w:w="1219" w:type="dxa"/>
            <w:tcBorders>
              <w:top w:val="single" w:sz="4" w:space="0" w:color="auto"/>
              <w:left w:val="single" w:sz="18" w:space="0" w:color="auto"/>
              <w:bottom w:val="single" w:sz="4" w:space="0" w:color="auto"/>
            </w:tcBorders>
          </w:tcPr>
          <w:p w14:paraId="7914D267"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2ED8B70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AF13EF6" w14:textId="77777777" w:rsidR="00281573" w:rsidRDefault="00281573" w:rsidP="00281573">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409338B" w14:textId="77777777" w:rsidR="00281573" w:rsidRDefault="00281573" w:rsidP="00281573">
            <w:pPr>
              <w:spacing w:before="40" w:after="40"/>
              <w:jc w:val="both"/>
              <w:rPr>
                <w:rFonts w:ascii="Arial" w:hAnsi="Arial" w:cs="Arial"/>
                <w:color w:val="000000"/>
              </w:rPr>
            </w:pPr>
            <w:r>
              <w:rPr>
                <w:rFonts w:ascii="Arial" w:hAnsi="Arial" w:cs="Arial"/>
                <w:color w:val="000000"/>
              </w:rPr>
              <w:t xml:space="preserve">Correction of error in citation of </w:t>
            </w:r>
            <w:r w:rsidRPr="00651066">
              <w:rPr>
                <w:rFonts w:ascii="Arial" w:hAnsi="Arial" w:cs="Arial"/>
                <w:i/>
                <w:iCs/>
              </w:rPr>
              <w:t>Re Murdoch (Ruling No.2)</w:t>
            </w:r>
            <w:r>
              <w:rPr>
                <w:rFonts w:ascii="Arial" w:hAnsi="Arial" w:cs="Arial"/>
              </w:rPr>
              <w:t xml:space="preserve"> changed from [2020] VSC 882 to [2019] VSC 882.</w:t>
            </w:r>
          </w:p>
        </w:tc>
      </w:tr>
      <w:tr w:rsidR="00281573" w14:paraId="2593135E" w14:textId="77777777" w:rsidTr="00A03C06">
        <w:tc>
          <w:tcPr>
            <w:tcW w:w="1219" w:type="dxa"/>
            <w:tcBorders>
              <w:top w:val="single" w:sz="18" w:space="0" w:color="auto"/>
              <w:left w:val="single" w:sz="18" w:space="0" w:color="auto"/>
              <w:bottom w:val="single" w:sz="4" w:space="0" w:color="auto"/>
            </w:tcBorders>
            <w:shd w:val="clear" w:color="auto" w:fill="DDDDDD"/>
          </w:tcPr>
          <w:p w14:paraId="15556098" w14:textId="77777777" w:rsidR="00281573" w:rsidRPr="0054535C" w:rsidRDefault="00281573" w:rsidP="00281573">
            <w:pPr>
              <w:keepNext/>
              <w:keepLines/>
              <w:rPr>
                <w:sz w:val="22"/>
                <w:lang w:val="en-AU"/>
              </w:rPr>
            </w:pPr>
            <w:r>
              <w:rPr>
                <w:sz w:val="22"/>
                <w:lang w:val="en-AU"/>
              </w:rPr>
              <w:t>08/02/21</w:t>
            </w:r>
          </w:p>
        </w:tc>
        <w:tc>
          <w:tcPr>
            <w:tcW w:w="7073" w:type="dxa"/>
            <w:gridSpan w:val="4"/>
            <w:tcBorders>
              <w:top w:val="single" w:sz="18" w:space="0" w:color="auto"/>
              <w:bottom w:val="single" w:sz="4" w:space="0" w:color="auto"/>
              <w:right w:val="single" w:sz="18" w:space="0" w:color="auto"/>
            </w:tcBorders>
            <w:shd w:val="clear" w:color="auto" w:fill="DDDDDD"/>
          </w:tcPr>
          <w:p w14:paraId="07676B7B"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073DA661" w14:textId="77777777" w:rsidTr="00A03C06">
        <w:tc>
          <w:tcPr>
            <w:tcW w:w="1219" w:type="dxa"/>
            <w:tcBorders>
              <w:top w:val="single" w:sz="4" w:space="0" w:color="auto"/>
              <w:left w:val="single" w:sz="18" w:space="0" w:color="auto"/>
              <w:bottom w:val="single" w:sz="4" w:space="0" w:color="auto"/>
            </w:tcBorders>
          </w:tcPr>
          <w:p w14:paraId="165AD425"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35893E7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2F6AAC"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F1C2ED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references to cases of </w:t>
            </w:r>
            <w:r w:rsidRPr="009C5ECF">
              <w:rPr>
                <w:rFonts w:ascii="Arial" w:eastAsia="Book Antiqua" w:hAnsi="Arial" w:cs="Arial"/>
                <w:i/>
              </w:rPr>
              <w:t>R v Rodden</w:t>
            </w:r>
            <w:r w:rsidRPr="009C5ECF">
              <w:rPr>
                <w:rFonts w:ascii="Arial" w:hAnsi="Arial" w:cs="Arial"/>
              </w:rPr>
              <w:t xml:space="preserve"> [2005] VSCA 24</w:t>
            </w:r>
            <w:r>
              <w:rPr>
                <w:rFonts w:ascii="Arial" w:hAnsi="Arial" w:cs="Arial"/>
              </w:rPr>
              <w:t xml:space="preserve">; </w:t>
            </w:r>
            <w:r w:rsidRPr="009C5ECF">
              <w:rPr>
                <w:rFonts w:ascii="Arial" w:eastAsia="Book Antiqua" w:hAnsi="Arial" w:cs="Arial"/>
                <w:i/>
              </w:rPr>
              <w:t>Director of Public Prosecutions (</w:t>
            </w:r>
            <w:proofErr w:type="spellStart"/>
            <w:r w:rsidRPr="009C5ECF">
              <w:rPr>
                <w:rFonts w:ascii="Arial" w:eastAsia="Book Antiqua" w:hAnsi="Arial" w:cs="Arial"/>
                <w:i/>
              </w:rPr>
              <w:t>Cth</w:t>
            </w:r>
            <w:proofErr w:type="spellEnd"/>
            <w:r w:rsidRPr="009C5ECF">
              <w:rPr>
                <w:rFonts w:ascii="Arial" w:eastAsia="Book Antiqua" w:hAnsi="Arial" w:cs="Arial"/>
                <w:i/>
              </w:rPr>
              <w:t>) v Peng</w:t>
            </w:r>
            <w:r w:rsidRPr="009C5ECF">
              <w:rPr>
                <w:rFonts w:ascii="Arial" w:hAnsi="Arial" w:cs="Arial"/>
              </w:rPr>
              <w:t xml:space="preserve"> [2014] VSCA 128</w:t>
            </w:r>
            <w:r>
              <w:rPr>
                <w:rFonts w:ascii="Arial" w:hAnsi="Arial" w:cs="Arial"/>
              </w:rPr>
              <w:t xml:space="preserve">; </w:t>
            </w:r>
            <w:r w:rsidRPr="009C5ECF">
              <w:rPr>
                <w:rFonts w:ascii="Arial" w:eastAsia="Book Antiqua" w:hAnsi="Arial" w:cs="Arial"/>
                <w:i/>
              </w:rPr>
              <w:t>Director of Public Prosecutions (Vic) v O’Brien</w:t>
            </w:r>
            <w:r w:rsidRPr="009C5ECF">
              <w:rPr>
                <w:rFonts w:ascii="Arial" w:hAnsi="Arial" w:cs="Arial"/>
              </w:rPr>
              <w:t xml:space="preserve"> [2019] VSCA 254</w:t>
            </w:r>
            <w:r>
              <w:rPr>
                <w:rFonts w:ascii="Arial" w:hAnsi="Arial" w:cs="Arial"/>
              </w:rPr>
              <w:t xml:space="preserve">; </w:t>
            </w:r>
            <w:proofErr w:type="spellStart"/>
            <w:r w:rsidRPr="008425B8">
              <w:rPr>
                <w:rFonts w:ascii="Arial" w:hAnsi="Arial" w:cs="Arial"/>
                <w:i/>
                <w:iCs/>
                <w:color w:val="000000"/>
              </w:rPr>
              <w:t>Taleb</w:t>
            </w:r>
            <w:proofErr w:type="spellEnd"/>
            <w:r w:rsidRPr="008425B8">
              <w:rPr>
                <w:rFonts w:ascii="Arial" w:hAnsi="Arial" w:cs="Arial"/>
                <w:i/>
                <w:iCs/>
                <w:color w:val="000000"/>
              </w:rPr>
              <w:t xml:space="preserve"> v The Queen</w:t>
            </w:r>
            <w:r>
              <w:rPr>
                <w:rFonts w:ascii="Arial" w:hAnsi="Arial" w:cs="Arial"/>
                <w:color w:val="000000"/>
              </w:rPr>
              <w:t xml:space="preserve"> [2020] VSCA 329.</w:t>
            </w:r>
          </w:p>
        </w:tc>
      </w:tr>
      <w:tr w:rsidR="00281573" w14:paraId="67B9E9D4" w14:textId="77777777" w:rsidTr="00A03C06">
        <w:tc>
          <w:tcPr>
            <w:tcW w:w="1219" w:type="dxa"/>
            <w:tcBorders>
              <w:top w:val="single" w:sz="4" w:space="0" w:color="auto"/>
              <w:left w:val="single" w:sz="18" w:space="0" w:color="auto"/>
              <w:bottom w:val="single" w:sz="4" w:space="0" w:color="auto"/>
            </w:tcBorders>
          </w:tcPr>
          <w:p w14:paraId="63249A86"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0E48E4D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D80D87D" w14:textId="77777777" w:rsidR="00281573" w:rsidRDefault="00281573" w:rsidP="00281573">
            <w:pPr>
              <w:keepNext/>
              <w:jc w:val="center"/>
              <w:rPr>
                <w:lang w:val="en-AU"/>
              </w:rPr>
            </w:pPr>
            <w:r>
              <w:rPr>
                <w:lang w:val="en-AU"/>
              </w:rPr>
              <w:t>11.2.12</w:t>
            </w:r>
          </w:p>
          <w:p w14:paraId="72FE03F5"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EAB1F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new case of </w:t>
            </w:r>
            <w:r w:rsidRPr="00111615">
              <w:rPr>
                <w:rFonts w:ascii="Arial" w:hAnsi="Arial" w:cs="Arial"/>
                <w:i/>
                <w:iCs/>
                <w:color w:val="000000"/>
              </w:rPr>
              <w:t>Stacey Edwards v The Queen</w:t>
            </w:r>
            <w:r>
              <w:rPr>
                <w:rFonts w:ascii="Arial" w:hAnsi="Arial" w:cs="Arial"/>
                <w:color w:val="000000"/>
              </w:rPr>
              <w:t xml:space="preserve"> [2020] VSCA 339.</w:t>
            </w:r>
          </w:p>
        </w:tc>
      </w:tr>
      <w:tr w:rsidR="00281573" w14:paraId="4412C701" w14:textId="77777777" w:rsidTr="00A03C06">
        <w:tc>
          <w:tcPr>
            <w:tcW w:w="1219" w:type="dxa"/>
            <w:tcBorders>
              <w:top w:val="single" w:sz="4" w:space="0" w:color="auto"/>
              <w:left w:val="single" w:sz="18" w:space="0" w:color="auto"/>
              <w:bottom w:val="single" w:sz="4" w:space="0" w:color="auto"/>
            </w:tcBorders>
          </w:tcPr>
          <w:p w14:paraId="624C6472"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27B661F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AD97144"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2DAEF1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Brief summary of new case of </w:t>
            </w:r>
            <w:r w:rsidRPr="005B41DC">
              <w:rPr>
                <w:rFonts w:ascii="Arial" w:hAnsi="Arial" w:cs="Arial"/>
                <w:i/>
                <w:iCs/>
              </w:rPr>
              <w:t>DPP v Wang (No</w:t>
            </w:r>
            <w:r>
              <w:rPr>
                <w:rFonts w:ascii="Arial" w:hAnsi="Arial" w:cs="Arial"/>
                <w:i/>
                <w:iCs/>
              </w:rPr>
              <w:t> </w:t>
            </w:r>
            <w:r w:rsidRPr="005B41DC">
              <w:rPr>
                <w:rFonts w:ascii="Arial" w:hAnsi="Arial" w:cs="Arial"/>
                <w:i/>
                <w:iCs/>
              </w:rPr>
              <w:t>2)</w:t>
            </w:r>
            <w:r w:rsidRPr="005B41DC">
              <w:rPr>
                <w:rFonts w:ascii="Arial" w:hAnsi="Arial" w:cs="Arial"/>
              </w:rPr>
              <w:t xml:space="preserve"> [2020] VSC 884</w:t>
            </w:r>
            <w:r>
              <w:rPr>
                <w:rFonts w:ascii="Arial" w:hAnsi="Arial" w:cs="Arial"/>
              </w:rPr>
              <w:t>.</w:t>
            </w:r>
          </w:p>
        </w:tc>
      </w:tr>
      <w:tr w:rsidR="00281573" w14:paraId="75CAF18F" w14:textId="77777777" w:rsidTr="00A03C06">
        <w:tc>
          <w:tcPr>
            <w:tcW w:w="1219" w:type="dxa"/>
            <w:tcBorders>
              <w:top w:val="single" w:sz="4" w:space="0" w:color="auto"/>
              <w:left w:val="single" w:sz="18" w:space="0" w:color="auto"/>
              <w:bottom w:val="single" w:sz="4" w:space="0" w:color="auto"/>
            </w:tcBorders>
          </w:tcPr>
          <w:p w14:paraId="1F694B0E"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25711BD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4528EB"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B3FB33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proofErr w:type="spellStart"/>
            <w:r w:rsidRPr="0070743D">
              <w:rPr>
                <w:rFonts w:ascii="Arial" w:hAnsi="Arial" w:cs="Arial"/>
                <w:i/>
                <w:iCs/>
                <w:color w:val="000000"/>
              </w:rPr>
              <w:t>Taleb</w:t>
            </w:r>
            <w:proofErr w:type="spellEnd"/>
            <w:r w:rsidRPr="0070743D">
              <w:rPr>
                <w:rFonts w:ascii="Arial" w:hAnsi="Arial" w:cs="Arial"/>
                <w:i/>
                <w:iCs/>
                <w:color w:val="000000"/>
              </w:rPr>
              <w:t xml:space="preserve"> v The Queen</w:t>
            </w:r>
            <w:r>
              <w:rPr>
                <w:rFonts w:ascii="Arial" w:hAnsi="Arial" w:cs="Arial"/>
                <w:color w:val="000000"/>
              </w:rPr>
              <w:t xml:space="preserve"> [2020] VSCA 329; </w:t>
            </w:r>
            <w:proofErr w:type="spellStart"/>
            <w:r w:rsidRPr="00DF445C">
              <w:rPr>
                <w:rFonts w:ascii="Arial" w:hAnsi="Arial" w:cs="Arial"/>
                <w:i/>
                <w:iCs/>
                <w:color w:val="000000"/>
              </w:rPr>
              <w:t>Bava</w:t>
            </w:r>
            <w:proofErr w:type="spellEnd"/>
            <w:r w:rsidRPr="00DF445C">
              <w:rPr>
                <w:rFonts w:ascii="Arial" w:hAnsi="Arial" w:cs="Arial"/>
                <w:i/>
                <w:iCs/>
                <w:color w:val="000000"/>
              </w:rPr>
              <w:t xml:space="preserve"> v The Queen [</w:t>
            </w:r>
            <w:r>
              <w:rPr>
                <w:rFonts w:ascii="Arial" w:hAnsi="Arial" w:cs="Arial"/>
                <w:color w:val="000000"/>
              </w:rPr>
              <w:t>2021] VSCA 34 at [50]-[68].</w:t>
            </w:r>
          </w:p>
        </w:tc>
      </w:tr>
      <w:tr w:rsidR="00281573" w14:paraId="0F187A56" w14:textId="77777777" w:rsidTr="00A03C06">
        <w:tc>
          <w:tcPr>
            <w:tcW w:w="1219" w:type="dxa"/>
            <w:tcBorders>
              <w:top w:val="single" w:sz="4" w:space="0" w:color="auto"/>
              <w:left w:val="single" w:sz="18" w:space="0" w:color="auto"/>
              <w:bottom w:val="single" w:sz="4" w:space="0" w:color="auto"/>
            </w:tcBorders>
          </w:tcPr>
          <w:p w14:paraId="05A1FE14"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329CF3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476AF9" w14:textId="77777777" w:rsidR="00281573" w:rsidRDefault="00281573" w:rsidP="00281573">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30DFA70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466B39">
              <w:rPr>
                <w:rFonts w:ascii="Arial" w:hAnsi="Arial" w:cs="Arial"/>
                <w:bCs/>
                <w:i/>
                <w:iCs/>
                <w:color w:val="000000"/>
                <w:lang w:val="en-US"/>
              </w:rPr>
              <w:t xml:space="preserve">DPP v </w:t>
            </w:r>
            <w:proofErr w:type="spellStart"/>
            <w:r w:rsidRPr="00466B39">
              <w:rPr>
                <w:rFonts w:ascii="Arial" w:hAnsi="Arial" w:cs="Arial"/>
                <w:bCs/>
                <w:i/>
                <w:iCs/>
                <w:color w:val="000000"/>
                <w:lang w:val="en-US"/>
              </w:rPr>
              <w:t>Jayadev</w:t>
            </w:r>
            <w:proofErr w:type="spellEnd"/>
            <w:r w:rsidRPr="00466B39">
              <w:rPr>
                <w:rFonts w:ascii="Arial" w:hAnsi="Arial" w:cs="Arial"/>
                <w:bCs/>
                <w:i/>
                <w:iCs/>
                <w:color w:val="000000"/>
                <w:lang w:val="en-US"/>
              </w:rPr>
              <w:t xml:space="preserve"> Patil (a pseudonym)</w:t>
            </w:r>
            <w:r>
              <w:rPr>
                <w:rFonts w:ascii="Arial" w:hAnsi="Arial" w:cs="Arial"/>
                <w:bCs/>
                <w:color w:val="000000"/>
                <w:lang w:val="en-US"/>
              </w:rPr>
              <w:t xml:space="preserve"> [2020] VSCA 337.</w:t>
            </w:r>
          </w:p>
        </w:tc>
      </w:tr>
      <w:tr w:rsidR="00281573" w14:paraId="197810DC" w14:textId="77777777" w:rsidTr="00A03C06">
        <w:tc>
          <w:tcPr>
            <w:tcW w:w="1219" w:type="dxa"/>
            <w:tcBorders>
              <w:top w:val="single" w:sz="4" w:space="0" w:color="auto"/>
              <w:left w:val="single" w:sz="18" w:space="0" w:color="auto"/>
              <w:bottom w:val="single" w:sz="4" w:space="0" w:color="auto"/>
            </w:tcBorders>
          </w:tcPr>
          <w:p w14:paraId="3919FC33" w14:textId="77777777" w:rsidR="00281573" w:rsidRDefault="00281573" w:rsidP="00281573">
            <w:pPr>
              <w:rPr>
                <w:lang w:val="en-AU"/>
              </w:rPr>
            </w:pPr>
            <w:r>
              <w:rPr>
                <w:lang w:val="en-AU"/>
              </w:rPr>
              <w:t>08/02/21</w:t>
            </w:r>
          </w:p>
        </w:tc>
        <w:tc>
          <w:tcPr>
            <w:tcW w:w="836" w:type="dxa"/>
            <w:tcBorders>
              <w:top w:val="single" w:sz="4" w:space="0" w:color="auto"/>
              <w:bottom w:val="single" w:sz="4" w:space="0" w:color="auto"/>
            </w:tcBorders>
          </w:tcPr>
          <w:p w14:paraId="34ED0AE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C7A8EB" w14:textId="77777777"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AA7FBE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466B39">
              <w:rPr>
                <w:rFonts w:ascii="Arial" w:hAnsi="Arial" w:cs="Arial"/>
                <w:bCs/>
                <w:i/>
                <w:iCs/>
                <w:color w:val="000000"/>
                <w:lang w:val="en-US"/>
              </w:rPr>
              <w:t xml:space="preserve">DPP v </w:t>
            </w:r>
            <w:proofErr w:type="spellStart"/>
            <w:r w:rsidRPr="00466B39">
              <w:rPr>
                <w:rFonts w:ascii="Arial" w:hAnsi="Arial" w:cs="Arial"/>
                <w:bCs/>
                <w:i/>
                <w:iCs/>
                <w:color w:val="000000"/>
                <w:lang w:val="en-US"/>
              </w:rPr>
              <w:t>Jayadev</w:t>
            </w:r>
            <w:proofErr w:type="spellEnd"/>
            <w:r w:rsidRPr="00466B39">
              <w:rPr>
                <w:rFonts w:ascii="Arial" w:hAnsi="Arial" w:cs="Arial"/>
                <w:bCs/>
                <w:i/>
                <w:iCs/>
                <w:color w:val="000000"/>
                <w:lang w:val="en-US"/>
              </w:rPr>
              <w:t xml:space="preserve"> Patil (a pseudonym)</w:t>
            </w:r>
            <w:r>
              <w:rPr>
                <w:rFonts w:ascii="Arial" w:hAnsi="Arial" w:cs="Arial"/>
                <w:bCs/>
                <w:color w:val="000000"/>
                <w:lang w:val="en-US"/>
              </w:rPr>
              <w:t xml:space="preserve"> [2020] VSCA 337 at [60].</w:t>
            </w:r>
          </w:p>
        </w:tc>
      </w:tr>
      <w:tr w:rsidR="00281573" w:rsidRPr="0054535C" w14:paraId="06131667" w14:textId="77777777" w:rsidTr="00A03C06">
        <w:tc>
          <w:tcPr>
            <w:tcW w:w="1219" w:type="dxa"/>
            <w:tcBorders>
              <w:top w:val="single" w:sz="18" w:space="0" w:color="auto"/>
              <w:left w:val="single" w:sz="18" w:space="0" w:color="auto"/>
              <w:bottom w:val="single" w:sz="4" w:space="0" w:color="auto"/>
            </w:tcBorders>
            <w:shd w:val="clear" w:color="auto" w:fill="DDDDDD"/>
          </w:tcPr>
          <w:p w14:paraId="2E2B7B19" w14:textId="77777777" w:rsidR="00281573" w:rsidRPr="0054535C" w:rsidRDefault="00281573" w:rsidP="00281573">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551E4A3E" w14:textId="77777777" w:rsidR="00281573" w:rsidRPr="0054535C" w:rsidRDefault="00281573" w:rsidP="00281573">
            <w:pPr>
              <w:spacing w:before="20"/>
              <w:jc w:val="center"/>
              <w:rPr>
                <w:rFonts w:ascii="Arial" w:hAnsi="Arial" w:cs="Arial"/>
                <w:color w:val="000000"/>
                <w:sz w:val="22"/>
              </w:rPr>
            </w:pPr>
            <w:r w:rsidRPr="0054535C">
              <w:rPr>
                <w:sz w:val="22"/>
                <w:lang w:val="en-AU"/>
              </w:rPr>
              <w:t>CHAPTER</w:t>
            </w:r>
            <w:r>
              <w:rPr>
                <w:sz w:val="22"/>
                <w:lang w:val="en-AU"/>
              </w:rPr>
              <w:t>S</w:t>
            </w:r>
            <w:r w:rsidRPr="0054535C">
              <w:rPr>
                <w:sz w:val="22"/>
                <w:lang w:val="en-AU"/>
              </w:rPr>
              <w:t xml:space="preserve"> </w:t>
            </w:r>
            <w:r>
              <w:rPr>
                <w:sz w:val="22"/>
                <w:lang w:val="en-AU"/>
              </w:rPr>
              <w:t>1, 2, 3, 4, 5 &amp; 10</w:t>
            </w:r>
          </w:p>
        </w:tc>
      </w:tr>
      <w:tr w:rsidR="00281573" w14:paraId="79FFF496" w14:textId="77777777" w:rsidTr="00A03C06">
        <w:tc>
          <w:tcPr>
            <w:tcW w:w="1219" w:type="dxa"/>
            <w:tcBorders>
              <w:top w:val="single" w:sz="4" w:space="0" w:color="auto"/>
              <w:left w:val="single" w:sz="18" w:space="0" w:color="auto"/>
              <w:bottom w:val="single" w:sz="4" w:space="0" w:color="auto"/>
            </w:tcBorders>
          </w:tcPr>
          <w:p w14:paraId="254F13C9" w14:textId="77777777" w:rsidR="00281573" w:rsidRDefault="00281573" w:rsidP="00281573">
            <w:pPr>
              <w:rPr>
                <w:lang w:val="en-AU"/>
              </w:rPr>
            </w:pPr>
            <w:r w:rsidRPr="004C252C">
              <w:rPr>
                <w:lang w:val="en-AU"/>
              </w:rPr>
              <w:lastRenderedPageBreak/>
              <w:t>01/02/21</w:t>
            </w:r>
          </w:p>
        </w:tc>
        <w:tc>
          <w:tcPr>
            <w:tcW w:w="836" w:type="dxa"/>
            <w:tcBorders>
              <w:top w:val="single" w:sz="4" w:space="0" w:color="auto"/>
              <w:bottom w:val="single" w:sz="4" w:space="0" w:color="auto"/>
            </w:tcBorders>
          </w:tcPr>
          <w:p w14:paraId="65B6B97E" w14:textId="77777777" w:rsidR="00281573" w:rsidRDefault="00281573" w:rsidP="00281573">
            <w:pPr>
              <w:jc w:val="center"/>
              <w:rPr>
                <w:lang w:val="en-AU"/>
              </w:rPr>
            </w:pPr>
            <w:r>
              <w:rPr>
                <w:lang w:val="en-AU"/>
              </w:rPr>
              <w:t>1, 2, 3, 4, 5, 10</w:t>
            </w:r>
          </w:p>
        </w:tc>
        <w:tc>
          <w:tcPr>
            <w:tcW w:w="6237" w:type="dxa"/>
            <w:gridSpan w:val="3"/>
            <w:tcBorders>
              <w:top w:val="single" w:sz="4" w:space="0" w:color="auto"/>
              <w:bottom w:val="single" w:sz="4" w:space="0" w:color="auto"/>
              <w:right w:val="single" w:sz="18" w:space="0" w:color="auto"/>
            </w:tcBorders>
            <w:shd w:val="clear" w:color="auto" w:fill="E2EFD9"/>
          </w:tcPr>
          <w:p w14:paraId="2DF70ECF" w14:textId="77777777" w:rsidR="00281573" w:rsidRPr="00B66DB2" w:rsidRDefault="00281573" w:rsidP="00281573">
            <w:pPr>
              <w:spacing w:before="20"/>
              <w:jc w:val="both"/>
              <w:rPr>
                <w:rFonts w:ascii="Arial" w:hAnsi="Arial" w:cs="Arial"/>
                <w:b/>
                <w:bCs/>
                <w:color w:val="000000"/>
              </w:rPr>
            </w:pPr>
            <w:r>
              <w:rPr>
                <w:rFonts w:ascii="Arial" w:hAnsi="Arial" w:cs="Arial"/>
                <w:b/>
                <w:bCs/>
                <w:color w:val="000000"/>
              </w:rPr>
              <w:t xml:space="preserve">SAVE FOR QUOTATIONS AND CASE NAMES ALL RELEVANT REFERENCES TO THE “DEPARTMENT OF HUMAN SERVICES” [DHS OR DOHS] AND THE “DEPARTMENT OF HEALTH AND HUMAN SERVICES” [DHHS] ARE CHANGED TO THE DEPARTMENT OF </w:t>
            </w:r>
            <w:r w:rsidRPr="001004F9">
              <w:rPr>
                <w:rFonts w:ascii="Arial" w:hAnsi="Arial" w:cs="Arial"/>
                <w:b/>
                <w:bCs/>
                <w:color w:val="FF0000"/>
              </w:rPr>
              <w:t>“</w:t>
            </w:r>
            <w:r w:rsidRPr="00744772">
              <w:rPr>
                <w:rFonts w:ascii="Arial" w:hAnsi="Arial" w:cs="Arial"/>
                <w:b/>
                <w:bCs/>
                <w:color w:val="FF0000"/>
              </w:rPr>
              <w:t>FAMILIES, FAIRNESS AND HOUSING</w:t>
            </w:r>
            <w:r>
              <w:rPr>
                <w:rFonts w:ascii="Arial" w:hAnsi="Arial" w:cs="Arial"/>
                <w:b/>
                <w:bCs/>
                <w:color w:val="FF0000"/>
              </w:rPr>
              <w:t>”</w:t>
            </w:r>
            <w:r w:rsidRPr="00744772">
              <w:rPr>
                <w:rFonts w:ascii="Arial" w:hAnsi="Arial" w:cs="Arial"/>
                <w:b/>
                <w:bCs/>
                <w:color w:val="FF0000"/>
              </w:rPr>
              <w:t xml:space="preserve"> [DFFH],</w:t>
            </w:r>
            <w:r>
              <w:rPr>
                <w:rFonts w:ascii="Arial" w:hAnsi="Arial" w:cs="Arial"/>
                <w:b/>
                <w:bCs/>
                <w:color w:val="000000"/>
              </w:rPr>
              <w:t xml:space="preserve"> CONSEQUENT UPON A FORMAL NAME CHANGE OF THE DEPARTMENT ON 01/02/2021.</w:t>
            </w:r>
          </w:p>
        </w:tc>
      </w:tr>
      <w:tr w:rsidR="00281573" w14:paraId="24603585" w14:textId="77777777" w:rsidTr="00A03C06">
        <w:tc>
          <w:tcPr>
            <w:tcW w:w="1219" w:type="dxa"/>
            <w:tcBorders>
              <w:top w:val="single" w:sz="4" w:space="0" w:color="auto"/>
              <w:left w:val="single" w:sz="18" w:space="0" w:color="auto"/>
              <w:bottom w:val="single" w:sz="4" w:space="0" w:color="auto"/>
            </w:tcBorders>
          </w:tcPr>
          <w:p w14:paraId="6B571314" w14:textId="77777777" w:rsidR="00281573" w:rsidRPr="004C252C" w:rsidRDefault="00281573" w:rsidP="00281573">
            <w:pPr>
              <w:rPr>
                <w:lang w:val="en-AU"/>
              </w:rPr>
            </w:pPr>
            <w:r>
              <w:rPr>
                <w:lang w:val="en-AU"/>
              </w:rPr>
              <w:t>01/02/21</w:t>
            </w:r>
          </w:p>
        </w:tc>
        <w:tc>
          <w:tcPr>
            <w:tcW w:w="836" w:type="dxa"/>
            <w:tcBorders>
              <w:top w:val="single" w:sz="4" w:space="0" w:color="auto"/>
              <w:bottom w:val="single" w:sz="4" w:space="0" w:color="auto"/>
            </w:tcBorders>
          </w:tcPr>
          <w:p w14:paraId="0683D863" w14:textId="77777777" w:rsidR="00281573" w:rsidRDefault="00281573" w:rsidP="00281573">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FFF2CC"/>
          </w:tcPr>
          <w:p w14:paraId="0B10F3A8" w14:textId="77777777" w:rsidR="00281573" w:rsidRDefault="00281573" w:rsidP="00281573">
            <w:pPr>
              <w:spacing w:before="20"/>
              <w:jc w:val="both"/>
              <w:rPr>
                <w:rFonts w:ascii="Arial" w:hAnsi="Arial" w:cs="Arial"/>
                <w:b/>
                <w:bCs/>
                <w:color w:val="000000"/>
              </w:rPr>
            </w:pPr>
            <w:r>
              <w:rPr>
                <w:rFonts w:ascii="Arial" w:hAnsi="Arial" w:cs="Arial"/>
                <w:b/>
                <w:bCs/>
                <w:color w:val="000000"/>
              </w:rPr>
              <w:t>ALL RELEVANT REFERENCES TO THE “DEPARTMENT OF JUSTICE” ARE CHANGED TO THE “DEPARTMENT OF JUSTICE AND COMMUNTY SAFETY”.</w:t>
            </w:r>
          </w:p>
        </w:tc>
      </w:tr>
      <w:tr w:rsidR="00281573" w14:paraId="3BD0270F" w14:textId="77777777" w:rsidTr="00A03C06">
        <w:tc>
          <w:tcPr>
            <w:tcW w:w="1219" w:type="dxa"/>
            <w:tcBorders>
              <w:top w:val="single" w:sz="18" w:space="0" w:color="auto"/>
              <w:left w:val="single" w:sz="18" w:space="0" w:color="auto"/>
              <w:bottom w:val="single" w:sz="4" w:space="0" w:color="auto"/>
            </w:tcBorders>
            <w:shd w:val="clear" w:color="auto" w:fill="DDDDDD"/>
          </w:tcPr>
          <w:p w14:paraId="19F1FFB8" w14:textId="77777777" w:rsidR="00281573" w:rsidRPr="0054535C" w:rsidRDefault="00281573" w:rsidP="00281573">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73EBE57F"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3C8800BF" w14:textId="77777777" w:rsidTr="00A03C06">
        <w:tc>
          <w:tcPr>
            <w:tcW w:w="1219" w:type="dxa"/>
            <w:tcBorders>
              <w:top w:val="single" w:sz="4" w:space="0" w:color="auto"/>
              <w:left w:val="single" w:sz="18" w:space="0" w:color="auto"/>
              <w:bottom w:val="single" w:sz="4" w:space="0" w:color="auto"/>
            </w:tcBorders>
          </w:tcPr>
          <w:p w14:paraId="3B772FE9"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6675BFB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E494AB7" w14:textId="77777777" w:rsidR="00281573" w:rsidRDefault="00281573" w:rsidP="00281573">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6CC429E4" w14:textId="77777777" w:rsidR="00281573" w:rsidRDefault="00281573" w:rsidP="00281573">
            <w:pPr>
              <w:spacing w:before="40" w:after="4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281573" w14:paraId="0A283C6D" w14:textId="77777777" w:rsidTr="00A03C06">
        <w:tc>
          <w:tcPr>
            <w:tcW w:w="1219" w:type="dxa"/>
            <w:tcBorders>
              <w:top w:val="single" w:sz="4" w:space="0" w:color="auto"/>
              <w:left w:val="single" w:sz="18" w:space="0" w:color="auto"/>
              <w:bottom w:val="single" w:sz="4" w:space="0" w:color="auto"/>
            </w:tcBorders>
          </w:tcPr>
          <w:p w14:paraId="48916F09"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0E5D8955"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56A4C49"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shd w:val="clear" w:color="auto" w:fill="auto"/>
          </w:tcPr>
          <w:p w14:paraId="49FD4E28" w14:textId="77777777" w:rsidR="00281573" w:rsidRDefault="00281573" w:rsidP="00281573">
            <w:pPr>
              <w:numPr>
                <w:ilvl w:val="0"/>
                <w:numId w:val="90"/>
              </w:numPr>
              <w:spacing w:before="20"/>
              <w:ind w:left="357" w:hanging="357"/>
              <w:jc w:val="both"/>
              <w:rPr>
                <w:rFonts w:ascii="Arial" w:hAnsi="Arial" w:cs="Arial"/>
                <w:color w:val="000000"/>
                <w:szCs w:val="24"/>
              </w:rPr>
            </w:pPr>
            <w:r w:rsidRPr="000C6352">
              <w:rPr>
                <w:rFonts w:ascii="Arial" w:hAnsi="Arial" w:cs="Arial"/>
                <w:color w:val="000000"/>
                <w:szCs w:val="24"/>
              </w:rPr>
              <w:t>Added reference to Practice Direction No.1 of 2021.</w:t>
            </w:r>
          </w:p>
          <w:p w14:paraId="15AC32DE" w14:textId="77777777" w:rsidR="00281573" w:rsidRPr="000C6352" w:rsidRDefault="00281573" w:rsidP="00281573">
            <w:pPr>
              <w:numPr>
                <w:ilvl w:val="0"/>
                <w:numId w:val="90"/>
              </w:numPr>
              <w:spacing w:after="20"/>
              <w:ind w:left="357" w:hanging="357"/>
              <w:jc w:val="both"/>
              <w:rPr>
                <w:rFonts w:ascii="Arial" w:hAnsi="Arial" w:cs="Arial"/>
                <w:color w:val="000000"/>
                <w:szCs w:val="24"/>
              </w:rPr>
            </w:pPr>
            <w:r>
              <w:rPr>
                <w:rFonts w:ascii="Arial" w:hAnsi="Arial" w:cs="Arial"/>
                <w:color w:val="000000"/>
                <w:szCs w:val="24"/>
              </w:rPr>
              <w:t>References to a number of revoked Practice Directions have been removed.</w:t>
            </w:r>
          </w:p>
        </w:tc>
      </w:tr>
      <w:tr w:rsidR="00281573" w14:paraId="09A0DD66" w14:textId="77777777" w:rsidTr="00A03C06">
        <w:tc>
          <w:tcPr>
            <w:tcW w:w="1219" w:type="dxa"/>
            <w:tcBorders>
              <w:top w:val="single" w:sz="18" w:space="0" w:color="auto"/>
              <w:left w:val="single" w:sz="18" w:space="0" w:color="auto"/>
              <w:bottom w:val="single" w:sz="4" w:space="0" w:color="auto"/>
            </w:tcBorders>
            <w:shd w:val="clear" w:color="auto" w:fill="DDDDDD"/>
          </w:tcPr>
          <w:p w14:paraId="44A2E9E7" w14:textId="77777777" w:rsidR="00281573" w:rsidRPr="0054535C" w:rsidRDefault="00281573" w:rsidP="00281573">
            <w:pPr>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38F4279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40D8B77A" w14:textId="77777777" w:rsidTr="00A03C06">
        <w:tc>
          <w:tcPr>
            <w:tcW w:w="1219" w:type="dxa"/>
            <w:tcBorders>
              <w:top w:val="single" w:sz="4" w:space="0" w:color="auto"/>
              <w:left w:val="single" w:sz="18" w:space="0" w:color="auto"/>
              <w:bottom w:val="single" w:sz="4" w:space="0" w:color="auto"/>
            </w:tcBorders>
          </w:tcPr>
          <w:p w14:paraId="7B5A5556"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5388C8C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18BD3A9" w14:textId="77777777" w:rsidR="00281573" w:rsidRDefault="00281573" w:rsidP="00281573">
            <w:pPr>
              <w:keepNext/>
              <w:jc w:val="center"/>
              <w:rPr>
                <w:lang w:val="en-AU"/>
              </w:rPr>
            </w:pPr>
            <w:r>
              <w:rPr>
                <w:lang w:val="en-AU"/>
              </w:rPr>
              <w:t>At the start of the chapter</w:t>
            </w:r>
          </w:p>
        </w:tc>
        <w:tc>
          <w:tcPr>
            <w:tcW w:w="4798" w:type="dxa"/>
            <w:gridSpan w:val="2"/>
            <w:tcBorders>
              <w:top w:val="single" w:sz="4" w:space="0" w:color="auto"/>
              <w:bottom w:val="single" w:sz="4" w:space="0" w:color="auto"/>
              <w:right w:val="single" w:sz="18" w:space="0" w:color="auto"/>
            </w:tcBorders>
            <w:shd w:val="clear" w:color="auto" w:fill="E2EFD9"/>
          </w:tcPr>
          <w:p w14:paraId="2C43D1EA" w14:textId="77777777" w:rsidR="00281573" w:rsidRDefault="00281573" w:rsidP="00281573">
            <w:pPr>
              <w:spacing w:before="20"/>
              <w:jc w:val="both"/>
              <w:rPr>
                <w:rFonts w:ascii="Arial" w:hAnsi="Arial" w:cs="Arial"/>
                <w:color w:val="000000"/>
              </w:rPr>
            </w:pPr>
            <w:r w:rsidRPr="000C6352">
              <w:rPr>
                <w:rFonts w:ascii="Arial" w:hAnsi="Arial" w:cs="Arial"/>
                <w:color w:val="000000"/>
                <w:szCs w:val="24"/>
              </w:rPr>
              <w:t>Added text:</w:t>
            </w:r>
            <w:r>
              <w:rPr>
                <w:rFonts w:ascii="Arial" w:hAnsi="Arial" w:cs="Arial"/>
                <w:b/>
                <w:bCs/>
                <w:color w:val="000000"/>
                <w:szCs w:val="24"/>
              </w:rPr>
              <w:t xml:space="preserve"> “</w:t>
            </w:r>
            <w:r w:rsidRPr="00E23123">
              <w:rPr>
                <w:rFonts w:ascii="Arial" w:hAnsi="Arial" w:cs="Arial"/>
                <w:b/>
                <w:bCs/>
                <w:color w:val="000000"/>
                <w:szCs w:val="24"/>
              </w:rPr>
              <w:t xml:space="preserve">The Victorian child protection authority has changed its name </w:t>
            </w:r>
            <w:r>
              <w:rPr>
                <w:rFonts w:ascii="Arial" w:hAnsi="Arial" w:cs="Arial"/>
                <w:b/>
                <w:bCs/>
                <w:color w:val="000000"/>
              </w:rPr>
              <w:t>several</w:t>
            </w:r>
            <w:r w:rsidRPr="00E23123">
              <w:rPr>
                <w:rFonts w:ascii="Arial" w:hAnsi="Arial" w:cs="Arial"/>
                <w:b/>
                <w:bCs/>
                <w:color w:val="000000"/>
                <w:szCs w:val="24"/>
              </w:rPr>
              <w:t xml:space="preserve"> times</w:t>
            </w:r>
            <w:r>
              <w:rPr>
                <w:rFonts w:ascii="Arial" w:hAnsi="Arial" w:cs="Arial"/>
                <w:b/>
                <w:bCs/>
                <w:color w:val="000000"/>
              </w:rPr>
              <w:t xml:space="preserve"> in the last 30 years</w:t>
            </w:r>
            <w:r w:rsidRPr="00E23123">
              <w:rPr>
                <w:rFonts w:ascii="Arial" w:hAnsi="Arial" w:cs="Arial"/>
                <w:b/>
                <w:bCs/>
                <w:color w:val="000000"/>
                <w:szCs w:val="24"/>
              </w:rPr>
              <w:t xml:space="preserve">.  </w:t>
            </w:r>
            <w:r>
              <w:rPr>
                <w:rFonts w:ascii="Arial" w:hAnsi="Arial" w:cs="Arial"/>
                <w:b/>
                <w:bCs/>
                <w:color w:val="00000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tc>
      </w:tr>
      <w:tr w:rsidR="00281573" w14:paraId="19620A6E" w14:textId="77777777" w:rsidTr="00A03C06">
        <w:tc>
          <w:tcPr>
            <w:tcW w:w="1219" w:type="dxa"/>
            <w:tcBorders>
              <w:top w:val="single" w:sz="4" w:space="0" w:color="auto"/>
              <w:left w:val="single" w:sz="18" w:space="0" w:color="auto"/>
              <w:bottom w:val="single" w:sz="4" w:space="0" w:color="auto"/>
            </w:tcBorders>
          </w:tcPr>
          <w:p w14:paraId="5503A95F"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08858A7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61EA33F" w14:textId="77777777" w:rsidR="00281573" w:rsidRDefault="00281573" w:rsidP="00281573">
            <w:pPr>
              <w:keepNext/>
              <w:jc w:val="center"/>
              <w:rPr>
                <w:lang w:val="en-AU"/>
              </w:rPr>
            </w:pPr>
            <w:r>
              <w:rPr>
                <w:lang w:val="en-AU"/>
              </w:rPr>
              <w:t>5.25.1</w:t>
            </w:r>
          </w:p>
          <w:p w14:paraId="60696673" w14:textId="77777777" w:rsidR="00281573" w:rsidRDefault="00281573" w:rsidP="00281573">
            <w:pPr>
              <w:keepNext/>
              <w:jc w:val="center"/>
              <w:rPr>
                <w:lang w:val="en-AU"/>
              </w:rPr>
            </w:pPr>
            <w:r>
              <w:rPr>
                <w:lang w:val="en-AU"/>
              </w:rPr>
              <w:t>5.25.2</w:t>
            </w:r>
          </w:p>
          <w:p w14:paraId="468C3D51" w14:textId="77777777" w:rsidR="00281573" w:rsidRDefault="00281573" w:rsidP="00281573">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0D1929B7" w14:textId="77777777" w:rsidR="00281573" w:rsidRDefault="00281573" w:rsidP="00281573">
            <w:pPr>
              <w:spacing w:before="20"/>
              <w:jc w:val="both"/>
              <w:rPr>
                <w:rFonts w:ascii="Arial" w:hAnsi="Arial" w:cs="Arial"/>
                <w:color w:val="000000"/>
              </w:rPr>
            </w:pPr>
            <w:r>
              <w:rPr>
                <w:rFonts w:ascii="Arial" w:hAnsi="Arial" w:cs="Arial"/>
                <w:color w:val="000000"/>
              </w:rPr>
              <w:t xml:space="preserve">Notes added that electronic versions of the </w:t>
            </w:r>
            <w:r w:rsidRPr="00285C53">
              <w:rPr>
                <w:rFonts w:ascii="Arial" w:hAnsi="Arial" w:cs="Arial"/>
                <w:b/>
                <w:bCs/>
                <w:color w:val="000000"/>
                <w:shd w:val="clear" w:color="auto" w:fill="BDD6EE"/>
              </w:rPr>
              <w:t>blue</w:t>
            </w:r>
            <w:r>
              <w:rPr>
                <w:rFonts w:ascii="Arial" w:hAnsi="Arial" w:cs="Arial"/>
                <w:color w:val="000000"/>
              </w:rPr>
              <w:t xml:space="preserve">, </w:t>
            </w:r>
            <w:r w:rsidRPr="00285C53">
              <w:rPr>
                <w:rFonts w:ascii="Arial" w:hAnsi="Arial" w:cs="Arial"/>
                <w:b/>
                <w:bCs/>
                <w:color w:val="FFFFFF"/>
                <w:shd w:val="clear" w:color="auto" w:fill="CC00FF"/>
              </w:rPr>
              <w:t>mauve</w:t>
            </w:r>
            <w:r>
              <w:rPr>
                <w:rFonts w:ascii="Arial" w:hAnsi="Arial" w:cs="Arial"/>
                <w:color w:val="000000"/>
              </w:rPr>
              <w:t xml:space="preserve"> and </w:t>
            </w:r>
            <w:r w:rsidRPr="00285C53">
              <w:rPr>
                <w:rFonts w:ascii="Arial" w:hAnsi="Arial" w:cs="Arial"/>
                <w:b/>
                <w:bCs/>
                <w:color w:val="000000"/>
                <w:shd w:val="clear" w:color="auto" w:fill="FF99CC"/>
              </w:rPr>
              <w:t>pink</w:t>
            </w:r>
            <w:r>
              <w:rPr>
                <w:rFonts w:ascii="Arial" w:hAnsi="Arial" w:cs="Arial"/>
                <w:color w:val="000000"/>
              </w:rPr>
              <w:t xml:space="preserve"> forms can be downloaded from the Children’s Court website.</w:t>
            </w:r>
          </w:p>
        </w:tc>
      </w:tr>
      <w:tr w:rsidR="00281573" w14:paraId="6BA89B2F" w14:textId="77777777" w:rsidTr="00A03C06">
        <w:tc>
          <w:tcPr>
            <w:tcW w:w="1219" w:type="dxa"/>
            <w:tcBorders>
              <w:top w:val="single" w:sz="18" w:space="0" w:color="auto"/>
              <w:left w:val="single" w:sz="18" w:space="0" w:color="auto"/>
              <w:bottom w:val="single" w:sz="4" w:space="0" w:color="auto"/>
            </w:tcBorders>
            <w:shd w:val="clear" w:color="auto" w:fill="DDDDDD"/>
          </w:tcPr>
          <w:p w14:paraId="6136D33C" w14:textId="77777777" w:rsidR="00281573" w:rsidRPr="0054535C" w:rsidRDefault="00281573" w:rsidP="00281573">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0F528442"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12A843DA" w14:textId="77777777" w:rsidTr="00A03C06">
        <w:tc>
          <w:tcPr>
            <w:tcW w:w="1219" w:type="dxa"/>
            <w:tcBorders>
              <w:top w:val="single" w:sz="4" w:space="0" w:color="auto"/>
              <w:left w:val="single" w:sz="18" w:space="0" w:color="auto"/>
              <w:bottom w:val="single" w:sz="4" w:space="0" w:color="auto"/>
            </w:tcBorders>
          </w:tcPr>
          <w:p w14:paraId="3E5657A8"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116D8BF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2A05F73" w14:textId="77777777" w:rsidR="00281573" w:rsidRDefault="00281573" w:rsidP="00281573">
            <w:pPr>
              <w:keepNext/>
              <w:jc w:val="center"/>
              <w:rPr>
                <w:lang w:val="en-AU"/>
              </w:rPr>
            </w:pPr>
            <w:r>
              <w:rPr>
                <w:lang w:val="en-AU"/>
              </w:rPr>
              <w:t>10.1.2/.6</w:t>
            </w:r>
          </w:p>
          <w:p w14:paraId="4D7A7FE4" w14:textId="77777777" w:rsidR="00281573" w:rsidRDefault="00281573" w:rsidP="00281573">
            <w:pPr>
              <w:keepNext/>
              <w:jc w:val="center"/>
              <w:rPr>
                <w:lang w:val="en-AU"/>
              </w:rPr>
            </w:pPr>
            <w:r>
              <w:rPr>
                <w:lang w:val="en-AU"/>
              </w:rPr>
              <w:t>10.2.4</w:t>
            </w:r>
          </w:p>
          <w:p w14:paraId="6F8921BF" w14:textId="77777777" w:rsidR="00281573" w:rsidRDefault="00281573" w:rsidP="00281573">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E08702" w14:textId="77777777" w:rsidR="00281573" w:rsidRDefault="00281573" w:rsidP="00281573">
            <w:pPr>
              <w:spacing w:before="40" w:after="40"/>
              <w:jc w:val="both"/>
              <w:rPr>
                <w:rFonts w:ascii="Arial" w:hAnsi="Arial" w:cs="Arial"/>
                <w:color w:val="000000"/>
              </w:rPr>
            </w:pPr>
            <w:r>
              <w:rPr>
                <w:rFonts w:ascii="Arial" w:hAnsi="Arial" w:cs="Arial"/>
                <w:color w:val="000000"/>
              </w:rPr>
              <w:t>References to the “six death offences” changed to the “seven death offences” and description of these offences updated in several places.</w:t>
            </w:r>
          </w:p>
        </w:tc>
      </w:tr>
      <w:tr w:rsidR="00281573" w14:paraId="53B556CC" w14:textId="77777777" w:rsidTr="00A03C06">
        <w:tc>
          <w:tcPr>
            <w:tcW w:w="1219" w:type="dxa"/>
            <w:tcBorders>
              <w:top w:val="single" w:sz="18" w:space="0" w:color="auto"/>
              <w:left w:val="single" w:sz="18" w:space="0" w:color="auto"/>
              <w:bottom w:val="single" w:sz="4" w:space="0" w:color="auto"/>
            </w:tcBorders>
            <w:shd w:val="clear" w:color="auto" w:fill="DDDDDD"/>
          </w:tcPr>
          <w:p w14:paraId="5C3FB9DE" w14:textId="77777777" w:rsidR="00281573" w:rsidRPr="0054535C" w:rsidRDefault="00281573" w:rsidP="00281573">
            <w:pPr>
              <w:keepNext/>
              <w:keepLines/>
              <w:rPr>
                <w:sz w:val="22"/>
                <w:lang w:val="en-AU"/>
              </w:rPr>
            </w:pPr>
            <w:r>
              <w:rPr>
                <w:sz w:val="22"/>
                <w:lang w:val="en-AU"/>
              </w:rPr>
              <w:t>01/02/21</w:t>
            </w:r>
          </w:p>
        </w:tc>
        <w:tc>
          <w:tcPr>
            <w:tcW w:w="7073" w:type="dxa"/>
            <w:gridSpan w:val="4"/>
            <w:tcBorders>
              <w:top w:val="single" w:sz="18" w:space="0" w:color="auto"/>
              <w:bottom w:val="single" w:sz="4" w:space="0" w:color="auto"/>
              <w:right w:val="single" w:sz="18" w:space="0" w:color="auto"/>
            </w:tcBorders>
            <w:shd w:val="clear" w:color="auto" w:fill="DDDDDD"/>
          </w:tcPr>
          <w:p w14:paraId="13CA51EB"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4FEE6619" w14:textId="77777777" w:rsidTr="00A03C06">
        <w:tc>
          <w:tcPr>
            <w:tcW w:w="1219" w:type="dxa"/>
            <w:tcBorders>
              <w:top w:val="single" w:sz="4" w:space="0" w:color="auto"/>
              <w:left w:val="single" w:sz="18" w:space="0" w:color="auto"/>
              <w:bottom w:val="single" w:sz="4" w:space="0" w:color="auto"/>
            </w:tcBorders>
          </w:tcPr>
          <w:p w14:paraId="6ECFB350" w14:textId="77777777" w:rsidR="00281573" w:rsidRDefault="00281573" w:rsidP="00281573">
            <w:pPr>
              <w:rPr>
                <w:lang w:val="en-AU"/>
              </w:rPr>
            </w:pPr>
            <w:r>
              <w:rPr>
                <w:lang w:val="en-AU"/>
              </w:rPr>
              <w:t>01/02/21</w:t>
            </w:r>
          </w:p>
        </w:tc>
        <w:tc>
          <w:tcPr>
            <w:tcW w:w="836" w:type="dxa"/>
            <w:tcBorders>
              <w:top w:val="single" w:sz="4" w:space="0" w:color="auto"/>
              <w:bottom w:val="single" w:sz="4" w:space="0" w:color="auto"/>
            </w:tcBorders>
          </w:tcPr>
          <w:p w14:paraId="311EF0C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081814" w14:textId="77777777" w:rsidR="00281573" w:rsidRDefault="00281573" w:rsidP="00281573">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0906E9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case of </w:t>
            </w:r>
            <w:r w:rsidRPr="00F05AEE">
              <w:rPr>
                <w:rFonts w:ascii="Arial" w:hAnsi="Arial" w:cs="Arial"/>
                <w:i/>
                <w:iCs/>
                <w:color w:val="000000"/>
              </w:rPr>
              <w:t>Sara Borg v The Queen</w:t>
            </w:r>
            <w:r>
              <w:rPr>
                <w:rFonts w:ascii="Arial" w:hAnsi="Arial" w:cs="Arial"/>
                <w:color w:val="000000"/>
              </w:rPr>
              <w:t xml:space="preserve"> [2020] VSCA 191 at [47]-[49].</w:t>
            </w:r>
          </w:p>
        </w:tc>
      </w:tr>
      <w:tr w:rsidR="00281573" w14:paraId="59F8CDA2" w14:textId="77777777" w:rsidTr="00A03C06">
        <w:tc>
          <w:tcPr>
            <w:tcW w:w="1219" w:type="dxa"/>
            <w:tcBorders>
              <w:top w:val="single" w:sz="18" w:space="0" w:color="auto"/>
              <w:left w:val="single" w:sz="18" w:space="0" w:color="auto"/>
              <w:bottom w:val="single" w:sz="4" w:space="0" w:color="auto"/>
            </w:tcBorders>
            <w:shd w:val="clear" w:color="auto" w:fill="DDDDDD"/>
          </w:tcPr>
          <w:p w14:paraId="07CFBA7B" w14:textId="77777777" w:rsidR="00281573" w:rsidRPr="0054535C" w:rsidRDefault="00281573" w:rsidP="00281573">
            <w:pPr>
              <w:rPr>
                <w:sz w:val="22"/>
                <w:lang w:val="en-AU"/>
              </w:rPr>
            </w:pPr>
            <w:r>
              <w:rPr>
                <w:sz w:val="22"/>
                <w:lang w:val="en-AU"/>
              </w:rPr>
              <w:t>14/01/21</w:t>
            </w:r>
          </w:p>
        </w:tc>
        <w:tc>
          <w:tcPr>
            <w:tcW w:w="7073" w:type="dxa"/>
            <w:gridSpan w:val="4"/>
            <w:tcBorders>
              <w:top w:val="single" w:sz="18" w:space="0" w:color="auto"/>
              <w:bottom w:val="single" w:sz="4" w:space="0" w:color="auto"/>
              <w:right w:val="single" w:sz="18" w:space="0" w:color="auto"/>
            </w:tcBorders>
            <w:shd w:val="clear" w:color="auto" w:fill="DDDDDD"/>
          </w:tcPr>
          <w:p w14:paraId="4731BBA7"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5B76FFB2" w14:textId="77777777" w:rsidTr="00A03C06">
        <w:tc>
          <w:tcPr>
            <w:tcW w:w="1219" w:type="dxa"/>
            <w:tcBorders>
              <w:top w:val="single" w:sz="4" w:space="0" w:color="auto"/>
              <w:left w:val="single" w:sz="18" w:space="0" w:color="auto"/>
              <w:bottom w:val="single" w:sz="4" w:space="0" w:color="auto"/>
            </w:tcBorders>
          </w:tcPr>
          <w:p w14:paraId="38F5A322" w14:textId="77777777" w:rsidR="00281573" w:rsidRDefault="00281573" w:rsidP="00281573">
            <w:pPr>
              <w:rPr>
                <w:lang w:val="en-AU"/>
              </w:rPr>
            </w:pPr>
            <w:r>
              <w:rPr>
                <w:lang w:val="en-AU"/>
              </w:rPr>
              <w:t>14/01/21</w:t>
            </w:r>
          </w:p>
        </w:tc>
        <w:tc>
          <w:tcPr>
            <w:tcW w:w="836" w:type="dxa"/>
            <w:tcBorders>
              <w:top w:val="single" w:sz="4" w:space="0" w:color="auto"/>
              <w:bottom w:val="single" w:sz="4" w:space="0" w:color="auto"/>
            </w:tcBorders>
          </w:tcPr>
          <w:p w14:paraId="42801CA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7D90412" w14:textId="77777777" w:rsidR="00281573" w:rsidRDefault="00281573" w:rsidP="00281573">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B7DFD9A" w14:textId="77777777" w:rsidR="00281573" w:rsidRDefault="00281573" w:rsidP="00281573">
            <w:pPr>
              <w:spacing w:before="20"/>
              <w:jc w:val="both"/>
              <w:rPr>
                <w:rFonts w:ascii="Arial" w:hAnsi="Arial" w:cs="Arial"/>
                <w:color w:val="000000"/>
              </w:rPr>
            </w:pPr>
            <w:r>
              <w:rPr>
                <w:rFonts w:ascii="Arial" w:hAnsi="Arial" w:cs="Arial"/>
                <w:color w:val="000000"/>
              </w:rPr>
              <w:t>Additions in the table to the relevant paragraphs of s.275(1).</w:t>
            </w:r>
          </w:p>
        </w:tc>
      </w:tr>
      <w:tr w:rsidR="00281573" w14:paraId="4675F35F" w14:textId="77777777" w:rsidTr="00A03C06">
        <w:tc>
          <w:tcPr>
            <w:tcW w:w="1219" w:type="dxa"/>
            <w:tcBorders>
              <w:top w:val="single" w:sz="4" w:space="0" w:color="auto"/>
              <w:left w:val="single" w:sz="18" w:space="0" w:color="auto"/>
              <w:bottom w:val="single" w:sz="4" w:space="0" w:color="auto"/>
            </w:tcBorders>
          </w:tcPr>
          <w:p w14:paraId="7F3C2827" w14:textId="77777777" w:rsidR="00281573" w:rsidRDefault="00281573" w:rsidP="00281573">
            <w:pPr>
              <w:rPr>
                <w:lang w:val="en-AU"/>
              </w:rPr>
            </w:pPr>
            <w:r>
              <w:rPr>
                <w:lang w:val="en-AU"/>
              </w:rPr>
              <w:t>14/01/21</w:t>
            </w:r>
          </w:p>
        </w:tc>
        <w:tc>
          <w:tcPr>
            <w:tcW w:w="836" w:type="dxa"/>
            <w:tcBorders>
              <w:top w:val="single" w:sz="4" w:space="0" w:color="auto"/>
              <w:bottom w:val="single" w:sz="4" w:space="0" w:color="auto"/>
            </w:tcBorders>
          </w:tcPr>
          <w:p w14:paraId="41DD4DD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200EE20" w14:textId="77777777" w:rsidR="00281573" w:rsidRDefault="00281573" w:rsidP="00281573">
            <w:pPr>
              <w:keepNext/>
              <w:jc w:val="center"/>
              <w:rPr>
                <w:lang w:val="en-AU"/>
              </w:rPr>
            </w:pPr>
            <w:r>
              <w:rPr>
                <w:lang w:val="en-AU"/>
              </w:rPr>
              <w:t>5.14.2</w:t>
            </w:r>
          </w:p>
        </w:tc>
        <w:tc>
          <w:tcPr>
            <w:tcW w:w="4798" w:type="dxa"/>
            <w:gridSpan w:val="2"/>
            <w:tcBorders>
              <w:top w:val="single" w:sz="4" w:space="0" w:color="auto"/>
              <w:bottom w:val="single" w:sz="4" w:space="0" w:color="auto"/>
              <w:right w:val="single" w:sz="18" w:space="0" w:color="auto"/>
            </w:tcBorders>
          </w:tcPr>
          <w:p w14:paraId="58BC2F78" w14:textId="77777777" w:rsidR="00281573" w:rsidRDefault="00281573" w:rsidP="00281573">
            <w:pPr>
              <w:spacing w:before="20"/>
              <w:jc w:val="both"/>
              <w:rPr>
                <w:rFonts w:ascii="Arial" w:hAnsi="Arial" w:cs="Arial"/>
                <w:color w:val="000000"/>
              </w:rPr>
            </w:pPr>
            <w:r>
              <w:rPr>
                <w:rFonts w:ascii="Arial" w:hAnsi="Arial" w:cs="Arial"/>
                <w:color w:val="000000"/>
              </w:rPr>
              <w:t>Minor change to text.</w:t>
            </w:r>
          </w:p>
        </w:tc>
      </w:tr>
      <w:tr w:rsidR="00281573" w14:paraId="23F9D02F" w14:textId="77777777" w:rsidTr="00A03C06">
        <w:tc>
          <w:tcPr>
            <w:tcW w:w="1219" w:type="dxa"/>
            <w:tcBorders>
              <w:top w:val="single" w:sz="4" w:space="0" w:color="auto"/>
              <w:left w:val="single" w:sz="18" w:space="0" w:color="auto"/>
              <w:bottom w:val="single" w:sz="4" w:space="0" w:color="auto"/>
            </w:tcBorders>
          </w:tcPr>
          <w:p w14:paraId="3606691E" w14:textId="77777777" w:rsidR="00281573" w:rsidRDefault="00281573" w:rsidP="00281573">
            <w:pPr>
              <w:rPr>
                <w:lang w:val="en-AU"/>
              </w:rPr>
            </w:pPr>
            <w:r>
              <w:rPr>
                <w:lang w:val="en-AU"/>
              </w:rPr>
              <w:t>14/01/21</w:t>
            </w:r>
          </w:p>
        </w:tc>
        <w:tc>
          <w:tcPr>
            <w:tcW w:w="836" w:type="dxa"/>
            <w:tcBorders>
              <w:top w:val="single" w:sz="4" w:space="0" w:color="auto"/>
              <w:bottom w:val="single" w:sz="4" w:space="0" w:color="auto"/>
            </w:tcBorders>
          </w:tcPr>
          <w:p w14:paraId="2EFB631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D143B5E" w14:textId="77777777" w:rsidR="00281573" w:rsidRDefault="00281573" w:rsidP="00281573">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0C368E32"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w:t>
            </w:r>
            <w:r w:rsidRPr="00530014">
              <w:rPr>
                <w:rFonts w:ascii="Arial" w:hAnsi="Arial" w:cs="Arial"/>
                <w:i/>
                <w:iCs/>
                <w:color w:val="000000"/>
              </w:rPr>
              <w:t>DHHS and C siblings</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6.</w:t>
            </w:r>
          </w:p>
        </w:tc>
      </w:tr>
      <w:tr w:rsidR="00281573" w14:paraId="2D38032B" w14:textId="77777777" w:rsidTr="00A03C06">
        <w:tc>
          <w:tcPr>
            <w:tcW w:w="1219" w:type="dxa"/>
            <w:tcBorders>
              <w:top w:val="single" w:sz="4" w:space="0" w:color="auto"/>
              <w:left w:val="single" w:sz="18" w:space="0" w:color="auto"/>
              <w:bottom w:val="single" w:sz="4" w:space="0" w:color="auto"/>
            </w:tcBorders>
          </w:tcPr>
          <w:p w14:paraId="41B46182" w14:textId="77777777" w:rsidR="00281573" w:rsidRDefault="00281573" w:rsidP="00281573">
            <w:pPr>
              <w:rPr>
                <w:lang w:val="en-AU"/>
              </w:rPr>
            </w:pPr>
            <w:r>
              <w:rPr>
                <w:lang w:val="en-AU"/>
              </w:rPr>
              <w:t>14/01/21</w:t>
            </w:r>
          </w:p>
        </w:tc>
        <w:tc>
          <w:tcPr>
            <w:tcW w:w="836" w:type="dxa"/>
            <w:tcBorders>
              <w:top w:val="single" w:sz="4" w:space="0" w:color="auto"/>
              <w:bottom w:val="single" w:sz="4" w:space="0" w:color="auto"/>
            </w:tcBorders>
          </w:tcPr>
          <w:p w14:paraId="400D882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22DF8EB" w14:textId="77777777" w:rsidR="00281573" w:rsidRDefault="00281573" w:rsidP="00281573">
            <w:pPr>
              <w:keepNext/>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18B32FA8" w14:textId="77777777" w:rsidR="00281573" w:rsidRPr="004B7CBF" w:rsidRDefault="00281573" w:rsidP="00281573">
            <w:pPr>
              <w:spacing w:before="20"/>
              <w:jc w:val="both"/>
              <w:rPr>
                <w:rFonts w:ascii="Arial" w:hAnsi="Arial" w:cs="Arial"/>
                <w:color w:val="000000"/>
              </w:rPr>
            </w:pPr>
            <w:r>
              <w:rPr>
                <w:rFonts w:ascii="Arial" w:hAnsi="Arial" w:cs="Arial"/>
                <w:color w:val="000000"/>
              </w:rPr>
              <w:t>Significant expansion of text.</w:t>
            </w:r>
          </w:p>
        </w:tc>
      </w:tr>
      <w:tr w:rsidR="00281573" w14:paraId="70D47BCD" w14:textId="77777777" w:rsidTr="00A03C06">
        <w:tc>
          <w:tcPr>
            <w:tcW w:w="1219" w:type="dxa"/>
            <w:tcBorders>
              <w:top w:val="single" w:sz="4" w:space="0" w:color="auto"/>
              <w:left w:val="single" w:sz="18" w:space="0" w:color="auto"/>
              <w:bottom w:val="single" w:sz="4" w:space="0" w:color="auto"/>
            </w:tcBorders>
          </w:tcPr>
          <w:p w14:paraId="58DE58DE" w14:textId="77777777" w:rsidR="00281573" w:rsidRDefault="00281573" w:rsidP="00281573">
            <w:pPr>
              <w:rPr>
                <w:lang w:val="en-AU"/>
              </w:rPr>
            </w:pPr>
            <w:r>
              <w:rPr>
                <w:lang w:val="en-AU"/>
              </w:rPr>
              <w:t>14/01/21</w:t>
            </w:r>
          </w:p>
        </w:tc>
        <w:tc>
          <w:tcPr>
            <w:tcW w:w="836" w:type="dxa"/>
            <w:tcBorders>
              <w:top w:val="single" w:sz="4" w:space="0" w:color="auto"/>
              <w:bottom w:val="single" w:sz="4" w:space="0" w:color="auto"/>
            </w:tcBorders>
          </w:tcPr>
          <w:p w14:paraId="65042B1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BF60784"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88B3DF3" w14:textId="77777777" w:rsidR="00281573" w:rsidRDefault="00281573" w:rsidP="00281573">
            <w:pPr>
              <w:spacing w:before="20"/>
              <w:jc w:val="both"/>
              <w:rPr>
                <w:rFonts w:ascii="Arial" w:hAnsi="Arial" w:cs="Arial"/>
                <w:color w:val="000000"/>
              </w:rPr>
            </w:pPr>
            <w:r>
              <w:rPr>
                <w:rFonts w:ascii="Arial" w:hAnsi="Arial" w:cs="Arial"/>
                <w:color w:val="000000"/>
              </w:rPr>
              <w:t>Addition of various statistics re issued s.598 warrants.</w:t>
            </w:r>
          </w:p>
        </w:tc>
      </w:tr>
      <w:tr w:rsidR="00281573" w14:paraId="5DBFF4AB" w14:textId="77777777" w:rsidTr="00A03C06">
        <w:tc>
          <w:tcPr>
            <w:tcW w:w="1219" w:type="dxa"/>
            <w:tcBorders>
              <w:top w:val="single" w:sz="18" w:space="0" w:color="auto"/>
              <w:left w:val="single" w:sz="18" w:space="0" w:color="auto"/>
              <w:bottom w:val="single" w:sz="4" w:space="0" w:color="auto"/>
            </w:tcBorders>
            <w:shd w:val="clear" w:color="auto" w:fill="DDDDDD"/>
          </w:tcPr>
          <w:p w14:paraId="229E5039" w14:textId="77777777" w:rsidR="00281573" w:rsidRPr="0054535C" w:rsidRDefault="00281573" w:rsidP="00281573">
            <w:pPr>
              <w:rPr>
                <w:sz w:val="22"/>
                <w:lang w:val="en-AU"/>
              </w:rPr>
            </w:pPr>
            <w:r>
              <w:rPr>
                <w:sz w:val="22"/>
                <w:lang w:val="en-AU"/>
              </w:rPr>
              <w:lastRenderedPageBreak/>
              <w:t>06/01/21</w:t>
            </w:r>
          </w:p>
        </w:tc>
        <w:tc>
          <w:tcPr>
            <w:tcW w:w="7073" w:type="dxa"/>
            <w:gridSpan w:val="4"/>
            <w:tcBorders>
              <w:top w:val="single" w:sz="18" w:space="0" w:color="auto"/>
              <w:bottom w:val="single" w:sz="4" w:space="0" w:color="auto"/>
              <w:right w:val="single" w:sz="18" w:space="0" w:color="auto"/>
            </w:tcBorders>
            <w:shd w:val="clear" w:color="auto" w:fill="DDDDDD"/>
          </w:tcPr>
          <w:p w14:paraId="2E787226"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4E6C24F9" w14:textId="77777777" w:rsidTr="00A03C06">
        <w:tc>
          <w:tcPr>
            <w:tcW w:w="1219" w:type="dxa"/>
            <w:tcBorders>
              <w:top w:val="single" w:sz="4" w:space="0" w:color="auto"/>
              <w:left w:val="single" w:sz="18" w:space="0" w:color="auto"/>
              <w:bottom w:val="single" w:sz="4" w:space="0" w:color="auto"/>
            </w:tcBorders>
          </w:tcPr>
          <w:p w14:paraId="281A2E4C"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F6EDBD9"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AF4DD30" w14:textId="77777777" w:rsidR="00281573" w:rsidRDefault="00281573" w:rsidP="00281573">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ED64D9C" w14:textId="77777777" w:rsidR="00281573" w:rsidRPr="00DB0447" w:rsidRDefault="00281573" w:rsidP="00281573">
            <w:pPr>
              <w:spacing w:before="40" w:after="20"/>
              <w:jc w:val="both"/>
              <w:rPr>
                <w:rFonts w:ascii="Arial" w:hAnsi="Arial" w:cs="Arial"/>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Court publications.</w:t>
            </w:r>
          </w:p>
        </w:tc>
      </w:tr>
      <w:tr w:rsidR="00281573" w14:paraId="55E72582" w14:textId="77777777" w:rsidTr="00A03C06">
        <w:tc>
          <w:tcPr>
            <w:tcW w:w="1219" w:type="dxa"/>
            <w:tcBorders>
              <w:top w:val="single" w:sz="4" w:space="0" w:color="auto"/>
              <w:left w:val="single" w:sz="18" w:space="0" w:color="auto"/>
              <w:bottom w:val="single" w:sz="4" w:space="0" w:color="auto"/>
            </w:tcBorders>
          </w:tcPr>
          <w:p w14:paraId="25D3535A"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373176F1"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FACCDD2" w14:textId="77777777" w:rsidR="00281573" w:rsidRDefault="00281573" w:rsidP="00281573">
            <w:pPr>
              <w:jc w:val="center"/>
              <w:rPr>
                <w:lang w:val="en-AU"/>
              </w:rPr>
            </w:pPr>
            <w:r>
              <w:rPr>
                <w:lang w:val="en-AU"/>
              </w:rPr>
              <w:t>1.5.2</w:t>
            </w:r>
          </w:p>
        </w:tc>
        <w:tc>
          <w:tcPr>
            <w:tcW w:w="4798" w:type="dxa"/>
            <w:gridSpan w:val="2"/>
            <w:tcBorders>
              <w:top w:val="single" w:sz="4" w:space="0" w:color="auto"/>
              <w:bottom w:val="single" w:sz="4" w:space="0" w:color="auto"/>
              <w:right w:val="single" w:sz="18" w:space="0" w:color="auto"/>
            </w:tcBorders>
          </w:tcPr>
          <w:p w14:paraId="2360DC10" w14:textId="77777777" w:rsidR="00281573" w:rsidRDefault="00281573" w:rsidP="00281573">
            <w:pPr>
              <w:spacing w:before="40" w:after="20"/>
              <w:jc w:val="both"/>
              <w:rPr>
                <w:rFonts w:ascii="Arial" w:hAnsi="Arial" w:cs="Arial"/>
              </w:rPr>
            </w:pPr>
            <w:r>
              <w:rPr>
                <w:rFonts w:ascii="Arial" w:hAnsi="Arial" w:cs="Arial"/>
              </w:rPr>
              <w:t xml:space="preserve">Discussion of new case of </w:t>
            </w:r>
            <w:proofErr w:type="spellStart"/>
            <w:r w:rsidRPr="00034F5C">
              <w:rPr>
                <w:rFonts w:ascii="Arial" w:hAnsi="Arial" w:cs="Arial"/>
                <w:i/>
                <w:iCs/>
                <w:color w:val="000000"/>
              </w:rPr>
              <w:t>Gebrehiwot</w:t>
            </w:r>
            <w:proofErr w:type="spellEnd"/>
            <w:r w:rsidRPr="00034F5C">
              <w:rPr>
                <w:rFonts w:ascii="Arial" w:hAnsi="Arial" w:cs="Arial"/>
                <w:i/>
                <w:iCs/>
                <w:color w:val="000000"/>
              </w:rPr>
              <w:t xml:space="preserve"> v State of Victoria</w:t>
            </w:r>
            <w:r>
              <w:rPr>
                <w:rFonts w:ascii="Arial" w:hAnsi="Arial" w:cs="Arial"/>
                <w:color w:val="000000"/>
              </w:rPr>
              <w:t xml:space="preserve"> [2020] VSCA 315</w:t>
            </w:r>
            <w:r w:rsidRPr="007010D6">
              <w:rPr>
                <w:rFonts w:ascii="Arial" w:hAnsi="Arial" w:cs="Arial"/>
              </w:rPr>
              <w:t>.</w:t>
            </w:r>
            <w:r>
              <w:rPr>
                <w:rFonts w:ascii="Arial" w:hAnsi="Arial" w:cs="Arial"/>
              </w:rPr>
              <w:t xml:space="preserve">  Added references to the cases of </w:t>
            </w:r>
            <w:r w:rsidRPr="007010D6">
              <w:rPr>
                <w:rFonts w:ascii="Arial" w:hAnsi="Arial" w:cs="Arial"/>
                <w:i/>
                <w:iCs/>
                <w:color w:val="000000"/>
              </w:rPr>
              <w:t>R v DA</w:t>
            </w:r>
            <w:r w:rsidRPr="007010D6">
              <w:rPr>
                <w:rFonts w:ascii="Arial" w:hAnsi="Arial" w:cs="Arial"/>
                <w:color w:val="000000"/>
              </w:rPr>
              <w:t xml:space="preserve"> [2016] VSCA 325 at [44] per </w:t>
            </w:r>
            <w:r w:rsidRPr="007010D6">
              <w:rPr>
                <w:rFonts w:ascii="Arial" w:hAnsi="Arial" w:cs="Arial"/>
              </w:rPr>
              <w:t xml:space="preserve">Ashley, Redlich and McLeish JJA; </w:t>
            </w:r>
            <w:r w:rsidRPr="007010D6">
              <w:rPr>
                <w:rFonts w:ascii="Arial" w:hAnsi="Arial" w:cs="Arial"/>
                <w:i/>
                <w:iCs/>
              </w:rPr>
              <w:t>Nguyen v DPP</w:t>
            </w:r>
            <w:r w:rsidRPr="007010D6">
              <w:rPr>
                <w:rFonts w:ascii="Arial" w:hAnsi="Arial" w:cs="Arial"/>
              </w:rPr>
              <w:t xml:space="preserve"> (2019) 59 VR 27; [2019] VSCA 20; </w:t>
            </w:r>
            <w:proofErr w:type="spellStart"/>
            <w:r w:rsidRPr="007010D6">
              <w:rPr>
                <w:rFonts w:ascii="Arial" w:eastAsia="Book Antiqua" w:hAnsi="Arial" w:cs="Arial"/>
                <w:i/>
              </w:rPr>
              <w:t>Momcilovic</w:t>
            </w:r>
            <w:proofErr w:type="spellEnd"/>
            <w:r w:rsidRPr="007010D6">
              <w:rPr>
                <w:rFonts w:ascii="Arial" w:eastAsia="Book Antiqua" w:hAnsi="Arial" w:cs="Arial"/>
                <w:i/>
              </w:rPr>
              <w:t xml:space="preserve"> </w:t>
            </w:r>
            <w:r w:rsidRPr="007010D6">
              <w:rPr>
                <w:rFonts w:ascii="Arial" w:hAnsi="Arial" w:cs="Arial"/>
              </w:rPr>
              <w:t xml:space="preserve">(2011) 245 CLR 1; [2011] HCA 34; </w:t>
            </w:r>
            <w:proofErr w:type="spellStart"/>
            <w:r w:rsidRPr="007010D6">
              <w:rPr>
                <w:rFonts w:ascii="Arial" w:eastAsia="Book Antiqua" w:hAnsi="Arial" w:cs="Arial"/>
                <w:i/>
              </w:rPr>
              <w:t>Slaveski</w:t>
            </w:r>
            <w:proofErr w:type="spellEnd"/>
            <w:r w:rsidRPr="007010D6">
              <w:rPr>
                <w:rFonts w:ascii="Arial" w:eastAsia="Book Antiqua" w:hAnsi="Arial" w:cs="Arial"/>
                <w:i/>
              </w:rPr>
              <w:t xml:space="preserve"> v Smith</w:t>
            </w:r>
            <w:r w:rsidRPr="007010D6">
              <w:rPr>
                <w:rFonts w:ascii="Arial" w:hAnsi="Arial" w:cs="Arial"/>
              </w:rPr>
              <w:t xml:space="preserve"> (2012) 34 VR 206; [2012] VSCA 25</w:t>
            </w:r>
            <w:r>
              <w:rPr>
                <w:rFonts w:ascii="Arial" w:hAnsi="Arial" w:cs="Arial"/>
              </w:rPr>
              <w:t xml:space="preserve">; </w:t>
            </w:r>
            <w:r w:rsidRPr="007010D6">
              <w:rPr>
                <w:rFonts w:ascii="Arial" w:eastAsia="Book Antiqua" w:hAnsi="Arial" w:cs="Arial"/>
                <w:i/>
              </w:rPr>
              <w:t xml:space="preserve">Hogan v </w:t>
            </w:r>
            <w:proofErr w:type="spellStart"/>
            <w:r w:rsidRPr="007010D6">
              <w:rPr>
                <w:rFonts w:ascii="Arial" w:eastAsia="Book Antiqua" w:hAnsi="Arial" w:cs="Arial"/>
                <w:i/>
              </w:rPr>
              <w:t>Hinch</w:t>
            </w:r>
            <w:proofErr w:type="spellEnd"/>
            <w:r w:rsidRPr="007010D6">
              <w:rPr>
                <w:rFonts w:ascii="Arial" w:eastAsia="Book Antiqua" w:hAnsi="Arial" w:cs="Arial"/>
                <w:i/>
              </w:rPr>
              <w:t xml:space="preserve"> </w:t>
            </w:r>
            <w:r w:rsidRPr="007010D6">
              <w:rPr>
                <w:rFonts w:ascii="Arial" w:hAnsi="Arial" w:cs="Arial"/>
              </w:rPr>
              <w:t>(2011) 243 CLR 506; [2011] HCA 4</w:t>
            </w:r>
            <w:r>
              <w:rPr>
                <w:rFonts w:ascii="Arial" w:hAnsi="Arial" w:cs="Arial"/>
              </w:rPr>
              <w:t xml:space="preserve">; </w:t>
            </w:r>
            <w:r w:rsidRPr="007010D6">
              <w:rPr>
                <w:rFonts w:ascii="Arial" w:hAnsi="Arial" w:cs="Arial"/>
                <w:i/>
                <w:iCs/>
              </w:rPr>
              <w:t>C</w:t>
            </w:r>
            <w:r w:rsidRPr="007010D6">
              <w:rPr>
                <w:rFonts w:ascii="Arial" w:eastAsia="Book Antiqua" w:hAnsi="Arial" w:cs="Arial"/>
                <w:i/>
              </w:rPr>
              <w:t>astles v Secretary, Department of Justice</w:t>
            </w:r>
            <w:r w:rsidRPr="007010D6">
              <w:rPr>
                <w:rFonts w:ascii="Arial" w:hAnsi="Arial" w:cs="Arial"/>
              </w:rPr>
              <w:t xml:space="preserve"> (2010) 28 VR 141; [2010] VSC 310 (Emerton J).</w:t>
            </w:r>
          </w:p>
        </w:tc>
      </w:tr>
      <w:tr w:rsidR="00281573" w14:paraId="5DFEDD3C" w14:textId="77777777" w:rsidTr="00A03C06">
        <w:tc>
          <w:tcPr>
            <w:tcW w:w="1219" w:type="dxa"/>
            <w:tcBorders>
              <w:top w:val="single" w:sz="18" w:space="0" w:color="auto"/>
              <w:left w:val="single" w:sz="18" w:space="0" w:color="auto"/>
              <w:bottom w:val="single" w:sz="4" w:space="0" w:color="auto"/>
            </w:tcBorders>
            <w:shd w:val="clear" w:color="auto" w:fill="DDDDDD"/>
          </w:tcPr>
          <w:p w14:paraId="1F96C1F2"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59B32F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4A7287D1" w14:textId="77777777" w:rsidTr="00A03C06">
        <w:tc>
          <w:tcPr>
            <w:tcW w:w="1219" w:type="dxa"/>
            <w:tcBorders>
              <w:top w:val="single" w:sz="4" w:space="0" w:color="auto"/>
              <w:left w:val="single" w:sz="18" w:space="0" w:color="auto"/>
              <w:bottom w:val="single" w:sz="4" w:space="0" w:color="auto"/>
            </w:tcBorders>
          </w:tcPr>
          <w:p w14:paraId="157A26EF"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A345407" w14:textId="77777777" w:rsidR="00281573" w:rsidRDefault="00281573" w:rsidP="00281573">
            <w:pPr>
              <w:jc w:val="center"/>
              <w:rPr>
                <w:lang w:val="en-AU"/>
              </w:rPr>
            </w:pPr>
            <w:r>
              <w:rPr>
                <w:lang w:val="en-AU"/>
              </w:rPr>
              <w:t>2</w:t>
            </w:r>
          </w:p>
        </w:tc>
        <w:tc>
          <w:tcPr>
            <w:tcW w:w="6237" w:type="dxa"/>
            <w:gridSpan w:val="3"/>
            <w:tcBorders>
              <w:top w:val="single" w:sz="4" w:space="0" w:color="auto"/>
              <w:bottom w:val="single" w:sz="4" w:space="0" w:color="auto"/>
              <w:right w:val="single" w:sz="18" w:space="0" w:color="auto"/>
            </w:tcBorders>
            <w:shd w:val="clear" w:color="auto" w:fill="8EAADB"/>
          </w:tcPr>
          <w:p w14:paraId="148842AC" w14:textId="77777777" w:rsidR="00281573" w:rsidRPr="00B66DB2"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tc>
      </w:tr>
      <w:tr w:rsidR="00281573" w14:paraId="0F8939F5" w14:textId="77777777" w:rsidTr="00A03C06">
        <w:tc>
          <w:tcPr>
            <w:tcW w:w="1219" w:type="dxa"/>
            <w:tcBorders>
              <w:top w:val="single" w:sz="4" w:space="0" w:color="auto"/>
              <w:left w:val="single" w:sz="18" w:space="0" w:color="auto"/>
              <w:bottom w:val="single" w:sz="4" w:space="0" w:color="auto"/>
            </w:tcBorders>
          </w:tcPr>
          <w:p w14:paraId="26D133C5"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42BBD40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AC2B523" w14:textId="77777777" w:rsidR="00281573" w:rsidRDefault="00281573" w:rsidP="00281573">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5AABE551" w14:textId="77777777" w:rsidR="00281573" w:rsidRPr="00B66DB2" w:rsidRDefault="00281573" w:rsidP="00281573">
            <w:pPr>
              <w:spacing w:before="20"/>
              <w:jc w:val="both"/>
              <w:rPr>
                <w:rFonts w:ascii="Arial" w:hAnsi="Arial" w:cs="Arial"/>
                <w:color w:val="000000"/>
              </w:rPr>
            </w:pPr>
            <w:r w:rsidRPr="00B66DB2">
              <w:rPr>
                <w:rFonts w:ascii="Arial" w:hAnsi="Arial" w:cs="Arial"/>
                <w:color w:val="000000"/>
              </w:rPr>
              <w:t xml:space="preserve">Update of </w:t>
            </w:r>
            <w:r w:rsidRPr="00B66DB2">
              <w:rPr>
                <w:rFonts w:ascii="Arial" w:hAnsi="Arial" w:cs="Arial"/>
              </w:rPr>
              <w:t xml:space="preserve">Judicial &amp; </w:t>
            </w:r>
            <w:r>
              <w:rPr>
                <w:rFonts w:ascii="Arial" w:hAnsi="Arial" w:cs="Arial"/>
              </w:rPr>
              <w:t>A</w:t>
            </w:r>
            <w:r w:rsidRPr="00B66DB2">
              <w:rPr>
                <w:rFonts w:ascii="Arial" w:hAnsi="Arial" w:cs="Arial"/>
              </w:rPr>
              <w:t>dministrative officers of the Court.</w:t>
            </w:r>
          </w:p>
        </w:tc>
      </w:tr>
      <w:tr w:rsidR="00281573" w14:paraId="51DE7F5D" w14:textId="77777777" w:rsidTr="00A03C06">
        <w:tc>
          <w:tcPr>
            <w:tcW w:w="1219" w:type="dxa"/>
            <w:tcBorders>
              <w:top w:val="single" w:sz="4" w:space="0" w:color="auto"/>
              <w:left w:val="single" w:sz="18" w:space="0" w:color="auto"/>
              <w:bottom w:val="single" w:sz="4" w:space="0" w:color="auto"/>
            </w:tcBorders>
          </w:tcPr>
          <w:p w14:paraId="1E812434"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5B569B3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48D2290" w14:textId="77777777" w:rsidR="00281573" w:rsidRDefault="00281573" w:rsidP="00281573">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573ADC7" w14:textId="77777777" w:rsidR="00281573" w:rsidRPr="00B66DB2" w:rsidRDefault="00281573" w:rsidP="00281573">
            <w:pPr>
              <w:pStyle w:val="Heading2"/>
              <w:pageBreakBefore/>
              <w:tabs>
                <w:tab w:val="left" w:pos="567"/>
              </w:tabs>
              <w:spacing w:line="240" w:lineRule="auto"/>
              <w:rPr>
                <w:rFonts w:ascii="Arial" w:hAnsi="Arial" w:cs="Arial"/>
                <w:b/>
                <w:bCs/>
                <w:color w:val="000000"/>
                <w:sz w:val="20"/>
                <w:szCs w:val="16"/>
              </w:rPr>
            </w:pPr>
            <w:r w:rsidRPr="00B66DB2">
              <w:rPr>
                <w:rFonts w:ascii="Arial" w:hAnsi="Arial" w:cs="Arial"/>
                <w:color w:val="000000"/>
                <w:sz w:val="20"/>
                <w:szCs w:val="16"/>
              </w:rPr>
              <w:t xml:space="preserve">Update of </w:t>
            </w:r>
            <w:bookmarkStart w:id="19" w:name="_Toc30608791"/>
            <w:bookmarkStart w:id="20" w:name="_Toc30610004"/>
            <w:bookmarkStart w:id="21" w:name="_Toc30610247"/>
            <w:bookmarkStart w:id="22" w:name="_Toc30638401"/>
            <w:bookmarkStart w:id="23" w:name="_Toc30644210"/>
            <w:bookmarkStart w:id="24" w:name="_Toc30644613"/>
            <w:bookmarkStart w:id="25" w:name="_Toc30645163"/>
            <w:bookmarkStart w:id="26" w:name="_Toc30646367"/>
            <w:bookmarkStart w:id="27" w:name="_Toc30646662"/>
            <w:bookmarkStart w:id="28" w:name="_Toc30646772"/>
            <w:bookmarkStart w:id="29" w:name="_Toc30648129"/>
            <w:bookmarkStart w:id="30" w:name="_Toc30649027"/>
            <w:bookmarkStart w:id="31" w:name="_Toc30649103"/>
            <w:bookmarkStart w:id="32" w:name="_Toc30649364"/>
            <w:bookmarkStart w:id="33" w:name="_Toc30649684"/>
            <w:bookmarkStart w:id="34" w:name="_Toc30651618"/>
            <w:bookmarkStart w:id="35" w:name="_Toc30652602"/>
            <w:bookmarkStart w:id="36" w:name="_Toc30652700"/>
            <w:bookmarkStart w:id="37" w:name="_Toc30654045"/>
            <w:bookmarkStart w:id="38" w:name="_Toc30654396"/>
            <w:bookmarkStart w:id="39" w:name="_Toc30655015"/>
            <w:bookmarkStart w:id="40" w:name="_Toc30655272"/>
            <w:bookmarkStart w:id="41" w:name="_Toc30656948"/>
            <w:bookmarkStart w:id="42" w:name="_Toc30661697"/>
            <w:bookmarkStart w:id="43" w:name="_Toc30666385"/>
            <w:bookmarkStart w:id="44" w:name="_Toc30666615"/>
            <w:bookmarkStart w:id="45" w:name="_Toc30667790"/>
            <w:bookmarkStart w:id="46" w:name="_Toc30669168"/>
            <w:bookmarkStart w:id="47" w:name="_Toc30671384"/>
            <w:bookmarkStart w:id="48" w:name="_Toc30673911"/>
            <w:bookmarkStart w:id="49" w:name="_Toc30691133"/>
            <w:bookmarkStart w:id="50" w:name="_Toc30691504"/>
            <w:bookmarkStart w:id="51" w:name="_Toc30691884"/>
            <w:bookmarkStart w:id="52" w:name="_Toc30692643"/>
            <w:bookmarkStart w:id="53" w:name="_Toc30693022"/>
            <w:bookmarkStart w:id="54" w:name="_Toc30693400"/>
            <w:bookmarkStart w:id="55" w:name="_Toc30693779"/>
            <w:bookmarkStart w:id="56" w:name="_Toc30694160"/>
            <w:bookmarkStart w:id="57" w:name="_Toc30698749"/>
            <w:bookmarkStart w:id="58" w:name="_Toc30699127"/>
            <w:bookmarkStart w:id="59" w:name="_Toc30699512"/>
            <w:bookmarkStart w:id="60" w:name="_Toc30700667"/>
            <w:bookmarkStart w:id="61" w:name="_Toc30701054"/>
            <w:bookmarkStart w:id="62" w:name="_Toc30743663"/>
            <w:bookmarkStart w:id="63" w:name="_Toc30754486"/>
            <w:bookmarkStart w:id="64" w:name="_Toc30756926"/>
            <w:bookmarkStart w:id="65" w:name="_Toc30757475"/>
            <w:bookmarkStart w:id="66" w:name="_Toc30757875"/>
            <w:bookmarkStart w:id="67" w:name="_Toc30762636"/>
            <w:bookmarkStart w:id="68" w:name="_Toc30767290"/>
            <w:bookmarkStart w:id="69" w:name="_Toc34823316"/>
            <w:r w:rsidRPr="00B66DB2">
              <w:rPr>
                <w:rFonts w:ascii="Arial" w:hAnsi="Arial" w:cs="Arial"/>
                <w:color w:val="000000"/>
                <w:sz w:val="20"/>
                <w:szCs w:val="16"/>
              </w:rPr>
              <w:t xml:space="preserve">Organisational </w:t>
            </w:r>
            <w:r>
              <w:rPr>
                <w:rFonts w:ascii="Arial" w:hAnsi="Arial" w:cs="Arial"/>
                <w:color w:val="000000"/>
                <w:sz w:val="20"/>
                <w:szCs w:val="16"/>
              </w:rPr>
              <w:t>S</w:t>
            </w:r>
            <w:r w:rsidRPr="00B66DB2">
              <w:rPr>
                <w:rFonts w:ascii="Arial" w:hAnsi="Arial" w:cs="Arial"/>
                <w:color w:val="000000"/>
                <w:sz w:val="20"/>
                <w:szCs w:val="16"/>
              </w:rPr>
              <w:t>tructure of the Children's Court at Melbourne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hAnsi="Arial" w:cs="Arial"/>
                <w:color w:val="000000"/>
                <w:sz w:val="20"/>
                <w:szCs w:val="16"/>
              </w:rPr>
              <w:t>.</w:t>
            </w:r>
          </w:p>
        </w:tc>
      </w:tr>
      <w:tr w:rsidR="00281573" w14:paraId="6A7C0DAF" w14:textId="77777777" w:rsidTr="00A03C06">
        <w:tc>
          <w:tcPr>
            <w:tcW w:w="1219" w:type="dxa"/>
            <w:tcBorders>
              <w:top w:val="single" w:sz="4" w:space="0" w:color="auto"/>
              <w:left w:val="single" w:sz="18" w:space="0" w:color="auto"/>
              <w:bottom w:val="single" w:sz="4" w:space="0" w:color="auto"/>
            </w:tcBorders>
          </w:tcPr>
          <w:p w14:paraId="5FC8E4FB"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390554F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C9A45A7" w14:textId="77777777"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56EE60A" w14:textId="77777777" w:rsidR="00281573" w:rsidRPr="00B66DB2" w:rsidRDefault="00281573" w:rsidP="00281573">
            <w:pPr>
              <w:pStyle w:val="Heading2"/>
              <w:pageBreakBefore/>
              <w:tabs>
                <w:tab w:val="left" w:pos="567"/>
              </w:tabs>
              <w:spacing w:before="20" w:line="240" w:lineRule="auto"/>
              <w:rPr>
                <w:rFonts w:ascii="Arial" w:hAnsi="Arial" w:cs="Arial"/>
                <w:color w:val="000000"/>
                <w:sz w:val="20"/>
                <w:szCs w:val="16"/>
              </w:rPr>
            </w:pPr>
            <w:r>
              <w:rPr>
                <w:rFonts w:ascii="Arial" w:hAnsi="Arial" w:cs="Arial"/>
                <w:color w:val="000000"/>
                <w:sz w:val="20"/>
                <w:szCs w:val="16"/>
              </w:rPr>
              <w:t>Update of text.</w:t>
            </w:r>
          </w:p>
        </w:tc>
      </w:tr>
      <w:tr w:rsidR="00281573" w14:paraId="3905664F" w14:textId="77777777" w:rsidTr="00A03C06">
        <w:tc>
          <w:tcPr>
            <w:tcW w:w="1219" w:type="dxa"/>
            <w:tcBorders>
              <w:top w:val="single" w:sz="4" w:space="0" w:color="auto"/>
              <w:left w:val="single" w:sz="18" w:space="0" w:color="auto"/>
              <w:bottom w:val="single" w:sz="4" w:space="0" w:color="auto"/>
            </w:tcBorders>
          </w:tcPr>
          <w:p w14:paraId="3425DCAC"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2B8F941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E321060" w14:textId="77777777" w:rsidR="00281573" w:rsidRDefault="00281573" w:rsidP="00281573">
            <w:pPr>
              <w:keepNext/>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1AB05AC" w14:textId="77777777" w:rsidR="00281573" w:rsidRPr="00D2535C" w:rsidRDefault="00281573" w:rsidP="00281573">
            <w:pPr>
              <w:jc w:val="both"/>
              <w:rPr>
                <w:rFonts w:ascii="Arial" w:hAnsi="Arial" w:cs="Arial"/>
                <w:color w:val="000000"/>
                <w:szCs w:val="22"/>
              </w:rPr>
            </w:pPr>
            <w:r>
              <w:rPr>
                <w:rFonts w:ascii="Arial" w:hAnsi="Arial" w:cs="Arial"/>
                <w:color w:val="000000"/>
                <w:szCs w:val="16"/>
              </w:rPr>
              <w:t xml:space="preserve">Extract from </w:t>
            </w:r>
            <w:r w:rsidRPr="00D2535C">
              <w:rPr>
                <w:rFonts w:ascii="Arial" w:hAnsi="Arial" w:cs="Arial"/>
                <w:i/>
                <w:iCs/>
                <w:color w:val="000000"/>
                <w:szCs w:val="22"/>
              </w:rPr>
              <w:t>Cardell (a pseudonym) v DHHS</w:t>
            </w:r>
            <w:r w:rsidRPr="00D2535C">
              <w:rPr>
                <w:rFonts w:ascii="Arial" w:hAnsi="Arial" w:cs="Arial"/>
                <w:color w:val="000000"/>
                <w:szCs w:val="22"/>
              </w:rPr>
              <w:t xml:space="preserve"> [2019] VSC 781</w:t>
            </w:r>
            <w:r>
              <w:rPr>
                <w:rFonts w:ascii="Arial" w:hAnsi="Arial" w:cs="Arial"/>
                <w:color w:val="000000"/>
                <w:szCs w:val="22"/>
              </w:rPr>
              <w:t xml:space="preserve"> </w:t>
            </w:r>
            <w:r w:rsidRPr="00D2535C">
              <w:rPr>
                <w:rFonts w:ascii="Arial" w:hAnsi="Arial" w:cs="Arial"/>
                <w:color w:val="000000"/>
                <w:szCs w:val="22"/>
              </w:rPr>
              <w:t>at [40]-[41]</w:t>
            </w:r>
            <w:r>
              <w:rPr>
                <w:rFonts w:ascii="Arial" w:hAnsi="Arial" w:cs="Arial"/>
                <w:color w:val="000000"/>
                <w:szCs w:val="22"/>
              </w:rPr>
              <w:t xml:space="preserve"> per Maxwell P.</w:t>
            </w:r>
          </w:p>
        </w:tc>
      </w:tr>
      <w:tr w:rsidR="00281573" w14:paraId="2D534778" w14:textId="77777777" w:rsidTr="00A03C06">
        <w:tc>
          <w:tcPr>
            <w:tcW w:w="1219" w:type="dxa"/>
            <w:tcBorders>
              <w:top w:val="single" w:sz="4" w:space="0" w:color="auto"/>
              <w:left w:val="single" w:sz="18" w:space="0" w:color="auto"/>
              <w:bottom w:val="single" w:sz="4" w:space="0" w:color="auto"/>
            </w:tcBorders>
          </w:tcPr>
          <w:p w14:paraId="1F32C1D6"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7943001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A683C6B" w14:textId="77777777" w:rsidR="00281573" w:rsidRDefault="00281573" w:rsidP="00281573">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2BE28D4B"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 xml:space="preserve">Amendments to text including an added reference to </w:t>
            </w:r>
            <w:r w:rsidRPr="00C17344">
              <w:rPr>
                <w:rFonts w:ascii="Arial" w:hAnsi="Arial" w:cs="Arial"/>
                <w:color w:val="000000"/>
              </w:rPr>
              <w:t>Division 3 of Part IIA of the Evidence (Miscellaneous Provisions) Act 1958</w:t>
            </w:r>
            <w:r>
              <w:rPr>
                <w:rFonts w:ascii="Arial" w:hAnsi="Arial" w:cs="Arial"/>
                <w:color w:val="000000"/>
              </w:rPr>
              <w:t>.</w:t>
            </w:r>
          </w:p>
        </w:tc>
      </w:tr>
      <w:tr w:rsidR="00281573" w14:paraId="5DDE06E9" w14:textId="77777777" w:rsidTr="00A03C06">
        <w:tc>
          <w:tcPr>
            <w:tcW w:w="1219" w:type="dxa"/>
            <w:tcBorders>
              <w:top w:val="single" w:sz="4" w:space="0" w:color="auto"/>
              <w:left w:val="single" w:sz="18" w:space="0" w:color="auto"/>
              <w:bottom w:val="single" w:sz="4" w:space="0" w:color="auto"/>
            </w:tcBorders>
          </w:tcPr>
          <w:p w14:paraId="6EE99C89"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13271AB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E38F4DC" w14:textId="77777777" w:rsidR="00281573" w:rsidRDefault="00281573" w:rsidP="00281573">
            <w:pPr>
              <w:keepNext/>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4A168AF7"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 xml:space="preserve">Text amended to include a reference to the advice of the </w:t>
            </w:r>
            <w:r w:rsidRPr="00C17344">
              <w:rPr>
                <w:rFonts w:ascii="Arial" w:hAnsi="Arial" w:cs="Arial"/>
                <w:color w:val="000000"/>
              </w:rPr>
              <w:t xml:space="preserve">Director of Criminal Law Policy of the Department of Justice </w:t>
            </w:r>
            <w:r>
              <w:rPr>
                <w:rFonts w:ascii="Arial" w:hAnsi="Arial" w:cs="Arial"/>
                <w:color w:val="000000"/>
              </w:rPr>
              <w:t>to</w:t>
            </w:r>
            <w:r w:rsidRPr="00C17344">
              <w:rPr>
                <w:rFonts w:ascii="Arial" w:hAnsi="Arial" w:cs="Arial"/>
                <w:color w:val="000000"/>
              </w:rPr>
              <w:t xml:space="preserve"> the Principal Registrar of the Children’s Court</w:t>
            </w:r>
            <w:r>
              <w:rPr>
                <w:rFonts w:ascii="Arial" w:hAnsi="Arial" w:cs="Arial"/>
                <w:color w:val="000000"/>
              </w:rPr>
              <w:t>.</w:t>
            </w:r>
          </w:p>
        </w:tc>
      </w:tr>
      <w:tr w:rsidR="00281573" w14:paraId="72F32CA3" w14:textId="77777777" w:rsidTr="00A03C06">
        <w:tc>
          <w:tcPr>
            <w:tcW w:w="1219" w:type="dxa"/>
            <w:tcBorders>
              <w:top w:val="single" w:sz="4" w:space="0" w:color="auto"/>
              <w:left w:val="single" w:sz="18" w:space="0" w:color="auto"/>
              <w:bottom w:val="single" w:sz="4" w:space="0" w:color="auto"/>
            </w:tcBorders>
          </w:tcPr>
          <w:p w14:paraId="29BC090A"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2DB389CB"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BB9FD52" w14:textId="77777777" w:rsidR="00281573" w:rsidRDefault="00281573" w:rsidP="00281573">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938250F" w14:textId="77777777" w:rsidR="00281573" w:rsidRDefault="00281573" w:rsidP="00281573">
            <w:pPr>
              <w:numPr>
                <w:ilvl w:val="0"/>
                <w:numId w:val="85"/>
              </w:numPr>
              <w:spacing w:before="20"/>
              <w:ind w:left="357" w:hanging="357"/>
              <w:jc w:val="both"/>
              <w:rPr>
                <w:rFonts w:ascii="Arial" w:hAnsi="Arial" w:cs="Arial"/>
              </w:rPr>
            </w:pPr>
            <w:r>
              <w:rPr>
                <w:rFonts w:ascii="Arial" w:hAnsi="Arial" w:cs="Arial"/>
              </w:rPr>
              <w:t xml:space="preserve">Subsection heading amended to </w:t>
            </w:r>
            <w:r w:rsidRPr="00FA0C19">
              <w:rPr>
                <w:rFonts w:ascii="Arial" w:hAnsi="Arial" w:cs="Arial"/>
                <w:b/>
                <w:bCs/>
              </w:rPr>
              <w:t>“</w:t>
            </w:r>
            <w:r>
              <w:rPr>
                <w:rFonts w:ascii="Arial" w:hAnsi="Arial" w:cs="Arial"/>
                <w:b/>
                <w:bCs/>
              </w:rPr>
              <w:t>Media applications for copies of court documents in Criminal Division cases”.</w:t>
            </w:r>
          </w:p>
          <w:p w14:paraId="49F26400" w14:textId="77777777" w:rsidR="00281573" w:rsidRDefault="00281573" w:rsidP="00281573">
            <w:pPr>
              <w:numPr>
                <w:ilvl w:val="0"/>
                <w:numId w:val="85"/>
              </w:numPr>
              <w:spacing w:before="20" w:after="20"/>
              <w:ind w:left="357" w:hanging="357"/>
              <w:jc w:val="both"/>
              <w:rPr>
                <w:rFonts w:ascii="Arial" w:hAnsi="Arial" w:cs="Arial"/>
                <w:color w:val="000000"/>
                <w:szCs w:val="16"/>
              </w:rPr>
            </w:pPr>
            <w:r>
              <w:rPr>
                <w:rFonts w:ascii="Arial" w:hAnsi="Arial" w:cs="Arial"/>
              </w:rPr>
              <w:t xml:space="preserve">Change of </w:t>
            </w:r>
            <w:proofErr w:type="spellStart"/>
            <w:r>
              <w:rPr>
                <w:rFonts w:ascii="Arial" w:hAnsi="Arial" w:cs="Arial"/>
              </w:rPr>
              <w:t>ChCV</w:t>
            </w:r>
            <w:proofErr w:type="spellEnd"/>
            <w:r>
              <w:rPr>
                <w:rFonts w:ascii="Arial" w:hAnsi="Arial" w:cs="Arial"/>
              </w:rPr>
              <w:t xml:space="preserve"> website reference to the form for an “Application for Access to Material”.</w:t>
            </w:r>
          </w:p>
        </w:tc>
      </w:tr>
      <w:tr w:rsidR="00281573" w14:paraId="0BC424D8" w14:textId="77777777" w:rsidTr="00A03C06">
        <w:tc>
          <w:tcPr>
            <w:tcW w:w="1219" w:type="dxa"/>
            <w:tcBorders>
              <w:top w:val="single" w:sz="4" w:space="0" w:color="auto"/>
              <w:left w:val="single" w:sz="18" w:space="0" w:color="auto"/>
              <w:bottom w:val="single" w:sz="4" w:space="0" w:color="auto"/>
            </w:tcBorders>
          </w:tcPr>
          <w:p w14:paraId="760464D8"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219DA79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832D55F" w14:textId="77777777" w:rsidR="00281573" w:rsidRDefault="00281573" w:rsidP="00281573">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113079FA"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 xml:space="preserve">Subsection heading changed to </w:t>
            </w:r>
            <w:r w:rsidRPr="0051274B">
              <w:rPr>
                <w:rFonts w:ascii="Arial" w:hAnsi="Arial" w:cs="Arial"/>
                <w:b/>
                <w:bCs/>
                <w:color w:val="000000"/>
                <w:szCs w:val="16"/>
              </w:rPr>
              <w:t>“</w:t>
            </w:r>
            <w:r>
              <w:rPr>
                <w:rFonts w:ascii="Arial" w:hAnsi="Arial" w:cs="Arial"/>
                <w:b/>
                <w:bCs/>
              </w:rPr>
              <w:t xml:space="preserve">Media applications for copies of </w:t>
            </w:r>
            <w:proofErr w:type="gramStart"/>
            <w:r>
              <w:rPr>
                <w:rFonts w:ascii="Arial" w:hAnsi="Arial" w:cs="Arial"/>
                <w:b/>
                <w:bCs/>
              </w:rPr>
              <w:t>audio or audio visual</w:t>
            </w:r>
            <w:proofErr w:type="gramEnd"/>
            <w:r>
              <w:rPr>
                <w:rFonts w:ascii="Arial" w:hAnsi="Arial" w:cs="Arial"/>
                <w:b/>
                <w:bCs/>
              </w:rPr>
              <w:t xml:space="preserve"> recordings of police interviews”.</w:t>
            </w:r>
          </w:p>
        </w:tc>
      </w:tr>
      <w:tr w:rsidR="00281573" w14:paraId="36667F55" w14:textId="77777777" w:rsidTr="00A03C06">
        <w:tc>
          <w:tcPr>
            <w:tcW w:w="1219" w:type="dxa"/>
            <w:tcBorders>
              <w:top w:val="single" w:sz="4" w:space="0" w:color="auto"/>
              <w:left w:val="single" w:sz="18" w:space="0" w:color="auto"/>
              <w:bottom w:val="single" w:sz="4" w:space="0" w:color="auto"/>
            </w:tcBorders>
          </w:tcPr>
          <w:p w14:paraId="7EC62EB5"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13FAD77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928672B" w14:textId="77777777" w:rsidR="00281573" w:rsidRDefault="00281573" w:rsidP="00281573">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3E0A90EC"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Added note that bail justice hearings of interim accommodation order proceedings are temporarily suspended during the COVID-19 pandemic.</w:t>
            </w:r>
          </w:p>
        </w:tc>
      </w:tr>
      <w:tr w:rsidR="00281573" w14:paraId="62D0AC62" w14:textId="77777777" w:rsidTr="00A03C06">
        <w:tc>
          <w:tcPr>
            <w:tcW w:w="1219" w:type="dxa"/>
            <w:tcBorders>
              <w:top w:val="single" w:sz="4" w:space="0" w:color="auto"/>
              <w:left w:val="single" w:sz="18" w:space="0" w:color="auto"/>
              <w:bottom w:val="single" w:sz="4" w:space="0" w:color="auto"/>
            </w:tcBorders>
          </w:tcPr>
          <w:p w14:paraId="152FB24E"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61D8065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777432B" w14:textId="77777777" w:rsidR="00281573" w:rsidRDefault="00281573" w:rsidP="00281573">
            <w:pPr>
              <w:keepNext/>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7558981E"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Former subsection 2.10.6 entitled “</w:t>
            </w:r>
            <w:r>
              <w:rPr>
                <w:rFonts w:ascii="Arial" w:hAnsi="Arial" w:cs="Arial"/>
                <w:b/>
                <w:bCs/>
              </w:rPr>
              <w:t>Child Witness Service”</w:t>
            </w:r>
            <w:r w:rsidRPr="0011603A">
              <w:rPr>
                <w:rFonts w:ascii="Arial" w:hAnsi="Arial" w:cs="Arial"/>
              </w:rPr>
              <w:t xml:space="preserve"> </w:t>
            </w:r>
            <w:r>
              <w:rPr>
                <w:rFonts w:ascii="Arial" w:hAnsi="Arial" w:cs="Arial"/>
              </w:rPr>
              <w:t xml:space="preserve">is </w:t>
            </w:r>
            <w:r w:rsidRPr="0011603A">
              <w:rPr>
                <w:rFonts w:ascii="Arial" w:hAnsi="Arial" w:cs="Arial"/>
              </w:rPr>
              <w:t>renumbered 2.10.2.</w:t>
            </w:r>
          </w:p>
        </w:tc>
      </w:tr>
      <w:tr w:rsidR="00281573" w14:paraId="1826043D" w14:textId="77777777" w:rsidTr="00A03C06">
        <w:tc>
          <w:tcPr>
            <w:tcW w:w="1219" w:type="dxa"/>
            <w:tcBorders>
              <w:top w:val="single" w:sz="4" w:space="0" w:color="auto"/>
              <w:left w:val="single" w:sz="18" w:space="0" w:color="auto"/>
              <w:bottom w:val="single" w:sz="4" w:space="0" w:color="auto"/>
            </w:tcBorders>
          </w:tcPr>
          <w:p w14:paraId="7A72249C" w14:textId="77777777" w:rsidR="00281573" w:rsidRDefault="00281573" w:rsidP="00281573">
            <w:pPr>
              <w:keepNext/>
              <w:keepLines/>
              <w:rPr>
                <w:lang w:val="en-AU"/>
              </w:rPr>
            </w:pPr>
            <w:r>
              <w:rPr>
                <w:lang w:val="en-AU"/>
              </w:rPr>
              <w:t>06/01/21</w:t>
            </w:r>
          </w:p>
        </w:tc>
        <w:tc>
          <w:tcPr>
            <w:tcW w:w="836" w:type="dxa"/>
            <w:tcBorders>
              <w:top w:val="single" w:sz="4" w:space="0" w:color="auto"/>
              <w:bottom w:val="single" w:sz="4" w:space="0" w:color="auto"/>
            </w:tcBorders>
          </w:tcPr>
          <w:p w14:paraId="07F35BE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E1A5244" w14:textId="77777777" w:rsidR="00281573" w:rsidRDefault="00281573" w:rsidP="00281573">
            <w:pPr>
              <w:keepNext/>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2D2B2E6" w14:textId="77777777" w:rsidR="00281573" w:rsidRDefault="00281573" w:rsidP="00281573">
            <w:pPr>
              <w:spacing w:before="20" w:after="20"/>
              <w:jc w:val="both"/>
              <w:rPr>
                <w:rFonts w:ascii="Arial" w:hAnsi="Arial" w:cs="Arial"/>
                <w:color w:val="000000"/>
                <w:szCs w:val="16"/>
              </w:rPr>
            </w:pPr>
            <w:r>
              <w:rPr>
                <w:rFonts w:ascii="Arial" w:hAnsi="Arial" w:cs="Arial"/>
                <w:color w:val="000000"/>
                <w:szCs w:val="16"/>
              </w:rPr>
              <w:t xml:space="preserve">Former subsection 2.10.2 entitled </w:t>
            </w:r>
            <w:r w:rsidRPr="0011603A">
              <w:rPr>
                <w:rFonts w:ascii="Arial" w:hAnsi="Arial" w:cs="Arial"/>
                <w:b/>
                <w:bCs/>
                <w:color w:val="000000"/>
                <w:szCs w:val="16"/>
              </w:rPr>
              <w:t>“Salvation Army”</w:t>
            </w:r>
            <w:r>
              <w:rPr>
                <w:rFonts w:ascii="Arial" w:hAnsi="Arial" w:cs="Arial"/>
                <w:color w:val="000000"/>
                <w:szCs w:val="16"/>
              </w:rPr>
              <w:t xml:space="preserve"> is renumbered 2.10.6 and significant modifications made to text.</w:t>
            </w:r>
          </w:p>
        </w:tc>
      </w:tr>
      <w:tr w:rsidR="00281573" w14:paraId="5F046E63" w14:textId="77777777" w:rsidTr="00A03C06">
        <w:tc>
          <w:tcPr>
            <w:tcW w:w="1219" w:type="dxa"/>
            <w:tcBorders>
              <w:top w:val="single" w:sz="18" w:space="0" w:color="auto"/>
              <w:left w:val="single" w:sz="18" w:space="0" w:color="auto"/>
              <w:bottom w:val="single" w:sz="4" w:space="0" w:color="auto"/>
            </w:tcBorders>
            <w:shd w:val="clear" w:color="auto" w:fill="DDDDDD"/>
          </w:tcPr>
          <w:p w14:paraId="057D542E"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34132F2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5109B016" w14:textId="77777777" w:rsidTr="00A03C06">
        <w:tc>
          <w:tcPr>
            <w:tcW w:w="1219" w:type="dxa"/>
            <w:tcBorders>
              <w:top w:val="single" w:sz="4" w:space="0" w:color="auto"/>
              <w:left w:val="single" w:sz="18" w:space="0" w:color="auto"/>
              <w:bottom w:val="single" w:sz="4" w:space="0" w:color="auto"/>
            </w:tcBorders>
          </w:tcPr>
          <w:p w14:paraId="480BC4E6"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68D8BD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F3A7A3D"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1706CC7"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 including a specific link to section 3.5.6.4.</w:t>
            </w:r>
          </w:p>
        </w:tc>
      </w:tr>
      <w:tr w:rsidR="00281573" w14:paraId="5D7CF936" w14:textId="77777777" w:rsidTr="00A03C06">
        <w:tc>
          <w:tcPr>
            <w:tcW w:w="1219" w:type="dxa"/>
            <w:tcBorders>
              <w:top w:val="single" w:sz="4" w:space="0" w:color="auto"/>
              <w:left w:val="single" w:sz="18" w:space="0" w:color="auto"/>
              <w:bottom w:val="single" w:sz="4" w:space="0" w:color="auto"/>
            </w:tcBorders>
          </w:tcPr>
          <w:p w14:paraId="7BB512C2"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6C9D8ED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37CC8F5" w14:textId="77777777" w:rsidR="00281573" w:rsidRDefault="00281573" w:rsidP="00281573">
            <w:pPr>
              <w:keepNext/>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1536418A" w14:textId="77777777" w:rsidR="00281573" w:rsidRDefault="00281573" w:rsidP="00281573">
            <w:pPr>
              <w:spacing w:before="20"/>
              <w:jc w:val="both"/>
              <w:rPr>
                <w:rFonts w:ascii="Arial" w:hAnsi="Arial" w:cs="Arial"/>
                <w:color w:val="000000"/>
              </w:rPr>
            </w:pPr>
            <w:r>
              <w:rPr>
                <w:rFonts w:ascii="Arial" w:hAnsi="Arial" w:cs="Arial"/>
                <w:color w:val="000000"/>
              </w:rPr>
              <w:t xml:space="preserve">Section heading amended to </w:t>
            </w:r>
            <w:r w:rsidRPr="00FD44A3">
              <w:rPr>
                <w:rFonts w:ascii="Arial" w:hAnsi="Arial" w:cs="Arial"/>
                <w:b/>
                <w:bCs/>
                <w:color w:val="000000"/>
              </w:rPr>
              <w:t>“Children’s Court Judicial Powers”</w:t>
            </w:r>
            <w:r>
              <w:rPr>
                <w:rFonts w:ascii="Arial" w:hAnsi="Arial" w:cs="Arial"/>
                <w:color w:val="000000"/>
              </w:rPr>
              <w:t>.</w:t>
            </w:r>
          </w:p>
        </w:tc>
      </w:tr>
      <w:tr w:rsidR="00281573" w14:paraId="551C9A5C" w14:textId="77777777" w:rsidTr="00A03C06">
        <w:tc>
          <w:tcPr>
            <w:tcW w:w="1219" w:type="dxa"/>
            <w:tcBorders>
              <w:top w:val="single" w:sz="4" w:space="0" w:color="auto"/>
              <w:left w:val="single" w:sz="18" w:space="0" w:color="auto"/>
              <w:bottom w:val="single" w:sz="4" w:space="0" w:color="auto"/>
            </w:tcBorders>
          </w:tcPr>
          <w:p w14:paraId="1E7181A8"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387D93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DA5860D" w14:textId="77777777" w:rsidR="00281573" w:rsidRDefault="00281573" w:rsidP="00281573">
            <w:pPr>
              <w:keepNext/>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22145D7E" w14:textId="77777777" w:rsidR="00281573" w:rsidRDefault="00281573" w:rsidP="00281573">
            <w:pPr>
              <w:numPr>
                <w:ilvl w:val="0"/>
                <w:numId w:val="87"/>
              </w:numPr>
              <w:spacing w:before="20"/>
              <w:ind w:left="357" w:hanging="357"/>
              <w:jc w:val="both"/>
              <w:rPr>
                <w:rFonts w:ascii="Arial" w:hAnsi="Arial" w:cs="Arial"/>
                <w:color w:val="000000"/>
              </w:rPr>
            </w:pPr>
            <w:r>
              <w:rPr>
                <w:rFonts w:ascii="Arial" w:hAnsi="Arial" w:cs="Arial"/>
                <w:color w:val="000000"/>
              </w:rPr>
              <w:t xml:space="preserve">Former subsection 3.3.2 headed </w:t>
            </w:r>
            <w:r w:rsidRPr="00645569">
              <w:rPr>
                <w:rFonts w:ascii="Arial" w:hAnsi="Arial" w:cs="Arial"/>
                <w:b/>
                <w:bCs/>
                <w:color w:val="000000"/>
              </w:rPr>
              <w:t>“</w:t>
            </w:r>
            <w:r>
              <w:rPr>
                <w:rFonts w:ascii="Arial" w:hAnsi="Arial" w:cs="Arial"/>
                <w:b/>
                <w:bCs/>
              </w:rPr>
              <w:t>Powers conferred by the CYFA or any other legislation</w:t>
            </w:r>
            <w:r w:rsidRPr="00645569">
              <w:rPr>
                <w:rFonts w:ascii="Arial" w:hAnsi="Arial" w:cs="Arial"/>
                <w:b/>
                <w:bCs/>
                <w:color w:val="000000"/>
              </w:rPr>
              <w:t>”</w:t>
            </w:r>
            <w:r>
              <w:rPr>
                <w:rFonts w:ascii="Arial" w:hAnsi="Arial" w:cs="Arial"/>
                <w:color w:val="000000"/>
              </w:rPr>
              <w:t xml:space="preserve"> is renumbered 3.3.3.</w:t>
            </w:r>
          </w:p>
          <w:p w14:paraId="02536A2B" w14:textId="77777777" w:rsidR="00281573" w:rsidRDefault="00281573" w:rsidP="00281573">
            <w:pPr>
              <w:numPr>
                <w:ilvl w:val="0"/>
                <w:numId w:val="87"/>
              </w:numPr>
              <w:spacing w:after="20"/>
              <w:ind w:left="357" w:hanging="357"/>
              <w:jc w:val="both"/>
              <w:rPr>
                <w:rFonts w:ascii="Arial" w:hAnsi="Arial" w:cs="Arial"/>
                <w:color w:val="000000"/>
              </w:rPr>
            </w:pPr>
            <w:r>
              <w:rPr>
                <w:rFonts w:ascii="Arial" w:hAnsi="Arial" w:cs="Arial"/>
                <w:color w:val="000000"/>
              </w:rPr>
              <w:lastRenderedPageBreak/>
              <w:t xml:space="preserve">New subsection 3.3.2 is headed </w:t>
            </w:r>
            <w:r w:rsidRPr="002523CC">
              <w:rPr>
                <w:rFonts w:ascii="Arial" w:hAnsi="Arial" w:cs="Arial"/>
                <w:b/>
                <w:bCs/>
                <w:color w:val="000000"/>
              </w:rPr>
              <w:t>“</w:t>
            </w:r>
            <w:r>
              <w:rPr>
                <w:rFonts w:ascii="Arial" w:hAnsi="Arial" w:cs="Arial"/>
                <w:b/>
                <w:bCs/>
              </w:rPr>
              <w:t>Powers conferred by the Vexatious Proceedings Act 2014”.</w:t>
            </w:r>
          </w:p>
        </w:tc>
      </w:tr>
      <w:tr w:rsidR="00281573" w14:paraId="71F672FC" w14:textId="77777777" w:rsidTr="00A03C06">
        <w:tc>
          <w:tcPr>
            <w:tcW w:w="1219" w:type="dxa"/>
            <w:tcBorders>
              <w:top w:val="single" w:sz="4" w:space="0" w:color="auto"/>
              <w:left w:val="single" w:sz="18" w:space="0" w:color="auto"/>
              <w:bottom w:val="single" w:sz="4" w:space="0" w:color="auto"/>
            </w:tcBorders>
          </w:tcPr>
          <w:p w14:paraId="455A91BE" w14:textId="77777777" w:rsidR="00281573" w:rsidRDefault="00281573" w:rsidP="00281573">
            <w:pPr>
              <w:rPr>
                <w:lang w:val="en-AU"/>
              </w:rPr>
            </w:pPr>
            <w:r>
              <w:rPr>
                <w:lang w:val="en-AU"/>
              </w:rPr>
              <w:lastRenderedPageBreak/>
              <w:t>06/01/21</w:t>
            </w:r>
          </w:p>
        </w:tc>
        <w:tc>
          <w:tcPr>
            <w:tcW w:w="836" w:type="dxa"/>
            <w:tcBorders>
              <w:top w:val="single" w:sz="4" w:space="0" w:color="auto"/>
              <w:bottom w:val="single" w:sz="4" w:space="0" w:color="auto"/>
            </w:tcBorders>
          </w:tcPr>
          <w:p w14:paraId="3E95FA1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AA83CEB" w14:textId="77777777" w:rsidR="00281573" w:rsidRDefault="00281573" w:rsidP="00281573">
            <w:pPr>
              <w:keepNext/>
              <w:jc w:val="center"/>
              <w:rPr>
                <w:lang w:val="en-AU"/>
              </w:rPr>
            </w:pPr>
            <w:r>
              <w:rPr>
                <w:lang w:val="en-AU"/>
              </w:rPr>
              <w:t>3.3.3</w:t>
            </w:r>
          </w:p>
          <w:p w14:paraId="4335C0D0" w14:textId="77777777" w:rsidR="00281573" w:rsidRDefault="00281573" w:rsidP="00281573">
            <w:pPr>
              <w:keepNext/>
              <w:jc w:val="center"/>
              <w:rPr>
                <w:lang w:val="en-AU"/>
              </w:rPr>
            </w:pPr>
            <w:r>
              <w:rPr>
                <w:lang w:val="en-AU"/>
              </w:rPr>
              <w:t>3.3.3.1</w:t>
            </w:r>
          </w:p>
          <w:p w14:paraId="0032C34F" w14:textId="77777777" w:rsidR="00281573" w:rsidRDefault="00281573" w:rsidP="00281573">
            <w:pPr>
              <w:keepNext/>
              <w:jc w:val="center"/>
              <w:rPr>
                <w:lang w:val="en-AU"/>
              </w:rPr>
            </w:pPr>
            <w:r>
              <w:rPr>
                <w:lang w:val="en-AU"/>
              </w:rPr>
              <w:t>3.3.3.2</w:t>
            </w:r>
          </w:p>
          <w:p w14:paraId="367B55B6" w14:textId="77777777" w:rsidR="00281573" w:rsidRDefault="00281573" w:rsidP="00281573">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349400CF" w14:textId="77777777" w:rsidR="00281573" w:rsidRDefault="00281573" w:rsidP="00281573">
            <w:pPr>
              <w:numPr>
                <w:ilvl w:val="0"/>
                <w:numId w:val="86"/>
              </w:numPr>
              <w:spacing w:before="20"/>
              <w:ind w:left="357" w:hanging="357"/>
              <w:jc w:val="both"/>
              <w:rPr>
                <w:rFonts w:ascii="Arial" w:hAnsi="Arial" w:cs="Arial"/>
                <w:color w:val="000000"/>
              </w:rPr>
            </w:pPr>
            <w:r>
              <w:rPr>
                <w:rFonts w:ascii="Arial" w:hAnsi="Arial" w:cs="Arial"/>
                <w:color w:val="000000"/>
              </w:rPr>
              <w:t xml:space="preserve">Former subsection 3.3.3 headed </w:t>
            </w:r>
            <w:r>
              <w:rPr>
                <w:rFonts w:ascii="Arial" w:hAnsi="Arial" w:cs="Arial"/>
                <w:b/>
                <w:bCs/>
              </w:rPr>
              <w:t>“Implied powers to govern the process of the Court”</w:t>
            </w:r>
            <w:r>
              <w:rPr>
                <w:rFonts w:ascii="Arial" w:hAnsi="Arial" w:cs="Arial"/>
                <w:color w:val="000000"/>
              </w:rPr>
              <w:t xml:space="preserve"> is renumbered 3.3.4.</w:t>
            </w:r>
          </w:p>
          <w:p w14:paraId="2CEFD752" w14:textId="77777777" w:rsidR="00281573" w:rsidRDefault="00281573" w:rsidP="00281573">
            <w:pPr>
              <w:numPr>
                <w:ilvl w:val="0"/>
                <w:numId w:val="86"/>
              </w:numPr>
              <w:spacing w:after="20"/>
              <w:ind w:left="357" w:hanging="357"/>
              <w:jc w:val="both"/>
              <w:rPr>
                <w:rFonts w:ascii="Arial" w:hAnsi="Arial" w:cs="Arial"/>
                <w:color w:val="000000"/>
              </w:rPr>
            </w:pPr>
            <w:r>
              <w:rPr>
                <w:rFonts w:ascii="Arial" w:hAnsi="Arial" w:cs="Arial"/>
                <w:color w:val="000000"/>
              </w:rPr>
              <w:t>Former paragraphs 3.3.3.1 to 3.3.3.3 are renumbered 3.3.4.1 to 3.3.4.3 respectively.</w:t>
            </w:r>
          </w:p>
          <w:p w14:paraId="082441A1" w14:textId="77777777" w:rsidR="00281573" w:rsidRDefault="00281573" w:rsidP="00281573">
            <w:pPr>
              <w:numPr>
                <w:ilvl w:val="0"/>
                <w:numId w:val="86"/>
              </w:numPr>
              <w:spacing w:after="20"/>
              <w:ind w:left="357" w:hanging="357"/>
              <w:jc w:val="both"/>
              <w:rPr>
                <w:rFonts w:ascii="Arial" w:hAnsi="Arial" w:cs="Arial"/>
                <w:color w:val="000000"/>
              </w:rPr>
            </w:pPr>
            <w:r>
              <w:rPr>
                <w:rFonts w:ascii="Arial" w:hAnsi="Arial" w:cs="Arial"/>
                <w:color w:val="000000"/>
              </w:rPr>
              <w:t xml:space="preserve">New subsection 3.3.3 is now headed </w:t>
            </w:r>
            <w:r w:rsidRPr="004E4E9E">
              <w:rPr>
                <w:rFonts w:ascii="Arial" w:hAnsi="Arial" w:cs="Arial"/>
                <w:b/>
                <w:bCs/>
                <w:color w:val="000000"/>
              </w:rPr>
              <w:t>“</w:t>
            </w:r>
            <w:r>
              <w:rPr>
                <w:rFonts w:ascii="Arial" w:hAnsi="Arial" w:cs="Arial"/>
                <w:b/>
                <w:bCs/>
              </w:rPr>
              <w:t>Powers conferred by the CYFA or any other legislation”.</w:t>
            </w:r>
          </w:p>
        </w:tc>
      </w:tr>
      <w:tr w:rsidR="00281573" w14:paraId="7E6F4C59" w14:textId="77777777" w:rsidTr="00A03C06">
        <w:tc>
          <w:tcPr>
            <w:tcW w:w="1219" w:type="dxa"/>
            <w:tcBorders>
              <w:top w:val="single" w:sz="4" w:space="0" w:color="auto"/>
              <w:left w:val="single" w:sz="18" w:space="0" w:color="auto"/>
              <w:bottom w:val="single" w:sz="4" w:space="0" w:color="auto"/>
            </w:tcBorders>
          </w:tcPr>
          <w:p w14:paraId="16A621EA"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7E6FC4E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0E2BDC6" w14:textId="77777777" w:rsidR="00281573" w:rsidRDefault="00281573" w:rsidP="00281573">
            <w:pPr>
              <w:keepNext/>
              <w:jc w:val="center"/>
              <w:rPr>
                <w:lang w:val="en-AU"/>
              </w:rPr>
            </w:pPr>
            <w:r>
              <w:rPr>
                <w:lang w:val="en-AU"/>
              </w:rPr>
              <w:t>3.3.4</w:t>
            </w:r>
          </w:p>
        </w:tc>
        <w:tc>
          <w:tcPr>
            <w:tcW w:w="4798" w:type="dxa"/>
            <w:gridSpan w:val="2"/>
            <w:tcBorders>
              <w:top w:val="single" w:sz="4" w:space="0" w:color="auto"/>
              <w:bottom w:val="single" w:sz="4" w:space="0" w:color="auto"/>
              <w:right w:val="single" w:sz="18" w:space="0" w:color="auto"/>
            </w:tcBorders>
          </w:tcPr>
          <w:p w14:paraId="35970A3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subsection 3.3.4 is headed </w:t>
            </w:r>
            <w:r w:rsidRPr="004E4E9E">
              <w:rPr>
                <w:rFonts w:ascii="Arial" w:hAnsi="Arial" w:cs="Arial"/>
                <w:b/>
                <w:bCs/>
                <w:color w:val="000000"/>
              </w:rPr>
              <w:t>“</w:t>
            </w:r>
            <w:r>
              <w:rPr>
                <w:rFonts w:ascii="Arial" w:hAnsi="Arial" w:cs="Arial"/>
                <w:b/>
                <w:bCs/>
              </w:rPr>
              <w:t>Implied powers to govern the process of the Court”.</w:t>
            </w:r>
          </w:p>
        </w:tc>
      </w:tr>
      <w:tr w:rsidR="00281573" w14:paraId="47050376" w14:textId="77777777" w:rsidTr="00A03C06">
        <w:tc>
          <w:tcPr>
            <w:tcW w:w="1219" w:type="dxa"/>
            <w:tcBorders>
              <w:top w:val="single" w:sz="4" w:space="0" w:color="auto"/>
              <w:left w:val="single" w:sz="18" w:space="0" w:color="auto"/>
              <w:bottom w:val="single" w:sz="4" w:space="0" w:color="auto"/>
            </w:tcBorders>
          </w:tcPr>
          <w:p w14:paraId="0ED0DBE9"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7D912A9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51B1455" w14:textId="77777777" w:rsidR="00281573" w:rsidRDefault="00281573" w:rsidP="00281573">
            <w:pPr>
              <w:keepNext/>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3AE7CCEF" w14:textId="77777777" w:rsidR="00281573" w:rsidRDefault="00281573" w:rsidP="00281573">
            <w:pPr>
              <w:numPr>
                <w:ilvl w:val="0"/>
                <w:numId w:val="88"/>
              </w:numPr>
              <w:spacing w:before="20"/>
              <w:ind w:left="357" w:hanging="357"/>
              <w:jc w:val="both"/>
              <w:rPr>
                <w:rFonts w:ascii="Arial" w:hAnsi="Arial" w:cs="Arial"/>
                <w:color w:val="000000"/>
              </w:rPr>
            </w:pPr>
            <w:r>
              <w:rPr>
                <w:rFonts w:ascii="Arial" w:hAnsi="Arial" w:cs="Arial"/>
                <w:color w:val="000000"/>
              </w:rPr>
              <w:t xml:space="preserve">Paragraph heading changed to </w:t>
            </w:r>
            <w:r w:rsidRPr="007E2967">
              <w:rPr>
                <w:rFonts w:ascii="Arial" w:hAnsi="Arial" w:cs="Arial"/>
                <w:b/>
                <w:bCs/>
                <w:color w:val="000000"/>
              </w:rPr>
              <w:t>“Informal procedure – s</w:t>
            </w:r>
            <w:r>
              <w:rPr>
                <w:rFonts w:ascii="Arial" w:hAnsi="Arial" w:cs="Arial"/>
                <w:b/>
                <w:bCs/>
                <w:color w:val="000000"/>
              </w:rPr>
              <w:t>.</w:t>
            </w:r>
            <w:r w:rsidRPr="007E2967">
              <w:rPr>
                <w:rFonts w:ascii="Arial" w:hAnsi="Arial" w:cs="Arial"/>
                <w:b/>
                <w:bCs/>
                <w:color w:val="000000"/>
              </w:rPr>
              <w:t>215(1) of the CYFA”</w:t>
            </w:r>
            <w:r>
              <w:rPr>
                <w:rFonts w:ascii="Arial" w:hAnsi="Arial" w:cs="Arial"/>
                <w:color w:val="000000"/>
              </w:rPr>
              <w:t>.</w:t>
            </w:r>
          </w:p>
          <w:p w14:paraId="69ADAE4F" w14:textId="77777777" w:rsidR="00281573" w:rsidRDefault="00281573" w:rsidP="00281573">
            <w:pPr>
              <w:numPr>
                <w:ilvl w:val="0"/>
                <w:numId w:val="88"/>
              </w:numPr>
              <w:spacing w:after="20"/>
              <w:ind w:left="357" w:hanging="357"/>
              <w:jc w:val="both"/>
              <w:rPr>
                <w:rFonts w:ascii="Arial" w:hAnsi="Arial" w:cs="Arial"/>
                <w:color w:val="000000"/>
              </w:rPr>
            </w:pPr>
            <w:r>
              <w:rPr>
                <w:rFonts w:ascii="Arial" w:hAnsi="Arial" w:cs="Arial"/>
                <w:color w:val="000000"/>
              </w:rPr>
              <w:t>Added reference to s.215(1)(d) of the CYFA.</w:t>
            </w:r>
          </w:p>
        </w:tc>
      </w:tr>
      <w:tr w:rsidR="00281573" w14:paraId="69997E58" w14:textId="77777777" w:rsidTr="00A03C06">
        <w:tc>
          <w:tcPr>
            <w:tcW w:w="1219" w:type="dxa"/>
            <w:tcBorders>
              <w:top w:val="single" w:sz="4" w:space="0" w:color="auto"/>
              <w:left w:val="single" w:sz="18" w:space="0" w:color="auto"/>
              <w:bottom w:val="single" w:sz="4" w:space="0" w:color="auto"/>
            </w:tcBorders>
          </w:tcPr>
          <w:p w14:paraId="26629BE3"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30031B0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2307A91" w14:textId="77777777" w:rsidR="00281573" w:rsidRDefault="00281573" w:rsidP="00281573">
            <w:pPr>
              <w:keepNext/>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18DAC7CC" w14:textId="77777777" w:rsidR="00281573" w:rsidRDefault="00281573" w:rsidP="00281573">
            <w:pPr>
              <w:numPr>
                <w:ilvl w:val="0"/>
                <w:numId w:val="89"/>
              </w:numPr>
              <w:spacing w:before="20"/>
              <w:ind w:left="357" w:hanging="357"/>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“Management of child protection proceedings – s.215B of the CYFA”</w:t>
            </w:r>
            <w:r>
              <w:rPr>
                <w:rFonts w:ascii="Arial" w:hAnsi="Arial" w:cs="Arial"/>
                <w:color w:val="000000"/>
              </w:rPr>
              <w:t>.</w:t>
            </w:r>
          </w:p>
          <w:p w14:paraId="1C2F9CA7" w14:textId="77777777" w:rsidR="00281573" w:rsidRDefault="00281573" w:rsidP="00281573">
            <w:pPr>
              <w:numPr>
                <w:ilvl w:val="0"/>
                <w:numId w:val="89"/>
              </w:numPr>
              <w:spacing w:after="20"/>
              <w:ind w:left="357" w:hanging="357"/>
              <w:jc w:val="both"/>
              <w:rPr>
                <w:rFonts w:ascii="Arial" w:hAnsi="Arial" w:cs="Arial"/>
                <w:color w:val="000000"/>
              </w:rPr>
            </w:pPr>
            <w:r>
              <w:rPr>
                <w:rFonts w:ascii="Arial" w:hAnsi="Arial" w:cs="Arial"/>
                <w:color w:val="000000"/>
              </w:rPr>
              <w:t>Correction of error in the last paragraph: “</w:t>
            </w:r>
            <w:r>
              <w:rPr>
                <w:rFonts w:ascii="Arial" w:hAnsi="Arial" w:cs="Arial"/>
              </w:rPr>
              <w:t>s.215(1)(c)” changed to “s.215B(1)(c)”.</w:t>
            </w:r>
          </w:p>
        </w:tc>
      </w:tr>
      <w:tr w:rsidR="00281573" w14:paraId="728F1C09" w14:textId="77777777" w:rsidTr="00A03C06">
        <w:tc>
          <w:tcPr>
            <w:tcW w:w="1219" w:type="dxa"/>
            <w:tcBorders>
              <w:top w:val="single" w:sz="4" w:space="0" w:color="auto"/>
              <w:left w:val="single" w:sz="18" w:space="0" w:color="auto"/>
              <w:bottom w:val="single" w:sz="4" w:space="0" w:color="auto"/>
            </w:tcBorders>
          </w:tcPr>
          <w:p w14:paraId="4090E157"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1121AB9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3C153D1" w14:textId="77777777" w:rsidR="00281573" w:rsidRDefault="00281573" w:rsidP="00281573">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3AB9521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Paragraph heading changed to </w:t>
            </w:r>
            <w:r w:rsidRPr="00BE519F">
              <w:rPr>
                <w:rFonts w:ascii="Arial" w:hAnsi="Arial" w:cs="Arial"/>
                <w:b/>
                <w:bCs/>
                <w:color w:val="000000"/>
              </w:rPr>
              <w:t>“Obligation to accord procedural fairness in ‘best interests’ context”</w:t>
            </w:r>
            <w:r>
              <w:rPr>
                <w:rFonts w:ascii="Arial" w:hAnsi="Arial" w:cs="Arial"/>
                <w:color w:val="000000"/>
              </w:rPr>
              <w:t xml:space="preserve"> and the paragraph is substantially rewritten with new references to the cases of </w:t>
            </w:r>
            <w:r w:rsidRPr="003361DB">
              <w:rPr>
                <w:rFonts w:ascii="Arial" w:hAnsi="Arial" w:cs="Arial"/>
                <w:i/>
                <w:iCs/>
                <w:color w:val="000000"/>
              </w:rPr>
              <w:t xml:space="preserve">DHHS v Children’s Court of Victoria &amp; </w:t>
            </w:r>
            <w:proofErr w:type="spellStart"/>
            <w:r w:rsidRPr="003361DB">
              <w:rPr>
                <w:rFonts w:ascii="Arial" w:hAnsi="Arial" w:cs="Arial"/>
                <w:i/>
                <w:iCs/>
                <w:color w:val="000000"/>
              </w:rPr>
              <w:t>Ors</w:t>
            </w:r>
            <w:proofErr w:type="spellEnd"/>
            <w:r w:rsidRPr="003361DB">
              <w:rPr>
                <w:rFonts w:ascii="Arial" w:hAnsi="Arial" w:cs="Arial"/>
                <w:color w:val="000000"/>
              </w:rPr>
              <w:t xml:space="preserve"> [2020] VSC 520 </w:t>
            </w:r>
            <w:r>
              <w:rPr>
                <w:rFonts w:ascii="Arial" w:hAnsi="Arial" w:cs="Arial"/>
                <w:color w:val="000000"/>
              </w:rPr>
              <w:t xml:space="preserve">at [61] and </w:t>
            </w:r>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[20]-[22] plus inclusion of dicta from </w:t>
            </w:r>
            <w:r w:rsidRPr="0087333B">
              <w:rPr>
                <w:rFonts w:ascii="Arial" w:hAnsi="Arial" w:cs="Arial"/>
                <w:i/>
                <w:iCs/>
                <w:color w:val="000000"/>
              </w:rPr>
              <w:t>Sanding’s Case</w:t>
            </w:r>
            <w:r>
              <w:rPr>
                <w:rFonts w:ascii="Arial" w:hAnsi="Arial" w:cs="Arial"/>
                <w:color w:val="000000"/>
              </w:rPr>
              <w:t xml:space="preserve"> at [135]-[137].</w:t>
            </w:r>
          </w:p>
        </w:tc>
      </w:tr>
      <w:tr w:rsidR="00281573" w14:paraId="458B05E3" w14:textId="77777777" w:rsidTr="00A03C06">
        <w:tc>
          <w:tcPr>
            <w:tcW w:w="1219" w:type="dxa"/>
            <w:tcBorders>
              <w:top w:val="single" w:sz="4" w:space="0" w:color="auto"/>
              <w:left w:val="single" w:sz="18" w:space="0" w:color="auto"/>
              <w:bottom w:val="single" w:sz="4" w:space="0" w:color="auto"/>
            </w:tcBorders>
          </w:tcPr>
          <w:p w14:paraId="773383BF"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E52279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0C62A79" w14:textId="77777777" w:rsidR="00281573" w:rsidRDefault="00281573" w:rsidP="00281573">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4D580A2C"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16ED7A48" w14:textId="77777777" w:rsidTr="00A03C06">
        <w:tc>
          <w:tcPr>
            <w:tcW w:w="1219" w:type="dxa"/>
            <w:tcBorders>
              <w:top w:val="single" w:sz="18" w:space="0" w:color="auto"/>
              <w:left w:val="single" w:sz="18" w:space="0" w:color="auto"/>
              <w:bottom w:val="single" w:sz="4" w:space="0" w:color="auto"/>
            </w:tcBorders>
            <w:shd w:val="clear" w:color="auto" w:fill="DDDDDD"/>
          </w:tcPr>
          <w:p w14:paraId="016DBAD9"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9A5C117"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3975E6C" w14:textId="77777777" w:rsidTr="00A03C06">
        <w:tc>
          <w:tcPr>
            <w:tcW w:w="1219" w:type="dxa"/>
            <w:tcBorders>
              <w:top w:val="single" w:sz="4" w:space="0" w:color="auto"/>
              <w:left w:val="single" w:sz="18" w:space="0" w:color="auto"/>
              <w:bottom w:val="single" w:sz="4" w:space="0" w:color="auto"/>
            </w:tcBorders>
          </w:tcPr>
          <w:p w14:paraId="2F78E2D1"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4BA22A6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7421115" w14:textId="77777777"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2C960DAD" w14:textId="77777777" w:rsidR="00281573" w:rsidRPr="004B7CBF"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[75]-[76].</w:t>
            </w:r>
          </w:p>
        </w:tc>
      </w:tr>
      <w:tr w:rsidR="00281573" w14:paraId="2AA6777D" w14:textId="77777777" w:rsidTr="00A03C06">
        <w:tc>
          <w:tcPr>
            <w:tcW w:w="1219" w:type="dxa"/>
            <w:tcBorders>
              <w:top w:val="single" w:sz="4" w:space="0" w:color="auto"/>
              <w:left w:val="single" w:sz="18" w:space="0" w:color="auto"/>
              <w:bottom w:val="single" w:sz="4" w:space="0" w:color="auto"/>
            </w:tcBorders>
          </w:tcPr>
          <w:p w14:paraId="310E0E08"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33D169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9992002" w14:textId="77777777" w:rsidR="00281573" w:rsidRDefault="00281573" w:rsidP="00281573">
            <w:pPr>
              <w:keepNext/>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626DD58D" w14:textId="77777777" w:rsidR="00281573" w:rsidRPr="004F7A9F" w:rsidRDefault="00281573" w:rsidP="00281573">
            <w:pPr>
              <w:spacing w:before="20"/>
              <w:jc w:val="both"/>
              <w:rPr>
                <w:rFonts w:ascii="Arial" w:hAnsi="Arial" w:cs="Arial"/>
                <w:color w:val="000000"/>
              </w:rPr>
            </w:pPr>
            <w:r>
              <w:rPr>
                <w:rFonts w:ascii="Arial" w:hAnsi="Arial" w:cs="Arial"/>
                <w:color w:val="000000"/>
              </w:rPr>
              <w:t xml:space="preserve">Extract from </w:t>
            </w:r>
            <w:bookmarkStart w:id="70" w:name="_Hlk60216672"/>
            <w:r w:rsidRPr="001E0E34">
              <w:rPr>
                <w:rFonts w:ascii="Arial" w:hAnsi="Arial" w:cs="Arial"/>
                <w:i/>
                <w:iCs/>
                <w:color w:val="000000"/>
              </w:rPr>
              <w:t xml:space="preserve">DHHS v Children’s Court of Victoria &amp; </w:t>
            </w:r>
            <w:proofErr w:type="spellStart"/>
            <w:r w:rsidRPr="001E0E34">
              <w:rPr>
                <w:rFonts w:ascii="Arial" w:hAnsi="Arial" w:cs="Arial"/>
                <w:i/>
                <w:iCs/>
                <w:color w:val="000000"/>
              </w:rPr>
              <w:t>Ors</w:t>
            </w:r>
            <w:proofErr w:type="spellEnd"/>
            <w:r>
              <w:rPr>
                <w:rFonts w:ascii="Arial" w:hAnsi="Arial" w:cs="Arial"/>
                <w:color w:val="000000"/>
              </w:rPr>
              <w:t xml:space="preserve"> [2020] VSC 520 at [47].</w:t>
            </w:r>
            <w:bookmarkEnd w:id="70"/>
          </w:p>
        </w:tc>
      </w:tr>
      <w:tr w:rsidR="00281573" w14:paraId="2A0E97A7" w14:textId="77777777" w:rsidTr="00A03C06">
        <w:tc>
          <w:tcPr>
            <w:tcW w:w="1219" w:type="dxa"/>
            <w:tcBorders>
              <w:top w:val="single" w:sz="4" w:space="0" w:color="auto"/>
              <w:left w:val="single" w:sz="18" w:space="0" w:color="auto"/>
              <w:bottom w:val="single" w:sz="4" w:space="0" w:color="auto"/>
            </w:tcBorders>
          </w:tcPr>
          <w:p w14:paraId="4F42B427"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4D06096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BA4321F" w14:textId="77777777" w:rsidR="00281573" w:rsidRDefault="00281573" w:rsidP="00281573">
            <w:pPr>
              <w:keepNext/>
              <w:jc w:val="center"/>
              <w:rPr>
                <w:lang w:val="en-AU"/>
              </w:rPr>
            </w:pPr>
            <w:r>
              <w:rPr>
                <w:lang w:val="en-AU"/>
              </w:rPr>
              <w:t>5.22.3</w:t>
            </w:r>
          </w:p>
        </w:tc>
        <w:tc>
          <w:tcPr>
            <w:tcW w:w="4798" w:type="dxa"/>
            <w:gridSpan w:val="2"/>
            <w:tcBorders>
              <w:top w:val="single" w:sz="4" w:space="0" w:color="auto"/>
              <w:bottom w:val="single" w:sz="4" w:space="0" w:color="auto"/>
              <w:right w:val="single" w:sz="18" w:space="0" w:color="auto"/>
            </w:tcBorders>
          </w:tcPr>
          <w:p w14:paraId="6523D0D0" w14:textId="77777777" w:rsidR="00281573" w:rsidRPr="004F7A9F"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4B7CBF">
              <w:rPr>
                <w:rFonts w:ascii="Arial" w:hAnsi="Arial" w:cs="Arial"/>
                <w:i/>
                <w:iCs/>
                <w:color w:val="000000"/>
              </w:rPr>
              <w:t>Re CMR</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8 and extract from this case at [66]-[74].</w:t>
            </w:r>
          </w:p>
        </w:tc>
      </w:tr>
      <w:tr w:rsidR="00281573" w14:paraId="3191C08E" w14:textId="77777777" w:rsidTr="00A03C06">
        <w:tc>
          <w:tcPr>
            <w:tcW w:w="1219" w:type="dxa"/>
            <w:tcBorders>
              <w:top w:val="single" w:sz="4" w:space="0" w:color="auto"/>
              <w:left w:val="single" w:sz="18" w:space="0" w:color="auto"/>
              <w:bottom w:val="single" w:sz="4" w:space="0" w:color="auto"/>
            </w:tcBorders>
          </w:tcPr>
          <w:p w14:paraId="0CDC9E37"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6AE4E7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80504B1" w14:textId="77777777" w:rsidR="00281573" w:rsidRDefault="00281573" w:rsidP="00281573">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2391F5DC" w14:textId="77777777" w:rsidR="00281573" w:rsidRDefault="00281573" w:rsidP="00281573">
            <w:pPr>
              <w:spacing w:before="20" w:after="20"/>
              <w:jc w:val="both"/>
              <w:rPr>
                <w:rFonts w:ascii="Arial" w:hAnsi="Arial" w:cs="Arial"/>
                <w:color w:val="000000"/>
              </w:rPr>
            </w:pPr>
            <w:r>
              <w:rPr>
                <w:rFonts w:ascii="Arial" w:hAnsi="Arial" w:cs="Arial"/>
                <w:color w:val="000000"/>
              </w:rPr>
              <w:t>Minor modification to text.</w:t>
            </w:r>
          </w:p>
        </w:tc>
      </w:tr>
      <w:tr w:rsidR="00281573" w14:paraId="629BC544" w14:textId="77777777" w:rsidTr="00A03C06">
        <w:tc>
          <w:tcPr>
            <w:tcW w:w="1219" w:type="dxa"/>
            <w:tcBorders>
              <w:top w:val="single" w:sz="4" w:space="0" w:color="auto"/>
              <w:left w:val="single" w:sz="18" w:space="0" w:color="auto"/>
              <w:bottom w:val="single" w:sz="18" w:space="0" w:color="auto"/>
            </w:tcBorders>
          </w:tcPr>
          <w:p w14:paraId="3F94D3F0" w14:textId="77777777" w:rsidR="00281573" w:rsidRDefault="00281573" w:rsidP="00281573">
            <w:pPr>
              <w:rPr>
                <w:lang w:val="en-AU"/>
              </w:rPr>
            </w:pPr>
            <w:r>
              <w:rPr>
                <w:lang w:val="en-AU"/>
              </w:rPr>
              <w:t>06/01/21</w:t>
            </w:r>
          </w:p>
        </w:tc>
        <w:tc>
          <w:tcPr>
            <w:tcW w:w="836" w:type="dxa"/>
            <w:tcBorders>
              <w:top w:val="single" w:sz="4" w:space="0" w:color="auto"/>
              <w:bottom w:val="single" w:sz="18" w:space="0" w:color="auto"/>
            </w:tcBorders>
          </w:tcPr>
          <w:p w14:paraId="4B937B8C"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73F79022" w14:textId="77777777" w:rsidR="00281573" w:rsidRDefault="00281573" w:rsidP="00281573">
            <w:pPr>
              <w:keepNext/>
              <w:jc w:val="center"/>
              <w:rPr>
                <w:lang w:val="en-AU"/>
              </w:rPr>
            </w:pPr>
            <w:r>
              <w:rPr>
                <w:lang w:val="en-AU"/>
              </w:rPr>
              <w:t>5.34</w:t>
            </w:r>
          </w:p>
        </w:tc>
        <w:tc>
          <w:tcPr>
            <w:tcW w:w="4798" w:type="dxa"/>
            <w:gridSpan w:val="2"/>
            <w:tcBorders>
              <w:top w:val="single" w:sz="4" w:space="0" w:color="auto"/>
              <w:bottom w:val="single" w:sz="18" w:space="0" w:color="auto"/>
              <w:right w:val="single" w:sz="18" w:space="0" w:color="auto"/>
            </w:tcBorders>
          </w:tcPr>
          <w:p w14:paraId="7B61663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section entitled </w:t>
            </w:r>
            <w:r w:rsidRPr="000479CF">
              <w:rPr>
                <w:rFonts w:ascii="Arial" w:hAnsi="Arial" w:cs="Arial"/>
                <w:b/>
                <w:bCs/>
                <w:color w:val="000000"/>
              </w:rPr>
              <w:t>“</w:t>
            </w:r>
            <w:r w:rsidRPr="005C14FE">
              <w:rPr>
                <w:rFonts w:ascii="Arial" w:hAnsi="Arial" w:cs="Arial"/>
                <w:b/>
                <w:bCs/>
                <w:color w:val="000000"/>
              </w:rPr>
              <w:t>‘Watch List’ order/request to prevent child being removed from Australia</w:t>
            </w:r>
            <w:r w:rsidRPr="000479CF">
              <w:rPr>
                <w:rFonts w:ascii="Arial" w:hAnsi="Arial" w:cs="Arial"/>
                <w:b/>
                <w:bCs/>
                <w:color w:val="000000"/>
              </w:rPr>
              <w:t>”</w:t>
            </w:r>
            <w:r>
              <w:rPr>
                <w:rFonts w:ascii="Arial" w:hAnsi="Arial" w:cs="Arial"/>
                <w:color w:val="000000"/>
              </w:rPr>
              <w:t>.</w:t>
            </w:r>
          </w:p>
        </w:tc>
      </w:tr>
      <w:tr w:rsidR="00281573" w14:paraId="55782214" w14:textId="77777777" w:rsidTr="00A03C06">
        <w:tc>
          <w:tcPr>
            <w:tcW w:w="1219" w:type="dxa"/>
            <w:tcBorders>
              <w:top w:val="single" w:sz="18" w:space="0" w:color="auto"/>
              <w:left w:val="single" w:sz="18" w:space="0" w:color="auto"/>
              <w:bottom w:val="single" w:sz="4" w:space="0" w:color="auto"/>
            </w:tcBorders>
            <w:shd w:val="clear" w:color="auto" w:fill="DDDDDD"/>
          </w:tcPr>
          <w:p w14:paraId="0CEBA7D5" w14:textId="77777777" w:rsidR="00281573" w:rsidRPr="0054535C" w:rsidRDefault="00281573" w:rsidP="00281573">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47925FF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281573" w14:paraId="2B17E5F6" w14:textId="77777777" w:rsidTr="00A03C06">
        <w:tc>
          <w:tcPr>
            <w:tcW w:w="1219" w:type="dxa"/>
            <w:tcBorders>
              <w:top w:val="single" w:sz="4" w:space="0" w:color="auto"/>
              <w:left w:val="single" w:sz="18" w:space="0" w:color="auto"/>
              <w:bottom w:val="single" w:sz="18" w:space="0" w:color="auto"/>
            </w:tcBorders>
          </w:tcPr>
          <w:p w14:paraId="7CC03E91" w14:textId="77777777" w:rsidR="00281573" w:rsidRDefault="00281573" w:rsidP="00281573">
            <w:pPr>
              <w:rPr>
                <w:lang w:val="en-AU"/>
              </w:rPr>
            </w:pPr>
            <w:r>
              <w:rPr>
                <w:lang w:val="en-AU"/>
              </w:rPr>
              <w:t>06/01/21</w:t>
            </w:r>
          </w:p>
        </w:tc>
        <w:tc>
          <w:tcPr>
            <w:tcW w:w="836" w:type="dxa"/>
            <w:tcBorders>
              <w:top w:val="single" w:sz="4" w:space="0" w:color="auto"/>
              <w:bottom w:val="single" w:sz="18" w:space="0" w:color="auto"/>
            </w:tcBorders>
          </w:tcPr>
          <w:p w14:paraId="762D30B1" w14:textId="77777777" w:rsidR="00281573" w:rsidRDefault="00281573" w:rsidP="00281573">
            <w:pPr>
              <w:jc w:val="center"/>
              <w:rPr>
                <w:lang w:val="en-AU"/>
              </w:rPr>
            </w:pPr>
            <w:r>
              <w:rPr>
                <w:lang w:val="en-AU"/>
              </w:rPr>
              <w:t>6</w:t>
            </w:r>
          </w:p>
        </w:tc>
        <w:tc>
          <w:tcPr>
            <w:tcW w:w="1439" w:type="dxa"/>
            <w:tcBorders>
              <w:top w:val="single" w:sz="4" w:space="0" w:color="auto"/>
              <w:bottom w:val="single" w:sz="18" w:space="0" w:color="auto"/>
            </w:tcBorders>
          </w:tcPr>
          <w:p w14:paraId="3EB1E56B" w14:textId="77777777" w:rsidR="00281573" w:rsidRDefault="00281573" w:rsidP="00281573">
            <w:pPr>
              <w:keepNext/>
              <w:jc w:val="center"/>
              <w:rPr>
                <w:b/>
                <w:bCs/>
                <w:lang w:val="en-AU"/>
              </w:rPr>
            </w:pPr>
            <w:r>
              <w:rPr>
                <w:b/>
                <w:bCs/>
                <w:lang w:val="en-AU"/>
              </w:rPr>
              <w:t>6.15.1</w:t>
            </w:r>
          </w:p>
        </w:tc>
        <w:tc>
          <w:tcPr>
            <w:tcW w:w="4798" w:type="dxa"/>
            <w:gridSpan w:val="2"/>
            <w:tcBorders>
              <w:top w:val="single" w:sz="4" w:space="0" w:color="auto"/>
              <w:bottom w:val="single" w:sz="18" w:space="0" w:color="auto"/>
              <w:right w:val="single" w:sz="18" w:space="0" w:color="auto"/>
            </w:tcBorders>
          </w:tcPr>
          <w:p w14:paraId="49BB2219"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 xml:space="preserve">Reference to new case of </w:t>
            </w:r>
            <w:r w:rsidRPr="000A7275">
              <w:rPr>
                <w:rFonts w:ascii="Arial" w:hAnsi="Arial" w:cs="Arial"/>
                <w:i/>
                <w:iCs/>
              </w:rPr>
              <w:t xml:space="preserve">Murch &amp; </w:t>
            </w:r>
            <w:proofErr w:type="spellStart"/>
            <w:r w:rsidRPr="000A7275">
              <w:rPr>
                <w:rFonts w:ascii="Arial" w:hAnsi="Arial" w:cs="Arial"/>
                <w:i/>
                <w:iCs/>
              </w:rPr>
              <w:t>Ors</w:t>
            </w:r>
            <w:proofErr w:type="spellEnd"/>
            <w:r w:rsidRPr="000A7275">
              <w:rPr>
                <w:rFonts w:ascii="Arial" w:hAnsi="Arial" w:cs="Arial"/>
                <w:i/>
                <w:iCs/>
              </w:rPr>
              <w:t xml:space="preserve"> v Annesley &amp; </w:t>
            </w:r>
            <w:proofErr w:type="spellStart"/>
            <w:r w:rsidRPr="000A7275">
              <w:rPr>
                <w:rFonts w:ascii="Arial" w:hAnsi="Arial" w:cs="Arial"/>
                <w:i/>
                <w:iCs/>
              </w:rPr>
              <w:t>Ors</w:t>
            </w:r>
            <w:proofErr w:type="spellEnd"/>
            <w:r w:rsidRPr="000A7275">
              <w:rPr>
                <w:rFonts w:ascii="Arial" w:hAnsi="Arial" w:cs="Arial"/>
              </w:rPr>
              <w:t xml:space="preserve"> [2020] VSC 837</w:t>
            </w:r>
            <w:r>
              <w:rPr>
                <w:rFonts w:ascii="Arial" w:hAnsi="Arial" w:cs="Arial"/>
              </w:rPr>
              <w:t>.</w:t>
            </w:r>
          </w:p>
        </w:tc>
      </w:tr>
      <w:tr w:rsidR="00281573" w14:paraId="715F2721" w14:textId="77777777" w:rsidTr="00A03C06">
        <w:tc>
          <w:tcPr>
            <w:tcW w:w="1219" w:type="dxa"/>
            <w:tcBorders>
              <w:top w:val="single" w:sz="18" w:space="0" w:color="auto"/>
              <w:left w:val="single" w:sz="18" w:space="0" w:color="auto"/>
              <w:bottom w:val="single" w:sz="4" w:space="0" w:color="auto"/>
            </w:tcBorders>
            <w:shd w:val="clear" w:color="auto" w:fill="DDDDDD"/>
          </w:tcPr>
          <w:p w14:paraId="4EDDCFC7"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2E78F516"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8</w:t>
            </w:r>
            <w:r w:rsidRPr="0054535C">
              <w:rPr>
                <w:sz w:val="22"/>
                <w:lang w:val="en-AU"/>
              </w:rPr>
              <w:t xml:space="preserve"> – </w:t>
            </w:r>
            <w:r>
              <w:rPr>
                <w:sz w:val="22"/>
                <w:lang w:val="en-AU"/>
              </w:rPr>
              <w:t>CRIMINAL DIVISION – INVESTIGATION</w:t>
            </w:r>
          </w:p>
        </w:tc>
      </w:tr>
      <w:tr w:rsidR="00281573" w14:paraId="2BD2E700" w14:textId="77777777" w:rsidTr="00A03C06">
        <w:tc>
          <w:tcPr>
            <w:tcW w:w="1219" w:type="dxa"/>
            <w:tcBorders>
              <w:top w:val="single" w:sz="4" w:space="0" w:color="auto"/>
              <w:left w:val="single" w:sz="18" w:space="0" w:color="auto"/>
              <w:bottom w:val="single" w:sz="4" w:space="0" w:color="auto"/>
            </w:tcBorders>
          </w:tcPr>
          <w:p w14:paraId="6A6D0A88"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7439F2D2" w14:textId="77777777" w:rsidR="00281573" w:rsidRDefault="00281573" w:rsidP="00281573">
            <w:pPr>
              <w:jc w:val="center"/>
              <w:rPr>
                <w:lang w:val="en-AU"/>
              </w:rPr>
            </w:pPr>
            <w:r>
              <w:rPr>
                <w:lang w:val="en-AU"/>
              </w:rPr>
              <w:t>8</w:t>
            </w:r>
          </w:p>
        </w:tc>
        <w:tc>
          <w:tcPr>
            <w:tcW w:w="6237" w:type="dxa"/>
            <w:gridSpan w:val="3"/>
            <w:tcBorders>
              <w:top w:val="single" w:sz="4" w:space="0" w:color="auto"/>
              <w:bottom w:val="single" w:sz="4" w:space="0" w:color="auto"/>
              <w:right w:val="single" w:sz="18" w:space="0" w:color="auto"/>
            </w:tcBorders>
            <w:shd w:val="clear" w:color="auto" w:fill="8EAADB"/>
          </w:tcPr>
          <w:p w14:paraId="6E25664F" w14:textId="77777777" w:rsidR="00281573" w:rsidRPr="00B66DB2"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tc>
      </w:tr>
      <w:tr w:rsidR="00281573" w14:paraId="0C155A0A" w14:textId="77777777" w:rsidTr="00A03C06">
        <w:tc>
          <w:tcPr>
            <w:tcW w:w="1219" w:type="dxa"/>
            <w:tcBorders>
              <w:top w:val="single" w:sz="4" w:space="0" w:color="auto"/>
              <w:left w:val="single" w:sz="18" w:space="0" w:color="auto"/>
              <w:bottom w:val="single" w:sz="4" w:space="0" w:color="auto"/>
            </w:tcBorders>
          </w:tcPr>
          <w:p w14:paraId="54F4C00B"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4C78460E"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3D245BAE" w14:textId="77777777" w:rsidR="00281573" w:rsidRDefault="00281573" w:rsidP="00281573">
            <w:pPr>
              <w:keepNext/>
              <w:jc w:val="center"/>
              <w:rPr>
                <w:b/>
                <w:bCs/>
                <w:lang w:val="en-AU"/>
              </w:rPr>
            </w:pPr>
            <w:r>
              <w:rPr>
                <w:b/>
                <w:bCs/>
                <w:lang w:val="en-AU"/>
              </w:rPr>
              <w:t>8.4.3.4</w:t>
            </w:r>
          </w:p>
          <w:p w14:paraId="36DDFED3" w14:textId="77777777" w:rsidR="00281573" w:rsidRDefault="00281573" w:rsidP="00281573">
            <w:pPr>
              <w:keepNext/>
              <w:jc w:val="center"/>
              <w:rPr>
                <w:b/>
                <w:bCs/>
                <w:lang w:val="en-AU"/>
              </w:rPr>
            </w:pPr>
            <w:r>
              <w:rPr>
                <w:b/>
                <w:bCs/>
                <w:lang w:val="en-AU"/>
              </w:rPr>
              <w:t>8.4.3.8</w:t>
            </w:r>
          </w:p>
        </w:tc>
        <w:tc>
          <w:tcPr>
            <w:tcW w:w="4798" w:type="dxa"/>
            <w:gridSpan w:val="2"/>
            <w:tcBorders>
              <w:top w:val="single" w:sz="4" w:space="0" w:color="auto"/>
              <w:bottom w:val="single" w:sz="4" w:space="0" w:color="auto"/>
              <w:right w:val="single" w:sz="18" w:space="0" w:color="auto"/>
            </w:tcBorders>
          </w:tcPr>
          <w:p w14:paraId="7D85AB9B"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Note that ss.464</w:t>
            </w:r>
            <w:proofErr w:type="gramStart"/>
            <w:r>
              <w:rPr>
                <w:rFonts w:ascii="Arial" w:hAnsi="Arial" w:cs="Arial"/>
                <w:bCs/>
                <w:color w:val="000000"/>
              </w:rPr>
              <w:t>U(</w:t>
            </w:r>
            <w:proofErr w:type="gramEnd"/>
            <w:r>
              <w:rPr>
                <w:rFonts w:ascii="Arial" w:hAnsi="Arial" w:cs="Arial"/>
                <w:bCs/>
                <w:color w:val="000000"/>
              </w:rPr>
              <w:t>11) &amp; 464V(6) have been amended to allow a child to appear by audio visual link as an alternative to being physically present at court.</w:t>
            </w:r>
          </w:p>
        </w:tc>
      </w:tr>
      <w:tr w:rsidR="00281573" w14:paraId="1F22585D" w14:textId="77777777" w:rsidTr="00A03C06">
        <w:tc>
          <w:tcPr>
            <w:tcW w:w="1219" w:type="dxa"/>
            <w:tcBorders>
              <w:top w:val="single" w:sz="18" w:space="0" w:color="auto"/>
              <w:left w:val="single" w:sz="18" w:space="0" w:color="auto"/>
              <w:bottom w:val="single" w:sz="4" w:space="0" w:color="auto"/>
            </w:tcBorders>
            <w:shd w:val="clear" w:color="auto" w:fill="DDDDDD"/>
          </w:tcPr>
          <w:p w14:paraId="2A2BE782"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715D30B4"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CRIMINAL DIVISION – CUSTODY &amp; BAIL</w:t>
            </w:r>
          </w:p>
        </w:tc>
      </w:tr>
      <w:tr w:rsidR="00281573" w14:paraId="4DD411C3" w14:textId="77777777" w:rsidTr="00A03C06">
        <w:tc>
          <w:tcPr>
            <w:tcW w:w="1219" w:type="dxa"/>
            <w:tcBorders>
              <w:top w:val="single" w:sz="4" w:space="0" w:color="auto"/>
              <w:left w:val="single" w:sz="18" w:space="0" w:color="auto"/>
              <w:bottom w:val="single" w:sz="4" w:space="0" w:color="auto"/>
            </w:tcBorders>
          </w:tcPr>
          <w:p w14:paraId="03A49BB7"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5CF66A3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45666D2" w14:textId="77777777" w:rsidR="00281573" w:rsidRDefault="00281573" w:rsidP="00281573">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31B37D20"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proofErr w:type="spellStart"/>
            <w:r w:rsidRPr="00953FF6">
              <w:rPr>
                <w:rFonts w:ascii="Arial" w:hAnsi="Arial" w:cs="Arial"/>
                <w:bCs/>
                <w:i/>
                <w:iCs/>
                <w:color w:val="000000"/>
              </w:rPr>
              <w:t>Kake</w:t>
            </w:r>
            <w:proofErr w:type="spellEnd"/>
            <w:r>
              <w:rPr>
                <w:rFonts w:ascii="Arial" w:hAnsi="Arial" w:cs="Arial"/>
                <w:bCs/>
                <w:color w:val="000000"/>
              </w:rPr>
              <w:t xml:space="preserve"> [2020] VSC 852.</w:t>
            </w:r>
          </w:p>
        </w:tc>
      </w:tr>
      <w:tr w:rsidR="00281573" w14:paraId="22C23D0F" w14:textId="77777777" w:rsidTr="00A03C06">
        <w:tc>
          <w:tcPr>
            <w:tcW w:w="1219" w:type="dxa"/>
            <w:tcBorders>
              <w:top w:val="single" w:sz="4" w:space="0" w:color="auto"/>
              <w:left w:val="single" w:sz="18" w:space="0" w:color="auto"/>
              <w:bottom w:val="single" w:sz="4" w:space="0" w:color="auto"/>
            </w:tcBorders>
          </w:tcPr>
          <w:p w14:paraId="5BBA3736"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11E4F68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7D144D9" w14:textId="7777777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524B0316"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w:t>
            </w:r>
            <w:r>
              <w:rPr>
                <w:rFonts w:ascii="Arial" w:hAnsi="Arial" w:cs="Arial"/>
                <w:bCs/>
                <w:i/>
                <w:iCs/>
                <w:color w:val="000000"/>
              </w:rPr>
              <w:t xml:space="preserve">Candice Harper </w:t>
            </w:r>
            <w:r>
              <w:rPr>
                <w:rFonts w:ascii="Arial" w:hAnsi="Arial" w:cs="Arial"/>
                <w:bCs/>
                <w:color w:val="000000"/>
              </w:rPr>
              <w:t>[2020] VSC 851.</w:t>
            </w:r>
          </w:p>
        </w:tc>
      </w:tr>
      <w:tr w:rsidR="00281573" w14:paraId="76D37B10" w14:textId="77777777" w:rsidTr="00A03C06">
        <w:tc>
          <w:tcPr>
            <w:tcW w:w="1219" w:type="dxa"/>
            <w:tcBorders>
              <w:top w:val="single" w:sz="4" w:space="0" w:color="auto"/>
              <w:left w:val="single" w:sz="18" w:space="0" w:color="auto"/>
              <w:bottom w:val="single" w:sz="4" w:space="0" w:color="auto"/>
            </w:tcBorders>
          </w:tcPr>
          <w:p w14:paraId="10AD28AA" w14:textId="77777777" w:rsidR="00281573" w:rsidRDefault="00281573" w:rsidP="00281573">
            <w:pPr>
              <w:rPr>
                <w:lang w:val="en-AU"/>
              </w:rPr>
            </w:pPr>
            <w:r>
              <w:rPr>
                <w:lang w:val="en-AU"/>
              </w:rPr>
              <w:lastRenderedPageBreak/>
              <w:t>06/01/21</w:t>
            </w:r>
          </w:p>
        </w:tc>
        <w:tc>
          <w:tcPr>
            <w:tcW w:w="836" w:type="dxa"/>
            <w:tcBorders>
              <w:top w:val="single" w:sz="4" w:space="0" w:color="auto"/>
              <w:bottom w:val="single" w:sz="4" w:space="0" w:color="auto"/>
            </w:tcBorders>
          </w:tcPr>
          <w:p w14:paraId="5DFDCEC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F2C45E" w14:textId="77777777" w:rsidR="00281573" w:rsidRDefault="00281573" w:rsidP="00281573">
            <w:pPr>
              <w:keepNext/>
              <w:jc w:val="center"/>
              <w:rPr>
                <w:b/>
                <w:bCs/>
                <w:lang w:val="en-AU"/>
              </w:rPr>
            </w:pPr>
            <w:r>
              <w:rPr>
                <w:b/>
                <w:bCs/>
                <w:lang w:val="en-AU"/>
              </w:rPr>
              <w:t>9.4.1.3</w:t>
            </w:r>
          </w:p>
        </w:tc>
        <w:tc>
          <w:tcPr>
            <w:tcW w:w="4798" w:type="dxa"/>
            <w:gridSpan w:val="2"/>
            <w:tcBorders>
              <w:top w:val="single" w:sz="4" w:space="0" w:color="auto"/>
              <w:bottom w:val="single" w:sz="4" w:space="0" w:color="auto"/>
              <w:right w:val="single" w:sz="18" w:space="0" w:color="auto"/>
            </w:tcBorders>
          </w:tcPr>
          <w:p w14:paraId="386431B3"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2469C2">
              <w:rPr>
                <w:rFonts w:ascii="Arial" w:hAnsi="Arial" w:cs="Arial"/>
                <w:bCs/>
                <w:i/>
                <w:iCs/>
                <w:color w:val="000000"/>
              </w:rPr>
              <w:t xml:space="preserve">Re Benjamin </w:t>
            </w:r>
            <w:proofErr w:type="spellStart"/>
            <w:r w:rsidRPr="002469C2">
              <w:rPr>
                <w:rFonts w:ascii="Arial" w:hAnsi="Arial" w:cs="Arial"/>
                <w:bCs/>
                <w:i/>
                <w:iCs/>
                <w:color w:val="000000"/>
              </w:rPr>
              <w:t>Zohs</w:t>
            </w:r>
            <w:proofErr w:type="spellEnd"/>
            <w:r>
              <w:rPr>
                <w:rFonts w:ascii="Arial" w:hAnsi="Arial" w:cs="Arial"/>
                <w:bCs/>
                <w:color w:val="000000"/>
              </w:rPr>
              <w:t xml:space="preserve"> [2020] VSC 827.</w:t>
            </w:r>
          </w:p>
        </w:tc>
      </w:tr>
      <w:tr w:rsidR="00281573" w14:paraId="6C839E82" w14:textId="77777777" w:rsidTr="00A03C06">
        <w:tc>
          <w:tcPr>
            <w:tcW w:w="1219" w:type="dxa"/>
            <w:tcBorders>
              <w:top w:val="single" w:sz="4" w:space="0" w:color="auto"/>
              <w:left w:val="single" w:sz="18" w:space="0" w:color="auto"/>
              <w:bottom w:val="single" w:sz="4" w:space="0" w:color="auto"/>
            </w:tcBorders>
          </w:tcPr>
          <w:p w14:paraId="2A250941"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69E0C09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E48CFEB" w14:textId="77777777"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7A5D689F" w14:textId="77777777" w:rsidR="00281573" w:rsidRPr="007D665F"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953FF6">
              <w:rPr>
                <w:rFonts w:ascii="Arial" w:hAnsi="Arial" w:cs="Arial"/>
                <w:bCs/>
                <w:i/>
                <w:iCs/>
                <w:color w:val="000000"/>
              </w:rPr>
              <w:t xml:space="preserve">Re </w:t>
            </w:r>
            <w:proofErr w:type="spellStart"/>
            <w:r>
              <w:rPr>
                <w:rFonts w:ascii="Arial" w:hAnsi="Arial" w:cs="Arial"/>
                <w:bCs/>
                <w:i/>
                <w:iCs/>
                <w:color w:val="000000"/>
              </w:rPr>
              <w:t>Gurkan</w:t>
            </w:r>
            <w:proofErr w:type="spellEnd"/>
            <w:r>
              <w:rPr>
                <w:rFonts w:ascii="Arial" w:hAnsi="Arial" w:cs="Arial"/>
                <w:bCs/>
                <w:color w:val="000000"/>
              </w:rPr>
              <w:t xml:space="preserve"> [2020] VSC 855.</w:t>
            </w:r>
          </w:p>
        </w:tc>
      </w:tr>
      <w:tr w:rsidR="00281573" w14:paraId="45993014" w14:textId="77777777" w:rsidTr="00A03C06">
        <w:tc>
          <w:tcPr>
            <w:tcW w:w="1219" w:type="dxa"/>
            <w:tcBorders>
              <w:top w:val="single" w:sz="18" w:space="0" w:color="auto"/>
              <w:left w:val="single" w:sz="18" w:space="0" w:color="auto"/>
              <w:bottom w:val="single" w:sz="4" w:space="0" w:color="auto"/>
            </w:tcBorders>
            <w:shd w:val="clear" w:color="auto" w:fill="DDDDDD"/>
          </w:tcPr>
          <w:p w14:paraId="1064E015" w14:textId="77777777" w:rsidR="00281573" w:rsidRPr="0054535C" w:rsidRDefault="00281573" w:rsidP="00281573">
            <w:pPr>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08F54D0A"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5CC234F7" w14:textId="77777777" w:rsidTr="00A03C06">
        <w:tc>
          <w:tcPr>
            <w:tcW w:w="1219" w:type="dxa"/>
            <w:tcBorders>
              <w:top w:val="single" w:sz="4" w:space="0" w:color="auto"/>
              <w:left w:val="single" w:sz="18" w:space="0" w:color="auto"/>
              <w:bottom w:val="single" w:sz="4" w:space="0" w:color="auto"/>
            </w:tcBorders>
          </w:tcPr>
          <w:p w14:paraId="20D658FE"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5A20C71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68192E5"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3ED2C1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w:t>
            </w:r>
            <w:r w:rsidRPr="001F4A4B">
              <w:rPr>
                <w:rFonts w:ascii="Arial" w:hAnsi="Arial" w:cs="Arial"/>
                <w:i/>
                <w:iCs/>
              </w:rPr>
              <w:t xml:space="preserve">The Queen v The Herald &amp; Weekly Times Pty Ltd &amp; </w:t>
            </w:r>
            <w:proofErr w:type="spellStart"/>
            <w:r w:rsidRPr="001F4A4B">
              <w:rPr>
                <w:rFonts w:ascii="Arial" w:hAnsi="Arial" w:cs="Arial"/>
                <w:i/>
                <w:iCs/>
              </w:rPr>
              <w:t>Ors</w:t>
            </w:r>
            <w:proofErr w:type="spellEnd"/>
            <w:r w:rsidRPr="001F4A4B">
              <w:rPr>
                <w:rFonts w:ascii="Arial" w:hAnsi="Arial" w:cs="Arial"/>
                <w:i/>
                <w:iCs/>
              </w:rPr>
              <w:t xml:space="preserve"> (Ruling No 2)</w:t>
            </w:r>
            <w:r w:rsidRPr="001F4A4B">
              <w:rPr>
                <w:rFonts w:ascii="Arial" w:hAnsi="Arial" w:cs="Arial"/>
              </w:rPr>
              <w:t xml:space="preserve"> [2020] VSC 800 at [72]-[75] per John Dixon J.</w:t>
            </w:r>
          </w:p>
        </w:tc>
      </w:tr>
      <w:tr w:rsidR="00281573" w14:paraId="67799D36" w14:textId="77777777" w:rsidTr="00A03C06">
        <w:tc>
          <w:tcPr>
            <w:tcW w:w="1219" w:type="dxa"/>
            <w:tcBorders>
              <w:top w:val="single" w:sz="4" w:space="0" w:color="auto"/>
              <w:left w:val="single" w:sz="18" w:space="0" w:color="auto"/>
              <w:bottom w:val="single" w:sz="4" w:space="0" w:color="auto"/>
            </w:tcBorders>
          </w:tcPr>
          <w:p w14:paraId="2176DF2B"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685C3CA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58EB552" w14:textId="77777777" w:rsidR="00281573" w:rsidRDefault="00281573" w:rsidP="00281573">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3ECED38B" w14:textId="77777777" w:rsidR="00281573" w:rsidRDefault="00281573" w:rsidP="00281573">
            <w:pPr>
              <w:numPr>
                <w:ilvl w:val="0"/>
                <w:numId w:val="84"/>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B308D">
              <w:rPr>
                <w:rFonts w:ascii="Arial" w:hAnsi="Arial" w:cs="Arial"/>
                <w:b/>
                <w:bCs/>
                <w:color w:val="000000"/>
              </w:rPr>
              <w:t>“</w:t>
            </w:r>
            <w:r>
              <w:rPr>
                <w:rFonts w:ascii="Arial" w:hAnsi="Arial" w:cs="Arial"/>
                <w:b/>
                <w:bCs/>
                <w:color w:val="000000"/>
              </w:rPr>
              <w:t>Joinder or severance of charges and cases”</w:t>
            </w:r>
            <w:r w:rsidRPr="00BF190B">
              <w:rPr>
                <w:rFonts w:ascii="Arial" w:hAnsi="Arial" w:cs="Arial"/>
                <w:color w:val="000000"/>
              </w:rPr>
              <w:t>.</w:t>
            </w:r>
          </w:p>
          <w:p w14:paraId="1F9663A6" w14:textId="77777777" w:rsidR="00281573" w:rsidRDefault="00281573" w:rsidP="00281573">
            <w:pPr>
              <w:numPr>
                <w:ilvl w:val="0"/>
                <w:numId w:val="84"/>
              </w:numPr>
              <w:spacing w:after="20"/>
              <w:ind w:left="357" w:hanging="357"/>
              <w:jc w:val="both"/>
              <w:rPr>
                <w:rFonts w:ascii="Arial" w:hAnsi="Arial" w:cs="Arial"/>
                <w:color w:val="000000"/>
              </w:rPr>
            </w:pPr>
            <w:r>
              <w:rPr>
                <w:rFonts w:ascii="Arial" w:hAnsi="Arial" w:cs="Arial"/>
                <w:color w:val="000000"/>
              </w:rPr>
              <w:t xml:space="preserve">Added summary of </w:t>
            </w:r>
            <w:r w:rsidRPr="005B308D">
              <w:rPr>
                <w:rFonts w:ascii="Arial" w:hAnsi="Arial" w:cs="Arial"/>
                <w:i/>
                <w:iCs/>
                <w:color w:val="000000"/>
              </w:rPr>
              <w:t>Re Murdoch (Ruling No.2)</w:t>
            </w:r>
            <w:r>
              <w:rPr>
                <w:rFonts w:ascii="Arial" w:hAnsi="Arial" w:cs="Arial"/>
                <w:color w:val="000000"/>
              </w:rPr>
              <w:t xml:space="preserve"> [2020] VSC 882.</w:t>
            </w:r>
          </w:p>
        </w:tc>
      </w:tr>
      <w:tr w:rsidR="00281573" w14:paraId="19009B26" w14:textId="77777777" w:rsidTr="00A03C06">
        <w:tc>
          <w:tcPr>
            <w:tcW w:w="1219" w:type="dxa"/>
            <w:tcBorders>
              <w:top w:val="single" w:sz="4" w:space="0" w:color="auto"/>
              <w:left w:val="single" w:sz="18" w:space="0" w:color="auto"/>
              <w:bottom w:val="single" w:sz="4" w:space="0" w:color="auto"/>
            </w:tcBorders>
          </w:tcPr>
          <w:p w14:paraId="3F910C84"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3A99ED0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E264363" w14:textId="77777777" w:rsidR="00281573" w:rsidRDefault="00281573" w:rsidP="00281573">
            <w:pPr>
              <w:jc w:val="center"/>
              <w:rPr>
                <w:lang w:val="en-AU"/>
              </w:rPr>
            </w:pPr>
            <w:r>
              <w:rPr>
                <w:lang w:val="en-AU"/>
              </w:rPr>
              <w:t>10.6</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CF408C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cases of </w:t>
            </w:r>
            <w:r w:rsidRPr="00EE5F84">
              <w:rPr>
                <w:rFonts w:ascii="Arial" w:eastAsia="Book Antiqua" w:hAnsi="Arial" w:cs="Arial"/>
                <w:i/>
              </w:rPr>
              <w:t>Re Friedman (a pseudonym)</w:t>
            </w:r>
            <w:r w:rsidRPr="00EE5F84">
              <w:rPr>
                <w:rFonts w:ascii="Arial" w:hAnsi="Arial" w:cs="Arial"/>
              </w:rPr>
              <w:t xml:space="preserve"> [2019] VSC 251; </w:t>
            </w:r>
            <w:r w:rsidRPr="00EE5F84">
              <w:rPr>
                <w:rFonts w:ascii="Arial" w:hAnsi="Arial" w:cs="Arial"/>
                <w:i/>
                <w:iCs/>
              </w:rPr>
              <w:t>Re Stein</w:t>
            </w:r>
            <w:r w:rsidRPr="00EE5F84">
              <w:rPr>
                <w:rFonts w:ascii="Arial" w:hAnsi="Arial" w:cs="Arial"/>
              </w:rPr>
              <w:t xml:space="preserve"> [2020] VSC 84</w:t>
            </w:r>
            <w:r>
              <w:rPr>
                <w:rFonts w:ascii="Arial" w:hAnsi="Arial" w:cs="Arial"/>
              </w:rPr>
              <w:t>3</w:t>
            </w:r>
            <w:r w:rsidRPr="00EE5F84">
              <w:rPr>
                <w:rFonts w:ascii="Arial" w:hAnsi="Arial" w:cs="Arial"/>
              </w:rPr>
              <w:t xml:space="preserve"> at [69]; </w:t>
            </w:r>
            <w:r w:rsidRPr="00EE5F84">
              <w:rPr>
                <w:rFonts w:ascii="Arial" w:hAnsi="Arial" w:cs="Arial"/>
                <w:i/>
                <w:iCs/>
              </w:rPr>
              <w:t xml:space="preserve">R v </w:t>
            </w:r>
            <w:proofErr w:type="spellStart"/>
            <w:r w:rsidRPr="00EE5F84">
              <w:rPr>
                <w:rFonts w:ascii="Arial" w:hAnsi="Arial" w:cs="Arial"/>
                <w:i/>
                <w:iCs/>
              </w:rPr>
              <w:t>Munze</w:t>
            </w:r>
            <w:proofErr w:type="spellEnd"/>
            <w:r w:rsidRPr="00EE5F84">
              <w:rPr>
                <w:rFonts w:ascii="Arial" w:hAnsi="Arial" w:cs="Arial"/>
                <w:i/>
                <w:iCs/>
              </w:rPr>
              <w:t xml:space="preserve"> (No 3)</w:t>
            </w:r>
            <w:r w:rsidRPr="00EE5F84">
              <w:rPr>
                <w:rFonts w:ascii="Arial" w:hAnsi="Arial" w:cs="Arial"/>
              </w:rPr>
              <w:t xml:space="preserve"> [2020] VSC 846.</w:t>
            </w:r>
          </w:p>
        </w:tc>
      </w:tr>
      <w:tr w:rsidR="00281573" w14:paraId="6F609E78" w14:textId="77777777" w:rsidTr="00A03C06">
        <w:tc>
          <w:tcPr>
            <w:tcW w:w="1219" w:type="dxa"/>
            <w:tcBorders>
              <w:top w:val="single" w:sz="18" w:space="0" w:color="auto"/>
              <w:left w:val="single" w:sz="18" w:space="0" w:color="auto"/>
              <w:bottom w:val="single" w:sz="4" w:space="0" w:color="auto"/>
            </w:tcBorders>
            <w:shd w:val="clear" w:color="auto" w:fill="DDDDDD"/>
          </w:tcPr>
          <w:p w14:paraId="474CBBC6" w14:textId="77777777" w:rsidR="00281573" w:rsidRPr="0054535C" w:rsidRDefault="00281573" w:rsidP="00281573">
            <w:pPr>
              <w:keepNext/>
              <w:keepLines/>
              <w:rPr>
                <w:sz w:val="22"/>
                <w:lang w:val="en-AU"/>
              </w:rPr>
            </w:pPr>
            <w:r>
              <w:rPr>
                <w:sz w:val="22"/>
                <w:lang w:val="en-AU"/>
              </w:rPr>
              <w:t>06/01/21</w:t>
            </w:r>
          </w:p>
        </w:tc>
        <w:tc>
          <w:tcPr>
            <w:tcW w:w="7073" w:type="dxa"/>
            <w:gridSpan w:val="4"/>
            <w:tcBorders>
              <w:top w:val="single" w:sz="18" w:space="0" w:color="auto"/>
              <w:bottom w:val="single" w:sz="4" w:space="0" w:color="auto"/>
              <w:right w:val="single" w:sz="18" w:space="0" w:color="auto"/>
            </w:tcBorders>
            <w:shd w:val="clear" w:color="auto" w:fill="DDDDDD"/>
          </w:tcPr>
          <w:p w14:paraId="65CC72E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5CFCBB9F" w14:textId="77777777" w:rsidTr="00A03C06">
        <w:tc>
          <w:tcPr>
            <w:tcW w:w="1219" w:type="dxa"/>
            <w:tcBorders>
              <w:top w:val="single" w:sz="4" w:space="0" w:color="auto"/>
              <w:left w:val="single" w:sz="18" w:space="0" w:color="auto"/>
              <w:bottom w:val="single" w:sz="4" w:space="0" w:color="auto"/>
            </w:tcBorders>
          </w:tcPr>
          <w:p w14:paraId="68AC5548" w14:textId="77777777" w:rsidR="00281573" w:rsidRDefault="00281573" w:rsidP="00281573">
            <w:pPr>
              <w:rPr>
                <w:lang w:val="en-AU"/>
              </w:rPr>
            </w:pPr>
            <w:bookmarkStart w:id="71" w:name="_Hlk60650130"/>
            <w:r>
              <w:rPr>
                <w:lang w:val="en-AU"/>
              </w:rPr>
              <w:t>06/01/21</w:t>
            </w:r>
          </w:p>
        </w:tc>
        <w:tc>
          <w:tcPr>
            <w:tcW w:w="836" w:type="dxa"/>
            <w:tcBorders>
              <w:top w:val="single" w:sz="4" w:space="0" w:color="auto"/>
              <w:bottom w:val="single" w:sz="4" w:space="0" w:color="auto"/>
            </w:tcBorders>
          </w:tcPr>
          <w:p w14:paraId="3650966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A5DE4E" w14:textId="77777777" w:rsidR="00281573" w:rsidRDefault="00281573" w:rsidP="00281573">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24E32B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w:t>
            </w:r>
          </w:p>
        </w:tc>
      </w:tr>
      <w:bookmarkEnd w:id="71"/>
      <w:tr w:rsidR="00281573" w14:paraId="38BCD1E4" w14:textId="77777777" w:rsidTr="00A03C06">
        <w:tc>
          <w:tcPr>
            <w:tcW w:w="1219" w:type="dxa"/>
            <w:tcBorders>
              <w:top w:val="single" w:sz="4" w:space="0" w:color="auto"/>
              <w:left w:val="single" w:sz="18" w:space="0" w:color="auto"/>
              <w:bottom w:val="single" w:sz="4" w:space="0" w:color="auto"/>
            </w:tcBorders>
          </w:tcPr>
          <w:p w14:paraId="66B6A97D"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0890FB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D0858FC" w14:textId="77777777" w:rsidR="00281573" w:rsidRDefault="00281573" w:rsidP="00281573">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044A7D7D" w14:textId="77777777" w:rsidR="00281573" w:rsidRPr="00BF190B" w:rsidRDefault="00281573" w:rsidP="00281573">
            <w:pPr>
              <w:spacing w:before="20" w:after="20"/>
              <w:jc w:val="both"/>
              <w:rPr>
                <w:rFonts w:ascii="Arial" w:hAnsi="Arial" w:cs="Arial"/>
                <w:color w:val="000000"/>
              </w:rPr>
            </w:pPr>
            <w:r w:rsidRPr="00BF190B">
              <w:rPr>
                <w:rFonts w:ascii="Arial" w:hAnsi="Arial" w:cs="Arial"/>
                <w:color w:val="000000"/>
              </w:rPr>
              <w:t xml:space="preserve">Reference to new case of </w:t>
            </w:r>
            <w:r w:rsidRPr="00BF190B">
              <w:rPr>
                <w:rFonts w:ascii="Arial" w:hAnsi="Arial" w:cs="Arial"/>
                <w:i/>
                <w:iCs/>
              </w:rPr>
              <w:t xml:space="preserve">Director of Public Prosecutions v </w:t>
            </w:r>
            <w:proofErr w:type="spellStart"/>
            <w:r w:rsidRPr="00BF190B">
              <w:rPr>
                <w:rFonts w:ascii="Arial" w:hAnsi="Arial" w:cs="Arial"/>
                <w:i/>
                <w:iCs/>
              </w:rPr>
              <w:t>Devey</w:t>
            </w:r>
            <w:proofErr w:type="spellEnd"/>
            <w:r w:rsidRPr="00BF190B">
              <w:rPr>
                <w:rFonts w:ascii="Arial" w:hAnsi="Arial" w:cs="Arial"/>
                <w:i/>
                <w:iCs/>
              </w:rPr>
              <w:t xml:space="preserve"> (No 1)</w:t>
            </w:r>
            <w:r w:rsidRPr="00BF190B">
              <w:rPr>
                <w:rFonts w:ascii="Arial" w:hAnsi="Arial" w:cs="Arial"/>
              </w:rPr>
              <w:t xml:space="preserve"> </w:t>
            </w:r>
            <w:r w:rsidRPr="00BF190B">
              <w:rPr>
                <w:rFonts w:ascii="Arial" w:hAnsi="Arial" w:cs="Arial"/>
                <w:color w:val="000000"/>
              </w:rPr>
              <w:t>[2020] VSC 826.</w:t>
            </w:r>
          </w:p>
        </w:tc>
      </w:tr>
      <w:tr w:rsidR="00281573" w14:paraId="520F9DA4" w14:textId="77777777" w:rsidTr="00A03C06">
        <w:tc>
          <w:tcPr>
            <w:tcW w:w="1219" w:type="dxa"/>
            <w:tcBorders>
              <w:top w:val="single" w:sz="4" w:space="0" w:color="auto"/>
              <w:left w:val="single" w:sz="18" w:space="0" w:color="auto"/>
              <w:bottom w:val="single" w:sz="4" w:space="0" w:color="auto"/>
            </w:tcBorders>
          </w:tcPr>
          <w:p w14:paraId="3ECCFB7C"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58D88DD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6C6BAD1"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0F9968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A0117D">
              <w:rPr>
                <w:rFonts w:ascii="Arial" w:hAnsi="Arial" w:cs="Arial"/>
                <w:i/>
                <w:iCs/>
                <w:color w:val="000000"/>
              </w:rPr>
              <w:t>Julian Lockyer (a pseudonym) v The Queen</w:t>
            </w:r>
            <w:r>
              <w:rPr>
                <w:rFonts w:ascii="Arial" w:hAnsi="Arial" w:cs="Arial"/>
                <w:color w:val="000000"/>
              </w:rPr>
              <w:t xml:space="preserve"> [2020] VSCA 321 at [62]-[65].</w:t>
            </w:r>
          </w:p>
        </w:tc>
      </w:tr>
      <w:tr w:rsidR="00281573" w14:paraId="16C07F74" w14:textId="77777777" w:rsidTr="00A03C06">
        <w:tc>
          <w:tcPr>
            <w:tcW w:w="1219" w:type="dxa"/>
            <w:tcBorders>
              <w:top w:val="single" w:sz="4" w:space="0" w:color="auto"/>
              <w:left w:val="single" w:sz="18" w:space="0" w:color="auto"/>
              <w:bottom w:val="single" w:sz="4" w:space="0" w:color="auto"/>
            </w:tcBorders>
          </w:tcPr>
          <w:p w14:paraId="3C1F810F"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1FA6E62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D9425C" w14:textId="77777777" w:rsidR="00281573" w:rsidRDefault="00281573" w:rsidP="00281573">
            <w:pPr>
              <w:keepNext/>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09D3A07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sidRPr="00CE40FD">
              <w:rPr>
                <w:rFonts w:ascii="Arial" w:hAnsi="Arial" w:cs="Arial"/>
                <w:bCs/>
                <w:i/>
                <w:iCs/>
                <w:color w:val="000000"/>
                <w:lang w:val="en-US"/>
              </w:rPr>
              <w:t>DPP v Mokhtari</w:t>
            </w:r>
            <w:r>
              <w:rPr>
                <w:rFonts w:ascii="Arial" w:hAnsi="Arial" w:cs="Arial"/>
                <w:bCs/>
                <w:color w:val="000000"/>
                <w:lang w:val="en-US"/>
              </w:rPr>
              <w:t xml:space="preserve"> [2020] VSCA 161 at [41]; </w:t>
            </w:r>
            <w:r w:rsidRPr="00A0117D">
              <w:rPr>
                <w:rFonts w:ascii="Arial" w:hAnsi="Arial" w:cs="Arial"/>
                <w:i/>
                <w:iCs/>
                <w:color w:val="000000"/>
              </w:rPr>
              <w:t>Julian Lockyer (a pseudonym) v The Queen</w:t>
            </w:r>
            <w:r>
              <w:rPr>
                <w:rFonts w:ascii="Arial" w:hAnsi="Arial" w:cs="Arial"/>
                <w:color w:val="000000"/>
              </w:rPr>
              <w:t xml:space="preserve"> [2020] VSCA 321 at [66].</w:t>
            </w:r>
          </w:p>
        </w:tc>
      </w:tr>
      <w:tr w:rsidR="00281573" w14:paraId="43D58479" w14:textId="77777777" w:rsidTr="00A03C06">
        <w:tc>
          <w:tcPr>
            <w:tcW w:w="1219" w:type="dxa"/>
            <w:tcBorders>
              <w:top w:val="single" w:sz="4" w:space="0" w:color="auto"/>
              <w:left w:val="single" w:sz="18" w:space="0" w:color="auto"/>
              <w:bottom w:val="single" w:sz="4" w:space="0" w:color="auto"/>
            </w:tcBorders>
          </w:tcPr>
          <w:p w14:paraId="71E646C6"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2A361EA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41D456" w14:textId="77777777" w:rsidR="00281573" w:rsidRDefault="00281573" w:rsidP="00281573">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6D7BDCE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666237">
              <w:rPr>
                <w:rFonts w:ascii="Arial" w:hAnsi="Arial" w:cs="Arial"/>
                <w:bCs/>
                <w:i/>
                <w:iCs/>
                <w:color w:val="000000"/>
                <w:lang w:val="en-US"/>
              </w:rPr>
              <w:t>DPP v McDonald</w:t>
            </w:r>
            <w:r>
              <w:rPr>
                <w:rFonts w:ascii="Arial" w:hAnsi="Arial" w:cs="Arial"/>
                <w:bCs/>
                <w:color w:val="000000"/>
                <w:lang w:val="en-US"/>
              </w:rPr>
              <w:t xml:space="preserve"> </w:t>
            </w:r>
            <w:r>
              <w:rPr>
                <w:rFonts w:ascii="Arial" w:hAnsi="Arial" w:cs="Arial"/>
                <w:color w:val="000000"/>
              </w:rPr>
              <w:t>[2020] VSC 845.</w:t>
            </w:r>
          </w:p>
        </w:tc>
      </w:tr>
      <w:tr w:rsidR="00281573" w14:paraId="48C27D70" w14:textId="77777777" w:rsidTr="00A03C06">
        <w:tc>
          <w:tcPr>
            <w:tcW w:w="1219" w:type="dxa"/>
            <w:tcBorders>
              <w:top w:val="single" w:sz="4" w:space="0" w:color="auto"/>
              <w:left w:val="single" w:sz="18" w:space="0" w:color="auto"/>
              <w:bottom w:val="single" w:sz="4" w:space="0" w:color="auto"/>
            </w:tcBorders>
          </w:tcPr>
          <w:p w14:paraId="7147DC9D" w14:textId="77777777" w:rsidR="00281573" w:rsidRDefault="00281573" w:rsidP="00281573">
            <w:pPr>
              <w:rPr>
                <w:lang w:val="en-AU"/>
              </w:rPr>
            </w:pPr>
            <w:r>
              <w:rPr>
                <w:lang w:val="en-AU"/>
              </w:rPr>
              <w:t>06/01/21</w:t>
            </w:r>
          </w:p>
        </w:tc>
        <w:tc>
          <w:tcPr>
            <w:tcW w:w="836" w:type="dxa"/>
            <w:tcBorders>
              <w:top w:val="single" w:sz="4" w:space="0" w:color="auto"/>
              <w:bottom w:val="single" w:sz="4" w:space="0" w:color="auto"/>
            </w:tcBorders>
          </w:tcPr>
          <w:p w14:paraId="6CE757E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238C31" w14:textId="77777777" w:rsidR="00281573" w:rsidRDefault="00281573" w:rsidP="00281573">
            <w:pPr>
              <w:keepNext/>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28C5D67F" w14:textId="77777777" w:rsidR="00281573" w:rsidRPr="001077EE"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D370B2">
              <w:rPr>
                <w:rFonts w:ascii="Arial" w:hAnsi="Arial" w:cs="Arial"/>
                <w:bCs/>
                <w:i/>
                <w:iCs/>
                <w:color w:val="000000"/>
                <w:lang w:val="en-US"/>
              </w:rPr>
              <w:t>DPP (</w:t>
            </w:r>
            <w:proofErr w:type="spellStart"/>
            <w:r w:rsidRPr="00D370B2">
              <w:rPr>
                <w:rFonts w:ascii="Arial" w:hAnsi="Arial" w:cs="Arial"/>
                <w:bCs/>
                <w:i/>
                <w:iCs/>
                <w:color w:val="000000"/>
                <w:lang w:val="en-US"/>
              </w:rPr>
              <w:t>Cth</w:t>
            </w:r>
            <w:proofErr w:type="spellEnd"/>
            <w:r w:rsidRPr="00D370B2">
              <w:rPr>
                <w:rFonts w:ascii="Arial" w:hAnsi="Arial" w:cs="Arial"/>
                <w:bCs/>
                <w:i/>
                <w:iCs/>
                <w:color w:val="000000"/>
                <w:lang w:val="en-US"/>
              </w:rPr>
              <w:t>) v Ali</w:t>
            </w:r>
            <w:r>
              <w:rPr>
                <w:rFonts w:ascii="Arial" w:hAnsi="Arial" w:cs="Arial"/>
                <w:bCs/>
                <w:color w:val="000000"/>
                <w:lang w:val="en-US"/>
              </w:rPr>
              <w:t xml:space="preserve"> [2020] VSCA 330 and summaries of some of cases referred to therein. </w:t>
            </w:r>
            <w:r>
              <w:rPr>
                <w:rFonts w:ascii="Arial" w:hAnsi="Arial" w:cs="Arial"/>
                <w:color w:val="000000"/>
              </w:rPr>
              <w:t xml:space="preserve">Reference to new case of </w:t>
            </w:r>
            <w:r w:rsidRPr="00666237">
              <w:rPr>
                <w:rFonts w:ascii="Arial" w:hAnsi="Arial" w:cs="Arial"/>
                <w:bCs/>
                <w:i/>
                <w:iCs/>
                <w:color w:val="000000"/>
                <w:lang w:val="en-US"/>
              </w:rPr>
              <w:t>CDPP v Galea</w:t>
            </w:r>
            <w:r>
              <w:rPr>
                <w:rFonts w:ascii="Arial" w:hAnsi="Arial" w:cs="Arial"/>
                <w:bCs/>
                <w:color w:val="000000"/>
                <w:lang w:val="en-US"/>
              </w:rPr>
              <w:t xml:space="preserve"> [2020] VSC 750</w:t>
            </w:r>
            <w:r>
              <w:rPr>
                <w:rFonts w:ascii="Arial" w:hAnsi="Arial" w:cs="Arial"/>
                <w:color w:val="000000"/>
              </w:rPr>
              <w:t>.</w:t>
            </w:r>
          </w:p>
        </w:tc>
      </w:tr>
      <w:tr w:rsidR="00281573" w14:paraId="6FAD71DC" w14:textId="77777777" w:rsidTr="00A03C06">
        <w:tc>
          <w:tcPr>
            <w:tcW w:w="1219" w:type="dxa"/>
            <w:tcBorders>
              <w:top w:val="single" w:sz="4" w:space="0" w:color="auto"/>
              <w:left w:val="single" w:sz="18" w:space="0" w:color="auto"/>
              <w:bottom w:val="single" w:sz="18" w:space="0" w:color="auto"/>
            </w:tcBorders>
          </w:tcPr>
          <w:p w14:paraId="6852FE1D" w14:textId="77777777" w:rsidR="00281573" w:rsidRDefault="00281573" w:rsidP="00281573">
            <w:pPr>
              <w:rPr>
                <w:lang w:val="en-AU"/>
              </w:rPr>
            </w:pPr>
            <w:r>
              <w:rPr>
                <w:lang w:val="en-AU"/>
              </w:rPr>
              <w:t>06/01/21</w:t>
            </w:r>
          </w:p>
        </w:tc>
        <w:tc>
          <w:tcPr>
            <w:tcW w:w="836" w:type="dxa"/>
            <w:tcBorders>
              <w:top w:val="single" w:sz="4" w:space="0" w:color="auto"/>
              <w:bottom w:val="single" w:sz="18" w:space="0" w:color="auto"/>
            </w:tcBorders>
          </w:tcPr>
          <w:p w14:paraId="52EB82DD"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30083A71" w14:textId="77777777" w:rsidR="00281573" w:rsidRDefault="00281573" w:rsidP="00281573">
            <w:pPr>
              <w:keepNext/>
              <w:jc w:val="center"/>
              <w:rPr>
                <w:lang w:val="en-AU"/>
              </w:rPr>
            </w:pPr>
            <w:r>
              <w:rPr>
                <w:lang w:val="en-AU"/>
              </w:rPr>
              <w:t>11.19</w:t>
            </w:r>
          </w:p>
        </w:tc>
        <w:tc>
          <w:tcPr>
            <w:tcW w:w="4798" w:type="dxa"/>
            <w:gridSpan w:val="2"/>
            <w:tcBorders>
              <w:top w:val="single" w:sz="4" w:space="0" w:color="auto"/>
              <w:bottom w:val="single" w:sz="18" w:space="0" w:color="auto"/>
              <w:right w:val="single" w:sz="18" w:space="0" w:color="auto"/>
            </w:tcBorders>
          </w:tcPr>
          <w:p w14:paraId="46B6D8F1"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bookmarkStart w:id="72" w:name="_Hlk60651181"/>
            <w:r w:rsidRPr="00A0117D">
              <w:rPr>
                <w:rFonts w:ascii="Arial" w:hAnsi="Arial" w:cs="Arial"/>
                <w:i/>
                <w:iCs/>
                <w:color w:val="000000"/>
              </w:rPr>
              <w:t>Julian Lockyer (a pseudonym) v The Queen</w:t>
            </w:r>
            <w:r>
              <w:rPr>
                <w:rFonts w:ascii="Arial" w:hAnsi="Arial" w:cs="Arial"/>
                <w:color w:val="000000"/>
              </w:rPr>
              <w:t xml:space="preserve"> [2020] VSCA 321 at [67]-[69].</w:t>
            </w:r>
            <w:bookmarkEnd w:id="72"/>
          </w:p>
        </w:tc>
      </w:tr>
      <w:tr w:rsidR="00281573" w14:paraId="6FDBBF30" w14:textId="77777777" w:rsidTr="00A03C06">
        <w:tc>
          <w:tcPr>
            <w:tcW w:w="1219" w:type="dxa"/>
            <w:tcBorders>
              <w:top w:val="single" w:sz="18" w:space="0" w:color="auto"/>
              <w:left w:val="single" w:sz="18" w:space="0" w:color="auto"/>
              <w:bottom w:val="single" w:sz="4" w:space="0" w:color="auto"/>
            </w:tcBorders>
            <w:shd w:val="clear" w:color="auto" w:fill="DDDDDD"/>
          </w:tcPr>
          <w:p w14:paraId="6BF5FCBB" w14:textId="77777777" w:rsidR="00281573" w:rsidRPr="0054535C" w:rsidRDefault="00281573" w:rsidP="00281573">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56ED7CDB"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43F134ED" w14:textId="77777777" w:rsidTr="00A03C06">
        <w:tc>
          <w:tcPr>
            <w:tcW w:w="1219" w:type="dxa"/>
            <w:tcBorders>
              <w:top w:val="single" w:sz="4" w:space="0" w:color="auto"/>
              <w:left w:val="single" w:sz="18" w:space="0" w:color="auto"/>
              <w:bottom w:val="single" w:sz="4" w:space="0" w:color="auto"/>
            </w:tcBorders>
          </w:tcPr>
          <w:p w14:paraId="5C428846"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7F72DEB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4D7D56B" w14:textId="77777777" w:rsidR="00281573" w:rsidRDefault="00281573" w:rsidP="00281573">
            <w:pPr>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17236548" w14:textId="77777777" w:rsidR="00281573" w:rsidRPr="00DB0447" w:rsidRDefault="00281573" w:rsidP="00281573">
            <w:pPr>
              <w:spacing w:before="40" w:after="20"/>
              <w:jc w:val="both"/>
              <w:rPr>
                <w:rFonts w:ascii="Arial" w:hAnsi="Arial" w:cs="Arial"/>
              </w:rPr>
            </w:pPr>
            <w:r>
              <w:rPr>
                <w:rFonts w:ascii="Arial" w:hAnsi="Arial" w:cs="Arial"/>
              </w:rPr>
              <w:t xml:space="preserve">Section heading amended to </w:t>
            </w:r>
            <w:r w:rsidRPr="002E2B0A">
              <w:rPr>
                <w:rFonts w:ascii="Arial" w:hAnsi="Arial" w:cs="Arial"/>
                <w:b/>
                <w:bCs/>
              </w:rPr>
              <w:t>“Acts”</w:t>
            </w:r>
            <w:r>
              <w:rPr>
                <w:rFonts w:ascii="Arial" w:hAnsi="Arial" w:cs="Arial"/>
              </w:rPr>
              <w:t>.</w:t>
            </w:r>
          </w:p>
        </w:tc>
      </w:tr>
      <w:tr w:rsidR="00281573" w14:paraId="793D430A" w14:textId="77777777" w:rsidTr="00A03C06">
        <w:tc>
          <w:tcPr>
            <w:tcW w:w="1219" w:type="dxa"/>
            <w:tcBorders>
              <w:top w:val="single" w:sz="4" w:space="0" w:color="auto"/>
              <w:left w:val="single" w:sz="18" w:space="0" w:color="auto"/>
              <w:bottom w:val="single" w:sz="4" w:space="0" w:color="auto"/>
            </w:tcBorders>
          </w:tcPr>
          <w:p w14:paraId="178843AA"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619882E2"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2E205CC" w14:textId="77777777" w:rsidR="00281573" w:rsidRDefault="00281573" w:rsidP="00281573">
            <w:pPr>
              <w:jc w:val="center"/>
              <w:rPr>
                <w:lang w:val="en-AU"/>
              </w:rPr>
            </w:pPr>
            <w:r>
              <w:rPr>
                <w:lang w:val="en-AU"/>
              </w:rPr>
              <w:t>1.2</w:t>
            </w:r>
          </w:p>
          <w:p w14:paraId="240539F4" w14:textId="77777777" w:rsidR="00281573" w:rsidRDefault="00281573" w:rsidP="00281573">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778D0D1F" w14:textId="77777777" w:rsidR="00281573" w:rsidRPr="00DB0447" w:rsidRDefault="00281573" w:rsidP="00281573">
            <w:pPr>
              <w:spacing w:before="20" w:after="20"/>
              <w:jc w:val="both"/>
              <w:rPr>
                <w:rFonts w:ascii="Arial" w:hAnsi="Arial" w:cs="Arial"/>
              </w:rPr>
            </w:pPr>
            <w:r>
              <w:rPr>
                <w:rFonts w:ascii="Arial" w:hAnsi="Arial" w:cs="Arial"/>
              </w:rPr>
              <w:t xml:space="preserve">Section 1.2 heading amended to </w:t>
            </w:r>
            <w:r w:rsidRPr="002E2B0A">
              <w:rPr>
                <w:rFonts w:ascii="Arial" w:hAnsi="Arial" w:cs="Arial"/>
                <w:b/>
                <w:bCs/>
              </w:rPr>
              <w:t>“Regulations”</w:t>
            </w:r>
            <w:r>
              <w:rPr>
                <w:rFonts w:ascii="Arial" w:hAnsi="Arial" w:cs="Arial"/>
              </w:rPr>
              <w:t>.  The first two lines formerly in section 1.2 have been shifted into sub-section 1.2.1 and a new sentence included in 1.2.</w:t>
            </w:r>
          </w:p>
        </w:tc>
      </w:tr>
      <w:tr w:rsidR="00281573" w14:paraId="20274CFD" w14:textId="77777777" w:rsidTr="00A03C06">
        <w:tc>
          <w:tcPr>
            <w:tcW w:w="1219" w:type="dxa"/>
            <w:tcBorders>
              <w:top w:val="single" w:sz="4" w:space="0" w:color="auto"/>
              <w:left w:val="single" w:sz="18" w:space="0" w:color="auto"/>
              <w:bottom w:val="single" w:sz="4" w:space="0" w:color="auto"/>
            </w:tcBorders>
          </w:tcPr>
          <w:p w14:paraId="3E41BC50" w14:textId="77777777" w:rsidR="00281573" w:rsidRDefault="00281573" w:rsidP="00281573">
            <w:pPr>
              <w:keepNext/>
              <w:keepLines/>
              <w:rPr>
                <w:lang w:val="en-AU"/>
              </w:rPr>
            </w:pPr>
            <w:r>
              <w:rPr>
                <w:lang w:val="en-AU"/>
              </w:rPr>
              <w:t>17/12/20</w:t>
            </w:r>
          </w:p>
        </w:tc>
        <w:tc>
          <w:tcPr>
            <w:tcW w:w="836" w:type="dxa"/>
            <w:tcBorders>
              <w:top w:val="single" w:sz="4" w:space="0" w:color="auto"/>
              <w:bottom w:val="single" w:sz="4" w:space="0" w:color="auto"/>
            </w:tcBorders>
          </w:tcPr>
          <w:p w14:paraId="7AE20F44"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D70AB79" w14:textId="77777777" w:rsidR="00281573" w:rsidRDefault="00281573" w:rsidP="00281573">
            <w:pPr>
              <w:jc w:val="center"/>
              <w:rPr>
                <w:lang w:val="en-AU"/>
              </w:rPr>
            </w:pPr>
            <w:r>
              <w:rPr>
                <w:lang w:val="en-AU"/>
              </w:rPr>
              <w:t>1.2.4</w:t>
            </w:r>
          </w:p>
        </w:tc>
        <w:tc>
          <w:tcPr>
            <w:tcW w:w="4798" w:type="dxa"/>
            <w:gridSpan w:val="2"/>
            <w:tcBorders>
              <w:top w:val="single" w:sz="4" w:space="0" w:color="auto"/>
              <w:bottom w:val="single" w:sz="4" w:space="0" w:color="auto"/>
              <w:right w:val="single" w:sz="18" w:space="0" w:color="auto"/>
            </w:tcBorders>
          </w:tcPr>
          <w:p w14:paraId="766F1FE3" w14:textId="77777777" w:rsidR="00281573" w:rsidRPr="00FA573B" w:rsidRDefault="00281573" w:rsidP="00281573">
            <w:pPr>
              <w:spacing w:before="20"/>
              <w:jc w:val="both"/>
              <w:rPr>
                <w:rFonts w:ascii="Arial" w:hAnsi="Arial" w:cs="Arial"/>
                <w:color w:val="000000"/>
              </w:rPr>
            </w:pPr>
            <w:r>
              <w:rPr>
                <w:rFonts w:ascii="Arial" w:hAnsi="Arial" w:cs="Arial"/>
                <w:color w:val="000000"/>
              </w:rPr>
              <w:t xml:space="preserve">New sub-section entitled </w:t>
            </w:r>
            <w:r w:rsidRPr="002E2B0A">
              <w:rPr>
                <w:rFonts w:ascii="Arial" w:hAnsi="Arial" w:cs="Arial"/>
                <w:b/>
                <w:bCs/>
                <w:color w:val="000000"/>
              </w:rPr>
              <w:t>“Criminal Procedure Regulations 2020</w:t>
            </w:r>
            <w:r w:rsidRPr="00F136B3">
              <w:rPr>
                <w:rFonts w:ascii="Arial" w:hAnsi="Arial" w:cs="Arial"/>
                <w:b/>
                <w:bCs/>
                <w:color w:val="000000"/>
              </w:rPr>
              <w:t>”</w:t>
            </w:r>
            <w:r w:rsidRPr="00FA573B">
              <w:rPr>
                <w:rFonts w:ascii="Arial" w:hAnsi="Arial" w:cs="Arial"/>
                <w:color w:val="000000"/>
              </w:rPr>
              <w:t xml:space="preserve"> and a summary of these Regulations.</w:t>
            </w:r>
          </w:p>
        </w:tc>
      </w:tr>
      <w:tr w:rsidR="00281573" w14:paraId="3D35FF48" w14:textId="77777777" w:rsidTr="00A03C06">
        <w:tc>
          <w:tcPr>
            <w:tcW w:w="1219" w:type="dxa"/>
            <w:tcBorders>
              <w:top w:val="single" w:sz="4" w:space="0" w:color="auto"/>
              <w:left w:val="single" w:sz="18" w:space="0" w:color="auto"/>
              <w:bottom w:val="single" w:sz="4" w:space="0" w:color="auto"/>
            </w:tcBorders>
          </w:tcPr>
          <w:p w14:paraId="1EC153C3" w14:textId="77777777" w:rsidR="00281573" w:rsidRDefault="00281573" w:rsidP="00281573">
            <w:pPr>
              <w:keepNext/>
              <w:keepLines/>
              <w:rPr>
                <w:lang w:val="en-AU"/>
              </w:rPr>
            </w:pPr>
            <w:r>
              <w:rPr>
                <w:lang w:val="en-AU"/>
              </w:rPr>
              <w:t>17/12/20</w:t>
            </w:r>
          </w:p>
        </w:tc>
        <w:tc>
          <w:tcPr>
            <w:tcW w:w="836" w:type="dxa"/>
            <w:tcBorders>
              <w:top w:val="single" w:sz="4" w:space="0" w:color="auto"/>
              <w:bottom w:val="single" w:sz="4" w:space="0" w:color="auto"/>
            </w:tcBorders>
          </w:tcPr>
          <w:p w14:paraId="79B72F1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3974C1F" w14:textId="77777777" w:rsidR="00281573" w:rsidRDefault="00281573" w:rsidP="00281573">
            <w:pPr>
              <w:jc w:val="center"/>
              <w:rPr>
                <w:lang w:val="en-AU"/>
              </w:rPr>
            </w:pPr>
            <w:r>
              <w:rPr>
                <w:lang w:val="en-AU"/>
              </w:rPr>
              <w:t>1.6.3</w:t>
            </w:r>
          </w:p>
        </w:tc>
        <w:tc>
          <w:tcPr>
            <w:tcW w:w="4798" w:type="dxa"/>
            <w:gridSpan w:val="2"/>
            <w:tcBorders>
              <w:top w:val="single" w:sz="4" w:space="0" w:color="auto"/>
              <w:bottom w:val="single" w:sz="4" w:space="0" w:color="auto"/>
              <w:right w:val="single" w:sz="18" w:space="0" w:color="auto"/>
            </w:tcBorders>
          </w:tcPr>
          <w:p w14:paraId="5E4FF9FB" w14:textId="77777777" w:rsidR="00281573" w:rsidRDefault="00281573" w:rsidP="00281573">
            <w:pPr>
              <w:spacing w:before="20" w:after="20"/>
              <w:jc w:val="both"/>
              <w:rPr>
                <w:rFonts w:ascii="Arial" w:hAnsi="Arial" w:cs="Arial"/>
              </w:rPr>
            </w:pPr>
            <w:r>
              <w:rPr>
                <w:rFonts w:ascii="Arial" w:hAnsi="Arial" w:cs="Arial"/>
              </w:rPr>
              <w:t>Minor modification of information re rollout of eDocs.</w:t>
            </w:r>
          </w:p>
        </w:tc>
      </w:tr>
      <w:tr w:rsidR="00281573" w14:paraId="492E0BD4" w14:textId="77777777" w:rsidTr="00A03C06">
        <w:tc>
          <w:tcPr>
            <w:tcW w:w="1219" w:type="dxa"/>
            <w:tcBorders>
              <w:top w:val="single" w:sz="18" w:space="0" w:color="auto"/>
              <w:left w:val="single" w:sz="18" w:space="0" w:color="auto"/>
              <w:bottom w:val="single" w:sz="4" w:space="0" w:color="auto"/>
            </w:tcBorders>
            <w:shd w:val="clear" w:color="auto" w:fill="DDDDDD"/>
          </w:tcPr>
          <w:p w14:paraId="5B8F329D" w14:textId="77777777" w:rsidR="00281573" w:rsidRPr="0054535C" w:rsidRDefault="00281573" w:rsidP="00281573">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1F95997D"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40349A9" w14:textId="77777777" w:rsidTr="00A03C06">
        <w:tc>
          <w:tcPr>
            <w:tcW w:w="1219" w:type="dxa"/>
            <w:tcBorders>
              <w:top w:val="single" w:sz="4" w:space="0" w:color="auto"/>
              <w:left w:val="single" w:sz="18" w:space="0" w:color="auto"/>
              <w:bottom w:val="single" w:sz="4" w:space="0" w:color="auto"/>
            </w:tcBorders>
          </w:tcPr>
          <w:p w14:paraId="06889F6F"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4259098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CCEDC86" w14:textId="77777777" w:rsidR="00281573" w:rsidRDefault="00281573" w:rsidP="00281573">
            <w:pPr>
              <w:keepNext/>
              <w:jc w:val="center"/>
              <w:rPr>
                <w:lang w:val="en-AU"/>
              </w:rPr>
            </w:pPr>
            <w:r>
              <w:rPr>
                <w:lang w:val="en-AU"/>
              </w:rPr>
              <w:t>3.3.3.1</w:t>
            </w:r>
          </w:p>
        </w:tc>
        <w:tc>
          <w:tcPr>
            <w:tcW w:w="4798" w:type="dxa"/>
            <w:gridSpan w:val="2"/>
            <w:tcBorders>
              <w:top w:val="single" w:sz="4" w:space="0" w:color="auto"/>
              <w:bottom w:val="single" w:sz="4" w:space="0" w:color="auto"/>
              <w:right w:val="single" w:sz="18" w:space="0" w:color="auto"/>
            </w:tcBorders>
          </w:tcPr>
          <w:p w14:paraId="56EEFD22" w14:textId="77777777" w:rsidR="00281573" w:rsidRPr="005844D0" w:rsidRDefault="00281573" w:rsidP="00281573">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607A13">
              <w:rPr>
                <w:rFonts w:ascii="Arial" w:hAnsi="Arial" w:cs="Arial"/>
                <w:b/>
                <w:bCs/>
                <w:color w:val="000000"/>
              </w:rPr>
              <w:t>“</w:t>
            </w:r>
            <w:r w:rsidRPr="006C4114">
              <w:rPr>
                <w:rFonts w:ascii="Arial" w:hAnsi="Arial" w:cs="Arial"/>
                <w:b/>
                <w:bCs/>
              </w:rPr>
              <w:t>Power to prevent an abuse of the Court’s own judicial process</w:t>
            </w:r>
            <w:r>
              <w:rPr>
                <w:rFonts w:ascii="Arial" w:hAnsi="Arial" w:cs="Arial"/>
                <w:b/>
                <w:bCs/>
              </w:rPr>
              <w:t>”.</w:t>
            </w:r>
          </w:p>
          <w:p w14:paraId="2971F651" w14:textId="77777777" w:rsidR="00281573" w:rsidRDefault="00281573" w:rsidP="00281573">
            <w:pPr>
              <w:numPr>
                <w:ilvl w:val="0"/>
                <w:numId w:val="82"/>
              </w:numPr>
              <w:spacing w:after="20"/>
              <w:ind w:left="357" w:hanging="357"/>
              <w:jc w:val="both"/>
              <w:rPr>
                <w:rFonts w:ascii="Arial" w:hAnsi="Arial" w:cs="Arial"/>
                <w:color w:val="000000"/>
              </w:rPr>
            </w:pPr>
            <w:r w:rsidRPr="005844D0">
              <w:rPr>
                <w:rFonts w:ascii="Arial" w:hAnsi="Arial" w:cs="Arial"/>
              </w:rPr>
              <w:t>Reference to new case of</w:t>
            </w:r>
            <w:r>
              <w:rPr>
                <w:rFonts w:ascii="Arial" w:hAnsi="Arial" w:cs="Arial"/>
                <w:b/>
                <w:bCs/>
              </w:rPr>
              <w:t xml:space="preserve"> </w:t>
            </w:r>
            <w:r w:rsidRPr="00D73175">
              <w:rPr>
                <w:rFonts w:ascii="Arial" w:hAnsi="Arial" w:cs="Arial"/>
                <w:i/>
                <w:iCs/>
              </w:rPr>
              <w:t>Neville Donohue v The Queen (No.3)</w:t>
            </w:r>
            <w:r>
              <w:rPr>
                <w:rFonts w:ascii="Arial" w:hAnsi="Arial" w:cs="Arial"/>
              </w:rPr>
              <w:t xml:space="preserve"> [2020] VSCA 302.</w:t>
            </w:r>
          </w:p>
        </w:tc>
      </w:tr>
      <w:tr w:rsidR="00281573" w14:paraId="7895CD96" w14:textId="77777777" w:rsidTr="00A03C06">
        <w:tc>
          <w:tcPr>
            <w:tcW w:w="1219" w:type="dxa"/>
            <w:tcBorders>
              <w:top w:val="single" w:sz="4" w:space="0" w:color="auto"/>
              <w:left w:val="single" w:sz="18" w:space="0" w:color="auto"/>
              <w:bottom w:val="single" w:sz="4" w:space="0" w:color="auto"/>
            </w:tcBorders>
          </w:tcPr>
          <w:p w14:paraId="5D2D8FC4"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37F134F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B898447" w14:textId="77777777" w:rsidR="00281573" w:rsidRDefault="00281573" w:rsidP="00281573">
            <w:pPr>
              <w:keepNext/>
              <w:jc w:val="center"/>
              <w:rPr>
                <w:lang w:val="en-AU"/>
              </w:rPr>
            </w:pPr>
            <w:r>
              <w:rPr>
                <w:lang w:val="en-AU"/>
              </w:rPr>
              <w:t>3.3.3.2</w:t>
            </w:r>
          </w:p>
        </w:tc>
        <w:tc>
          <w:tcPr>
            <w:tcW w:w="4798" w:type="dxa"/>
            <w:gridSpan w:val="2"/>
            <w:tcBorders>
              <w:top w:val="single" w:sz="4" w:space="0" w:color="auto"/>
              <w:bottom w:val="single" w:sz="4" w:space="0" w:color="auto"/>
              <w:right w:val="single" w:sz="18" w:space="0" w:color="auto"/>
            </w:tcBorders>
          </w:tcPr>
          <w:p w14:paraId="25A47980" w14:textId="77777777" w:rsidR="00281573" w:rsidRPr="00D12D5E" w:rsidRDefault="00281573" w:rsidP="00281573">
            <w:pPr>
              <w:numPr>
                <w:ilvl w:val="0"/>
                <w:numId w:val="82"/>
              </w:numPr>
              <w:spacing w:before="20"/>
              <w:ind w:left="357" w:hanging="357"/>
              <w:jc w:val="both"/>
              <w:rPr>
                <w:rFonts w:ascii="Arial" w:hAnsi="Arial" w:cs="Arial"/>
                <w:color w:val="000000"/>
              </w:rPr>
            </w:pPr>
            <w:r>
              <w:rPr>
                <w:rFonts w:ascii="Arial" w:hAnsi="Arial" w:cs="Arial"/>
                <w:color w:val="000000"/>
              </w:rPr>
              <w:t xml:space="preserve">New paragraph heading </w:t>
            </w:r>
            <w:r w:rsidRPr="00D12D5E">
              <w:rPr>
                <w:rFonts w:ascii="Arial" w:hAnsi="Arial" w:cs="Arial"/>
                <w:b/>
                <w:bCs/>
                <w:color w:val="000000"/>
              </w:rPr>
              <w:t>“</w:t>
            </w:r>
            <w:r w:rsidRPr="00D64B2E">
              <w:rPr>
                <w:rFonts w:ascii="Arial" w:hAnsi="Arial" w:cs="Arial"/>
                <w:b/>
                <w:bCs/>
                <w:i/>
                <w:iCs/>
              </w:rPr>
              <w:t>Res judicata</w:t>
            </w:r>
            <w:r>
              <w:rPr>
                <w:rFonts w:ascii="Arial" w:hAnsi="Arial" w:cs="Arial"/>
                <w:b/>
                <w:bCs/>
              </w:rPr>
              <w:t xml:space="preserve">, cause of action estoppel, claim estoppel &amp; </w:t>
            </w:r>
            <w:proofErr w:type="spellStart"/>
            <w:r w:rsidRPr="00D64B2E">
              <w:rPr>
                <w:rFonts w:ascii="Arial" w:hAnsi="Arial" w:cs="Arial"/>
                <w:b/>
                <w:bCs/>
                <w:i/>
                <w:iCs/>
              </w:rPr>
              <w:t>Anshun</w:t>
            </w:r>
            <w:proofErr w:type="spellEnd"/>
            <w:r>
              <w:rPr>
                <w:rFonts w:ascii="Arial" w:hAnsi="Arial" w:cs="Arial"/>
                <w:b/>
                <w:bCs/>
              </w:rPr>
              <w:t xml:space="preserve"> estoppel”</w:t>
            </w:r>
            <w:r w:rsidRPr="00D12D5E">
              <w:rPr>
                <w:rFonts w:ascii="Arial" w:hAnsi="Arial" w:cs="Arial"/>
              </w:rPr>
              <w:t>.</w:t>
            </w:r>
          </w:p>
          <w:p w14:paraId="31D5F7F2" w14:textId="77777777" w:rsidR="00281573" w:rsidRDefault="00281573" w:rsidP="00281573">
            <w:pPr>
              <w:numPr>
                <w:ilvl w:val="0"/>
                <w:numId w:val="82"/>
              </w:numPr>
              <w:spacing w:after="20"/>
              <w:ind w:left="357" w:hanging="357"/>
              <w:jc w:val="both"/>
              <w:rPr>
                <w:rFonts w:ascii="Arial" w:hAnsi="Arial" w:cs="Arial"/>
                <w:color w:val="000000"/>
              </w:rPr>
            </w:pPr>
            <w:r w:rsidRPr="00D12D5E">
              <w:rPr>
                <w:rFonts w:ascii="Arial" w:hAnsi="Arial" w:cs="Arial"/>
              </w:rPr>
              <w:lastRenderedPageBreak/>
              <w:t>Discussion of</w:t>
            </w:r>
            <w:r>
              <w:rPr>
                <w:rFonts w:ascii="Arial" w:hAnsi="Arial" w:cs="Arial"/>
              </w:rPr>
              <w:t xml:space="preserve"> the new cases of</w:t>
            </w:r>
            <w:r w:rsidRPr="00D12D5E">
              <w:rPr>
                <w:rFonts w:ascii="Arial" w:hAnsi="Arial" w:cs="Arial"/>
              </w:rPr>
              <w:t xml:space="preserve"> </w:t>
            </w:r>
            <w:r w:rsidRPr="00FA16DC">
              <w:rPr>
                <w:rFonts w:ascii="Arial" w:hAnsi="Arial" w:cs="Arial"/>
                <w:i/>
                <w:iCs/>
              </w:rPr>
              <w:t>Clayton v Bant</w:t>
            </w:r>
            <w:r>
              <w:rPr>
                <w:rFonts w:ascii="Arial" w:hAnsi="Arial" w:cs="Arial"/>
              </w:rPr>
              <w:t xml:space="preserve"> [2020] HCA 44 and </w:t>
            </w:r>
            <w:r w:rsidRPr="0056261C">
              <w:rPr>
                <w:rFonts w:ascii="Arial" w:hAnsi="Arial" w:cs="Arial"/>
                <w:i/>
                <w:iCs/>
                <w:color w:val="000000"/>
              </w:rPr>
              <w:t>DHHS v C1, C2 &amp; C3</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7</w:t>
            </w:r>
            <w:r>
              <w:rPr>
                <w:rFonts w:ascii="Arial" w:hAnsi="Arial" w:cs="Arial"/>
              </w:rPr>
              <w:t xml:space="preserve"> at [5].</w:t>
            </w:r>
          </w:p>
        </w:tc>
      </w:tr>
      <w:tr w:rsidR="00281573" w14:paraId="3F38BAD3" w14:textId="77777777" w:rsidTr="00A03C06">
        <w:tc>
          <w:tcPr>
            <w:tcW w:w="1219" w:type="dxa"/>
            <w:tcBorders>
              <w:top w:val="single" w:sz="4" w:space="0" w:color="auto"/>
              <w:left w:val="single" w:sz="18" w:space="0" w:color="auto"/>
              <w:bottom w:val="single" w:sz="4" w:space="0" w:color="auto"/>
            </w:tcBorders>
          </w:tcPr>
          <w:p w14:paraId="25FCE90E" w14:textId="77777777" w:rsidR="00281573" w:rsidRDefault="00281573" w:rsidP="00281573">
            <w:pPr>
              <w:rPr>
                <w:lang w:val="en-AU"/>
              </w:rPr>
            </w:pPr>
            <w:r>
              <w:rPr>
                <w:lang w:val="en-AU"/>
              </w:rPr>
              <w:lastRenderedPageBreak/>
              <w:t>17/12/20</w:t>
            </w:r>
          </w:p>
        </w:tc>
        <w:tc>
          <w:tcPr>
            <w:tcW w:w="836" w:type="dxa"/>
            <w:tcBorders>
              <w:top w:val="single" w:sz="4" w:space="0" w:color="auto"/>
              <w:bottom w:val="single" w:sz="4" w:space="0" w:color="auto"/>
            </w:tcBorders>
          </w:tcPr>
          <w:p w14:paraId="728597C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A1C7108" w14:textId="77777777" w:rsidR="00281573" w:rsidRDefault="00281573" w:rsidP="00281573">
            <w:pPr>
              <w:keepNext/>
              <w:jc w:val="center"/>
              <w:rPr>
                <w:lang w:val="en-AU"/>
              </w:rPr>
            </w:pPr>
            <w:r>
              <w:rPr>
                <w:lang w:val="en-AU"/>
              </w:rPr>
              <w:t>3.3.3.3</w:t>
            </w:r>
          </w:p>
        </w:tc>
        <w:tc>
          <w:tcPr>
            <w:tcW w:w="4798" w:type="dxa"/>
            <w:gridSpan w:val="2"/>
            <w:tcBorders>
              <w:top w:val="single" w:sz="4" w:space="0" w:color="auto"/>
              <w:bottom w:val="single" w:sz="4" w:space="0" w:color="auto"/>
              <w:right w:val="single" w:sz="18" w:space="0" w:color="auto"/>
            </w:tcBorders>
          </w:tcPr>
          <w:p w14:paraId="0028FB2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paragraph heading </w:t>
            </w:r>
            <w:r w:rsidRPr="00F136B3">
              <w:rPr>
                <w:rFonts w:ascii="Arial" w:hAnsi="Arial" w:cs="Arial"/>
                <w:b/>
                <w:bCs/>
                <w:color w:val="000000"/>
              </w:rPr>
              <w:t>“</w:t>
            </w:r>
            <w:r w:rsidRPr="0088010F">
              <w:rPr>
                <w:rFonts w:ascii="Arial" w:hAnsi="Arial" w:cs="Arial"/>
                <w:b/>
                <w:bCs/>
              </w:rPr>
              <w:t>Requirement of leave by the Children’s Court to withdraw a protection application</w:t>
            </w:r>
            <w:r>
              <w:rPr>
                <w:rFonts w:ascii="Arial" w:hAnsi="Arial" w:cs="Arial"/>
                <w:b/>
                <w:bCs/>
              </w:rPr>
              <w:t>”</w:t>
            </w:r>
            <w:r w:rsidRPr="00F136B3">
              <w:rPr>
                <w:rFonts w:ascii="Arial" w:hAnsi="Arial" w:cs="Arial"/>
              </w:rPr>
              <w:t>.</w:t>
            </w:r>
          </w:p>
        </w:tc>
      </w:tr>
      <w:tr w:rsidR="00281573" w14:paraId="7926A3CF" w14:textId="77777777" w:rsidTr="00A03C06">
        <w:tc>
          <w:tcPr>
            <w:tcW w:w="1219" w:type="dxa"/>
            <w:tcBorders>
              <w:top w:val="single" w:sz="4" w:space="0" w:color="auto"/>
              <w:left w:val="single" w:sz="18" w:space="0" w:color="auto"/>
              <w:bottom w:val="single" w:sz="18" w:space="0" w:color="auto"/>
            </w:tcBorders>
          </w:tcPr>
          <w:p w14:paraId="7E640372" w14:textId="77777777" w:rsidR="00281573" w:rsidRDefault="00281573" w:rsidP="00281573">
            <w:pPr>
              <w:rPr>
                <w:lang w:val="en-AU"/>
              </w:rPr>
            </w:pPr>
            <w:r>
              <w:rPr>
                <w:lang w:val="en-AU"/>
              </w:rPr>
              <w:t>17/12/20</w:t>
            </w:r>
          </w:p>
        </w:tc>
        <w:tc>
          <w:tcPr>
            <w:tcW w:w="836" w:type="dxa"/>
            <w:tcBorders>
              <w:top w:val="single" w:sz="4" w:space="0" w:color="auto"/>
              <w:bottom w:val="single" w:sz="18" w:space="0" w:color="auto"/>
            </w:tcBorders>
          </w:tcPr>
          <w:p w14:paraId="5DE52FFD" w14:textId="77777777" w:rsidR="00281573" w:rsidRDefault="00281573" w:rsidP="00281573">
            <w:pPr>
              <w:jc w:val="center"/>
              <w:rPr>
                <w:lang w:val="en-AU"/>
              </w:rPr>
            </w:pPr>
            <w:r>
              <w:rPr>
                <w:lang w:val="en-AU"/>
              </w:rPr>
              <w:t>3</w:t>
            </w:r>
          </w:p>
        </w:tc>
        <w:tc>
          <w:tcPr>
            <w:tcW w:w="1439" w:type="dxa"/>
            <w:tcBorders>
              <w:top w:val="single" w:sz="4" w:space="0" w:color="auto"/>
              <w:bottom w:val="single" w:sz="18" w:space="0" w:color="auto"/>
            </w:tcBorders>
          </w:tcPr>
          <w:p w14:paraId="3C6ED540" w14:textId="77777777" w:rsidR="00281573" w:rsidRDefault="00281573" w:rsidP="00281573">
            <w:pPr>
              <w:keepNext/>
              <w:jc w:val="center"/>
              <w:rPr>
                <w:lang w:val="en-AU"/>
              </w:rPr>
            </w:pPr>
            <w:r>
              <w:rPr>
                <w:lang w:val="en-AU"/>
              </w:rPr>
              <w:t>3.4.2</w:t>
            </w:r>
          </w:p>
        </w:tc>
        <w:tc>
          <w:tcPr>
            <w:tcW w:w="4798" w:type="dxa"/>
            <w:gridSpan w:val="2"/>
            <w:tcBorders>
              <w:top w:val="single" w:sz="4" w:space="0" w:color="auto"/>
              <w:bottom w:val="single" w:sz="18" w:space="0" w:color="auto"/>
              <w:right w:val="single" w:sz="18" w:space="0" w:color="auto"/>
            </w:tcBorders>
          </w:tcPr>
          <w:p w14:paraId="02F7D80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Minor modification to text involving reference to the </w:t>
            </w:r>
            <w:r w:rsidRPr="00786F9E">
              <w:rPr>
                <w:rFonts w:ascii="Arial" w:hAnsi="Arial" w:cs="Arial"/>
                <w:color w:val="000000"/>
                <w:u w:val="single"/>
              </w:rPr>
              <w:t>C</w:t>
            </w:r>
            <w:r>
              <w:rPr>
                <w:rFonts w:ascii="Arial" w:hAnsi="Arial" w:cs="Arial"/>
                <w:color w:val="000000"/>
                <w:u w:val="single"/>
              </w:rPr>
              <w:t>riminal Procedure</w:t>
            </w:r>
            <w:r w:rsidRPr="00786F9E">
              <w:rPr>
                <w:rFonts w:ascii="Arial" w:hAnsi="Arial" w:cs="Arial"/>
                <w:color w:val="000000"/>
                <w:u w:val="single"/>
              </w:rPr>
              <w:t xml:space="preserve"> Regulations </w:t>
            </w:r>
            <w:r>
              <w:rPr>
                <w:rFonts w:ascii="Arial" w:hAnsi="Arial" w:cs="Arial"/>
                <w:color w:val="000000"/>
                <w:u w:val="single"/>
              </w:rPr>
              <w:t>2020</w:t>
            </w:r>
            <w:r w:rsidRPr="00322230">
              <w:rPr>
                <w:rFonts w:ascii="Arial" w:hAnsi="Arial" w:cs="Arial"/>
                <w:color w:val="000000"/>
              </w:rPr>
              <w:t>.</w:t>
            </w:r>
          </w:p>
        </w:tc>
      </w:tr>
      <w:tr w:rsidR="00281573" w14:paraId="47A5E2CB" w14:textId="77777777" w:rsidTr="00A03C06">
        <w:tc>
          <w:tcPr>
            <w:tcW w:w="1219" w:type="dxa"/>
            <w:tcBorders>
              <w:top w:val="single" w:sz="18" w:space="0" w:color="auto"/>
              <w:left w:val="single" w:sz="18" w:space="0" w:color="auto"/>
              <w:bottom w:val="single" w:sz="4" w:space="0" w:color="auto"/>
            </w:tcBorders>
            <w:shd w:val="clear" w:color="auto" w:fill="DDDDDD"/>
          </w:tcPr>
          <w:p w14:paraId="5A67294C" w14:textId="77777777" w:rsidR="00281573" w:rsidRPr="0054535C" w:rsidRDefault="00281573" w:rsidP="00281573">
            <w:pPr>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42A8252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0C5DD05A" w14:textId="77777777" w:rsidTr="00A03C06">
        <w:tc>
          <w:tcPr>
            <w:tcW w:w="1219" w:type="dxa"/>
            <w:tcBorders>
              <w:top w:val="single" w:sz="4" w:space="0" w:color="auto"/>
              <w:left w:val="single" w:sz="18" w:space="0" w:color="auto"/>
              <w:bottom w:val="single" w:sz="4" w:space="0" w:color="auto"/>
            </w:tcBorders>
          </w:tcPr>
          <w:p w14:paraId="41FA643B"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3DE4072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FF2FCDE" w14:textId="77777777" w:rsidR="00281573" w:rsidRDefault="00281573" w:rsidP="00281573">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7DBB61A" w14:textId="77777777" w:rsidR="00281573" w:rsidRPr="00EE6CE3" w:rsidRDefault="00281573" w:rsidP="00281573">
            <w:pPr>
              <w:numPr>
                <w:ilvl w:val="0"/>
                <w:numId w:val="73"/>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56261C">
              <w:rPr>
                <w:rFonts w:ascii="Arial" w:hAnsi="Arial" w:cs="Arial"/>
                <w:b/>
                <w:bCs/>
                <w:color w:val="000000"/>
              </w:rPr>
              <w:t xml:space="preserve">“Determination </w:t>
            </w:r>
            <w:r>
              <w:rPr>
                <w:rFonts w:ascii="Arial" w:hAnsi="Arial" w:cs="Arial"/>
                <w:b/>
                <w:bCs/>
                <w:color w:val="000000"/>
              </w:rPr>
              <w:t xml:space="preserve">whether a child is in need of </w:t>
            </w:r>
            <w:r w:rsidRPr="0056261C">
              <w:rPr>
                <w:rFonts w:ascii="Arial" w:hAnsi="Arial" w:cs="Arial"/>
                <w:b/>
                <w:bCs/>
                <w:color w:val="000000"/>
              </w:rPr>
              <w:t>protection”</w:t>
            </w:r>
            <w:r>
              <w:rPr>
                <w:rFonts w:ascii="Arial" w:hAnsi="Arial" w:cs="Arial"/>
                <w:color w:val="000000"/>
              </w:rPr>
              <w:t>.</w:t>
            </w:r>
          </w:p>
          <w:p w14:paraId="22E5DB30" w14:textId="77777777" w:rsidR="00281573" w:rsidRPr="003407C3" w:rsidRDefault="00281573" w:rsidP="00281573">
            <w:pPr>
              <w:numPr>
                <w:ilvl w:val="0"/>
                <w:numId w:val="73"/>
              </w:numPr>
              <w:pBdr>
                <w:top w:val="single" w:sz="12" w:space="1" w:color="FF0000"/>
                <w:left w:val="single" w:sz="12" w:space="4" w:color="FF0000"/>
                <w:bottom w:val="single" w:sz="12" w:space="1" w:color="FF0000"/>
                <w:right w:val="single" w:sz="12" w:space="4" w:color="FF0000"/>
              </w:pBdr>
              <w:shd w:val="clear" w:color="auto" w:fill="E2EFD9"/>
              <w:spacing w:before="20"/>
              <w:ind w:left="357" w:hanging="357"/>
              <w:jc w:val="both"/>
              <w:rPr>
                <w:rFonts w:ascii="Arial" w:hAnsi="Arial" w:cs="Arial"/>
                <w:b/>
                <w:bCs/>
                <w:color w:val="000000"/>
              </w:rPr>
            </w:pPr>
            <w:r w:rsidRPr="003407C3">
              <w:rPr>
                <w:rFonts w:ascii="Arial" w:hAnsi="Arial" w:cs="Arial"/>
                <w:b/>
                <w:bCs/>
                <w:color w:val="000000"/>
              </w:rPr>
              <w:t xml:space="preserve">Substantial and important addition to text including discussion of new case of </w:t>
            </w:r>
            <w:r w:rsidRPr="003407C3">
              <w:rPr>
                <w:rFonts w:ascii="Arial" w:hAnsi="Arial" w:cs="Arial"/>
                <w:b/>
                <w:bCs/>
                <w:i/>
                <w:iCs/>
                <w:color w:val="000000"/>
              </w:rPr>
              <w:t>DHHS v C1, C2 &amp; C3</w:t>
            </w:r>
            <w:r w:rsidRPr="003407C3">
              <w:rPr>
                <w:rFonts w:ascii="Arial" w:hAnsi="Arial" w:cs="Arial"/>
                <w:b/>
                <w:bCs/>
                <w:color w:val="000000"/>
              </w:rPr>
              <w:t xml:space="preserve"> [2020] </w:t>
            </w:r>
            <w:proofErr w:type="spellStart"/>
            <w:r w:rsidRPr="003407C3">
              <w:rPr>
                <w:rFonts w:ascii="Arial" w:hAnsi="Arial" w:cs="Arial"/>
                <w:b/>
                <w:bCs/>
                <w:color w:val="000000"/>
              </w:rPr>
              <w:t>VChC</w:t>
            </w:r>
            <w:proofErr w:type="spellEnd"/>
            <w:r w:rsidRPr="003407C3">
              <w:rPr>
                <w:rFonts w:ascii="Arial" w:hAnsi="Arial" w:cs="Arial"/>
                <w:b/>
                <w:bCs/>
                <w:color w:val="000000"/>
              </w:rPr>
              <w:t xml:space="preserve"> 7.</w:t>
            </w:r>
          </w:p>
          <w:p w14:paraId="67168ECF" w14:textId="77777777" w:rsidR="00281573" w:rsidRDefault="00281573" w:rsidP="00281573">
            <w:pPr>
              <w:numPr>
                <w:ilvl w:val="0"/>
                <w:numId w:val="73"/>
              </w:numPr>
              <w:spacing w:before="20"/>
              <w:ind w:left="357" w:hanging="357"/>
              <w:jc w:val="both"/>
              <w:rPr>
                <w:rFonts w:ascii="Arial" w:hAnsi="Arial" w:cs="Arial"/>
                <w:color w:val="000000"/>
              </w:rPr>
            </w:pPr>
            <w:r>
              <w:rPr>
                <w:rFonts w:ascii="Arial" w:hAnsi="Arial" w:cs="Arial"/>
                <w:color w:val="000000"/>
              </w:rPr>
              <w:t xml:space="preserve">Brief discussion of </w:t>
            </w:r>
            <w:r w:rsidRPr="00192D45">
              <w:rPr>
                <w:rFonts w:ascii="Arial" w:hAnsi="Arial" w:cs="Arial"/>
                <w:i/>
                <w:iCs/>
                <w:color w:val="000000"/>
              </w:rPr>
              <w:t xml:space="preserve">DHHS and </w:t>
            </w:r>
            <w:proofErr w:type="spellStart"/>
            <w:r w:rsidRPr="00192D45">
              <w:rPr>
                <w:rFonts w:ascii="Arial" w:hAnsi="Arial" w:cs="Arial"/>
                <w:i/>
                <w:iCs/>
                <w:color w:val="000000"/>
              </w:rPr>
              <w:t>Sakin</w:t>
            </w:r>
            <w:proofErr w:type="spellEnd"/>
            <w:r w:rsidRPr="00192D45">
              <w:rPr>
                <w:rFonts w:ascii="Arial" w:hAnsi="Arial" w:cs="Arial"/>
                <w:i/>
                <w:iCs/>
                <w:color w:val="000000"/>
              </w:rPr>
              <w:t xml:space="preserve"> (a pseudonym)</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4.</w:t>
            </w:r>
          </w:p>
          <w:p w14:paraId="67719B40" w14:textId="77777777" w:rsidR="00281573" w:rsidRPr="00D1724A" w:rsidRDefault="00281573" w:rsidP="00281573">
            <w:pPr>
              <w:numPr>
                <w:ilvl w:val="0"/>
                <w:numId w:val="73"/>
              </w:numPr>
              <w:spacing w:before="20" w:after="20"/>
              <w:ind w:left="357" w:hanging="357"/>
              <w:jc w:val="both"/>
              <w:rPr>
                <w:rFonts w:ascii="Arial" w:hAnsi="Arial" w:cs="Arial"/>
                <w:color w:val="000000"/>
              </w:rPr>
            </w:pPr>
            <w:r>
              <w:rPr>
                <w:rFonts w:ascii="Arial" w:hAnsi="Arial" w:cs="Arial"/>
                <w:color w:val="000000"/>
              </w:rPr>
              <w:t>Minor change to wording of description of s.215A of the CYFA.</w:t>
            </w:r>
          </w:p>
        </w:tc>
      </w:tr>
      <w:tr w:rsidR="00281573" w14:paraId="6E88735D" w14:textId="77777777" w:rsidTr="00A03C06">
        <w:tc>
          <w:tcPr>
            <w:tcW w:w="1219" w:type="dxa"/>
            <w:tcBorders>
              <w:top w:val="single" w:sz="4" w:space="0" w:color="auto"/>
              <w:left w:val="single" w:sz="18" w:space="0" w:color="auto"/>
              <w:bottom w:val="single" w:sz="4" w:space="0" w:color="auto"/>
            </w:tcBorders>
          </w:tcPr>
          <w:p w14:paraId="060EC7F8"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001A1C3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4B8F00E" w14:textId="77777777" w:rsidR="00281573" w:rsidRDefault="00281573" w:rsidP="00281573">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45DDF18C" w14:textId="77777777" w:rsidR="00281573" w:rsidRPr="00D1724A" w:rsidRDefault="00281573" w:rsidP="00281573">
            <w:pPr>
              <w:spacing w:before="20" w:after="20"/>
              <w:jc w:val="both"/>
              <w:rPr>
                <w:rFonts w:ascii="Arial" w:hAnsi="Arial" w:cs="Arial"/>
                <w:color w:val="000000"/>
              </w:rPr>
            </w:pPr>
            <w:r>
              <w:rPr>
                <w:rFonts w:ascii="Arial" w:hAnsi="Arial" w:cs="Arial"/>
                <w:color w:val="000000"/>
              </w:rPr>
              <w:t>Minor change of wording of the last paragraph.</w:t>
            </w:r>
          </w:p>
        </w:tc>
      </w:tr>
      <w:tr w:rsidR="00281573" w14:paraId="4AED0B99" w14:textId="77777777" w:rsidTr="00A03C06">
        <w:tc>
          <w:tcPr>
            <w:tcW w:w="1219" w:type="dxa"/>
            <w:tcBorders>
              <w:top w:val="single" w:sz="4" w:space="0" w:color="auto"/>
              <w:left w:val="single" w:sz="18" w:space="0" w:color="auto"/>
              <w:bottom w:val="single" w:sz="4" w:space="0" w:color="auto"/>
            </w:tcBorders>
          </w:tcPr>
          <w:p w14:paraId="03BEB93D"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46D515C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7B14B1B" w14:textId="77777777" w:rsidR="00281573" w:rsidRDefault="00281573" w:rsidP="00281573">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79B468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w:t>
            </w:r>
            <w:r w:rsidRPr="009E3136">
              <w:rPr>
                <w:rFonts w:ascii="Arial" w:hAnsi="Arial" w:cs="Arial"/>
                <w:i/>
                <w:iCs/>
                <w:color w:val="000000"/>
              </w:rPr>
              <w:t>DHHS and Oliver (a pseudonym)</w:t>
            </w:r>
            <w:r>
              <w:rPr>
                <w:rFonts w:ascii="Arial" w:hAnsi="Arial" w:cs="Arial"/>
                <w:color w:val="000000"/>
              </w:rPr>
              <w:t xml:space="preserve"> [2019] </w:t>
            </w:r>
            <w:proofErr w:type="spellStart"/>
            <w:r>
              <w:rPr>
                <w:rFonts w:ascii="Arial" w:hAnsi="Arial" w:cs="Arial"/>
                <w:color w:val="000000"/>
              </w:rPr>
              <w:t>VChC</w:t>
            </w:r>
            <w:proofErr w:type="spellEnd"/>
            <w:r>
              <w:rPr>
                <w:rFonts w:ascii="Arial" w:hAnsi="Arial" w:cs="Arial"/>
                <w:color w:val="000000"/>
              </w:rPr>
              <w:t xml:space="preserve"> 5.</w:t>
            </w:r>
          </w:p>
        </w:tc>
      </w:tr>
      <w:tr w:rsidR="00281573" w14:paraId="467A7D79" w14:textId="77777777" w:rsidTr="00A03C06">
        <w:tc>
          <w:tcPr>
            <w:tcW w:w="1219" w:type="dxa"/>
            <w:tcBorders>
              <w:top w:val="single" w:sz="4" w:space="0" w:color="auto"/>
              <w:left w:val="single" w:sz="18" w:space="0" w:color="auto"/>
              <w:bottom w:val="single" w:sz="18" w:space="0" w:color="auto"/>
            </w:tcBorders>
          </w:tcPr>
          <w:p w14:paraId="02E2B7AA" w14:textId="77777777" w:rsidR="00281573" w:rsidRDefault="00281573" w:rsidP="00281573">
            <w:pPr>
              <w:rPr>
                <w:lang w:val="en-AU"/>
              </w:rPr>
            </w:pPr>
            <w:r>
              <w:rPr>
                <w:lang w:val="en-AU"/>
              </w:rPr>
              <w:t>17/12/20</w:t>
            </w:r>
          </w:p>
        </w:tc>
        <w:tc>
          <w:tcPr>
            <w:tcW w:w="836" w:type="dxa"/>
            <w:tcBorders>
              <w:top w:val="single" w:sz="4" w:space="0" w:color="auto"/>
              <w:bottom w:val="single" w:sz="18" w:space="0" w:color="auto"/>
            </w:tcBorders>
          </w:tcPr>
          <w:p w14:paraId="4EACA862"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50C49736" w14:textId="77777777" w:rsidR="00281573" w:rsidRDefault="00281573" w:rsidP="00281573">
            <w:pPr>
              <w:keepNext/>
              <w:jc w:val="center"/>
              <w:rPr>
                <w:lang w:val="en-AU"/>
              </w:rPr>
            </w:pPr>
            <w:r>
              <w:rPr>
                <w:lang w:val="en-AU"/>
              </w:rPr>
              <w:t>5.19.7</w:t>
            </w:r>
          </w:p>
        </w:tc>
        <w:tc>
          <w:tcPr>
            <w:tcW w:w="4798" w:type="dxa"/>
            <w:gridSpan w:val="2"/>
            <w:tcBorders>
              <w:top w:val="single" w:sz="4" w:space="0" w:color="auto"/>
              <w:bottom w:val="single" w:sz="18" w:space="0" w:color="auto"/>
              <w:right w:val="single" w:sz="18" w:space="0" w:color="auto"/>
            </w:tcBorders>
          </w:tcPr>
          <w:p w14:paraId="20E9DAC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w:t>
            </w:r>
            <w:r w:rsidRPr="00D10772">
              <w:rPr>
                <w:rFonts w:ascii="Arial" w:hAnsi="Arial" w:cs="Arial"/>
                <w:bCs/>
                <w:i/>
                <w:iCs/>
                <w:color w:val="000000"/>
              </w:rPr>
              <w:t>DHHS and Oscar (a pseudonym)</w:t>
            </w:r>
            <w:r>
              <w:rPr>
                <w:rFonts w:ascii="Arial" w:hAnsi="Arial" w:cs="Arial"/>
                <w:bCs/>
                <w:color w:val="000000"/>
              </w:rPr>
              <w:t xml:space="preserve"> [2019] </w:t>
            </w:r>
            <w:proofErr w:type="spellStart"/>
            <w:r>
              <w:rPr>
                <w:rFonts w:ascii="Arial" w:hAnsi="Arial" w:cs="Arial"/>
                <w:bCs/>
                <w:color w:val="000000"/>
              </w:rPr>
              <w:t>VChC</w:t>
            </w:r>
            <w:proofErr w:type="spellEnd"/>
            <w:r>
              <w:rPr>
                <w:rFonts w:ascii="Arial" w:hAnsi="Arial" w:cs="Arial"/>
                <w:bCs/>
                <w:color w:val="000000"/>
              </w:rPr>
              <w:t xml:space="preserve"> 4.</w:t>
            </w:r>
          </w:p>
        </w:tc>
      </w:tr>
      <w:tr w:rsidR="00281573" w14:paraId="4397FCB2" w14:textId="77777777" w:rsidTr="00A03C06">
        <w:tc>
          <w:tcPr>
            <w:tcW w:w="1219" w:type="dxa"/>
            <w:tcBorders>
              <w:top w:val="single" w:sz="18" w:space="0" w:color="auto"/>
              <w:left w:val="single" w:sz="18" w:space="0" w:color="auto"/>
              <w:bottom w:val="single" w:sz="4" w:space="0" w:color="auto"/>
            </w:tcBorders>
            <w:shd w:val="clear" w:color="auto" w:fill="DDDDDD"/>
          </w:tcPr>
          <w:p w14:paraId="642C76DA" w14:textId="77777777" w:rsidR="00281573" w:rsidRPr="0054535C" w:rsidRDefault="00281573" w:rsidP="00281573">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18D8789E"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0071309D" w14:textId="77777777" w:rsidTr="00A03C06">
        <w:tc>
          <w:tcPr>
            <w:tcW w:w="1219" w:type="dxa"/>
            <w:tcBorders>
              <w:top w:val="single" w:sz="4" w:space="0" w:color="auto"/>
              <w:left w:val="single" w:sz="18" w:space="0" w:color="auto"/>
              <w:bottom w:val="single" w:sz="18" w:space="0" w:color="auto"/>
            </w:tcBorders>
          </w:tcPr>
          <w:p w14:paraId="38C61474" w14:textId="77777777" w:rsidR="00281573" w:rsidRDefault="00281573" w:rsidP="00281573">
            <w:pPr>
              <w:keepNext/>
              <w:keepLines/>
              <w:rPr>
                <w:lang w:val="en-AU"/>
              </w:rPr>
            </w:pPr>
            <w:r>
              <w:rPr>
                <w:lang w:val="en-AU"/>
              </w:rPr>
              <w:t>17/12/20</w:t>
            </w:r>
          </w:p>
        </w:tc>
        <w:tc>
          <w:tcPr>
            <w:tcW w:w="836" w:type="dxa"/>
            <w:tcBorders>
              <w:top w:val="single" w:sz="4" w:space="0" w:color="auto"/>
              <w:bottom w:val="single" w:sz="18" w:space="0" w:color="auto"/>
            </w:tcBorders>
          </w:tcPr>
          <w:p w14:paraId="220B6D2D"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18" w:space="0" w:color="auto"/>
            </w:tcBorders>
          </w:tcPr>
          <w:p w14:paraId="2B681251" w14:textId="77777777" w:rsidR="00281573" w:rsidRDefault="00281573" w:rsidP="00281573">
            <w:pPr>
              <w:keepNext/>
              <w:keepLines/>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52938564"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Reference to new case of </w:t>
            </w:r>
            <w:r w:rsidRPr="006538FF">
              <w:rPr>
                <w:rFonts w:ascii="Arial" w:hAnsi="Arial" w:cs="Arial"/>
                <w:i/>
                <w:iCs/>
                <w:color w:val="000000"/>
              </w:rPr>
              <w:t>Hubbard v The Queen</w:t>
            </w:r>
            <w:r>
              <w:rPr>
                <w:rFonts w:ascii="Arial" w:hAnsi="Arial" w:cs="Arial"/>
                <w:color w:val="000000"/>
              </w:rPr>
              <w:t xml:space="preserve"> [2020] VSCA 303</w:t>
            </w:r>
            <w:r>
              <w:rPr>
                <w:rFonts w:ascii="Arial" w:hAnsi="Arial" w:cs="Arial"/>
                <w:i/>
                <w:iCs/>
              </w:rPr>
              <w:t>.</w:t>
            </w:r>
          </w:p>
        </w:tc>
      </w:tr>
      <w:tr w:rsidR="00281573" w14:paraId="2AFD1C7E" w14:textId="77777777" w:rsidTr="00A03C06">
        <w:tc>
          <w:tcPr>
            <w:tcW w:w="1219" w:type="dxa"/>
            <w:tcBorders>
              <w:top w:val="single" w:sz="18" w:space="0" w:color="auto"/>
              <w:left w:val="single" w:sz="18" w:space="0" w:color="auto"/>
              <w:bottom w:val="single" w:sz="4" w:space="0" w:color="auto"/>
            </w:tcBorders>
            <w:shd w:val="clear" w:color="auto" w:fill="DDDDDD"/>
          </w:tcPr>
          <w:p w14:paraId="11629E00" w14:textId="77777777" w:rsidR="00281573" w:rsidRPr="0054535C" w:rsidRDefault="00281573" w:rsidP="00281573">
            <w:pPr>
              <w:keepNext/>
              <w:keepLines/>
              <w:rPr>
                <w:sz w:val="22"/>
                <w:lang w:val="en-AU"/>
              </w:rPr>
            </w:pPr>
            <w:r>
              <w:rPr>
                <w:sz w:val="22"/>
                <w:lang w:val="en-AU"/>
              </w:rPr>
              <w:t>17/12/20</w:t>
            </w:r>
          </w:p>
        </w:tc>
        <w:tc>
          <w:tcPr>
            <w:tcW w:w="7073" w:type="dxa"/>
            <w:gridSpan w:val="4"/>
            <w:tcBorders>
              <w:top w:val="single" w:sz="18" w:space="0" w:color="auto"/>
              <w:bottom w:val="single" w:sz="4" w:space="0" w:color="auto"/>
              <w:right w:val="single" w:sz="18" w:space="0" w:color="auto"/>
            </w:tcBorders>
            <w:shd w:val="clear" w:color="auto" w:fill="DDDDDD"/>
          </w:tcPr>
          <w:p w14:paraId="0F542ADD"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311AB230" w14:textId="77777777" w:rsidTr="00A03C06">
        <w:tc>
          <w:tcPr>
            <w:tcW w:w="1219" w:type="dxa"/>
            <w:tcBorders>
              <w:top w:val="single" w:sz="4" w:space="0" w:color="auto"/>
              <w:left w:val="single" w:sz="18" w:space="0" w:color="auto"/>
              <w:bottom w:val="single" w:sz="4" w:space="0" w:color="auto"/>
            </w:tcBorders>
          </w:tcPr>
          <w:p w14:paraId="4B3AD272"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2AA8383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8275FF" w14:textId="77777777" w:rsidR="00281573" w:rsidRDefault="00281573" w:rsidP="00281573">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31F5787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133921">
              <w:rPr>
                <w:rFonts w:ascii="Arial" w:hAnsi="Arial" w:cs="Arial"/>
                <w:i/>
                <w:iCs/>
              </w:rPr>
              <w:t>Steven Cooper v The Queen</w:t>
            </w:r>
            <w:r>
              <w:rPr>
                <w:rFonts w:ascii="Arial" w:hAnsi="Arial" w:cs="Arial"/>
              </w:rPr>
              <w:t xml:space="preserve"> [2020] VSCA 300 at [16]-[26].</w:t>
            </w:r>
          </w:p>
        </w:tc>
      </w:tr>
      <w:tr w:rsidR="00281573" w14:paraId="01CF6FDD" w14:textId="77777777" w:rsidTr="00A03C06">
        <w:tc>
          <w:tcPr>
            <w:tcW w:w="1219" w:type="dxa"/>
            <w:tcBorders>
              <w:top w:val="single" w:sz="4" w:space="0" w:color="auto"/>
              <w:left w:val="single" w:sz="18" w:space="0" w:color="auto"/>
              <w:bottom w:val="single" w:sz="4" w:space="0" w:color="auto"/>
            </w:tcBorders>
          </w:tcPr>
          <w:p w14:paraId="6832B02E"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7B9DBF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BF2C0D"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A09F046" w14:textId="77777777" w:rsidR="00281573" w:rsidRDefault="00281573" w:rsidP="00281573">
            <w:pPr>
              <w:numPr>
                <w:ilvl w:val="0"/>
                <w:numId w:val="83"/>
              </w:numPr>
              <w:spacing w:before="20"/>
              <w:ind w:left="357" w:hanging="357"/>
              <w:jc w:val="both"/>
              <w:rPr>
                <w:rFonts w:ascii="Arial" w:hAnsi="Arial" w:cs="Arial"/>
                <w:color w:val="000000"/>
              </w:rPr>
            </w:pPr>
            <w:r w:rsidRPr="003F6A73">
              <w:rPr>
                <w:rFonts w:ascii="Arial" w:hAnsi="Arial" w:cs="Arial"/>
                <w:color w:val="000000"/>
              </w:rPr>
              <w:t>Discussion of</w:t>
            </w:r>
            <w:r>
              <w:rPr>
                <w:rFonts w:ascii="Arial" w:hAnsi="Arial" w:cs="Arial"/>
                <w:i/>
                <w:iCs/>
                <w:color w:val="000000"/>
              </w:rPr>
              <w:t xml:space="preserve"> </w:t>
            </w:r>
            <w:r w:rsidRPr="004F6A81">
              <w:rPr>
                <w:rFonts w:ascii="Arial" w:hAnsi="Arial" w:cs="Arial"/>
                <w:i/>
                <w:iCs/>
                <w:color w:val="000000"/>
              </w:rPr>
              <w:t>DPP v Jason Amaral (a pseudonym)</w:t>
            </w:r>
            <w:r>
              <w:rPr>
                <w:rFonts w:ascii="Arial" w:hAnsi="Arial" w:cs="Arial"/>
                <w:color w:val="000000"/>
              </w:rPr>
              <w:t xml:space="preserve"> [2020] VSCA 290.</w:t>
            </w:r>
          </w:p>
          <w:p w14:paraId="4A538984" w14:textId="77777777" w:rsidR="00281573" w:rsidRDefault="00281573" w:rsidP="00281573">
            <w:pPr>
              <w:numPr>
                <w:ilvl w:val="0"/>
                <w:numId w:val="83"/>
              </w:numPr>
              <w:spacing w:after="20"/>
              <w:ind w:left="357" w:hanging="357"/>
              <w:jc w:val="both"/>
              <w:rPr>
                <w:rFonts w:ascii="Arial" w:hAnsi="Arial" w:cs="Arial"/>
                <w:color w:val="000000"/>
              </w:rPr>
            </w:pPr>
            <w:r>
              <w:rPr>
                <w:rFonts w:ascii="Arial" w:hAnsi="Arial" w:cs="Arial"/>
                <w:color w:val="000000"/>
              </w:rPr>
              <w:t xml:space="preserve">Reference to new case of </w:t>
            </w:r>
            <w:r w:rsidRPr="00171FE6">
              <w:rPr>
                <w:rFonts w:ascii="Arial" w:hAnsi="Arial" w:cs="Arial"/>
                <w:i/>
                <w:iCs/>
                <w:color w:val="000000"/>
              </w:rPr>
              <w:t>Dean Harmer (a pseudonym) v The Queen</w:t>
            </w:r>
            <w:r>
              <w:rPr>
                <w:rFonts w:ascii="Arial" w:hAnsi="Arial" w:cs="Arial"/>
                <w:color w:val="000000"/>
              </w:rPr>
              <w:t xml:space="preserve"> [2020] VSCA 310</w:t>
            </w:r>
            <w:r w:rsidRPr="00E330C1">
              <w:rPr>
                <w:rFonts w:ascii="Arial" w:hAnsi="Arial" w:cs="Arial"/>
                <w:color w:val="000000"/>
              </w:rPr>
              <w:t>.</w:t>
            </w:r>
          </w:p>
        </w:tc>
      </w:tr>
      <w:tr w:rsidR="00281573" w14:paraId="399BCF0D" w14:textId="77777777" w:rsidTr="00A03C06">
        <w:tc>
          <w:tcPr>
            <w:tcW w:w="1219" w:type="dxa"/>
            <w:tcBorders>
              <w:top w:val="single" w:sz="4" w:space="0" w:color="auto"/>
              <w:left w:val="single" w:sz="18" w:space="0" w:color="auto"/>
              <w:bottom w:val="single" w:sz="4" w:space="0" w:color="auto"/>
            </w:tcBorders>
          </w:tcPr>
          <w:p w14:paraId="0E031BC6" w14:textId="77777777" w:rsidR="00281573" w:rsidRDefault="00281573" w:rsidP="00281573">
            <w:pPr>
              <w:rPr>
                <w:lang w:val="en-AU"/>
              </w:rPr>
            </w:pPr>
            <w:r>
              <w:rPr>
                <w:lang w:val="en-AU"/>
              </w:rPr>
              <w:t>17/12/20</w:t>
            </w:r>
          </w:p>
        </w:tc>
        <w:tc>
          <w:tcPr>
            <w:tcW w:w="836" w:type="dxa"/>
            <w:tcBorders>
              <w:top w:val="single" w:sz="4" w:space="0" w:color="auto"/>
              <w:bottom w:val="single" w:sz="4" w:space="0" w:color="auto"/>
            </w:tcBorders>
          </w:tcPr>
          <w:p w14:paraId="284D2E0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3EBD51B" w14:textId="77777777" w:rsidR="00281573" w:rsidRDefault="00281573" w:rsidP="00281573">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95B2B5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Removal of reference to </w:t>
            </w:r>
            <w:r>
              <w:rPr>
                <w:rFonts w:ascii="Arial" w:hAnsi="Arial" w:cs="Arial"/>
                <w:i/>
                <w:color w:val="000000"/>
              </w:rPr>
              <w:t>DPP v Pell (Sentence)</w:t>
            </w:r>
            <w:r w:rsidRPr="003634DA">
              <w:rPr>
                <w:rFonts w:ascii="Arial" w:hAnsi="Arial" w:cs="Arial"/>
                <w:color w:val="000000"/>
              </w:rPr>
              <w:t xml:space="preserve"> [2019] VCC 260</w:t>
            </w:r>
            <w:r>
              <w:rPr>
                <w:rFonts w:ascii="Arial" w:hAnsi="Arial" w:cs="Arial"/>
                <w:color w:val="000000"/>
              </w:rPr>
              <w:t xml:space="preserve"> in light of the appeal against conviction being upheld by the High Court.</w:t>
            </w:r>
          </w:p>
        </w:tc>
      </w:tr>
      <w:tr w:rsidR="00281573" w14:paraId="14E05FB1" w14:textId="77777777" w:rsidTr="00A03C06">
        <w:tc>
          <w:tcPr>
            <w:tcW w:w="1219" w:type="dxa"/>
            <w:tcBorders>
              <w:top w:val="single" w:sz="18" w:space="0" w:color="auto"/>
              <w:left w:val="single" w:sz="18" w:space="0" w:color="auto"/>
              <w:bottom w:val="single" w:sz="4" w:space="0" w:color="auto"/>
            </w:tcBorders>
            <w:shd w:val="clear" w:color="auto" w:fill="DDDDDD"/>
          </w:tcPr>
          <w:p w14:paraId="29630329" w14:textId="77777777" w:rsidR="00281573" w:rsidRPr="0054535C" w:rsidRDefault="00281573" w:rsidP="00281573">
            <w:pPr>
              <w:keepNext/>
              <w:keepLines/>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567D02C7"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6</w:t>
            </w:r>
            <w:r w:rsidRPr="0054535C">
              <w:rPr>
                <w:sz w:val="22"/>
                <w:lang w:val="en-AU"/>
              </w:rPr>
              <w:t xml:space="preserve"> – </w:t>
            </w:r>
            <w:r>
              <w:rPr>
                <w:sz w:val="22"/>
                <w:lang w:val="en-AU"/>
              </w:rPr>
              <w:t>FAMILY DIV’N – INTERVENTION ORDERS</w:t>
            </w:r>
          </w:p>
        </w:tc>
      </w:tr>
      <w:tr w:rsidR="00281573" w14:paraId="25236A6B" w14:textId="77777777" w:rsidTr="00A03C06">
        <w:tc>
          <w:tcPr>
            <w:tcW w:w="1219" w:type="dxa"/>
            <w:tcBorders>
              <w:top w:val="single" w:sz="4" w:space="0" w:color="auto"/>
              <w:left w:val="single" w:sz="18" w:space="0" w:color="auto"/>
              <w:bottom w:val="single" w:sz="4" w:space="0" w:color="auto"/>
            </w:tcBorders>
          </w:tcPr>
          <w:p w14:paraId="7EC3C324"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72244F9" w14:textId="77777777" w:rsidR="00281573" w:rsidRDefault="00281573" w:rsidP="00281573">
            <w:pPr>
              <w:jc w:val="center"/>
              <w:rPr>
                <w:lang w:val="en-AU"/>
              </w:rPr>
            </w:pPr>
            <w:r>
              <w:rPr>
                <w:lang w:val="en-AU"/>
              </w:rPr>
              <w:t>6</w:t>
            </w:r>
          </w:p>
        </w:tc>
        <w:tc>
          <w:tcPr>
            <w:tcW w:w="6237" w:type="dxa"/>
            <w:gridSpan w:val="3"/>
            <w:tcBorders>
              <w:top w:val="single" w:sz="4" w:space="0" w:color="auto"/>
              <w:bottom w:val="single" w:sz="4" w:space="0" w:color="auto"/>
              <w:right w:val="single" w:sz="18" w:space="0" w:color="auto"/>
            </w:tcBorders>
            <w:shd w:val="clear" w:color="auto" w:fill="8EAADB"/>
          </w:tcPr>
          <w:p w14:paraId="38BCD8E7" w14:textId="77777777" w:rsidR="00281573" w:rsidRDefault="00281573" w:rsidP="00281573">
            <w:pPr>
              <w:numPr>
                <w:ilvl w:val="0"/>
                <w:numId w:val="77"/>
              </w:numPr>
              <w:spacing w:before="20"/>
              <w:ind w:left="357" w:hanging="357"/>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r>
              <w:rPr>
                <w:rFonts w:ascii="Arial" w:hAnsi="Arial" w:cs="Arial"/>
                <w:b/>
                <w:bCs/>
                <w:color w:val="000000"/>
              </w:rPr>
              <w:t>.</w:t>
            </w:r>
          </w:p>
          <w:p w14:paraId="3FD9E498" w14:textId="77777777" w:rsidR="00281573" w:rsidRPr="006676A9" w:rsidRDefault="00281573" w:rsidP="00281573">
            <w:pPr>
              <w:numPr>
                <w:ilvl w:val="0"/>
                <w:numId w:val="77"/>
              </w:numPr>
              <w:spacing w:before="20"/>
              <w:ind w:left="357" w:hanging="357"/>
              <w:jc w:val="both"/>
              <w:rPr>
                <w:rFonts w:ascii="Arial" w:hAnsi="Arial" w:cs="Arial"/>
                <w:b/>
                <w:bCs/>
                <w:color w:val="000000"/>
              </w:rPr>
            </w:pPr>
            <w:r>
              <w:rPr>
                <w:rFonts w:ascii="Arial" w:hAnsi="Arial" w:cs="Arial"/>
                <w:b/>
                <w:bCs/>
                <w:color w:val="000000"/>
              </w:rPr>
              <w:t>A SUBSTANTIAL UPGRADE HAS BEEN MADE TO THIS CHAPTER FOR THE FIRST TIME FOR OVER 4 YEARS.</w:t>
            </w:r>
          </w:p>
        </w:tc>
      </w:tr>
      <w:tr w:rsidR="00281573" w14:paraId="33CE7370" w14:textId="77777777" w:rsidTr="00A03C06">
        <w:tc>
          <w:tcPr>
            <w:tcW w:w="1219" w:type="dxa"/>
            <w:tcBorders>
              <w:top w:val="single" w:sz="4" w:space="0" w:color="auto"/>
              <w:left w:val="single" w:sz="18" w:space="0" w:color="auto"/>
              <w:bottom w:val="single" w:sz="4" w:space="0" w:color="auto"/>
            </w:tcBorders>
          </w:tcPr>
          <w:p w14:paraId="5AB6647C"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239CC2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E5AC01A" w14:textId="77777777" w:rsidR="00281573" w:rsidRDefault="00281573" w:rsidP="00281573">
            <w:pPr>
              <w:keepNext/>
              <w:jc w:val="center"/>
              <w:rPr>
                <w:b/>
                <w:bCs/>
                <w:lang w:val="en-AU"/>
              </w:rPr>
            </w:pPr>
            <w:r>
              <w:rPr>
                <w:b/>
                <w:bCs/>
                <w:lang w:val="en-AU"/>
              </w:rPr>
              <w:t>PREAMBLE</w:t>
            </w:r>
          </w:p>
          <w:p w14:paraId="1A88728D" w14:textId="77777777" w:rsidR="00281573" w:rsidRDefault="00281573" w:rsidP="00281573">
            <w:pPr>
              <w:keepNext/>
              <w:jc w:val="center"/>
              <w:rPr>
                <w:b/>
                <w:bCs/>
                <w:lang w:val="en-AU"/>
              </w:rPr>
            </w:pPr>
            <w:r>
              <w:rPr>
                <w:b/>
                <w:bCs/>
                <w:lang w:val="en-AU"/>
              </w:rPr>
              <w:t>6.19.1</w:t>
            </w:r>
          </w:p>
          <w:p w14:paraId="7F9F3B2C" w14:textId="77777777" w:rsidR="00281573" w:rsidRPr="006843BA" w:rsidRDefault="00281573" w:rsidP="00281573">
            <w:pPr>
              <w:keepNext/>
              <w:jc w:val="center"/>
              <w:rPr>
                <w:b/>
                <w:bCs/>
                <w:lang w:val="en-AU"/>
              </w:rPr>
            </w:pPr>
            <w:r>
              <w:rPr>
                <w:b/>
                <w:bCs/>
                <w:lang w:val="en-AU"/>
              </w:rPr>
              <w:t>6.19.2</w:t>
            </w:r>
          </w:p>
        </w:tc>
        <w:tc>
          <w:tcPr>
            <w:tcW w:w="4798" w:type="dxa"/>
            <w:gridSpan w:val="2"/>
            <w:tcBorders>
              <w:top w:val="single" w:sz="4" w:space="0" w:color="auto"/>
              <w:bottom w:val="single" w:sz="4" w:space="0" w:color="auto"/>
              <w:right w:val="single" w:sz="18" w:space="0" w:color="auto"/>
            </w:tcBorders>
          </w:tcPr>
          <w:p w14:paraId="1AAE10C8" w14:textId="77777777" w:rsidR="00281573" w:rsidRDefault="00281573" w:rsidP="00281573">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Family Violence Protection</w:t>
            </w:r>
            <w:r>
              <w:rPr>
                <w:rFonts w:ascii="Arial" w:hAnsi="Arial" w:cs="Arial"/>
                <w:b/>
                <w:color w:val="000000"/>
              </w:rPr>
              <w:t xml:space="preserve"> R</w:t>
            </w:r>
            <w:r w:rsidRPr="00830AAE">
              <w:rPr>
                <w:rFonts w:ascii="Arial" w:hAnsi="Arial" w:cs="Arial"/>
                <w:b/>
                <w:color w:val="000000"/>
              </w:rPr>
              <w:t>egulations 2008</w:t>
            </w:r>
            <w:r>
              <w:rPr>
                <w:rFonts w:ascii="Arial" w:hAnsi="Arial" w:cs="Arial"/>
                <w:b/>
                <w:color w:val="000000"/>
              </w:rPr>
              <w:t xml:space="preserve"> </w:t>
            </w:r>
            <w:r w:rsidRPr="00830AAE">
              <w:rPr>
                <w:rFonts w:ascii="Arial" w:hAnsi="Arial" w:cs="Arial"/>
                <w:b/>
                <w:color w:val="000000"/>
              </w:rPr>
              <w:t>[No.153/2008]</w:t>
            </w:r>
            <w:r>
              <w:rPr>
                <w:rFonts w:ascii="Arial" w:hAnsi="Arial" w:cs="Arial"/>
                <w:b/>
                <w:color w:val="000000"/>
              </w:rPr>
              <w:t xml:space="preserve"> replaced by </w:t>
            </w:r>
            <w:r w:rsidRPr="00830AAE">
              <w:rPr>
                <w:rFonts w:ascii="Arial" w:hAnsi="Arial" w:cs="Arial"/>
                <w:b/>
                <w:color w:val="000000"/>
              </w:rPr>
              <w:t>Family Violence Protection Regulations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61</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p w14:paraId="22C67DA2" w14:textId="77777777" w:rsidR="00281573" w:rsidRPr="006843BA" w:rsidRDefault="00281573" w:rsidP="00281573">
            <w:pPr>
              <w:numPr>
                <w:ilvl w:val="0"/>
                <w:numId w:val="74"/>
              </w:numPr>
              <w:pBdr>
                <w:top w:val="single" w:sz="4" w:space="1" w:color="auto"/>
                <w:left w:val="single" w:sz="4" w:space="4" w:color="auto"/>
                <w:bottom w:val="single" w:sz="4" w:space="1" w:color="auto"/>
                <w:right w:val="single" w:sz="4" w:space="4" w:color="auto"/>
              </w:pBdr>
              <w:shd w:val="pct15" w:color="auto" w:fill="auto"/>
              <w:ind w:left="357" w:hanging="357"/>
              <w:jc w:val="both"/>
              <w:rPr>
                <w:rFonts w:ascii="Arial" w:hAnsi="Arial" w:cs="Arial"/>
                <w:b/>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Children’s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Children’s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69</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281573" w14:paraId="0959CAA9" w14:textId="77777777" w:rsidTr="00A03C06">
        <w:tc>
          <w:tcPr>
            <w:tcW w:w="1219" w:type="dxa"/>
            <w:tcBorders>
              <w:top w:val="single" w:sz="4" w:space="0" w:color="auto"/>
              <w:left w:val="single" w:sz="18" w:space="0" w:color="auto"/>
              <w:bottom w:val="single" w:sz="4" w:space="0" w:color="auto"/>
            </w:tcBorders>
          </w:tcPr>
          <w:p w14:paraId="122F636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F047C5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A2227D6" w14:textId="77777777" w:rsidR="00281573" w:rsidRPr="006843BA" w:rsidRDefault="00281573" w:rsidP="00281573">
            <w:pPr>
              <w:keepNext/>
              <w:jc w:val="center"/>
              <w:rPr>
                <w:b/>
                <w:bCs/>
                <w:lang w:val="en-AU"/>
              </w:rPr>
            </w:pPr>
            <w:r w:rsidRPr="006843BA">
              <w:rPr>
                <w:b/>
                <w:bCs/>
                <w:lang w:val="en-AU"/>
              </w:rPr>
              <w:t>6</w:t>
            </w:r>
            <w:r>
              <w:rPr>
                <w:b/>
                <w:bCs/>
                <w:lang w:val="en-AU"/>
              </w:rPr>
              <w:t>.1.2</w:t>
            </w:r>
          </w:p>
        </w:tc>
        <w:tc>
          <w:tcPr>
            <w:tcW w:w="4798" w:type="dxa"/>
            <w:gridSpan w:val="2"/>
            <w:tcBorders>
              <w:top w:val="single" w:sz="4" w:space="0" w:color="auto"/>
              <w:bottom w:val="single" w:sz="4" w:space="0" w:color="auto"/>
              <w:right w:val="single" w:sz="18" w:space="0" w:color="auto"/>
            </w:tcBorders>
          </w:tcPr>
          <w:p w14:paraId="7B5F129B"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Addition of references to s.84 of the FVPA and s.107 of the PSIA.</w:t>
            </w:r>
          </w:p>
        </w:tc>
      </w:tr>
      <w:tr w:rsidR="00281573" w14:paraId="7D363BD9" w14:textId="77777777" w:rsidTr="00A03C06">
        <w:tc>
          <w:tcPr>
            <w:tcW w:w="1219" w:type="dxa"/>
            <w:tcBorders>
              <w:top w:val="single" w:sz="4" w:space="0" w:color="auto"/>
              <w:left w:val="single" w:sz="18" w:space="0" w:color="auto"/>
              <w:bottom w:val="single" w:sz="4" w:space="0" w:color="auto"/>
            </w:tcBorders>
          </w:tcPr>
          <w:p w14:paraId="54C05CBB" w14:textId="77777777" w:rsidR="00281573" w:rsidRDefault="00281573" w:rsidP="00281573">
            <w:pPr>
              <w:rPr>
                <w:lang w:val="en-AU"/>
              </w:rPr>
            </w:pPr>
            <w:r>
              <w:rPr>
                <w:lang w:val="en-AU"/>
              </w:rPr>
              <w:lastRenderedPageBreak/>
              <w:t>09/12/20</w:t>
            </w:r>
          </w:p>
        </w:tc>
        <w:tc>
          <w:tcPr>
            <w:tcW w:w="836" w:type="dxa"/>
            <w:tcBorders>
              <w:top w:val="single" w:sz="4" w:space="0" w:color="auto"/>
              <w:bottom w:val="single" w:sz="4" w:space="0" w:color="auto"/>
            </w:tcBorders>
          </w:tcPr>
          <w:p w14:paraId="72B259A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F2584AD" w14:textId="77777777" w:rsidR="00281573" w:rsidRPr="006843BA" w:rsidRDefault="00281573" w:rsidP="00281573">
            <w:pPr>
              <w:keepNext/>
              <w:jc w:val="center"/>
              <w:rPr>
                <w:b/>
                <w:bCs/>
                <w:lang w:val="en-AU"/>
              </w:rPr>
            </w:pPr>
            <w:r w:rsidRPr="006843BA">
              <w:rPr>
                <w:b/>
                <w:bCs/>
                <w:lang w:val="en-AU"/>
              </w:rPr>
              <w:t>6</w:t>
            </w:r>
            <w:r>
              <w:rPr>
                <w:b/>
                <w:bCs/>
                <w:lang w:val="en-AU"/>
              </w:rPr>
              <w:t>.1.3</w:t>
            </w:r>
          </w:p>
        </w:tc>
        <w:tc>
          <w:tcPr>
            <w:tcW w:w="4798" w:type="dxa"/>
            <w:gridSpan w:val="2"/>
            <w:tcBorders>
              <w:top w:val="single" w:sz="4" w:space="0" w:color="auto"/>
              <w:bottom w:val="single" w:sz="4" w:space="0" w:color="auto"/>
              <w:right w:val="single" w:sz="18" w:space="0" w:color="auto"/>
            </w:tcBorders>
          </w:tcPr>
          <w:p w14:paraId="1D5FBF2F"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Removal of some text re transitional provisions in FVPA/PSIA which are no longer relevant.</w:t>
            </w:r>
          </w:p>
        </w:tc>
      </w:tr>
      <w:tr w:rsidR="00281573" w14:paraId="6B749CE7" w14:textId="77777777" w:rsidTr="00A03C06">
        <w:tc>
          <w:tcPr>
            <w:tcW w:w="1219" w:type="dxa"/>
            <w:tcBorders>
              <w:top w:val="single" w:sz="4" w:space="0" w:color="auto"/>
              <w:left w:val="single" w:sz="18" w:space="0" w:color="auto"/>
              <w:bottom w:val="single" w:sz="4" w:space="0" w:color="auto"/>
            </w:tcBorders>
          </w:tcPr>
          <w:p w14:paraId="24A2E281"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7D82D4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B4DE265" w14:textId="77777777" w:rsidR="00281573" w:rsidRPr="006843BA" w:rsidRDefault="00281573" w:rsidP="00281573">
            <w:pPr>
              <w:keepNext/>
              <w:jc w:val="center"/>
              <w:rPr>
                <w:b/>
                <w:bCs/>
                <w:lang w:val="en-AU"/>
              </w:rPr>
            </w:pPr>
            <w:r w:rsidRPr="006843BA">
              <w:rPr>
                <w:b/>
                <w:bCs/>
                <w:lang w:val="en-AU"/>
              </w:rPr>
              <w:t>6</w:t>
            </w:r>
            <w:r>
              <w:rPr>
                <w:b/>
                <w:bCs/>
                <w:lang w:val="en-AU"/>
              </w:rPr>
              <w:t>.2.1 &amp; former 6.2.2</w:t>
            </w:r>
          </w:p>
        </w:tc>
        <w:tc>
          <w:tcPr>
            <w:tcW w:w="4798" w:type="dxa"/>
            <w:gridSpan w:val="2"/>
            <w:tcBorders>
              <w:top w:val="single" w:sz="4" w:space="0" w:color="auto"/>
              <w:bottom w:val="single" w:sz="4" w:space="0" w:color="auto"/>
              <w:right w:val="single" w:sz="18" w:space="0" w:color="auto"/>
            </w:tcBorders>
          </w:tcPr>
          <w:p w14:paraId="55F32238" w14:textId="77777777" w:rsidR="00281573" w:rsidRDefault="00281573" w:rsidP="00281573">
            <w:pPr>
              <w:spacing w:before="20"/>
              <w:jc w:val="both"/>
              <w:rPr>
                <w:rFonts w:ascii="Arial" w:hAnsi="Arial" w:cs="Arial"/>
                <w:color w:val="000000"/>
              </w:rPr>
            </w:pPr>
            <w:r>
              <w:rPr>
                <w:rFonts w:ascii="Arial" w:hAnsi="Arial" w:cs="Arial"/>
                <w:color w:val="000000"/>
              </w:rPr>
              <w:t xml:space="preserve">Sub-section heading amended to </w:t>
            </w:r>
            <w:r w:rsidRPr="00E33EA5">
              <w:rPr>
                <w:rFonts w:ascii="Arial" w:hAnsi="Arial" w:cs="Arial"/>
                <w:b/>
                <w:bCs/>
                <w:color w:val="000000"/>
              </w:rPr>
              <w:t xml:space="preserve">“Under the CFVA 01/12/1987 – 28/05/1990 &amp; 19/05/1990 – </w:t>
            </w:r>
            <w:r>
              <w:rPr>
                <w:rFonts w:ascii="Arial" w:hAnsi="Arial" w:cs="Arial"/>
                <w:b/>
                <w:bCs/>
                <w:color w:val="000000"/>
              </w:rPr>
              <w:t>09/12/20</w:t>
            </w:r>
            <w:r w:rsidRPr="00E33EA5">
              <w:rPr>
                <w:rFonts w:ascii="Arial" w:hAnsi="Arial" w:cs="Arial"/>
                <w:b/>
                <w:bCs/>
                <w:color w:val="000000"/>
              </w:rPr>
              <w:t>08”</w:t>
            </w:r>
            <w:r>
              <w:rPr>
                <w:rFonts w:ascii="Arial" w:hAnsi="Arial" w:cs="Arial"/>
                <w:color w:val="000000"/>
              </w:rPr>
              <w:t xml:space="preserve"> and the contents of 6.2.1 and former 6.2.2 are combined.</w:t>
            </w:r>
          </w:p>
        </w:tc>
      </w:tr>
      <w:tr w:rsidR="00281573" w14:paraId="19BE8DB8" w14:textId="77777777" w:rsidTr="00A03C06">
        <w:tc>
          <w:tcPr>
            <w:tcW w:w="1219" w:type="dxa"/>
            <w:tcBorders>
              <w:top w:val="single" w:sz="4" w:space="0" w:color="auto"/>
              <w:left w:val="single" w:sz="18" w:space="0" w:color="auto"/>
              <w:bottom w:val="single" w:sz="4" w:space="0" w:color="auto"/>
            </w:tcBorders>
          </w:tcPr>
          <w:p w14:paraId="73B42C9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21FCBF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8E0893C" w14:textId="77777777" w:rsidR="00281573" w:rsidRPr="006843BA" w:rsidRDefault="00281573" w:rsidP="00281573">
            <w:pPr>
              <w:keepNext/>
              <w:jc w:val="center"/>
              <w:rPr>
                <w:b/>
                <w:bCs/>
                <w:lang w:val="en-AU"/>
              </w:rPr>
            </w:pPr>
            <w:r>
              <w:rPr>
                <w:b/>
                <w:bCs/>
                <w:lang w:val="en-AU"/>
              </w:rPr>
              <w:t>6.2.3</w:t>
            </w:r>
          </w:p>
        </w:tc>
        <w:tc>
          <w:tcPr>
            <w:tcW w:w="4798" w:type="dxa"/>
            <w:gridSpan w:val="2"/>
            <w:tcBorders>
              <w:top w:val="single" w:sz="4" w:space="0" w:color="auto"/>
              <w:bottom w:val="single" w:sz="4" w:space="0" w:color="auto"/>
              <w:right w:val="single" w:sz="18" w:space="0" w:color="auto"/>
            </w:tcBorders>
          </w:tcPr>
          <w:p w14:paraId="58FDC013"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sub-section 6.2.3 headed </w:t>
            </w:r>
            <w:r w:rsidRPr="00645569">
              <w:rPr>
                <w:rFonts w:ascii="Arial" w:hAnsi="Arial" w:cs="Arial"/>
                <w:b/>
                <w:bCs/>
                <w:color w:val="000000"/>
              </w:rPr>
              <w:t>“Current jurisdiction under the FVPA and the PSIA”</w:t>
            </w:r>
            <w:r>
              <w:rPr>
                <w:rFonts w:ascii="Arial" w:hAnsi="Arial" w:cs="Arial"/>
                <w:color w:val="000000"/>
              </w:rPr>
              <w:t xml:space="preserve"> is renumbered 6.2.2.</w:t>
            </w:r>
          </w:p>
        </w:tc>
      </w:tr>
      <w:tr w:rsidR="00281573" w14:paraId="19E1CD39" w14:textId="77777777" w:rsidTr="00A03C06">
        <w:tc>
          <w:tcPr>
            <w:tcW w:w="1219" w:type="dxa"/>
            <w:tcBorders>
              <w:top w:val="single" w:sz="4" w:space="0" w:color="auto"/>
              <w:left w:val="single" w:sz="18" w:space="0" w:color="auto"/>
              <w:bottom w:val="single" w:sz="4" w:space="0" w:color="auto"/>
            </w:tcBorders>
          </w:tcPr>
          <w:p w14:paraId="3E4F862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BD9D2B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E74B24F" w14:textId="77777777" w:rsidR="00281573" w:rsidRPr="006843BA" w:rsidRDefault="00281573" w:rsidP="00281573">
            <w:pPr>
              <w:keepNext/>
              <w:jc w:val="center"/>
              <w:rPr>
                <w:b/>
                <w:bCs/>
                <w:lang w:val="en-AU"/>
              </w:rPr>
            </w:pPr>
            <w:r>
              <w:rPr>
                <w:b/>
                <w:bCs/>
                <w:lang w:val="en-AU"/>
              </w:rPr>
              <w:t>6.2.4</w:t>
            </w:r>
          </w:p>
        </w:tc>
        <w:tc>
          <w:tcPr>
            <w:tcW w:w="4798" w:type="dxa"/>
            <w:gridSpan w:val="2"/>
            <w:tcBorders>
              <w:top w:val="single" w:sz="4" w:space="0" w:color="auto"/>
              <w:bottom w:val="single" w:sz="4" w:space="0" w:color="auto"/>
              <w:right w:val="single" w:sz="18" w:space="0" w:color="auto"/>
            </w:tcBorders>
          </w:tcPr>
          <w:p w14:paraId="1DE94AA8"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sub-section 6.2.4 headed </w:t>
            </w:r>
            <w:r w:rsidRPr="00645569">
              <w:rPr>
                <w:rFonts w:ascii="Arial" w:hAnsi="Arial" w:cs="Arial"/>
                <w:b/>
                <w:bCs/>
                <w:color w:val="000000"/>
              </w:rPr>
              <w:t>“Transfer of applications from t</w:t>
            </w:r>
            <w:r>
              <w:rPr>
                <w:rFonts w:ascii="Arial" w:hAnsi="Arial" w:cs="Arial"/>
                <w:b/>
                <w:bCs/>
                <w:color w:val="000000"/>
              </w:rPr>
              <w:t>h</w:t>
            </w:r>
            <w:r w:rsidRPr="00645569">
              <w:rPr>
                <w:rFonts w:ascii="Arial" w:hAnsi="Arial" w:cs="Arial"/>
                <w:b/>
                <w:bCs/>
                <w:color w:val="000000"/>
              </w:rPr>
              <w:t>e Magistrates’ Court to the Children’s Court or v.v.”</w:t>
            </w:r>
            <w:r>
              <w:rPr>
                <w:rFonts w:ascii="Arial" w:hAnsi="Arial" w:cs="Arial"/>
                <w:color w:val="000000"/>
              </w:rPr>
              <w:t xml:space="preserve"> is renumbered 6.2.3.</w:t>
            </w:r>
          </w:p>
        </w:tc>
      </w:tr>
      <w:tr w:rsidR="00281573" w14:paraId="070FBCC6" w14:textId="77777777" w:rsidTr="00A03C06">
        <w:tc>
          <w:tcPr>
            <w:tcW w:w="1219" w:type="dxa"/>
            <w:tcBorders>
              <w:top w:val="single" w:sz="4" w:space="0" w:color="auto"/>
              <w:left w:val="single" w:sz="18" w:space="0" w:color="auto"/>
              <w:bottom w:val="single" w:sz="4" w:space="0" w:color="auto"/>
            </w:tcBorders>
          </w:tcPr>
          <w:p w14:paraId="068AD46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703655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8526522" w14:textId="77777777" w:rsidR="00281573" w:rsidRPr="006843BA" w:rsidRDefault="00281573" w:rsidP="00281573">
            <w:pPr>
              <w:keepNext/>
              <w:jc w:val="center"/>
              <w:rPr>
                <w:b/>
                <w:bCs/>
                <w:lang w:val="en-AU"/>
              </w:rPr>
            </w:pPr>
            <w:r>
              <w:rPr>
                <w:b/>
                <w:bCs/>
                <w:lang w:val="en-AU"/>
              </w:rPr>
              <w:t>6.5.2</w:t>
            </w:r>
          </w:p>
        </w:tc>
        <w:tc>
          <w:tcPr>
            <w:tcW w:w="4798" w:type="dxa"/>
            <w:gridSpan w:val="2"/>
            <w:tcBorders>
              <w:top w:val="single" w:sz="4" w:space="0" w:color="auto"/>
              <w:bottom w:val="single" w:sz="4" w:space="0" w:color="auto"/>
              <w:right w:val="single" w:sz="18" w:space="0" w:color="auto"/>
            </w:tcBorders>
          </w:tcPr>
          <w:p w14:paraId="0BFEB69A"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Family violence intervention order</w:t>
            </w:r>
            <w:r>
              <w:rPr>
                <w:rFonts w:ascii="Arial" w:hAnsi="Arial" w:cs="Arial"/>
                <w:b/>
                <w:bCs/>
                <w:color w:val="000000"/>
              </w:rPr>
              <w:t>/DVO</w:t>
            </w:r>
            <w:r w:rsidRPr="00830AAE">
              <w:rPr>
                <w:rFonts w:ascii="Arial" w:hAnsi="Arial" w:cs="Arial"/>
                <w:b/>
                <w:bCs/>
                <w:color w:val="000000"/>
              </w:rPr>
              <w:t xml:space="preserve"> to prevail in event of inconsistency</w:t>
            </w:r>
            <w:r>
              <w:rPr>
                <w:rFonts w:ascii="Arial" w:hAnsi="Arial" w:cs="Arial"/>
                <w:b/>
                <w:bCs/>
                <w:color w:val="000000"/>
              </w:rPr>
              <w:t>”.</w:t>
            </w:r>
          </w:p>
          <w:p w14:paraId="45AFDF21" w14:textId="77777777" w:rsidR="00281573" w:rsidRDefault="00281573" w:rsidP="00281573">
            <w:pPr>
              <w:numPr>
                <w:ilvl w:val="0"/>
                <w:numId w:val="75"/>
              </w:numPr>
              <w:spacing w:after="20"/>
              <w:ind w:left="357" w:hanging="357"/>
              <w:jc w:val="both"/>
              <w:rPr>
                <w:rFonts w:ascii="Arial" w:hAnsi="Arial" w:cs="Arial"/>
                <w:color w:val="000000"/>
              </w:rPr>
            </w:pPr>
            <w:r>
              <w:rPr>
                <w:rFonts w:ascii="Arial" w:hAnsi="Arial" w:cs="Arial"/>
                <w:color w:val="000000"/>
              </w:rPr>
              <w:t>Text amended to include reference to DVO.</w:t>
            </w:r>
          </w:p>
        </w:tc>
      </w:tr>
      <w:tr w:rsidR="00281573" w14:paraId="46279B1D" w14:textId="77777777" w:rsidTr="00A03C06">
        <w:tc>
          <w:tcPr>
            <w:tcW w:w="1219" w:type="dxa"/>
            <w:tcBorders>
              <w:top w:val="single" w:sz="4" w:space="0" w:color="auto"/>
              <w:left w:val="single" w:sz="18" w:space="0" w:color="auto"/>
              <w:bottom w:val="single" w:sz="4" w:space="0" w:color="auto"/>
            </w:tcBorders>
          </w:tcPr>
          <w:p w14:paraId="01C9ABDC"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0D2C5A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0F664E1" w14:textId="77777777" w:rsidR="00281573" w:rsidRPr="006843BA" w:rsidRDefault="00281573" w:rsidP="00281573">
            <w:pPr>
              <w:keepNext/>
              <w:jc w:val="center"/>
              <w:rPr>
                <w:b/>
                <w:bCs/>
                <w:lang w:val="en-AU"/>
              </w:rPr>
            </w:pPr>
            <w:r>
              <w:rPr>
                <w:b/>
                <w:bCs/>
                <w:lang w:val="en-AU"/>
              </w:rPr>
              <w:t>6.6.2</w:t>
            </w:r>
          </w:p>
        </w:tc>
        <w:tc>
          <w:tcPr>
            <w:tcW w:w="4798" w:type="dxa"/>
            <w:gridSpan w:val="2"/>
            <w:tcBorders>
              <w:top w:val="single" w:sz="4" w:space="0" w:color="auto"/>
              <w:bottom w:val="single" w:sz="4" w:space="0" w:color="auto"/>
              <w:right w:val="single" w:sz="18" w:space="0" w:color="auto"/>
            </w:tcBorders>
          </w:tcPr>
          <w:p w14:paraId="2788CCDA" w14:textId="77777777" w:rsidR="00281573" w:rsidRDefault="00281573" w:rsidP="00281573">
            <w:pPr>
              <w:spacing w:before="20"/>
              <w:jc w:val="both"/>
              <w:rPr>
                <w:rFonts w:ascii="Arial" w:hAnsi="Arial" w:cs="Arial"/>
                <w:color w:val="000000"/>
              </w:rPr>
            </w:pPr>
            <w:r>
              <w:rPr>
                <w:rFonts w:ascii="Arial" w:hAnsi="Arial" w:cs="Arial"/>
                <w:color w:val="000000"/>
              </w:rPr>
              <w:t>Text amended to include reference to DVO.</w:t>
            </w:r>
          </w:p>
        </w:tc>
      </w:tr>
      <w:tr w:rsidR="00281573" w14:paraId="07ADD039" w14:textId="77777777" w:rsidTr="00A03C06">
        <w:tc>
          <w:tcPr>
            <w:tcW w:w="1219" w:type="dxa"/>
            <w:tcBorders>
              <w:top w:val="single" w:sz="4" w:space="0" w:color="auto"/>
              <w:left w:val="single" w:sz="18" w:space="0" w:color="auto"/>
              <w:bottom w:val="single" w:sz="4" w:space="0" w:color="auto"/>
            </w:tcBorders>
          </w:tcPr>
          <w:p w14:paraId="78769228"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7D1F49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CA0A8E8" w14:textId="77777777" w:rsidR="00281573" w:rsidRPr="006843BA" w:rsidRDefault="00281573" w:rsidP="00281573">
            <w:pPr>
              <w:keepNext/>
              <w:jc w:val="center"/>
              <w:rPr>
                <w:b/>
                <w:bCs/>
                <w:lang w:val="en-AU"/>
              </w:rPr>
            </w:pPr>
            <w:r>
              <w:rPr>
                <w:b/>
                <w:bCs/>
                <w:lang w:val="en-AU"/>
              </w:rPr>
              <w:t>6.6.3</w:t>
            </w:r>
          </w:p>
        </w:tc>
        <w:tc>
          <w:tcPr>
            <w:tcW w:w="4798" w:type="dxa"/>
            <w:gridSpan w:val="2"/>
            <w:tcBorders>
              <w:top w:val="single" w:sz="4" w:space="0" w:color="auto"/>
              <w:bottom w:val="single" w:sz="4" w:space="0" w:color="auto"/>
              <w:right w:val="single" w:sz="18" w:space="0" w:color="auto"/>
            </w:tcBorders>
          </w:tcPr>
          <w:p w14:paraId="4A7CAFB6"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bookmarkStart w:id="73" w:name="_Hlk58222165"/>
            <w:r>
              <w:rPr>
                <w:rFonts w:ascii="Arial" w:hAnsi="Arial" w:cs="Arial"/>
                <w:b/>
                <w:bCs/>
                <w:color w:val="000000"/>
              </w:rPr>
              <w:t>Relationship between bail conditions and orders/notices under the FVPA</w:t>
            </w:r>
            <w:bookmarkEnd w:id="73"/>
            <w:r>
              <w:rPr>
                <w:rFonts w:ascii="Arial" w:hAnsi="Arial" w:cs="Arial"/>
                <w:b/>
                <w:bCs/>
                <w:color w:val="000000"/>
              </w:rPr>
              <w:t>”.</w:t>
            </w:r>
          </w:p>
          <w:p w14:paraId="2C6DB462"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Text amended to include references to ss.175AA, 175AB &amp; 175AC of the FVPA.</w:t>
            </w:r>
          </w:p>
        </w:tc>
      </w:tr>
      <w:tr w:rsidR="00281573" w14:paraId="22D34C0B" w14:textId="77777777" w:rsidTr="00A03C06">
        <w:tc>
          <w:tcPr>
            <w:tcW w:w="1219" w:type="dxa"/>
            <w:tcBorders>
              <w:top w:val="single" w:sz="4" w:space="0" w:color="auto"/>
              <w:left w:val="single" w:sz="18" w:space="0" w:color="auto"/>
              <w:bottom w:val="single" w:sz="4" w:space="0" w:color="auto"/>
            </w:tcBorders>
          </w:tcPr>
          <w:p w14:paraId="3219CC2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2BA163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7F3F7BA" w14:textId="77777777" w:rsidR="00281573" w:rsidRPr="006843BA" w:rsidRDefault="00281573" w:rsidP="00281573">
            <w:pPr>
              <w:keepNext/>
              <w:jc w:val="center"/>
              <w:rPr>
                <w:b/>
                <w:bCs/>
                <w:lang w:val="en-AU"/>
              </w:rPr>
            </w:pPr>
            <w:r>
              <w:rPr>
                <w:b/>
                <w:bCs/>
                <w:lang w:val="en-AU"/>
              </w:rPr>
              <w:t>6.6.4</w:t>
            </w:r>
          </w:p>
        </w:tc>
        <w:tc>
          <w:tcPr>
            <w:tcW w:w="4798" w:type="dxa"/>
            <w:gridSpan w:val="2"/>
            <w:tcBorders>
              <w:top w:val="single" w:sz="4" w:space="0" w:color="auto"/>
              <w:bottom w:val="single" w:sz="4" w:space="0" w:color="auto"/>
              <w:right w:val="single" w:sz="18" w:space="0" w:color="auto"/>
            </w:tcBorders>
          </w:tcPr>
          <w:p w14:paraId="4573850B"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73567C">
              <w:rPr>
                <w:rFonts w:ascii="Arial" w:hAnsi="Arial" w:cs="Arial"/>
                <w:b/>
                <w:bCs/>
                <w:color w:val="000000"/>
              </w:rPr>
              <w:t>“</w:t>
            </w:r>
            <w:r w:rsidRPr="00830AAE">
              <w:rPr>
                <w:rFonts w:ascii="Arial" w:hAnsi="Arial" w:cs="Arial"/>
                <w:b/>
                <w:bCs/>
                <w:color w:val="000000"/>
              </w:rPr>
              <w:t xml:space="preserve">Relationship between </w:t>
            </w:r>
            <w:r>
              <w:rPr>
                <w:rFonts w:ascii="Arial" w:hAnsi="Arial" w:cs="Arial"/>
                <w:b/>
                <w:bCs/>
                <w:color w:val="000000"/>
              </w:rPr>
              <w:t>orders under the Sentencing Act and orders under FVPA/PSIA”</w:t>
            </w:r>
            <w:r w:rsidRPr="0073567C">
              <w:rPr>
                <w:rFonts w:ascii="Arial" w:hAnsi="Arial" w:cs="Arial"/>
                <w:color w:val="000000"/>
              </w:rPr>
              <w:t>.</w:t>
            </w:r>
          </w:p>
          <w:p w14:paraId="7BC3D51A"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Text re-written to add references to s.175A of the FVPA &amp; s.130A of the PSIA.</w:t>
            </w:r>
          </w:p>
        </w:tc>
      </w:tr>
      <w:tr w:rsidR="00281573" w14:paraId="510DED51" w14:textId="77777777" w:rsidTr="00A03C06">
        <w:tc>
          <w:tcPr>
            <w:tcW w:w="1219" w:type="dxa"/>
            <w:tcBorders>
              <w:top w:val="single" w:sz="4" w:space="0" w:color="auto"/>
              <w:left w:val="single" w:sz="18" w:space="0" w:color="auto"/>
              <w:bottom w:val="single" w:sz="4" w:space="0" w:color="auto"/>
            </w:tcBorders>
          </w:tcPr>
          <w:p w14:paraId="1F1916BE" w14:textId="77777777" w:rsidR="00281573" w:rsidRDefault="00281573" w:rsidP="00281573">
            <w:pPr>
              <w:keepNext/>
              <w:keepLines/>
              <w:rPr>
                <w:lang w:val="en-AU"/>
              </w:rPr>
            </w:pPr>
            <w:r>
              <w:rPr>
                <w:lang w:val="en-AU"/>
              </w:rPr>
              <w:t>09/12/20</w:t>
            </w:r>
          </w:p>
        </w:tc>
        <w:tc>
          <w:tcPr>
            <w:tcW w:w="836" w:type="dxa"/>
            <w:tcBorders>
              <w:top w:val="single" w:sz="4" w:space="0" w:color="auto"/>
              <w:bottom w:val="single" w:sz="4" w:space="0" w:color="auto"/>
            </w:tcBorders>
          </w:tcPr>
          <w:p w14:paraId="208A3B3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20E4554" w14:textId="77777777" w:rsidR="00281573" w:rsidRPr="006843BA" w:rsidRDefault="00281573" w:rsidP="00281573">
            <w:pPr>
              <w:keepNext/>
              <w:jc w:val="center"/>
              <w:rPr>
                <w:b/>
                <w:bCs/>
                <w:lang w:val="en-AU"/>
              </w:rPr>
            </w:pPr>
            <w:r>
              <w:rPr>
                <w:b/>
                <w:bCs/>
                <w:lang w:val="en-AU"/>
              </w:rPr>
              <w:t>6.7.1</w:t>
            </w:r>
          </w:p>
        </w:tc>
        <w:tc>
          <w:tcPr>
            <w:tcW w:w="4798" w:type="dxa"/>
            <w:gridSpan w:val="2"/>
            <w:tcBorders>
              <w:top w:val="single" w:sz="4" w:space="0" w:color="auto"/>
              <w:bottom w:val="single" w:sz="4" w:space="0" w:color="auto"/>
              <w:right w:val="single" w:sz="18" w:space="0" w:color="auto"/>
            </w:tcBorders>
          </w:tcPr>
          <w:p w14:paraId="2886A8FE" w14:textId="77777777" w:rsidR="00281573" w:rsidRDefault="00281573" w:rsidP="00281573">
            <w:pPr>
              <w:keepNext/>
              <w:keepLines/>
              <w:spacing w:before="20"/>
              <w:jc w:val="both"/>
              <w:rPr>
                <w:rFonts w:ascii="Arial" w:hAnsi="Arial" w:cs="Arial"/>
                <w:color w:val="000000"/>
              </w:rPr>
            </w:pPr>
            <w:r>
              <w:rPr>
                <w:rFonts w:ascii="Arial" w:hAnsi="Arial" w:cs="Arial"/>
                <w:color w:val="000000"/>
              </w:rPr>
              <w:t>Text relating to service under the FVPA and under s.16 of the Service and Execution of Process Act 1992 (</w:t>
            </w:r>
            <w:proofErr w:type="spellStart"/>
            <w:r>
              <w:rPr>
                <w:rFonts w:ascii="Arial" w:hAnsi="Arial" w:cs="Arial"/>
                <w:color w:val="000000"/>
              </w:rPr>
              <w:t>Cth</w:t>
            </w:r>
            <w:proofErr w:type="spellEnd"/>
            <w:r>
              <w:rPr>
                <w:rFonts w:ascii="Arial" w:hAnsi="Arial" w:cs="Arial"/>
                <w:color w:val="000000"/>
              </w:rPr>
              <w:t>) is updated.</w:t>
            </w:r>
          </w:p>
        </w:tc>
      </w:tr>
      <w:tr w:rsidR="00281573" w14:paraId="7837ABD6" w14:textId="77777777" w:rsidTr="00A03C06">
        <w:tc>
          <w:tcPr>
            <w:tcW w:w="1219" w:type="dxa"/>
            <w:tcBorders>
              <w:top w:val="single" w:sz="4" w:space="0" w:color="auto"/>
              <w:left w:val="single" w:sz="18" w:space="0" w:color="auto"/>
              <w:bottom w:val="single" w:sz="4" w:space="0" w:color="auto"/>
            </w:tcBorders>
          </w:tcPr>
          <w:p w14:paraId="1E561C7C"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88F95A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76C9130" w14:textId="77777777" w:rsidR="00281573" w:rsidRPr="006843BA" w:rsidRDefault="00281573" w:rsidP="00281573">
            <w:pPr>
              <w:keepNext/>
              <w:jc w:val="center"/>
              <w:rPr>
                <w:b/>
                <w:bCs/>
                <w:lang w:val="en-AU"/>
              </w:rPr>
            </w:pPr>
            <w:r>
              <w:rPr>
                <w:b/>
                <w:bCs/>
                <w:lang w:val="en-AU"/>
              </w:rPr>
              <w:t>6.7.4</w:t>
            </w:r>
          </w:p>
        </w:tc>
        <w:tc>
          <w:tcPr>
            <w:tcW w:w="4798" w:type="dxa"/>
            <w:gridSpan w:val="2"/>
            <w:tcBorders>
              <w:top w:val="single" w:sz="4" w:space="0" w:color="auto"/>
              <w:bottom w:val="single" w:sz="4" w:space="0" w:color="auto"/>
              <w:right w:val="single" w:sz="18" w:space="0" w:color="auto"/>
            </w:tcBorders>
          </w:tcPr>
          <w:p w14:paraId="4B0ACBC2" w14:textId="77777777" w:rsidR="00281573" w:rsidRDefault="00281573" w:rsidP="00281573">
            <w:pPr>
              <w:spacing w:before="20"/>
              <w:jc w:val="both"/>
              <w:rPr>
                <w:rFonts w:ascii="Arial" w:hAnsi="Arial" w:cs="Arial"/>
                <w:color w:val="000000"/>
              </w:rPr>
            </w:pPr>
            <w:r>
              <w:rPr>
                <w:rFonts w:ascii="Arial" w:hAnsi="Arial" w:cs="Arial"/>
                <w:color w:val="000000"/>
              </w:rPr>
              <w:t>Minor modification to text re s.201 of the FVPA.</w:t>
            </w:r>
          </w:p>
        </w:tc>
      </w:tr>
      <w:tr w:rsidR="00281573" w14:paraId="15BBABC2" w14:textId="77777777" w:rsidTr="00A03C06">
        <w:tc>
          <w:tcPr>
            <w:tcW w:w="1219" w:type="dxa"/>
            <w:tcBorders>
              <w:top w:val="single" w:sz="4" w:space="0" w:color="auto"/>
              <w:left w:val="single" w:sz="18" w:space="0" w:color="auto"/>
              <w:bottom w:val="single" w:sz="4" w:space="0" w:color="auto"/>
            </w:tcBorders>
          </w:tcPr>
          <w:p w14:paraId="0AC8333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D60C1C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3F6ED79" w14:textId="77777777" w:rsidR="00281573" w:rsidRPr="006843BA" w:rsidRDefault="00281573" w:rsidP="00281573">
            <w:pPr>
              <w:keepNext/>
              <w:jc w:val="center"/>
              <w:rPr>
                <w:b/>
                <w:bCs/>
                <w:lang w:val="en-AU"/>
              </w:rPr>
            </w:pPr>
            <w:r w:rsidRPr="006843BA">
              <w:rPr>
                <w:b/>
                <w:bCs/>
                <w:lang w:val="en-AU"/>
              </w:rPr>
              <w:t>6</w:t>
            </w:r>
            <w:r>
              <w:rPr>
                <w:b/>
                <w:bCs/>
                <w:lang w:val="en-AU"/>
              </w:rPr>
              <w:t>.8.1</w:t>
            </w:r>
          </w:p>
        </w:tc>
        <w:tc>
          <w:tcPr>
            <w:tcW w:w="4798" w:type="dxa"/>
            <w:gridSpan w:val="2"/>
            <w:tcBorders>
              <w:top w:val="single" w:sz="4" w:space="0" w:color="auto"/>
              <w:bottom w:val="single" w:sz="4" w:space="0" w:color="auto"/>
              <w:right w:val="single" w:sz="18" w:space="0" w:color="auto"/>
            </w:tcBorders>
          </w:tcPr>
          <w:p w14:paraId="7301104C" w14:textId="77777777" w:rsidR="0028157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Change of rule number for general power of amendment from 14.03 to 14.02.</w:t>
            </w:r>
          </w:p>
          <w:p w14:paraId="0ADB2F8B" w14:textId="77777777" w:rsidR="00281573" w:rsidRPr="006843BA" w:rsidRDefault="00281573" w:rsidP="00281573">
            <w:pPr>
              <w:numPr>
                <w:ilvl w:val="0"/>
                <w:numId w:val="75"/>
              </w:numPr>
              <w:spacing w:after="20"/>
              <w:ind w:left="357" w:hanging="357"/>
              <w:jc w:val="both"/>
              <w:rPr>
                <w:rFonts w:ascii="Arial" w:hAnsi="Arial" w:cs="Arial"/>
                <w:color w:val="000000"/>
              </w:rPr>
            </w:pPr>
            <w:r>
              <w:rPr>
                <w:rFonts w:ascii="Arial" w:hAnsi="Arial" w:cs="Arial"/>
                <w:color w:val="000000"/>
              </w:rPr>
              <w:t>Addition of reference to Order 3 of the CATR.</w:t>
            </w:r>
          </w:p>
        </w:tc>
      </w:tr>
      <w:tr w:rsidR="00281573" w14:paraId="2991D492" w14:textId="77777777" w:rsidTr="00A03C06">
        <w:tc>
          <w:tcPr>
            <w:tcW w:w="1219" w:type="dxa"/>
            <w:tcBorders>
              <w:top w:val="single" w:sz="4" w:space="0" w:color="auto"/>
              <w:left w:val="single" w:sz="18" w:space="0" w:color="auto"/>
              <w:bottom w:val="single" w:sz="4" w:space="0" w:color="auto"/>
            </w:tcBorders>
          </w:tcPr>
          <w:p w14:paraId="5BB8F72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1EEB6E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DEAF7E3" w14:textId="77777777" w:rsidR="00281573" w:rsidRPr="006843BA" w:rsidRDefault="00281573" w:rsidP="00281573">
            <w:pPr>
              <w:keepNext/>
              <w:jc w:val="center"/>
              <w:rPr>
                <w:b/>
                <w:bCs/>
                <w:lang w:val="en-AU"/>
              </w:rPr>
            </w:pPr>
            <w:r w:rsidRPr="006843BA">
              <w:rPr>
                <w:b/>
                <w:bCs/>
                <w:lang w:val="en-AU"/>
              </w:rPr>
              <w:t>6</w:t>
            </w:r>
            <w:r>
              <w:rPr>
                <w:b/>
                <w:bCs/>
                <w:lang w:val="en-AU"/>
              </w:rPr>
              <w:t>.8.5</w:t>
            </w:r>
          </w:p>
        </w:tc>
        <w:tc>
          <w:tcPr>
            <w:tcW w:w="4798" w:type="dxa"/>
            <w:gridSpan w:val="2"/>
            <w:tcBorders>
              <w:top w:val="single" w:sz="4" w:space="0" w:color="auto"/>
              <w:bottom w:val="single" w:sz="4" w:space="0" w:color="auto"/>
              <w:right w:val="single" w:sz="18" w:space="0" w:color="auto"/>
            </w:tcBorders>
          </w:tcPr>
          <w:p w14:paraId="5A3475A3"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Minor addition to description of s.65(1)(b) of the CYFA.</w:t>
            </w:r>
          </w:p>
        </w:tc>
      </w:tr>
      <w:tr w:rsidR="00281573" w14:paraId="2A761758" w14:textId="77777777" w:rsidTr="00A03C06">
        <w:tc>
          <w:tcPr>
            <w:tcW w:w="1219" w:type="dxa"/>
            <w:tcBorders>
              <w:top w:val="single" w:sz="4" w:space="0" w:color="auto"/>
              <w:left w:val="single" w:sz="18" w:space="0" w:color="auto"/>
              <w:bottom w:val="single" w:sz="4" w:space="0" w:color="auto"/>
            </w:tcBorders>
          </w:tcPr>
          <w:p w14:paraId="5A949D2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25E099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CA365BC" w14:textId="77777777" w:rsidR="00281573" w:rsidRPr="006843BA" w:rsidRDefault="00281573" w:rsidP="00281573">
            <w:pPr>
              <w:keepNext/>
              <w:jc w:val="center"/>
              <w:rPr>
                <w:b/>
                <w:bCs/>
                <w:lang w:val="en-AU"/>
              </w:rPr>
            </w:pPr>
            <w:r w:rsidRPr="006843BA">
              <w:rPr>
                <w:b/>
                <w:bCs/>
                <w:lang w:val="en-AU"/>
              </w:rPr>
              <w:t>6</w:t>
            </w:r>
            <w:r>
              <w:rPr>
                <w:b/>
                <w:bCs/>
                <w:lang w:val="en-AU"/>
              </w:rPr>
              <w:t>.8.7</w:t>
            </w:r>
          </w:p>
        </w:tc>
        <w:tc>
          <w:tcPr>
            <w:tcW w:w="4798" w:type="dxa"/>
            <w:gridSpan w:val="2"/>
            <w:tcBorders>
              <w:top w:val="single" w:sz="4" w:space="0" w:color="auto"/>
              <w:bottom w:val="single" w:sz="4" w:space="0" w:color="auto"/>
              <w:right w:val="single" w:sz="18" w:space="0" w:color="auto"/>
            </w:tcBorders>
          </w:tcPr>
          <w:p w14:paraId="6382C2BF"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Minor amendment to circumstances in which a child may give evidence without leave.</w:t>
            </w:r>
          </w:p>
        </w:tc>
      </w:tr>
      <w:tr w:rsidR="00281573" w14:paraId="27287259" w14:textId="77777777" w:rsidTr="00A03C06">
        <w:tc>
          <w:tcPr>
            <w:tcW w:w="1219" w:type="dxa"/>
            <w:tcBorders>
              <w:top w:val="single" w:sz="4" w:space="0" w:color="auto"/>
              <w:left w:val="single" w:sz="18" w:space="0" w:color="auto"/>
              <w:bottom w:val="single" w:sz="4" w:space="0" w:color="auto"/>
            </w:tcBorders>
          </w:tcPr>
          <w:p w14:paraId="0F6A4B6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BDBB6B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6FD4D78" w14:textId="77777777" w:rsidR="00281573" w:rsidRPr="006843BA" w:rsidRDefault="00281573" w:rsidP="00281573">
            <w:pPr>
              <w:keepNext/>
              <w:jc w:val="center"/>
              <w:rPr>
                <w:b/>
                <w:bCs/>
                <w:lang w:val="en-AU"/>
              </w:rPr>
            </w:pPr>
            <w:r>
              <w:rPr>
                <w:b/>
                <w:bCs/>
                <w:lang w:val="en-AU"/>
              </w:rPr>
              <w:t>6.9</w:t>
            </w:r>
          </w:p>
        </w:tc>
        <w:tc>
          <w:tcPr>
            <w:tcW w:w="4798" w:type="dxa"/>
            <w:gridSpan w:val="2"/>
            <w:tcBorders>
              <w:top w:val="single" w:sz="4" w:space="0" w:color="auto"/>
              <w:bottom w:val="single" w:sz="4" w:space="0" w:color="auto"/>
              <w:right w:val="single" w:sz="18" w:space="0" w:color="auto"/>
            </w:tcBorders>
          </w:tcPr>
          <w:p w14:paraId="2E91B70E" w14:textId="77777777" w:rsidR="00281573" w:rsidRDefault="00281573" w:rsidP="00281573">
            <w:pPr>
              <w:spacing w:before="20" w:after="20"/>
              <w:jc w:val="both"/>
              <w:rPr>
                <w:rFonts w:ascii="Arial" w:hAnsi="Arial" w:cs="Arial"/>
                <w:color w:val="000000"/>
              </w:rPr>
            </w:pPr>
            <w:r>
              <w:rPr>
                <w:rFonts w:ascii="Arial" w:hAnsi="Arial" w:cs="Arial"/>
                <w:color w:val="000000"/>
              </w:rPr>
              <w:t>Reference to ss.73B-73H of the FVPA changed to ss.73B-73</w:t>
            </w:r>
            <w:r w:rsidRPr="00E54ED5">
              <w:rPr>
                <w:rFonts w:ascii="Times New Roman" w:hAnsi="Times New Roman"/>
                <w:color w:val="000000"/>
                <w:sz w:val="22"/>
                <w:szCs w:val="22"/>
              </w:rPr>
              <w:t>I</w:t>
            </w:r>
            <w:r>
              <w:rPr>
                <w:rFonts w:ascii="Arial" w:hAnsi="Arial" w:cs="Arial"/>
                <w:color w:val="000000"/>
              </w:rPr>
              <w:t>.</w:t>
            </w:r>
          </w:p>
        </w:tc>
      </w:tr>
      <w:tr w:rsidR="00281573" w14:paraId="622E10C4" w14:textId="77777777" w:rsidTr="00A03C06">
        <w:tc>
          <w:tcPr>
            <w:tcW w:w="1219" w:type="dxa"/>
            <w:tcBorders>
              <w:top w:val="single" w:sz="4" w:space="0" w:color="auto"/>
              <w:left w:val="single" w:sz="18" w:space="0" w:color="auto"/>
              <w:bottom w:val="single" w:sz="4" w:space="0" w:color="auto"/>
            </w:tcBorders>
          </w:tcPr>
          <w:p w14:paraId="55B7872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CC83C8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8C60532" w14:textId="77777777" w:rsidR="00281573" w:rsidRPr="006843BA" w:rsidRDefault="00281573" w:rsidP="00281573">
            <w:pPr>
              <w:keepNext/>
              <w:jc w:val="center"/>
              <w:rPr>
                <w:b/>
                <w:bCs/>
                <w:lang w:val="en-AU"/>
              </w:rPr>
            </w:pPr>
            <w:r>
              <w:rPr>
                <w:b/>
                <w:bCs/>
                <w:lang w:val="en-AU"/>
              </w:rPr>
              <w:t>6.10.1</w:t>
            </w:r>
          </w:p>
        </w:tc>
        <w:tc>
          <w:tcPr>
            <w:tcW w:w="4798" w:type="dxa"/>
            <w:gridSpan w:val="2"/>
            <w:tcBorders>
              <w:top w:val="single" w:sz="4" w:space="0" w:color="auto"/>
              <w:bottom w:val="single" w:sz="4" w:space="0" w:color="auto"/>
              <w:right w:val="single" w:sz="18" w:space="0" w:color="auto"/>
            </w:tcBorders>
          </w:tcPr>
          <w:p w14:paraId="4FC20B08" w14:textId="77777777" w:rsidR="00281573" w:rsidRDefault="00281573" w:rsidP="00281573">
            <w:pPr>
              <w:spacing w:before="20" w:after="20"/>
              <w:jc w:val="both"/>
              <w:rPr>
                <w:rFonts w:ascii="Arial" w:hAnsi="Arial" w:cs="Arial"/>
                <w:color w:val="000000"/>
              </w:rPr>
            </w:pPr>
            <w:r>
              <w:rPr>
                <w:rFonts w:ascii="Arial" w:hAnsi="Arial" w:cs="Arial"/>
                <w:color w:val="000000"/>
              </w:rPr>
              <w:t>Minor addition to text re ‘best interests’ legal representation.</w:t>
            </w:r>
          </w:p>
        </w:tc>
      </w:tr>
      <w:tr w:rsidR="00281573" w14:paraId="00329B91" w14:textId="77777777" w:rsidTr="00A03C06">
        <w:tc>
          <w:tcPr>
            <w:tcW w:w="1219" w:type="dxa"/>
            <w:tcBorders>
              <w:top w:val="single" w:sz="4" w:space="0" w:color="auto"/>
              <w:left w:val="single" w:sz="18" w:space="0" w:color="auto"/>
              <w:bottom w:val="single" w:sz="4" w:space="0" w:color="auto"/>
            </w:tcBorders>
          </w:tcPr>
          <w:p w14:paraId="1C460765"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45967F8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9A6ABEB" w14:textId="77777777" w:rsidR="00281573" w:rsidRPr="006843BA" w:rsidRDefault="00281573" w:rsidP="00281573">
            <w:pPr>
              <w:keepNext/>
              <w:jc w:val="center"/>
              <w:rPr>
                <w:b/>
                <w:bCs/>
                <w:lang w:val="en-AU"/>
              </w:rPr>
            </w:pPr>
            <w:r>
              <w:rPr>
                <w:b/>
                <w:bCs/>
                <w:lang w:val="en-AU"/>
              </w:rPr>
              <w:t>6FV.4.2</w:t>
            </w:r>
          </w:p>
        </w:tc>
        <w:tc>
          <w:tcPr>
            <w:tcW w:w="4798" w:type="dxa"/>
            <w:gridSpan w:val="2"/>
            <w:tcBorders>
              <w:top w:val="single" w:sz="4" w:space="0" w:color="auto"/>
              <w:bottom w:val="single" w:sz="4" w:space="0" w:color="auto"/>
              <w:right w:val="single" w:sz="18" w:space="0" w:color="auto"/>
            </w:tcBorders>
          </w:tcPr>
          <w:p w14:paraId="4A1E1C5B" w14:textId="77777777" w:rsidR="00281573" w:rsidRDefault="00281573" w:rsidP="00281573">
            <w:pPr>
              <w:spacing w:before="20" w:after="20"/>
              <w:jc w:val="both"/>
              <w:rPr>
                <w:rFonts w:ascii="Arial" w:hAnsi="Arial" w:cs="Arial"/>
                <w:color w:val="000000"/>
              </w:rPr>
            </w:pPr>
            <w:r>
              <w:rPr>
                <w:rFonts w:ascii="Arial" w:hAnsi="Arial" w:cs="Arial"/>
                <w:color w:val="000000"/>
              </w:rPr>
              <w:t>Addition of references to ss.53AA, 53AB, 77A &amp; 77B of the FVPA.</w:t>
            </w:r>
          </w:p>
        </w:tc>
      </w:tr>
      <w:tr w:rsidR="00281573" w14:paraId="50541F98" w14:textId="77777777" w:rsidTr="00A03C06">
        <w:tc>
          <w:tcPr>
            <w:tcW w:w="1219" w:type="dxa"/>
            <w:tcBorders>
              <w:top w:val="single" w:sz="4" w:space="0" w:color="auto"/>
              <w:left w:val="single" w:sz="18" w:space="0" w:color="auto"/>
              <w:bottom w:val="single" w:sz="4" w:space="0" w:color="auto"/>
            </w:tcBorders>
          </w:tcPr>
          <w:p w14:paraId="3086A83F"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8F156E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DA08263" w14:textId="77777777" w:rsidR="00281573" w:rsidRPr="006843BA" w:rsidRDefault="00281573" w:rsidP="00281573">
            <w:pPr>
              <w:keepNext/>
              <w:jc w:val="center"/>
              <w:rPr>
                <w:b/>
                <w:bCs/>
                <w:lang w:val="en-AU"/>
              </w:rPr>
            </w:pPr>
            <w:r w:rsidRPr="006843BA">
              <w:rPr>
                <w:b/>
                <w:bCs/>
                <w:lang w:val="en-AU"/>
              </w:rPr>
              <w:t>6</w:t>
            </w:r>
            <w:r>
              <w:rPr>
                <w:b/>
                <w:bCs/>
                <w:lang w:val="en-AU"/>
              </w:rPr>
              <w:t>FV.6.1</w:t>
            </w:r>
          </w:p>
        </w:tc>
        <w:tc>
          <w:tcPr>
            <w:tcW w:w="4798" w:type="dxa"/>
            <w:gridSpan w:val="2"/>
            <w:tcBorders>
              <w:top w:val="single" w:sz="4" w:space="0" w:color="auto"/>
              <w:bottom w:val="single" w:sz="4" w:space="0" w:color="auto"/>
              <w:right w:val="single" w:sz="18" w:space="0" w:color="auto"/>
            </w:tcBorders>
          </w:tcPr>
          <w:p w14:paraId="31B6E3F6"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Addition of references to s.17(2)(b) of the FVPA &amp; reg.6 of the FVPR and other amendments to the text.</w:t>
            </w:r>
          </w:p>
        </w:tc>
      </w:tr>
      <w:tr w:rsidR="00281573" w14:paraId="445AB151" w14:textId="77777777" w:rsidTr="00A03C06">
        <w:tc>
          <w:tcPr>
            <w:tcW w:w="1219" w:type="dxa"/>
            <w:tcBorders>
              <w:top w:val="single" w:sz="4" w:space="0" w:color="auto"/>
              <w:left w:val="single" w:sz="18" w:space="0" w:color="auto"/>
              <w:bottom w:val="single" w:sz="4" w:space="0" w:color="auto"/>
            </w:tcBorders>
          </w:tcPr>
          <w:p w14:paraId="464CF225"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0F24CD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A797319" w14:textId="77777777" w:rsidR="00281573" w:rsidRPr="006843BA" w:rsidRDefault="00281573" w:rsidP="00281573">
            <w:pPr>
              <w:keepNext/>
              <w:jc w:val="center"/>
              <w:rPr>
                <w:b/>
                <w:bCs/>
                <w:lang w:val="en-AU"/>
              </w:rPr>
            </w:pPr>
            <w:r w:rsidRPr="006843BA">
              <w:rPr>
                <w:b/>
                <w:bCs/>
                <w:lang w:val="en-AU"/>
              </w:rPr>
              <w:t>6</w:t>
            </w:r>
            <w:r>
              <w:rPr>
                <w:b/>
                <w:bCs/>
                <w:lang w:val="en-AU"/>
              </w:rPr>
              <w:t>FV.6.2</w:t>
            </w:r>
          </w:p>
        </w:tc>
        <w:tc>
          <w:tcPr>
            <w:tcW w:w="4798" w:type="dxa"/>
            <w:gridSpan w:val="2"/>
            <w:tcBorders>
              <w:top w:val="single" w:sz="4" w:space="0" w:color="auto"/>
              <w:bottom w:val="single" w:sz="4" w:space="0" w:color="auto"/>
              <w:right w:val="single" w:sz="18" w:space="0" w:color="auto"/>
            </w:tcBorders>
          </w:tcPr>
          <w:p w14:paraId="60414E03"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Significant additions to the text.</w:t>
            </w:r>
          </w:p>
        </w:tc>
      </w:tr>
      <w:tr w:rsidR="00281573" w14:paraId="2D61C161" w14:textId="77777777" w:rsidTr="00A03C06">
        <w:tc>
          <w:tcPr>
            <w:tcW w:w="1219" w:type="dxa"/>
            <w:tcBorders>
              <w:top w:val="single" w:sz="4" w:space="0" w:color="auto"/>
              <w:left w:val="single" w:sz="18" w:space="0" w:color="auto"/>
              <w:bottom w:val="single" w:sz="4" w:space="0" w:color="auto"/>
            </w:tcBorders>
          </w:tcPr>
          <w:p w14:paraId="66513D4D"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55A99AB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6A2812D" w14:textId="77777777" w:rsidR="00281573" w:rsidRPr="006843BA" w:rsidRDefault="00281573" w:rsidP="00281573">
            <w:pPr>
              <w:keepNext/>
              <w:jc w:val="center"/>
              <w:rPr>
                <w:b/>
                <w:bCs/>
                <w:lang w:val="en-AU"/>
              </w:rPr>
            </w:pPr>
            <w:r w:rsidRPr="006843BA">
              <w:rPr>
                <w:b/>
                <w:bCs/>
                <w:lang w:val="en-AU"/>
              </w:rPr>
              <w:t>6</w:t>
            </w:r>
            <w:r>
              <w:rPr>
                <w:b/>
                <w:bCs/>
                <w:lang w:val="en-AU"/>
              </w:rPr>
              <w:t>FV.7</w:t>
            </w:r>
          </w:p>
        </w:tc>
        <w:tc>
          <w:tcPr>
            <w:tcW w:w="4798" w:type="dxa"/>
            <w:gridSpan w:val="2"/>
            <w:tcBorders>
              <w:top w:val="single" w:sz="4" w:space="0" w:color="auto"/>
              <w:bottom w:val="single" w:sz="4" w:space="0" w:color="auto"/>
              <w:right w:val="single" w:sz="18" w:space="0" w:color="auto"/>
            </w:tcBorders>
          </w:tcPr>
          <w:p w14:paraId="03429BDB" w14:textId="77777777" w:rsidR="00281573" w:rsidRPr="006843BA" w:rsidRDefault="00281573" w:rsidP="00281573">
            <w:pPr>
              <w:spacing w:before="20"/>
              <w:jc w:val="both"/>
              <w:rPr>
                <w:rFonts w:ascii="Arial" w:hAnsi="Arial" w:cs="Arial"/>
                <w:color w:val="000000"/>
              </w:rPr>
            </w:pPr>
            <w:r>
              <w:rPr>
                <w:rFonts w:ascii="Arial" w:hAnsi="Arial" w:cs="Arial"/>
                <w:color w:val="000000"/>
              </w:rPr>
              <w:t>Amendment to text relating to making an application for a FVIO, including addition of reference to Order 3 of the CATR.</w:t>
            </w:r>
          </w:p>
        </w:tc>
      </w:tr>
      <w:tr w:rsidR="00281573" w14:paraId="28CEF7E2" w14:textId="77777777" w:rsidTr="00A03C06">
        <w:tc>
          <w:tcPr>
            <w:tcW w:w="1219" w:type="dxa"/>
            <w:tcBorders>
              <w:top w:val="single" w:sz="4" w:space="0" w:color="auto"/>
              <w:left w:val="single" w:sz="18" w:space="0" w:color="auto"/>
              <w:bottom w:val="single" w:sz="4" w:space="0" w:color="auto"/>
            </w:tcBorders>
          </w:tcPr>
          <w:p w14:paraId="1A446F26"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4E68C52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460DD96" w14:textId="77777777" w:rsidR="00281573" w:rsidRPr="006843BA" w:rsidRDefault="00281573" w:rsidP="00281573">
            <w:pPr>
              <w:keepNext/>
              <w:jc w:val="center"/>
              <w:rPr>
                <w:b/>
                <w:bCs/>
                <w:lang w:val="en-AU"/>
              </w:rPr>
            </w:pPr>
            <w:r>
              <w:rPr>
                <w:b/>
                <w:bCs/>
                <w:lang w:val="en-AU"/>
              </w:rPr>
              <w:t>6FV.7.4</w:t>
            </w:r>
          </w:p>
        </w:tc>
        <w:tc>
          <w:tcPr>
            <w:tcW w:w="4798" w:type="dxa"/>
            <w:gridSpan w:val="2"/>
            <w:tcBorders>
              <w:top w:val="single" w:sz="4" w:space="0" w:color="auto"/>
              <w:bottom w:val="single" w:sz="4" w:space="0" w:color="auto"/>
              <w:right w:val="single" w:sz="18" w:space="0" w:color="auto"/>
            </w:tcBorders>
          </w:tcPr>
          <w:p w14:paraId="33218A9A"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 re s.51.</w:t>
            </w:r>
          </w:p>
        </w:tc>
      </w:tr>
      <w:tr w:rsidR="00281573" w14:paraId="40D5CEEF" w14:textId="77777777" w:rsidTr="00A03C06">
        <w:tc>
          <w:tcPr>
            <w:tcW w:w="1219" w:type="dxa"/>
            <w:tcBorders>
              <w:top w:val="single" w:sz="4" w:space="0" w:color="auto"/>
              <w:left w:val="single" w:sz="18" w:space="0" w:color="auto"/>
              <w:bottom w:val="single" w:sz="4" w:space="0" w:color="auto"/>
            </w:tcBorders>
          </w:tcPr>
          <w:p w14:paraId="27086CF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948639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920A1D8" w14:textId="77777777" w:rsidR="00281573" w:rsidRPr="006843BA" w:rsidRDefault="00281573" w:rsidP="00281573">
            <w:pPr>
              <w:keepNext/>
              <w:jc w:val="center"/>
              <w:rPr>
                <w:b/>
                <w:bCs/>
                <w:lang w:val="en-AU"/>
              </w:rPr>
            </w:pPr>
            <w:r>
              <w:rPr>
                <w:b/>
                <w:bCs/>
                <w:lang w:val="en-AU"/>
              </w:rPr>
              <w:t>6FV.7.5</w:t>
            </w:r>
          </w:p>
        </w:tc>
        <w:tc>
          <w:tcPr>
            <w:tcW w:w="4798" w:type="dxa"/>
            <w:gridSpan w:val="2"/>
            <w:tcBorders>
              <w:top w:val="single" w:sz="4" w:space="0" w:color="auto"/>
              <w:bottom w:val="single" w:sz="4" w:space="0" w:color="auto"/>
              <w:right w:val="single" w:sz="18" w:space="0" w:color="auto"/>
            </w:tcBorders>
          </w:tcPr>
          <w:p w14:paraId="33EDB216" w14:textId="77777777" w:rsidR="00281573" w:rsidRDefault="00281573" w:rsidP="00281573">
            <w:pPr>
              <w:spacing w:before="20" w:after="20"/>
              <w:jc w:val="both"/>
              <w:rPr>
                <w:rFonts w:ascii="Arial" w:hAnsi="Arial" w:cs="Arial"/>
                <w:color w:val="000000"/>
              </w:rPr>
            </w:pPr>
            <w:r>
              <w:rPr>
                <w:rFonts w:ascii="Arial" w:hAnsi="Arial" w:cs="Arial"/>
                <w:color w:val="000000"/>
              </w:rPr>
              <w:t>Amendment to text re s.31(3).</w:t>
            </w:r>
          </w:p>
        </w:tc>
      </w:tr>
      <w:tr w:rsidR="00281573" w14:paraId="5AE8A651" w14:textId="77777777" w:rsidTr="00A03C06">
        <w:tc>
          <w:tcPr>
            <w:tcW w:w="1219" w:type="dxa"/>
            <w:tcBorders>
              <w:top w:val="single" w:sz="4" w:space="0" w:color="auto"/>
              <w:left w:val="single" w:sz="18" w:space="0" w:color="auto"/>
              <w:bottom w:val="single" w:sz="4" w:space="0" w:color="auto"/>
            </w:tcBorders>
          </w:tcPr>
          <w:p w14:paraId="6570719A" w14:textId="77777777" w:rsidR="00281573" w:rsidRDefault="00281573" w:rsidP="00281573">
            <w:pPr>
              <w:rPr>
                <w:lang w:val="en-AU"/>
              </w:rPr>
            </w:pPr>
            <w:bookmarkStart w:id="74" w:name="_Hlk58391026"/>
            <w:r>
              <w:rPr>
                <w:lang w:val="en-AU"/>
              </w:rPr>
              <w:t>09/12/20</w:t>
            </w:r>
          </w:p>
        </w:tc>
        <w:tc>
          <w:tcPr>
            <w:tcW w:w="836" w:type="dxa"/>
            <w:tcBorders>
              <w:top w:val="single" w:sz="4" w:space="0" w:color="auto"/>
              <w:bottom w:val="single" w:sz="4" w:space="0" w:color="auto"/>
            </w:tcBorders>
          </w:tcPr>
          <w:p w14:paraId="25C3056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5B3F054" w14:textId="77777777" w:rsidR="00281573" w:rsidRPr="006843BA" w:rsidRDefault="00281573" w:rsidP="00281573">
            <w:pPr>
              <w:keepNext/>
              <w:jc w:val="center"/>
              <w:rPr>
                <w:b/>
                <w:bCs/>
                <w:lang w:val="en-AU"/>
              </w:rPr>
            </w:pPr>
            <w:r>
              <w:rPr>
                <w:b/>
                <w:bCs/>
                <w:lang w:val="en-AU"/>
              </w:rPr>
              <w:t>6FV.7.6</w:t>
            </w:r>
          </w:p>
        </w:tc>
        <w:tc>
          <w:tcPr>
            <w:tcW w:w="4798" w:type="dxa"/>
            <w:gridSpan w:val="2"/>
            <w:tcBorders>
              <w:top w:val="single" w:sz="4" w:space="0" w:color="auto"/>
              <w:bottom w:val="single" w:sz="4" w:space="0" w:color="auto"/>
              <w:right w:val="single" w:sz="18" w:space="0" w:color="auto"/>
            </w:tcBorders>
          </w:tcPr>
          <w:p w14:paraId="2317962B" w14:textId="77777777" w:rsidR="00281573" w:rsidRDefault="00281573" w:rsidP="00281573">
            <w:pPr>
              <w:spacing w:before="20" w:after="20"/>
              <w:jc w:val="both"/>
              <w:rPr>
                <w:rFonts w:ascii="Arial" w:hAnsi="Arial" w:cs="Arial"/>
                <w:color w:val="000000"/>
              </w:rPr>
            </w:pPr>
            <w:r>
              <w:rPr>
                <w:rFonts w:ascii="Arial" w:hAnsi="Arial" w:cs="Arial"/>
                <w:color w:val="000000"/>
              </w:rPr>
              <w:t>Significant amendment of text with Rule 11.01 of the CFVR replacing s.44 of the FVPA.</w:t>
            </w:r>
          </w:p>
        </w:tc>
      </w:tr>
      <w:bookmarkEnd w:id="74"/>
      <w:tr w:rsidR="00281573" w14:paraId="3BAC8C20" w14:textId="77777777" w:rsidTr="00A03C06">
        <w:tc>
          <w:tcPr>
            <w:tcW w:w="1219" w:type="dxa"/>
            <w:tcBorders>
              <w:top w:val="single" w:sz="4" w:space="0" w:color="auto"/>
              <w:left w:val="single" w:sz="18" w:space="0" w:color="auto"/>
              <w:bottom w:val="single" w:sz="4" w:space="0" w:color="auto"/>
            </w:tcBorders>
          </w:tcPr>
          <w:p w14:paraId="2A416232" w14:textId="77777777" w:rsidR="00281573" w:rsidRDefault="00281573" w:rsidP="00281573">
            <w:pPr>
              <w:rPr>
                <w:lang w:val="en-AU"/>
              </w:rPr>
            </w:pPr>
            <w:r>
              <w:rPr>
                <w:lang w:val="en-AU"/>
              </w:rPr>
              <w:lastRenderedPageBreak/>
              <w:t>09/12/20</w:t>
            </w:r>
          </w:p>
        </w:tc>
        <w:tc>
          <w:tcPr>
            <w:tcW w:w="836" w:type="dxa"/>
            <w:tcBorders>
              <w:top w:val="single" w:sz="4" w:space="0" w:color="auto"/>
              <w:bottom w:val="single" w:sz="4" w:space="0" w:color="auto"/>
            </w:tcBorders>
          </w:tcPr>
          <w:p w14:paraId="2960D9C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3906BD0" w14:textId="77777777" w:rsidR="00281573" w:rsidRPr="006843BA" w:rsidRDefault="00281573" w:rsidP="00281573">
            <w:pPr>
              <w:keepNext/>
              <w:jc w:val="center"/>
              <w:rPr>
                <w:b/>
                <w:bCs/>
                <w:lang w:val="en-AU"/>
              </w:rPr>
            </w:pPr>
            <w:r>
              <w:rPr>
                <w:b/>
                <w:bCs/>
                <w:lang w:val="en-AU"/>
              </w:rPr>
              <w:t>6FV.9.1</w:t>
            </w:r>
          </w:p>
        </w:tc>
        <w:tc>
          <w:tcPr>
            <w:tcW w:w="4798" w:type="dxa"/>
            <w:gridSpan w:val="2"/>
            <w:tcBorders>
              <w:top w:val="single" w:sz="4" w:space="0" w:color="auto"/>
              <w:bottom w:val="single" w:sz="4" w:space="0" w:color="auto"/>
              <w:right w:val="single" w:sz="18" w:space="0" w:color="auto"/>
            </w:tcBorders>
          </w:tcPr>
          <w:p w14:paraId="5684B1F9" w14:textId="77777777" w:rsidR="00281573" w:rsidRDefault="00281573" w:rsidP="00281573">
            <w:pPr>
              <w:spacing w:before="20" w:after="20"/>
              <w:jc w:val="both"/>
              <w:rPr>
                <w:rFonts w:ascii="Arial" w:hAnsi="Arial" w:cs="Arial"/>
                <w:color w:val="000000"/>
              </w:rPr>
            </w:pPr>
            <w:r>
              <w:rPr>
                <w:rFonts w:ascii="Arial" w:hAnsi="Arial" w:cs="Arial"/>
                <w:color w:val="000000"/>
              </w:rPr>
              <w:t>Addition to text of discussion of ss.52A, 53AA &amp; 53AB of the FVPA.</w:t>
            </w:r>
          </w:p>
        </w:tc>
      </w:tr>
      <w:tr w:rsidR="00281573" w14:paraId="539D199B" w14:textId="77777777" w:rsidTr="00A03C06">
        <w:tc>
          <w:tcPr>
            <w:tcW w:w="1219" w:type="dxa"/>
            <w:tcBorders>
              <w:top w:val="single" w:sz="4" w:space="0" w:color="auto"/>
              <w:left w:val="single" w:sz="18" w:space="0" w:color="auto"/>
              <w:bottom w:val="single" w:sz="4" w:space="0" w:color="auto"/>
            </w:tcBorders>
          </w:tcPr>
          <w:p w14:paraId="65888C54"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427C512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6420874" w14:textId="77777777" w:rsidR="00281573" w:rsidRPr="006843BA" w:rsidRDefault="00281573" w:rsidP="00281573">
            <w:pPr>
              <w:keepNext/>
              <w:jc w:val="center"/>
              <w:rPr>
                <w:b/>
                <w:bCs/>
                <w:lang w:val="en-AU"/>
              </w:rPr>
            </w:pPr>
            <w:r>
              <w:rPr>
                <w:b/>
                <w:bCs/>
                <w:lang w:val="en-AU"/>
              </w:rPr>
              <w:t>6FV.9.2</w:t>
            </w:r>
          </w:p>
        </w:tc>
        <w:tc>
          <w:tcPr>
            <w:tcW w:w="4798" w:type="dxa"/>
            <w:gridSpan w:val="2"/>
            <w:tcBorders>
              <w:top w:val="single" w:sz="4" w:space="0" w:color="auto"/>
              <w:bottom w:val="single" w:sz="4" w:space="0" w:color="auto"/>
              <w:right w:val="single" w:sz="18" w:space="0" w:color="auto"/>
            </w:tcBorders>
          </w:tcPr>
          <w:p w14:paraId="1E4B2854" w14:textId="77777777" w:rsidR="00281573" w:rsidRPr="0090547D"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Interim order for protection of children”.</w:t>
            </w:r>
          </w:p>
          <w:p w14:paraId="4456DE5B" w14:textId="77777777" w:rsidR="00281573" w:rsidRPr="0090547D"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w:t>
            </w:r>
          </w:p>
        </w:tc>
      </w:tr>
      <w:tr w:rsidR="00281573" w14:paraId="3841C389" w14:textId="77777777" w:rsidTr="00A03C06">
        <w:tc>
          <w:tcPr>
            <w:tcW w:w="1219" w:type="dxa"/>
            <w:tcBorders>
              <w:top w:val="single" w:sz="4" w:space="0" w:color="auto"/>
              <w:left w:val="single" w:sz="18" w:space="0" w:color="auto"/>
              <w:bottom w:val="single" w:sz="4" w:space="0" w:color="auto"/>
            </w:tcBorders>
          </w:tcPr>
          <w:p w14:paraId="4CEC334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C77770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E1DC0F3" w14:textId="77777777" w:rsidR="00281573" w:rsidRPr="006843BA" w:rsidRDefault="00281573" w:rsidP="00281573">
            <w:pPr>
              <w:keepNext/>
              <w:jc w:val="center"/>
              <w:rPr>
                <w:b/>
                <w:bCs/>
                <w:lang w:val="en-AU"/>
              </w:rPr>
            </w:pPr>
            <w:r>
              <w:rPr>
                <w:b/>
                <w:bCs/>
                <w:lang w:val="en-AU"/>
              </w:rPr>
              <w:t>6FV.9.3</w:t>
            </w:r>
          </w:p>
        </w:tc>
        <w:tc>
          <w:tcPr>
            <w:tcW w:w="4798" w:type="dxa"/>
            <w:gridSpan w:val="2"/>
            <w:tcBorders>
              <w:top w:val="single" w:sz="4" w:space="0" w:color="auto"/>
              <w:bottom w:val="single" w:sz="4" w:space="0" w:color="auto"/>
              <w:right w:val="single" w:sz="18" w:space="0" w:color="auto"/>
            </w:tcBorders>
          </w:tcPr>
          <w:p w14:paraId="468004B7"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75E7D068" w14:textId="77777777" w:rsidTr="00A03C06">
        <w:tc>
          <w:tcPr>
            <w:tcW w:w="1219" w:type="dxa"/>
            <w:tcBorders>
              <w:top w:val="single" w:sz="4" w:space="0" w:color="auto"/>
              <w:left w:val="single" w:sz="18" w:space="0" w:color="auto"/>
              <w:bottom w:val="single" w:sz="4" w:space="0" w:color="auto"/>
            </w:tcBorders>
          </w:tcPr>
          <w:p w14:paraId="4DF73D8E"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10141C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8467824" w14:textId="77777777" w:rsidR="00281573" w:rsidRPr="006843BA" w:rsidRDefault="00281573" w:rsidP="00281573">
            <w:pPr>
              <w:keepNext/>
              <w:jc w:val="center"/>
              <w:rPr>
                <w:b/>
                <w:bCs/>
                <w:lang w:val="en-AU"/>
              </w:rPr>
            </w:pPr>
            <w:r>
              <w:rPr>
                <w:b/>
                <w:bCs/>
                <w:lang w:val="en-AU"/>
              </w:rPr>
              <w:t>6FV.9.4</w:t>
            </w:r>
          </w:p>
        </w:tc>
        <w:tc>
          <w:tcPr>
            <w:tcW w:w="4798" w:type="dxa"/>
            <w:gridSpan w:val="2"/>
            <w:tcBorders>
              <w:top w:val="single" w:sz="4" w:space="0" w:color="auto"/>
              <w:bottom w:val="single" w:sz="4" w:space="0" w:color="auto"/>
              <w:right w:val="single" w:sz="18" w:space="0" w:color="auto"/>
            </w:tcBorders>
          </w:tcPr>
          <w:p w14:paraId="527BE407" w14:textId="77777777" w:rsidR="00281573" w:rsidRDefault="00281573" w:rsidP="00281573">
            <w:pPr>
              <w:spacing w:before="20" w:after="20"/>
              <w:jc w:val="both"/>
              <w:rPr>
                <w:rFonts w:ascii="Arial" w:hAnsi="Arial" w:cs="Arial"/>
                <w:color w:val="000000"/>
              </w:rPr>
            </w:pPr>
            <w:r>
              <w:rPr>
                <w:rFonts w:ascii="Arial" w:hAnsi="Arial" w:cs="Arial"/>
                <w:color w:val="000000"/>
              </w:rPr>
              <w:t>Amendments to text.</w:t>
            </w:r>
          </w:p>
        </w:tc>
      </w:tr>
      <w:tr w:rsidR="00281573" w14:paraId="67D05039" w14:textId="77777777" w:rsidTr="00A03C06">
        <w:tc>
          <w:tcPr>
            <w:tcW w:w="1219" w:type="dxa"/>
            <w:tcBorders>
              <w:top w:val="single" w:sz="4" w:space="0" w:color="auto"/>
              <w:left w:val="single" w:sz="18" w:space="0" w:color="auto"/>
              <w:bottom w:val="single" w:sz="4" w:space="0" w:color="auto"/>
            </w:tcBorders>
          </w:tcPr>
          <w:p w14:paraId="59332D40"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B5BD9A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DBA8B21" w14:textId="77777777" w:rsidR="00281573" w:rsidRPr="006843BA" w:rsidRDefault="00281573" w:rsidP="00281573">
            <w:pPr>
              <w:keepNext/>
              <w:jc w:val="center"/>
              <w:rPr>
                <w:b/>
                <w:bCs/>
                <w:lang w:val="en-AU"/>
              </w:rPr>
            </w:pPr>
            <w:r>
              <w:rPr>
                <w:b/>
                <w:bCs/>
                <w:lang w:val="en-AU"/>
              </w:rPr>
              <w:t>6FV.10.1</w:t>
            </w:r>
          </w:p>
        </w:tc>
        <w:tc>
          <w:tcPr>
            <w:tcW w:w="4798" w:type="dxa"/>
            <w:gridSpan w:val="2"/>
            <w:tcBorders>
              <w:top w:val="single" w:sz="4" w:space="0" w:color="auto"/>
              <w:bottom w:val="single" w:sz="4" w:space="0" w:color="auto"/>
              <w:right w:val="single" w:sz="18" w:space="0" w:color="auto"/>
            </w:tcBorders>
          </w:tcPr>
          <w:p w14:paraId="68783D30"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0BC0CCCC" w14:textId="77777777" w:rsidTr="00A03C06">
        <w:tc>
          <w:tcPr>
            <w:tcW w:w="1219" w:type="dxa"/>
            <w:tcBorders>
              <w:top w:val="single" w:sz="4" w:space="0" w:color="auto"/>
              <w:left w:val="single" w:sz="18" w:space="0" w:color="auto"/>
              <w:bottom w:val="single" w:sz="4" w:space="0" w:color="auto"/>
            </w:tcBorders>
          </w:tcPr>
          <w:p w14:paraId="3DA2893A"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F774CD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ECB949E" w14:textId="77777777" w:rsidR="00281573" w:rsidRPr="006843BA" w:rsidRDefault="00281573" w:rsidP="00281573">
            <w:pPr>
              <w:keepNext/>
              <w:jc w:val="center"/>
              <w:rPr>
                <w:b/>
                <w:bCs/>
                <w:lang w:val="en-AU"/>
              </w:rPr>
            </w:pPr>
            <w:r>
              <w:rPr>
                <w:b/>
                <w:bCs/>
                <w:lang w:val="en-AU"/>
              </w:rPr>
              <w:t>6FV.10.4</w:t>
            </w:r>
          </w:p>
        </w:tc>
        <w:tc>
          <w:tcPr>
            <w:tcW w:w="4798" w:type="dxa"/>
            <w:gridSpan w:val="2"/>
            <w:tcBorders>
              <w:top w:val="single" w:sz="4" w:space="0" w:color="auto"/>
              <w:bottom w:val="single" w:sz="4" w:space="0" w:color="auto"/>
              <w:right w:val="single" w:sz="18" w:space="0" w:color="auto"/>
            </w:tcBorders>
          </w:tcPr>
          <w:p w14:paraId="23115A4D" w14:textId="77777777" w:rsidR="00281573" w:rsidRPr="006909AD"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Final order for protection of children”.</w:t>
            </w:r>
          </w:p>
          <w:p w14:paraId="6BC1FAD6" w14:textId="77777777" w:rsidR="00281573" w:rsidRPr="006909AD"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Sub-section has been substantially rewritten, including discussion of ss.77, 77A &amp; 77B.</w:t>
            </w:r>
          </w:p>
        </w:tc>
      </w:tr>
      <w:tr w:rsidR="00281573" w14:paraId="4D307479" w14:textId="77777777" w:rsidTr="00A03C06">
        <w:tc>
          <w:tcPr>
            <w:tcW w:w="1219" w:type="dxa"/>
            <w:tcBorders>
              <w:top w:val="single" w:sz="4" w:space="0" w:color="auto"/>
              <w:left w:val="single" w:sz="18" w:space="0" w:color="auto"/>
              <w:bottom w:val="single" w:sz="4" w:space="0" w:color="auto"/>
            </w:tcBorders>
          </w:tcPr>
          <w:p w14:paraId="7E7D54B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9271F6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CECC49A" w14:textId="77777777" w:rsidR="00281573" w:rsidRPr="006843BA" w:rsidRDefault="00281573" w:rsidP="00281573">
            <w:pPr>
              <w:keepNext/>
              <w:jc w:val="center"/>
              <w:rPr>
                <w:b/>
                <w:bCs/>
                <w:lang w:val="en-AU"/>
              </w:rPr>
            </w:pPr>
            <w:r>
              <w:rPr>
                <w:b/>
                <w:bCs/>
                <w:lang w:val="en-AU"/>
              </w:rPr>
              <w:t>6FV.10.5</w:t>
            </w:r>
          </w:p>
        </w:tc>
        <w:tc>
          <w:tcPr>
            <w:tcW w:w="4798" w:type="dxa"/>
            <w:gridSpan w:val="2"/>
            <w:tcBorders>
              <w:top w:val="single" w:sz="4" w:space="0" w:color="auto"/>
              <w:bottom w:val="single" w:sz="4" w:space="0" w:color="auto"/>
              <w:right w:val="single" w:sz="18" w:space="0" w:color="auto"/>
            </w:tcBorders>
          </w:tcPr>
          <w:p w14:paraId="023F3066"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28246213" w14:textId="77777777" w:rsidTr="00A03C06">
        <w:tc>
          <w:tcPr>
            <w:tcW w:w="1219" w:type="dxa"/>
            <w:tcBorders>
              <w:top w:val="single" w:sz="4" w:space="0" w:color="auto"/>
              <w:left w:val="single" w:sz="18" w:space="0" w:color="auto"/>
              <w:bottom w:val="single" w:sz="4" w:space="0" w:color="auto"/>
            </w:tcBorders>
          </w:tcPr>
          <w:p w14:paraId="56F1215F"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B9A1B1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20D480B" w14:textId="77777777" w:rsidR="00281573" w:rsidRPr="006843BA" w:rsidRDefault="00281573" w:rsidP="00281573">
            <w:pPr>
              <w:keepNext/>
              <w:jc w:val="center"/>
              <w:rPr>
                <w:b/>
                <w:bCs/>
                <w:lang w:val="en-AU"/>
              </w:rPr>
            </w:pPr>
            <w:r>
              <w:rPr>
                <w:b/>
                <w:bCs/>
                <w:lang w:val="en-AU"/>
              </w:rPr>
              <w:t>6FV.11.4</w:t>
            </w:r>
          </w:p>
        </w:tc>
        <w:tc>
          <w:tcPr>
            <w:tcW w:w="4798" w:type="dxa"/>
            <w:gridSpan w:val="2"/>
            <w:tcBorders>
              <w:top w:val="single" w:sz="4" w:space="0" w:color="auto"/>
              <w:bottom w:val="single" w:sz="4" w:space="0" w:color="auto"/>
              <w:right w:val="single" w:sz="18" w:space="0" w:color="auto"/>
            </w:tcBorders>
          </w:tcPr>
          <w:p w14:paraId="3291CB5A" w14:textId="77777777" w:rsidR="00281573" w:rsidRPr="006909AD"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Minor amendment to text.</w:t>
            </w:r>
          </w:p>
          <w:p w14:paraId="1E33111E" w14:textId="77777777" w:rsidR="00281573" w:rsidRPr="00B41B1F"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“DHHS” replaced by “DFFH”.</w:t>
            </w:r>
          </w:p>
        </w:tc>
      </w:tr>
      <w:tr w:rsidR="00281573" w14:paraId="1EB42984" w14:textId="77777777" w:rsidTr="00A03C06">
        <w:tc>
          <w:tcPr>
            <w:tcW w:w="1219" w:type="dxa"/>
            <w:tcBorders>
              <w:top w:val="single" w:sz="4" w:space="0" w:color="auto"/>
              <w:left w:val="single" w:sz="18" w:space="0" w:color="auto"/>
              <w:bottom w:val="single" w:sz="4" w:space="0" w:color="auto"/>
            </w:tcBorders>
          </w:tcPr>
          <w:p w14:paraId="16D332E5"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F54335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C415FC7" w14:textId="77777777" w:rsidR="00281573" w:rsidRPr="006843BA" w:rsidRDefault="00281573" w:rsidP="00281573">
            <w:pPr>
              <w:keepNext/>
              <w:jc w:val="center"/>
              <w:rPr>
                <w:b/>
                <w:bCs/>
                <w:lang w:val="en-AU"/>
              </w:rPr>
            </w:pPr>
            <w:r>
              <w:rPr>
                <w:b/>
                <w:bCs/>
                <w:lang w:val="en-AU"/>
              </w:rPr>
              <w:t>6FV.11.5</w:t>
            </w:r>
          </w:p>
        </w:tc>
        <w:tc>
          <w:tcPr>
            <w:tcW w:w="4798" w:type="dxa"/>
            <w:gridSpan w:val="2"/>
            <w:tcBorders>
              <w:top w:val="single" w:sz="4" w:space="0" w:color="auto"/>
              <w:bottom w:val="single" w:sz="4" w:space="0" w:color="auto"/>
              <w:right w:val="single" w:sz="18" w:space="0" w:color="auto"/>
            </w:tcBorders>
          </w:tcPr>
          <w:p w14:paraId="1304155C"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200C9964" w14:textId="77777777" w:rsidTr="00A03C06">
        <w:tc>
          <w:tcPr>
            <w:tcW w:w="1219" w:type="dxa"/>
            <w:tcBorders>
              <w:top w:val="single" w:sz="4" w:space="0" w:color="auto"/>
              <w:left w:val="single" w:sz="18" w:space="0" w:color="auto"/>
              <w:bottom w:val="single" w:sz="4" w:space="0" w:color="auto"/>
            </w:tcBorders>
          </w:tcPr>
          <w:p w14:paraId="00A95E2F"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C8EF18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2D41086" w14:textId="77777777" w:rsidR="00281573" w:rsidRDefault="00281573" w:rsidP="00281573">
            <w:pPr>
              <w:keepNext/>
              <w:jc w:val="center"/>
              <w:rPr>
                <w:b/>
                <w:bCs/>
                <w:lang w:val="en-AU"/>
              </w:rPr>
            </w:pPr>
            <w:r>
              <w:rPr>
                <w:b/>
                <w:bCs/>
                <w:lang w:val="en-AU"/>
              </w:rPr>
              <w:t>6FV.11.9</w:t>
            </w:r>
          </w:p>
        </w:tc>
        <w:tc>
          <w:tcPr>
            <w:tcW w:w="4798" w:type="dxa"/>
            <w:gridSpan w:val="2"/>
            <w:tcBorders>
              <w:top w:val="single" w:sz="4" w:space="0" w:color="auto"/>
              <w:bottom w:val="single" w:sz="4" w:space="0" w:color="auto"/>
              <w:right w:val="single" w:sz="18" w:space="0" w:color="auto"/>
            </w:tcBorders>
          </w:tcPr>
          <w:p w14:paraId="6C8AB34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281573" w14:paraId="266D86DA" w14:textId="77777777" w:rsidTr="00A03C06">
        <w:tc>
          <w:tcPr>
            <w:tcW w:w="1219" w:type="dxa"/>
            <w:tcBorders>
              <w:top w:val="single" w:sz="4" w:space="0" w:color="auto"/>
              <w:left w:val="single" w:sz="18" w:space="0" w:color="auto"/>
              <w:bottom w:val="single" w:sz="4" w:space="0" w:color="auto"/>
            </w:tcBorders>
          </w:tcPr>
          <w:p w14:paraId="1E6548B4"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EA2DDC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9232AEE" w14:textId="77777777" w:rsidR="00281573" w:rsidRPr="006843BA" w:rsidRDefault="00281573" w:rsidP="00281573">
            <w:pPr>
              <w:keepNext/>
              <w:jc w:val="center"/>
              <w:rPr>
                <w:b/>
                <w:bCs/>
                <w:lang w:val="en-AU"/>
              </w:rPr>
            </w:pPr>
            <w:r w:rsidRPr="006843BA">
              <w:rPr>
                <w:b/>
                <w:bCs/>
                <w:lang w:val="en-AU"/>
              </w:rPr>
              <w:t>6</w:t>
            </w:r>
            <w:r>
              <w:rPr>
                <w:b/>
                <w:bCs/>
                <w:lang w:val="en-AU"/>
              </w:rPr>
              <w:t>FV.12</w:t>
            </w:r>
          </w:p>
        </w:tc>
        <w:tc>
          <w:tcPr>
            <w:tcW w:w="4798" w:type="dxa"/>
            <w:gridSpan w:val="2"/>
            <w:tcBorders>
              <w:top w:val="single" w:sz="4" w:space="0" w:color="auto"/>
              <w:bottom w:val="single" w:sz="4" w:space="0" w:color="auto"/>
              <w:right w:val="single" w:sz="18" w:space="0" w:color="auto"/>
            </w:tcBorders>
          </w:tcPr>
          <w:p w14:paraId="1532CE2C" w14:textId="77777777" w:rsidR="00281573" w:rsidRDefault="00281573" w:rsidP="00281573">
            <w:pPr>
              <w:numPr>
                <w:ilvl w:val="0"/>
                <w:numId w:val="78"/>
              </w:numPr>
              <w:spacing w:before="20"/>
              <w:ind w:left="357" w:hanging="357"/>
              <w:jc w:val="both"/>
              <w:rPr>
                <w:rFonts w:ascii="Arial" w:hAnsi="Arial" w:cs="Arial"/>
                <w:color w:val="000000"/>
              </w:rPr>
            </w:pPr>
            <w:r>
              <w:rPr>
                <w:rFonts w:ascii="Arial" w:hAnsi="Arial" w:cs="Arial"/>
                <w:color w:val="000000"/>
              </w:rPr>
              <w:t xml:space="preserve">Addition of </w:t>
            </w:r>
            <w:proofErr w:type="spellStart"/>
            <w:r>
              <w:rPr>
                <w:rFonts w:ascii="Arial" w:hAnsi="Arial" w:cs="Arial"/>
                <w:color w:val="000000"/>
              </w:rPr>
              <w:t>Shepparton</w:t>
            </w:r>
            <w:proofErr w:type="spellEnd"/>
            <w:r>
              <w:rPr>
                <w:rFonts w:ascii="Arial" w:hAnsi="Arial" w:cs="Arial"/>
                <w:color w:val="000000"/>
              </w:rPr>
              <w:t xml:space="preserve"> &amp; Moorabbin as specialist family violence divisions of the Magistrates’ Court.</w:t>
            </w:r>
          </w:p>
          <w:p w14:paraId="591C1C10" w14:textId="77777777" w:rsidR="00281573" w:rsidRPr="006843BA" w:rsidRDefault="00281573" w:rsidP="00281573">
            <w:pPr>
              <w:numPr>
                <w:ilvl w:val="0"/>
                <w:numId w:val="78"/>
              </w:numPr>
              <w:spacing w:after="20"/>
              <w:ind w:left="357" w:hanging="357"/>
              <w:jc w:val="both"/>
              <w:rPr>
                <w:rFonts w:ascii="Arial" w:hAnsi="Arial" w:cs="Arial"/>
                <w:color w:val="000000"/>
              </w:rPr>
            </w:pPr>
            <w:r>
              <w:rPr>
                <w:rFonts w:ascii="Arial" w:hAnsi="Arial" w:cs="Arial"/>
                <w:color w:val="000000"/>
              </w:rPr>
              <w:t>Addition of reference to reg.8 of the FVPR prescribing for the purpose of s.139(2) of the FVPA certificates of non-attendance at an assessment of eligibility for counselling ordered pursuant to s.129 or of non-attendance at counselling ordered pursuant to s.130.</w:t>
            </w:r>
          </w:p>
        </w:tc>
      </w:tr>
      <w:tr w:rsidR="00281573" w14:paraId="5C29B39F" w14:textId="77777777" w:rsidTr="00A03C06">
        <w:tc>
          <w:tcPr>
            <w:tcW w:w="1219" w:type="dxa"/>
            <w:tcBorders>
              <w:top w:val="single" w:sz="4" w:space="0" w:color="auto"/>
              <w:left w:val="single" w:sz="18" w:space="0" w:color="auto"/>
              <w:bottom w:val="single" w:sz="4" w:space="0" w:color="auto"/>
            </w:tcBorders>
          </w:tcPr>
          <w:p w14:paraId="52DB2865"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CA9844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E458777" w14:textId="77777777" w:rsidR="00281573" w:rsidRDefault="00281573" w:rsidP="00281573">
            <w:pPr>
              <w:keepNext/>
              <w:jc w:val="center"/>
              <w:rPr>
                <w:b/>
                <w:bCs/>
                <w:lang w:val="en-AU"/>
              </w:rPr>
            </w:pPr>
            <w:r>
              <w:rPr>
                <w:b/>
                <w:bCs/>
                <w:lang w:val="en-AU"/>
              </w:rPr>
              <w:t>6FV.14.1 &amp; former 6FV.14.2</w:t>
            </w:r>
          </w:p>
        </w:tc>
        <w:tc>
          <w:tcPr>
            <w:tcW w:w="4798" w:type="dxa"/>
            <w:gridSpan w:val="2"/>
            <w:tcBorders>
              <w:top w:val="single" w:sz="4" w:space="0" w:color="auto"/>
              <w:bottom w:val="single" w:sz="4" w:space="0" w:color="auto"/>
              <w:right w:val="single" w:sz="18" w:space="0" w:color="auto"/>
            </w:tcBorders>
          </w:tcPr>
          <w:p w14:paraId="5C6AC5FB" w14:textId="77777777" w:rsidR="00281573" w:rsidRDefault="00281573" w:rsidP="00281573">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 xml:space="preserve">Sub-section 6FV.14.1 is amended to </w:t>
            </w:r>
            <w:r w:rsidRPr="0069040C">
              <w:rPr>
                <w:rFonts w:ascii="Arial" w:hAnsi="Arial" w:cs="Arial"/>
                <w:b/>
                <w:bCs/>
                <w:color w:val="000000"/>
                <w:sz w:val="20"/>
                <w:szCs w:val="16"/>
              </w:rPr>
              <w:t>“Variation, revocation or extension”</w:t>
            </w:r>
            <w:r>
              <w:rPr>
                <w:rFonts w:ascii="Arial" w:hAnsi="Arial" w:cs="Arial"/>
                <w:color w:val="000000"/>
                <w:sz w:val="20"/>
                <w:szCs w:val="16"/>
              </w:rPr>
              <w:t xml:space="preserve"> and </w:t>
            </w:r>
            <w:r w:rsidRPr="0069040C">
              <w:rPr>
                <w:rFonts w:ascii="Arial" w:hAnsi="Arial" w:cs="Arial"/>
                <w:color w:val="000000"/>
                <w:sz w:val="20"/>
                <w:szCs w:val="16"/>
              </w:rPr>
              <w:t>the contents of 6</w:t>
            </w:r>
            <w:r>
              <w:rPr>
                <w:rFonts w:ascii="Arial" w:hAnsi="Arial" w:cs="Arial"/>
                <w:color w:val="000000"/>
                <w:sz w:val="20"/>
                <w:szCs w:val="16"/>
              </w:rPr>
              <w:t>FV.14.1</w:t>
            </w:r>
            <w:r w:rsidRPr="0069040C">
              <w:rPr>
                <w:rFonts w:ascii="Arial" w:hAnsi="Arial" w:cs="Arial"/>
                <w:color w:val="000000"/>
                <w:sz w:val="20"/>
                <w:szCs w:val="16"/>
              </w:rPr>
              <w:t xml:space="preserve"> and former 6</w:t>
            </w:r>
            <w:r>
              <w:rPr>
                <w:rFonts w:ascii="Arial" w:hAnsi="Arial" w:cs="Arial"/>
                <w:color w:val="000000"/>
                <w:sz w:val="20"/>
                <w:szCs w:val="16"/>
              </w:rPr>
              <w:t>FV.14.2</w:t>
            </w:r>
            <w:r w:rsidRPr="0069040C">
              <w:rPr>
                <w:rFonts w:ascii="Arial" w:hAnsi="Arial" w:cs="Arial"/>
                <w:color w:val="000000"/>
                <w:sz w:val="20"/>
                <w:szCs w:val="16"/>
              </w:rPr>
              <w:t xml:space="preserve"> are combined.</w:t>
            </w:r>
          </w:p>
          <w:p w14:paraId="073A21A7" w14:textId="77777777" w:rsidR="00281573" w:rsidRPr="00275E16" w:rsidRDefault="00281573" w:rsidP="00281573">
            <w:pPr>
              <w:pStyle w:val="Heading2"/>
              <w:keepNext/>
              <w:keepLines/>
              <w:widowControl/>
              <w:numPr>
                <w:ilvl w:val="0"/>
                <w:numId w:val="79"/>
              </w:numPr>
              <w:spacing w:before="20" w:line="240" w:lineRule="auto"/>
              <w:ind w:left="357" w:hanging="357"/>
              <w:rPr>
                <w:rFonts w:ascii="Arial" w:hAnsi="Arial" w:cs="Arial"/>
                <w:color w:val="000000"/>
                <w:sz w:val="20"/>
                <w:szCs w:val="16"/>
              </w:rPr>
            </w:pPr>
            <w:r>
              <w:rPr>
                <w:rFonts w:ascii="Arial" w:hAnsi="Arial" w:cs="Arial"/>
                <w:color w:val="000000"/>
                <w:sz w:val="20"/>
                <w:szCs w:val="16"/>
              </w:rPr>
              <w:t>Minor amendment to text.</w:t>
            </w:r>
          </w:p>
        </w:tc>
      </w:tr>
      <w:tr w:rsidR="00281573" w14:paraId="67D965A7" w14:textId="77777777" w:rsidTr="00A03C06">
        <w:tc>
          <w:tcPr>
            <w:tcW w:w="1219" w:type="dxa"/>
            <w:tcBorders>
              <w:top w:val="single" w:sz="4" w:space="0" w:color="auto"/>
              <w:left w:val="single" w:sz="18" w:space="0" w:color="auto"/>
              <w:bottom w:val="single" w:sz="4" w:space="0" w:color="auto"/>
            </w:tcBorders>
          </w:tcPr>
          <w:p w14:paraId="46DCBE31"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D79391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E8EFDCB" w14:textId="77777777" w:rsidR="00281573" w:rsidRDefault="00281573" w:rsidP="00281573">
            <w:pPr>
              <w:keepNext/>
              <w:jc w:val="center"/>
              <w:rPr>
                <w:b/>
                <w:bCs/>
                <w:lang w:val="en-AU"/>
              </w:rPr>
            </w:pPr>
            <w:r>
              <w:rPr>
                <w:b/>
                <w:bCs/>
                <w:lang w:val="en-AU"/>
              </w:rPr>
              <w:t>6FV.14.3</w:t>
            </w:r>
          </w:p>
        </w:tc>
        <w:tc>
          <w:tcPr>
            <w:tcW w:w="4798" w:type="dxa"/>
            <w:gridSpan w:val="2"/>
            <w:tcBorders>
              <w:top w:val="single" w:sz="4" w:space="0" w:color="auto"/>
              <w:bottom w:val="single" w:sz="4" w:space="0" w:color="auto"/>
              <w:right w:val="single" w:sz="18" w:space="0" w:color="auto"/>
            </w:tcBorders>
          </w:tcPr>
          <w:p w14:paraId="5EAB2C8F" w14:textId="77777777" w:rsidR="00281573" w:rsidRPr="0069040C" w:rsidRDefault="00281573" w:rsidP="00281573">
            <w:pPr>
              <w:pStyle w:val="Heading2"/>
              <w:keepNext/>
              <w:keepLines/>
              <w:spacing w:line="240" w:lineRule="auto"/>
              <w:rPr>
                <w:rFonts w:ascii="Arial" w:hAnsi="Arial" w:cs="Arial"/>
                <w:color w:val="000000"/>
                <w:sz w:val="20"/>
                <w:szCs w:val="16"/>
              </w:rPr>
            </w:pPr>
            <w:r w:rsidRPr="0069040C">
              <w:rPr>
                <w:rFonts w:ascii="Arial" w:hAnsi="Arial" w:cs="Arial"/>
                <w:color w:val="000000"/>
                <w:sz w:val="20"/>
                <w:szCs w:val="16"/>
              </w:rPr>
              <w:t>Former sub-section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 xml:space="preserve">.3 headed </w:t>
            </w:r>
            <w:r w:rsidRPr="0069040C">
              <w:rPr>
                <w:rFonts w:ascii="Arial" w:hAnsi="Arial" w:cs="Arial"/>
                <w:b/>
                <w:bCs/>
                <w:color w:val="000000"/>
                <w:sz w:val="20"/>
                <w:szCs w:val="16"/>
              </w:rPr>
              <w:t>“</w:t>
            </w:r>
            <w:r>
              <w:rPr>
                <w:rFonts w:ascii="Arial" w:hAnsi="Arial" w:cs="Arial"/>
                <w:b/>
                <w:bCs/>
                <w:color w:val="000000"/>
                <w:sz w:val="20"/>
                <w:szCs w:val="16"/>
              </w:rPr>
              <w:t>If applicant is not protected person</w:t>
            </w:r>
            <w:r w:rsidRPr="0069040C">
              <w:rPr>
                <w:rFonts w:ascii="Arial" w:hAnsi="Arial" w:cs="Arial"/>
                <w:b/>
                <w:bCs/>
                <w:color w:val="000000"/>
                <w:sz w:val="20"/>
                <w:szCs w:val="16"/>
              </w:rPr>
              <w:t>”</w:t>
            </w:r>
            <w:r w:rsidRPr="0069040C">
              <w:rPr>
                <w:rFonts w:ascii="Arial" w:hAnsi="Arial" w:cs="Arial"/>
                <w:color w:val="000000"/>
                <w:sz w:val="20"/>
                <w:szCs w:val="16"/>
              </w:rPr>
              <w:t xml:space="preserve"> is renumbered 6</w:t>
            </w:r>
            <w:r>
              <w:rPr>
                <w:rFonts w:ascii="Arial" w:hAnsi="Arial" w:cs="Arial"/>
                <w:color w:val="000000"/>
                <w:sz w:val="20"/>
                <w:szCs w:val="16"/>
              </w:rPr>
              <w:t>FV</w:t>
            </w:r>
            <w:r w:rsidRPr="0069040C">
              <w:rPr>
                <w:rFonts w:ascii="Arial" w:hAnsi="Arial" w:cs="Arial"/>
                <w:color w:val="000000"/>
                <w:sz w:val="20"/>
                <w:szCs w:val="16"/>
              </w:rPr>
              <w:t>.</w:t>
            </w:r>
            <w:r>
              <w:rPr>
                <w:rFonts w:ascii="Arial" w:hAnsi="Arial" w:cs="Arial"/>
                <w:color w:val="000000"/>
                <w:sz w:val="20"/>
                <w:szCs w:val="16"/>
              </w:rPr>
              <w:t>14</w:t>
            </w:r>
            <w:r w:rsidRPr="0069040C">
              <w:rPr>
                <w:rFonts w:ascii="Arial" w:hAnsi="Arial" w:cs="Arial"/>
                <w:color w:val="000000"/>
                <w:sz w:val="20"/>
                <w:szCs w:val="16"/>
              </w:rPr>
              <w:t>.2.</w:t>
            </w:r>
          </w:p>
        </w:tc>
      </w:tr>
      <w:tr w:rsidR="00281573" w14:paraId="41223C30" w14:textId="77777777" w:rsidTr="00A03C06">
        <w:tc>
          <w:tcPr>
            <w:tcW w:w="1219" w:type="dxa"/>
            <w:tcBorders>
              <w:top w:val="single" w:sz="4" w:space="0" w:color="auto"/>
              <w:left w:val="single" w:sz="18" w:space="0" w:color="auto"/>
              <w:bottom w:val="single" w:sz="4" w:space="0" w:color="auto"/>
            </w:tcBorders>
          </w:tcPr>
          <w:p w14:paraId="1A1DB39A"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07FDF0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49CFA32" w14:textId="77777777" w:rsidR="00281573" w:rsidRPr="006843BA" w:rsidRDefault="00281573" w:rsidP="00281573">
            <w:pPr>
              <w:keepNext/>
              <w:jc w:val="center"/>
              <w:rPr>
                <w:b/>
                <w:bCs/>
                <w:lang w:val="en-AU"/>
              </w:rPr>
            </w:pPr>
            <w:r>
              <w:rPr>
                <w:b/>
                <w:bCs/>
                <w:lang w:val="en-AU"/>
              </w:rPr>
              <w:t>6FV.15</w:t>
            </w:r>
          </w:p>
        </w:tc>
        <w:tc>
          <w:tcPr>
            <w:tcW w:w="4798" w:type="dxa"/>
            <w:gridSpan w:val="2"/>
            <w:tcBorders>
              <w:top w:val="single" w:sz="4" w:space="0" w:color="auto"/>
              <w:bottom w:val="single" w:sz="4" w:space="0" w:color="auto"/>
              <w:right w:val="single" w:sz="18" w:space="0" w:color="auto"/>
            </w:tcBorders>
          </w:tcPr>
          <w:p w14:paraId="55372F66" w14:textId="77777777" w:rsidR="00281573" w:rsidRPr="00275E16" w:rsidRDefault="00281573" w:rsidP="00281573">
            <w:pPr>
              <w:pStyle w:val="Heading2"/>
              <w:keepNext/>
              <w:keepLines/>
              <w:spacing w:line="240" w:lineRule="auto"/>
              <w:rPr>
                <w:rFonts w:ascii="Arial" w:hAnsi="Arial" w:cs="Arial"/>
                <w:b/>
                <w:bCs/>
                <w:color w:val="000000"/>
                <w:sz w:val="20"/>
                <w:szCs w:val="16"/>
              </w:rPr>
            </w:pPr>
            <w:r w:rsidRPr="00275E16">
              <w:rPr>
                <w:rFonts w:ascii="Arial" w:hAnsi="Arial" w:cs="Arial"/>
                <w:color w:val="000000"/>
                <w:sz w:val="20"/>
                <w:szCs w:val="16"/>
              </w:rPr>
              <w:t xml:space="preserve">New section entitled </w:t>
            </w:r>
            <w:r w:rsidRPr="00275E16">
              <w:rPr>
                <w:rFonts w:ascii="Arial" w:hAnsi="Arial" w:cs="Arial"/>
                <w:b/>
                <w:bCs/>
                <w:color w:val="000000"/>
                <w:sz w:val="20"/>
                <w:szCs w:val="16"/>
              </w:rPr>
              <w:t>“The Family Violence Information Sharing Scheme”</w:t>
            </w:r>
            <w:r>
              <w:rPr>
                <w:rFonts w:ascii="Arial" w:hAnsi="Arial" w:cs="Arial"/>
                <w:b/>
                <w:bCs/>
                <w:color w:val="000000"/>
                <w:sz w:val="20"/>
                <w:szCs w:val="16"/>
              </w:rPr>
              <w:t xml:space="preserve"> </w:t>
            </w:r>
            <w:r w:rsidRPr="00275E16">
              <w:rPr>
                <w:rFonts w:ascii="Arial" w:hAnsi="Arial" w:cs="Arial"/>
                <w:color w:val="000000"/>
                <w:sz w:val="20"/>
                <w:szCs w:val="16"/>
              </w:rPr>
              <w:t>which discusses the new Parts 5A &amp; 5B of the FVPA.</w:t>
            </w:r>
          </w:p>
        </w:tc>
      </w:tr>
      <w:tr w:rsidR="00281573" w14:paraId="51CFFA26" w14:textId="77777777" w:rsidTr="00A03C06">
        <w:tc>
          <w:tcPr>
            <w:tcW w:w="1219" w:type="dxa"/>
            <w:tcBorders>
              <w:top w:val="single" w:sz="4" w:space="0" w:color="auto"/>
              <w:left w:val="single" w:sz="18" w:space="0" w:color="auto"/>
              <w:bottom w:val="single" w:sz="4" w:space="0" w:color="auto"/>
            </w:tcBorders>
          </w:tcPr>
          <w:p w14:paraId="596BD900"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970AD7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2BC821C" w14:textId="77777777" w:rsidR="00281573" w:rsidRDefault="00281573" w:rsidP="00281573">
            <w:pPr>
              <w:keepNext/>
              <w:jc w:val="center"/>
              <w:rPr>
                <w:b/>
                <w:bCs/>
                <w:lang w:val="en-AU"/>
              </w:rPr>
            </w:pPr>
            <w:r>
              <w:rPr>
                <w:b/>
                <w:bCs/>
                <w:lang w:val="en-AU"/>
              </w:rPr>
              <w:t>6FV.16</w:t>
            </w:r>
          </w:p>
        </w:tc>
        <w:tc>
          <w:tcPr>
            <w:tcW w:w="4798" w:type="dxa"/>
            <w:gridSpan w:val="2"/>
            <w:tcBorders>
              <w:top w:val="single" w:sz="4" w:space="0" w:color="auto"/>
              <w:bottom w:val="single" w:sz="4" w:space="0" w:color="auto"/>
              <w:right w:val="single" w:sz="18" w:space="0" w:color="auto"/>
            </w:tcBorders>
          </w:tcPr>
          <w:p w14:paraId="64D81CA6" w14:textId="77777777" w:rsidR="00281573" w:rsidRPr="00CE07AD" w:rsidRDefault="00281573" w:rsidP="00281573">
            <w:pPr>
              <w:pStyle w:val="Heading2"/>
              <w:keepNext/>
              <w:keepLines/>
              <w:spacing w:line="240" w:lineRule="auto"/>
              <w:rPr>
                <w:rFonts w:ascii="Arial" w:hAnsi="Arial" w:cs="Arial"/>
                <w:color w:val="000000"/>
                <w:sz w:val="20"/>
                <w:szCs w:val="16"/>
              </w:rPr>
            </w:pPr>
            <w:r w:rsidRPr="00CE07AD">
              <w:rPr>
                <w:rFonts w:ascii="Arial" w:hAnsi="Arial" w:cs="Arial"/>
                <w:color w:val="000000"/>
                <w:sz w:val="20"/>
                <w:szCs w:val="16"/>
              </w:rPr>
              <w:t xml:space="preserve">New section entitled </w:t>
            </w:r>
            <w:r w:rsidRPr="00CE07AD">
              <w:rPr>
                <w:rFonts w:ascii="Arial" w:hAnsi="Arial" w:cs="Arial"/>
                <w:b/>
                <w:bCs/>
                <w:color w:val="000000"/>
                <w:sz w:val="20"/>
                <w:szCs w:val="16"/>
              </w:rPr>
              <w:t>“The Family Violence Risk Assessment &amp; Risk Management Framework”</w:t>
            </w:r>
            <w:r>
              <w:rPr>
                <w:rFonts w:ascii="Arial" w:hAnsi="Arial" w:cs="Arial"/>
                <w:color w:val="000000"/>
                <w:sz w:val="20"/>
                <w:szCs w:val="16"/>
              </w:rPr>
              <w:t xml:space="preserve"> which refers to Part 11 of the FVPA and </w:t>
            </w:r>
          </w:p>
        </w:tc>
      </w:tr>
      <w:tr w:rsidR="00281573" w14:paraId="01B3C751" w14:textId="77777777" w:rsidTr="00A03C06">
        <w:tc>
          <w:tcPr>
            <w:tcW w:w="1219" w:type="dxa"/>
            <w:tcBorders>
              <w:top w:val="single" w:sz="4" w:space="0" w:color="auto"/>
              <w:left w:val="single" w:sz="18" w:space="0" w:color="auto"/>
              <w:bottom w:val="single" w:sz="4" w:space="0" w:color="auto"/>
            </w:tcBorders>
          </w:tcPr>
          <w:p w14:paraId="32BC6896"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10501B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8204876" w14:textId="77777777" w:rsidR="00281573" w:rsidRPr="006843BA" w:rsidRDefault="00281573" w:rsidP="00281573">
            <w:pPr>
              <w:keepNext/>
              <w:jc w:val="center"/>
              <w:rPr>
                <w:b/>
                <w:bCs/>
                <w:lang w:val="en-AU"/>
              </w:rPr>
            </w:pPr>
            <w:r>
              <w:rPr>
                <w:b/>
                <w:bCs/>
                <w:lang w:val="en-AU"/>
              </w:rPr>
              <w:t>6FV.17</w:t>
            </w:r>
          </w:p>
        </w:tc>
        <w:tc>
          <w:tcPr>
            <w:tcW w:w="4798" w:type="dxa"/>
            <w:gridSpan w:val="2"/>
            <w:tcBorders>
              <w:top w:val="single" w:sz="4" w:space="0" w:color="auto"/>
              <w:bottom w:val="single" w:sz="4" w:space="0" w:color="auto"/>
              <w:right w:val="single" w:sz="18" w:space="0" w:color="auto"/>
            </w:tcBorders>
          </w:tcPr>
          <w:p w14:paraId="4988B56D" w14:textId="77777777" w:rsidR="00281573" w:rsidRPr="00295D2F" w:rsidRDefault="00281573" w:rsidP="00281573">
            <w:pPr>
              <w:numPr>
                <w:ilvl w:val="0"/>
                <w:numId w:val="76"/>
              </w:numPr>
              <w:spacing w:before="20"/>
              <w:ind w:left="357" w:hanging="357"/>
              <w:jc w:val="both"/>
              <w:rPr>
                <w:rFonts w:ascii="Arial" w:hAnsi="Arial" w:cs="Arial"/>
                <w:i/>
                <w:iCs/>
                <w:color w:val="000000"/>
              </w:rPr>
            </w:pPr>
            <w:r>
              <w:rPr>
                <w:rFonts w:ascii="Arial" w:hAnsi="Arial" w:cs="Arial"/>
                <w:color w:val="000000"/>
              </w:rPr>
              <w:t xml:space="preserve">New </w:t>
            </w:r>
            <w:r w:rsidRPr="00295D2F">
              <w:rPr>
                <w:rFonts w:ascii="Arial" w:hAnsi="Arial" w:cs="Arial"/>
                <w:i/>
                <w:iCs/>
                <w:color w:val="000000"/>
              </w:rPr>
              <w:t xml:space="preserve">section entitled </w:t>
            </w:r>
            <w:r w:rsidRPr="00295D2F">
              <w:rPr>
                <w:rFonts w:ascii="Arial" w:hAnsi="Arial" w:cs="Arial"/>
                <w:b/>
                <w:bCs/>
                <w:i/>
                <w:iCs/>
                <w:color w:val="000000"/>
              </w:rPr>
              <w:t>“Own motion interim orders in bail or criminal proceedings”</w:t>
            </w:r>
            <w:r w:rsidRPr="00295D2F">
              <w:rPr>
                <w:rFonts w:ascii="Arial" w:hAnsi="Arial" w:cs="Arial"/>
                <w:i/>
                <w:iCs/>
                <w:color w:val="000000"/>
              </w:rPr>
              <w:t>.</w:t>
            </w:r>
          </w:p>
          <w:p w14:paraId="1CA504BF" w14:textId="77777777" w:rsidR="00281573" w:rsidRDefault="00281573" w:rsidP="00281573">
            <w:pPr>
              <w:numPr>
                <w:ilvl w:val="0"/>
                <w:numId w:val="76"/>
              </w:numPr>
              <w:spacing w:after="20"/>
              <w:ind w:left="357" w:hanging="357"/>
              <w:jc w:val="both"/>
              <w:rPr>
                <w:rFonts w:ascii="Arial" w:hAnsi="Arial" w:cs="Arial"/>
                <w:color w:val="000000"/>
              </w:rPr>
            </w:pPr>
            <w:r w:rsidRPr="00D00E1A">
              <w:rPr>
                <w:rFonts w:ascii="Arial" w:hAnsi="Arial" w:cs="Arial"/>
                <w:color w:val="000000"/>
              </w:rPr>
              <w:t>Chart summarizing the subject matter of ss.60A-</w:t>
            </w:r>
            <w:r>
              <w:rPr>
                <w:rFonts w:ascii="Arial" w:hAnsi="Arial" w:cs="Arial"/>
                <w:color w:val="000000"/>
              </w:rPr>
              <w:t>60L of the FVPA.</w:t>
            </w:r>
          </w:p>
        </w:tc>
      </w:tr>
      <w:tr w:rsidR="00281573" w14:paraId="2BC6B301" w14:textId="77777777" w:rsidTr="00A03C06">
        <w:tc>
          <w:tcPr>
            <w:tcW w:w="1219" w:type="dxa"/>
            <w:tcBorders>
              <w:top w:val="single" w:sz="4" w:space="0" w:color="auto"/>
              <w:left w:val="single" w:sz="18" w:space="0" w:color="auto"/>
              <w:bottom w:val="single" w:sz="4" w:space="0" w:color="auto"/>
            </w:tcBorders>
          </w:tcPr>
          <w:p w14:paraId="68F21D2E"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B5654B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9FDBE23" w14:textId="77777777" w:rsidR="00281573" w:rsidRPr="006843BA" w:rsidRDefault="00281573" w:rsidP="00281573">
            <w:pPr>
              <w:keepNext/>
              <w:jc w:val="center"/>
              <w:rPr>
                <w:b/>
                <w:bCs/>
                <w:lang w:val="en-AU"/>
              </w:rPr>
            </w:pPr>
            <w:r w:rsidRPr="006843BA">
              <w:rPr>
                <w:b/>
                <w:bCs/>
                <w:lang w:val="en-AU"/>
              </w:rPr>
              <w:t>6</w:t>
            </w:r>
            <w:r>
              <w:rPr>
                <w:b/>
                <w:bCs/>
                <w:lang w:val="en-AU"/>
              </w:rPr>
              <w:t>PS.7</w:t>
            </w:r>
          </w:p>
        </w:tc>
        <w:tc>
          <w:tcPr>
            <w:tcW w:w="4798" w:type="dxa"/>
            <w:gridSpan w:val="2"/>
            <w:tcBorders>
              <w:top w:val="single" w:sz="4" w:space="0" w:color="auto"/>
              <w:bottom w:val="single" w:sz="4" w:space="0" w:color="auto"/>
              <w:right w:val="single" w:sz="18" w:space="0" w:color="auto"/>
            </w:tcBorders>
          </w:tcPr>
          <w:p w14:paraId="067418A3" w14:textId="77777777" w:rsidR="00281573" w:rsidRDefault="00281573" w:rsidP="00281573">
            <w:pPr>
              <w:numPr>
                <w:ilvl w:val="0"/>
                <w:numId w:val="76"/>
              </w:numPr>
              <w:spacing w:before="20"/>
              <w:ind w:left="357" w:hanging="357"/>
              <w:jc w:val="both"/>
              <w:rPr>
                <w:rFonts w:ascii="Arial" w:hAnsi="Arial" w:cs="Arial"/>
                <w:color w:val="000000"/>
              </w:rPr>
            </w:pPr>
            <w:r>
              <w:rPr>
                <w:rFonts w:ascii="Arial" w:hAnsi="Arial" w:cs="Arial"/>
                <w:color w:val="000000"/>
              </w:rPr>
              <w:t>Amendment to rule description relating to making an application for a PSIO.</w:t>
            </w:r>
          </w:p>
          <w:p w14:paraId="2EE1E97A" w14:textId="77777777" w:rsidR="00281573" w:rsidRPr="00571B21" w:rsidRDefault="00281573" w:rsidP="00281573">
            <w:pPr>
              <w:numPr>
                <w:ilvl w:val="0"/>
                <w:numId w:val="76"/>
              </w:numPr>
              <w:spacing w:after="20"/>
              <w:ind w:left="357" w:hanging="357"/>
              <w:jc w:val="both"/>
              <w:rPr>
                <w:rFonts w:ascii="Arial" w:hAnsi="Arial" w:cs="Arial"/>
                <w:color w:val="000000"/>
              </w:rPr>
            </w:pPr>
            <w:r>
              <w:rPr>
                <w:rFonts w:ascii="Arial" w:hAnsi="Arial" w:cs="Arial"/>
                <w:color w:val="000000"/>
              </w:rPr>
              <w:t>Addition of reference to Order 3 of the CATR and to s.16A of the PSIA.</w:t>
            </w:r>
          </w:p>
        </w:tc>
      </w:tr>
      <w:tr w:rsidR="00281573" w14:paraId="13CBB016" w14:textId="77777777" w:rsidTr="00A03C06">
        <w:tc>
          <w:tcPr>
            <w:tcW w:w="1219" w:type="dxa"/>
            <w:tcBorders>
              <w:top w:val="single" w:sz="4" w:space="0" w:color="auto"/>
              <w:left w:val="single" w:sz="18" w:space="0" w:color="auto"/>
              <w:bottom w:val="single" w:sz="4" w:space="0" w:color="auto"/>
            </w:tcBorders>
          </w:tcPr>
          <w:p w14:paraId="00CE045C"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A89EC7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841E0DC" w14:textId="77777777" w:rsidR="00281573" w:rsidRDefault="00281573" w:rsidP="00281573">
            <w:pPr>
              <w:keepNext/>
              <w:jc w:val="center"/>
              <w:rPr>
                <w:b/>
                <w:bCs/>
                <w:lang w:val="en-AU"/>
              </w:rPr>
            </w:pPr>
            <w:r>
              <w:rPr>
                <w:b/>
                <w:bCs/>
                <w:lang w:val="en-AU"/>
              </w:rPr>
              <w:t>6PS.7.5</w:t>
            </w:r>
          </w:p>
        </w:tc>
        <w:tc>
          <w:tcPr>
            <w:tcW w:w="4798" w:type="dxa"/>
            <w:gridSpan w:val="2"/>
            <w:tcBorders>
              <w:top w:val="single" w:sz="4" w:space="0" w:color="auto"/>
              <w:bottom w:val="single" w:sz="4" w:space="0" w:color="auto"/>
              <w:right w:val="single" w:sz="18" w:space="0" w:color="auto"/>
            </w:tcBorders>
          </w:tcPr>
          <w:p w14:paraId="325C2387"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642AB6F1" w14:textId="77777777" w:rsidTr="00A03C06">
        <w:tc>
          <w:tcPr>
            <w:tcW w:w="1219" w:type="dxa"/>
            <w:tcBorders>
              <w:top w:val="single" w:sz="4" w:space="0" w:color="auto"/>
              <w:left w:val="single" w:sz="18" w:space="0" w:color="auto"/>
              <w:bottom w:val="single" w:sz="4" w:space="0" w:color="auto"/>
            </w:tcBorders>
          </w:tcPr>
          <w:p w14:paraId="082EFEC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DF005E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C1E8BCA" w14:textId="77777777" w:rsidR="00281573" w:rsidRDefault="00281573" w:rsidP="00281573">
            <w:pPr>
              <w:keepNext/>
              <w:jc w:val="center"/>
              <w:rPr>
                <w:b/>
                <w:bCs/>
                <w:lang w:val="en-AU"/>
              </w:rPr>
            </w:pPr>
            <w:r>
              <w:rPr>
                <w:b/>
                <w:bCs/>
                <w:lang w:val="en-AU"/>
              </w:rPr>
              <w:t>6PS.7.6</w:t>
            </w:r>
          </w:p>
        </w:tc>
        <w:tc>
          <w:tcPr>
            <w:tcW w:w="4798" w:type="dxa"/>
            <w:gridSpan w:val="2"/>
            <w:tcBorders>
              <w:top w:val="single" w:sz="4" w:space="0" w:color="auto"/>
              <w:bottom w:val="single" w:sz="4" w:space="0" w:color="auto"/>
              <w:right w:val="single" w:sz="18" w:space="0" w:color="auto"/>
            </w:tcBorders>
          </w:tcPr>
          <w:p w14:paraId="4AE5924F" w14:textId="77777777" w:rsidR="00281573" w:rsidRDefault="00281573" w:rsidP="00281573">
            <w:pPr>
              <w:spacing w:before="20" w:after="20"/>
              <w:jc w:val="both"/>
              <w:rPr>
                <w:rFonts w:ascii="Arial" w:hAnsi="Arial" w:cs="Arial"/>
                <w:color w:val="000000"/>
              </w:rPr>
            </w:pPr>
            <w:r>
              <w:rPr>
                <w:rFonts w:ascii="Arial" w:hAnsi="Arial" w:cs="Arial"/>
                <w:color w:val="000000"/>
              </w:rPr>
              <w:t>Significant amendment of text with Rule 11.01 of the CPSR replacing s.14 of the PSIA.</w:t>
            </w:r>
          </w:p>
        </w:tc>
      </w:tr>
      <w:tr w:rsidR="00281573" w14:paraId="3A877341" w14:textId="77777777" w:rsidTr="00A03C06">
        <w:tc>
          <w:tcPr>
            <w:tcW w:w="1219" w:type="dxa"/>
            <w:tcBorders>
              <w:top w:val="single" w:sz="4" w:space="0" w:color="auto"/>
              <w:left w:val="single" w:sz="18" w:space="0" w:color="auto"/>
              <w:bottom w:val="single" w:sz="4" w:space="0" w:color="auto"/>
            </w:tcBorders>
          </w:tcPr>
          <w:p w14:paraId="55B9180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8DB0A7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62DA690" w14:textId="77777777" w:rsidR="00281573" w:rsidRDefault="00281573" w:rsidP="00281573">
            <w:pPr>
              <w:keepNext/>
              <w:jc w:val="center"/>
              <w:rPr>
                <w:b/>
                <w:bCs/>
                <w:lang w:val="en-AU"/>
              </w:rPr>
            </w:pPr>
            <w:r>
              <w:rPr>
                <w:b/>
                <w:bCs/>
                <w:lang w:val="en-AU"/>
              </w:rPr>
              <w:t>6PS.9.1</w:t>
            </w:r>
          </w:p>
        </w:tc>
        <w:tc>
          <w:tcPr>
            <w:tcW w:w="4798" w:type="dxa"/>
            <w:gridSpan w:val="2"/>
            <w:tcBorders>
              <w:top w:val="single" w:sz="4" w:space="0" w:color="auto"/>
              <w:bottom w:val="single" w:sz="4" w:space="0" w:color="auto"/>
              <w:right w:val="single" w:sz="18" w:space="0" w:color="auto"/>
            </w:tcBorders>
          </w:tcPr>
          <w:p w14:paraId="605BBDA6"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amendments to text.</w:t>
            </w:r>
          </w:p>
        </w:tc>
      </w:tr>
      <w:tr w:rsidR="00281573" w14:paraId="4045E7CF" w14:textId="77777777" w:rsidTr="00A03C06">
        <w:tc>
          <w:tcPr>
            <w:tcW w:w="1219" w:type="dxa"/>
            <w:tcBorders>
              <w:top w:val="single" w:sz="4" w:space="0" w:color="auto"/>
              <w:left w:val="single" w:sz="18" w:space="0" w:color="auto"/>
              <w:bottom w:val="single" w:sz="4" w:space="0" w:color="auto"/>
            </w:tcBorders>
          </w:tcPr>
          <w:p w14:paraId="795D584E"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D11A46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8DD6EEA" w14:textId="77777777" w:rsidR="00281573" w:rsidRDefault="00281573" w:rsidP="00281573">
            <w:pPr>
              <w:keepNext/>
              <w:jc w:val="center"/>
              <w:rPr>
                <w:b/>
                <w:bCs/>
                <w:lang w:val="en-AU"/>
              </w:rPr>
            </w:pPr>
            <w:r>
              <w:rPr>
                <w:b/>
                <w:bCs/>
                <w:lang w:val="en-AU"/>
              </w:rPr>
              <w:t>6PS.9.2</w:t>
            </w:r>
          </w:p>
        </w:tc>
        <w:tc>
          <w:tcPr>
            <w:tcW w:w="4798" w:type="dxa"/>
            <w:gridSpan w:val="2"/>
            <w:tcBorders>
              <w:top w:val="single" w:sz="4" w:space="0" w:color="auto"/>
              <w:bottom w:val="single" w:sz="4" w:space="0" w:color="auto"/>
              <w:right w:val="single" w:sz="18" w:space="0" w:color="auto"/>
            </w:tcBorders>
          </w:tcPr>
          <w:p w14:paraId="61F5033D" w14:textId="77777777" w:rsidR="00281573" w:rsidRPr="00320C49"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sidRPr="00830AAE">
              <w:rPr>
                <w:rFonts w:ascii="Arial" w:hAnsi="Arial" w:cs="Arial"/>
                <w:b/>
                <w:bCs/>
                <w:color w:val="000000"/>
              </w:rPr>
              <w:t>Interim PS intervention order where existing FV intervention order</w:t>
            </w:r>
            <w:r>
              <w:rPr>
                <w:rFonts w:ascii="Arial" w:hAnsi="Arial" w:cs="Arial"/>
                <w:b/>
                <w:bCs/>
                <w:color w:val="000000"/>
              </w:rPr>
              <w:t xml:space="preserve"> or recognised DVO.”</w:t>
            </w:r>
          </w:p>
          <w:p w14:paraId="0F8A1B4C" w14:textId="77777777" w:rsidR="00281573" w:rsidRPr="00320C49" w:rsidRDefault="00281573" w:rsidP="00281573">
            <w:pPr>
              <w:numPr>
                <w:ilvl w:val="0"/>
                <w:numId w:val="75"/>
              </w:numPr>
              <w:spacing w:after="20"/>
              <w:ind w:left="357" w:hanging="357"/>
              <w:jc w:val="both"/>
              <w:rPr>
                <w:rFonts w:ascii="Arial" w:hAnsi="Arial" w:cs="Arial"/>
                <w:color w:val="000000"/>
              </w:rPr>
            </w:pPr>
            <w:r>
              <w:rPr>
                <w:rFonts w:ascii="Arial" w:hAnsi="Arial" w:cs="Arial"/>
                <w:color w:val="000000"/>
              </w:rPr>
              <w:t>Minor corresponding amendment to sub-section.</w:t>
            </w:r>
          </w:p>
        </w:tc>
      </w:tr>
      <w:tr w:rsidR="00281573" w14:paraId="2D2E2239" w14:textId="77777777" w:rsidTr="00A03C06">
        <w:tc>
          <w:tcPr>
            <w:tcW w:w="1219" w:type="dxa"/>
            <w:tcBorders>
              <w:top w:val="single" w:sz="4" w:space="0" w:color="auto"/>
              <w:left w:val="single" w:sz="18" w:space="0" w:color="auto"/>
              <w:bottom w:val="single" w:sz="4" w:space="0" w:color="auto"/>
            </w:tcBorders>
          </w:tcPr>
          <w:p w14:paraId="54DAC8B0" w14:textId="77777777" w:rsidR="00281573" w:rsidRDefault="00281573" w:rsidP="00281573">
            <w:pPr>
              <w:rPr>
                <w:lang w:val="en-AU"/>
              </w:rPr>
            </w:pPr>
            <w:r>
              <w:rPr>
                <w:lang w:val="en-AU"/>
              </w:rPr>
              <w:lastRenderedPageBreak/>
              <w:t>09/12/20</w:t>
            </w:r>
          </w:p>
        </w:tc>
        <w:tc>
          <w:tcPr>
            <w:tcW w:w="836" w:type="dxa"/>
            <w:tcBorders>
              <w:top w:val="single" w:sz="4" w:space="0" w:color="auto"/>
              <w:bottom w:val="single" w:sz="4" w:space="0" w:color="auto"/>
            </w:tcBorders>
          </w:tcPr>
          <w:p w14:paraId="6851F5A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B491EB2" w14:textId="77777777" w:rsidR="00281573" w:rsidRDefault="00281573" w:rsidP="00281573">
            <w:pPr>
              <w:keepNext/>
              <w:jc w:val="center"/>
              <w:rPr>
                <w:b/>
                <w:bCs/>
                <w:lang w:val="en-AU"/>
              </w:rPr>
            </w:pPr>
            <w:r>
              <w:rPr>
                <w:b/>
                <w:bCs/>
                <w:lang w:val="en-AU"/>
              </w:rPr>
              <w:t>6PS.9.4</w:t>
            </w:r>
          </w:p>
        </w:tc>
        <w:tc>
          <w:tcPr>
            <w:tcW w:w="4798" w:type="dxa"/>
            <w:gridSpan w:val="2"/>
            <w:tcBorders>
              <w:top w:val="single" w:sz="4" w:space="0" w:color="auto"/>
              <w:bottom w:val="single" w:sz="4" w:space="0" w:color="auto"/>
              <w:right w:val="single" w:sz="18" w:space="0" w:color="auto"/>
            </w:tcBorders>
          </w:tcPr>
          <w:p w14:paraId="2F2B5A26"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6F629680" w14:textId="77777777" w:rsidTr="00A03C06">
        <w:tc>
          <w:tcPr>
            <w:tcW w:w="1219" w:type="dxa"/>
            <w:tcBorders>
              <w:top w:val="single" w:sz="4" w:space="0" w:color="auto"/>
              <w:left w:val="single" w:sz="18" w:space="0" w:color="auto"/>
              <w:bottom w:val="single" w:sz="4" w:space="0" w:color="auto"/>
            </w:tcBorders>
          </w:tcPr>
          <w:p w14:paraId="5DE3A3F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115607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C21AD9D" w14:textId="77777777" w:rsidR="00281573" w:rsidRDefault="00281573" w:rsidP="00281573">
            <w:pPr>
              <w:keepNext/>
              <w:jc w:val="center"/>
              <w:rPr>
                <w:b/>
                <w:bCs/>
                <w:lang w:val="en-AU"/>
              </w:rPr>
            </w:pPr>
            <w:r>
              <w:rPr>
                <w:b/>
                <w:bCs/>
                <w:lang w:val="en-AU"/>
              </w:rPr>
              <w:t>6PS.10.2</w:t>
            </w:r>
          </w:p>
        </w:tc>
        <w:tc>
          <w:tcPr>
            <w:tcW w:w="4798" w:type="dxa"/>
            <w:gridSpan w:val="2"/>
            <w:tcBorders>
              <w:top w:val="single" w:sz="4" w:space="0" w:color="auto"/>
              <w:bottom w:val="single" w:sz="4" w:space="0" w:color="auto"/>
              <w:right w:val="single" w:sz="18" w:space="0" w:color="auto"/>
            </w:tcBorders>
          </w:tcPr>
          <w:p w14:paraId="230E1C5B"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78F088B4" w14:textId="77777777" w:rsidTr="00A03C06">
        <w:tc>
          <w:tcPr>
            <w:tcW w:w="1219" w:type="dxa"/>
            <w:tcBorders>
              <w:top w:val="single" w:sz="4" w:space="0" w:color="auto"/>
              <w:left w:val="single" w:sz="18" w:space="0" w:color="auto"/>
              <w:bottom w:val="single" w:sz="4" w:space="0" w:color="auto"/>
            </w:tcBorders>
          </w:tcPr>
          <w:p w14:paraId="3434A0FA"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2106B6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AF59E1F" w14:textId="77777777" w:rsidR="00281573" w:rsidRDefault="00281573" w:rsidP="00281573">
            <w:pPr>
              <w:keepNext/>
              <w:jc w:val="center"/>
              <w:rPr>
                <w:b/>
                <w:bCs/>
                <w:lang w:val="en-AU"/>
              </w:rPr>
            </w:pPr>
            <w:r>
              <w:rPr>
                <w:b/>
                <w:bCs/>
                <w:lang w:val="en-AU"/>
              </w:rPr>
              <w:t>6PS.10.4</w:t>
            </w:r>
          </w:p>
        </w:tc>
        <w:tc>
          <w:tcPr>
            <w:tcW w:w="4798" w:type="dxa"/>
            <w:gridSpan w:val="2"/>
            <w:tcBorders>
              <w:top w:val="single" w:sz="4" w:space="0" w:color="auto"/>
              <w:bottom w:val="single" w:sz="4" w:space="0" w:color="auto"/>
              <w:right w:val="single" w:sz="18" w:space="0" w:color="auto"/>
            </w:tcBorders>
          </w:tcPr>
          <w:p w14:paraId="2BBFD238"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w:t>
            </w:r>
          </w:p>
        </w:tc>
      </w:tr>
      <w:tr w:rsidR="00281573" w14:paraId="02939D4A" w14:textId="77777777" w:rsidTr="00A03C06">
        <w:tc>
          <w:tcPr>
            <w:tcW w:w="1219" w:type="dxa"/>
            <w:tcBorders>
              <w:top w:val="single" w:sz="4" w:space="0" w:color="auto"/>
              <w:left w:val="single" w:sz="18" w:space="0" w:color="auto"/>
              <w:bottom w:val="single" w:sz="4" w:space="0" w:color="auto"/>
            </w:tcBorders>
          </w:tcPr>
          <w:p w14:paraId="3EB963D7"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938121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71AADCF" w14:textId="77777777" w:rsidR="00281573" w:rsidRDefault="00281573" w:rsidP="00281573">
            <w:pPr>
              <w:keepNext/>
              <w:jc w:val="center"/>
              <w:rPr>
                <w:b/>
                <w:bCs/>
                <w:lang w:val="en-AU"/>
              </w:rPr>
            </w:pPr>
            <w:r>
              <w:rPr>
                <w:b/>
                <w:bCs/>
                <w:lang w:val="en-AU"/>
              </w:rPr>
              <w:t>6PS.10.5</w:t>
            </w:r>
          </w:p>
        </w:tc>
        <w:tc>
          <w:tcPr>
            <w:tcW w:w="4798" w:type="dxa"/>
            <w:gridSpan w:val="2"/>
            <w:tcBorders>
              <w:top w:val="single" w:sz="4" w:space="0" w:color="auto"/>
              <w:bottom w:val="single" w:sz="4" w:space="0" w:color="auto"/>
              <w:right w:val="single" w:sz="18" w:space="0" w:color="auto"/>
            </w:tcBorders>
          </w:tcPr>
          <w:p w14:paraId="458AB38B" w14:textId="77777777" w:rsidR="00281573" w:rsidRPr="00256B9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 xml:space="preserve">Sub-section heading amended to </w:t>
            </w:r>
            <w:r w:rsidRPr="008756C3">
              <w:rPr>
                <w:rFonts w:ascii="Arial" w:hAnsi="Arial" w:cs="Arial"/>
                <w:b/>
                <w:bCs/>
                <w:color w:val="000000"/>
              </w:rPr>
              <w:t>“</w:t>
            </w:r>
            <w:r>
              <w:rPr>
                <w:rFonts w:ascii="Arial" w:hAnsi="Arial" w:cs="Arial"/>
                <w:b/>
                <w:bCs/>
                <w:color w:val="000000"/>
              </w:rPr>
              <w:t xml:space="preserve">No power to make final </w:t>
            </w:r>
            <w:r w:rsidRPr="00830AAE">
              <w:rPr>
                <w:rFonts w:ascii="Arial" w:hAnsi="Arial" w:cs="Arial"/>
                <w:b/>
                <w:bCs/>
                <w:color w:val="000000"/>
              </w:rPr>
              <w:t xml:space="preserve">PS intervention order </w:t>
            </w:r>
            <w:r>
              <w:rPr>
                <w:rFonts w:ascii="Arial" w:hAnsi="Arial" w:cs="Arial"/>
                <w:b/>
                <w:bCs/>
                <w:color w:val="000000"/>
              </w:rPr>
              <w:t>if existing equivalent</w:t>
            </w:r>
            <w:r w:rsidRPr="00830AAE">
              <w:rPr>
                <w:rFonts w:ascii="Arial" w:hAnsi="Arial" w:cs="Arial"/>
                <w:b/>
                <w:bCs/>
                <w:color w:val="000000"/>
              </w:rPr>
              <w:t xml:space="preserve"> FV order</w:t>
            </w:r>
            <w:r>
              <w:rPr>
                <w:rFonts w:ascii="Arial" w:hAnsi="Arial" w:cs="Arial"/>
                <w:b/>
                <w:bCs/>
                <w:color w:val="000000"/>
              </w:rPr>
              <w:t xml:space="preserve"> or recognised DVO.”</w:t>
            </w:r>
          </w:p>
          <w:p w14:paraId="7516B110" w14:textId="77777777" w:rsidR="00281573" w:rsidRPr="00256B93" w:rsidRDefault="00281573" w:rsidP="00281573">
            <w:pPr>
              <w:numPr>
                <w:ilvl w:val="0"/>
                <w:numId w:val="75"/>
              </w:numPr>
              <w:spacing w:before="20"/>
              <w:ind w:left="357" w:hanging="357"/>
              <w:jc w:val="both"/>
              <w:rPr>
                <w:rFonts w:ascii="Arial" w:hAnsi="Arial" w:cs="Arial"/>
                <w:color w:val="000000"/>
              </w:rPr>
            </w:pPr>
            <w:r>
              <w:rPr>
                <w:rFonts w:ascii="Arial" w:hAnsi="Arial" w:cs="Arial"/>
                <w:color w:val="000000"/>
              </w:rPr>
              <w:t>Minor corresponding amendment to sub-section.</w:t>
            </w:r>
          </w:p>
        </w:tc>
      </w:tr>
      <w:tr w:rsidR="00281573" w14:paraId="17C81289" w14:textId="77777777" w:rsidTr="00A03C06">
        <w:tc>
          <w:tcPr>
            <w:tcW w:w="1219" w:type="dxa"/>
            <w:tcBorders>
              <w:top w:val="single" w:sz="4" w:space="0" w:color="auto"/>
              <w:left w:val="single" w:sz="18" w:space="0" w:color="auto"/>
              <w:bottom w:val="single" w:sz="4" w:space="0" w:color="auto"/>
            </w:tcBorders>
          </w:tcPr>
          <w:p w14:paraId="7405D7B4"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F30FA9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50A80D8" w14:textId="77777777" w:rsidR="00281573" w:rsidRPr="006843BA" w:rsidRDefault="00281573" w:rsidP="00281573">
            <w:pPr>
              <w:keepNext/>
              <w:jc w:val="center"/>
              <w:rPr>
                <w:b/>
                <w:bCs/>
                <w:lang w:val="en-AU"/>
              </w:rPr>
            </w:pPr>
            <w:r>
              <w:rPr>
                <w:b/>
                <w:bCs/>
                <w:lang w:val="en-AU"/>
              </w:rPr>
              <w:t>6PS.11.3</w:t>
            </w:r>
          </w:p>
        </w:tc>
        <w:tc>
          <w:tcPr>
            <w:tcW w:w="4798" w:type="dxa"/>
            <w:gridSpan w:val="2"/>
            <w:tcBorders>
              <w:top w:val="single" w:sz="4" w:space="0" w:color="auto"/>
              <w:bottom w:val="single" w:sz="4" w:space="0" w:color="auto"/>
              <w:right w:val="single" w:sz="18" w:space="0" w:color="auto"/>
            </w:tcBorders>
          </w:tcPr>
          <w:p w14:paraId="6EFDC053"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Minor amendments to text including “DHHS” replaced by “DFFH”.</w:t>
            </w:r>
          </w:p>
        </w:tc>
      </w:tr>
      <w:tr w:rsidR="00281573" w14:paraId="55B25FDB" w14:textId="77777777" w:rsidTr="00A03C06">
        <w:tc>
          <w:tcPr>
            <w:tcW w:w="1219" w:type="dxa"/>
            <w:tcBorders>
              <w:top w:val="single" w:sz="4" w:space="0" w:color="auto"/>
              <w:left w:val="single" w:sz="18" w:space="0" w:color="auto"/>
              <w:bottom w:val="single" w:sz="4" w:space="0" w:color="auto"/>
            </w:tcBorders>
          </w:tcPr>
          <w:p w14:paraId="717BD846"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724F2B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F7FFE92" w14:textId="77777777" w:rsidR="00281573" w:rsidRPr="006843BA" w:rsidRDefault="00281573" w:rsidP="00281573">
            <w:pPr>
              <w:keepNext/>
              <w:jc w:val="center"/>
              <w:rPr>
                <w:b/>
                <w:bCs/>
                <w:lang w:val="en-AU"/>
              </w:rPr>
            </w:pPr>
            <w:r>
              <w:rPr>
                <w:b/>
                <w:bCs/>
                <w:lang w:val="en-AU"/>
              </w:rPr>
              <w:t>6PS.11.8</w:t>
            </w:r>
          </w:p>
        </w:tc>
        <w:tc>
          <w:tcPr>
            <w:tcW w:w="4798" w:type="dxa"/>
            <w:gridSpan w:val="2"/>
            <w:tcBorders>
              <w:top w:val="single" w:sz="4" w:space="0" w:color="auto"/>
              <w:bottom w:val="single" w:sz="4" w:space="0" w:color="auto"/>
              <w:right w:val="single" w:sz="18" w:space="0" w:color="auto"/>
            </w:tcBorders>
          </w:tcPr>
          <w:p w14:paraId="0C55E156"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 xml:space="preserve">Minor upgrade to </w:t>
            </w:r>
            <w:proofErr w:type="spellStart"/>
            <w:r>
              <w:rPr>
                <w:rFonts w:ascii="Arial" w:hAnsi="Arial" w:cs="Arial"/>
                <w:color w:val="000000"/>
              </w:rPr>
              <w:t>Courtlink</w:t>
            </w:r>
            <w:proofErr w:type="spellEnd"/>
            <w:r>
              <w:rPr>
                <w:rFonts w:ascii="Arial" w:hAnsi="Arial" w:cs="Arial"/>
                <w:color w:val="000000"/>
              </w:rPr>
              <w:t xml:space="preserve"> conditions.</w:t>
            </w:r>
          </w:p>
        </w:tc>
      </w:tr>
      <w:tr w:rsidR="00281573" w14:paraId="18B4ED32" w14:textId="77777777" w:rsidTr="00A03C06">
        <w:tc>
          <w:tcPr>
            <w:tcW w:w="1219" w:type="dxa"/>
            <w:tcBorders>
              <w:top w:val="single" w:sz="4" w:space="0" w:color="auto"/>
              <w:left w:val="single" w:sz="18" w:space="0" w:color="auto"/>
              <w:bottom w:val="single" w:sz="4" w:space="0" w:color="auto"/>
            </w:tcBorders>
          </w:tcPr>
          <w:p w14:paraId="37143691"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D7E22A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B035F0C" w14:textId="77777777" w:rsidR="00281573" w:rsidRPr="006843BA" w:rsidRDefault="00281573" w:rsidP="00281573">
            <w:pPr>
              <w:keepNext/>
              <w:jc w:val="center"/>
              <w:rPr>
                <w:b/>
                <w:bCs/>
                <w:lang w:val="en-AU"/>
              </w:rPr>
            </w:pPr>
            <w:r>
              <w:rPr>
                <w:b/>
                <w:bCs/>
                <w:lang w:val="en-AU"/>
              </w:rPr>
              <w:t>6PS.12</w:t>
            </w:r>
          </w:p>
        </w:tc>
        <w:tc>
          <w:tcPr>
            <w:tcW w:w="4798" w:type="dxa"/>
            <w:gridSpan w:val="2"/>
            <w:tcBorders>
              <w:top w:val="single" w:sz="4" w:space="0" w:color="auto"/>
              <w:bottom w:val="single" w:sz="4" w:space="0" w:color="auto"/>
              <w:right w:val="single" w:sz="18" w:space="0" w:color="auto"/>
            </w:tcBorders>
          </w:tcPr>
          <w:p w14:paraId="1B61F9B2"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Modifications to text.</w:t>
            </w:r>
          </w:p>
        </w:tc>
      </w:tr>
      <w:tr w:rsidR="00281573" w14:paraId="308A7015" w14:textId="77777777" w:rsidTr="00A03C06">
        <w:tc>
          <w:tcPr>
            <w:tcW w:w="1219" w:type="dxa"/>
            <w:tcBorders>
              <w:top w:val="single" w:sz="4" w:space="0" w:color="auto"/>
              <w:left w:val="single" w:sz="18" w:space="0" w:color="auto"/>
              <w:bottom w:val="single" w:sz="4" w:space="0" w:color="auto"/>
            </w:tcBorders>
          </w:tcPr>
          <w:p w14:paraId="6FFC4E3C"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D52410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796168B" w14:textId="77777777" w:rsidR="00281573" w:rsidRPr="006843BA" w:rsidRDefault="00281573" w:rsidP="00281573">
            <w:pPr>
              <w:keepNext/>
              <w:jc w:val="center"/>
              <w:rPr>
                <w:b/>
                <w:bCs/>
                <w:lang w:val="en-AU"/>
              </w:rPr>
            </w:pPr>
            <w:r>
              <w:rPr>
                <w:b/>
                <w:bCs/>
                <w:lang w:val="en-AU"/>
              </w:rPr>
              <w:t>6PS.12.2</w:t>
            </w:r>
          </w:p>
        </w:tc>
        <w:tc>
          <w:tcPr>
            <w:tcW w:w="4798" w:type="dxa"/>
            <w:gridSpan w:val="2"/>
            <w:tcBorders>
              <w:top w:val="single" w:sz="4" w:space="0" w:color="auto"/>
              <w:bottom w:val="single" w:sz="4" w:space="0" w:color="auto"/>
              <w:right w:val="single" w:sz="18" w:space="0" w:color="auto"/>
            </w:tcBorders>
          </w:tcPr>
          <w:p w14:paraId="73EB9A46"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Significant modifications to text.</w:t>
            </w:r>
          </w:p>
        </w:tc>
      </w:tr>
      <w:tr w:rsidR="00281573" w14:paraId="32A2AECA" w14:textId="77777777" w:rsidTr="00A03C06">
        <w:tc>
          <w:tcPr>
            <w:tcW w:w="1219" w:type="dxa"/>
            <w:tcBorders>
              <w:top w:val="single" w:sz="4" w:space="0" w:color="auto"/>
              <w:left w:val="single" w:sz="18" w:space="0" w:color="auto"/>
              <w:bottom w:val="single" w:sz="4" w:space="0" w:color="auto"/>
            </w:tcBorders>
          </w:tcPr>
          <w:p w14:paraId="49FAAAD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078284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CAE44E0" w14:textId="77777777" w:rsidR="00281573" w:rsidRDefault="00281573" w:rsidP="00281573">
            <w:pPr>
              <w:keepNext/>
              <w:jc w:val="center"/>
              <w:rPr>
                <w:b/>
                <w:bCs/>
                <w:lang w:val="en-AU"/>
              </w:rPr>
            </w:pPr>
            <w:r>
              <w:rPr>
                <w:b/>
                <w:bCs/>
                <w:lang w:val="en-AU"/>
              </w:rPr>
              <w:t>6PS.12.3</w:t>
            </w:r>
          </w:p>
        </w:tc>
        <w:tc>
          <w:tcPr>
            <w:tcW w:w="4798" w:type="dxa"/>
            <w:gridSpan w:val="2"/>
            <w:tcBorders>
              <w:top w:val="single" w:sz="4" w:space="0" w:color="auto"/>
              <w:bottom w:val="single" w:sz="4" w:space="0" w:color="auto"/>
              <w:right w:val="single" w:sz="18" w:space="0" w:color="auto"/>
            </w:tcBorders>
          </w:tcPr>
          <w:p w14:paraId="1494FC60" w14:textId="77777777" w:rsidR="00281573" w:rsidRDefault="00281573" w:rsidP="00281573">
            <w:pPr>
              <w:spacing w:before="20" w:after="20"/>
              <w:jc w:val="both"/>
              <w:rPr>
                <w:rFonts w:ascii="Arial" w:hAnsi="Arial" w:cs="Arial"/>
                <w:color w:val="000000"/>
              </w:rPr>
            </w:pPr>
            <w:r>
              <w:rPr>
                <w:rFonts w:ascii="Arial" w:hAnsi="Arial" w:cs="Arial"/>
                <w:color w:val="000000"/>
              </w:rPr>
              <w:t>Minor modifications to text.</w:t>
            </w:r>
          </w:p>
        </w:tc>
      </w:tr>
      <w:tr w:rsidR="00281573" w14:paraId="52A1BCCB" w14:textId="77777777" w:rsidTr="00A03C06">
        <w:tc>
          <w:tcPr>
            <w:tcW w:w="1219" w:type="dxa"/>
            <w:tcBorders>
              <w:top w:val="single" w:sz="4" w:space="0" w:color="auto"/>
              <w:left w:val="single" w:sz="18" w:space="0" w:color="auto"/>
              <w:bottom w:val="single" w:sz="4" w:space="0" w:color="auto"/>
            </w:tcBorders>
          </w:tcPr>
          <w:p w14:paraId="261852E7"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E31216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DDAB905" w14:textId="77777777" w:rsidR="00281573" w:rsidRDefault="00281573" w:rsidP="00281573">
            <w:pPr>
              <w:keepNext/>
              <w:jc w:val="center"/>
              <w:rPr>
                <w:b/>
                <w:bCs/>
                <w:lang w:val="en-AU"/>
              </w:rPr>
            </w:pPr>
            <w:r>
              <w:rPr>
                <w:b/>
                <w:bCs/>
                <w:lang w:val="en-AU"/>
              </w:rPr>
              <w:t>6PS.13</w:t>
            </w:r>
          </w:p>
        </w:tc>
        <w:tc>
          <w:tcPr>
            <w:tcW w:w="4798" w:type="dxa"/>
            <w:gridSpan w:val="2"/>
            <w:tcBorders>
              <w:top w:val="single" w:sz="4" w:space="0" w:color="auto"/>
              <w:bottom w:val="single" w:sz="4" w:space="0" w:color="auto"/>
              <w:right w:val="single" w:sz="18" w:space="0" w:color="auto"/>
            </w:tcBorders>
          </w:tcPr>
          <w:p w14:paraId="1AF8B76E" w14:textId="77777777" w:rsidR="00281573" w:rsidRDefault="00281573" w:rsidP="00281573">
            <w:pPr>
              <w:spacing w:before="20" w:after="20"/>
              <w:jc w:val="both"/>
              <w:rPr>
                <w:rFonts w:ascii="Arial" w:hAnsi="Arial" w:cs="Arial"/>
                <w:color w:val="000000"/>
              </w:rPr>
            </w:pPr>
            <w:r>
              <w:rPr>
                <w:rFonts w:ascii="Arial" w:hAnsi="Arial" w:cs="Arial"/>
                <w:color w:val="000000"/>
              </w:rPr>
              <w:t>Minor modifications to text.</w:t>
            </w:r>
          </w:p>
        </w:tc>
      </w:tr>
      <w:tr w:rsidR="00281573" w14:paraId="061886F6" w14:textId="77777777" w:rsidTr="00A03C06">
        <w:tc>
          <w:tcPr>
            <w:tcW w:w="1219" w:type="dxa"/>
            <w:tcBorders>
              <w:top w:val="single" w:sz="4" w:space="0" w:color="auto"/>
              <w:left w:val="single" w:sz="18" w:space="0" w:color="auto"/>
              <w:bottom w:val="single" w:sz="4" w:space="0" w:color="auto"/>
            </w:tcBorders>
          </w:tcPr>
          <w:p w14:paraId="21D49CAD"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48B660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2D5D178" w14:textId="77777777" w:rsidR="00281573" w:rsidRDefault="00281573" w:rsidP="00281573">
            <w:pPr>
              <w:keepNext/>
              <w:jc w:val="center"/>
              <w:rPr>
                <w:b/>
                <w:bCs/>
                <w:lang w:val="en-AU"/>
              </w:rPr>
            </w:pPr>
            <w:r>
              <w:rPr>
                <w:b/>
                <w:bCs/>
                <w:lang w:val="en-AU"/>
              </w:rPr>
              <w:t>6.11.1</w:t>
            </w:r>
          </w:p>
          <w:p w14:paraId="7FD1A19C" w14:textId="77777777" w:rsidR="00281573" w:rsidRDefault="00281573" w:rsidP="00281573">
            <w:pPr>
              <w:keepNext/>
              <w:jc w:val="center"/>
              <w:rPr>
                <w:b/>
                <w:bCs/>
                <w:lang w:val="en-AU"/>
              </w:rPr>
            </w:pPr>
            <w:r>
              <w:rPr>
                <w:b/>
                <w:bCs/>
                <w:lang w:val="en-AU"/>
              </w:rPr>
              <w:t>6.11.2</w:t>
            </w:r>
          </w:p>
          <w:p w14:paraId="2831E6A4" w14:textId="77777777" w:rsidR="00281573" w:rsidRDefault="00281573" w:rsidP="00281573">
            <w:pPr>
              <w:keepNext/>
              <w:jc w:val="center"/>
              <w:rPr>
                <w:b/>
                <w:bCs/>
                <w:lang w:val="en-AU"/>
              </w:rPr>
            </w:pPr>
            <w:r>
              <w:rPr>
                <w:b/>
                <w:bCs/>
                <w:lang w:val="en-AU"/>
              </w:rPr>
              <w:t>6.11.3</w:t>
            </w:r>
          </w:p>
        </w:tc>
        <w:tc>
          <w:tcPr>
            <w:tcW w:w="4798" w:type="dxa"/>
            <w:gridSpan w:val="2"/>
            <w:tcBorders>
              <w:top w:val="single" w:sz="4" w:space="0" w:color="auto"/>
              <w:bottom w:val="single" w:sz="4" w:space="0" w:color="auto"/>
              <w:right w:val="single" w:sz="18" w:space="0" w:color="auto"/>
            </w:tcBorders>
          </w:tcPr>
          <w:p w14:paraId="1D69FCEB" w14:textId="77777777" w:rsidR="00281573" w:rsidRDefault="00281573" w:rsidP="00281573">
            <w:pPr>
              <w:spacing w:before="20" w:after="20"/>
              <w:jc w:val="both"/>
              <w:rPr>
                <w:rFonts w:ascii="Arial" w:hAnsi="Arial" w:cs="Arial"/>
                <w:color w:val="000000"/>
              </w:rPr>
            </w:pPr>
            <w:r>
              <w:rPr>
                <w:rFonts w:ascii="Arial" w:hAnsi="Arial" w:cs="Arial"/>
                <w:color w:val="000000"/>
              </w:rPr>
              <w:t>Major modifications to text.</w:t>
            </w:r>
          </w:p>
        </w:tc>
      </w:tr>
      <w:tr w:rsidR="00281573" w14:paraId="27A988F0" w14:textId="77777777" w:rsidTr="00A03C06">
        <w:tc>
          <w:tcPr>
            <w:tcW w:w="1219" w:type="dxa"/>
            <w:tcBorders>
              <w:top w:val="single" w:sz="4" w:space="0" w:color="auto"/>
              <w:left w:val="single" w:sz="18" w:space="0" w:color="auto"/>
              <w:bottom w:val="single" w:sz="4" w:space="0" w:color="auto"/>
            </w:tcBorders>
          </w:tcPr>
          <w:p w14:paraId="75FE38B2" w14:textId="77777777" w:rsidR="00281573" w:rsidRDefault="00281573" w:rsidP="00281573">
            <w:pPr>
              <w:keepNext/>
              <w:keepLines/>
              <w:rPr>
                <w:lang w:val="en-AU"/>
              </w:rPr>
            </w:pPr>
            <w:r>
              <w:rPr>
                <w:lang w:val="en-AU"/>
              </w:rPr>
              <w:t>09/12/20</w:t>
            </w:r>
          </w:p>
        </w:tc>
        <w:tc>
          <w:tcPr>
            <w:tcW w:w="836" w:type="dxa"/>
            <w:tcBorders>
              <w:top w:val="single" w:sz="4" w:space="0" w:color="auto"/>
              <w:bottom w:val="single" w:sz="4" w:space="0" w:color="auto"/>
            </w:tcBorders>
          </w:tcPr>
          <w:p w14:paraId="34D200B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773716E" w14:textId="77777777" w:rsidR="00281573" w:rsidRDefault="00281573" w:rsidP="00281573">
            <w:pPr>
              <w:keepNext/>
              <w:jc w:val="center"/>
              <w:rPr>
                <w:b/>
                <w:bCs/>
                <w:lang w:val="en-AU"/>
              </w:rPr>
            </w:pPr>
            <w:r>
              <w:rPr>
                <w:b/>
                <w:bCs/>
                <w:lang w:val="en-AU"/>
              </w:rPr>
              <w:t>6.12</w:t>
            </w:r>
          </w:p>
        </w:tc>
        <w:tc>
          <w:tcPr>
            <w:tcW w:w="4798" w:type="dxa"/>
            <w:gridSpan w:val="2"/>
            <w:tcBorders>
              <w:top w:val="single" w:sz="4" w:space="0" w:color="auto"/>
              <w:bottom w:val="single" w:sz="4" w:space="0" w:color="auto"/>
              <w:right w:val="single" w:sz="18" w:space="0" w:color="auto"/>
            </w:tcBorders>
          </w:tcPr>
          <w:p w14:paraId="22D38532" w14:textId="77777777" w:rsidR="00281573" w:rsidRDefault="00281573" w:rsidP="00281573">
            <w:pPr>
              <w:spacing w:before="20" w:after="20"/>
              <w:jc w:val="both"/>
              <w:rPr>
                <w:rFonts w:ascii="Arial" w:hAnsi="Arial" w:cs="Arial"/>
                <w:color w:val="000000"/>
              </w:rPr>
            </w:pPr>
            <w:r>
              <w:rPr>
                <w:rFonts w:ascii="Arial" w:hAnsi="Arial" w:cs="Arial"/>
                <w:color w:val="000000"/>
              </w:rPr>
              <w:t>Change of vexatious litigant terminology and other minor changes to text.</w:t>
            </w:r>
          </w:p>
        </w:tc>
      </w:tr>
      <w:tr w:rsidR="00281573" w14:paraId="42404B0D" w14:textId="77777777" w:rsidTr="00A03C06">
        <w:tc>
          <w:tcPr>
            <w:tcW w:w="1219" w:type="dxa"/>
            <w:tcBorders>
              <w:top w:val="single" w:sz="4" w:space="0" w:color="auto"/>
              <w:left w:val="single" w:sz="18" w:space="0" w:color="auto"/>
              <w:bottom w:val="single" w:sz="4" w:space="0" w:color="auto"/>
            </w:tcBorders>
          </w:tcPr>
          <w:p w14:paraId="2DF7146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7AD5F27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CC339D5" w14:textId="77777777" w:rsidR="00281573" w:rsidRDefault="00281573" w:rsidP="00281573">
            <w:pPr>
              <w:keepNext/>
              <w:jc w:val="center"/>
              <w:rPr>
                <w:b/>
                <w:bCs/>
                <w:lang w:val="en-AU"/>
              </w:rPr>
            </w:pPr>
            <w:r>
              <w:rPr>
                <w:b/>
                <w:bCs/>
                <w:lang w:val="en-AU"/>
              </w:rPr>
              <w:t>6.13</w:t>
            </w:r>
          </w:p>
        </w:tc>
        <w:tc>
          <w:tcPr>
            <w:tcW w:w="4798" w:type="dxa"/>
            <w:gridSpan w:val="2"/>
            <w:tcBorders>
              <w:top w:val="single" w:sz="4" w:space="0" w:color="auto"/>
              <w:bottom w:val="single" w:sz="4" w:space="0" w:color="auto"/>
              <w:right w:val="single" w:sz="18" w:space="0" w:color="auto"/>
            </w:tcBorders>
          </w:tcPr>
          <w:p w14:paraId="688E9D95" w14:textId="77777777" w:rsidR="00281573" w:rsidRDefault="00281573" w:rsidP="00281573">
            <w:pPr>
              <w:spacing w:before="20" w:after="20"/>
              <w:jc w:val="both"/>
              <w:rPr>
                <w:rFonts w:ascii="Arial" w:hAnsi="Arial" w:cs="Arial"/>
                <w:color w:val="000000"/>
              </w:rPr>
            </w:pPr>
            <w:r>
              <w:rPr>
                <w:rFonts w:ascii="Arial" w:hAnsi="Arial" w:cs="Arial"/>
                <w:color w:val="000000"/>
              </w:rPr>
              <w:t>Correction of error: r.12.03 changed to r.12.01(3) and other minor modifications.</w:t>
            </w:r>
          </w:p>
        </w:tc>
      </w:tr>
      <w:tr w:rsidR="00281573" w14:paraId="62943F37" w14:textId="77777777" w:rsidTr="00A03C06">
        <w:tc>
          <w:tcPr>
            <w:tcW w:w="1219" w:type="dxa"/>
            <w:tcBorders>
              <w:top w:val="single" w:sz="4" w:space="0" w:color="auto"/>
              <w:left w:val="single" w:sz="18" w:space="0" w:color="auto"/>
              <w:bottom w:val="single" w:sz="4" w:space="0" w:color="auto"/>
            </w:tcBorders>
          </w:tcPr>
          <w:p w14:paraId="378BF71B"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F93A84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EAC04C9" w14:textId="77777777" w:rsidR="00281573" w:rsidRPr="006843BA" w:rsidRDefault="00281573" w:rsidP="00281573">
            <w:pPr>
              <w:keepNext/>
              <w:jc w:val="center"/>
              <w:rPr>
                <w:b/>
                <w:bCs/>
                <w:lang w:val="en-AU"/>
              </w:rPr>
            </w:pPr>
            <w:r>
              <w:rPr>
                <w:b/>
                <w:bCs/>
                <w:lang w:val="en-AU"/>
              </w:rPr>
              <w:t>6.14</w:t>
            </w:r>
          </w:p>
        </w:tc>
        <w:tc>
          <w:tcPr>
            <w:tcW w:w="4798" w:type="dxa"/>
            <w:gridSpan w:val="2"/>
            <w:tcBorders>
              <w:top w:val="single" w:sz="4" w:space="0" w:color="auto"/>
              <w:bottom w:val="single" w:sz="4" w:space="0" w:color="auto"/>
              <w:right w:val="single" w:sz="18" w:space="0" w:color="auto"/>
            </w:tcBorders>
          </w:tcPr>
          <w:p w14:paraId="18406E0F" w14:textId="77777777" w:rsidR="00281573" w:rsidRDefault="00281573" w:rsidP="00281573">
            <w:pPr>
              <w:numPr>
                <w:ilvl w:val="0"/>
                <w:numId w:val="80"/>
              </w:numPr>
              <w:spacing w:before="20"/>
              <w:ind w:left="357" w:hanging="357"/>
              <w:jc w:val="both"/>
              <w:rPr>
                <w:rFonts w:ascii="Arial" w:hAnsi="Arial" w:cs="Arial"/>
                <w:color w:val="000000"/>
              </w:rPr>
            </w:pPr>
            <w:r>
              <w:rPr>
                <w:rFonts w:ascii="Arial" w:hAnsi="Arial" w:cs="Arial"/>
                <w:color w:val="000000"/>
              </w:rPr>
              <w:t>Change to reference to the rule number for appeals under the CPSR.</w:t>
            </w:r>
          </w:p>
          <w:p w14:paraId="7ACB0385" w14:textId="77777777" w:rsidR="00281573" w:rsidRDefault="00281573" w:rsidP="00281573">
            <w:pPr>
              <w:numPr>
                <w:ilvl w:val="0"/>
                <w:numId w:val="80"/>
              </w:numPr>
              <w:ind w:left="357" w:hanging="357"/>
              <w:jc w:val="both"/>
              <w:rPr>
                <w:rFonts w:ascii="Arial" w:hAnsi="Arial" w:cs="Arial"/>
                <w:color w:val="000000"/>
              </w:rPr>
            </w:pPr>
            <w:r>
              <w:rPr>
                <w:rFonts w:ascii="Arial" w:hAnsi="Arial" w:cs="Arial"/>
                <w:color w:val="000000"/>
              </w:rPr>
              <w:t>Correction of error: r.13.2 &amp; 13.3 changed to 13.02.</w:t>
            </w:r>
          </w:p>
          <w:p w14:paraId="59530FDC" w14:textId="77777777" w:rsidR="00281573" w:rsidRPr="00E00441" w:rsidRDefault="00281573" w:rsidP="00281573">
            <w:pPr>
              <w:numPr>
                <w:ilvl w:val="0"/>
                <w:numId w:val="80"/>
              </w:numPr>
              <w:spacing w:after="20"/>
              <w:ind w:left="357" w:hanging="357"/>
              <w:jc w:val="both"/>
              <w:rPr>
                <w:rFonts w:ascii="Arial" w:hAnsi="Arial" w:cs="Arial"/>
                <w:color w:val="000000"/>
              </w:rPr>
            </w:pPr>
            <w:r>
              <w:rPr>
                <w:rFonts w:ascii="Arial" w:hAnsi="Arial" w:cs="Arial"/>
                <w:color w:val="000000"/>
              </w:rPr>
              <w:t>Added reference to ss.118A &amp; 118B of the FVPA.</w:t>
            </w:r>
          </w:p>
        </w:tc>
      </w:tr>
      <w:tr w:rsidR="00281573" w14:paraId="4362C44B" w14:textId="77777777" w:rsidTr="00A03C06">
        <w:tc>
          <w:tcPr>
            <w:tcW w:w="1219" w:type="dxa"/>
            <w:tcBorders>
              <w:top w:val="single" w:sz="4" w:space="0" w:color="auto"/>
              <w:left w:val="single" w:sz="18" w:space="0" w:color="auto"/>
              <w:bottom w:val="single" w:sz="4" w:space="0" w:color="auto"/>
            </w:tcBorders>
          </w:tcPr>
          <w:p w14:paraId="6C4A0814"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F24E51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574BC7A" w14:textId="77777777" w:rsidR="00281573" w:rsidRPr="006843BA" w:rsidRDefault="00281573" w:rsidP="00281573">
            <w:pPr>
              <w:keepNext/>
              <w:jc w:val="center"/>
              <w:rPr>
                <w:b/>
                <w:bCs/>
                <w:lang w:val="en-AU"/>
              </w:rPr>
            </w:pPr>
            <w:r w:rsidRPr="006843BA">
              <w:rPr>
                <w:b/>
                <w:bCs/>
                <w:lang w:val="en-AU"/>
              </w:rPr>
              <w:t>6</w:t>
            </w:r>
            <w:r>
              <w:rPr>
                <w:b/>
                <w:bCs/>
                <w:lang w:val="en-AU"/>
              </w:rPr>
              <w:t>.16</w:t>
            </w:r>
          </w:p>
        </w:tc>
        <w:tc>
          <w:tcPr>
            <w:tcW w:w="4798" w:type="dxa"/>
            <w:gridSpan w:val="2"/>
            <w:tcBorders>
              <w:top w:val="single" w:sz="4" w:space="0" w:color="auto"/>
              <w:bottom w:val="single" w:sz="4" w:space="0" w:color="auto"/>
              <w:right w:val="single" w:sz="18" w:space="0" w:color="auto"/>
            </w:tcBorders>
          </w:tcPr>
          <w:p w14:paraId="1A6F858A"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 xml:space="preserve">Section heading changed to </w:t>
            </w:r>
            <w:r w:rsidRPr="001911CD">
              <w:rPr>
                <w:rFonts w:ascii="Arial" w:hAnsi="Arial" w:cs="Arial"/>
                <w:b/>
                <w:bCs/>
                <w:color w:val="000000"/>
              </w:rPr>
              <w:t>“Intervention-type orders made in other jurisdictions”</w:t>
            </w:r>
            <w:r>
              <w:rPr>
                <w:rFonts w:ascii="Arial" w:hAnsi="Arial" w:cs="Arial"/>
                <w:color w:val="000000"/>
              </w:rPr>
              <w:t>.</w:t>
            </w:r>
          </w:p>
        </w:tc>
      </w:tr>
      <w:tr w:rsidR="00281573" w14:paraId="7B338D58" w14:textId="77777777" w:rsidTr="00A03C06">
        <w:tc>
          <w:tcPr>
            <w:tcW w:w="1219" w:type="dxa"/>
            <w:tcBorders>
              <w:top w:val="single" w:sz="4" w:space="0" w:color="auto"/>
              <w:left w:val="single" w:sz="18" w:space="0" w:color="auto"/>
              <w:bottom w:val="single" w:sz="4" w:space="0" w:color="auto"/>
            </w:tcBorders>
          </w:tcPr>
          <w:p w14:paraId="3F113DD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37D938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3928880" w14:textId="77777777" w:rsidR="00281573" w:rsidRDefault="00281573" w:rsidP="00281573">
            <w:pPr>
              <w:keepNext/>
              <w:jc w:val="center"/>
              <w:rPr>
                <w:b/>
                <w:bCs/>
                <w:lang w:val="en-AU"/>
              </w:rPr>
            </w:pPr>
            <w:r>
              <w:rPr>
                <w:b/>
                <w:bCs/>
                <w:lang w:val="en-AU"/>
              </w:rPr>
              <w:t>6.16.1</w:t>
            </w:r>
          </w:p>
        </w:tc>
        <w:tc>
          <w:tcPr>
            <w:tcW w:w="4798" w:type="dxa"/>
            <w:gridSpan w:val="2"/>
            <w:tcBorders>
              <w:top w:val="single" w:sz="4" w:space="0" w:color="auto"/>
              <w:bottom w:val="single" w:sz="4" w:space="0" w:color="auto"/>
              <w:right w:val="single" w:sz="18" w:space="0" w:color="auto"/>
            </w:tcBorders>
          </w:tcPr>
          <w:p w14:paraId="378B6F24" w14:textId="77777777" w:rsidR="00281573" w:rsidRDefault="00281573" w:rsidP="00281573">
            <w:pPr>
              <w:spacing w:before="20" w:after="20"/>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National Domestic Violence Order [DVO] Scheme”.</w:t>
            </w:r>
          </w:p>
        </w:tc>
      </w:tr>
      <w:tr w:rsidR="00281573" w14:paraId="60314624" w14:textId="77777777" w:rsidTr="00A03C06">
        <w:tc>
          <w:tcPr>
            <w:tcW w:w="1219" w:type="dxa"/>
            <w:tcBorders>
              <w:top w:val="single" w:sz="4" w:space="0" w:color="auto"/>
              <w:left w:val="single" w:sz="18" w:space="0" w:color="auto"/>
              <w:bottom w:val="single" w:sz="4" w:space="0" w:color="auto"/>
            </w:tcBorders>
          </w:tcPr>
          <w:p w14:paraId="03C25DF0"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529A622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7B370B2" w14:textId="77777777" w:rsidR="00281573" w:rsidRDefault="00281573" w:rsidP="00281573">
            <w:pPr>
              <w:keepNext/>
              <w:jc w:val="center"/>
              <w:rPr>
                <w:b/>
                <w:bCs/>
                <w:lang w:val="en-AU"/>
              </w:rPr>
            </w:pPr>
            <w:r>
              <w:rPr>
                <w:b/>
                <w:bCs/>
                <w:lang w:val="en-AU"/>
              </w:rPr>
              <w:t>6.16.2</w:t>
            </w:r>
          </w:p>
        </w:tc>
        <w:tc>
          <w:tcPr>
            <w:tcW w:w="4798" w:type="dxa"/>
            <w:gridSpan w:val="2"/>
            <w:tcBorders>
              <w:top w:val="single" w:sz="4" w:space="0" w:color="auto"/>
              <w:bottom w:val="single" w:sz="4" w:space="0" w:color="auto"/>
              <w:right w:val="single" w:sz="18" w:space="0" w:color="auto"/>
            </w:tcBorders>
          </w:tcPr>
          <w:p w14:paraId="09F714F0" w14:textId="77777777" w:rsidR="00281573" w:rsidRPr="00F27582" w:rsidRDefault="00281573" w:rsidP="00281573">
            <w:pPr>
              <w:numPr>
                <w:ilvl w:val="0"/>
                <w:numId w:val="81"/>
              </w:numPr>
              <w:spacing w:before="20"/>
              <w:ind w:left="357" w:hanging="357"/>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Registration of corresponding New Zealand orders under the FVPA”.</w:t>
            </w:r>
          </w:p>
          <w:p w14:paraId="66EAFE79" w14:textId="77777777" w:rsidR="00281573" w:rsidRPr="00F27582" w:rsidRDefault="00281573" w:rsidP="00281573">
            <w:pPr>
              <w:numPr>
                <w:ilvl w:val="0"/>
                <w:numId w:val="81"/>
              </w:numPr>
              <w:spacing w:after="20"/>
              <w:ind w:left="357" w:hanging="357"/>
              <w:jc w:val="both"/>
              <w:rPr>
                <w:rFonts w:ascii="Arial" w:hAnsi="Arial" w:cs="Arial"/>
                <w:color w:val="000000"/>
              </w:rPr>
            </w:pPr>
            <w:r>
              <w:rPr>
                <w:rFonts w:ascii="Arial" w:hAnsi="Arial" w:cs="Arial"/>
                <w:color w:val="000000"/>
              </w:rPr>
              <w:t>Some m</w:t>
            </w:r>
            <w:r w:rsidRPr="00F27582">
              <w:rPr>
                <w:rFonts w:ascii="Arial" w:hAnsi="Arial" w:cs="Arial"/>
                <w:color w:val="000000"/>
              </w:rPr>
              <w:t>odifications to text.</w:t>
            </w:r>
          </w:p>
        </w:tc>
      </w:tr>
      <w:tr w:rsidR="00281573" w14:paraId="031AD771" w14:textId="77777777" w:rsidTr="00A03C06">
        <w:tc>
          <w:tcPr>
            <w:tcW w:w="1219" w:type="dxa"/>
            <w:tcBorders>
              <w:top w:val="single" w:sz="4" w:space="0" w:color="auto"/>
              <w:left w:val="single" w:sz="18" w:space="0" w:color="auto"/>
              <w:bottom w:val="single" w:sz="4" w:space="0" w:color="auto"/>
            </w:tcBorders>
          </w:tcPr>
          <w:p w14:paraId="5D5CB947"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493CCFB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CF91058" w14:textId="77777777" w:rsidR="00281573" w:rsidRDefault="00281573" w:rsidP="00281573">
            <w:pPr>
              <w:keepNext/>
              <w:jc w:val="center"/>
              <w:rPr>
                <w:b/>
                <w:bCs/>
                <w:lang w:val="en-AU"/>
              </w:rPr>
            </w:pPr>
            <w:r>
              <w:rPr>
                <w:b/>
                <w:bCs/>
                <w:lang w:val="en-AU"/>
              </w:rPr>
              <w:t>6.16.3</w:t>
            </w:r>
          </w:p>
        </w:tc>
        <w:tc>
          <w:tcPr>
            <w:tcW w:w="4798" w:type="dxa"/>
            <w:gridSpan w:val="2"/>
            <w:tcBorders>
              <w:top w:val="single" w:sz="4" w:space="0" w:color="auto"/>
              <w:bottom w:val="single" w:sz="4" w:space="0" w:color="auto"/>
              <w:right w:val="single" w:sz="18" w:space="0" w:color="auto"/>
            </w:tcBorders>
          </w:tcPr>
          <w:p w14:paraId="39F4E5A6" w14:textId="77777777" w:rsidR="00281573" w:rsidRDefault="00281573" w:rsidP="00281573">
            <w:pPr>
              <w:spacing w:before="20" w:after="20"/>
              <w:jc w:val="both"/>
              <w:rPr>
                <w:rFonts w:ascii="Arial" w:hAnsi="Arial" w:cs="Arial"/>
                <w:b/>
                <w:color w:val="000000"/>
              </w:rPr>
            </w:pPr>
            <w:r w:rsidRPr="0003433D">
              <w:rPr>
                <w:rFonts w:ascii="Arial" w:hAnsi="Arial" w:cs="Arial"/>
                <w:bCs/>
                <w:color w:val="000000"/>
              </w:rPr>
              <w:t xml:space="preserve">New sub-section headed </w:t>
            </w:r>
            <w:r>
              <w:rPr>
                <w:rFonts w:ascii="Arial" w:hAnsi="Arial" w:cs="Arial"/>
                <w:b/>
                <w:color w:val="000000"/>
              </w:rPr>
              <w:t>“</w:t>
            </w:r>
            <w:r>
              <w:rPr>
                <w:rFonts w:ascii="Arial" w:hAnsi="Arial" w:cs="Arial"/>
                <w:b/>
                <w:bCs/>
                <w:color w:val="000000"/>
              </w:rPr>
              <w:t>Registration of corresponding interstate &amp; New Zealand orders under the PSIA”.</w:t>
            </w:r>
          </w:p>
        </w:tc>
      </w:tr>
      <w:tr w:rsidR="00281573" w14:paraId="00EDD47D" w14:textId="77777777" w:rsidTr="00A03C06">
        <w:tc>
          <w:tcPr>
            <w:tcW w:w="1219" w:type="dxa"/>
            <w:tcBorders>
              <w:top w:val="single" w:sz="4" w:space="0" w:color="auto"/>
              <w:left w:val="single" w:sz="18" w:space="0" w:color="auto"/>
              <w:bottom w:val="single" w:sz="4" w:space="0" w:color="auto"/>
            </w:tcBorders>
          </w:tcPr>
          <w:p w14:paraId="37C7BE20"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4D5B4B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5816D00" w14:textId="77777777" w:rsidR="00281573" w:rsidRDefault="00281573" w:rsidP="00281573">
            <w:pPr>
              <w:keepNext/>
              <w:jc w:val="center"/>
              <w:rPr>
                <w:b/>
                <w:bCs/>
                <w:lang w:val="en-AU"/>
              </w:rPr>
            </w:pPr>
            <w:r>
              <w:rPr>
                <w:b/>
                <w:bCs/>
                <w:lang w:val="en-AU"/>
              </w:rPr>
              <w:t>6.17.1</w:t>
            </w:r>
          </w:p>
          <w:p w14:paraId="213F6128" w14:textId="77777777" w:rsidR="00281573" w:rsidRDefault="00281573" w:rsidP="00281573">
            <w:pPr>
              <w:keepNext/>
              <w:jc w:val="center"/>
              <w:rPr>
                <w:b/>
                <w:bCs/>
                <w:lang w:val="en-AU"/>
              </w:rPr>
            </w:pPr>
            <w:r>
              <w:rPr>
                <w:b/>
                <w:bCs/>
                <w:lang w:val="en-AU"/>
              </w:rPr>
              <w:t>6.17.2</w:t>
            </w:r>
          </w:p>
        </w:tc>
        <w:tc>
          <w:tcPr>
            <w:tcW w:w="4798" w:type="dxa"/>
            <w:gridSpan w:val="2"/>
            <w:tcBorders>
              <w:top w:val="single" w:sz="4" w:space="0" w:color="auto"/>
              <w:bottom w:val="single" w:sz="4" w:space="0" w:color="auto"/>
              <w:right w:val="single" w:sz="18" w:space="0" w:color="auto"/>
            </w:tcBorders>
          </w:tcPr>
          <w:p w14:paraId="177F124D" w14:textId="77777777" w:rsidR="00281573" w:rsidRPr="00936AD2" w:rsidRDefault="00281573" w:rsidP="00281573">
            <w:pPr>
              <w:spacing w:before="20" w:after="20"/>
              <w:jc w:val="both"/>
              <w:rPr>
                <w:rFonts w:ascii="Arial" w:hAnsi="Arial" w:cs="Arial"/>
                <w:bCs/>
                <w:color w:val="000000"/>
              </w:rPr>
            </w:pPr>
            <w:r w:rsidRPr="00936AD2">
              <w:rPr>
                <w:rFonts w:ascii="Arial" w:hAnsi="Arial" w:cs="Arial"/>
                <w:bCs/>
                <w:color w:val="000000"/>
              </w:rPr>
              <w:t>Minor modifications to text.</w:t>
            </w:r>
          </w:p>
        </w:tc>
      </w:tr>
      <w:tr w:rsidR="00281573" w14:paraId="38B6D176" w14:textId="77777777" w:rsidTr="00A03C06">
        <w:tc>
          <w:tcPr>
            <w:tcW w:w="1219" w:type="dxa"/>
            <w:tcBorders>
              <w:top w:val="single" w:sz="4" w:space="0" w:color="auto"/>
              <w:left w:val="single" w:sz="18" w:space="0" w:color="auto"/>
              <w:bottom w:val="single" w:sz="4" w:space="0" w:color="auto"/>
            </w:tcBorders>
          </w:tcPr>
          <w:p w14:paraId="3EFD81F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E6F062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44B8798" w14:textId="77777777" w:rsidR="00281573" w:rsidRDefault="00281573" w:rsidP="00281573">
            <w:pPr>
              <w:keepNext/>
              <w:jc w:val="center"/>
              <w:rPr>
                <w:b/>
                <w:bCs/>
                <w:lang w:val="en-AU"/>
              </w:rPr>
            </w:pPr>
            <w:r>
              <w:rPr>
                <w:b/>
                <w:bCs/>
                <w:lang w:val="en-AU"/>
              </w:rPr>
              <w:t>6.18.1</w:t>
            </w:r>
          </w:p>
        </w:tc>
        <w:tc>
          <w:tcPr>
            <w:tcW w:w="4798" w:type="dxa"/>
            <w:gridSpan w:val="2"/>
            <w:tcBorders>
              <w:top w:val="single" w:sz="4" w:space="0" w:color="auto"/>
              <w:bottom w:val="single" w:sz="4" w:space="0" w:color="auto"/>
              <w:right w:val="single" w:sz="18" w:space="0" w:color="auto"/>
            </w:tcBorders>
          </w:tcPr>
          <w:p w14:paraId="009D9702" w14:textId="77777777" w:rsidR="00281573" w:rsidRPr="00936AD2" w:rsidRDefault="00281573" w:rsidP="00281573">
            <w:pPr>
              <w:spacing w:before="20" w:after="20"/>
              <w:jc w:val="both"/>
              <w:rPr>
                <w:rFonts w:ascii="Arial" w:hAnsi="Arial" w:cs="Arial"/>
                <w:bCs/>
                <w:color w:val="000000"/>
              </w:rPr>
            </w:pPr>
            <w:r w:rsidRPr="00936AD2">
              <w:rPr>
                <w:rFonts w:ascii="Arial" w:hAnsi="Arial" w:cs="Arial"/>
                <w:bCs/>
                <w:color w:val="000000"/>
              </w:rPr>
              <w:t>Significant modifications to text</w:t>
            </w:r>
            <w:r>
              <w:rPr>
                <w:rFonts w:ascii="Arial" w:hAnsi="Arial" w:cs="Arial"/>
                <w:bCs/>
                <w:color w:val="000000"/>
              </w:rPr>
              <w:t>.</w:t>
            </w:r>
          </w:p>
        </w:tc>
      </w:tr>
      <w:tr w:rsidR="00281573" w14:paraId="0DA7E935" w14:textId="77777777" w:rsidTr="00A03C06">
        <w:tc>
          <w:tcPr>
            <w:tcW w:w="1219" w:type="dxa"/>
            <w:tcBorders>
              <w:top w:val="single" w:sz="4" w:space="0" w:color="auto"/>
              <w:left w:val="single" w:sz="18" w:space="0" w:color="auto"/>
              <w:bottom w:val="single" w:sz="4" w:space="0" w:color="auto"/>
            </w:tcBorders>
          </w:tcPr>
          <w:p w14:paraId="588E7C60"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D46526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DD33578" w14:textId="77777777" w:rsidR="00281573" w:rsidRDefault="00281573" w:rsidP="00281573">
            <w:pPr>
              <w:keepNext/>
              <w:jc w:val="center"/>
              <w:rPr>
                <w:b/>
                <w:bCs/>
                <w:lang w:val="en-AU"/>
              </w:rPr>
            </w:pPr>
            <w:r>
              <w:rPr>
                <w:b/>
                <w:bCs/>
                <w:lang w:val="en-AU"/>
              </w:rPr>
              <w:t>6.18.3</w:t>
            </w:r>
          </w:p>
        </w:tc>
        <w:tc>
          <w:tcPr>
            <w:tcW w:w="4798" w:type="dxa"/>
            <w:gridSpan w:val="2"/>
            <w:tcBorders>
              <w:top w:val="single" w:sz="4" w:space="0" w:color="auto"/>
              <w:bottom w:val="single" w:sz="4" w:space="0" w:color="auto"/>
              <w:right w:val="single" w:sz="18" w:space="0" w:color="auto"/>
            </w:tcBorders>
          </w:tcPr>
          <w:p w14:paraId="6AB71B87" w14:textId="77777777" w:rsidR="00281573" w:rsidRPr="007D665F" w:rsidRDefault="00281573" w:rsidP="00281573">
            <w:pPr>
              <w:spacing w:before="20" w:after="20"/>
              <w:jc w:val="both"/>
              <w:rPr>
                <w:rFonts w:ascii="Arial" w:hAnsi="Arial" w:cs="Arial"/>
                <w:bCs/>
                <w:color w:val="000000"/>
              </w:rPr>
            </w:pPr>
            <w:r w:rsidRPr="007D665F">
              <w:rPr>
                <w:rFonts w:ascii="Arial" w:hAnsi="Arial" w:cs="Arial"/>
                <w:bCs/>
                <w:color w:val="000000"/>
              </w:rPr>
              <w:t>Minor modifications to text.</w:t>
            </w:r>
          </w:p>
        </w:tc>
      </w:tr>
      <w:tr w:rsidR="00281573" w14:paraId="271C7397" w14:textId="77777777" w:rsidTr="00A03C06">
        <w:tc>
          <w:tcPr>
            <w:tcW w:w="1219" w:type="dxa"/>
            <w:tcBorders>
              <w:top w:val="single" w:sz="4" w:space="0" w:color="auto"/>
              <w:left w:val="single" w:sz="18" w:space="0" w:color="auto"/>
              <w:bottom w:val="single" w:sz="4" w:space="0" w:color="auto"/>
            </w:tcBorders>
          </w:tcPr>
          <w:p w14:paraId="7DAA3D96"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0709B18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9ED7D6A" w14:textId="77777777" w:rsidR="00281573" w:rsidRPr="006843BA" w:rsidRDefault="00281573" w:rsidP="00281573">
            <w:pPr>
              <w:keepNext/>
              <w:jc w:val="center"/>
              <w:rPr>
                <w:b/>
                <w:bCs/>
                <w:lang w:val="en-AU"/>
              </w:rPr>
            </w:pPr>
            <w:r>
              <w:rPr>
                <w:b/>
                <w:bCs/>
                <w:lang w:val="en-AU"/>
              </w:rPr>
              <w:t>6.19.3</w:t>
            </w:r>
          </w:p>
        </w:tc>
        <w:tc>
          <w:tcPr>
            <w:tcW w:w="4798" w:type="dxa"/>
            <w:gridSpan w:val="2"/>
            <w:tcBorders>
              <w:top w:val="single" w:sz="4" w:space="0" w:color="auto"/>
              <w:bottom w:val="single" w:sz="4" w:space="0" w:color="auto"/>
              <w:right w:val="single" w:sz="18" w:space="0" w:color="auto"/>
            </w:tcBorders>
          </w:tcPr>
          <w:p w14:paraId="46F10367" w14:textId="77777777" w:rsidR="00281573" w:rsidRPr="006843BA" w:rsidRDefault="00281573" w:rsidP="00281573">
            <w:pPr>
              <w:spacing w:before="20" w:after="20"/>
              <w:jc w:val="both"/>
              <w:rPr>
                <w:rFonts w:ascii="Arial" w:hAnsi="Arial" w:cs="Arial"/>
                <w:color w:val="000000"/>
              </w:rPr>
            </w:pPr>
            <w:r>
              <w:rPr>
                <w:rFonts w:ascii="Arial" w:hAnsi="Arial" w:cs="Arial"/>
                <w:b/>
                <w:color w:val="000000"/>
              </w:rPr>
              <w:t>References to</w:t>
            </w:r>
            <w:r w:rsidRPr="00830AAE">
              <w:rPr>
                <w:rFonts w:ascii="Arial" w:hAnsi="Arial" w:cs="Arial"/>
                <w:b/>
                <w:color w:val="000000"/>
              </w:rPr>
              <w:t xml:space="preserve"> </w:t>
            </w:r>
            <w:r>
              <w:rPr>
                <w:rFonts w:ascii="Arial" w:hAnsi="Arial" w:cs="Arial"/>
                <w:b/>
                <w:color w:val="000000"/>
              </w:rPr>
              <w:t>Magistrates’ Court (</w:t>
            </w:r>
            <w:r w:rsidRPr="00830AAE">
              <w:rPr>
                <w:rFonts w:ascii="Arial" w:hAnsi="Arial" w:cs="Arial"/>
                <w:b/>
                <w:color w:val="000000"/>
              </w:rPr>
              <w:t>Family Violence Protection</w:t>
            </w:r>
            <w:r>
              <w:rPr>
                <w:rFonts w:ascii="Arial" w:hAnsi="Arial" w:cs="Arial"/>
                <w:b/>
                <w:color w:val="000000"/>
              </w:rPr>
              <w:t>) Rule</w:t>
            </w:r>
            <w:r w:rsidRPr="00830AAE">
              <w:rPr>
                <w:rFonts w:ascii="Arial" w:hAnsi="Arial" w:cs="Arial"/>
                <w:b/>
                <w:color w:val="000000"/>
              </w:rPr>
              <w:t>s 2008</w:t>
            </w:r>
            <w:r>
              <w:rPr>
                <w:rFonts w:ascii="Arial" w:hAnsi="Arial" w:cs="Arial"/>
                <w:b/>
                <w:color w:val="000000"/>
              </w:rPr>
              <w:t xml:space="preserve"> </w:t>
            </w:r>
            <w:r w:rsidRPr="00830AAE">
              <w:rPr>
                <w:rFonts w:ascii="Arial" w:hAnsi="Arial" w:cs="Arial"/>
                <w:b/>
                <w:color w:val="000000"/>
              </w:rPr>
              <w:t>[No.15</w:t>
            </w:r>
            <w:r>
              <w:rPr>
                <w:rFonts w:ascii="Arial" w:hAnsi="Arial" w:cs="Arial"/>
                <w:b/>
                <w:color w:val="000000"/>
              </w:rPr>
              <w:t>7</w:t>
            </w:r>
            <w:r w:rsidRPr="00830AAE">
              <w:rPr>
                <w:rFonts w:ascii="Arial" w:hAnsi="Arial" w:cs="Arial"/>
                <w:b/>
                <w:color w:val="000000"/>
              </w:rPr>
              <w:t>/2008]</w:t>
            </w:r>
            <w:r>
              <w:rPr>
                <w:rFonts w:ascii="Arial" w:hAnsi="Arial" w:cs="Arial"/>
                <w:b/>
                <w:color w:val="000000"/>
              </w:rPr>
              <w:t xml:space="preserve"> replaced by Magistrates’ Court (</w:t>
            </w:r>
            <w:r w:rsidRPr="00830AAE">
              <w:rPr>
                <w:rFonts w:ascii="Arial" w:hAnsi="Arial" w:cs="Arial"/>
                <w:b/>
                <w:color w:val="000000"/>
              </w:rPr>
              <w:t>Family Violence Protection</w:t>
            </w:r>
            <w:r>
              <w:rPr>
                <w:rFonts w:ascii="Arial" w:hAnsi="Arial" w:cs="Arial"/>
                <w:b/>
                <w:color w:val="000000"/>
              </w:rPr>
              <w:t>)</w:t>
            </w:r>
            <w:r w:rsidRPr="00830AAE">
              <w:rPr>
                <w:rFonts w:ascii="Arial" w:hAnsi="Arial" w:cs="Arial"/>
                <w:b/>
                <w:color w:val="000000"/>
              </w:rPr>
              <w:t xml:space="preserve"> R</w:t>
            </w:r>
            <w:r>
              <w:rPr>
                <w:rFonts w:ascii="Arial" w:hAnsi="Arial" w:cs="Arial"/>
                <w:b/>
                <w:color w:val="000000"/>
              </w:rPr>
              <w:t>ule</w:t>
            </w:r>
            <w:r w:rsidRPr="00830AAE">
              <w:rPr>
                <w:rFonts w:ascii="Arial" w:hAnsi="Arial" w:cs="Arial"/>
                <w:b/>
                <w:color w:val="000000"/>
              </w:rPr>
              <w:t>s 20</w:t>
            </w:r>
            <w:r>
              <w:rPr>
                <w:rFonts w:ascii="Arial" w:hAnsi="Arial" w:cs="Arial"/>
                <w:b/>
                <w:color w:val="000000"/>
              </w:rPr>
              <w:t>1</w:t>
            </w:r>
            <w:r w:rsidRPr="00830AAE">
              <w:rPr>
                <w:rFonts w:ascii="Arial" w:hAnsi="Arial" w:cs="Arial"/>
                <w:b/>
                <w:color w:val="000000"/>
              </w:rPr>
              <w:t>8</w:t>
            </w:r>
            <w:r>
              <w:rPr>
                <w:rFonts w:ascii="Arial" w:hAnsi="Arial" w:cs="Arial"/>
                <w:b/>
                <w:color w:val="000000"/>
              </w:rPr>
              <w:t xml:space="preserve"> </w:t>
            </w:r>
            <w:r w:rsidRPr="00830AAE">
              <w:rPr>
                <w:rFonts w:ascii="Arial" w:hAnsi="Arial" w:cs="Arial"/>
                <w:b/>
                <w:color w:val="000000"/>
              </w:rPr>
              <w:t>[No.1</w:t>
            </w:r>
            <w:r>
              <w:rPr>
                <w:rFonts w:ascii="Arial" w:hAnsi="Arial" w:cs="Arial"/>
                <w:b/>
                <w:color w:val="000000"/>
              </w:rPr>
              <w:t>82</w:t>
            </w:r>
            <w:r w:rsidRPr="00830AAE">
              <w:rPr>
                <w:rFonts w:ascii="Arial" w:hAnsi="Arial" w:cs="Arial"/>
                <w:b/>
                <w:color w:val="000000"/>
              </w:rPr>
              <w:t>/20</w:t>
            </w:r>
            <w:r>
              <w:rPr>
                <w:rFonts w:ascii="Arial" w:hAnsi="Arial" w:cs="Arial"/>
                <w:b/>
                <w:color w:val="000000"/>
              </w:rPr>
              <w:t>1</w:t>
            </w:r>
            <w:r w:rsidRPr="00830AAE">
              <w:rPr>
                <w:rFonts w:ascii="Arial" w:hAnsi="Arial" w:cs="Arial"/>
                <w:b/>
                <w:color w:val="000000"/>
              </w:rPr>
              <w:t>8]</w:t>
            </w:r>
            <w:r>
              <w:rPr>
                <w:rFonts w:ascii="Arial" w:hAnsi="Arial" w:cs="Arial"/>
                <w:b/>
                <w:color w:val="000000"/>
              </w:rPr>
              <w:t>.</w:t>
            </w:r>
          </w:p>
        </w:tc>
      </w:tr>
      <w:tr w:rsidR="00281573" w14:paraId="0F3CF7F9" w14:textId="77777777" w:rsidTr="00A03C06">
        <w:tc>
          <w:tcPr>
            <w:tcW w:w="1219" w:type="dxa"/>
            <w:tcBorders>
              <w:top w:val="single" w:sz="4" w:space="0" w:color="auto"/>
              <w:left w:val="single" w:sz="18" w:space="0" w:color="auto"/>
              <w:bottom w:val="single" w:sz="4" w:space="0" w:color="auto"/>
            </w:tcBorders>
          </w:tcPr>
          <w:p w14:paraId="098B3449"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3C61927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63D8135" w14:textId="77777777" w:rsidR="00281573" w:rsidRPr="006843BA" w:rsidRDefault="00281573" w:rsidP="00281573">
            <w:pPr>
              <w:keepNext/>
              <w:jc w:val="center"/>
              <w:rPr>
                <w:b/>
                <w:bCs/>
                <w:lang w:val="en-AU"/>
              </w:rPr>
            </w:pPr>
            <w:r w:rsidRPr="006843BA">
              <w:rPr>
                <w:b/>
                <w:bCs/>
                <w:lang w:val="en-AU"/>
              </w:rPr>
              <w:t>6</w:t>
            </w:r>
            <w:r>
              <w:rPr>
                <w:b/>
                <w:bCs/>
                <w:lang w:val="en-AU"/>
              </w:rPr>
              <w:t>.19.4</w:t>
            </w:r>
          </w:p>
        </w:tc>
        <w:tc>
          <w:tcPr>
            <w:tcW w:w="4798" w:type="dxa"/>
            <w:gridSpan w:val="2"/>
            <w:tcBorders>
              <w:top w:val="single" w:sz="4" w:space="0" w:color="auto"/>
              <w:bottom w:val="single" w:sz="4" w:space="0" w:color="auto"/>
              <w:right w:val="single" w:sz="18" w:space="0" w:color="auto"/>
            </w:tcBorders>
          </w:tcPr>
          <w:p w14:paraId="00927FC9"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Major updating of information about prescribed Forms in the FVPR &amp; PSIR.</w:t>
            </w:r>
          </w:p>
        </w:tc>
      </w:tr>
      <w:tr w:rsidR="00281573" w14:paraId="67D736A7" w14:textId="77777777" w:rsidTr="00A03C06">
        <w:tc>
          <w:tcPr>
            <w:tcW w:w="1219" w:type="dxa"/>
            <w:tcBorders>
              <w:top w:val="single" w:sz="4" w:space="0" w:color="auto"/>
              <w:left w:val="single" w:sz="18" w:space="0" w:color="auto"/>
              <w:bottom w:val="single" w:sz="4" w:space="0" w:color="auto"/>
            </w:tcBorders>
          </w:tcPr>
          <w:p w14:paraId="3101B68B"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9C4C27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C65D1EB" w14:textId="77777777" w:rsidR="00281573" w:rsidRPr="006843BA" w:rsidRDefault="00281573" w:rsidP="00281573">
            <w:pPr>
              <w:keepNext/>
              <w:jc w:val="center"/>
              <w:rPr>
                <w:b/>
                <w:bCs/>
                <w:lang w:val="en-AU"/>
              </w:rPr>
            </w:pPr>
            <w:r w:rsidRPr="006843BA">
              <w:rPr>
                <w:b/>
                <w:bCs/>
                <w:lang w:val="en-AU"/>
              </w:rPr>
              <w:t>6</w:t>
            </w:r>
            <w:r>
              <w:rPr>
                <w:b/>
                <w:bCs/>
                <w:lang w:val="en-AU"/>
              </w:rPr>
              <w:t>.20</w:t>
            </w:r>
          </w:p>
        </w:tc>
        <w:tc>
          <w:tcPr>
            <w:tcW w:w="4798" w:type="dxa"/>
            <w:gridSpan w:val="2"/>
            <w:tcBorders>
              <w:top w:val="single" w:sz="4" w:space="0" w:color="auto"/>
              <w:bottom w:val="single" w:sz="4" w:space="0" w:color="auto"/>
              <w:right w:val="single" w:sz="18" w:space="0" w:color="auto"/>
            </w:tcBorders>
          </w:tcPr>
          <w:p w14:paraId="693315C6" w14:textId="77777777" w:rsidR="00281573" w:rsidRPr="006843BA" w:rsidRDefault="00281573" w:rsidP="00281573">
            <w:pPr>
              <w:spacing w:before="20" w:after="20"/>
              <w:jc w:val="both"/>
              <w:rPr>
                <w:rFonts w:ascii="Arial" w:hAnsi="Arial" w:cs="Arial"/>
                <w:color w:val="000000"/>
              </w:rPr>
            </w:pPr>
            <w:r>
              <w:rPr>
                <w:rFonts w:ascii="Arial" w:hAnsi="Arial" w:cs="Arial"/>
                <w:color w:val="000000"/>
              </w:rPr>
              <w:t>Statistics updated to 2019/20.</w:t>
            </w:r>
          </w:p>
        </w:tc>
      </w:tr>
      <w:tr w:rsidR="00281573" w14:paraId="5F3C506F" w14:textId="77777777" w:rsidTr="00A03C06">
        <w:tc>
          <w:tcPr>
            <w:tcW w:w="1219" w:type="dxa"/>
            <w:tcBorders>
              <w:top w:val="single" w:sz="18" w:space="0" w:color="auto"/>
              <w:left w:val="single" w:sz="18" w:space="0" w:color="auto"/>
              <w:bottom w:val="single" w:sz="4" w:space="0" w:color="auto"/>
            </w:tcBorders>
            <w:shd w:val="clear" w:color="auto" w:fill="DDDDDD"/>
          </w:tcPr>
          <w:p w14:paraId="465889D2" w14:textId="77777777" w:rsidR="00281573" w:rsidRPr="0054535C" w:rsidRDefault="00281573" w:rsidP="00281573">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DAC1F5F"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281573" w14:paraId="477BAB75" w14:textId="77777777" w:rsidTr="00A03C06">
        <w:tc>
          <w:tcPr>
            <w:tcW w:w="1219" w:type="dxa"/>
            <w:tcBorders>
              <w:top w:val="single" w:sz="4" w:space="0" w:color="auto"/>
              <w:left w:val="single" w:sz="18" w:space="0" w:color="auto"/>
              <w:bottom w:val="single" w:sz="4" w:space="0" w:color="auto"/>
            </w:tcBorders>
          </w:tcPr>
          <w:p w14:paraId="27E692C2"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5398ED8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CDE023B" w14:textId="77777777" w:rsidR="00281573" w:rsidRDefault="00281573" w:rsidP="00281573">
            <w:pPr>
              <w:keepNext/>
              <w:jc w:val="center"/>
              <w:rPr>
                <w:b/>
                <w:bCs/>
                <w:lang w:val="en-AU"/>
              </w:rPr>
            </w:pPr>
            <w:r>
              <w:rPr>
                <w:b/>
                <w:bCs/>
                <w:lang w:val="en-AU"/>
              </w:rPr>
              <w:t>9.4.1.1</w:t>
            </w:r>
          </w:p>
        </w:tc>
        <w:tc>
          <w:tcPr>
            <w:tcW w:w="4798" w:type="dxa"/>
            <w:gridSpan w:val="2"/>
            <w:tcBorders>
              <w:top w:val="single" w:sz="4" w:space="0" w:color="auto"/>
              <w:bottom w:val="single" w:sz="4" w:space="0" w:color="auto"/>
              <w:right w:val="single" w:sz="18" w:space="0" w:color="auto"/>
            </w:tcBorders>
          </w:tcPr>
          <w:p w14:paraId="5C085A43" w14:textId="77777777" w:rsidR="00281573" w:rsidRPr="00936AD2"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350388">
              <w:rPr>
                <w:rFonts w:ascii="Arial" w:hAnsi="Arial" w:cs="Arial"/>
                <w:bCs/>
                <w:i/>
                <w:iCs/>
                <w:color w:val="000000"/>
              </w:rPr>
              <w:t>VN, AK &amp; CN</w:t>
            </w:r>
            <w:r>
              <w:rPr>
                <w:rFonts w:ascii="Arial" w:hAnsi="Arial" w:cs="Arial"/>
                <w:bCs/>
                <w:color w:val="000000"/>
              </w:rPr>
              <w:t xml:space="preserve"> [2020] VSC 782.</w:t>
            </w:r>
          </w:p>
        </w:tc>
      </w:tr>
      <w:tr w:rsidR="00281573" w14:paraId="4E0F48C8" w14:textId="77777777" w:rsidTr="00A03C06">
        <w:tc>
          <w:tcPr>
            <w:tcW w:w="1219" w:type="dxa"/>
            <w:tcBorders>
              <w:top w:val="single" w:sz="4" w:space="0" w:color="auto"/>
              <w:left w:val="single" w:sz="18" w:space="0" w:color="auto"/>
              <w:bottom w:val="single" w:sz="4" w:space="0" w:color="auto"/>
            </w:tcBorders>
          </w:tcPr>
          <w:p w14:paraId="6E6D8FA7" w14:textId="77777777" w:rsidR="00281573" w:rsidRDefault="00281573" w:rsidP="00281573">
            <w:pPr>
              <w:rPr>
                <w:lang w:val="en-AU"/>
              </w:rPr>
            </w:pPr>
            <w:r>
              <w:rPr>
                <w:lang w:val="en-AU"/>
              </w:rPr>
              <w:lastRenderedPageBreak/>
              <w:t>09/12/20</w:t>
            </w:r>
          </w:p>
        </w:tc>
        <w:tc>
          <w:tcPr>
            <w:tcW w:w="836" w:type="dxa"/>
            <w:tcBorders>
              <w:top w:val="single" w:sz="4" w:space="0" w:color="auto"/>
              <w:bottom w:val="single" w:sz="4" w:space="0" w:color="auto"/>
            </w:tcBorders>
          </w:tcPr>
          <w:p w14:paraId="7C2CE5F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17E1428" w14:textId="77777777" w:rsidR="00281573" w:rsidRDefault="00281573" w:rsidP="00281573">
            <w:pPr>
              <w:keepNext/>
              <w:jc w:val="center"/>
              <w:rPr>
                <w:b/>
                <w:bCs/>
                <w:lang w:val="en-AU"/>
              </w:rPr>
            </w:pPr>
            <w:r>
              <w:rPr>
                <w:b/>
                <w:bCs/>
                <w:lang w:val="en-AU"/>
              </w:rPr>
              <w:t>9.4.1.2</w:t>
            </w:r>
          </w:p>
        </w:tc>
        <w:tc>
          <w:tcPr>
            <w:tcW w:w="4798" w:type="dxa"/>
            <w:gridSpan w:val="2"/>
            <w:tcBorders>
              <w:top w:val="single" w:sz="4" w:space="0" w:color="auto"/>
              <w:bottom w:val="single" w:sz="4" w:space="0" w:color="auto"/>
              <w:right w:val="single" w:sz="18" w:space="0" w:color="auto"/>
            </w:tcBorders>
          </w:tcPr>
          <w:p w14:paraId="3CD838FE" w14:textId="77777777" w:rsidR="00281573" w:rsidRDefault="00281573" w:rsidP="00281573">
            <w:pPr>
              <w:spacing w:before="20" w:after="20"/>
              <w:jc w:val="both"/>
              <w:rPr>
                <w:rFonts w:ascii="Arial" w:hAnsi="Arial" w:cs="Arial"/>
                <w:bCs/>
                <w:color w:val="000000"/>
              </w:rPr>
            </w:pPr>
            <w:r>
              <w:rPr>
                <w:rFonts w:ascii="Arial" w:hAnsi="Arial" w:cs="Arial"/>
                <w:bCs/>
                <w:color w:val="000000"/>
              </w:rPr>
              <w:t xml:space="preserve">Summary of new cases of </w:t>
            </w:r>
            <w:r w:rsidRPr="00350388">
              <w:rPr>
                <w:rFonts w:ascii="Arial" w:hAnsi="Arial" w:cs="Arial"/>
                <w:bCs/>
                <w:i/>
                <w:iCs/>
                <w:color w:val="000000"/>
              </w:rPr>
              <w:t>JL</w:t>
            </w:r>
            <w:r>
              <w:rPr>
                <w:rFonts w:ascii="Arial" w:hAnsi="Arial" w:cs="Arial"/>
                <w:bCs/>
                <w:color w:val="000000"/>
              </w:rPr>
              <w:t xml:space="preserve"> [2020] VSC 785; </w:t>
            </w:r>
            <w:r>
              <w:rPr>
                <w:rFonts w:ascii="Arial" w:hAnsi="Arial" w:cs="Arial"/>
                <w:bCs/>
                <w:i/>
                <w:iCs/>
                <w:color w:val="000000"/>
              </w:rPr>
              <w:t>Jason R</w:t>
            </w:r>
            <w:r w:rsidRPr="00350388">
              <w:rPr>
                <w:rFonts w:ascii="Arial" w:hAnsi="Arial" w:cs="Arial"/>
                <w:bCs/>
                <w:i/>
                <w:iCs/>
                <w:color w:val="000000"/>
              </w:rPr>
              <w:t>oberts</w:t>
            </w:r>
            <w:r>
              <w:rPr>
                <w:rFonts w:ascii="Arial" w:hAnsi="Arial" w:cs="Arial"/>
                <w:bCs/>
                <w:color w:val="000000"/>
              </w:rPr>
              <w:t xml:space="preserve"> [2020] VSC 793; </w:t>
            </w:r>
            <w:r w:rsidRPr="00350388">
              <w:rPr>
                <w:rFonts w:ascii="Arial" w:hAnsi="Arial" w:cs="Arial"/>
                <w:bCs/>
                <w:i/>
                <w:iCs/>
                <w:color w:val="000000"/>
              </w:rPr>
              <w:t xml:space="preserve">Omar </w:t>
            </w:r>
            <w:proofErr w:type="spellStart"/>
            <w:r w:rsidRPr="00350388">
              <w:rPr>
                <w:rFonts w:ascii="Arial" w:hAnsi="Arial" w:cs="Arial"/>
                <w:bCs/>
                <w:i/>
                <w:iCs/>
                <w:color w:val="000000"/>
              </w:rPr>
              <w:t>Kakar</w:t>
            </w:r>
            <w:proofErr w:type="spellEnd"/>
            <w:r>
              <w:rPr>
                <w:rFonts w:ascii="Arial" w:hAnsi="Arial" w:cs="Arial"/>
                <w:bCs/>
                <w:color w:val="000000"/>
              </w:rPr>
              <w:t xml:space="preserve"> [2020] VSC 806.</w:t>
            </w:r>
          </w:p>
        </w:tc>
      </w:tr>
      <w:tr w:rsidR="00281573" w14:paraId="4E4CB886" w14:textId="77777777" w:rsidTr="00A03C06">
        <w:tc>
          <w:tcPr>
            <w:tcW w:w="1219" w:type="dxa"/>
            <w:tcBorders>
              <w:top w:val="single" w:sz="4" w:space="0" w:color="auto"/>
              <w:left w:val="single" w:sz="18" w:space="0" w:color="auto"/>
              <w:bottom w:val="single" w:sz="4" w:space="0" w:color="auto"/>
            </w:tcBorders>
          </w:tcPr>
          <w:p w14:paraId="3B67F8B3"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1EBCAEE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8F1036" w14:textId="77777777" w:rsidR="00281573" w:rsidRDefault="00281573" w:rsidP="00281573">
            <w:pPr>
              <w:keepNext/>
              <w:jc w:val="center"/>
              <w:rPr>
                <w:b/>
                <w:bCs/>
                <w:lang w:val="en-AU"/>
              </w:rPr>
            </w:pPr>
            <w:r>
              <w:rPr>
                <w:b/>
                <w:bCs/>
                <w:lang w:val="en-AU"/>
              </w:rPr>
              <w:t>9.4.4.4</w:t>
            </w:r>
          </w:p>
        </w:tc>
        <w:tc>
          <w:tcPr>
            <w:tcW w:w="4798" w:type="dxa"/>
            <w:gridSpan w:val="2"/>
            <w:tcBorders>
              <w:top w:val="single" w:sz="4" w:space="0" w:color="auto"/>
              <w:bottom w:val="single" w:sz="4" w:space="0" w:color="auto"/>
              <w:right w:val="single" w:sz="18" w:space="0" w:color="auto"/>
            </w:tcBorders>
          </w:tcPr>
          <w:p w14:paraId="566DD337" w14:textId="77777777" w:rsidR="00281573" w:rsidRPr="007D665F" w:rsidRDefault="00281573" w:rsidP="00281573">
            <w:pPr>
              <w:spacing w:before="20" w:after="20"/>
              <w:jc w:val="both"/>
              <w:rPr>
                <w:rFonts w:ascii="Arial" w:hAnsi="Arial" w:cs="Arial"/>
                <w:bCs/>
                <w:color w:val="000000"/>
              </w:rPr>
            </w:pPr>
            <w:r>
              <w:rPr>
                <w:rFonts w:ascii="Arial" w:hAnsi="Arial" w:cs="Arial"/>
                <w:bCs/>
                <w:color w:val="000000"/>
              </w:rPr>
              <w:t xml:space="preserve">Summary of new case of </w:t>
            </w:r>
            <w:r w:rsidRPr="00806149">
              <w:rPr>
                <w:rFonts w:ascii="Arial" w:hAnsi="Arial" w:cs="Arial"/>
                <w:bCs/>
                <w:i/>
                <w:iCs/>
                <w:color w:val="000000"/>
              </w:rPr>
              <w:t xml:space="preserve">Turner v </w:t>
            </w:r>
            <w:proofErr w:type="spellStart"/>
            <w:r w:rsidRPr="00806149">
              <w:rPr>
                <w:rFonts w:ascii="Arial" w:hAnsi="Arial" w:cs="Arial"/>
                <w:bCs/>
                <w:i/>
                <w:iCs/>
                <w:color w:val="000000"/>
              </w:rPr>
              <w:t>Lill</w:t>
            </w:r>
            <w:proofErr w:type="spellEnd"/>
            <w:r>
              <w:rPr>
                <w:rFonts w:ascii="Arial" w:hAnsi="Arial" w:cs="Arial"/>
                <w:bCs/>
                <w:color w:val="000000"/>
              </w:rPr>
              <w:t xml:space="preserve"> [2020] VSC 812.</w:t>
            </w:r>
          </w:p>
        </w:tc>
      </w:tr>
      <w:tr w:rsidR="00281573" w14:paraId="5CCCB4BE" w14:textId="77777777" w:rsidTr="00A03C06">
        <w:tc>
          <w:tcPr>
            <w:tcW w:w="1219" w:type="dxa"/>
            <w:tcBorders>
              <w:top w:val="single" w:sz="18" w:space="0" w:color="auto"/>
              <w:left w:val="single" w:sz="18" w:space="0" w:color="auto"/>
              <w:bottom w:val="single" w:sz="4" w:space="0" w:color="auto"/>
            </w:tcBorders>
            <w:shd w:val="clear" w:color="auto" w:fill="DDDDDD"/>
          </w:tcPr>
          <w:p w14:paraId="704FDAD2" w14:textId="77777777" w:rsidR="00281573" w:rsidRPr="0054535C" w:rsidRDefault="00281573" w:rsidP="00281573">
            <w:pPr>
              <w:rPr>
                <w:sz w:val="22"/>
                <w:lang w:val="en-AU"/>
              </w:rPr>
            </w:pPr>
            <w:r>
              <w:rPr>
                <w:sz w:val="22"/>
                <w:lang w:val="en-AU"/>
              </w:rPr>
              <w:t>09/12/20</w:t>
            </w:r>
          </w:p>
        </w:tc>
        <w:tc>
          <w:tcPr>
            <w:tcW w:w="7073" w:type="dxa"/>
            <w:gridSpan w:val="4"/>
            <w:tcBorders>
              <w:top w:val="single" w:sz="18" w:space="0" w:color="auto"/>
              <w:bottom w:val="single" w:sz="4" w:space="0" w:color="auto"/>
              <w:right w:val="single" w:sz="18" w:space="0" w:color="auto"/>
            </w:tcBorders>
            <w:shd w:val="clear" w:color="auto" w:fill="DDDDDD"/>
          </w:tcPr>
          <w:p w14:paraId="428AAAF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7C3CD261" w14:textId="77777777" w:rsidTr="00A03C06">
        <w:tc>
          <w:tcPr>
            <w:tcW w:w="1219" w:type="dxa"/>
            <w:tcBorders>
              <w:top w:val="single" w:sz="4" w:space="0" w:color="auto"/>
              <w:left w:val="single" w:sz="18" w:space="0" w:color="auto"/>
              <w:bottom w:val="single" w:sz="4" w:space="0" w:color="auto"/>
            </w:tcBorders>
          </w:tcPr>
          <w:p w14:paraId="343ECB05"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67FF4B2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7F38DFB" w14:textId="77777777" w:rsidR="00281573" w:rsidRDefault="00281573" w:rsidP="00281573">
            <w:pPr>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659ABC7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w:t>
            </w:r>
            <w:r w:rsidRPr="00D549EA">
              <w:rPr>
                <w:rFonts w:ascii="Arial" w:hAnsi="Arial" w:cs="Arial"/>
                <w:i/>
                <w:iCs/>
              </w:rPr>
              <w:t>AH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3.</w:t>
            </w:r>
          </w:p>
        </w:tc>
      </w:tr>
      <w:tr w:rsidR="00281573" w14:paraId="49872EAE" w14:textId="77777777" w:rsidTr="00A03C06">
        <w:tc>
          <w:tcPr>
            <w:tcW w:w="1219" w:type="dxa"/>
            <w:tcBorders>
              <w:top w:val="single" w:sz="4" w:space="0" w:color="auto"/>
              <w:left w:val="single" w:sz="18" w:space="0" w:color="auto"/>
              <w:bottom w:val="single" w:sz="4" w:space="0" w:color="auto"/>
            </w:tcBorders>
          </w:tcPr>
          <w:p w14:paraId="445FD96F" w14:textId="77777777" w:rsidR="00281573" w:rsidRDefault="00281573" w:rsidP="00281573">
            <w:pPr>
              <w:rPr>
                <w:lang w:val="en-AU"/>
              </w:rPr>
            </w:pPr>
            <w:r>
              <w:rPr>
                <w:lang w:val="en-AU"/>
              </w:rPr>
              <w:t>09/12/20</w:t>
            </w:r>
          </w:p>
        </w:tc>
        <w:tc>
          <w:tcPr>
            <w:tcW w:w="836" w:type="dxa"/>
            <w:tcBorders>
              <w:top w:val="single" w:sz="4" w:space="0" w:color="auto"/>
              <w:bottom w:val="single" w:sz="4" w:space="0" w:color="auto"/>
            </w:tcBorders>
          </w:tcPr>
          <w:p w14:paraId="2C255D7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07EF4B9" w14:textId="77777777" w:rsidR="00281573" w:rsidRDefault="00281573" w:rsidP="00281573">
            <w:pPr>
              <w:jc w:val="center"/>
              <w:rPr>
                <w:shd w:val="clear" w:color="auto" w:fill="000000"/>
                <w:lang w:val="en-AU"/>
              </w:rPr>
            </w:pPr>
            <w:r>
              <w:rPr>
                <w:lang w:val="en-AU"/>
              </w:rPr>
              <w:t>10.6</w:t>
            </w:r>
            <w:r>
              <w:rPr>
                <w:shd w:val="clear" w:color="auto" w:fill="000000"/>
                <w:lang w:val="en-AU"/>
              </w:rPr>
              <w:t>E</w:t>
            </w:r>
          </w:p>
          <w:p w14:paraId="117F1EEC" w14:textId="77777777" w:rsidR="00281573" w:rsidRDefault="00281573" w:rsidP="00281573">
            <w:pPr>
              <w:jc w:val="center"/>
              <w:rPr>
                <w:shd w:val="clear" w:color="auto" w:fill="000000"/>
                <w:lang w:val="en-AU"/>
              </w:rPr>
            </w:pPr>
            <w:r>
              <w:rPr>
                <w:lang w:val="en-AU"/>
              </w:rPr>
              <w:t>10.6</w:t>
            </w:r>
            <w:r>
              <w:rPr>
                <w:shd w:val="clear" w:color="auto" w:fill="000000"/>
                <w:lang w:val="en-AU"/>
              </w:rPr>
              <w:t>L</w:t>
            </w:r>
          </w:p>
          <w:p w14:paraId="54D202AC" w14:textId="77777777" w:rsidR="00281573" w:rsidRDefault="00281573" w:rsidP="00281573">
            <w:pPr>
              <w:jc w:val="center"/>
              <w:rPr>
                <w:shd w:val="clear" w:color="auto" w:fill="000000"/>
                <w:lang w:val="en-AU"/>
              </w:rPr>
            </w:pPr>
            <w:r>
              <w:rPr>
                <w:lang w:val="en-AU"/>
              </w:rPr>
              <w:t>10.6</w:t>
            </w:r>
            <w:r>
              <w:rPr>
                <w:shd w:val="clear" w:color="auto" w:fill="000000"/>
                <w:lang w:val="en-AU"/>
              </w:rPr>
              <w:t>M</w:t>
            </w:r>
          </w:p>
          <w:p w14:paraId="17BD7081" w14:textId="77777777" w:rsidR="00281573" w:rsidRPr="00757CF8" w:rsidRDefault="00281573" w:rsidP="00281573">
            <w:pPr>
              <w:jc w:val="center"/>
              <w:rPr>
                <w:shd w:val="clear" w:color="auto" w:fill="000000"/>
                <w:lang w:val="en-AU"/>
              </w:rPr>
            </w:pPr>
            <w:r>
              <w:rPr>
                <w:lang w:val="en-AU"/>
              </w:rPr>
              <w:t>10.6</w:t>
            </w:r>
            <w:r>
              <w:rPr>
                <w:shd w:val="clear" w:color="auto" w:fill="000000"/>
                <w:lang w:val="en-AU"/>
              </w:rPr>
              <w:t>N</w:t>
            </w:r>
          </w:p>
        </w:tc>
        <w:tc>
          <w:tcPr>
            <w:tcW w:w="4798" w:type="dxa"/>
            <w:gridSpan w:val="2"/>
            <w:tcBorders>
              <w:top w:val="single" w:sz="4" w:space="0" w:color="auto"/>
              <w:bottom w:val="single" w:sz="4" w:space="0" w:color="auto"/>
              <w:right w:val="single" w:sz="18" w:space="0" w:color="auto"/>
            </w:tcBorders>
          </w:tcPr>
          <w:p w14:paraId="5991CD8B"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Detailed discussion of </w:t>
            </w:r>
            <w:r w:rsidRPr="00766610">
              <w:rPr>
                <w:rFonts w:ascii="Arial" w:hAnsi="Arial" w:cs="Arial"/>
                <w:i/>
                <w:iCs/>
              </w:rPr>
              <w:t>Kirk Reese (a pseudonym) v Victoria Police</w:t>
            </w:r>
            <w:r>
              <w:rPr>
                <w:rFonts w:ascii="Arial" w:hAnsi="Arial" w:cs="Arial"/>
              </w:rPr>
              <w:t xml:space="preserve"> [2020] </w:t>
            </w:r>
            <w:proofErr w:type="spellStart"/>
            <w:r>
              <w:rPr>
                <w:rFonts w:ascii="Arial" w:hAnsi="Arial" w:cs="Arial"/>
              </w:rPr>
              <w:t>VChC</w:t>
            </w:r>
            <w:proofErr w:type="spellEnd"/>
            <w:r>
              <w:rPr>
                <w:rFonts w:ascii="Arial" w:hAnsi="Arial" w:cs="Arial"/>
              </w:rPr>
              <w:t xml:space="preserve"> 6. References to </w:t>
            </w:r>
            <w:r w:rsidRPr="007A4D2A">
              <w:rPr>
                <w:rFonts w:ascii="Arial" w:hAnsi="Arial" w:cs="Arial"/>
                <w:i/>
                <w:iCs/>
              </w:rPr>
              <w:t>Richards (a pseudonym) v The Queen [No.2]</w:t>
            </w:r>
            <w:r>
              <w:rPr>
                <w:rFonts w:ascii="Arial" w:hAnsi="Arial" w:cs="Arial"/>
              </w:rPr>
              <w:t xml:space="preserve"> [2017] VSCA 174 at [30]; </w:t>
            </w:r>
            <w:r w:rsidRPr="00D81184">
              <w:rPr>
                <w:rFonts w:ascii="Arial" w:hAnsi="Arial" w:cs="Arial"/>
                <w:i/>
                <w:iCs/>
              </w:rPr>
              <w:t>N</w:t>
            </w:r>
            <w:r w:rsidRPr="009E0C38">
              <w:rPr>
                <w:rFonts w:ascii="Arial" w:hAnsi="Arial" w:cs="Arial"/>
                <w:i/>
              </w:rPr>
              <w:t xml:space="preserve">OM v Director of Public </w:t>
            </w:r>
            <w:r w:rsidRPr="004011DC">
              <w:rPr>
                <w:rFonts w:ascii="Arial" w:hAnsi="Arial" w:cs="Arial"/>
                <w:i/>
              </w:rPr>
              <w:t xml:space="preserve">Prosecutions </w:t>
            </w:r>
            <w:r>
              <w:rPr>
                <w:rFonts w:ascii="Arial" w:hAnsi="Arial" w:cs="Arial"/>
              </w:rPr>
              <w:t>(2012) 38 VR 618; [2012] VSCA 198 at [68].</w:t>
            </w:r>
          </w:p>
        </w:tc>
      </w:tr>
      <w:tr w:rsidR="00281573" w14:paraId="79F82473" w14:textId="77777777" w:rsidTr="00A03C06">
        <w:tc>
          <w:tcPr>
            <w:tcW w:w="1219" w:type="dxa"/>
            <w:tcBorders>
              <w:top w:val="single" w:sz="4" w:space="0" w:color="auto"/>
              <w:left w:val="single" w:sz="18" w:space="0" w:color="auto"/>
              <w:bottom w:val="single" w:sz="18" w:space="0" w:color="auto"/>
            </w:tcBorders>
          </w:tcPr>
          <w:p w14:paraId="6216933D" w14:textId="77777777" w:rsidR="00281573" w:rsidRDefault="00281573" w:rsidP="00281573">
            <w:pPr>
              <w:rPr>
                <w:lang w:val="en-AU"/>
              </w:rPr>
            </w:pPr>
            <w:r>
              <w:rPr>
                <w:lang w:val="en-AU"/>
              </w:rPr>
              <w:t>09/12/20</w:t>
            </w:r>
          </w:p>
        </w:tc>
        <w:tc>
          <w:tcPr>
            <w:tcW w:w="836" w:type="dxa"/>
            <w:tcBorders>
              <w:top w:val="single" w:sz="4" w:space="0" w:color="auto"/>
              <w:bottom w:val="single" w:sz="18" w:space="0" w:color="auto"/>
            </w:tcBorders>
          </w:tcPr>
          <w:p w14:paraId="171B76AF"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13A4E427" w14:textId="77777777" w:rsidR="00281573" w:rsidRDefault="00281573" w:rsidP="00281573">
            <w:pPr>
              <w:jc w:val="center"/>
              <w:rPr>
                <w:lang w:val="en-AU"/>
              </w:rPr>
            </w:pPr>
            <w:r>
              <w:rPr>
                <w:lang w:val="en-AU"/>
              </w:rPr>
              <w:t>10.6</w:t>
            </w:r>
            <w:r>
              <w:rPr>
                <w:shd w:val="clear" w:color="auto" w:fill="000000"/>
                <w:lang w:val="en-AU"/>
              </w:rPr>
              <w:t>V</w:t>
            </w:r>
          </w:p>
        </w:tc>
        <w:tc>
          <w:tcPr>
            <w:tcW w:w="4798" w:type="dxa"/>
            <w:gridSpan w:val="2"/>
            <w:tcBorders>
              <w:top w:val="single" w:sz="4" w:space="0" w:color="auto"/>
              <w:bottom w:val="single" w:sz="18" w:space="0" w:color="auto"/>
              <w:right w:val="single" w:sz="18" w:space="0" w:color="auto"/>
            </w:tcBorders>
          </w:tcPr>
          <w:p w14:paraId="37D1781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23685E">
              <w:rPr>
                <w:rFonts w:ascii="Arial" w:hAnsi="Arial" w:cs="Arial"/>
                <w:i/>
                <w:iCs/>
                <w:color w:val="000000"/>
              </w:rPr>
              <w:t>Re D</w:t>
            </w:r>
            <w:r>
              <w:rPr>
                <w:rFonts w:ascii="Arial" w:hAnsi="Arial" w:cs="Arial"/>
                <w:color w:val="000000"/>
              </w:rPr>
              <w:t xml:space="preserve"> [2020] VSC 788.</w:t>
            </w:r>
          </w:p>
        </w:tc>
      </w:tr>
      <w:tr w:rsidR="00281573" w14:paraId="1FB3E992" w14:textId="77777777" w:rsidTr="00A03C06">
        <w:tc>
          <w:tcPr>
            <w:tcW w:w="1219" w:type="dxa"/>
            <w:tcBorders>
              <w:top w:val="single" w:sz="18" w:space="0" w:color="auto"/>
              <w:left w:val="single" w:sz="18" w:space="0" w:color="auto"/>
              <w:bottom w:val="single" w:sz="4" w:space="0" w:color="auto"/>
            </w:tcBorders>
            <w:shd w:val="clear" w:color="auto" w:fill="DDDDDD"/>
          </w:tcPr>
          <w:p w14:paraId="3F9B4EC8" w14:textId="77777777" w:rsidR="00281573" w:rsidRPr="0054535C" w:rsidRDefault="00281573" w:rsidP="00281573">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42A2400"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79F62361" w14:textId="77777777" w:rsidTr="00A03C06">
        <w:tc>
          <w:tcPr>
            <w:tcW w:w="1219" w:type="dxa"/>
            <w:tcBorders>
              <w:top w:val="single" w:sz="4" w:space="0" w:color="auto"/>
              <w:left w:val="single" w:sz="18" w:space="0" w:color="auto"/>
              <w:bottom w:val="single" w:sz="4" w:space="0" w:color="auto"/>
            </w:tcBorders>
          </w:tcPr>
          <w:p w14:paraId="54144A26" w14:textId="77777777" w:rsidR="00281573" w:rsidRDefault="00281573" w:rsidP="00281573">
            <w:pPr>
              <w:keepNext/>
              <w:keepLines/>
              <w:rPr>
                <w:lang w:val="en-AU"/>
              </w:rPr>
            </w:pPr>
            <w:r>
              <w:rPr>
                <w:lang w:val="en-AU"/>
              </w:rPr>
              <w:t>23/11/20</w:t>
            </w:r>
          </w:p>
        </w:tc>
        <w:tc>
          <w:tcPr>
            <w:tcW w:w="836" w:type="dxa"/>
            <w:tcBorders>
              <w:top w:val="single" w:sz="4" w:space="0" w:color="auto"/>
              <w:bottom w:val="single" w:sz="4" w:space="0" w:color="auto"/>
            </w:tcBorders>
          </w:tcPr>
          <w:p w14:paraId="296D71EB"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66B7FD3D" w14:textId="77777777" w:rsidR="00281573" w:rsidRDefault="00281573" w:rsidP="00281573">
            <w:pPr>
              <w:keepNext/>
              <w:keepLines/>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B7B0831" w14:textId="77777777" w:rsidR="00281573" w:rsidRPr="00DB0447" w:rsidRDefault="00281573" w:rsidP="00281573">
            <w:pPr>
              <w:keepNext/>
              <w:keepLines/>
              <w:spacing w:before="40" w:after="20"/>
              <w:jc w:val="both"/>
              <w:rPr>
                <w:rFonts w:ascii="Arial" w:hAnsi="Arial" w:cs="Arial"/>
              </w:rPr>
            </w:pPr>
            <w:r>
              <w:rPr>
                <w:rFonts w:ascii="Arial" w:hAnsi="Arial" w:cs="Arial"/>
              </w:rPr>
              <w:t>Minor amendment to text.</w:t>
            </w:r>
          </w:p>
        </w:tc>
      </w:tr>
      <w:tr w:rsidR="00281573" w14:paraId="44B285B6" w14:textId="77777777" w:rsidTr="00A03C06">
        <w:tc>
          <w:tcPr>
            <w:tcW w:w="1219" w:type="dxa"/>
            <w:tcBorders>
              <w:top w:val="single" w:sz="4" w:space="0" w:color="auto"/>
              <w:left w:val="single" w:sz="18" w:space="0" w:color="auto"/>
              <w:bottom w:val="single" w:sz="4" w:space="0" w:color="auto"/>
            </w:tcBorders>
          </w:tcPr>
          <w:p w14:paraId="72B8296F" w14:textId="77777777" w:rsidR="00281573" w:rsidRDefault="00281573" w:rsidP="00281573">
            <w:pPr>
              <w:keepNext/>
              <w:keepLines/>
              <w:rPr>
                <w:lang w:val="en-AU"/>
              </w:rPr>
            </w:pPr>
            <w:r>
              <w:rPr>
                <w:lang w:val="en-AU"/>
              </w:rPr>
              <w:t>23/11/20</w:t>
            </w:r>
          </w:p>
        </w:tc>
        <w:tc>
          <w:tcPr>
            <w:tcW w:w="836" w:type="dxa"/>
            <w:tcBorders>
              <w:top w:val="single" w:sz="4" w:space="0" w:color="auto"/>
              <w:bottom w:val="single" w:sz="4" w:space="0" w:color="auto"/>
            </w:tcBorders>
          </w:tcPr>
          <w:p w14:paraId="1E1A886E"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7AF0963C" w14:textId="77777777" w:rsidR="00281573" w:rsidRDefault="00281573" w:rsidP="00281573">
            <w:pPr>
              <w:keepNext/>
              <w:keepLines/>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7AC0776D" w14:textId="77777777" w:rsidR="00281573" w:rsidRPr="00DB0447" w:rsidRDefault="00281573" w:rsidP="00281573">
            <w:pPr>
              <w:keepNext/>
              <w:keepLines/>
              <w:spacing w:before="20" w:after="20"/>
              <w:jc w:val="both"/>
              <w:rPr>
                <w:rFonts w:ascii="Arial" w:hAnsi="Arial" w:cs="Arial"/>
              </w:rPr>
            </w:pPr>
            <w:r w:rsidRPr="00DB0447">
              <w:rPr>
                <w:rFonts w:ascii="Arial" w:hAnsi="Arial" w:cs="Arial"/>
              </w:rPr>
              <w:t xml:space="preserve">Added commentary on the </w:t>
            </w:r>
            <w:r w:rsidRPr="00DB0447">
              <w:rPr>
                <w:rFonts w:ascii="Arial" w:hAnsi="Arial" w:cs="Arial"/>
                <w:u w:val="single"/>
                <w:bdr w:val="none" w:sz="0" w:space="0" w:color="auto" w:frame="1"/>
                <w:shd w:val="clear" w:color="auto" w:fill="FFFFFF"/>
              </w:rPr>
              <w:t>COVID-19 Omnibus (Emergency Measures) (Criminal Proceedings and Other Matters) and (Integrity Entities) Amendment Regulations 2020</w:t>
            </w:r>
            <w:r w:rsidRPr="00DB0447">
              <w:rPr>
                <w:rFonts w:ascii="Arial" w:hAnsi="Arial" w:cs="Arial"/>
                <w:bdr w:val="none" w:sz="0" w:space="0" w:color="auto" w:frame="1"/>
                <w:shd w:val="clear" w:color="auto" w:fill="FFFFFF"/>
              </w:rPr>
              <w:t xml:space="preserve"> [S.R. No.120/2020]</w:t>
            </w:r>
            <w:r>
              <w:rPr>
                <w:rFonts w:ascii="Arial" w:hAnsi="Arial" w:cs="Arial"/>
                <w:bdr w:val="none" w:sz="0" w:space="0" w:color="auto" w:frame="1"/>
                <w:shd w:val="clear" w:color="auto" w:fill="FFFFFF"/>
              </w:rPr>
              <w:t xml:space="preserve"> which commenced 04/11/2020.</w:t>
            </w:r>
          </w:p>
        </w:tc>
      </w:tr>
      <w:tr w:rsidR="00281573" w14:paraId="3CDAB802" w14:textId="77777777" w:rsidTr="00A03C06">
        <w:tc>
          <w:tcPr>
            <w:tcW w:w="1219" w:type="dxa"/>
            <w:tcBorders>
              <w:top w:val="single" w:sz="4" w:space="0" w:color="auto"/>
              <w:left w:val="single" w:sz="18" w:space="0" w:color="auto"/>
              <w:bottom w:val="single" w:sz="4" w:space="0" w:color="auto"/>
            </w:tcBorders>
          </w:tcPr>
          <w:p w14:paraId="0FC06D5D"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4303EE2"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9E9437D"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4CECEA6" w14:textId="77777777" w:rsidR="00281573" w:rsidRDefault="00281573" w:rsidP="00281573">
            <w:pPr>
              <w:spacing w:before="20" w:after="20"/>
              <w:jc w:val="both"/>
              <w:rPr>
                <w:rFonts w:ascii="Arial" w:hAnsi="Arial" w:cs="Arial"/>
              </w:rPr>
            </w:pPr>
            <w:r>
              <w:rPr>
                <w:rFonts w:ascii="Arial" w:hAnsi="Arial" w:cs="Arial"/>
              </w:rPr>
              <w:t>Description of new Statutory Rules: S.R. No.126/2020 &amp; S.R. No.127/2020 which commenced operation on 17/11/2020.</w:t>
            </w:r>
          </w:p>
        </w:tc>
      </w:tr>
      <w:tr w:rsidR="00281573" w14:paraId="2107C0F0" w14:textId="77777777" w:rsidTr="00A03C06">
        <w:tc>
          <w:tcPr>
            <w:tcW w:w="1219" w:type="dxa"/>
            <w:tcBorders>
              <w:top w:val="single" w:sz="4" w:space="0" w:color="auto"/>
              <w:left w:val="single" w:sz="18" w:space="0" w:color="auto"/>
              <w:bottom w:val="single" w:sz="4" w:space="0" w:color="auto"/>
            </w:tcBorders>
          </w:tcPr>
          <w:p w14:paraId="2DD1E863"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8CCF8A0"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A6B0A16"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176EC06B" w14:textId="77777777" w:rsidR="00281573" w:rsidRPr="00D22C4C" w:rsidRDefault="00281573" w:rsidP="00281573">
            <w:pPr>
              <w:numPr>
                <w:ilvl w:val="0"/>
                <w:numId w:val="71"/>
              </w:numPr>
              <w:ind w:left="284" w:hanging="284"/>
              <w:jc w:val="both"/>
              <w:rPr>
                <w:rFonts w:ascii="Arial" w:hAnsi="Arial" w:cs="Arial"/>
              </w:rPr>
            </w:pPr>
            <w:r>
              <w:rPr>
                <w:rFonts w:ascii="Arial" w:hAnsi="Arial" w:cs="Arial"/>
              </w:rPr>
              <w:t>Description of new Practice Directions 14/2020, 15/2020 which commence operation at Melbourne on 23/11/2020 and at all other venues on 09/12/2020.</w:t>
            </w:r>
          </w:p>
          <w:p w14:paraId="0ED874DB" w14:textId="77777777" w:rsidR="00281573" w:rsidRPr="00FE7C9F" w:rsidRDefault="00281573" w:rsidP="00281573">
            <w:pPr>
              <w:numPr>
                <w:ilvl w:val="0"/>
                <w:numId w:val="71"/>
              </w:numPr>
              <w:ind w:left="284" w:hanging="284"/>
              <w:jc w:val="both"/>
              <w:rPr>
                <w:rFonts w:ascii="Arial" w:hAnsi="Arial" w:cs="Arial"/>
              </w:rPr>
            </w:pPr>
            <w:r>
              <w:rPr>
                <w:rFonts w:ascii="Arial" w:hAnsi="Arial" w:cs="Arial"/>
              </w:rPr>
              <w:t>Note that Practice Directions 1/2020, 6/2020 &amp; 9/2020 are revoked upon Practice Directions 14/2020 &amp; 15/2020 coming into effect.</w:t>
            </w:r>
          </w:p>
        </w:tc>
      </w:tr>
      <w:tr w:rsidR="00281573" w14:paraId="4FA84E6D" w14:textId="77777777" w:rsidTr="00A03C06">
        <w:tc>
          <w:tcPr>
            <w:tcW w:w="1219" w:type="dxa"/>
            <w:tcBorders>
              <w:top w:val="single" w:sz="4" w:space="0" w:color="auto"/>
              <w:left w:val="single" w:sz="18" w:space="0" w:color="auto"/>
              <w:bottom w:val="single" w:sz="18" w:space="0" w:color="auto"/>
            </w:tcBorders>
          </w:tcPr>
          <w:p w14:paraId="418186B0"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2118DD10" w14:textId="77777777" w:rsidR="00281573" w:rsidRDefault="00281573" w:rsidP="00281573">
            <w:pPr>
              <w:jc w:val="center"/>
              <w:rPr>
                <w:lang w:val="en-AU"/>
              </w:rPr>
            </w:pPr>
            <w:r>
              <w:rPr>
                <w:lang w:val="en-AU"/>
              </w:rPr>
              <w:t>1</w:t>
            </w:r>
          </w:p>
        </w:tc>
        <w:tc>
          <w:tcPr>
            <w:tcW w:w="1439" w:type="dxa"/>
            <w:tcBorders>
              <w:top w:val="single" w:sz="4" w:space="0" w:color="auto"/>
              <w:bottom w:val="single" w:sz="18" w:space="0" w:color="auto"/>
            </w:tcBorders>
          </w:tcPr>
          <w:p w14:paraId="51E58175" w14:textId="77777777" w:rsidR="00281573" w:rsidRDefault="00281573" w:rsidP="00281573">
            <w:pPr>
              <w:keepNext/>
              <w:jc w:val="center"/>
              <w:rPr>
                <w:lang w:val="en-AU"/>
              </w:rPr>
            </w:pPr>
            <w:r>
              <w:rPr>
                <w:lang w:val="en-AU"/>
              </w:rPr>
              <w:t>1.6</w:t>
            </w:r>
          </w:p>
        </w:tc>
        <w:tc>
          <w:tcPr>
            <w:tcW w:w="4798" w:type="dxa"/>
            <w:gridSpan w:val="2"/>
            <w:tcBorders>
              <w:top w:val="single" w:sz="4" w:space="0" w:color="auto"/>
              <w:bottom w:val="single" w:sz="18" w:space="0" w:color="auto"/>
              <w:right w:val="single" w:sz="18" w:space="0" w:color="auto"/>
            </w:tcBorders>
          </w:tcPr>
          <w:p w14:paraId="6CA44CC1" w14:textId="77777777" w:rsidR="00281573" w:rsidRDefault="00281573" w:rsidP="00281573">
            <w:pPr>
              <w:spacing w:before="20"/>
              <w:jc w:val="both"/>
              <w:rPr>
                <w:rFonts w:ascii="Arial" w:hAnsi="Arial" w:cs="Arial"/>
              </w:rPr>
            </w:pPr>
            <w:r>
              <w:rPr>
                <w:rFonts w:ascii="Arial" w:hAnsi="Arial" w:cs="Arial"/>
              </w:rPr>
              <w:t xml:space="preserve">New section entitled </w:t>
            </w:r>
            <w:r w:rsidRPr="00C46942">
              <w:rPr>
                <w:rFonts w:ascii="Arial" w:hAnsi="Arial" w:cs="Arial"/>
                <w:b/>
                <w:bCs/>
              </w:rPr>
              <w:t>“Towards an Electronic Court [</w:t>
            </w:r>
            <w:proofErr w:type="spellStart"/>
            <w:r w:rsidRPr="00C46942">
              <w:rPr>
                <w:rFonts w:ascii="Arial" w:hAnsi="Arial" w:cs="Arial"/>
                <w:b/>
                <w:bCs/>
              </w:rPr>
              <w:t>eCourt</w:t>
            </w:r>
            <w:proofErr w:type="spellEnd"/>
            <w:r w:rsidRPr="00C46942">
              <w:rPr>
                <w:rFonts w:ascii="Arial" w:hAnsi="Arial" w:cs="Arial"/>
                <w:b/>
                <w:bCs/>
              </w:rPr>
              <w:t>]”</w:t>
            </w:r>
            <w:r>
              <w:rPr>
                <w:rFonts w:ascii="Arial" w:hAnsi="Arial" w:cs="Arial"/>
              </w:rPr>
              <w:t xml:space="preserve"> containing the following sub-sections:</w:t>
            </w:r>
          </w:p>
          <w:p w14:paraId="76216D7D" w14:textId="77777777" w:rsidR="00281573" w:rsidRDefault="00281573" w:rsidP="00281573">
            <w:pPr>
              <w:jc w:val="both"/>
              <w:rPr>
                <w:rFonts w:ascii="Arial" w:hAnsi="Arial" w:cs="Arial"/>
                <w:b/>
                <w:bCs/>
                <w:color w:val="000000"/>
              </w:rPr>
            </w:pPr>
            <w:r w:rsidRPr="00C46942">
              <w:rPr>
                <w:rFonts w:ascii="Arial" w:hAnsi="Arial" w:cs="Arial"/>
                <w:b/>
                <w:bCs/>
              </w:rPr>
              <w:t>1.6.1</w:t>
            </w:r>
            <w:r>
              <w:rPr>
                <w:rFonts w:ascii="Arial" w:hAnsi="Arial" w:cs="Arial"/>
              </w:rPr>
              <w:t xml:space="preserve"> </w:t>
            </w:r>
            <w:r>
              <w:rPr>
                <w:rFonts w:ascii="Arial" w:hAnsi="Arial" w:cs="Arial"/>
                <w:b/>
                <w:bCs/>
                <w:color w:val="000000"/>
              </w:rPr>
              <w:t xml:space="preserve">Remote hearings using </w:t>
            </w:r>
            <w:proofErr w:type="spellStart"/>
            <w:r>
              <w:rPr>
                <w:rFonts w:ascii="Arial" w:hAnsi="Arial" w:cs="Arial"/>
                <w:b/>
                <w:bCs/>
                <w:color w:val="000000"/>
              </w:rPr>
              <w:t>Webex</w:t>
            </w:r>
            <w:proofErr w:type="spellEnd"/>
          </w:p>
          <w:p w14:paraId="7B724B78" w14:textId="77777777" w:rsidR="00281573" w:rsidRDefault="00281573" w:rsidP="00281573">
            <w:pPr>
              <w:jc w:val="both"/>
              <w:rPr>
                <w:rFonts w:ascii="Arial" w:hAnsi="Arial" w:cs="Arial"/>
                <w:b/>
                <w:bCs/>
                <w:color w:val="000000"/>
              </w:rPr>
            </w:pPr>
            <w:r>
              <w:rPr>
                <w:rFonts w:ascii="Arial" w:hAnsi="Arial" w:cs="Arial"/>
                <w:b/>
                <w:bCs/>
                <w:color w:val="000000"/>
              </w:rPr>
              <w:t xml:space="preserve">1.6.2 </w:t>
            </w:r>
            <w:proofErr w:type="spellStart"/>
            <w:r>
              <w:rPr>
                <w:rFonts w:ascii="Arial" w:hAnsi="Arial" w:cs="Arial"/>
                <w:b/>
                <w:bCs/>
                <w:color w:val="000000"/>
              </w:rPr>
              <w:t>Courtlink</w:t>
            </w:r>
            <w:proofErr w:type="spellEnd"/>
            <w:r>
              <w:rPr>
                <w:rFonts w:ascii="Arial" w:hAnsi="Arial" w:cs="Arial"/>
                <w:b/>
                <w:bCs/>
                <w:color w:val="000000"/>
              </w:rPr>
              <w:t xml:space="preserve"> &amp; Bridge</w:t>
            </w:r>
          </w:p>
          <w:p w14:paraId="6AC62C8F" w14:textId="77777777" w:rsidR="00281573" w:rsidRDefault="00281573" w:rsidP="00281573">
            <w:pPr>
              <w:spacing w:after="20"/>
              <w:ind w:left="567" w:hanging="567"/>
              <w:jc w:val="both"/>
              <w:rPr>
                <w:rFonts w:ascii="Arial" w:hAnsi="Arial" w:cs="Arial"/>
              </w:rPr>
            </w:pPr>
            <w:r>
              <w:rPr>
                <w:rFonts w:ascii="Arial" w:hAnsi="Arial" w:cs="Arial"/>
                <w:b/>
                <w:bCs/>
                <w:color w:val="000000"/>
              </w:rPr>
              <w:t>1.6.3</w:t>
            </w:r>
            <w:r>
              <w:rPr>
                <w:rFonts w:ascii="Arial" w:hAnsi="Arial" w:cs="Arial"/>
              </w:rPr>
              <w:t xml:space="preserve"> </w:t>
            </w:r>
            <w:r>
              <w:rPr>
                <w:rFonts w:ascii="Arial" w:hAnsi="Arial" w:cs="Arial"/>
                <w:b/>
                <w:bCs/>
                <w:color w:val="000000"/>
              </w:rPr>
              <w:t>Case Management System (CMS) including eDocs</w:t>
            </w:r>
          </w:p>
        </w:tc>
      </w:tr>
      <w:tr w:rsidR="00281573" w14:paraId="7385453A" w14:textId="77777777" w:rsidTr="00A03C06">
        <w:tc>
          <w:tcPr>
            <w:tcW w:w="1219" w:type="dxa"/>
            <w:tcBorders>
              <w:top w:val="single" w:sz="18" w:space="0" w:color="auto"/>
              <w:left w:val="single" w:sz="18" w:space="0" w:color="auto"/>
              <w:bottom w:val="single" w:sz="4" w:space="0" w:color="auto"/>
            </w:tcBorders>
            <w:shd w:val="clear" w:color="auto" w:fill="DDDDDD"/>
          </w:tcPr>
          <w:p w14:paraId="06D59BC5" w14:textId="77777777" w:rsidR="00281573" w:rsidRPr="0054535C" w:rsidRDefault="00281573" w:rsidP="00281573">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BC584D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08FC91FF" w14:textId="77777777" w:rsidTr="00A03C06">
        <w:tc>
          <w:tcPr>
            <w:tcW w:w="1219" w:type="dxa"/>
            <w:tcBorders>
              <w:top w:val="single" w:sz="4" w:space="0" w:color="auto"/>
              <w:left w:val="single" w:sz="18" w:space="0" w:color="auto"/>
              <w:bottom w:val="single" w:sz="4" w:space="0" w:color="auto"/>
            </w:tcBorders>
          </w:tcPr>
          <w:p w14:paraId="5ABDB336"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3A91033F" w14:textId="77777777" w:rsidR="00281573" w:rsidRDefault="00281573" w:rsidP="00281573">
            <w:pPr>
              <w:jc w:val="center"/>
              <w:rPr>
                <w:lang w:val="en-AU"/>
              </w:rPr>
            </w:pPr>
            <w:r>
              <w:rPr>
                <w:lang w:val="en-AU"/>
              </w:rPr>
              <w:t>3</w:t>
            </w:r>
          </w:p>
        </w:tc>
        <w:tc>
          <w:tcPr>
            <w:tcW w:w="6237" w:type="dxa"/>
            <w:gridSpan w:val="3"/>
            <w:tcBorders>
              <w:top w:val="single" w:sz="4" w:space="0" w:color="auto"/>
              <w:bottom w:val="single" w:sz="4" w:space="0" w:color="auto"/>
              <w:right w:val="single" w:sz="18" w:space="0" w:color="auto"/>
            </w:tcBorders>
            <w:shd w:val="clear" w:color="auto" w:fill="8EAADB"/>
          </w:tcPr>
          <w:p w14:paraId="68365F8D"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14D1EEEF" w14:textId="77777777" w:rsidTr="00A03C06">
        <w:tc>
          <w:tcPr>
            <w:tcW w:w="1219" w:type="dxa"/>
            <w:tcBorders>
              <w:top w:val="single" w:sz="4" w:space="0" w:color="auto"/>
              <w:left w:val="single" w:sz="18" w:space="0" w:color="auto"/>
              <w:bottom w:val="single" w:sz="4" w:space="0" w:color="auto"/>
            </w:tcBorders>
          </w:tcPr>
          <w:p w14:paraId="5C799B15"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403F5E5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A1387D9"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A4F71E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Pr>
                <w:rFonts w:ascii="Arial" w:hAnsi="Arial" w:cs="Arial"/>
                <w:i/>
                <w:iCs/>
                <w:color w:val="000000"/>
              </w:rPr>
              <w:t>Elliott</w:t>
            </w:r>
            <w:r w:rsidRPr="00F3131A">
              <w:rPr>
                <w:rFonts w:ascii="Arial" w:hAnsi="Arial" w:cs="Arial"/>
                <w:i/>
                <w:iCs/>
                <w:color w:val="000000"/>
              </w:rPr>
              <w:t xml:space="preserve"> v </w:t>
            </w:r>
            <w:r>
              <w:rPr>
                <w:rFonts w:ascii="Arial" w:hAnsi="Arial" w:cs="Arial"/>
                <w:i/>
                <w:iCs/>
                <w:color w:val="000000"/>
              </w:rPr>
              <w:t>Lindholm</w:t>
            </w:r>
            <w:r>
              <w:rPr>
                <w:rFonts w:ascii="Arial" w:hAnsi="Arial" w:cs="Arial"/>
                <w:color w:val="000000"/>
              </w:rPr>
              <w:t xml:space="preserve"> [2020] VSC 567; [2020] VSCA 260</w:t>
            </w:r>
            <w:r w:rsidRPr="00EE6CBF">
              <w:rPr>
                <w:rFonts w:ascii="Arial" w:hAnsi="Arial" w:cs="Arial"/>
              </w:rPr>
              <w:t>.</w:t>
            </w:r>
          </w:p>
        </w:tc>
      </w:tr>
      <w:tr w:rsidR="00281573" w14:paraId="3CB6AB09" w14:textId="77777777" w:rsidTr="00A03C06">
        <w:tc>
          <w:tcPr>
            <w:tcW w:w="1219" w:type="dxa"/>
            <w:tcBorders>
              <w:top w:val="single" w:sz="4" w:space="0" w:color="auto"/>
              <w:left w:val="single" w:sz="18" w:space="0" w:color="auto"/>
              <w:bottom w:val="single" w:sz="4" w:space="0" w:color="auto"/>
            </w:tcBorders>
          </w:tcPr>
          <w:p w14:paraId="54C800E5"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7D7224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34A52B6" w14:textId="77777777" w:rsidR="00281573" w:rsidRDefault="00281573" w:rsidP="00281573">
            <w:pPr>
              <w:keepNext/>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4553D8F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Commentary on the new case of </w:t>
            </w:r>
            <w:proofErr w:type="spellStart"/>
            <w:r w:rsidRPr="00211EF1">
              <w:rPr>
                <w:rFonts w:ascii="Arial" w:hAnsi="Arial" w:cs="Arial"/>
                <w:i/>
                <w:iCs/>
                <w:color w:val="000000"/>
              </w:rPr>
              <w:t>Cvetanovski</w:t>
            </w:r>
            <w:proofErr w:type="spellEnd"/>
            <w:r w:rsidRPr="00211EF1">
              <w:rPr>
                <w:rFonts w:ascii="Arial" w:hAnsi="Arial" w:cs="Arial"/>
                <w:i/>
                <w:iCs/>
                <w:color w:val="000000"/>
              </w:rPr>
              <w:t xml:space="preserve"> v The Queen</w:t>
            </w:r>
            <w:r>
              <w:rPr>
                <w:rFonts w:ascii="Arial" w:hAnsi="Arial" w:cs="Arial"/>
                <w:color w:val="000000"/>
              </w:rPr>
              <w:t xml:space="preserve"> [2020] VSCA 272. </w:t>
            </w:r>
          </w:p>
        </w:tc>
      </w:tr>
      <w:tr w:rsidR="00281573" w14:paraId="43FE8E1C" w14:textId="77777777" w:rsidTr="00A03C06">
        <w:tc>
          <w:tcPr>
            <w:tcW w:w="1219" w:type="dxa"/>
            <w:tcBorders>
              <w:top w:val="single" w:sz="4" w:space="0" w:color="auto"/>
              <w:left w:val="single" w:sz="18" w:space="0" w:color="auto"/>
              <w:bottom w:val="single" w:sz="18" w:space="0" w:color="auto"/>
            </w:tcBorders>
          </w:tcPr>
          <w:p w14:paraId="46CC3A0E"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23DC175C" w14:textId="77777777" w:rsidR="00281573" w:rsidRDefault="00281573" w:rsidP="00281573">
            <w:pPr>
              <w:jc w:val="center"/>
              <w:rPr>
                <w:lang w:val="en-AU"/>
              </w:rPr>
            </w:pPr>
            <w:r>
              <w:rPr>
                <w:lang w:val="en-AU"/>
              </w:rPr>
              <w:t>3</w:t>
            </w:r>
          </w:p>
        </w:tc>
        <w:tc>
          <w:tcPr>
            <w:tcW w:w="1439" w:type="dxa"/>
            <w:tcBorders>
              <w:top w:val="single" w:sz="4" w:space="0" w:color="auto"/>
              <w:bottom w:val="single" w:sz="18" w:space="0" w:color="auto"/>
            </w:tcBorders>
          </w:tcPr>
          <w:p w14:paraId="4D78E9F4" w14:textId="77777777" w:rsidR="00281573" w:rsidRDefault="00281573" w:rsidP="00281573">
            <w:pPr>
              <w:keepNext/>
              <w:jc w:val="center"/>
              <w:rPr>
                <w:lang w:val="en-AU"/>
              </w:rPr>
            </w:pPr>
            <w:r>
              <w:rPr>
                <w:lang w:val="en-AU"/>
              </w:rPr>
              <w:t>3.7.2</w:t>
            </w:r>
          </w:p>
        </w:tc>
        <w:tc>
          <w:tcPr>
            <w:tcW w:w="4798" w:type="dxa"/>
            <w:gridSpan w:val="2"/>
            <w:tcBorders>
              <w:top w:val="single" w:sz="4" w:space="0" w:color="auto"/>
              <w:bottom w:val="single" w:sz="18" w:space="0" w:color="auto"/>
              <w:right w:val="single" w:sz="18" w:space="0" w:color="auto"/>
            </w:tcBorders>
          </w:tcPr>
          <w:p w14:paraId="32B4250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proofErr w:type="spellStart"/>
            <w:r w:rsidRPr="00411410">
              <w:rPr>
                <w:rFonts w:ascii="Arial" w:hAnsi="Arial" w:cs="Arial"/>
                <w:i/>
                <w:iCs/>
                <w:color w:val="000000"/>
              </w:rPr>
              <w:t>Makeham</w:t>
            </w:r>
            <w:proofErr w:type="spellEnd"/>
            <w:r w:rsidRPr="00411410">
              <w:rPr>
                <w:rFonts w:ascii="Arial" w:hAnsi="Arial" w:cs="Arial"/>
                <w:i/>
                <w:iCs/>
                <w:color w:val="000000"/>
              </w:rPr>
              <w:t xml:space="preserve"> v S</w:t>
            </w:r>
            <w:r>
              <w:rPr>
                <w:rFonts w:ascii="Arial" w:hAnsi="Arial" w:cs="Arial"/>
                <w:i/>
                <w:iCs/>
                <w:color w:val="000000"/>
              </w:rPr>
              <w:t>heppard</w:t>
            </w:r>
            <w:r>
              <w:rPr>
                <w:rFonts w:ascii="Arial" w:hAnsi="Arial" w:cs="Arial"/>
                <w:color w:val="000000"/>
              </w:rPr>
              <w:t xml:space="preserve"> [2020] VSCA 242.</w:t>
            </w:r>
          </w:p>
        </w:tc>
      </w:tr>
      <w:tr w:rsidR="00281573" w14:paraId="2161B964" w14:textId="77777777" w:rsidTr="00A03C06">
        <w:tc>
          <w:tcPr>
            <w:tcW w:w="1219" w:type="dxa"/>
            <w:tcBorders>
              <w:top w:val="single" w:sz="18" w:space="0" w:color="auto"/>
              <w:left w:val="single" w:sz="18" w:space="0" w:color="auto"/>
              <w:bottom w:val="single" w:sz="4" w:space="0" w:color="auto"/>
            </w:tcBorders>
            <w:shd w:val="clear" w:color="auto" w:fill="DDDDDD"/>
          </w:tcPr>
          <w:p w14:paraId="179EA3F6" w14:textId="77777777" w:rsidR="00281573" w:rsidRPr="0054535C" w:rsidRDefault="00281573" w:rsidP="00281573">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3C04DB6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33F316E5" w14:textId="77777777" w:rsidTr="00A03C06">
        <w:tc>
          <w:tcPr>
            <w:tcW w:w="1219" w:type="dxa"/>
            <w:tcBorders>
              <w:top w:val="single" w:sz="4" w:space="0" w:color="auto"/>
              <w:left w:val="single" w:sz="18" w:space="0" w:color="auto"/>
              <w:bottom w:val="single" w:sz="4" w:space="0" w:color="auto"/>
            </w:tcBorders>
          </w:tcPr>
          <w:p w14:paraId="3D11E2EE" w14:textId="77777777" w:rsidR="00281573" w:rsidRDefault="00281573" w:rsidP="00281573">
            <w:pPr>
              <w:rPr>
                <w:lang w:val="en-AU"/>
              </w:rPr>
            </w:pPr>
            <w:r>
              <w:rPr>
                <w:lang w:val="en-AU"/>
              </w:rPr>
              <w:lastRenderedPageBreak/>
              <w:t>23/11/20</w:t>
            </w:r>
          </w:p>
        </w:tc>
        <w:tc>
          <w:tcPr>
            <w:tcW w:w="836" w:type="dxa"/>
            <w:tcBorders>
              <w:top w:val="single" w:sz="4" w:space="0" w:color="auto"/>
              <w:bottom w:val="single" w:sz="4" w:space="0" w:color="auto"/>
            </w:tcBorders>
          </w:tcPr>
          <w:p w14:paraId="723BA7B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59EF159" w14:textId="77777777" w:rsidR="00281573" w:rsidRDefault="00281573" w:rsidP="00281573">
            <w:pPr>
              <w:keepNext/>
              <w:jc w:val="center"/>
              <w:rPr>
                <w:lang w:val="en-AU"/>
              </w:rPr>
            </w:pPr>
            <w:r>
              <w:rPr>
                <w:lang w:val="en-AU"/>
              </w:rPr>
              <w:t>5.4.10</w:t>
            </w:r>
          </w:p>
          <w:p w14:paraId="6D9DCE8D" w14:textId="77777777" w:rsidR="00281573" w:rsidRDefault="00281573" w:rsidP="00281573">
            <w:pPr>
              <w:keepNext/>
              <w:jc w:val="center"/>
              <w:rPr>
                <w:lang w:val="en-AU"/>
              </w:rPr>
            </w:pPr>
            <w:r>
              <w:rPr>
                <w:lang w:val="en-AU"/>
              </w:rPr>
              <w:t>5.5</w:t>
            </w:r>
          </w:p>
          <w:p w14:paraId="5A09F4BA" w14:textId="77777777" w:rsidR="00281573" w:rsidRDefault="00281573" w:rsidP="00281573">
            <w:pPr>
              <w:keepNext/>
              <w:jc w:val="center"/>
              <w:rPr>
                <w:lang w:val="en-AU"/>
              </w:rPr>
            </w:pPr>
            <w:r>
              <w:rPr>
                <w:lang w:val="en-AU"/>
              </w:rPr>
              <w:t>5.5.7</w:t>
            </w:r>
          </w:p>
          <w:p w14:paraId="4AFE6700" w14:textId="77777777" w:rsidR="00281573" w:rsidRDefault="00281573" w:rsidP="00281573">
            <w:pPr>
              <w:keepNext/>
              <w:jc w:val="center"/>
              <w:rPr>
                <w:lang w:val="en-AU"/>
              </w:rPr>
            </w:pPr>
            <w:r>
              <w:rPr>
                <w:lang w:val="en-AU"/>
              </w:rPr>
              <w:t>5.11.10</w:t>
            </w:r>
          </w:p>
          <w:p w14:paraId="1CC24644" w14:textId="77777777" w:rsidR="00281573" w:rsidRDefault="00281573" w:rsidP="00281573">
            <w:pPr>
              <w:keepNext/>
              <w:jc w:val="center"/>
              <w:rPr>
                <w:lang w:val="en-AU"/>
              </w:rPr>
            </w:pPr>
            <w:r>
              <w:rPr>
                <w:lang w:val="en-AU"/>
              </w:rPr>
              <w:t>5.13</w:t>
            </w:r>
          </w:p>
          <w:p w14:paraId="640E5B51" w14:textId="77777777" w:rsidR="00281573" w:rsidRDefault="00281573" w:rsidP="00281573">
            <w:pPr>
              <w:keepNext/>
              <w:jc w:val="center"/>
              <w:rPr>
                <w:lang w:val="en-AU"/>
              </w:rPr>
            </w:pPr>
            <w:r>
              <w:rPr>
                <w:lang w:val="en-AU"/>
              </w:rPr>
              <w:t>5.14.2</w:t>
            </w:r>
          </w:p>
          <w:p w14:paraId="15D2309C" w14:textId="77777777" w:rsidR="00281573" w:rsidRDefault="00281573" w:rsidP="00281573">
            <w:pPr>
              <w:keepNext/>
              <w:jc w:val="center"/>
              <w:rPr>
                <w:lang w:val="en-AU"/>
              </w:rPr>
            </w:pPr>
            <w:r>
              <w:rPr>
                <w:lang w:val="en-AU"/>
              </w:rPr>
              <w:t>5.22.9</w:t>
            </w:r>
          </w:p>
          <w:p w14:paraId="3B9F7FA7" w14:textId="77777777" w:rsidR="00281573" w:rsidRDefault="00281573" w:rsidP="00281573">
            <w:pPr>
              <w:keepNext/>
              <w:jc w:val="center"/>
              <w:rPr>
                <w:lang w:val="en-AU"/>
              </w:rPr>
            </w:pPr>
            <w:r>
              <w:rPr>
                <w:lang w:val="en-AU"/>
              </w:rPr>
              <w:t>5.23.6</w:t>
            </w:r>
          </w:p>
          <w:p w14:paraId="70F0FF3C" w14:textId="77777777" w:rsidR="00281573" w:rsidRDefault="00281573" w:rsidP="00281573">
            <w:pPr>
              <w:keepNext/>
              <w:jc w:val="center"/>
              <w:rPr>
                <w:lang w:val="en-AU"/>
              </w:rPr>
            </w:pPr>
            <w:r>
              <w:rPr>
                <w:lang w:val="en-AU"/>
              </w:rPr>
              <w:t>5.23.9</w:t>
            </w:r>
          </w:p>
          <w:p w14:paraId="687C8B45"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CF7B441" w14:textId="77777777" w:rsidR="00281573" w:rsidRDefault="00281573" w:rsidP="00281573">
            <w:pPr>
              <w:numPr>
                <w:ilvl w:val="0"/>
                <w:numId w:val="73"/>
              </w:numPr>
              <w:spacing w:before="40"/>
              <w:ind w:left="357" w:hanging="357"/>
              <w:jc w:val="both"/>
              <w:rPr>
                <w:rFonts w:ascii="Arial" w:hAnsi="Arial" w:cs="Arial"/>
                <w:color w:val="000000"/>
              </w:rPr>
            </w:pPr>
            <w:r>
              <w:rPr>
                <w:rFonts w:ascii="Arial" w:hAnsi="Arial" w:cs="Arial"/>
                <w:color w:val="000000"/>
              </w:rPr>
              <w:t>Addition of 2019/20 Family Division statistics.</w:t>
            </w:r>
          </w:p>
          <w:p w14:paraId="15CAE175" w14:textId="77777777" w:rsidR="00281573" w:rsidRDefault="00281573" w:rsidP="00281573">
            <w:pPr>
              <w:numPr>
                <w:ilvl w:val="0"/>
                <w:numId w:val="73"/>
              </w:numPr>
              <w:spacing w:before="40"/>
              <w:ind w:left="357" w:hanging="357"/>
              <w:jc w:val="both"/>
              <w:rPr>
                <w:rFonts w:ascii="Arial" w:hAnsi="Arial" w:cs="Arial"/>
                <w:color w:val="000000"/>
              </w:rPr>
            </w:pPr>
            <w:r>
              <w:rPr>
                <w:rFonts w:ascii="Arial" w:hAnsi="Arial" w:cs="Arial"/>
                <w:color w:val="000000"/>
              </w:rPr>
              <w:t xml:space="preserve">A breakdown of the grounds on the </w:t>
            </w:r>
            <w:r w:rsidRPr="00AC1EAF">
              <w:rPr>
                <w:rFonts w:ascii="Arial" w:hAnsi="Arial" w:cs="Arial"/>
                <w:b/>
                <w:bCs/>
                <w:color w:val="000000"/>
              </w:rPr>
              <w:t>5,881</w:t>
            </w:r>
            <w:r>
              <w:rPr>
                <w:rFonts w:ascii="Arial" w:hAnsi="Arial" w:cs="Arial"/>
                <w:color w:val="000000"/>
              </w:rPr>
              <w:t xml:space="preserve"> protection applications issued in 2019/20 has been added to section 5.5.7.</w:t>
            </w:r>
          </w:p>
          <w:p w14:paraId="2337EFB1" w14:textId="77777777" w:rsidR="00281573" w:rsidRDefault="00281573" w:rsidP="00281573">
            <w:pPr>
              <w:numPr>
                <w:ilvl w:val="0"/>
                <w:numId w:val="73"/>
              </w:numPr>
              <w:spacing w:before="40"/>
              <w:ind w:left="357" w:hanging="357"/>
              <w:jc w:val="both"/>
              <w:rPr>
                <w:rFonts w:ascii="Arial" w:hAnsi="Arial" w:cs="Arial"/>
                <w:color w:val="000000"/>
              </w:rPr>
            </w:pPr>
            <w:r>
              <w:rPr>
                <w:rFonts w:ascii="Arial" w:hAnsi="Arial" w:cs="Arial"/>
                <w:color w:val="000000"/>
              </w:rPr>
              <w:t>A snapshot of the safe custody search warrants issued by the on-call magistrate in the period 07-14/11/2020 has been added to section 5.27.3.</w:t>
            </w:r>
          </w:p>
        </w:tc>
      </w:tr>
      <w:tr w:rsidR="00281573" w14:paraId="56F0359B" w14:textId="77777777" w:rsidTr="00A03C06">
        <w:tc>
          <w:tcPr>
            <w:tcW w:w="1219" w:type="dxa"/>
            <w:tcBorders>
              <w:top w:val="single" w:sz="4" w:space="0" w:color="auto"/>
              <w:left w:val="single" w:sz="18" w:space="0" w:color="auto"/>
              <w:bottom w:val="single" w:sz="4" w:space="0" w:color="auto"/>
            </w:tcBorders>
          </w:tcPr>
          <w:p w14:paraId="0FC20E82"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22B3575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52B3EDC"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1760F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424DF4">
              <w:rPr>
                <w:rFonts w:ascii="Arial" w:hAnsi="Arial" w:cs="Arial"/>
                <w:i/>
                <w:iCs/>
                <w:color w:val="000000"/>
              </w:rPr>
              <w:t>DHHS v Children’s Court of Victoria</w:t>
            </w:r>
            <w:r>
              <w:rPr>
                <w:rFonts w:ascii="Arial" w:hAnsi="Arial" w:cs="Arial"/>
                <w:color w:val="000000"/>
              </w:rPr>
              <w:t xml:space="preserve"> [2020] VSC 527; </w:t>
            </w:r>
            <w:r w:rsidRPr="002356DE">
              <w:rPr>
                <w:rFonts w:ascii="Arial" w:hAnsi="Arial" w:cs="Arial"/>
                <w:i/>
                <w:iCs/>
                <w:color w:val="000000"/>
              </w:rPr>
              <w:t>GG v DHHS</w:t>
            </w:r>
            <w:r>
              <w:rPr>
                <w:rFonts w:ascii="Arial" w:hAnsi="Arial" w:cs="Arial"/>
                <w:color w:val="000000"/>
              </w:rPr>
              <w:t xml:space="preserve"> [2020] VSC 740.</w:t>
            </w:r>
          </w:p>
        </w:tc>
      </w:tr>
      <w:tr w:rsidR="00281573" w14:paraId="46DA6171" w14:textId="77777777" w:rsidTr="00A03C06">
        <w:tc>
          <w:tcPr>
            <w:tcW w:w="1219" w:type="dxa"/>
            <w:tcBorders>
              <w:top w:val="single" w:sz="4" w:space="0" w:color="auto"/>
              <w:left w:val="single" w:sz="18" w:space="0" w:color="auto"/>
              <w:bottom w:val="single" w:sz="18" w:space="0" w:color="auto"/>
            </w:tcBorders>
          </w:tcPr>
          <w:p w14:paraId="58454C9B"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7598B337"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7E204E2C" w14:textId="77777777" w:rsidR="00281573" w:rsidRDefault="00281573" w:rsidP="00281573">
            <w:pPr>
              <w:keepNext/>
              <w:jc w:val="center"/>
              <w:rPr>
                <w:lang w:val="en-AU"/>
              </w:rPr>
            </w:pPr>
            <w:r>
              <w:rPr>
                <w:lang w:val="en-AU"/>
              </w:rPr>
              <w:t>5.14.1</w:t>
            </w:r>
          </w:p>
          <w:p w14:paraId="3863DE4D" w14:textId="77777777" w:rsidR="00281573" w:rsidRDefault="00281573" w:rsidP="00281573">
            <w:pPr>
              <w:keepNext/>
              <w:jc w:val="center"/>
              <w:rPr>
                <w:lang w:val="en-AU"/>
              </w:rPr>
            </w:pPr>
            <w:r>
              <w:rPr>
                <w:lang w:val="en-AU"/>
              </w:rPr>
              <w:t>5.15.1</w:t>
            </w:r>
          </w:p>
          <w:p w14:paraId="6A541499" w14:textId="77777777" w:rsidR="00281573" w:rsidRDefault="00281573" w:rsidP="00281573">
            <w:pPr>
              <w:keepNext/>
              <w:jc w:val="center"/>
              <w:rPr>
                <w:lang w:val="en-AU"/>
              </w:rPr>
            </w:pPr>
            <w:r>
              <w:rPr>
                <w:lang w:val="en-AU"/>
              </w:rPr>
              <w:t>5.17.1</w:t>
            </w:r>
          </w:p>
        </w:tc>
        <w:tc>
          <w:tcPr>
            <w:tcW w:w="4798" w:type="dxa"/>
            <w:gridSpan w:val="2"/>
            <w:tcBorders>
              <w:top w:val="single" w:sz="4" w:space="0" w:color="auto"/>
              <w:bottom w:val="single" w:sz="18" w:space="0" w:color="auto"/>
              <w:right w:val="single" w:sz="18" w:space="0" w:color="auto"/>
            </w:tcBorders>
          </w:tcPr>
          <w:p w14:paraId="36A72F9D" w14:textId="77777777" w:rsidR="00281573" w:rsidRDefault="00281573" w:rsidP="00281573">
            <w:pPr>
              <w:spacing w:before="40"/>
              <w:jc w:val="both"/>
              <w:rPr>
                <w:rFonts w:ascii="Arial" w:hAnsi="Arial" w:cs="Arial"/>
                <w:color w:val="000000"/>
              </w:rPr>
            </w:pPr>
            <w:r>
              <w:rPr>
                <w:rFonts w:ascii="Arial" w:hAnsi="Arial" w:cs="Arial"/>
                <w:color w:val="000000"/>
              </w:rPr>
              <w:t>Minor updating of text to extend commentary to 2019/20.</w:t>
            </w:r>
          </w:p>
        </w:tc>
      </w:tr>
      <w:tr w:rsidR="00281573" w14:paraId="39436D18" w14:textId="77777777" w:rsidTr="00A03C06">
        <w:tc>
          <w:tcPr>
            <w:tcW w:w="1219" w:type="dxa"/>
            <w:tcBorders>
              <w:top w:val="single" w:sz="18" w:space="0" w:color="auto"/>
              <w:left w:val="single" w:sz="18" w:space="0" w:color="auto"/>
              <w:bottom w:val="single" w:sz="4" w:space="0" w:color="auto"/>
            </w:tcBorders>
            <w:shd w:val="clear" w:color="auto" w:fill="DDDDDD"/>
          </w:tcPr>
          <w:p w14:paraId="42D909DC" w14:textId="77777777" w:rsidR="00281573" w:rsidRPr="0054535C" w:rsidRDefault="00281573" w:rsidP="00281573">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1B5C26A6"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4ED0B1E8" w14:textId="77777777" w:rsidTr="00A03C06">
        <w:tc>
          <w:tcPr>
            <w:tcW w:w="1219" w:type="dxa"/>
            <w:tcBorders>
              <w:top w:val="single" w:sz="4" w:space="0" w:color="auto"/>
              <w:left w:val="single" w:sz="18" w:space="0" w:color="auto"/>
              <w:bottom w:val="single" w:sz="4" w:space="0" w:color="auto"/>
            </w:tcBorders>
          </w:tcPr>
          <w:p w14:paraId="6ABD13CC"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2AD7064"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2BDB321" w14:textId="77777777" w:rsidR="00281573" w:rsidRDefault="00281573" w:rsidP="00281573">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428DA3C6" w14:textId="77777777" w:rsidR="00281573" w:rsidRDefault="00281573" w:rsidP="00281573">
            <w:pPr>
              <w:spacing w:before="40" w:after="40"/>
              <w:jc w:val="both"/>
              <w:rPr>
                <w:rFonts w:ascii="Arial" w:hAnsi="Arial" w:cs="Arial"/>
                <w:color w:val="000000"/>
              </w:rPr>
            </w:pPr>
            <w:r>
              <w:rPr>
                <w:rFonts w:ascii="Arial" w:hAnsi="Arial" w:cs="Arial"/>
                <w:color w:val="000000"/>
              </w:rPr>
              <w:t>Addition of some 2019/20 offender statistics.</w:t>
            </w:r>
          </w:p>
        </w:tc>
      </w:tr>
      <w:tr w:rsidR="00281573" w14:paraId="6317C43B" w14:textId="77777777" w:rsidTr="00A03C06">
        <w:tc>
          <w:tcPr>
            <w:tcW w:w="1219" w:type="dxa"/>
            <w:tcBorders>
              <w:top w:val="single" w:sz="4" w:space="0" w:color="auto"/>
              <w:left w:val="single" w:sz="18" w:space="0" w:color="auto"/>
              <w:bottom w:val="single" w:sz="18" w:space="0" w:color="auto"/>
            </w:tcBorders>
          </w:tcPr>
          <w:p w14:paraId="3745ECFF"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10A1B2B4" w14:textId="77777777" w:rsidR="00281573" w:rsidRDefault="00281573" w:rsidP="00281573">
            <w:pPr>
              <w:jc w:val="center"/>
              <w:rPr>
                <w:lang w:val="en-AU"/>
              </w:rPr>
            </w:pPr>
            <w:r>
              <w:rPr>
                <w:lang w:val="en-AU"/>
              </w:rPr>
              <w:t>7</w:t>
            </w:r>
          </w:p>
        </w:tc>
        <w:tc>
          <w:tcPr>
            <w:tcW w:w="1439" w:type="dxa"/>
            <w:tcBorders>
              <w:top w:val="single" w:sz="4" w:space="0" w:color="auto"/>
              <w:bottom w:val="single" w:sz="18" w:space="0" w:color="auto"/>
            </w:tcBorders>
          </w:tcPr>
          <w:p w14:paraId="2651627B" w14:textId="77777777" w:rsidR="00281573" w:rsidRDefault="00281573" w:rsidP="00281573">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1B3BE047" w14:textId="77777777" w:rsidR="00281573" w:rsidRDefault="00281573" w:rsidP="00281573">
            <w:pPr>
              <w:spacing w:before="40" w:after="40"/>
              <w:jc w:val="both"/>
              <w:rPr>
                <w:rFonts w:ascii="Arial" w:hAnsi="Arial" w:cs="Arial"/>
                <w:color w:val="000000"/>
              </w:rPr>
            </w:pPr>
            <w:r>
              <w:rPr>
                <w:rFonts w:ascii="Arial" w:hAnsi="Arial" w:cs="Arial"/>
                <w:color w:val="000000"/>
              </w:rPr>
              <w:t>Addition of 2019/20 statistics for the Koori Court.</w:t>
            </w:r>
          </w:p>
        </w:tc>
      </w:tr>
      <w:tr w:rsidR="00281573" w14:paraId="5142EB07" w14:textId="77777777" w:rsidTr="00A03C06">
        <w:tc>
          <w:tcPr>
            <w:tcW w:w="1219" w:type="dxa"/>
            <w:tcBorders>
              <w:top w:val="single" w:sz="18" w:space="0" w:color="auto"/>
              <w:left w:val="single" w:sz="18" w:space="0" w:color="auto"/>
              <w:bottom w:val="single" w:sz="4" w:space="0" w:color="auto"/>
            </w:tcBorders>
            <w:shd w:val="clear" w:color="auto" w:fill="DDDDDD"/>
          </w:tcPr>
          <w:p w14:paraId="21CFED5E" w14:textId="77777777" w:rsidR="00281573" w:rsidRPr="0054535C" w:rsidRDefault="00281573" w:rsidP="00281573">
            <w:pPr>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40D1F222" w14:textId="77777777" w:rsidR="00281573" w:rsidRPr="0054535C" w:rsidRDefault="00281573" w:rsidP="00281573">
            <w:pPr>
              <w:jc w:val="center"/>
              <w:rPr>
                <w:rFonts w:ascii="Arial" w:hAnsi="Arial" w:cs="Arial"/>
                <w:color w:val="000000"/>
                <w:sz w:val="22"/>
              </w:rPr>
            </w:pPr>
            <w:r>
              <w:rPr>
                <w:sz w:val="22"/>
                <w:lang w:val="en-AU"/>
              </w:rPr>
              <w:t>CH</w:t>
            </w:r>
            <w:r w:rsidRPr="0054535C">
              <w:rPr>
                <w:sz w:val="22"/>
                <w:lang w:val="en-AU"/>
              </w:rPr>
              <w:t xml:space="preserve">APTER </w:t>
            </w:r>
            <w:r>
              <w:rPr>
                <w:sz w:val="22"/>
                <w:lang w:val="en-AU"/>
              </w:rPr>
              <w:t>9</w:t>
            </w:r>
            <w:r w:rsidRPr="0054535C">
              <w:rPr>
                <w:sz w:val="22"/>
                <w:lang w:val="en-AU"/>
              </w:rPr>
              <w:t xml:space="preserve"> – </w:t>
            </w:r>
            <w:r>
              <w:rPr>
                <w:sz w:val="22"/>
                <w:lang w:val="en-AU"/>
              </w:rPr>
              <w:t>CUSTODY &amp; BAIL</w:t>
            </w:r>
          </w:p>
        </w:tc>
      </w:tr>
      <w:tr w:rsidR="00281573" w14:paraId="35885CC4" w14:textId="77777777" w:rsidTr="00A03C06">
        <w:tc>
          <w:tcPr>
            <w:tcW w:w="1219" w:type="dxa"/>
            <w:tcBorders>
              <w:top w:val="single" w:sz="4" w:space="0" w:color="auto"/>
              <w:left w:val="single" w:sz="18" w:space="0" w:color="auto"/>
              <w:bottom w:val="single" w:sz="4" w:space="0" w:color="auto"/>
            </w:tcBorders>
          </w:tcPr>
          <w:p w14:paraId="0F3F3BDF"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7E882B4" w14:textId="77777777" w:rsidR="00281573" w:rsidRDefault="00281573" w:rsidP="00281573">
            <w:pPr>
              <w:jc w:val="center"/>
              <w:rPr>
                <w:lang w:val="en-AU"/>
              </w:rPr>
            </w:pPr>
            <w:r>
              <w:rPr>
                <w:lang w:val="en-AU"/>
              </w:rPr>
              <w:t>9</w:t>
            </w:r>
          </w:p>
        </w:tc>
        <w:tc>
          <w:tcPr>
            <w:tcW w:w="6237" w:type="dxa"/>
            <w:gridSpan w:val="3"/>
            <w:tcBorders>
              <w:top w:val="single" w:sz="4" w:space="0" w:color="auto"/>
              <w:bottom w:val="single" w:sz="4" w:space="0" w:color="auto"/>
              <w:right w:val="single" w:sz="18" w:space="0" w:color="auto"/>
            </w:tcBorders>
            <w:shd w:val="clear" w:color="auto" w:fill="8EAADB"/>
          </w:tcPr>
          <w:p w14:paraId="7DEAD8B4"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0647380F" w14:textId="77777777" w:rsidTr="00A03C06">
        <w:tc>
          <w:tcPr>
            <w:tcW w:w="1219" w:type="dxa"/>
            <w:tcBorders>
              <w:top w:val="single" w:sz="4" w:space="0" w:color="auto"/>
              <w:left w:val="single" w:sz="18" w:space="0" w:color="auto"/>
              <w:bottom w:val="single" w:sz="4" w:space="0" w:color="auto"/>
            </w:tcBorders>
          </w:tcPr>
          <w:p w14:paraId="4B5B89EB"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1C6D77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4458518"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A0FA36A" w14:textId="77777777" w:rsidR="00281573" w:rsidRPr="00D22C4C" w:rsidRDefault="00281573" w:rsidP="00281573">
            <w:pPr>
              <w:numPr>
                <w:ilvl w:val="0"/>
                <w:numId w:val="71"/>
              </w:numPr>
              <w:ind w:left="284" w:hanging="284"/>
              <w:jc w:val="both"/>
              <w:rPr>
                <w:rFonts w:ascii="Arial" w:hAnsi="Arial" w:cs="Arial"/>
              </w:rPr>
            </w:pPr>
            <w:r>
              <w:rPr>
                <w:rFonts w:ascii="Arial" w:hAnsi="Arial" w:cs="Arial"/>
                <w:color w:val="000000"/>
              </w:rPr>
              <w:t xml:space="preserve">Summaries of new cases of </w:t>
            </w:r>
            <w:r w:rsidRPr="00B6525C">
              <w:rPr>
                <w:rFonts w:ascii="Arial" w:hAnsi="Arial" w:cs="Arial"/>
                <w:i/>
                <w:iCs/>
                <w:color w:val="000000"/>
              </w:rPr>
              <w:t>JS</w:t>
            </w:r>
            <w:r>
              <w:rPr>
                <w:rFonts w:ascii="Arial" w:hAnsi="Arial" w:cs="Arial"/>
                <w:color w:val="000000"/>
              </w:rPr>
              <w:t xml:space="preserve"> [2020] VSC 447; </w:t>
            </w:r>
            <w:r w:rsidRPr="00B6525C">
              <w:rPr>
                <w:rFonts w:ascii="Arial" w:hAnsi="Arial" w:cs="Arial"/>
                <w:i/>
                <w:iCs/>
                <w:color w:val="000000"/>
              </w:rPr>
              <w:t>Byron Exner</w:t>
            </w:r>
            <w:r>
              <w:rPr>
                <w:rFonts w:ascii="Arial" w:hAnsi="Arial" w:cs="Arial"/>
                <w:color w:val="000000"/>
              </w:rPr>
              <w:t xml:space="preserve"> [2020] VSC 453; </w:t>
            </w:r>
            <w:r w:rsidRPr="00F85FC2">
              <w:rPr>
                <w:rFonts w:ascii="Arial" w:hAnsi="Arial" w:cs="Arial"/>
                <w:i/>
                <w:iCs/>
                <w:color w:val="000000"/>
              </w:rPr>
              <w:t xml:space="preserve">John </w:t>
            </w:r>
            <w:proofErr w:type="spellStart"/>
            <w:r w:rsidRPr="00F85FC2">
              <w:rPr>
                <w:rFonts w:ascii="Arial" w:hAnsi="Arial" w:cs="Arial"/>
                <w:i/>
                <w:iCs/>
                <w:color w:val="000000"/>
              </w:rPr>
              <w:t>Assaad</w:t>
            </w:r>
            <w:proofErr w:type="spellEnd"/>
            <w:r>
              <w:rPr>
                <w:rFonts w:ascii="Arial" w:hAnsi="Arial" w:cs="Arial"/>
                <w:color w:val="000000"/>
              </w:rPr>
              <w:t xml:space="preserve"> [2020] VSC 561; </w:t>
            </w:r>
            <w:proofErr w:type="spellStart"/>
            <w:r w:rsidRPr="00F600DA">
              <w:rPr>
                <w:rFonts w:ascii="Arial" w:hAnsi="Arial" w:cs="Arial"/>
                <w:i/>
                <w:iCs/>
                <w:color w:val="000000"/>
              </w:rPr>
              <w:t>Abrhm</w:t>
            </w:r>
            <w:proofErr w:type="spellEnd"/>
            <w:r w:rsidRPr="00F600DA">
              <w:rPr>
                <w:rFonts w:ascii="Arial" w:hAnsi="Arial" w:cs="Arial"/>
                <w:i/>
                <w:iCs/>
                <w:color w:val="000000"/>
              </w:rPr>
              <w:t xml:space="preserve"> Chol</w:t>
            </w:r>
            <w:r>
              <w:rPr>
                <w:rFonts w:ascii="Arial" w:hAnsi="Arial" w:cs="Arial"/>
                <w:color w:val="000000"/>
              </w:rPr>
              <w:t xml:space="preserve"> [2020] VSC 580; </w:t>
            </w:r>
            <w:r w:rsidRPr="00A2050A">
              <w:rPr>
                <w:rFonts w:ascii="Arial" w:hAnsi="Arial" w:cs="Arial"/>
                <w:i/>
                <w:iCs/>
                <w:color w:val="000000"/>
              </w:rPr>
              <w:t>JS</w:t>
            </w:r>
            <w:r>
              <w:rPr>
                <w:rFonts w:ascii="Arial" w:hAnsi="Arial" w:cs="Arial"/>
                <w:color w:val="000000"/>
              </w:rPr>
              <w:t xml:space="preserve"> [2020] VSC 606; </w:t>
            </w:r>
            <w:proofErr w:type="spellStart"/>
            <w:r w:rsidRPr="00A2050A">
              <w:rPr>
                <w:rFonts w:ascii="Arial" w:hAnsi="Arial" w:cs="Arial"/>
                <w:i/>
                <w:iCs/>
                <w:color w:val="000000"/>
              </w:rPr>
              <w:t>Lindim</w:t>
            </w:r>
            <w:proofErr w:type="spellEnd"/>
            <w:r w:rsidRPr="00A2050A">
              <w:rPr>
                <w:rFonts w:ascii="Arial" w:hAnsi="Arial" w:cs="Arial"/>
                <w:i/>
                <w:iCs/>
                <w:color w:val="000000"/>
              </w:rPr>
              <w:t xml:space="preserve"> </w:t>
            </w:r>
            <w:proofErr w:type="spellStart"/>
            <w:r w:rsidRPr="00A2050A">
              <w:rPr>
                <w:rFonts w:ascii="Arial" w:hAnsi="Arial" w:cs="Arial"/>
                <w:i/>
                <w:iCs/>
                <w:color w:val="000000"/>
              </w:rPr>
              <w:t>Aliti</w:t>
            </w:r>
            <w:proofErr w:type="spellEnd"/>
            <w:r>
              <w:rPr>
                <w:rFonts w:ascii="Arial" w:hAnsi="Arial" w:cs="Arial"/>
                <w:color w:val="000000"/>
              </w:rPr>
              <w:t xml:space="preserve"> [2020] VSC 647; </w:t>
            </w:r>
            <w:r w:rsidRPr="000C1C26">
              <w:rPr>
                <w:rFonts w:ascii="Arial" w:hAnsi="Arial" w:cs="Arial"/>
                <w:i/>
                <w:iCs/>
                <w:color w:val="000000"/>
              </w:rPr>
              <w:t>Emmanuel Deng</w:t>
            </w:r>
            <w:r>
              <w:rPr>
                <w:rFonts w:ascii="Arial" w:hAnsi="Arial" w:cs="Arial"/>
                <w:color w:val="000000"/>
              </w:rPr>
              <w:t xml:space="preserve"> [2020] VSC 686; </w:t>
            </w:r>
            <w:r w:rsidRPr="00A2050A">
              <w:rPr>
                <w:rFonts w:ascii="Arial" w:hAnsi="Arial" w:cs="Arial"/>
                <w:i/>
                <w:iCs/>
              </w:rPr>
              <w:t xml:space="preserve">Tomas </w:t>
            </w:r>
            <w:proofErr w:type="spellStart"/>
            <w:r w:rsidRPr="00A2050A">
              <w:rPr>
                <w:rFonts w:ascii="Arial" w:hAnsi="Arial" w:cs="Arial"/>
                <w:i/>
                <w:iCs/>
              </w:rPr>
              <w:t>Cugurno-Pfabe</w:t>
            </w:r>
            <w:proofErr w:type="spellEnd"/>
            <w:r w:rsidRPr="000C1C26">
              <w:rPr>
                <w:rFonts w:ascii="Arial" w:hAnsi="Arial" w:cs="Arial"/>
              </w:rPr>
              <w:t xml:space="preserve"> [2020] VSC 687; </w:t>
            </w:r>
            <w:r w:rsidRPr="000C1C26">
              <w:rPr>
                <w:rFonts w:ascii="Arial" w:hAnsi="Arial" w:cs="Arial"/>
                <w:i/>
                <w:iCs/>
              </w:rPr>
              <w:t xml:space="preserve">Harry </w:t>
            </w:r>
            <w:proofErr w:type="spellStart"/>
            <w:r w:rsidRPr="000C1C26">
              <w:rPr>
                <w:rFonts w:ascii="Arial" w:hAnsi="Arial" w:cs="Arial"/>
                <w:i/>
                <w:iCs/>
              </w:rPr>
              <w:t>Dickensen</w:t>
            </w:r>
            <w:proofErr w:type="spellEnd"/>
            <w:r>
              <w:rPr>
                <w:rFonts w:ascii="Arial" w:hAnsi="Arial" w:cs="Arial"/>
              </w:rPr>
              <w:t xml:space="preserve"> [2020] VSC 721; </w:t>
            </w:r>
            <w:r w:rsidRPr="00137B08">
              <w:rPr>
                <w:rFonts w:ascii="Arial" w:hAnsi="Arial" w:cs="Arial"/>
                <w:i/>
                <w:iCs/>
              </w:rPr>
              <w:t>AP, IT, NT, DP &amp; JR</w:t>
            </w:r>
            <w:r>
              <w:rPr>
                <w:rFonts w:ascii="Arial" w:hAnsi="Arial" w:cs="Arial"/>
                <w:i/>
                <w:iCs/>
              </w:rPr>
              <w:t xml:space="preserve"> </w:t>
            </w:r>
            <w:r>
              <w:rPr>
                <w:rFonts w:ascii="Arial" w:hAnsi="Arial" w:cs="Arial"/>
                <w:color w:val="000000"/>
              </w:rPr>
              <w:t>[2020] VSC 730.</w:t>
            </w:r>
          </w:p>
          <w:p w14:paraId="54FCEE1A" w14:textId="77777777" w:rsidR="00281573" w:rsidRPr="000C1C26" w:rsidRDefault="00281573" w:rsidP="00281573">
            <w:pPr>
              <w:keepNext/>
              <w:keepLines/>
              <w:numPr>
                <w:ilvl w:val="0"/>
                <w:numId w:val="71"/>
              </w:numPr>
              <w:ind w:left="284" w:hanging="284"/>
              <w:jc w:val="both"/>
              <w:rPr>
                <w:rFonts w:ascii="Arial" w:hAnsi="Arial" w:cs="Arial"/>
              </w:rPr>
            </w:pPr>
            <w:r>
              <w:rPr>
                <w:rFonts w:ascii="Arial" w:hAnsi="Arial" w:cs="Arial"/>
                <w:color w:val="000000"/>
              </w:rPr>
              <w:t xml:space="preserve">References to new cases of </w:t>
            </w:r>
            <w:r w:rsidRPr="00D22C4C">
              <w:rPr>
                <w:rFonts w:ascii="Arial" w:hAnsi="Arial" w:cs="Arial"/>
                <w:i/>
                <w:iCs/>
                <w:color w:val="000000"/>
              </w:rPr>
              <w:t>Re Sleiman</w:t>
            </w:r>
            <w:r>
              <w:rPr>
                <w:rFonts w:ascii="Arial" w:hAnsi="Arial" w:cs="Arial"/>
                <w:color w:val="000000"/>
              </w:rPr>
              <w:t xml:space="preserve"> [2020] VSC 469; </w:t>
            </w:r>
            <w:r w:rsidRPr="007F35AD">
              <w:rPr>
                <w:rFonts w:ascii="Arial" w:hAnsi="Arial" w:cs="Arial"/>
                <w:i/>
              </w:rPr>
              <w:t>R</w:t>
            </w:r>
            <w:r>
              <w:rPr>
                <w:rFonts w:ascii="Arial" w:hAnsi="Arial" w:cs="Arial"/>
                <w:i/>
              </w:rPr>
              <w:t>e Ning</w:t>
            </w:r>
            <w:r>
              <w:rPr>
                <w:rFonts w:ascii="Arial" w:hAnsi="Arial" w:cs="Arial"/>
              </w:rPr>
              <w:t xml:space="preserve"> [2020] VSC 609; </w:t>
            </w:r>
            <w:r>
              <w:rPr>
                <w:rFonts w:ascii="Arial" w:hAnsi="Arial" w:cs="Arial"/>
                <w:i/>
              </w:rPr>
              <w:t xml:space="preserve">Re </w:t>
            </w:r>
            <w:proofErr w:type="spellStart"/>
            <w:r>
              <w:rPr>
                <w:rFonts w:ascii="Arial" w:hAnsi="Arial" w:cs="Arial"/>
                <w:i/>
              </w:rPr>
              <w:t>Denaye</w:t>
            </w:r>
            <w:proofErr w:type="spellEnd"/>
            <w:r>
              <w:rPr>
                <w:rFonts w:ascii="Arial" w:hAnsi="Arial" w:cs="Arial"/>
                <w:i/>
              </w:rPr>
              <w:t xml:space="preserve"> Whitfield</w:t>
            </w:r>
            <w:r>
              <w:rPr>
                <w:rFonts w:ascii="Arial" w:hAnsi="Arial" w:cs="Arial"/>
              </w:rPr>
              <w:t xml:space="preserve"> [2020] VSC 632; Re </w:t>
            </w:r>
            <w:proofErr w:type="spellStart"/>
            <w:r>
              <w:rPr>
                <w:rFonts w:ascii="Arial" w:hAnsi="Arial" w:cs="Arial"/>
              </w:rPr>
              <w:t>Oldis</w:t>
            </w:r>
            <w:proofErr w:type="spellEnd"/>
            <w:r>
              <w:rPr>
                <w:rFonts w:ascii="Arial" w:hAnsi="Arial" w:cs="Arial"/>
              </w:rPr>
              <w:t xml:space="preserve"> [2020] VSC 769.</w:t>
            </w:r>
          </w:p>
        </w:tc>
      </w:tr>
      <w:tr w:rsidR="00281573" w14:paraId="0C5F44C8" w14:textId="77777777" w:rsidTr="00A03C06">
        <w:tc>
          <w:tcPr>
            <w:tcW w:w="1219" w:type="dxa"/>
            <w:tcBorders>
              <w:top w:val="single" w:sz="4" w:space="0" w:color="auto"/>
              <w:left w:val="single" w:sz="18" w:space="0" w:color="auto"/>
              <w:bottom w:val="single" w:sz="4" w:space="0" w:color="auto"/>
            </w:tcBorders>
          </w:tcPr>
          <w:p w14:paraId="753E5E67"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4B8962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864E5AD"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1CC0EC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Re Hamad </w:t>
            </w:r>
            <w:r w:rsidRPr="00897D95">
              <w:rPr>
                <w:rFonts w:ascii="Arial" w:hAnsi="Arial" w:cs="Arial"/>
                <w:color w:val="000000"/>
              </w:rPr>
              <w:t>[2020] VSC 440</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Baker </w:t>
            </w:r>
            <w:r w:rsidRPr="00C35310">
              <w:rPr>
                <w:rFonts w:ascii="Arial" w:hAnsi="Arial" w:cs="Arial"/>
                <w:color w:val="000000"/>
              </w:rPr>
              <w:t>[2020] VSC 460</w:t>
            </w:r>
            <w:r>
              <w:rPr>
                <w:rFonts w:ascii="Arial" w:hAnsi="Arial" w:cs="Arial"/>
                <w:color w:val="000000"/>
              </w:rPr>
              <w:t>;</w:t>
            </w:r>
            <w:r w:rsidRPr="00C35310">
              <w:rPr>
                <w:rFonts w:ascii="Arial" w:hAnsi="Arial" w:cs="Arial"/>
                <w:color w:val="000000"/>
              </w:rPr>
              <w:t xml:space="preserve"> </w:t>
            </w:r>
            <w:r w:rsidRPr="003E5FB4">
              <w:rPr>
                <w:rFonts w:ascii="Arial" w:hAnsi="Arial" w:cs="Arial"/>
                <w:i/>
                <w:iCs/>
                <w:color w:val="000000"/>
              </w:rPr>
              <w:t>Re McHenry</w:t>
            </w:r>
            <w:r>
              <w:rPr>
                <w:rFonts w:ascii="Arial" w:hAnsi="Arial" w:cs="Arial"/>
                <w:color w:val="000000"/>
              </w:rPr>
              <w:t xml:space="preserve"> [2020] VSC 462; </w:t>
            </w:r>
            <w:r>
              <w:rPr>
                <w:rFonts w:ascii="Arial" w:hAnsi="Arial" w:cs="Arial"/>
                <w:i/>
                <w:iCs/>
                <w:color w:val="000000"/>
              </w:rPr>
              <w:t xml:space="preserve">Re Scott Goldsworthy </w:t>
            </w:r>
            <w:r w:rsidRPr="00484420">
              <w:rPr>
                <w:rFonts w:ascii="Arial" w:hAnsi="Arial" w:cs="Arial"/>
                <w:color w:val="000000"/>
              </w:rPr>
              <w:t>[2020] VSC 500</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Hokafonu</w:t>
            </w:r>
            <w:proofErr w:type="spellEnd"/>
            <w:r>
              <w:rPr>
                <w:rFonts w:ascii="Arial" w:hAnsi="Arial" w:cs="Arial"/>
                <w:i/>
                <w:iCs/>
                <w:color w:val="000000"/>
              </w:rPr>
              <w:t xml:space="preserve"> </w:t>
            </w:r>
            <w:r w:rsidRPr="00484420">
              <w:rPr>
                <w:rFonts w:ascii="Arial" w:hAnsi="Arial" w:cs="Arial"/>
                <w:color w:val="000000"/>
              </w:rPr>
              <w:t>[2020] VSC 543</w:t>
            </w:r>
            <w:r>
              <w:rPr>
                <w:rFonts w:ascii="Arial" w:hAnsi="Arial" w:cs="Arial"/>
                <w:color w:val="000000"/>
              </w:rPr>
              <w:t>;</w:t>
            </w:r>
            <w:r w:rsidRPr="00484420">
              <w:rPr>
                <w:rFonts w:ascii="Arial" w:hAnsi="Arial" w:cs="Arial"/>
                <w:color w:val="000000"/>
              </w:rPr>
              <w:t xml:space="preserve"> </w:t>
            </w:r>
            <w:r>
              <w:rPr>
                <w:rFonts w:ascii="Arial" w:hAnsi="Arial" w:cs="Arial"/>
                <w:i/>
                <w:iCs/>
                <w:color w:val="000000"/>
              </w:rPr>
              <w:t xml:space="preserve">Re AM </w:t>
            </w:r>
            <w:r w:rsidRPr="008A0FFF">
              <w:rPr>
                <w:rFonts w:ascii="Arial" w:hAnsi="Arial" w:cs="Arial"/>
                <w:color w:val="000000"/>
              </w:rPr>
              <w:t>[2020] VSC 569</w:t>
            </w:r>
            <w:r>
              <w:rPr>
                <w:rFonts w:ascii="Arial" w:hAnsi="Arial" w:cs="Arial"/>
                <w:color w:val="000000"/>
              </w:rPr>
              <w:t>;</w:t>
            </w:r>
            <w:r w:rsidRPr="008A0FFF">
              <w:rPr>
                <w:rFonts w:ascii="Arial" w:hAnsi="Arial" w:cs="Arial"/>
                <w:color w:val="000000"/>
              </w:rPr>
              <w:t xml:space="preserve"> </w:t>
            </w:r>
            <w:r w:rsidRPr="00897D95">
              <w:rPr>
                <w:rFonts w:ascii="Arial" w:hAnsi="Arial" w:cs="Arial"/>
                <w:i/>
                <w:iCs/>
                <w:color w:val="000000"/>
              </w:rPr>
              <w:t xml:space="preserve">Re Shane McKay </w:t>
            </w:r>
            <w:r w:rsidRPr="00897D95">
              <w:rPr>
                <w:rFonts w:ascii="Arial" w:hAnsi="Arial" w:cs="Arial"/>
                <w:color w:val="000000"/>
              </w:rPr>
              <w:t>[2020] VSC 558</w:t>
            </w:r>
            <w:r>
              <w:rPr>
                <w:rFonts w:ascii="Arial" w:hAnsi="Arial" w:cs="Arial"/>
                <w:color w:val="000000"/>
              </w:rPr>
              <w:t>;</w:t>
            </w:r>
            <w:r w:rsidRPr="00897D95">
              <w:rPr>
                <w:rFonts w:ascii="Arial" w:hAnsi="Arial" w:cs="Arial"/>
                <w:color w:val="000000"/>
              </w:rPr>
              <w:t xml:space="preserve"> </w:t>
            </w:r>
            <w:r>
              <w:rPr>
                <w:rFonts w:ascii="Arial" w:hAnsi="Arial" w:cs="Arial"/>
                <w:i/>
                <w:iCs/>
                <w:color w:val="000000"/>
              </w:rPr>
              <w:t xml:space="preserve">Re James </w:t>
            </w:r>
            <w:r w:rsidRPr="00EE06D4">
              <w:rPr>
                <w:rFonts w:ascii="Arial" w:hAnsi="Arial" w:cs="Arial"/>
                <w:color w:val="000000"/>
              </w:rPr>
              <w:t>[2020] VSC 602</w:t>
            </w:r>
            <w:r>
              <w:rPr>
                <w:rFonts w:ascii="Arial" w:hAnsi="Arial" w:cs="Arial"/>
                <w:color w:val="000000"/>
              </w:rPr>
              <w:t>;</w:t>
            </w:r>
            <w:r w:rsidRPr="00EE06D4">
              <w:rPr>
                <w:rFonts w:ascii="Arial" w:hAnsi="Arial" w:cs="Arial"/>
                <w:color w:val="000000"/>
              </w:rPr>
              <w:t xml:space="preserve"> </w:t>
            </w:r>
            <w:r w:rsidRPr="00CE2EC2">
              <w:rPr>
                <w:rFonts w:ascii="Arial" w:hAnsi="Arial" w:cs="Arial"/>
                <w:i/>
                <w:iCs/>
              </w:rPr>
              <w:t xml:space="preserve">Re </w:t>
            </w:r>
            <w:r>
              <w:rPr>
                <w:rFonts w:ascii="Arial" w:hAnsi="Arial" w:cs="Arial"/>
                <w:i/>
                <w:iCs/>
              </w:rPr>
              <w:t>Cohrs</w:t>
            </w:r>
            <w:r>
              <w:rPr>
                <w:rFonts w:ascii="Arial" w:hAnsi="Arial" w:cs="Arial"/>
              </w:rPr>
              <w:t xml:space="preserve"> [2020] VSC 607; </w:t>
            </w:r>
            <w:r>
              <w:rPr>
                <w:rFonts w:ascii="Arial" w:hAnsi="Arial" w:cs="Arial"/>
                <w:i/>
                <w:iCs/>
                <w:color w:val="000000"/>
              </w:rPr>
              <w:t>Re Dixon</w:t>
            </w:r>
            <w:r w:rsidRPr="00785810">
              <w:rPr>
                <w:rFonts w:ascii="Arial" w:hAnsi="Arial" w:cs="Arial"/>
                <w:color w:val="000000"/>
              </w:rPr>
              <w:t xml:space="preserve"> [2020] VSC 665</w:t>
            </w:r>
            <w:r>
              <w:rPr>
                <w:rFonts w:ascii="Arial" w:hAnsi="Arial" w:cs="Arial"/>
                <w:color w:val="000000"/>
              </w:rPr>
              <w:t>;</w:t>
            </w:r>
            <w:r w:rsidRPr="00785810">
              <w:rPr>
                <w:rFonts w:ascii="Arial" w:hAnsi="Arial" w:cs="Arial"/>
                <w:color w:val="000000"/>
              </w:rPr>
              <w:t xml:space="preserve"> </w:t>
            </w:r>
            <w:r w:rsidRPr="00F06CC8">
              <w:rPr>
                <w:rFonts w:ascii="Arial" w:hAnsi="Arial" w:cs="Arial"/>
                <w:i/>
                <w:iCs/>
                <w:color w:val="000000"/>
              </w:rPr>
              <w:t xml:space="preserve">Re </w:t>
            </w:r>
            <w:proofErr w:type="spellStart"/>
            <w:r w:rsidRPr="00F06CC8">
              <w:rPr>
                <w:rFonts w:ascii="Arial" w:hAnsi="Arial" w:cs="Arial"/>
                <w:i/>
                <w:iCs/>
                <w:color w:val="000000"/>
              </w:rPr>
              <w:t>Wilio</w:t>
            </w:r>
            <w:proofErr w:type="spellEnd"/>
            <w:r>
              <w:rPr>
                <w:rFonts w:ascii="Arial" w:hAnsi="Arial" w:cs="Arial"/>
                <w:color w:val="000000"/>
              </w:rPr>
              <w:t xml:space="preserve"> [2020] VSC 677; </w:t>
            </w:r>
            <w:r w:rsidRPr="00F06CC8">
              <w:rPr>
                <w:rFonts w:ascii="Arial" w:hAnsi="Arial" w:cs="Arial"/>
                <w:i/>
                <w:iCs/>
                <w:color w:val="000000"/>
              </w:rPr>
              <w:t>Re MM</w:t>
            </w:r>
            <w:r>
              <w:rPr>
                <w:rFonts w:ascii="Arial" w:hAnsi="Arial" w:cs="Arial"/>
                <w:color w:val="000000"/>
              </w:rPr>
              <w:t xml:space="preserve"> [2020] VSC 691; </w:t>
            </w:r>
            <w:r>
              <w:rPr>
                <w:rFonts w:ascii="Arial" w:hAnsi="Arial" w:cs="Arial"/>
                <w:i/>
                <w:iCs/>
                <w:color w:val="000000"/>
              </w:rPr>
              <w:t xml:space="preserve">Re Rahman </w:t>
            </w:r>
            <w:r w:rsidRPr="007F20D0">
              <w:rPr>
                <w:rFonts w:ascii="Arial" w:hAnsi="Arial" w:cs="Arial"/>
                <w:color w:val="000000"/>
              </w:rPr>
              <w:t>[2020] VSC 748</w:t>
            </w:r>
            <w:r>
              <w:rPr>
                <w:rFonts w:ascii="Arial" w:hAnsi="Arial" w:cs="Arial"/>
                <w:color w:val="000000"/>
              </w:rPr>
              <w:t xml:space="preserve">; </w:t>
            </w:r>
            <w:r w:rsidRPr="0041770E">
              <w:rPr>
                <w:rFonts w:ascii="Arial" w:hAnsi="Arial" w:cs="Arial"/>
                <w:i/>
                <w:iCs/>
                <w:color w:val="000000"/>
              </w:rPr>
              <w:t xml:space="preserve">Re De </w:t>
            </w:r>
            <w:proofErr w:type="spellStart"/>
            <w:r w:rsidRPr="0041770E">
              <w:rPr>
                <w:rFonts w:ascii="Arial" w:hAnsi="Arial" w:cs="Arial"/>
                <w:i/>
                <w:iCs/>
                <w:color w:val="000000"/>
              </w:rPr>
              <w:t>Camillis</w:t>
            </w:r>
            <w:proofErr w:type="spellEnd"/>
            <w:r>
              <w:rPr>
                <w:rFonts w:ascii="Arial" w:hAnsi="Arial" w:cs="Arial"/>
                <w:color w:val="000000"/>
              </w:rPr>
              <w:t xml:space="preserve"> [2020] VSC 761.</w:t>
            </w:r>
          </w:p>
        </w:tc>
      </w:tr>
      <w:tr w:rsidR="00281573" w14:paraId="68CB4850" w14:textId="77777777" w:rsidTr="00A03C06">
        <w:tc>
          <w:tcPr>
            <w:tcW w:w="1219" w:type="dxa"/>
            <w:tcBorders>
              <w:top w:val="single" w:sz="4" w:space="0" w:color="auto"/>
              <w:left w:val="single" w:sz="18" w:space="0" w:color="auto"/>
              <w:bottom w:val="single" w:sz="4" w:space="0" w:color="auto"/>
            </w:tcBorders>
          </w:tcPr>
          <w:p w14:paraId="3DDE5C63"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68B277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3768F51" w14:textId="77777777" w:rsidR="00281573" w:rsidRDefault="00281573" w:rsidP="00281573">
            <w:pPr>
              <w:keepNext/>
              <w:jc w:val="center"/>
              <w:rPr>
                <w:lang w:val="en-AU"/>
              </w:rPr>
            </w:pPr>
            <w:r>
              <w:rPr>
                <w:lang w:val="en-AU"/>
              </w:rPr>
              <w:t>9.4.1.3</w:t>
            </w:r>
          </w:p>
        </w:tc>
        <w:tc>
          <w:tcPr>
            <w:tcW w:w="4798" w:type="dxa"/>
            <w:gridSpan w:val="2"/>
            <w:tcBorders>
              <w:top w:val="single" w:sz="4" w:space="0" w:color="auto"/>
              <w:bottom w:val="single" w:sz="4" w:space="0" w:color="auto"/>
              <w:right w:val="single" w:sz="18" w:space="0" w:color="auto"/>
            </w:tcBorders>
          </w:tcPr>
          <w:p w14:paraId="26651D60" w14:textId="77777777" w:rsidR="00281573" w:rsidRPr="000E6D72" w:rsidRDefault="00281573" w:rsidP="00281573">
            <w:pPr>
              <w:numPr>
                <w:ilvl w:val="0"/>
                <w:numId w:val="71"/>
              </w:numPr>
              <w:ind w:left="284" w:hanging="284"/>
              <w:jc w:val="both"/>
              <w:rPr>
                <w:rFonts w:ascii="Arial" w:hAnsi="Arial" w:cs="Arial"/>
              </w:rPr>
            </w:pPr>
            <w:r>
              <w:rPr>
                <w:rFonts w:ascii="Arial" w:hAnsi="Arial" w:cs="Arial"/>
                <w:color w:val="000000"/>
              </w:rPr>
              <w:t>New section entitled “</w:t>
            </w:r>
            <w:r>
              <w:rPr>
                <w:rFonts w:ascii="Arial" w:hAnsi="Arial" w:cs="Arial"/>
                <w:b/>
                <w:bCs/>
              </w:rPr>
              <w:t>SOME CASES IN WHICH EXCEPTIONAL CIRCUM-STANCES WERE FOUND BUT BAIL WAS REFUSED BECAUSE ACCUSED WAS DEEMED AN UNACCEPTABLE RISK</w:t>
            </w:r>
            <w:r w:rsidRPr="000E6D72">
              <w:rPr>
                <w:rFonts w:ascii="Arial" w:hAnsi="Arial" w:cs="Arial"/>
              </w:rPr>
              <w:t>”.</w:t>
            </w:r>
          </w:p>
          <w:p w14:paraId="1024A499" w14:textId="77777777" w:rsidR="00281573" w:rsidRPr="00D6262F" w:rsidRDefault="00281573" w:rsidP="00281573">
            <w:pPr>
              <w:numPr>
                <w:ilvl w:val="0"/>
                <w:numId w:val="71"/>
              </w:numPr>
              <w:ind w:left="284" w:hanging="284"/>
              <w:jc w:val="both"/>
              <w:rPr>
                <w:rFonts w:ascii="Arial" w:hAnsi="Arial" w:cs="Arial"/>
              </w:rPr>
            </w:pPr>
            <w:r>
              <w:rPr>
                <w:rFonts w:ascii="Arial" w:hAnsi="Arial" w:cs="Arial"/>
                <w:color w:val="000000"/>
              </w:rPr>
              <w:t xml:space="preserve">Summaries of new cases of </w:t>
            </w:r>
            <w:r w:rsidRPr="00A274BD">
              <w:rPr>
                <w:rFonts w:ascii="Arial" w:hAnsi="Arial" w:cs="Arial"/>
                <w:i/>
                <w:iCs/>
                <w:color w:val="000000"/>
              </w:rPr>
              <w:t>KN (No.2)</w:t>
            </w:r>
            <w:r>
              <w:rPr>
                <w:rFonts w:ascii="Arial" w:hAnsi="Arial" w:cs="Arial"/>
                <w:color w:val="000000"/>
              </w:rPr>
              <w:t xml:space="preserve"> [2020] VSC 490; </w:t>
            </w:r>
            <w:r w:rsidRPr="000E6D72">
              <w:rPr>
                <w:rFonts w:ascii="Arial" w:hAnsi="Arial" w:cs="Arial"/>
                <w:i/>
                <w:iCs/>
                <w:color w:val="000000"/>
              </w:rPr>
              <w:t>Albert Biba</w:t>
            </w:r>
            <w:r>
              <w:rPr>
                <w:rFonts w:ascii="Arial" w:hAnsi="Arial" w:cs="Arial"/>
                <w:color w:val="000000"/>
              </w:rPr>
              <w:t xml:space="preserve"> [2020] VSC 536.</w:t>
            </w:r>
          </w:p>
        </w:tc>
      </w:tr>
      <w:tr w:rsidR="00281573" w14:paraId="2A4E42D9" w14:textId="77777777" w:rsidTr="00A03C06">
        <w:tc>
          <w:tcPr>
            <w:tcW w:w="1219" w:type="dxa"/>
            <w:tcBorders>
              <w:top w:val="single" w:sz="4" w:space="0" w:color="auto"/>
              <w:left w:val="single" w:sz="18" w:space="0" w:color="auto"/>
              <w:bottom w:val="single" w:sz="4" w:space="0" w:color="auto"/>
            </w:tcBorders>
          </w:tcPr>
          <w:p w14:paraId="59A210E2" w14:textId="77777777" w:rsidR="00281573" w:rsidRDefault="00281573" w:rsidP="00281573">
            <w:pPr>
              <w:rPr>
                <w:lang w:val="en-AU"/>
              </w:rPr>
            </w:pPr>
            <w:r>
              <w:rPr>
                <w:lang w:val="en-AU"/>
              </w:rPr>
              <w:t>23/11/20</w:t>
            </w:r>
            <w:r>
              <w:rPr>
                <w:rFonts w:ascii="Arial" w:hAnsi="Arial" w:cs="Arial"/>
                <w:color w:val="000000"/>
              </w:rPr>
              <w:t xml:space="preserve"> </w:t>
            </w:r>
          </w:p>
        </w:tc>
        <w:tc>
          <w:tcPr>
            <w:tcW w:w="836" w:type="dxa"/>
            <w:tcBorders>
              <w:top w:val="single" w:sz="4" w:space="0" w:color="auto"/>
              <w:bottom w:val="single" w:sz="4" w:space="0" w:color="auto"/>
            </w:tcBorders>
          </w:tcPr>
          <w:p w14:paraId="396E968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2928101"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96BDEC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color w:val="000000"/>
              </w:rPr>
              <w:t xml:space="preserve">Re Karl </w:t>
            </w:r>
            <w:proofErr w:type="spellStart"/>
            <w:r>
              <w:rPr>
                <w:rFonts w:ascii="Arial" w:hAnsi="Arial" w:cs="Arial"/>
                <w:i/>
                <w:iCs/>
                <w:color w:val="000000"/>
              </w:rPr>
              <w:t>Bacash</w:t>
            </w:r>
            <w:proofErr w:type="spellEnd"/>
            <w:r w:rsidRPr="00596A72">
              <w:rPr>
                <w:rFonts w:ascii="Arial" w:hAnsi="Arial" w:cs="Arial"/>
                <w:color w:val="000000"/>
              </w:rPr>
              <w:t xml:space="preserve"> [2020] VSC 365</w:t>
            </w:r>
            <w:r>
              <w:rPr>
                <w:rFonts w:ascii="Arial" w:hAnsi="Arial" w:cs="Arial"/>
                <w:color w:val="000000"/>
              </w:rPr>
              <w:t xml:space="preserve">; </w:t>
            </w:r>
            <w:r w:rsidRPr="00A87764">
              <w:rPr>
                <w:rFonts w:ascii="Arial" w:hAnsi="Arial" w:cs="Arial"/>
                <w:i/>
                <w:iCs/>
                <w:color w:val="000000"/>
              </w:rPr>
              <w:t>Re Lily Goodwin</w:t>
            </w:r>
            <w:r>
              <w:rPr>
                <w:rFonts w:ascii="Arial" w:hAnsi="Arial" w:cs="Arial"/>
                <w:color w:val="000000"/>
              </w:rPr>
              <w:t xml:space="preserve"> [2020] VSC 459; </w:t>
            </w:r>
            <w:r w:rsidRPr="008D2A7B">
              <w:rPr>
                <w:rFonts w:ascii="Arial" w:hAnsi="Arial" w:cs="Arial"/>
                <w:i/>
                <w:iCs/>
                <w:color w:val="000000"/>
              </w:rPr>
              <w:t>Re Yousif Elias</w:t>
            </w:r>
            <w:r>
              <w:rPr>
                <w:rFonts w:ascii="Arial" w:hAnsi="Arial" w:cs="Arial"/>
                <w:color w:val="000000"/>
              </w:rPr>
              <w:t xml:space="preserve"> [2020] VSC 502; </w:t>
            </w:r>
            <w:r>
              <w:rPr>
                <w:rFonts w:ascii="Arial" w:hAnsi="Arial" w:cs="Arial"/>
                <w:i/>
                <w:iCs/>
                <w:color w:val="000000"/>
              </w:rPr>
              <w:t xml:space="preserve">Re Brett Taylor </w:t>
            </w:r>
            <w:r w:rsidRPr="00596A72">
              <w:rPr>
                <w:rFonts w:ascii="Arial" w:hAnsi="Arial" w:cs="Arial"/>
                <w:color w:val="000000"/>
              </w:rPr>
              <w:t>[2020] VSC 526</w:t>
            </w:r>
            <w:r>
              <w:rPr>
                <w:rFonts w:ascii="Arial" w:hAnsi="Arial" w:cs="Arial"/>
                <w:color w:val="000000"/>
              </w:rPr>
              <w:t>;</w:t>
            </w:r>
            <w:r w:rsidRPr="00596A72">
              <w:rPr>
                <w:rFonts w:ascii="Arial" w:hAnsi="Arial" w:cs="Arial"/>
                <w:color w:val="000000"/>
              </w:rPr>
              <w:t xml:space="preserve"> </w:t>
            </w:r>
            <w:r w:rsidRPr="008A0FFF">
              <w:rPr>
                <w:rFonts w:ascii="Arial" w:hAnsi="Arial" w:cs="Arial"/>
                <w:i/>
                <w:iCs/>
                <w:color w:val="000000"/>
              </w:rPr>
              <w:t xml:space="preserve">Re Marco </w:t>
            </w:r>
            <w:proofErr w:type="spellStart"/>
            <w:r w:rsidRPr="008A0FFF">
              <w:rPr>
                <w:rFonts w:ascii="Arial" w:hAnsi="Arial" w:cs="Arial"/>
                <w:i/>
                <w:iCs/>
                <w:color w:val="000000"/>
              </w:rPr>
              <w:t>Gastello</w:t>
            </w:r>
            <w:proofErr w:type="spellEnd"/>
            <w:r w:rsidRPr="008A0FFF">
              <w:rPr>
                <w:rFonts w:ascii="Arial" w:hAnsi="Arial" w:cs="Arial"/>
                <w:i/>
                <w:iCs/>
                <w:color w:val="000000"/>
              </w:rPr>
              <w:t xml:space="preserve"> </w:t>
            </w:r>
            <w:r>
              <w:rPr>
                <w:rFonts w:ascii="Arial" w:hAnsi="Arial" w:cs="Arial"/>
                <w:color w:val="000000"/>
              </w:rPr>
              <w:t xml:space="preserve">[2020] VSC 548; </w:t>
            </w:r>
            <w:r>
              <w:rPr>
                <w:rFonts w:ascii="Arial" w:hAnsi="Arial" w:cs="Arial"/>
                <w:i/>
                <w:iCs/>
                <w:color w:val="000000"/>
              </w:rPr>
              <w:t xml:space="preserve">Re AK </w:t>
            </w:r>
            <w:r w:rsidRPr="00C4545F">
              <w:rPr>
                <w:rFonts w:ascii="Arial" w:hAnsi="Arial" w:cs="Arial"/>
                <w:color w:val="000000"/>
              </w:rPr>
              <w:t>[2020] VSC 62</w:t>
            </w:r>
            <w:r>
              <w:rPr>
                <w:rFonts w:ascii="Arial" w:hAnsi="Arial" w:cs="Arial"/>
                <w:color w:val="000000"/>
              </w:rPr>
              <w:t xml:space="preserve">5; </w:t>
            </w:r>
            <w:r w:rsidRPr="00713C0E">
              <w:rPr>
                <w:rFonts w:ascii="Arial" w:hAnsi="Arial" w:cs="Arial"/>
                <w:i/>
                <w:iCs/>
                <w:color w:val="000000"/>
              </w:rPr>
              <w:t>Re Griffin</w:t>
            </w:r>
            <w:r>
              <w:rPr>
                <w:rFonts w:ascii="Arial" w:hAnsi="Arial" w:cs="Arial"/>
                <w:color w:val="000000"/>
              </w:rPr>
              <w:t xml:space="preserve"> [2020] VSC 626; </w:t>
            </w:r>
            <w:r w:rsidRPr="003D0DCE">
              <w:rPr>
                <w:rFonts w:ascii="Arial" w:hAnsi="Arial" w:cs="Arial"/>
                <w:i/>
                <w:iCs/>
                <w:color w:val="000000"/>
              </w:rPr>
              <w:t>Re David Chambers</w:t>
            </w:r>
            <w:r>
              <w:rPr>
                <w:rFonts w:ascii="Arial" w:hAnsi="Arial" w:cs="Arial"/>
                <w:color w:val="000000"/>
              </w:rPr>
              <w:t xml:space="preserve"> [2020] VSC 758.</w:t>
            </w:r>
          </w:p>
        </w:tc>
      </w:tr>
      <w:tr w:rsidR="00281573" w14:paraId="4FCDA592" w14:textId="77777777" w:rsidTr="00A03C06">
        <w:tc>
          <w:tcPr>
            <w:tcW w:w="1219" w:type="dxa"/>
            <w:tcBorders>
              <w:top w:val="single" w:sz="4" w:space="0" w:color="auto"/>
              <w:left w:val="single" w:sz="18" w:space="0" w:color="auto"/>
              <w:bottom w:val="single" w:sz="4" w:space="0" w:color="auto"/>
            </w:tcBorders>
          </w:tcPr>
          <w:p w14:paraId="17674E69" w14:textId="77777777" w:rsidR="00281573" w:rsidRDefault="00281573" w:rsidP="00281573">
            <w:pPr>
              <w:rPr>
                <w:lang w:val="en-AU"/>
              </w:rPr>
            </w:pPr>
            <w:r>
              <w:rPr>
                <w:lang w:val="en-AU"/>
              </w:rPr>
              <w:lastRenderedPageBreak/>
              <w:t>23/11/20</w:t>
            </w:r>
          </w:p>
        </w:tc>
        <w:tc>
          <w:tcPr>
            <w:tcW w:w="836" w:type="dxa"/>
            <w:tcBorders>
              <w:top w:val="single" w:sz="4" w:space="0" w:color="auto"/>
              <w:bottom w:val="single" w:sz="4" w:space="0" w:color="auto"/>
            </w:tcBorders>
          </w:tcPr>
          <w:p w14:paraId="7137C1D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3157CE7"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656B2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case of </w:t>
            </w:r>
            <w:r w:rsidRPr="00E647C3">
              <w:rPr>
                <w:rFonts w:ascii="Arial" w:hAnsi="Arial" w:cs="Arial"/>
                <w:i/>
                <w:iCs/>
                <w:color w:val="000000"/>
              </w:rPr>
              <w:t>Re Lowe</w:t>
            </w:r>
            <w:r>
              <w:rPr>
                <w:rFonts w:ascii="Arial" w:hAnsi="Arial" w:cs="Arial"/>
                <w:color w:val="000000"/>
              </w:rPr>
              <w:t xml:space="preserve"> [2020] VSC 584.</w:t>
            </w:r>
          </w:p>
        </w:tc>
      </w:tr>
      <w:tr w:rsidR="00281573" w14:paraId="56E099CF" w14:textId="77777777" w:rsidTr="00A03C06">
        <w:tc>
          <w:tcPr>
            <w:tcW w:w="1219" w:type="dxa"/>
            <w:tcBorders>
              <w:top w:val="single" w:sz="4" w:space="0" w:color="auto"/>
              <w:left w:val="single" w:sz="18" w:space="0" w:color="auto"/>
              <w:bottom w:val="single" w:sz="4" w:space="0" w:color="auto"/>
            </w:tcBorders>
          </w:tcPr>
          <w:p w14:paraId="1F55A51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33AA14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ED4F97C" w14:textId="77777777" w:rsidR="00281573" w:rsidRDefault="00281573" w:rsidP="00281573">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B73DC8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Pr>
                <w:rFonts w:ascii="Arial" w:hAnsi="Arial" w:cs="Arial"/>
                <w:i/>
                <w:iCs/>
              </w:rPr>
              <w:t xml:space="preserve">Re Krishna Menon </w:t>
            </w:r>
            <w:r w:rsidRPr="00F06935">
              <w:rPr>
                <w:rFonts w:ascii="Arial" w:hAnsi="Arial" w:cs="Arial"/>
              </w:rPr>
              <w:t>[2020] VSC 565</w:t>
            </w:r>
            <w:r>
              <w:rPr>
                <w:rFonts w:ascii="Arial" w:hAnsi="Arial" w:cs="Arial"/>
              </w:rPr>
              <w:t>;</w:t>
            </w:r>
            <w:r w:rsidRPr="00F06935">
              <w:rPr>
                <w:rFonts w:ascii="Arial" w:hAnsi="Arial" w:cs="Arial"/>
              </w:rPr>
              <w:t xml:space="preserve"> </w:t>
            </w:r>
            <w:r w:rsidRPr="00CD018A">
              <w:rPr>
                <w:rFonts w:ascii="Arial" w:hAnsi="Arial" w:cs="Arial"/>
                <w:i/>
                <w:iCs/>
                <w:color w:val="000000"/>
              </w:rPr>
              <w:t>Re SS</w:t>
            </w:r>
            <w:r>
              <w:rPr>
                <w:rFonts w:ascii="Arial" w:hAnsi="Arial" w:cs="Arial"/>
                <w:color w:val="000000"/>
              </w:rPr>
              <w:t xml:space="preserve"> [2020] VSC 618.  Summary of </w:t>
            </w:r>
            <w:r>
              <w:rPr>
                <w:rFonts w:ascii="Arial" w:hAnsi="Arial" w:cs="Arial"/>
                <w:i/>
                <w:iCs/>
              </w:rPr>
              <w:t xml:space="preserve">Re Rajasekar </w:t>
            </w:r>
            <w:r w:rsidRPr="00A66D90">
              <w:rPr>
                <w:rFonts w:ascii="Arial" w:hAnsi="Arial" w:cs="Arial"/>
              </w:rPr>
              <w:t>[2020] VSC 774</w:t>
            </w:r>
            <w:r>
              <w:rPr>
                <w:rFonts w:ascii="Arial" w:hAnsi="Arial" w:cs="Arial"/>
              </w:rPr>
              <w:t>.</w:t>
            </w:r>
          </w:p>
        </w:tc>
      </w:tr>
      <w:tr w:rsidR="00281573" w14:paraId="0003666E" w14:textId="77777777" w:rsidTr="00A03C06">
        <w:tc>
          <w:tcPr>
            <w:tcW w:w="1219" w:type="dxa"/>
            <w:tcBorders>
              <w:top w:val="single" w:sz="4" w:space="0" w:color="auto"/>
              <w:left w:val="single" w:sz="18" w:space="0" w:color="auto"/>
              <w:bottom w:val="single" w:sz="4" w:space="0" w:color="auto"/>
            </w:tcBorders>
          </w:tcPr>
          <w:p w14:paraId="017987D3"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2E5C532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6EF3DDD" w14:textId="77777777" w:rsidR="00281573" w:rsidRDefault="00281573" w:rsidP="00281573">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32510D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504542">
              <w:rPr>
                <w:rFonts w:ascii="Arial" w:hAnsi="Arial" w:cs="Arial"/>
                <w:i/>
                <w:iCs/>
                <w:color w:val="000000"/>
              </w:rPr>
              <w:t xml:space="preserve">Re </w:t>
            </w:r>
            <w:proofErr w:type="spellStart"/>
            <w:r w:rsidRPr="00504542">
              <w:rPr>
                <w:rFonts w:ascii="Arial" w:hAnsi="Arial" w:cs="Arial"/>
                <w:i/>
                <w:iCs/>
                <w:color w:val="000000"/>
              </w:rPr>
              <w:t>Busari</w:t>
            </w:r>
            <w:proofErr w:type="spellEnd"/>
            <w:r>
              <w:rPr>
                <w:rFonts w:ascii="Arial" w:hAnsi="Arial" w:cs="Arial"/>
                <w:color w:val="000000"/>
              </w:rPr>
              <w:t xml:space="preserve"> [2020] VSC 572.</w:t>
            </w:r>
          </w:p>
        </w:tc>
      </w:tr>
      <w:tr w:rsidR="00281573" w14:paraId="05ED2F3A" w14:textId="77777777" w:rsidTr="00A03C06">
        <w:tc>
          <w:tcPr>
            <w:tcW w:w="1219" w:type="dxa"/>
            <w:tcBorders>
              <w:top w:val="single" w:sz="4" w:space="0" w:color="auto"/>
              <w:left w:val="single" w:sz="18" w:space="0" w:color="auto"/>
              <w:bottom w:val="single" w:sz="4" w:space="0" w:color="auto"/>
            </w:tcBorders>
          </w:tcPr>
          <w:p w14:paraId="1D7D37D2"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7D32D0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B7481D6" w14:textId="77777777" w:rsidR="00281573" w:rsidRDefault="00281573" w:rsidP="00281573">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FA5C7C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proofErr w:type="spellStart"/>
            <w:r w:rsidRPr="00170478">
              <w:rPr>
                <w:rFonts w:ascii="Arial" w:hAnsi="Arial" w:cs="Arial"/>
                <w:i/>
                <w:iCs/>
                <w:color w:val="000000"/>
              </w:rPr>
              <w:t>Zirilli</w:t>
            </w:r>
            <w:proofErr w:type="spellEnd"/>
            <w:r w:rsidRPr="00170478">
              <w:rPr>
                <w:rFonts w:ascii="Arial" w:hAnsi="Arial" w:cs="Arial"/>
                <w:i/>
                <w:iCs/>
                <w:color w:val="000000"/>
              </w:rPr>
              <w:t xml:space="preserve"> v The Queen</w:t>
            </w:r>
            <w:r>
              <w:rPr>
                <w:rFonts w:ascii="Arial" w:hAnsi="Arial" w:cs="Arial"/>
                <w:color w:val="000000"/>
              </w:rPr>
              <w:t xml:space="preserve"> [2020] VSCA 261.</w:t>
            </w:r>
          </w:p>
        </w:tc>
      </w:tr>
      <w:tr w:rsidR="00281573" w14:paraId="1BCAB6DC" w14:textId="77777777" w:rsidTr="00A03C06">
        <w:tc>
          <w:tcPr>
            <w:tcW w:w="1219" w:type="dxa"/>
            <w:tcBorders>
              <w:top w:val="single" w:sz="4" w:space="0" w:color="auto"/>
              <w:left w:val="single" w:sz="18" w:space="0" w:color="auto"/>
              <w:bottom w:val="single" w:sz="4" w:space="0" w:color="auto"/>
            </w:tcBorders>
          </w:tcPr>
          <w:p w14:paraId="77397E1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3A61C4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697C25C" w14:textId="77777777" w:rsidR="00281573" w:rsidRDefault="00281573" w:rsidP="00281573">
            <w:pPr>
              <w:keepNext/>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470812E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r w:rsidRPr="00D03F2E">
              <w:rPr>
                <w:rFonts w:ascii="Arial" w:hAnsi="Arial" w:cs="Arial"/>
                <w:i/>
                <w:iCs/>
              </w:rPr>
              <w:t xml:space="preserve">Re Noah </w:t>
            </w:r>
            <w:proofErr w:type="spellStart"/>
            <w:r w:rsidRPr="00D03F2E">
              <w:rPr>
                <w:rFonts w:ascii="Arial" w:hAnsi="Arial" w:cs="Arial"/>
                <w:i/>
                <w:iCs/>
              </w:rPr>
              <w:t>Zreika</w:t>
            </w:r>
            <w:proofErr w:type="spellEnd"/>
            <w:r>
              <w:rPr>
                <w:rFonts w:ascii="Arial" w:hAnsi="Arial" w:cs="Arial"/>
              </w:rPr>
              <w:t xml:space="preserve"> [2020] VSC 648 at [74].  Reference to new case of </w:t>
            </w:r>
            <w:r w:rsidRPr="003D0DCE">
              <w:rPr>
                <w:rFonts w:ascii="Arial" w:hAnsi="Arial" w:cs="Arial"/>
                <w:i/>
                <w:iCs/>
              </w:rPr>
              <w:t xml:space="preserve">Re </w:t>
            </w:r>
            <w:proofErr w:type="spellStart"/>
            <w:r w:rsidRPr="003D0DCE">
              <w:rPr>
                <w:rFonts w:ascii="Arial" w:hAnsi="Arial" w:cs="Arial"/>
                <w:i/>
                <w:iCs/>
              </w:rPr>
              <w:t>Oldis</w:t>
            </w:r>
            <w:proofErr w:type="spellEnd"/>
            <w:r>
              <w:rPr>
                <w:rFonts w:ascii="Arial" w:hAnsi="Arial" w:cs="Arial"/>
              </w:rPr>
              <w:t xml:space="preserve"> [2020] VSC 769 at [41]-[52].</w:t>
            </w:r>
          </w:p>
        </w:tc>
      </w:tr>
      <w:tr w:rsidR="00281573" w14:paraId="7203BE79" w14:textId="77777777" w:rsidTr="00A03C06">
        <w:tc>
          <w:tcPr>
            <w:tcW w:w="1219" w:type="dxa"/>
            <w:tcBorders>
              <w:top w:val="single" w:sz="4" w:space="0" w:color="auto"/>
              <w:left w:val="single" w:sz="18" w:space="0" w:color="auto"/>
              <w:bottom w:val="single" w:sz="4" w:space="0" w:color="auto"/>
            </w:tcBorders>
          </w:tcPr>
          <w:p w14:paraId="4AD5E891"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B47E9E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0E60E79" w14:textId="77777777" w:rsidR="00281573" w:rsidRDefault="00281573" w:rsidP="00281573">
            <w:pPr>
              <w:keepNext/>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74C62EF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5F3C6A">
              <w:rPr>
                <w:rFonts w:ascii="Arial" w:hAnsi="Arial" w:cs="Arial"/>
                <w:i/>
                <w:iCs/>
                <w:color w:val="000000"/>
              </w:rPr>
              <w:t>DPP v Mikael</w:t>
            </w:r>
            <w:r>
              <w:rPr>
                <w:rFonts w:ascii="Arial" w:hAnsi="Arial" w:cs="Arial"/>
                <w:color w:val="000000"/>
              </w:rPr>
              <w:t xml:space="preserve"> [2020] VSC 492.</w:t>
            </w:r>
          </w:p>
        </w:tc>
      </w:tr>
      <w:tr w:rsidR="00281573" w14:paraId="6111A8D2" w14:textId="77777777" w:rsidTr="00A03C06">
        <w:tc>
          <w:tcPr>
            <w:tcW w:w="1219" w:type="dxa"/>
            <w:tcBorders>
              <w:top w:val="single" w:sz="4" w:space="0" w:color="auto"/>
              <w:left w:val="single" w:sz="18" w:space="0" w:color="auto"/>
              <w:bottom w:val="single" w:sz="18" w:space="0" w:color="auto"/>
            </w:tcBorders>
          </w:tcPr>
          <w:p w14:paraId="14AF0997"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1A0FB369" w14:textId="77777777" w:rsidR="00281573" w:rsidRDefault="00281573" w:rsidP="00281573">
            <w:pPr>
              <w:jc w:val="center"/>
              <w:rPr>
                <w:lang w:val="en-AU"/>
              </w:rPr>
            </w:pPr>
            <w:r>
              <w:rPr>
                <w:lang w:val="en-AU"/>
              </w:rPr>
              <w:t>9</w:t>
            </w:r>
          </w:p>
        </w:tc>
        <w:tc>
          <w:tcPr>
            <w:tcW w:w="1439" w:type="dxa"/>
            <w:tcBorders>
              <w:top w:val="single" w:sz="4" w:space="0" w:color="auto"/>
              <w:bottom w:val="single" w:sz="18" w:space="0" w:color="auto"/>
            </w:tcBorders>
          </w:tcPr>
          <w:p w14:paraId="6762768B" w14:textId="77777777" w:rsidR="00281573" w:rsidRDefault="00281573" w:rsidP="00281573">
            <w:pPr>
              <w:keepNext/>
              <w:jc w:val="center"/>
              <w:rPr>
                <w:lang w:val="en-AU"/>
              </w:rPr>
            </w:pPr>
            <w:r>
              <w:rPr>
                <w:lang w:val="en-AU"/>
              </w:rPr>
              <w:t>9.5.18</w:t>
            </w:r>
          </w:p>
        </w:tc>
        <w:tc>
          <w:tcPr>
            <w:tcW w:w="4798" w:type="dxa"/>
            <w:gridSpan w:val="2"/>
            <w:tcBorders>
              <w:top w:val="single" w:sz="4" w:space="0" w:color="auto"/>
              <w:bottom w:val="single" w:sz="18" w:space="0" w:color="auto"/>
              <w:right w:val="single" w:sz="18" w:space="0" w:color="auto"/>
            </w:tcBorders>
          </w:tcPr>
          <w:p w14:paraId="476AA390" w14:textId="77777777" w:rsidR="00281573" w:rsidRDefault="00281573" w:rsidP="00281573">
            <w:pPr>
              <w:spacing w:before="20" w:after="20"/>
              <w:jc w:val="both"/>
              <w:rPr>
                <w:rFonts w:ascii="Arial" w:hAnsi="Arial" w:cs="Arial"/>
                <w:color w:val="000000"/>
              </w:rPr>
            </w:pPr>
            <w:r>
              <w:rPr>
                <w:rFonts w:ascii="Arial" w:hAnsi="Arial" w:cs="Arial"/>
                <w:color w:val="000000"/>
              </w:rPr>
              <w:t>New sub-section entitled “</w:t>
            </w:r>
            <w:r w:rsidRPr="001D5519">
              <w:rPr>
                <w:rFonts w:ascii="Arial" w:hAnsi="Arial" w:cs="Arial"/>
                <w:b/>
                <w:bCs/>
                <w:color w:val="000000"/>
              </w:rPr>
              <w:t>Extradition Bail</w:t>
            </w:r>
            <w:r>
              <w:rPr>
                <w:rFonts w:ascii="Arial" w:hAnsi="Arial" w:cs="Arial"/>
                <w:color w:val="000000"/>
              </w:rPr>
              <w:t xml:space="preserve">”.  Extract from new case of </w:t>
            </w:r>
            <w:r w:rsidRPr="003B2DCE">
              <w:rPr>
                <w:rFonts w:ascii="Arial" w:hAnsi="Arial" w:cs="Arial"/>
                <w:i/>
                <w:iCs/>
                <w:color w:val="000000"/>
              </w:rPr>
              <w:t xml:space="preserve">Formica &amp; </w:t>
            </w:r>
            <w:proofErr w:type="spellStart"/>
            <w:r w:rsidRPr="003B2DCE">
              <w:rPr>
                <w:rFonts w:ascii="Arial" w:hAnsi="Arial" w:cs="Arial"/>
                <w:i/>
                <w:iCs/>
                <w:color w:val="000000"/>
              </w:rPr>
              <w:t>Forni</w:t>
            </w:r>
            <w:proofErr w:type="spellEnd"/>
            <w:r w:rsidRPr="003B2DCE">
              <w:rPr>
                <w:rFonts w:ascii="Arial" w:hAnsi="Arial" w:cs="Arial"/>
                <w:i/>
                <w:iCs/>
                <w:color w:val="000000"/>
              </w:rPr>
              <w:t xml:space="preserve"> v Victoria Police</w:t>
            </w:r>
            <w:r>
              <w:rPr>
                <w:rFonts w:ascii="Arial" w:hAnsi="Arial" w:cs="Arial"/>
                <w:color w:val="000000"/>
              </w:rPr>
              <w:t xml:space="preserve"> [2020] VSC 719 at [83].</w:t>
            </w:r>
          </w:p>
        </w:tc>
      </w:tr>
      <w:tr w:rsidR="00281573" w14:paraId="194C4773" w14:textId="77777777" w:rsidTr="00A03C06">
        <w:tc>
          <w:tcPr>
            <w:tcW w:w="1219" w:type="dxa"/>
            <w:tcBorders>
              <w:top w:val="single" w:sz="18" w:space="0" w:color="auto"/>
              <w:left w:val="single" w:sz="18" w:space="0" w:color="auto"/>
              <w:bottom w:val="single" w:sz="4" w:space="0" w:color="auto"/>
            </w:tcBorders>
            <w:shd w:val="clear" w:color="auto" w:fill="DDDDDD"/>
          </w:tcPr>
          <w:p w14:paraId="7D867480" w14:textId="77777777" w:rsidR="00281573" w:rsidRPr="0054535C" w:rsidRDefault="00281573" w:rsidP="00281573">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2A304824"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3BA00BEF" w14:textId="77777777" w:rsidTr="00A03C06">
        <w:tc>
          <w:tcPr>
            <w:tcW w:w="1219" w:type="dxa"/>
            <w:tcBorders>
              <w:top w:val="single" w:sz="4" w:space="0" w:color="auto"/>
              <w:left w:val="single" w:sz="18" w:space="0" w:color="auto"/>
              <w:bottom w:val="single" w:sz="4" w:space="0" w:color="auto"/>
            </w:tcBorders>
          </w:tcPr>
          <w:p w14:paraId="1E5DCD5D" w14:textId="77777777" w:rsidR="00281573" w:rsidRDefault="00281573" w:rsidP="00281573">
            <w:pPr>
              <w:keepNext/>
              <w:keepLines/>
              <w:rPr>
                <w:lang w:val="en-AU"/>
              </w:rPr>
            </w:pPr>
            <w:r>
              <w:rPr>
                <w:lang w:val="en-AU"/>
              </w:rPr>
              <w:t>23/11/20</w:t>
            </w:r>
          </w:p>
        </w:tc>
        <w:tc>
          <w:tcPr>
            <w:tcW w:w="836" w:type="dxa"/>
            <w:tcBorders>
              <w:top w:val="single" w:sz="4" w:space="0" w:color="auto"/>
              <w:bottom w:val="single" w:sz="4" w:space="0" w:color="auto"/>
            </w:tcBorders>
          </w:tcPr>
          <w:p w14:paraId="0F9C204F"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73904106" w14:textId="77777777" w:rsidR="00281573" w:rsidRDefault="00281573" w:rsidP="00281573">
            <w:pPr>
              <w:keepNext/>
              <w:keepLines/>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001B8A94"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Reference to new case of </w:t>
            </w:r>
            <w:r w:rsidRPr="00B90314">
              <w:rPr>
                <w:rFonts w:ascii="Arial" w:hAnsi="Arial" w:cs="Arial"/>
                <w:i/>
                <w:iCs/>
              </w:rPr>
              <w:t xml:space="preserve">Treloar v Richardson </w:t>
            </w:r>
            <w:r w:rsidRPr="00B90314">
              <w:rPr>
                <w:rFonts w:ascii="Arial" w:hAnsi="Arial" w:cs="Arial"/>
              </w:rPr>
              <w:t>[2020] VSCA 216</w:t>
            </w:r>
          </w:p>
        </w:tc>
      </w:tr>
      <w:tr w:rsidR="00281573" w14:paraId="4C96F57B" w14:textId="77777777" w:rsidTr="00A03C06">
        <w:tc>
          <w:tcPr>
            <w:tcW w:w="1219" w:type="dxa"/>
            <w:tcBorders>
              <w:top w:val="single" w:sz="4" w:space="0" w:color="auto"/>
              <w:left w:val="single" w:sz="18" w:space="0" w:color="auto"/>
              <w:bottom w:val="single" w:sz="4" w:space="0" w:color="auto"/>
            </w:tcBorders>
          </w:tcPr>
          <w:p w14:paraId="05F6A433" w14:textId="77777777" w:rsidR="00281573" w:rsidRDefault="00281573" w:rsidP="00281573">
            <w:pPr>
              <w:keepNext/>
              <w:keepLines/>
              <w:rPr>
                <w:lang w:val="en-AU"/>
              </w:rPr>
            </w:pPr>
            <w:r>
              <w:rPr>
                <w:lang w:val="en-AU"/>
              </w:rPr>
              <w:t>23/11/20</w:t>
            </w:r>
          </w:p>
        </w:tc>
        <w:tc>
          <w:tcPr>
            <w:tcW w:w="836" w:type="dxa"/>
            <w:tcBorders>
              <w:top w:val="single" w:sz="4" w:space="0" w:color="auto"/>
              <w:bottom w:val="single" w:sz="4" w:space="0" w:color="auto"/>
            </w:tcBorders>
          </w:tcPr>
          <w:p w14:paraId="6205E841"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17ABFA81" w14:textId="77777777" w:rsidR="00281573" w:rsidRDefault="00281573" w:rsidP="00281573">
            <w:pPr>
              <w:keepNext/>
              <w:keepLines/>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BB5E820"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References to cases of </w:t>
            </w:r>
            <w:r w:rsidRPr="00B62474">
              <w:rPr>
                <w:rFonts w:ascii="Arial" w:hAnsi="Arial" w:cs="Arial"/>
                <w:i/>
                <w:iCs/>
                <w:color w:val="000000"/>
              </w:rPr>
              <w:t>Azzopardi v The Queen</w:t>
            </w:r>
            <w:r>
              <w:rPr>
                <w:rFonts w:ascii="Arial" w:hAnsi="Arial" w:cs="Arial"/>
                <w:color w:val="000000"/>
              </w:rPr>
              <w:t xml:space="preserve"> (2001) 205 CLR 50 at [71]-[73] &amp; </w:t>
            </w:r>
            <w:r w:rsidRPr="00B62474">
              <w:rPr>
                <w:rFonts w:ascii="Arial" w:hAnsi="Arial" w:cs="Arial"/>
                <w:i/>
                <w:iCs/>
                <w:color w:val="000000"/>
              </w:rPr>
              <w:t>GBF v The Queen</w:t>
            </w:r>
            <w:r>
              <w:rPr>
                <w:rFonts w:ascii="Arial" w:hAnsi="Arial" w:cs="Arial"/>
                <w:color w:val="000000"/>
              </w:rPr>
              <w:t xml:space="preserve"> [2020] HCA 40.</w:t>
            </w:r>
          </w:p>
        </w:tc>
      </w:tr>
      <w:tr w:rsidR="00281573" w14:paraId="7C1C071B" w14:textId="77777777" w:rsidTr="00A03C06">
        <w:tc>
          <w:tcPr>
            <w:tcW w:w="1219" w:type="dxa"/>
            <w:tcBorders>
              <w:top w:val="single" w:sz="4" w:space="0" w:color="auto"/>
              <w:left w:val="single" w:sz="18" w:space="0" w:color="auto"/>
              <w:bottom w:val="single" w:sz="4" w:space="0" w:color="auto"/>
            </w:tcBorders>
          </w:tcPr>
          <w:p w14:paraId="5654521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BDD1C9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C9F5C9E" w14:textId="77777777" w:rsidR="00281573" w:rsidRDefault="00281573" w:rsidP="00281573">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8B1126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cases of </w:t>
            </w:r>
            <w:r>
              <w:rPr>
                <w:rFonts w:ascii="Arial" w:hAnsi="Arial" w:cs="Arial"/>
                <w:i/>
                <w:iCs/>
              </w:rPr>
              <w:t>Leigh M</w:t>
            </w:r>
            <w:r w:rsidRPr="001E257D">
              <w:rPr>
                <w:rFonts w:ascii="Arial" w:hAnsi="Arial" w:cs="Arial"/>
                <w:i/>
                <w:iCs/>
              </w:rPr>
              <w:t>ilner</w:t>
            </w:r>
            <w:r>
              <w:rPr>
                <w:rFonts w:ascii="Arial" w:hAnsi="Arial" w:cs="Arial"/>
                <w:i/>
                <w:iCs/>
              </w:rPr>
              <w:t xml:space="preserve"> (a pseudonym)</w:t>
            </w:r>
            <w:r w:rsidRPr="001E257D">
              <w:rPr>
                <w:rFonts w:ascii="Arial" w:hAnsi="Arial" w:cs="Arial"/>
                <w:i/>
                <w:iCs/>
              </w:rPr>
              <w:t xml:space="preserve"> v DPP (</w:t>
            </w:r>
            <w:proofErr w:type="spellStart"/>
            <w:r w:rsidRPr="001E257D">
              <w:rPr>
                <w:rFonts w:ascii="Arial" w:hAnsi="Arial" w:cs="Arial"/>
                <w:i/>
                <w:iCs/>
              </w:rPr>
              <w:t>Cth</w:t>
            </w:r>
            <w:proofErr w:type="spellEnd"/>
            <w:r w:rsidRPr="001E257D">
              <w:rPr>
                <w:rFonts w:ascii="Arial" w:hAnsi="Arial" w:cs="Arial"/>
                <w:i/>
                <w:iCs/>
              </w:rPr>
              <w:t>)</w:t>
            </w:r>
            <w:r>
              <w:rPr>
                <w:rFonts w:ascii="Arial" w:hAnsi="Arial" w:cs="Arial"/>
              </w:rPr>
              <w:t xml:space="preserve"> [2020] VSCA 207; </w:t>
            </w:r>
            <w:r w:rsidRPr="001E257D">
              <w:rPr>
                <w:rFonts w:ascii="Arial" w:hAnsi="Arial" w:cs="Arial"/>
                <w:i/>
                <w:iCs/>
              </w:rPr>
              <w:t>DPP v Walker &amp; Simmons (Ruling No.2)</w:t>
            </w:r>
            <w:r>
              <w:rPr>
                <w:rFonts w:ascii="Arial" w:hAnsi="Arial" w:cs="Arial"/>
              </w:rPr>
              <w:t xml:space="preserve"> [2020] VSC 519.</w:t>
            </w:r>
          </w:p>
        </w:tc>
      </w:tr>
      <w:tr w:rsidR="00281573" w14:paraId="46247CC5" w14:textId="77777777" w:rsidTr="00A03C06">
        <w:tc>
          <w:tcPr>
            <w:tcW w:w="1219" w:type="dxa"/>
            <w:tcBorders>
              <w:top w:val="single" w:sz="4" w:space="0" w:color="auto"/>
              <w:left w:val="single" w:sz="18" w:space="0" w:color="auto"/>
              <w:bottom w:val="single" w:sz="4" w:space="0" w:color="auto"/>
            </w:tcBorders>
          </w:tcPr>
          <w:p w14:paraId="5A498327"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5139622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17877F2" w14:textId="77777777" w:rsidR="00281573" w:rsidRDefault="00281573" w:rsidP="00281573">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259E54B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case of </w:t>
            </w:r>
            <w:r w:rsidRPr="00075811">
              <w:rPr>
                <w:rFonts w:ascii="Arial" w:hAnsi="Arial" w:cs="Arial"/>
                <w:i/>
                <w:iCs/>
              </w:rPr>
              <w:t>Le Huynh v The Queen</w:t>
            </w:r>
            <w:r>
              <w:rPr>
                <w:rFonts w:ascii="Arial" w:hAnsi="Arial" w:cs="Arial"/>
              </w:rPr>
              <w:t xml:space="preserve"> [2020] VSCA 222 at [33]-[54].</w:t>
            </w:r>
          </w:p>
        </w:tc>
      </w:tr>
      <w:tr w:rsidR="00281573" w14:paraId="7402C6F6" w14:textId="77777777" w:rsidTr="00A03C06">
        <w:tc>
          <w:tcPr>
            <w:tcW w:w="1219" w:type="dxa"/>
            <w:tcBorders>
              <w:top w:val="single" w:sz="4" w:space="0" w:color="auto"/>
              <w:left w:val="single" w:sz="18" w:space="0" w:color="auto"/>
              <w:bottom w:val="single" w:sz="4" w:space="0" w:color="auto"/>
            </w:tcBorders>
          </w:tcPr>
          <w:p w14:paraId="00D36351" w14:textId="77777777" w:rsidR="00281573" w:rsidRDefault="00281573" w:rsidP="00281573">
            <w:pPr>
              <w:keepNext/>
              <w:keepLines/>
              <w:rPr>
                <w:lang w:val="en-AU"/>
              </w:rPr>
            </w:pPr>
            <w:r>
              <w:rPr>
                <w:lang w:val="en-AU"/>
              </w:rPr>
              <w:t>23/11/20</w:t>
            </w:r>
          </w:p>
        </w:tc>
        <w:tc>
          <w:tcPr>
            <w:tcW w:w="836" w:type="dxa"/>
            <w:tcBorders>
              <w:top w:val="single" w:sz="4" w:space="0" w:color="auto"/>
              <w:bottom w:val="single" w:sz="4" w:space="0" w:color="auto"/>
            </w:tcBorders>
          </w:tcPr>
          <w:p w14:paraId="4895D46C"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3702FD57" w14:textId="77777777" w:rsidR="00281573" w:rsidRDefault="00281573" w:rsidP="00281573">
            <w:pPr>
              <w:keepNext/>
              <w:keepLines/>
              <w:jc w:val="center"/>
              <w:rPr>
                <w:lang w:val="en-AU"/>
              </w:rPr>
            </w:pPr>
            <w:r>
              <w:rPr>
                <w:lang w:val="en-AU"/>
              </w:rPr>
              <w:t>10.6</w:t>
            </w:r>
            <w:r>
              <w:rPr>
                <w:shd w:val="clear" w:color="auto" w:fill="000000"/>
                <w:lang w:val="en-AU"/>
              </w:rPr>
              <w:t>E</w:t>
            </w:r>
          </w:p>
        </w:tc>
        <w:tc>
          <w:tcPr>
            <w:tcW w:w="4798" w:type="dxa"/>
            <w:gridSpan w:val="2"/>
            <w:tcBorders>
              <w:top w:val="single" w:sz="4" w:space="0" w:color="auto"/>
              <w:bottom w:val="single" w:sz="4" w:space="0" w:color="auto"/>
              <w:right w:val="single" w:sz="18" w:space="0" w:color="auto"/>
            </w:tcBorders>
          </w:tcPr>
          <w:p w14:paraId="08BDCA33"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Detailed discussion of </w:t>
            </w:r>
            <w:r w:rsidRPr="0077316C">
              <w:rPr>
                <w:rFonts w:ascii="Arial" w:hAnsi="Arial" w:cs="Arial"/>
                <w:i/>
                <w:iCs/>
                <w:color w:val="000000"/>
              </w:rPr>
              <w:t xml:space="preserve">R v </w:t>
            </w:r>
            <w:proofErr w:type="spellStart"/>
            <w:r w:rsidRPr="0077316C">
              <w:rPr>
                <w:rFonts w:ascii="Arial" w:hAnsi="Arial" w:cs="Arial"/>
                <w:i/>
                <w:iCs/>
                <w:color w:val="000000"/>
              </w:rPr>
              <w:t>Dellamarta</w:t>
            </w:r>
            <w:proofErr w:type="spellEnd"/>
            <w:r>
              <w:rPr>
                <w:rFonts w:ascii="Arial" w:hAnsi="Arial" w:cs="Arial"/>
                <w:color w:val="000000"/>
              </w:rPr>
              <w:t xml:space="preserve"> [2020] VSC 745.</w:t>
            </w:r>
          </w:p>
        </w:tc>
      </w:tr>
      <w:tr w:rsidR="00281573" w14:paraId="62906AF2" w14:textId="77777777" w:rsidTr="00A03C06">
        <w:tc>
          <w:tcPr>
            <w:tcW w:w="1219" w:type="dxa"/>
            <w:tcBorders>
              <w:top w:val="single" w:sz="4" w:space="0" w:color="auto"/>
              <w:left w:val="single" w:sz="18" w:space="0" w:color="auto"/>
              <w:bottom w:val="single" w:sz="18" w:space="0" w:color="auto"/>
            </w:tcBorders>
          </w:tcPr>
          <w:p w14:paraId="2997D3AA" w14:textId="77777777" w:rsidR="00281573" w:rsidRDefault="00281573" w:rsidP="00281573">
            <w:pPr>
              <w:rPr>
                <w:lang w:val="en-AU"/>
              </w:rPr>
            </w:pPr>
            <w:r>
              <w:rPr>
                <w:lang w:val="en-AU"/>
              </w:rPr>
              <w:t>23/11/20</w:t>
            </w:r>
          </w:p>
        </w:tc>
        <w:tc>
          <w:tcPr>
            <w:tcW w:w="836" w:type="dxa"/>
            <w:tcBorders>
              <w:top w:val="single" w:sz="4" w:space="0" w:color="auto"/>
              <w:bottom w:val="single" w:sz="18" w:space="0" w:color="auto"/>
            </w:tcBorders>
          </w:tcPr>
          <w:p w14:paraId="409FE3D2"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50F3B891" w14:textId="77777777" w:rsidR="00281573" w:rsidRDefault="00281573" w:rsidP="00281573">
            <w:pPr>
              <w:keepNext/>
              <w:jc w:val="center"/>
              <w:rPr>
                <w:lang w:val="en-AU"/>
              </w:rPr>
            </w:pPr>
            <w:r>
              <w:rPr>
                <w:lang w:val="en-AU"/>
              </w:rPr>
              <w:t>10.7K</w:t>
            </w:r>
          </w:p>
        </w:tc>
        <w:tc>
          <w:tcPr>
            <w:tcW w:w="4798" w:type="dxa"/>
            <w:gridSpan w:val="2"/>
            <w:tcBorders>
              <w:top w:val="single" w:sz="4" w:space="0" w:color="auto"/>
              <w:bottom w:val="single" w:sz="18" w:space="0" w:color="auto"/>
              <w:right w:val="single" w:sz="18" w:space="0" w:color="auto"/>
            </w:tcBorders>
          </w:tcPr>
          <w:p w14:paraId="30FC853E" w14:textId="77777777" w:rsidR="00281573" w:rsidRDefault="00281573" w:rsidP="00281573">
            <w:pPr>
              <w:spacing w:before="20" w:after="20"/>
              <w:jc w:val="both"/>
              <w:rPr>
                <w:rFonts w:ascii="Arial" w:hAnsi="Arial" w:cs="Arial"/>
                <w:color w:val="000000"/>
              </w:rPr>
            </w:pPr>
            <w:r>
              <w:rPr>
                <w:rFonts w:ascii="Arial" w:hAnsi="Arial" w:cs="Arial"/>
                <w:color w:val="000000"/>
              </w:rPr>
              <w:t>Addition of Criminal Division diversion statistics for 2019/2020.</w:t>
            </w:r>
          </w:p>
        </w:tc>
      </w:tr>
      <w:tr w:rsidR="00281573" w14:paraId="6BE7A23B" w14:textId="77777777" w:rsidTr="00A03C06">
        <w:tc>
          <w:tcPr>
            <w:tcW w:w="1219" w:type="dxa"/>
            <w:tcBorders>
              <w:top w:val="single" w:sz="18" w:space="0" w:color="auto"/>
              <w:left w:val="single" w:sz="18" w:space="0" w:color="auto"/>
              <w:bottom w:val="single" w:sz="4" w:space="0" w:color="auto"/>
            </w:tcBorders>
            <w:shd w:val="clear" w:color="auto" w:fill="DDDDDD"/>
          </w:tcPr>
          <w:p w14:paraId="5963B46F" w14:textId="77777777" w:rsidR="00281573" w:rsidRPr="0054535C" w:rsidRDefault="00281573" w:rsidP="00281573">
            <w:pPr>
              <w:keepNext/>
              <w:keepLines/>
              <w:rPr>
                <w:sz w:val="22"/>
                <w:lang w:val="en-AU"/>
              </w:rPr>
            </w:pPr>
            <w:r>
              <w:rPr>
                <w:sz w:val="22"/>
                <w:lang w:val="en-AU"/>
              </w:rPr>
              <w:t>23/11/20</w:t>
            </w:r>
          </w:p>
        </w:tc>
        <w:tc>
          <w:tcPr>
            <w:tcW w:w="7073" w:type="dxa"/>
            <w:gridSpan w:val="4"/>
            <w:tcBorders>
              <w:top w:val="single" w:sz="18" w:space="0" w:color="auto"/>
              <w:bottom w:val="single" w:sz="4" w:space="0" w:color="auto"/>
              <w:right w:val="single" w:sz="18" w:space="0" w:color="auto"/>
            </w:tcBorders>
            <w:shd w:val="clear" w:color="auto" w:fill="DDDDDD"/>
          </w:tcPr>
          <w:p w14:paraId="610DDD17"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55FE9CB9" w14:textId="77777777" w:rsidTr="00A03C06">
        <w:tc>
          <w:tcPr>
            <w:tcW w:w="1219" w:type="dxa"/>
            <w:tcBorders>
              <w:top w:val="single" w:sz="4" w:space="0" w:color="auto"/>
              <w:left w:val="single" w:sz="18" w:space="0" w:color="auto"/>
              <w:bottom w:val="single" w:sz="4" w:space="0" w:color="auto"/>
            </w:tcBorders>
          </w:tcPr>
          <w:p w14:paraId="30479A56"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45F8941B" w14:textId="77777777" w:rsidR="00281573" w:rsidRDefault="00281573" w:rsidP="00281573">
            <w:pPr>
              <w:jc w:val="center"/>
              <w:rPr>
                <w:lang w:val="en-AU"/>
              </w:rPr>
            </w:pPr>
            <w:r>
              <w:rPr>
                <w:lang w:val="en-AU"/>
              </w:rPr>
              <w:t>11</w:t>
            </w:r>
          </w:p>
        </w:tc>
        <w:tc>
          <w:tcPr>
            <w:tcW w:w="6237" w:type="dxa"/>
            <w:gridSpan w:val="3"/>
            <w:tcBorders>
              <w:top w:val="single" w:sz="4" w:space="0" w:color="auto"/>
              <w:bottom w:val="single" w:sz="4" w:space="0" w:color="auto"/>
              <w:right w:val="single" w:sz="18" w:space="0" w:color="auto"/>
            </w:tcBorders>
            <w:shd w:val="clear" w:color="auto" w:fill="8EAADB"/>
          </w:tcPr>
          <w:p w14:paraId="6C56B8DB"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40268C2A" w14:textId="77777777" w:rsidTr="00A03C06">
        <w:tc>
          <w:tcPr>
            <w:tcW w:w="1219" w:type="dxa"/>
            <w:tcBorders>
              <w:top w:val="single" w:sz="4" w:space="0" w:color="auto"/>
              <w:left w:val="single" w:sz="18" w:space="0" w:color="auto"/>
              <w:bottom w:val="single" w:sz="4" w:space="0" w:color="auto"/>
            </w:tcBorders>
          </w:tcPr>
          <w:p w14:paraId="23CF4617"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1C0B4D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E7CB05" w14:textId="77777777" w:rsidR="00281573" w:rsidRDefault="00281573" w:rsidP="00281573">
            <w:pPr>
              <w:keepNext/>
              <w:jc w:val="center"/>
              <w:rPr>
                <w:lang w:val="en-AU"/>
              </w:rPr>
            </w:pPr>
            <w:r>
              <w:rPr>
                <w:lang w:val="en-AU"/>
              </w:rPr>
              <w:t>11.1.2</w:t>
            </w:r>
          </w:p>
          <w:p w14:paraId="2F6449E5" w14:textId="77777777" w:rsidR="00281573" w:rsidRDefault="00281573" w:rsidP="00281573">
            <w:pPr>
              <w:keepNext/>
              <w:jc w:val="center"/>
              <w:rPr>
                <w:lang w:val="en-AU"/>
              </w:rPr>
            </w:pPr>
            <w:r>
              <w:rPr>
                <w:lang w:val="en-AU"/>
              </w:rPr>
              <w:t>11.1.7</w:t>
            </w:r>
          </w:p>
          <w:p w14:paraId="3573B02E" w14:textId="77777777" w:rsidR="00281573" w:rsidRDefault="00281573" w:rsidP="00281573">
            <w:pPr>
              <w:keepNext/>
              <w:jc w:val="center"/>
              <w:rPr>
                <w:lang w:val="en-AU"/>
              </w:rPr>
            </w:pPr>
            <w:r>
              <w:rPr>
                <w:lang w:val="en-AU"/>
              </w:rPr>
              <w:t>11.2.1</w:t>
            </w:r>
          </w:p>
          <w:p w14:paraId="323AB452"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1247EF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and extracts from the new case of </w:t>
            </w:r>
            <w:r w:rsidRPr="0080692A">
              <w:rPr>
                <w:rFonts w:ascii="Arial" w:hAnsi="Arial" w:cs="Arial"/>
                <w:i/>
                <w:iCs/>
                <w:color w:val="000000"/>
              </w:rPr>
              <w:t xml:space="preserve">Jiaming </w:t>
            </w:r>
            <w:proofErr w:type="spellStart"/>
            <w:r w:rsidRPr="0080692A">
              <w:rPr>
                <w:rFonts w:ascii="Arial" w:hAnsi="Arial" w:cs="Arial"/>
                <w:i/>
                <w:iCs/>
                <w:color w:val="000000"/>
              </w:rPr>
              <w:t>Gui</w:t>
            </w:r>
            <w:proofErr w:type="spellEnd"/>
            <w:r w:rsidRPr="0080692A">
              <w:rPr>
                <w:rFonts w:ascii="Arial" w:hAnsi="Arial" w:cs="Arial"/>
                <w:i/>
                <w:iCs/>
                <w:color w:val="000000"/>
              </w:rPr>
              <w:t xml:space="preserve"> v The Queen</w:t>
            </w:r>
            <w:r w:rsidRPr="0080692A">
              <w:rPr>
                <w:rFonts w:ascii="Arial" w:hAnsi="Arial" w:cs="Arial"/>
                <w:color w:val="000000"/>
              </w:rPr>
              <w:t xml:space="preserve"> [2020] VSCA 273</w:t>
            </w:r>
            <w:r>
              <w:rPr>
                <w:rFonts w:ascii="Arial" w:hAnsi="Arial" w:cs="Arial"/>
                <w:color w:val="000000"/>
              </w:rPr>
              <w:t>.</w:t>
            </w:r>
          </w:p>
        </w:tc>
      </w:tr>
      <w:tr w:rsidR="00281573" w14:paraId="1E2FA189" w14:textId="77777777" w:rsidTr="00A03C06">
        <w:tc>
          <w:tcPr>
            <w:tcW w:w="1219" w:type="dxa"/>
            <w:tcBorders>
              <w:top w:val="single" w:sz="4" w:space="0" w:color="auto"/>
              <w:left w:val="single" w:sz="18" w:space="0" w:color="auto"/>
              <w:bottom w:val="single" w:sz="4" w:space="0" w:color="auto"/>
            </w:tcBorders>
          </w:tcPr>
          <w:p w14:paraId="21DBEBF8"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CF8523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773956" w14:textId="77777777" w:rsidR="00281573" w:rsidRDefault="00281573" w:rsidP="00281573">
            <w:pPr>
              <w:keepNext/>
              <w:jc w:val="center"/>
              <w:rPr>
                <w:lang w:val="en-AU"/>
              </w:rPr>
            </w:pPr>
            <w:r>
              <w:rPr>
                <w:lang w:val="en-AU"/>
              </w:rPr>
              <w:t>11.1.4.1</w:t>
            </w:r>
          </w:p>
          <w:p w14:paraId="51DF6FE8"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3D5050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Discussion of </w:t>
            </w:r>
            <w:r w:rsidRPr="008D3F4D">
              <w:rPr>
                <w:rFonts w:ascii="Arial" w:hAnsi="Arial" w:cs="Arial"/>
                <w:i/>
                <w:iCs/>
                <w:color w:val="000000"/>
              </w:rPr>
              <w:t>LS (a pseudonym) v CDPP</w:t>
            </w:r>
            <w:r>
              <w:rPr>
                <w:rFonts w:ascii="Arial" w:hAnsi="Arial" w:cs="Arial"/>
                <w:color w:val="000000"/>
              </w:rPr>
              <w:t xml:space="preserve"> [2020] VSC 484.</w:t>
            </w:r>
          </w:p>
        </w:tc>
      </w:tr>
      <w:tr w:rsidR="00281573" w14:paraId="6C326D5B" w14:textId="77777777" w:rsidTr="00A03C06">
        <w:tc>
          <w:tcPr>
            <w:tcW w:w="1219" w:type="dxa"/>
            <w:tcBorders>
              <w:top w:val="single" w:sz="4" w:space="0" w:color="auto"/>
              <w:left w:val="single" w:sz="18" w:space="0" w:color="auto"/>
              <w:bottom w:val="single" w:sz="4" w:space="0" w:color="auto"/>
            </w:tcBorders>
          </w:tcPr>
          <w:p w14:paraId="2454C822"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38E7F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B06A28" w14:textId="77777777" w:rsidR="00281573" w:rsidRDefault="00281573" w:rsidP="00281573">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6E577D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case of </w:t>
            </w:r>
            <w:r w:rsidRPr="00764AC1">
              <w:rPr>
                <w:rFonts w:ascii="Arial" w:hAnsi="Arial" w:cs="Arial"/>
                <w:i/>
                <w:iCs/>
                <w:color w:val="000000"/>
              </w:rPr>
              <w:t>Nelson v The Queen</w:t>
            </w:r>
            <w:r>
              <w:rPr>
                <w:rFonts w:ascii="Arial" w:hAnsi="Arial" w:cs="Arial"/>
                <w:color w:val="000000"/>
              </w:rPr>
              <w:t xml:space="preserve"> [2020] VSCA 219 at [38]-[39]</w:t>
            </w:r>
            <w:r w:rsidRPr="001C6E0E">
              <w:rPr>
                <w:rFonts w:ascii="Arial" w:hAnsi="Arial" w:cs="Arial"/>
                <w:color w:val="000000"/>
              </w:rPr>
              <w:t>.</w:t>
            </w:r>
          </w:p>
        </w:tc>
      </w:tr>
      <w:tr w:rsidR="00281573" w14:paraId="1274A8A2" w14:textId="77777777" w:rsidTr="00A03C06">
        <w:tc>
          <w:tcPr>
            <w:tcW w:w="1219" w:type="dxa"/>
            <w:tcBorders>
              <w:top w:val="single" w:sz="4" w:space="0" w:color="auto"/>
              <w:left w:val="single" w:sz="18" w:space="0" w:color="auto"/>
              <w:bottom w:val="single" w:sz="4" w:space="0" w:color="auto"/>
            </w:tcBorders>
          </w:tcPr>
          <w:p w14:paraId="659A337E"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7B6574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93FAF03" w14:textId="77777777" w:rsidR="00281573" w:rsidRDefault="00281573"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7B29ECF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w:t>
            </w:r>
            <w:proofErr w:type="spellStart"/>
            <w:r w:rsidRPr="00C022FF">
              <w:rPr>
                <w:rFonts w:ascii="Arial" w:hAnsi="Arial" w:cs="Arial"/>
                <w:i/>
                <w:iCs/>
                <w:color w:val="000000"/>
              </w:rPr>
              <w:t>Zampatti</w:t>
            </w:r>
            <w:proofErr w:type="spellEnd"/>
            <w:r w:rsidRPr="00C022FF">
              <w:rPr>
                <w:rFonts w:ascii="Arial" w:hAnsi="Arial" w:cs="Arial"/>
                <w:i/>
                <w:iCs/>
                <w:color w:val="000000"/>
              </w:rPr>
              <w:t xml:space="preserve"> v The Queen</w:t>
            </w:r>
            <w:r>
              <w:rPr>
                <w:rFonts w:ascii="Arial" w:hAnsi="Arial" w:cs="Arial"/>
                <w:color w:val="000000"/>
              </w:rPr>
              <w:t xml:space="preserve"> [2020] VSCA 285; </w:t>
            </w:r>
            <w:r w:rsidRPr="00DC4457">
              <w:rPr>
                <w:rFonts w:ascii="Arial" w:hAnsi="Arial" w:cs="Arial"/>
                <w:i/>
                <w:iCs/>
                <w:color w:val="000000"/>
              </w:rPr>
              <w:t>Byrne v The Queen</w:t>
            </w:r>
            <w:r>
              <w:rPr>
                <w:rFonts w:ascii="Arial" w:hAnsi="Arial" w:cs="Arial"/>
                <w:color w:val="000000"/>
              </w:rPr>
              <w:t xml:space="preserve"> [2020] VSCA 289.</w:t>
            </w:r>
          </w:p>
        </w:tc>
      </w:tr>
      <w:tr w:rsidR="00281573" w14:paraId="5F9EC13B" w14:textId="77777777" w:rsidTr="00A03C06">
        <w:tc>
          <w:tcPr>
            <w:tcW w:w="1219" w:type="dxa"/>
            <w:tcBorders>
              <w:top w:val="single" w:sz="4" w:space="0" w:color="auto"/>
              <w:left w:val="single" w:sz="18" w:space="0" w:color="auto"/>
              <w:bottom w:val="single" w:sz="4" w:space="0" w:color="auto"/>
            </w:tcBorders>
          </w:tcPr>
          <w:p w14:paraId="20760DB8"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BF90E8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AF4435" w14:textId="77777777" w:rsidR="00281573" w:rsidRDefault="00281573" w:rsidP="00281573">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7AD8862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732D50">
              <w:rPr>
                <w:rFonts w:ascii="Arial" w:hAnsi="Arial" w:cs="Arial"/>
                <w:i/>
                <w:iCs/>
                <w:color w:val="000000"/>
              </w:rPr>
              <w:t>R v Harvey</w:t>
            </w:r>
            <w:r>
              <w:rPr>
                <w:rFonts w:ascii="Arial" w:hAnsi="Arial" w:cs="Arial"/>
                <w:color w:val="000000"/>
              </w:rPr>
              <w:t xml:space="preserve"> [2020] VSC 496.</w:t>
            </w:r>
          </w:p>
        </w:tc>
      </w:tr>
      <w:tr w:rsidR="00281573" w14:paraId="06AB6F54" w14:textId="77777777" w:rsidTr="00A03C06">
        <w:tc>
          <w:tcPr>
            <w:tcW w:w="1219" w:type="dxa"/>
            <w:tcBorders>
              <w:top w:val="single" w:sz="4" w:space="0" w:color="auto"/>
              <w:left w:val="single" w:sz="18" w:space="0" w:color="auto"/>
              <w:bottom w:val="single" w:sz="4" w:space="0" w:color="auto"/>
            </w:tcBorders>
          </w:tcPr>
          <w:p w14:paraId="6867F07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67FEA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45CDFB" w14:textId="77777777" w:rsidR="00281573" w:rsidRDefault="00281573" w:rsidP="00281573">
            <w:pPr>
              <w:keepNext/>
              <w:jc w:val="center"/>
              <w:rPr>
                <w:lang w:val="en-AU"/>
              </w:rPr>
            </w:pPr>
            <w:r>
              <w:rPr>
                <w:lang w:val="en-AU"/>
              </w:rPr>
              <w:t>11.2.1</w:t>
            </w:r>
          </w:p>
          <w:p w14:paraId="24FBCF81" w14:textId="77777777" w:rsidR="00281573" w:rsidRDefault="00281573" w:rsidP="00281573">
            <w:pPr>
              <w:keepNext/>
              <w:jc w:val="center"/>
              <w:rPr>
                <w:lang w:val="en-AU"/>
              </w:rPr>
            </w:pPr>
            <w:r>
              <w:rPr>
                <w:lang w:val="en-AU"/>
              </w:rPr>
              <w:t>11.2.11.2</w:t>
            </w:r>
          </w:p>
          <w:p w14:paraId="6B545FFA" w14:textId="77777777" w:rsidR="00281573" w:rsidRDefault="00281573" w:rsidP="00281573">
            <w:pPr>
              <w:keepNext/>
              <w:jc w:val="center"/>
              <w:rPr>
                <w:lang w:val="en-AU"/>
              </w:rPr>
            </w:pPr>
            <w:r>
              <w:rPr>
                <w:lang w:val="en-AU"/>
              </w:rPr>
              <w:t>11.2.12</w:t>
            </w:r>
          </w:p>
          <w:p w14:paraId="1EF2EB0A" w14:textId="77777777" w:rsidR="00281573" w:rsidRDefault="00281573" w:rsidP="00281573">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82FA3C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w:t>
            </w:r>
            <w:r w:rsidRPr="00215E85">
              <w:rPr>
                <w:rFonts w:ascii="Arial" w:hAnsi="Arial" w:cs="Arial"/>
                <w:i/>
                <w:iCs/>
                <w:color w:val="000000"/>
              </w:rPr>
              <w:t xml:space="preserve">Haberman v </w:t>
            </w:r>
            <w:r>
              <w:rPr>
                <w:rFonts w:ascii="Arial" w:hAnsi="Arial" w:cs="Arial"/>
                <w:i/>
                <w:iCs/>
                <w:color w:val="000000"/>
              </w:rPr>
              <w:t>DPP</w:t>
            </w:r>
            <w:r>
              <w:rPr>
                <w:rFonts w:ascii="Arial" w:hAnsi="Arial" w:cs="Arial"/>
                <w:color w:val="000000"/>
              </w:rPr>
              <w:t xml:space="preserve"> [2020] VSCA 286.</w:t>
            </w:r>
          </w:p>
        </w:tc>
      </w:tr>
      <w:tr w:rsidR="00281573" w14:paraId="3C9D2052" w14:textId="77777777" w:rsidTr="00A03C06">
        <w:tc>
          <w:tcPr>
            <w:tcW w:w="1219" w:type="dxa"/>
            <w:tcBorders>
              <w:top w:val="single" w:sz="4" w:space="0" w:color="auto"/>
              <w:left w:val="single" w:sz="18" w:space="0" w:color="auto"/>
              <w:bottom w:val="single" w:sz="4" w:space="0" w:color="auto"/>
            </w:tcBorders>
          </w:tcPr>
          <w:p w14:paraId="79DA8F0D"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50AEE60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BA66A3" w14:textId="77777777" w:rsidR="00281573" w:rsidRDefault="00281573" w:rsidP="00281573">
            <w:pPr>
              <w:keepNext/>
              <w:jc w:val="center"/>
              <w:rPr>
                <w:lang w:val="en-AU"/>
              </w:rPr>
            </w:pPr>
            <w:r>
              <w:rPr>
                <w:lang w:val="en-AU"/>
              </w:rPr>
              <w:t>11.2.4</w:t>
            </w:r>
          </w:p>
          <w:p w14:paraId="6A0076D8" w14:textId="77777777" w:rsidR="00281573" w:rsidRDefault="00281573" w:rsidP="00281573">
            <w:pPr>
              <w:keepNext/>
              <w:jc w:val="center"/>
              <w:rPr>
                <w:lang w:val="en-AU"/>
              </w:rPr>
            </w:pPr>
            <w:r>
              <w:rPr>
                <w:lang w:val="en-AU"/>
              </w:rPr>
              <w:t>11.2.6</w:t>
            </w:r>
          </w:p>
          <w:p w14:paraId="2EDC316F" w14:textId="77777777" w:rsidR="00281573" w:rsidRDefault="00281573" w:rsidP="00281573">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5061378E" w14:textId="77777777" w:rsidR="00281573" w:rsidRPr="00B317DE" w:rsidRDefault="00281573" w:rsidP="00281573">
            <w:pPr>
              <w:spacing w:before="20" w:after="20"/>
              <w:jc w:val="both"/>
              <w:rPr>
                <w:rFonts w:ascii="Arial" w:hAnsi="Arial" w:cs="Arial"/>
                <w:color w:val="000000"/>
              </w:rPr>
            </w:pPr>
            <w:r>
              <w:rPr>
                <w:rFonts w:ascii="Arial" w:hAnsi="Arial" w:cs="Arial"/>
                <w:color w:val="000000"/>
              </w:rPr>
              <w:t>References to and extracts from the new case of</w:t>
            </w:r>
            <w:r w:rsidRPr="00B317DE">
              <w:rPr>
                <w:rFonts w:ascii="Arial" w:hAnsi="Arial" w:cs="Arial"/>
                <w:color w:val="000000"/>
              </w:rPr>
              <w:t xml:space="preserve"> </w:t>
            </w:r>
            <w:r w:rsidRPr="003026DD">
              <w:rPr>
                <w:rFonts w:ascii="Arial" w:hAnsi="Arial" w:cs="Arial"/>
                <w:i/>
                <w:iCs/>
                <w:color w:val="000000"/>
              </w:rPr>
              <w:t>Alejandro Mendieta-Blanco v The Queen</w:t>
            </w:r>
            <w:r>
              <w:rPr>
                <w:rFonts w:ascii="Arial" w:hAnsi="Arial" w:cs="Arial"/>
                <w:color w:val="000000"/>
              </w:rPr>
              <w:t xml:space="preserve">; </w:t>
            </w:r>
            <w:r w:rsidRPr="003026DD">
              <w:rPr>
                <w:rFonts w:ascii="Arial" w:hAnsi="Arial" w:cs="Arial"/>
                <w:i/>
                <w:iCs/>
                <w:color w:val="000000"/>
              </w:rPr>
              <w:t xml:space="preserve">Chey </w:t>
            </w:r>
            <w:proofErr w:type="spellStart"/>
            <w:r w:rsidRPr="003026DD">
              <w:rPr>
                <w:rFonts w:ascii="Arial" w:hAnsi="Arial" w:cs="Arial"/>
                <w:i/>
                <w:iCs/>
                <w:color w:val="000000"/>
              </w:rPr>
              <w:t>Tenenboim</w:t>
            </w:r>
            <w:proofErr w:type="spellEnd"/>
            <w:r w:rsidRPr="003026DD">
              <w:rPr>
                <w:rFonts w:ascii="Arial" w:hAnsi="Arial" w:cs="Arial"/>
                <w:i/>
                <w:iCs/>
                <w:color w:val="000000"/>
              </w:rPr>
              <w:t xml:space="preserve"> v The Queen</w:t>
            </w:r>
            <w:r>
              <w:rPr>
                <w:rFonts w:ascii="Arial" w:hAnsi="Arial" w:cs="Arial"/>
                <w:color w:val="000000"/>
              </w:rPr>
              <w:t xml:space="preserve"> [2020] VSCA 265 at [22]-[24].</w:t>
            </w:r>
          </w:p>
        </w:tc>
      </w:tr>
      <w:tr w:rsidR="00281573" w14:paraId="7DD152F0" w14:textId="77777777" w:rsidTr="00A03C06">
        <w:tc>
          <w:tcPr>
            <w:tcW w:w="1219" w:type="dxa"/>
            <w:tcBorders>
              <w:top w:val="single" w:sz="4" w:space="0" w:color="auto"/>
              <w:left w:val="single" w:sz="18" w:space="0" w:color="auto"/>
              <w:bottom w:val="single" w:sz="4" w:space="0" w:color="auto"/>
            </w:tcBorders>
          </w:tcPr>
          <w:p w14:paraId="72EDCC8B" w14:textId="77777777" w:rsidR="00281573" w:rsidRDefault="00281573" w:rsidP="00281573">
            <w:pPr>
              <w:rPr>
                <w:lang w:val="en-AU"/>
              </w:rPr>
            </w:pPr>
            <w:r>
              <w:rPr>
                <w:lang w:val="en-AU"/>
              </w:rPr>
              <w:lastRenderedPageBreak/>
              <w:t>23/11/20</w:t>
            </w:r>
          </w:p>
        </w:tc>
        <w:tc>
          <w:tcPr>
            <w:tcW w:w="836" w:type="dxa"/>
            <w:tcBorders>
              <w:top w:val="single" w:sz="4" w:space="0" w:color="auto"/>
              <w:bottom w:val="single" w:sz="4" w:space="0" w:color="auto"/>
            </w:tcBorders>
          </w:tcPr>
          <w:p w14:paraId="27CCD9C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CB3C58"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7D6FDB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F47CA9">
              <w:rPr>
                <w:rFonts w:ascii="Arial" w:hAnsi="Arial" w:cs="Arial"/>
                <w:i/>
                <w:iCs/>
                <w:color w:val="000000"/>
              </w:rPr>
              <w:t>Brad Freedman (a pseudonym) v The Queen</w:t>
            </w:r>
            <w:r>
              <w:rPr>
                <w:rFonts w:ascii="Arial" w:hAnsi="Arial" w:cs="Arial"/>
                <w:color w:val="000000"/>
              </w:rPr>
              <w:t xml:space="preserve"> [2020] VSCA 287 at [22]-[26].</w:t>
            </w:r>
          </w:p>
        </w:tc>
      </w:tr>
      <w:tr w:rsidR="00281573" w14:paraId="6EDDCC44" w14:textId="77777777" w:rsidTr="00A03C06">
        <w:tc>
          <w:tcPr>
            <w:tcW w:w="1219" w:type="dxa"/>
            <w:tcBorders>
              <w:top w:val="single" w:sz="4" w:space="0" w:color="auto"/>
              <w:left w:val="single" w:sz="18" w:space="0" w:color="auto"/>
              <w:bottom w:val="single" w:sz="4" w:space="0" w:color="auto"/>
            </w:tcBorders>
          </w:tcPr>
          <w:p w14:paraId="6267B71F"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3FE91CD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054D1C"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F6C0A8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F05AEE">
              <w:rPr>
                <w:rFonts w:ascii="Arial" w:hAnsi="Arial" w:cs="Arial"/>
                <w:i/>
                <w:iCs/>
                <w:color w:val="000000"/>
              </w:rPr>
              <w:t>McMillan v The Queen</w:t>
            </w:r>
            <w:r>
              <w:rPr>
                <w:rFonts w:ascii="Arial" w:hAnsi="Arial" w:cs="Arial"/>
                <w:color w:val="000000"/>
              </w:rPr>
              <w:t xml:space="preserve"> [2020] VSCA 189 at [22].</w:t>
            </w:r>
          </w:p>
        </w:tc>
      </w:tr>
      <w:tr w:rsidR="00281573" w14:paraId="1C7C5A65" w14:textId="77777777" w:rsidTr="00A03C06">
        <w:tc>
          <w:tcPr>
            <w:tcW w:w="1219" w:type="dxa"/>
            <w:tcBorders>
              <w:top w:val="single" w:sz="4" w:space="0" w:color="auto"/>
              <w:left w:val="single" w:sz="18" w:space="0" w:color="auto"/>
              <w:bottom w:val="single" w:sz="4" w:space="0" w:color="auto"/>
            </w:tcBorders>
          </w:tcPr>
          <w:p w14:paraId="4DF22F15"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5F05258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37C766A" w14:textId="77777777" w:rsidR="00281573" w:rsidRDefault="00281573" w:rsidP="00281573">
            <w:pPr>
              <w:keepNext/>
              <w:jc w:val="center"/>
              <w:rPr>
                <w:lang w:val="en-AU"/>
              </w:rPr>
            </w:pPr>
            <w:r>
              <w:rPr>
                <w:lang w:val="en-AU"/>
              </w:rPr>
              <w:t>11.2.11.2</w:t>
            </w:r>
          </w:p>
          <w:p w14:paraId="38D7B552" w14:textId="77777777" w:rsidR="00281573" w:rsidRDefault="00281573" w:rsidP="00281573">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653EB7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281573" w14:paraId="07CC7A07" w14:textId="77777777" w:rsidTr="00A03C06">
        <w:tc>
          <w:tcPr>
            <w:tcW w:w="1219" w:type="dxa"/>
            <w:tcBorders>
              <w:top w:val="single" w:sz="4" w:space="0" w:color="auto"/>
              <w:left w:val="single" w:sz="18" w:space="0" w:color="auto"/>
              <w:bottom w:val="single" w:sz="4" w:space="0" w:color="auto"/>
            </w:tcBorders>
          </w:tcPr>
          <w:p w14:paraId="69A49055"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941FD3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9B4BB8"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7B4A28B" w14:textId="77777777" w:rsidR="00281573" w:rsidRDefault="00281573" w:rsidP="00281573">
            <w:pPr>
              <w:spacing w:before="20"/>
              <w:jc w:val="both"/>
              <w:rPr>
                <w:rFonts w:ascii="Arial" w:hAnsi="Arial" w:cs="Arial"/>
                <w:color w:val="000000"/>
              </w:rPr>
            </w:pPr>
            <w:r>
              <w:rPr>
                <w:rFonts w:ascii="Arial" w:hAnsi="Arial" w:cs="Arial"/>
                <w:color w:val="000000"/>
              </w:rPr>
              <w:t xml:space="preserve">Added note that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 is no longer good law.</w:t>
            </w:r>
          </w:p>
        </w:tc>
      </w:tr>
      <w:tr w:rsidR="00281573" w14:paraId="0C17E227" w14:textId="77777777" w:rsidTr="00A03C06">
        <w:tc>
          <w:tcPr>
            <w:tcW w:w="1219" w:type="dxa"/>
            <w:tcBorders>
              <w:top w:val="single" w:sz="4" w:space="0" w:color="auto"/>
              <w:left w:val="single" w:sz="18" w:space="0" w:color="auto"/>
              <w:bottom w:val="single" w:sz="4" w:space="0" w:color="auto"/>
            </w:tcBorders>
          </w:tcPr>
          <w:p w14:paraId="4A72159D"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5B4154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A13E8D" w14:textId="77777777" w:rsidR="00281573" w:rsidRDefault="00281573" w:rsidP="00281573">
            <w:pPr>
              <w:keepNext/>
              <w:jc w:val="center"/>
              <w:rPr>
                <w:lang w:val="en-AU"/>
              </w:rPr>
            </w:pPr>
            <w:r>
              <w:rPr>
                <w:lang w:val="en-AU"/>
              </w:rPr>
              <w:t>11.2.11.4</w:t>
            </w:r>
          </w:p>
        </w:tc>
        <w:tc>
          <w:tcPr>
            <w:tcW w:w="4798" w:type="dxa"/>
            <w:gridSpan w:val="2"/>
            <w:tcBorders>
              <w:top w:val="single" w:sz="4" w:space="0" w:color="auto"/>
              <w:bottom w:val="single" w:sz="4" w:space="0" w:color="auto"/>
              <w:right w:val="single" w:sz="18" w:space="0" w:color="auto"/>
            </w:tcBorders>
          </w:tcPr>
          <w:p w14:paraId="1CE9876F" w14:textId="77777777" w:rsidR="00281573" w:rsidRDefault="00281573" w:rsidP="00281573">
            <w:pPr>
              <w:numPr>
                <w:ilvl w:val="0"/>
                <w:numId w:val="72"/>
              </w:numPr>
              <w:spacing w:before="20"/>
              <w:ind w:left="357" w:hanging="357"/>
              <w:jc w:val="both"/>
              <w:rPr>
                <w:rFonts w:ascii="Arial" w:hAnsi="Arial" w:cs="Arial"/>
                <w:color w:val="000000"/>
              </w:rPr>
            </w:pPr>
            <w:r>
              <w:rPr>
                <w:rFonts w:ascii="Arial" w:hAnsi="Arial" w:cs="Arial"/>
                <w:color w:val="000000"/>
              </w:rPr>
              <w:t>New sub-section entitled “</w:t>
            </w:r>
            <w:r w:rsidRPr="001741F2">
              <w:rPr>
                <w:rFonts w:ascii="Arial" w:hAnsi="Arial" w:cs="Arial"/>
                <w:b/>
                <w:bCs/>
                <w:color w:val="000000"/>
              </w:rPr>
              <w:t>Effect of personality disorder</w:t>
            </w:r>
            <w:r>
              <w:rPr>
                <w:rFonts w:ascii="Arial" w:hAnsi="Arial" w:cs="Arial"/>
                <w:color w:val="000000"/>
              </w:rPr>
              <w:t>”.</w:t>
            </w:r>
          </w:p>
          <w:p w14:paraId="45FD697E" w14:textId="77777777" w:rsidR="00281573" w:rsidRDefault="00281573" w:rsidP="00281573">
            <w:pPr>
              <w:numPr>
                <w:ilvl w:val="0"/>
                <w:numId w:val="72"/>
              </w:numPr>
              <w:spacing w:before="20"/>
              <w:ind w:left="357" w:hanging="357"/>
              <w:jc w:val="both"/>
              <w:rPr>
                <w:rFonts w:ascii="Arial" w:hAnsi="Arial" w:cs="Arial"/>
                <w:color w:val="000000"/>
              </w:rPr>
            </w:pPr>
            <w:r>
              <w:rPr>
                <w:rFonts w:ascii="Arial" w:hAnsi="Arial" w:cs="Arial"/>
                <w:color w:val="000000"/>
              </w:rPr>
              <w:t xml:space="preserve">Note that </w:t>
            </w:r>
            <w:r w:rsidRPr="001741F2">
              <w:rPr>
                <w:rFonts w:ascii="Arial" w:hAnsi="Arial" w:cs="Arial"/>
                <w:i/>
                <w:iCs/>
                <w:color w:val="000000"/>
              </w:rPr>
              <w:t>DPP v O’Neill</w:t>
            </w:r>
            <w:r>
              <w:rPr>
                <w:rFonts w:ascii="Arial" w:hAnsi="Arial" w:cs="Arial"/>
                <w:color w:val="000000"/>
              </w:rPr>
              <w:t xml:space="preserve"> is not good law.</w:t>
            </w:r>
          </w:p>
          <w:p w14:paraId="25C4DB25" w14:textId="77777777" w:rsidR="00281573" w:rsidRDefault="00281573" w:rsidP="00281573">
            <w:pPr>
              <w:numPr>
                <w:ilvl w:val="0"/>
                <w:numId w:val="72"/>
              </w:numPr>
              <w:spacing w:before="20" w:after="20"/>
              <w:ind w:left="357" w:hanging="357"/>
              <w:jc w:val="both"/>
              <w:rPr>
                <w:rFonts w:ascii="Arial" w:hAnsi="Arial" w:cs="Arial"/>
                <w:color w:val="000000"/>
              </w:rPr>
            </w:pPr>
            <w:r>
              <w:rPr>
                <w:rFonts w:ascii="Arial" w:hAnsi="Arial" w:cs="Arial"/>
                <w:color w:val="000000"/>
              </w:rPr>
              <w:t>Discussion of new case of Brown v The Queen [2020] VSCA 212.</w:t>
            </w:r>
          </w:p>
        </w:tc>
      </w:tr>
      <w:tr w:rsidR="00281573" w14:paraId="07387C0C" w14:textId="77777777" w:rsidTr="00A03C06">
        <w:tc>
          <w:tcPr>
            <w:tcW w:w="1219" w:type="dxa"/>
            <w:tcBorders>
              <w:top w:val="single" w:sz="4" w:space="0" w:color="auto"/>
              <w:left w:val="single" w:sz="18" w:space="0" w:color="auto"/>
              <w:bottom w:val="single" w:sz="4" w:space="0" w:color="auto"/>
            </w:tcBorders>
          </w:tcPr>
          <w:p w14:paraId="0B4B9F21"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F2467D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B16FEF" w14:textId="77777777" w:rsidR="00281573" w:rsidRDefault="00281573" w:rsidP="00281573">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C201E5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F05AEE">
              <w:rPr>
                <w:rFonts w:ascii="Arial" w:hAnsi="Arial" w:cs="Arial"/>
                <w:i/>
                <w:iCs/>
                <w:color w:val="000000"/>
              </w:rPr>
              <w:t>Sara Borg v The Queen</w:t>
            </w:r>
            <w:r>
              <w:rPr>
                <w:rFonts w:ascii="Arial" w:hAnsi="Arial" w:cs="Arial"/>
                <w:color w:val="000000"/>
              </w:rPr>
              <w:t xml:space="preserve"> [2020] VSCA 191.</w:t>
            </w:r>
          </w:p>
        </w:tc>
      </w:tr>
      <w:tr w:rsidR="00281573" w14:paraId="79B9110F" w14:textId="77777777" w:rsidTr="00A03C06">
        <w:tc>
          <w:tcPr>
            <w:tcW w:w="1219" w:type="dxa"/>
            <w:tcBorders>
              <w:top w:val="single" w:sz="4" w:space="0" w:color="auto"/>
              <w:left w:val="single" w:sz="18" w:space="0" w:color="auto"/>
              <w:bottom w:val="single" w:sz="4" w:space="0" w:color="auto"/>
            </w:tcBorders>
          </w:tcPr>
          <w:p w14:paraId="1CFB91AF"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A1098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B0995E" w14:textId="77777777" w:rsidR="00281573" w:rsidRDefault="00281573" w:rsidP="00281573">
            <w:pPr>
              <w:keepNext/>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6F896A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Pr>
                <w:rFonts w:ascii="Arial" w:hAnsi="Arial" w:cs="Arial"/>
                <w:i/>
                <w:iCs/>
              </w:rPr>
              <w:t xml:space="preserve">DPP v Williams &amp; Godfrey </w:t>
            </w:r>
            <w:r w:rsidRPr="00732D50">
              <w:rPr>
                <w:rFonts w:ascii="Arial" w:hAnsi="Arial" w:cs="Arial"/>
              </w:rPr>
              <w:t>[2020] VSC 483</w:t>
            </w:r>
            <w:r>
              <w:rPr>
                <w:rFonts w:ascii="Arial" w:hAnsi="Arial" w:cs="Arial"/>
              </w:rPr>
              <w:t>;</w:t>
            </w:r>
            <w:r w:rsidRPr="00732D50">
              <w:rPr>
                <w:rFonts w:ascii="Arial" w:hAnsi="Arial" w:cs="Arial"/>
              </w:rPr>
              <w:t xml:space="preserve"> </w:t>
            </w:r>
            <w:r>
              <w:rPr>
                <w:rFonts w:ascii="Arial" w:hAnsi="Arial" w:cs="Arial"/>
                <w:i/>
                <w:iCs/>
              </w:rPr>
              <w:t xml:space="preserve">DPP v </w:t>
            </w:r>
            <w:proofErr w:type="spellStart"/>
            <w:r>
              <w:rPr>
                <w:rFonts w:ascii="Arial" w:hAnsi="Arial" w:cs="Arial"/>
                <w:i/>
                <w:iCs/>
              </w:rPr>
              <w:t>Dolhugey</w:t>
            </w:r>
            <w:proofErr w:type="spellEnd"/>
            <w:r>
              <w:rPr>
                <w:rFonts w:ascii="Arial" w:hAnsi="Arial" w:cs="Arial"/>
                <w:i/>
                <w:iCs/>
              </w:rPr>
              <w:t xml:space="preserve"> </w:t>
            </w:r>
            <w:r w:rsidRPr="005D6E93">
              <w:rPr>
                <w:rFonts w:ascii="Arial" w:hAnsi="Arial" w:cs="Arial"/>
              </w:rPr>
              <w:t>[2020] VSC 704</w:t>
            </w:r>
            <w:r>
              <w:rPr>
                <w:rFonts w:ascii="Arial" w:hAnsi="Arial" w:cs="Arial"/>
              </w:rPr>
              <w:t>.</w:t>
            </w:r>
          </w:p>
        </w:tc>
      </w:tr>
      <w:tr w:rsidR="00281573" w14:paraId="240409AF" w14:textId="77777777" w:rsidTr="00A03C06">
        <w:tc>
          <w:tcPr>
            <w:tcW w:w="1219" w:type="dxa"/>
            <w:tcBorders>
              <w:top w:val="single" w:sz="4" w:space="0" w:color="auto"/>
              <w:left w:val="single" w:sz="18" w:space="0" w:color="auto"/>
              <w:bottom w:val="single" w:sz="4" w:space="0" w:color="auto"/>
            </w:tcBorders>
          </w:tcPr>
          <w:p w14:paraId="4BD05EB7"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3CE6C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1241733" w14:textId="77777777" w:rsidR="00281573" w:rsidRDefault="00281573" w:rsidP="00281573">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09AF70B"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cases of </w:t>
            </w:r>
            <w:r w:rsidRPr="00F3131A">
              <w:rPr>
                <w:rFonts w:ascii="Arial" w:hAnsi="Arial" w:cs="Arial"/>
                <w:i/>
                <w:iCs/>
                <w:color w:val="000000"/>
              </w:rPr>
              <w:t>DPP v Sugar</w:t>
            </w:r>
            <w:r>
              <w:rPr>
                <w:rFonts w:ascii="Arial" w:hAnsi="Arial" w:cs="Arial"/>
                <w:color w:val="000000"/>
              </w:rPr>
              <w:t xml:space="preserve"> [2020] VSC 338; </w:t>
            </w:r>
            <w:r w:rsidRPr="006E3A82">
              <w:rPr>
                <w:rFonts w:ascii="Arial" w:hAnsi="Arial" w:cs="Arial"/>
                <w:i/>
                <w:iCs/>
                <w:color w:val="000000"/>
              </w:rPr>
              <w:t>R v Mikhail</w:t>
            </w:r>
            <w:r>
              <w:rPr>
                <w:rFonts w:ascii="Arial" w:hAnsi="Arial" w:cs="Arial"/>
                <w:color w:val="000000"/>
              </w:rPr>
              <w:t xml:space="preserve"> [2020] VSC 681.</w:t>
            </w:r>
          </w:p>
        </w:tc>
      </w:tr>
      <w:tr w:rsidR="00281573" w14:paraId="1DE42293" w14:textId="77777777" w:rsidTr="00A03C06">
        <w:tc>
          <w:tcPr>
            <w:tcW w:w="1219" w:type="dxa"/>
            <w:tcBorders>
              <w:top w:val="single" w:sz="4" w:space="0" w:color="auto"/>
              <w:left w:val="single" w:sz="18" w:space="0" w:color="auto"/>
              <w:bottom w:val="single" w:sz="4" w:space="0" w:color="auto"/>
            </w:tcBorders>
          </w:tcPr>
          <w:p w14:paraId="49F44A4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3BD1649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0E0CC3"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150C8F5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F5323F">
              <w:rPr>
                <w:rFonts w:ascii="Arial" w:hAnsi="Arial" w:cs="Arial"/>
                <w:i/>
                <w:iCs/>
                <w:color w:val="000000"/>
              </w:rPr>
              <w:t>R v Hayden Wentworth (pseudonym)</w:t>
            </w:r>
            <w:r>
              <w:rPr>
                <w:rFonts w:ascii="Arial" w:hAnsi="Arial" w:cs="Arial"/>
                <w:color w:val="000000"/>
              </w:rPr>
              <w:t xml:space="preserve"> [2020] VSC 435.</w:t>
            </w:r>
          </w:p>
        </w:tc>
      </w:tr>
      <w:tr w:rsidR="00281573" w14:paraId="641ABD7C" w14:textId="77777777" w:rsidTr="00A03C06">
        <w:tc>
          <w:tcPr>
            <w:tcW w:w="1219" w:type="dxa"/>
            <w:tcBorders>
              <w:top w:val="single" w:sz="4" w:space="0" w:color="auto"/>
              <w:left w:val="single" w:sz="18" w:space="0" w:color="auto"/>
              <w:bottom w:val="single" w:sz="4" w:space="0" w:color="auto"/>
            </w:tcBorders>
          </w:tcPr>
          <w:p w14:paraId="540F21B1"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38C574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FDC9D7" w14:textId="7777777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834FEAB"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cases of </w:t>
            </w:r>
            <w:r w:rsidRPr="0078454F">
              <w:rPr>
                <w:rFonts w:ascii="Arial" w:hAnsi="Arial" w:cs="Arial"/>
                <w:i/>
                <w:iCs/>
                <w:color w:val="000000"/>
              </w:rPr>
              <w:t>DPP v Reid</w:t>
            </w:r>
            <w:r>
              <w:rPr>
                <w:rFonts w:ascii="Arial" w:hAnsi="Arial" w:cs="Arial"/>
                <w:color w:val="000000"/>
              </w:rPr>
              <w:t xml:space="preserve"> [2020] VSCA 247; </w:t>
            </w:r>
            <w:proofErr w:type="spellStart"/>
            <w:r w:rsidRPr="0078454F">
              <w:rPr>
                <w:rFonts w:ascii="Arial" w:hAnsi="Arial" w:cs="Arial"/>
                <w:i/>
                <w:iCs/>
                <w:color w:val="000000"/>
              </w:rPr>
              <w:t>Victorsen</w:t>
            </w:r>
            <w:proofErr w:type="spellEnd"/>
            <w:r w:rsidRPr="0078454F">
              <w:rPr>
                <w:rFonts w:ascii="Arial" w:hAnsi="Arial" w:cs="Arial"/>
                <w:i/>
                <w:iCs/>
                <w:color w:val="000000"/>
              </w:rPr>
              <w:t xml:space="preserve"> v The Queen</w:t>
            </w:r>
            <w:r>
              <w:rPr>
                <w:rFonts w:ascii="Arial" w:hAnsi="Arial" w:cs="Arial"/>
                <w:color w:val="000000"/>
              </w:rPr>
              <w:t xml:space="preserve"> [2020] VSCA 248</w:t>
            </w:r>
            <w:r w:rsidRPr="001C538C">
              <w:rPr>
                <w:rFonts w:ascii="Arial" w:hAnsi="Arial" w:cs="Arial"/>
                <w:color w:val="000000"/>
              </w:rPr>
              <w:t>.</w:t>
            </w:r>
          </w:p>
        </w:tc>
      </w:tr>
      <w:tr w:rsidR="00281573" w14:paraId="492093B4" w14:textId="77777777" w:rsidTr="00A03C06">
        <w:tc>
          <w:tcPr>
            <w:tcW w:w="1219" w:type="dxa"/>
            <w:tcBorders>
              <w:top w:val="single" w:sz="4" w:space="0" w:color="auto"/>
              <w:left w:val="single" w:sz="18" w:space="0" w:color="auto"/>
              <w:bottom w:val="single" w:sz="4" w:space="0" w:color="auto"/>
            </w:tcBorders>
          </w:tcPr>
          <w:p w14:paraId="70E4364E"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7E043CA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96D4B8" w14:textId="77777777"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C6B3D6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Pr>
                <w:rFonts w:ascii="Arial" w:hAnsi="Arial" w:cs="Arial"/>
                <w:i/>
                <w:iCs/>
                <w:color w:val="000000"/>
              </w:rPr>
              <w:t xml:space="preserve">Anne Marie Hart v The Queen </w:t>
            </w:r>
            <w:r w:rsidRPr="00456C26">
              <w:rPr>
                <w:rFonts w:ascii="Arial" w:hAnsi="Arial" w:cs="Arial"/>
                <w:color w:val="000000"/>
              </w:rPr>
              <w:t>[2020] VSCA 19</w:t>
            </w:r>
            <w:r>
              <w:rPr>
                <w:rFonts w:ascii="Arial" w:hAnsi="Arial" w:cs="Arial"/>
                <w:color w:val="000000"/>
              </w:rPr>
              <w:t>4.</w:t>
            </w:r>
          </w:p>
        </w:tc>
      </w:tr>
      <w:tr w:rsidR="00281573" w14:paraId="14CAEBFA" w14:textId="77777777" w:rsidTr="00A03C06">
        <w:tc>
          <w:tcPr>
            <w:tcW w:w="1219" w:type="dxa"/>
            <w:tcBorders>
              <w:top w:val="single" w:sz="4" w:space="0" w:color="auto"/>
              <w:left w:val="single" w:sz="18" w:space="0" w:color="auto"/>
              <w:bottom w:val="single" w:sz="4" w:space="0" w:color="auto"/>
            </w:tcBorders>
          </w:tcPr>
          <w:p w14:paraId="01CF4C11"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8A5DC5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02462D" w14:textId="77777777"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184B1E0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sidRPr="00B250D2">
              <w:rPr>
                <w:rFonts w:ascii="Arial" w:hAnsi="Arial" w:cs="Arial"/>
                <w:i/>
                <w:iCs/>
                <w:color w:val="000000"/>
              </w:rPr>
              <w:t xml:space="preserve">Didier Lam Kee </w:t>
            </w:r>
            <w:proofErr w:type="spellStart"/>
            <w:r w:rsidRPr="00B250D2">
              <w:rPr>
                <w:rFonts w:ascii="Arial" w:hAnsi="Arial" w:cs="Arial"/>
                <w:i/>
                <w:iCs/>
                <w:color w:val="000000"/>
              </w:rPr>
              <w:t>Shau</w:t>
            </w:r>
            <w:proofErr w:type="spellEnd"/>
            <w:r w:rsidRPr="00B250D2">
              <w:rPr>
                <w:rFonts w:ascii="Arial" w:hAnsi="Arial" w:cs="Arial"/>
                <w:i/>
                <w:iCs/>
                <w:color w:val="000000"/>
              </w:rPr>
              <w:t xml:space="preserve"> v The Queen</w:t>
            </w:r>
            <w:r>
              <w:rPr>
                <w:rFonts w:ascii="Arial" w:hAnsi="Arial" w:cs="Arial"/>
                <w:color w:val="000000"/>
              </w:rPr>
              <w:t xml:space="preserve"> [2020] VSCA 252; </w:t>
            </w:r>
            <w:r w:rsidRPr="00B250D2">
              <w:rPr>
                <w:rFonts w:ascii="Arial" w:hAnsi="Arial" w:cs="Arial"/>
                <w:i/>
                <w:iCs/>
                <w:color w:val="000000"/>
              </w:rPr>
              <w:t>R v Ball</w:t>
            </w:r>
            <w:r>
              <w:rPr>
                <w:rFonts w:ascii="Arial" w:hAnsi="Arial" w:cs="Arial"/>
                <w:color w:val="000000"/>
              </w:rPr>
              <w:t xml:space="preserve"> [2020] VSC 623.</w:t>
            </w:r>
          </w:p>
        </w:tc>
      </w:tr>
      <w:tr w:rsidR="00281573" w14:paraId="105B62F2" w14:textId="77777777" w:rsidTr="00A03C06">
        <w:tc>
          <w:tcPr>
            <w:tcW w:w="1219" w:type="dxa"/>
            <w:tcBorders>
              <w:top w:val="single" w:sz="4" w:space="0" w:color="auto"/>
              <w:left w:val="single" w:sz="18" w:space="0" w:color="auto"/>
              <w:bottom w:val="single" w:sz="4" w:space="0" w:color="auto"/>
            </w:tcBorders>
          </w:tcPr>
          <w:p w14:paraId="47CB809B"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511894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CC7A3A" w14:textId="77777777"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7B79F28F"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w:t>
            </w:r>
            <w:r w:rsidRPr="00373A76">
              <w:rPr>
                <w:rFonts w:ascii="Arial" w:hAnsi="Arial" w:cs="Arial"/>
                <w:i/>
                <w:iCs/>
                <w:color w:val="000000"/>
              </w:rPr>
              <w:t>Cooper v The Queen</w:t>
            </w:r>
            <w:r>
              <w:rPr>
                <w:rFonts w:ascii="Arial" w:hAnsi="Arial" w:cs="Arial"/>
                <w:color w:val="000000"/>
              </w:rPr>
              <w:t xml:space="preserve"> [2020] VSCA 288 at [74].</w:t>
            </w:r>
          </w:p>
        </w:tc>
      </w:tr>
      <w:tr w:rsidR="00281573" w14:paraId="2851AF02" w14:textId="77777777" w:rsidTr="00A03C06">
        <w:tc>
          <w:tcPr>
            <w:tcW w:w="1219" w:type="dxa"/>
            <w:tcBorders>
              <w:top w:val="single" w:sz="4" w:space="0" w:color="auto"/>
              <w:left w:val="single" w:sz="18" w:space="0" w:color="auto"/>
              <w:bottom w:val="single" w:sz="4" w:space="0" w:color="auto"/>
            </w:tcBorders>
          </w:tcPr>
          <w:p w14:paraId="1CEF8F4B"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2D58FE9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2CF373"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9846CE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w:t>
            </w:r>
            <w:r w:rsidRPr="00A71A64">
              <w:rPr>
                <w:rFonts w:ascii="Arial" w:hAnsi="Arial" w:cs="Arial"/>
                <w:i/>
                <w:iCs/>
                <w:color w:val="000000"/>
              </w:rPr>
              <w:t>Roach v The Queen</w:t>
            </w:r>
            <w:r w:rsidRPr="00A71A64">
              <w:rPr>
                <w:rFonts w:ascii="Arial" w:hAnsi="Arial" w:cs="Arial"/>
                <w:color w:val="000000"/>
              </w:rPr>
              <w:t xml:space="preserve"> [2020] VSCA 205</w:t>
            </w:r>
            <w:r>
              <w:rPr>
                <w:rFonts w:ascii="Arial" w:hAnsi="Arial" w:cs="Arial"/>
                <w:color w:val="000000"/>
              </w:rPr>
              <w:t xml:space="preserve">; </w:t>
            </w:r>
            <w:proofErr w:type="spellStart"/>
            <w:r w:rsidRPr="00215E85">
              <w:rPr>
                <w:rFonts w:ascii="Arial" w:hAnsi="Arial" w:cs="Arial"/>
                <w:i/>
                <w:iCs/>
                <w:color w:val="000000"/>
              </w:rPr>
              <w:t>Delaci</w:t>
            </w:r>
            <w:proofErr w:type="spellEnd"/>
            <w:r w:rsidRPr="00215E85">
              <w:rPr>
                <w:rFonts w:ascii="Arial" w:hAnsi="Arial" w:cs="Arial"/>
                <w:i/>
                <w:iCs/>
                <w:color w:val="000000"/>
              </w:rPr>
              <w:t xml:space="preserve"> v The Queen</w:t>
            </w:r>
            <w:r>
              <w:rPr>
                <w:rFonts w:ascii="Arial" w:hAnsi="Arial" w:cs="Arial"/>
                <w:color w:val="000000"/>
              </w:rPr>
              <w:t xml:space="preserve"> [2020] VSCA 276.</w:t>
            </w:r>
          </w:p>
        </w:tc>
      </w:tr>
      <w:tr w:rsidR="00281573" w14:paraId="2FAD5532" w14:textId="77777777" w:rsidTr="00A03C06">
        <w:tc>
          <w:tcPr>
            <w:tcW w:w="1219" w:type="dxa"/>
            <w:tcBorders>
              <w:top w:val="single" w:sz="4" w:space="0" w:color="auto"/>
              <w:left w:val="single" w:sz="18" w:space="0" w:color="auto"/>
              <w:bottom w:val="single" w:sz="4" w:space="0" w:color="auto"/>
            </w:tcBorders>
          </w:tcPr>
          <w:p w14:paraId="60B3AD33"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80876A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BE0CC4" w14:textId="77777777" w:rsidR="00281573" w:rsidRDefault="00281573" w:rsidP="00281573">
            <w:pPr>
              <w:keepNext/>
              <w:jc w:val="center"/>
              <w:rPr>
                <w:lang w:val="en-AU"/>
              </w:rPr>
            </w:pPr>
            <w:r>
              <w:rPr>
                <w:lang w:val="en-AU"/>
              </w:rPr>
              <w:t>11.2.26.1</w:t>
            </w:r>
          </w:p>
        </w:tc>
        <w:tc>
          <w:tcPr>
            <w:tcW w:w="4798" w:type="dxa"/>
            <w:gridSpan w:val="2"/>
            <w:tcBorders>
              <w:top w:val="single" w:sz="4" w:space="0" w:color="auto"/>
              <w:bottom w:val="single" w:sz="4" w:space="0" w:color="auto"/>
              <w:right w:val="single" w:sz="18" w:space="0" w:color="auto"/>
            </w:tcBorders>
          </w:tcPr>
          <w:p w14:paraId="40FC71FA"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w:t>
            </w:r>
            <w:proofErr w:type="spellStart"/>
            <w:r w:rsidRPr="00296C99">
              <w:rPr>
                <w:rFonts w:ascii="Arial" w:hAnsi="Arial" w:cs="Arial"/>
                <w:i/>
                <w:iCs/>
                <w:color w:val="000000"/>
              </w:rPr>
              <w:t>Agoc</w:t>
            </w:r>
            <w:proofErr w:type="spellEnd"/>
            <w:r w:rsidRPr="00296C99">
              <w:rPr>
                <w:rFonts w:ascii="Arial" w:hAnsi="Arial" w:cs="Arial"/>
                <w:i/>
                <w:iCs/>
                <w:color w:val="000000"/>
              </w:rPr>
              <w:t xml:space="preserve"> Deng </w:t>
            </w:r>
            <w:proofErr w:type="spellStart"/>
            <w:r w:rsidRPr="00296C99">
              <w:rPr>
                <w:rFonts w:ascii="Arial" w:hAnsi="Arial" w:cs="Arial"/>
                <w:i/>
                <w:iCs/>
                <w:color w:val="000000"/>
              </w:rPr>
              <w:t>Shok</w:t>
            </w:r>
            <w:proofErr w:type="spellEnd"/>
            <w:r w:rsidRPr="00296C99">
              <w:rPr>
                <w:rFonts w:ascii="Arial" w:hAnsi="Arial" w:cs="Arial"/>
                <w:i/>
                <w:iCs/>
                <w:color w:val="000000"/>
              </w:rPr>
              <w:t xml:space="preserve"> v The Queen</w:t>
            </w:r>
            <w:r>
              <w:rPr>
                <w:rFonts w:ascii="Arial" w:hAnsi="Arial" w:cs="Arial"/>
                <w:color w:val="000000"/>
              </w:rPr>
              <w:t xml:space="preserve"> [2020] VSCA 294 at [38]-[40] &amp; [44].  Reference to </w:t>
            </w:r>
            <w:proofErr w:type="spellStart"/>
            <w:r w:rsidRPr="00A37524">
              <w:rPr>
                <w:rFonts w:ascii="Arial" w:eastAsia="Book Antiqua" w:hAnsi="Arial" w:cs="Arial"/>
                <w:i/>
              </w:rPr>
              <w:t>Mendelle</w:t>
            </w:r>
            <w:proofErr w:type="spellEnd"/>
            <w:r w:rsidRPr="00A37524">
              <w:rPr>
                <w:rFonts w:ascii="Arial" w:eastAsia="Book Antiqua" w:hAnsi="Arial" w:cs="Arial"/>
                <w:i/>
              </w:rPr>
              <w:t xml:space="preserve"> v The Queen</w:t>
            </w:r>
            <w:r w:rsidRPr="00A37524">
              <w:rPr>
                <w:rFonts w:ascii="Arial" w:hAnsi="Arial" w:cs="Arial"/>
              </w:rPr>
              <w:t xml:space="preserve"> [2018] VSCA 204</w:t>
            </w:r>
            <w:r>
              <w:rPr>
                <w:rFonts w:ascii="Arial" w:hAnsi="Arial" w:cs="Arial"/>
              </w:rPr>
              <w:t>.</w:t>
            </w:r>
          </w:p>
        </w:tc>
      </w:tr>
      <w:tr w:rsidR="00281573" w14:paraId="6E5E3E08" w14:textId="77777777" w:rsidTr="00A03C06">
        <w:tc>
          <w:tcPr>
            <w:tcW w:w="1219" w:type="dxa"/>
            <w:tcBorders>
              <w:top w:val="single" w:sz="4" w:space="0" w:color="auto"/>
              <w:left w:val="single" w:sz="18" w:space="0" w:color="auto"/>
              <w:bottom w:val="single" w:sz="4" w:space="0" w:color="auto"/>
            </w:tcBorders>
          </w:tcPr>
          <w:p w14:paraId="27AA1CAF"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441B1DE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F57B0FD"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422DB3F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sidRPr="00A1336A">
              <w:rPr>
                <w:rFonts w:ascii="Arial" w:hAnsi="Arial" w:cs="Arial"/>
                <w:i/>
                <w:iCs/>
                <w:color w:val="000000"/>
              </w:rPr>
              <w:t>Hill v The Queen</w:t>
            </w:r>
            <w:r>
              <w:rPr>
                <w:rFonts w:ascii="Arial" w:hAnsi="Arial" w:cs="Arial"/>
                <w:color w:val="000000"/>
              </w:rPr>
              <w:t xml:space="preserve"> [2020] VSCA 220; </w:t>
            </w:r>
            <w:r w:rsidRPr="0005584A">
              <w:rPr>
                <w:rFonts w:ascii="Arial" w:hAnsi="Arial" w:cs="Arial"/>
                <w:i/>
                <w:iCs/>
                <w:color w:val="000000"/>
              </w:rPr>
              <w:t>DPP v JK</w:t>
            </w:r>
            <w:r>
              <w:rPr>
                <w:rFonts w:ascii="Arial" w:hAnsi="Arial" w:cs="Arial"/>
                <w:color w:val="000000"/>
              </w:rPr>
              <w:t xml:space="preserve"> (aged 17) [2020] VSC 510.</w:t>
            </w:r>
          </w:p>
        </w:tc>
      </w:tr>
      <w:tr w:rsidR="00281573" w14:paraId="1853D689" w14:textId="77777777" w:rsidTr="00A03C06">
        <w:tc>
          <w:tcPr>
            <w:tcW w:w="1219" w:type="dxa"/>
            <w:tcBorders>
              <w:top w:val="single" w:sz="4" w:space="0" w:color="auto"/>
              <w:left w:val="single" w:sz="18" w:space="0" w:color="auto"/>
              <w:bottom w:val="single" w:sz="4" w:space="0" w:color="auto"/>
            </w:tcBorders>
          </w:tcPr>
          <w:p w14:paraId="307EAC4C"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6A4AEF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D8D48D" w14:textId="77777777" w:rsidR="00281573" w:rsidRDefault="00281573" w:rsidP="00281573">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75F267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cases of </w:t>
            </w:r>
            <w:r w:rsidRPr="00456C26">
              <w:rPr>
                <w:rFonts w:ascii="Arial" w:hAnsi="Arial" w:cs="Arial"/>
                <w:bCs/>
                <w:i/>
                <w:iCs/>
                <w:color w:val="000000"/>
                <w:lang w:val="en-US"/>
              </w:rPr>
              <w:t xml:space="preserve">Andrew </w:t>
            </w:r>
            <w:proofErr w:type="spellStart"/>
            <w:r w:rsidRPr="00456C26">
              <w:rPr>
                <w:rFonts w:ascii="Arial" w:hAnsi="Arial" w:cs="Arial"/>
                <w:bCs/>
                <w:i/>
                <w:iCs/>
                <w:color w:val="000000"/>
                <w:lang w:val="en-US"/>
              </w:rPr>
              <w:t>Nolch</w:t>
            </w:r>
            <w:proofErr w:type="spellEnd"/>
            <w:r w:rsidRPr="00456C26">
              <w:rPr>
                <w:rFonts w:ascii="Arial" w:hAnsi="Arial" w:cs="Arial"/>
                <w:bCs/>
                <w:i/>
                <w:iCs/>
                <w:color w:val="000000"/>
                <w:lang w:val="en-US"/>
              </w:rPr>
              <w:t xml:space="preserve"> v The Queen</w:t>
            </w:r>
            <w:r>
              <w:rPr>
                <w:rFonts w:ascii="Arial" w:hAnsi="Arial" w:cs="Arial"/>
                <w:bCs/>
                <w:color w:val="000000"/>
                <w:lang w:val="en-US"/>
              </w:rPr>
              <w:t xml:space="preserve"> [2020] VSCA 195 at [26]-[27]; </w:t>
            </w:r>
            <w:r w:rsidRPr="00B250D2">
              <w:rPr>
                <w:rFonts w:ascii="Arial" w:hAnsi="Arial" w:cs="Arial"/>
                <w:bCs/>
                <w:i/>
                <w:iCs/>
                <w:color w:val="000000"/>
                <w:lang w:val="en-US"/>
              </w:rPr>
              <w:t>Salmi v The Queen</w:t>
            </w:r>
            <w:r>
              <w:rPr>
                <w:rFonts w:ascii="Arial" w:hAnsi="Arial" w:cs="Arial"/>
                <w:bCs/>
                <w:color w:val="000000"/>
                <w:lang w:val="en-US"/>
              </w:rPr>
              <w:t xml:space="preserve"> [2020] VSCA 250 at [41]-[45].</w:t>
            </w:r>
          </w:p>
        </w:tc>
      </w:tr>
      <w:tr w:rsidR="00281573" w14:paraId="7A50DC53" w14:textId="77777777" w:rsidTr="00A03C06">
        <w:tc>
          <w:tcPr>
            <w:tcW w:w="1219" w:type="dxa"/>
            <w:tcBorders>
              <w:top w:val="single" w:sz="4" w:space="0" w:color="auto"/>
              <w:left w:val="single" w:sz="18" w:space="0" w:color="auto"/>
              <w:bottom w:val="single" w:sz="4" w:space="0" w:color="auto"/>
            </w:tcBorders>
          </w:tcPr>
          <w:p w14:paraId="635A12DE"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192CB5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8F38F2" w14:textId="77777777" w:rsidR="00281573" w:rsidRDefault="00281573" w:rsidP="00281573">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5C88772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sidRPr="005D6E93">
              <w:rPr>
                <w:rFonts w:ascii="Arial" w:hAnsi="Arial" w:cs="Arial"/>
                <w:bCs/>
                <w:i/>
                <w:iCs/>
                <w:color w:val="000000"/>
                <w:lang w:val="en-US"/>
              </w:rPr>
              <w:t>DPP v Staples</w:t>
            </w:r>
            <w:r>
              <w:rPr>
                <w:rFonts w:ascii="Arial" w:hAnsi="Arial" w:cs="Arial"/>
                <w:bCs/>
                <w:color w:val="000000"/>
                <w:lang w:val="en-US"/>
              </w:rPr>
              <w:t xml:space="preserve"> [2020] VSC 683.</w:t>
            </w:r>
          </w:p>
        </w:tc>
      </w:tr>
      <w:tr w:rsidR="00281573" w14:paraId="69223AC6" w14:textId="77777777" w:rsidTr="00A03C06">
        <w:tc>
          <w:tcPr>
            <w:tcW w:w="1219" w:type="dxa"/>
            <w:tcBorders>
              <w:top w:val="single" w:sz="4" w:space="0" w:color="auto"/>
              <w:left w:val="single" w:sz="18" w:space="0" w:color="auto"/>
              <w:bottom w:val="single" w:sz="4" w:space="0" w:color="auto"/>
            </w:tcBorders>
          </w:tcPr>
          <w:p w14:paraId="0B215A56"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1993443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AD1446" w14:textId="77777777" w:rsidR="00281573" w:rsidRDefault="00281573" w:rsidP="00281573">
            <w:pPr>
              <w:keepNext/>
              <w:jc w:val="center"/>
              <w:rPr>
                <w:lang w:val="en-AU"/>
              </w:rPr>
            </w:pPr>
            <w:r>
              <w:rPr>
                <w:lang w:val="en-AU"/>
              </w:rPr>
              <w:t>11.2.35</w:t>
            </w:r>
          </w:p>
        </w:tc>
        <w:tc>
          <w:tcPr>
            <w:tcW w:w="4798" w:type="dxa"/>
            <w:gridSpan w:val="2"/>
            <w:tcBorders>
              <w:top w:val="single" w:sz="4" w:space="0" w:color="auto"/>
              <w:bottom w:val="single" w:sz="4" w:space="0" w:color="auto"/>
              <w:right w:val="single" w:sz="18" w:space="0" w:color="auto"/>
            </w:tcBorders>
          </w:tcPr>
          <w:p w14:paraId="27EFABE8" w14:textId="77777777" w:rsidR="00281573" w:rsidRPr="00D22C4C" w:rsidRDefault="00281573" w:rsidP="00281573">
            <w:pPr>
              <w:numPr>
                <w:ilvl w:val="0"/>
                <w:numId w:val="71"/>
              </w:numPr>
              <w:ind w:left="284" w:hanging="284"/>
              <w:jc w:val="both"/>
              <w:rPr>
                <w:rFonts w:ascii="Arial" w:hAnsi="Arial" w:cs="Arial"/>
              </w:rPr>
            </w:pPr>
            <w:r>
              <w:rPr>
                <w:rFonts w:ascii="Arial" w:hAnsi="Arial" w:cs="Arial"/>
              </w:rPr>
              <w:t>New sub-section entitled “</w:t>
            </w:r>
            <w:r w:rsidRPr="00D45887">
              <w:rPr>
                <w:rFonts w:ascii="Arial" w:hAnsi="Arial" w:cs="Arial"/>
                <w:b/>
                <w:bCs/>
                <w:color w:val="000000"/>
              </w:rPr>
              <w:t xml:space="preserve">Sentencing for </w:t>
            </w:r>
            <w:r>
              <w:rPr>
                <w:rFonts w:ascii="Arial" w:hAnsi="Arial" w:cs="Arial"/>
                <w:b/>
                <w:bCs/>
                <w:color w:val="000000"/>
              </w:rPr>
              <w:t>theft and theft of motor vehicle compared</w:t>
            </w:r>
            <w:r w:rsidRPr="000D5F5B">
              <w:rPr>
                <w:rFonts w:ascii="Arial" w:hAnsi="Arial" w:cs="Arial"/>
                <w:color w:val="000000"/>
              </w:rPr>
              <w:t>”</w:t>
            </w:r>
            <w:r>
              <w:rPr>
                <w:rFonts w:ascii="Arial" w:hAnsi="Arial" w:cs="Arial"/>
                <w:color w:val="000000"/>
              </w:rPr>
              <w:t>.</w:t>
            </w:r>
          </w:p>
          <w:p w14:paraId="30A29B07" w14:textId="77777777" w:rsidR="00281573" w:rsidRPr="000D5F5B" w:rsidRDefault="00281573" w:rsidP="00281573">
            <w:pPr>
              <w:numPr>
                <w:ilvl w:val="0"/>
                <w:numId w:val="71"/>
              </w:numPr>
              <w:ind w:left="284" w:hanging="284"/>
              <w:jc w:val="both"/>
              <w:rPr>
                <w:rFonts w:ascii="Arial" w:hAnsi="Arial" w:cs="Arial"/>
              </w:rPr>
            </w:pPr>
            <w:r w:rsidRPr="006034BB">
              <w:rPr>
                <w:rFonts w:ascii="Arial" w:eastAsia="Book Antiqua" w:hAnsi="Arial" w:cs="Arial"/>
                <w:i/>
              </w:rPr>
              <w:t>Chamma v The Queen</w:t>
            </w:r>
            <w:r>
              <w:rPr>
                <w:rFonts w:ascii="Arial" w:eastAsia="Book Antiqua" w:hAnsi="Arial" w:cs="Arial"/>
                <w:i/>
              </w:rPr>
              <w:t xml:space="preserve">; El </w:t>
            </w:r>
            <w:proofErr w:type="spellStart"/>
            <w:r>
              <w:rPr>
                <w:rFonts w:ascii="Arial" w:eastAsia="Book Antiqua" w:hAnsi="Arial" w:cs="Arial"/>
                <w:i/>
              </w:rPr>
              <w:t>Houli</w:t>
            </w:r>
            <w:proofErr w:type="spellEnd"/>
            <w:r>
              <w:rPr>
                <w:rFonts w:ascii="Arial" w:eastAsia="Book Antiqua" w:hAnsi="Arial" w:cs="Arial"/>
                <w:i/>
              </w:rPr>
              <w:t xml:space="preserve"> v The Queen</w:t>
            </w:r>
            <w:r w:rsidRPr="006034BB">
              <w:rPr>
                <w:rFonts w:ascii="Arial" w:hAnsi="Arial" w:cs="Arial"/>
                <w:sz w:val="16"/>
                <w:szCs w:val="16"/>
              </w:rPr>
              <w:t xml:space="preserve"> </w:t>
            </w:r>
            <w:r w:rsidRPr="006034BB">
              <w:rPr>
                <w:rFonts w:ascii="Arial" w:hAnsi="Arial" w:cs="Arial"/>
              </w:rPr>
              <w:t>[2020] VSCA 232</w:t>
            </w:r>
            <w:r>
              <w:rPr>
                <w:rFonts w:ascii="Arial" w:hAnsi="Arial" w:cs="Arial"/>
              </w:rPr>
              <w:t xml:space="preserve"> at [71].</w:t>
            </w:r>
          </w:p>
        </w:tc>
      </w:tr>
      <w:tr w:rsidR="00281573" w14:paraId="589A29FE" w14:textId="77777777" w:rsidTr="00A03C06">
        <w:tc>
          <w:tcPr>
            <w:tcW w:w="1219" w:type="dxa"/>
            <w:tcBorders>
              <w:top w:val="single" w:sz="4" w:space="0" w:color="auto"/>
              <w:left w:val="single" w:sz="18" w:space="0" w:color="auto"/>
              <w:bottom w:val="single" w:sz="4" w:space="0" w:color="auto"/>
            </w:tcBorders>
          </w:tcPr>
          <w:p w14:paraId="6135B8F6"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50598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C9651E" w14:textId="77777777" w:rsidR="00281573" w:rsidRDefault="00281573" w:rsidP="00281573">
            <w:pPr>
              <w:keepNext/>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2338E447" w14:textId="77777777" w:rsidR="00281573" w:rsidRDefault="00281573" w:rsidP="00281573">
            <w:pPr>
              <w:spacing w:before="20" w:after="20"/>
              <w:jc w:val="both"/>
              <w:rPr>
                <w:rFonts w:ascii="Arial" w:hAnsi="Arial" w:cs="Arial"/>
                <w:color w:val="000000"/>
              </w:rPr>
            </w:pPr>
            <w:r>
              <w:rPr>
                <w:rFonts w:ascii="Arial" w:hAnsi="Arial" w:cs="Arial"/>
                <w:color w:val="000000"/>
              </w:rPr>
              <w:t>Addition of Group Conference statistics for 2019/20.</w:t>
            </w:r>
          </w:p>
        </w:tc>
      </w:tr>
      <w:tr w:rsidR="00281573" w14:paraId="3AF83E7A" w14:textId="77777777" w:rsidTr="00A03C06">
        <w:tc>
          <w:tcPr>
            <w:tcW w:w="1219" w:type="dxa"/>
            <w:tcBorders>
              <w:top w:val="single" w:sz="4" w:space="0" w:color="auto"/>
              <w:left w:val="single" w:sz="18" w:space="0" w:color="auto"/>
              <w:bottom w:val="single" w:sz="4" w:space="0" w:color="auto"/>
            </w:tcBorders>
          </w:tcPr>
          <w:p w14:paraId="2D49E9F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07A06EE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CBA881" w14:textId="77777777" w:rsidR="00281573" w:rsidRDefault="00281573" w:rsidP="00281573">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100C17C3" w14:textId="77777777" w:rsidR="00281573" w:rsidRDefault="00281573" w:rsidP="00281573">
            <w:pPr>
              <w:spacing w:before="20" w:after="20"/>
              <w:jc w:val="both"/>
              <w:rPr>
                <w:rFonts w:ascii="Arial" w:hAnsi="Arial" w:cs="Arial"/>
                <w:color w:val="000000"/>
              </w:rPr>
            </w:pPr>
            <w:r>
              <w:rPr>
                <w:rFonts w:ascii="Arial" w:hAnsi="Arial" w:cs="Arial"/>
                <w:color w:val="000000"/>
              </w:rPr>
              <w:t>Addition of Criminal Division sentencing statistics for 2019/20.</w:t>
            </w:r>
          </w:p>
        </w:tc>
      </w:tr>
      <w:tr w:rsidR="00281573" w14:paraId="7480A008" w14:textId="77777777" w:rsidTr="00A03C06">
        <w:tc>
          <w:tcPr>
            <w:tcW w:w="1219" w:type="dxa"/>
            <w:tcBorders>
              <w:top w:val="single" w:sz="4" w:space="0" w:color="auto"/>
              <w:left w:val="single" w:sz="18" w:space="0" w:color="auto"/>
              <w:bottom w:val="single" w:sz="4" w:space="0" w:color="auto"/>
            </w:tcBorders>
          </w:tcPr>
          <w:p w14:paraId="60818F5B"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6565895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53F042" w14:textId="77777777" w:rsidR="00281573" w:rsidRDefault="00281573" w:rsidP="00281573">
            <w:pPr>
              <w:keepNext/>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634D94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w:t>
            </w:r>
            <w:proofErr w:type="spellStart"/>
            <w:r w:rsidRPr="00F47CA9">
              <w:rPr>
                <w:rFonts w:ascii="Arial" w:hAnsi="Arial" w:cs="Arial"/>
                <w:i/>
                <w:iCs/>
                <w:color w:val="000000"/>
              </w:rPr>
              <w:t>Zampatti</w:t>
            </w:r>
            <w:proofErr w:type="spellEnd"/>
            <w:r w:rsidRPr="00F47CA9">
              <w:rPr>
                <w:rFonts w:ascii="Arial" w:hAnsi="Arial" w:cs="Arial"/>
                <w:i/>
                <w:iCs/>
                <w:color w:val="000000"/>
              </w:rPr>
              <w:t xml:space="preserve"> v The Queen</w:t>
            </w:r>
            <w:r>
              <w:rPr>
                <w:rFonts w:ascii="Arial" w:hAnsi="Arial" w:cs="Arial"/>
                <w:color w:val="000000"/>
              </w:rPr>
              <w:t xml:space="preserve"> [2020] VSCA 285; </w:t>
            </w:r>
            <w:bookmarkStart w:id="75" w:name="_Hlk57033916"/>
            <w:r w:rsidRPr="001B0106">
              <w:rPr>
                <w:rFonts w:ascii="Arial" w:hAnsi="Arial" w:cs="Arial"/>
                <w:i/>
                <w:iCs/>
                <w:color w:val="000000"/>
              </w:rPr>
              <w:t>DPP v Allen</w:t>
            </w:r>
            <w:r>
              <w:rPr>
                <w:rFonts w:ascii="Arial" w:hAnsi="Arial" w:cs="Arial"/>
                <w:color w:val="000000"/>
              </w:rPr>
              <w:t xml:space="preserve"> [2020] VSCA 292.</w:t>
            </w:r>
            <w:bookmarkEnd w:id="75"/>
          </w:p>
        </w:tc>
      </w:tr>
      <w:tr w:rsidR="00281573" w14:paraId="5F124E05" w14:textId="77777777" w:rsidTr="00A03C06">
        <w:tc>
          <w:tcPr>
            <w:tcW w:w="1219" w:type="dxa"/>
            <w:tcBorders>
              <w:top w:val="single" w:sz="4" w:space="0" w:color="auto"/>
              <w:left w:val="single" w:sz="18" w:space="0" w:color="auto"/>
              <w:bottom w:val="single" w:sz="4" w:space="0" w:color="auto"/>
            </w:tcBorders>
          </w:tcPr>
          <w:p w14:paraId="058853F0"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5A08C99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29C666"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43AD012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cases of </w:t>
            </w:r>
            <w:r w:rsidRPr="00A1336A">
              <w:rPr>
                <w:rFonts w:ascii="Arial" w:hAnsi="Arial" w:cs="Arial"/>
                <w:i/>
                <w:iCs/>
                <w:color w:val="000000"/>
              </w:rPr>
              <w:t>Schembri v The Queen</w:t>
            </w:r>
            <w:r>
              <w:rPr>
                <w:rFonts w:ascii="Arial" w:hAnsi="Arial" w:cs="Arial"/>
                <w:color w:val="000000"/>
              </w:rPr>
              <w:t xml:space="preserve"> [2020] VSC 217; </w:t>
            </w:r>
            <w:r>
              <w:rPr>
                <w:rFonts w:ascii="Arial" w:hAnsi="Arial" w:cs="Arial"/>
                <w:i/>
                <w:iCs/>
                <w:color w:val="000000"/>
              </w:rPr>
              <w:t>Conor Meyer (a pseudonym) v The Queen [No.2]</w:t>
            </w:r>
            <w:r>
              <w:rPr>
                <w:rFonts w:ascii="Arial" w:hAnsi="Arial" w:cs="Arial"/>
                <w:color w:val="000000"/>
              </w:rPr>
              <w:t xml:space="preserve"> [2020] VSCA 206.</w:t>
            </w:r>
          </w:p>
        </w:tc>
      </w:tr>
      <w:tr w:rsidR="00281573" w14:paraId="31671E2D" w14:textId="77777777" w:rsidTr="00A03C06">
        <w:tc>
          <w:tcPr>
            <w:tcW w:w="1219" w:type="dxa"/>
            <w:tcBorders>
              <w:top w:val="single" w:sz="4" w:space="0" w:color="auto"/>
              <w:left w:val="single" w:sz="18" w:space="0" w:color="auto"/>
              <w:bottom w:val="single" w:sz="4" w:space="0" w:color="auto"/>
            </w:tcBorders>
          </w:tcPr>
          <w:p w14:paraId="5C4804A2" w14:textId="77777777" w:rsidR="00281573" w:rsidRDefault="00281573" w:rsidP="00281573">
            <w:pPr>
              <w:rPr>
                <w:lang w:val="en-AU"/>
              </w:rPr>
            </w:pPr>
            <w:r>
              <w:rPr>
                <w:lang w:val="en-AU"/>
              </w:rPr>
              <w:t>23/11/20</w:t>
            </w:r>
          </w:p>
        </w:tc>
        <w:tc>
          <w:tcPr>
            <w:tcW w:w="836" w:type="dxa"/>
            <w:tcBorders>
              <w:top w:val="single" w:sz="4" w:space="0" w:color="auto"/>
              <w:bottom w:val="single" w:sz="4" w:space="0" w:color="auto"/>
            </w:tcBorders>
          </w:tcPr>
          <w:p w14:paraId="51E6AD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9A912B" w14:textId="77777777" w:rsidR="00281573" w:rsidRDefault="00281573" w:rsidP="00281573">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59BFE2A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w:t>
            </w:r>
            <w:r>
              <w:rPr>
                <w:rFonts w:ascii="Arial" w:hAnsi="Arial" w:cs="Arial"/>
                <w:i/>
                <w:iCs/>
                <w:color w:val="000000"/>
              </w:rPr>
              <w:t>Conor Meyer (a pseudonym) v The Queen [No.2]</w:t>
            </w:r>
            <w:r>
              <w:rPr>
                <w:rFonts w:ascii="Arial" w:hAnsi="Arial" w:cs="Arial"/>
                <w:color w:val="000000"/>
              </w:rPr>
              <w:t xml:space="preserve"> [2020] VSCA 206.</w:t>
            </w:r>
          </w:p>
        </w:tc>
      </w:tr>
      <w:tr w:rsidR="00281573" w14:paraId="1E29BEE6" w14:textId="77777777" w:rsidTr="00A03C06">
        <w:tc>
          <w:tcPr>
            <w:tcW w:w="1219" w:type="dxa"/>
            <w:tcBorders>
              <w:top w:val="single" w:sz="4" w:space="0" w:color="auto"/>
              <w:left w:val="single" w:sz="18" w:space="0" w:color="auto"/>
              <w:bottom w:val="single" w:sz="18" w:space="0" w:color="auto"/>
            </w:tcBorders>
          </w:tcPr>
          <w:p w14:paraId="5BFD6157" w14:textId="77777777" w:rsidR="00281573" w:rsidRDefault="00281573" w:rsidP="00281573">
            <w:pPr>
              <w:rPr>
                <w:lang w:val="en-AU"/>
              </w:rPr>
            </w:pPr>
            <w:r>
              <w:rPr>
                <w:lang w:val="en-AU"/>
              </w:rPr>
              <w:lastRenderedPageBreak/>
              <w:t>23/11/20</w:t>
            </w:r>
          </w:p>
        </w:tc>
        <w:tc>
          <w:tcPr>
            <w:tcW w:w="836" w:type="dxa"/>
            <w:tcBorders>
              <w:top w:val="single" w:sz="4" w:space="0" w:color="auto"/>
              <w:bottom w:val="single" w:sz="18" w:space="0" w:color="auto"/>
            </w:tcBorders>
          </w:tcPr>
          <w:p w14:paraId="228C1AE7"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73F0D0A7" w14:textId="77777777" w:rsidR="00281573" w:rsidRDefault="00281573" w:rsidP="00281573">
            <w:pPr>
              <w:keepNext/>
              <w:jc w:val="center"/>
              <w:rPr>
                <w:lang w:val="en-AU"/>
              </w:rPr>
            </w:pPr>
            <w:r>
              <w:rPr>
                <w:lang w:val="en-AU"/>
              </w:rPr>
              <w:t>11.15.7</w:t>
            </w:r>
          </w:p>
        </w:tc>
        <w:tc>
          <w:tcPr>
            <w:tcW w:w="4798" w:type="dxa"/>
            <w:gridSpan w:val="2"/>
            <w:tcBorders>
              <w:top w:val="single" w:sz="4" w:space="0" w:color="auto"/>
              <w:bottom w:val="single" w:sz="18" w:space="0" w:color="auto"/>
              <w:right w:val="single" w:sz="18" w:space="0" w:color="auto"/>
            </w:tcBorders>
          </w:tcPr>
          <w:p w14:paraId="7881947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F3131A">
              <w:rPr>
                <w:rFonts w:ascii="Arial" w:hAnsi="Arial" w:cs="Arial"/>
                <w:i/>
                <w:iCs/>
                <w:color w:val="000000"/>
              </w:rPr>
              <w:t xml:space="preserve">Akon </w:t>
            </w:r>
            <w:proofErr w:type="spellStart"/>
            <w:r w:rsidRPr="00F3131A">
              <w:rPr>
                <w:rFonts w:ascii="Arial" w:hAnsi="Arial" w:cs="Arial"/>
                <w:i/>
                <w:iCs/>
                <w:color w:val="000000"/>
              </w:rPr>
              <w:t>Guode</w:t>
            </w:r>
            <w:proofErr w:type="spellEnd"/>
            <w:r w:rsidRPr="00F3131A">
              <w:rPr>
                <w:rFonts w:ascii="Arial" w:hAnsi="Arial" w:cs="Arial"/>
                <w:i/>
                <w:iCs/>
                <w:color w:val="000000"/>
              </w:rPr>
              <w:t xml:space="preserve"> v The Queen</w:t>
            </w:r>
            <w:r>
              <w:rPr>
                <w:rFonts w:ascii="Arial" w:hAnsi="Arial" w:cs="Arial"/>
                <w:color w:val="000000"/>
              </w:rPr>
              <w:t xml:space="preserve"> [2020] VSCA 257.</w:t>
            </w:r>
          </w:p>
        </w:tc>
      </w:tr>
      <w:tr w:rsidR="00281573" w14:paraId="76AC020A" w14:textId="77777777" w:rsidTr="00A03C06">
        <w:tc>
          <w:tcPr>
            <w:tcW w:w="1219" w:type="dxa"/>
            <w:tcBorders>
              <w:top w:val="single" w:sz="18" w:space="0" w:color="auto"/>
              <w:left w:val="single" w:sz="18" w:space="0" w:color="auto"/>
              <w:bottom w:val="single" w:sz="4" w:space="0" w:color="auto"/>
            </w:tcBorders>
            <w:shd w:val="clear" w:color="auto" w:fill="DDDDDD"/>
          </w:tcPr>
          <w:p w14:paraId="428D4869" w14:textId="77777777" w:rsidR="00281573" w:rsidRPr="0054535C" w:rsidRDefault="00281573" w:rsidP="00281573">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411FA93B"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3DE58238" w14:textId="77777777" w:rsidTr="00A03C06">
        <w:tc>
          <w:tcPr>
            <w:tcW w:w="1219" w:type="dxa"/>
            <w:tcBorders>
              <w:top w:val="single" w:sz="4" w:space="0" w:color="auto"/>
              <w:left w:val="single" w:sz="18" w:space="0" w:color="auto"/>
              <w:bottom w:val="single" w:sz="4" w:space="0" w:color="auto"/>
            </w:tcBorders>
          </w:tcPr>
          <w:p w14:paraId="3FD73005" w14:textId="77777777" w:rsidR="00281573" w:rsidRDefault="00281573" w:rsidP="00281573">
            <w:pPr>
              <w:keepNext/>
              <w:keepLines/>
              <w:rPr>
                <w:lang w:val="en-AU"/>
              </w:rPr>
            </w:pPr>
            <w:r>
              <w:rPr>
                <w:lang w:val="en-AU"/>
              </w:rPr>
              <w:t>24/10/20</w:t>
            </w:r>
          </w:p>
        </w:tc>
        <w:tc>
          <w:tcPr>
            <w:tcW w:w="836" w:type="dxa"/>
            <w:tcBorders>
              <w:top w:val="single" w:sz="4" w:space="0" w:color="auto"/>
              <w:bottom w:val="single" w:sz="4" w:space="0" w:color="auto"/>
            </w:tcBorders>
          </w:tcPr>
          <w:p w14:paraId="3D5A095B" w14:textId="77777777" w:rsidR="00281573" w:rsidRDefault="00281573" w:rsidP="00281573">
            <w:pPr>
              <w:keepNext/>
              <w:keepLines/>
              <w:jc w:val="center"/>
              <w:rPr>
                <w:lang w:val="en-AU"/>
              </w:rPr>
            </w:pPr>
            <w:r>
              <w:rPr>
                <w:lang w:val="en-AU"/>
              </w:rPr>
              <w:t>1</w:t>
            </w:r>
          </w:p>
        </w:tc>
        <w:tc>
          <w:tcPr>
            <w:tcW w:w="6237" w:type="dxa"/>
            <w:gridSpan w:val="3"/>
            <w:tcBorders>
              <w:top w:val="single" w:sz="4" w:space="0" w:color="auto"/>
              <w:bottom w:val="single" w:sz="4" w:space="0" w:color="auto"/>
              <w:right w:val="single" w:sz="18" w:space="0" w:color="auto"/>
            </w:tcBorders>
            <w:shd w:val="clear" w:color="auto" w:fill="8EAADB"/>
          </w:tcPr>
          <w:p w14:paraId="4225C438" w14:textId="77777777" w:rsidR="00281573" w:rsidRPr="006676A9" w:rsidRDefault="00281573" w:rsidP="00281573">
            <w:pPr>
              <w:keepNext/>
              <w:keepLines/>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3B0F1C7F" w14:textId="77777777" w:rsidTr="00A03C06">
        <w:tc>
          <w:tcPr>
            <w:tcW w:w="1219" w:type="dxa"/>
            <w:tcBorders>
              <w:top w:val="single" w:sz="4" w:space="0" w:color="auto"/>
              <w:left w:val="single" w:sz="18" w:space="0" w:color="auto"/>
              <w:bottom w:val="single" w:sz="4" w:space="0" w:color="auto"/>
            </w:tcBorders>
          </w:tcPr>
          <w:p w14:paraId="28C16B12" w14:textId="77777777" w:rsidR="00281573" w:rsidRDefault="00281573" w:rsidP="00281573">
            <w:pPr>
              <w:keepNext/>
              <w:keepLines/>
              <w:rPr>
                <w:lang w:val="en-AU"/>
              </w:rPr>
            </w:pPr>
            <w:r>
              <w:rPr>
                <w:lang w:val="en-AU"/>
              </w:rPr>
              <w:t>24/10/20</w:t>
            </w:r>
          </w:p>
        </w:tc>
        <w:tc>
          <w:tcPr>
            <w:tcW w:w="836" w:type="dxa"/>
            <w:tcBorders>
              <w:top w:val="single" w:sz="4" w:space="0" w:color="auto"/>
              <w:bottom w:val="single" w:sz="4" w:space="0" w:color="auto"/>
            </w:tcBorders>
          </w:tcPr>
          <w:p w14:paraId="1F356B61"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5F6539E9" w14:textId="77777777" w:rsidR="00281573" w:rsidRDefault="00281573" w:rsidP="00281573">
            <w:pPr>
              <w:keepNext/>
              <w:keepLines/>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496B7909" w14:textId="77777777" w:rsidR="00281573" w:rsidRPr="00427786" w:rsidRDefault="00281573" w:rsidP="00281573">
            <w:pPr>
              <w:keepNext/>
              <w:keepLines/>
              <w:spacing w:before="20" w:after="20"/>
              <w:jc w:val="both"/>
              <w:rPr>
                <w:rFonts w:ascii="Arial" w:hAnsi="Arial" w:cs="Arial"/>
              </w:rPr>
            </w:pPr>
            <w:r>
              <w:rPr>
                <w:rFonts w:ascii="Arial" w:hAnsi="Arial" w:cs="Arial"/>
              </w:rPr>
              <w:t>Heading changed to “</w:t>
            </w:r>
            <w:r>
              <w:rPr>
                <w:rFonts w:ascii="Arial" w:hAnsi="Arial" w:cs="Arial"/>
                <w:b/>
                <w:bCs/>
                <w:color w:val="000000"/>
              </w:rPr>
              <w:t>COVID-19 temporary amendments to relevant legislation [25/04/2020 to 25/04/2021]</w:t>
            </w:r>
            <w:r>
              <w:rPr>
                <w:rFonts w:ascii="Arial" w:hAnsi="Arial" w:cs="Arial"/>
              </w:rPr>
              <w:t xml:space="preserve">”. Substantial amendment to text, including new material on the </w:t>
            </w:r>
            <w:r w:rsidRPr="00B6208E">
              <w:rPr>
                <w:rFonts w:ascii="Arial" w:hAnsi="Arial" w:cs="Arial"/>
                <w:u w:val="single"/>
              </w:rPr>
              <w:t>COVID-19 Omnibus (Emergency Measures) and Other Acts Amendment Act 2020</w:t>
            </w:r>
            <w:r>
              <w:rPr>
                <w:rFonts w:ascii="Arial" w:hAnsi="Arial" w:cs="Arial"/>
              </w:rPr>
              <w:t>.</w:t>
            </w:r>
          </w:p>
        </w:tc>
      </w:tr>
      <w:tr w:rsidR="00281573" w14:paraId="34F6246E" w14:textId="77777777" w:rsidTr="00A03C06">
        <w:tc>
          <w:tcPr>
            <w:tcW w:w="1219" w:type="dxa"/>
            <w:tcBorders>
              <w:top w:val="single" w:sz="4" w:space="0" w:color="auto"/>
              <w:left w:val="single" w:sz="18" w:space="0" w:color="auto"/>
              <w:bottom w:val="single" w:sz="4" w:space="0" w:color="auto"/>
            </w:tcBorders>
          </w:tcPr>
          <w:p w14:paraId="4DC4FFE4"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199999C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4AE54B8" w14:textId="77777777" w:rsidR="00281573" w:rsidRDefault="00281573" w:rsidP="00281573">
            <w:pPr>
              <w:keepNext/>
              <w:jc w:val="center"/>
              <w:rPr>
                <w:lang w:val="en-AU"/>
              </w:rPr>
            </w:pPr>
            <w:r>
              <w:rPr>
                <w:lang w:val="en-AU"/>
              </w:rPr>
              <w:t>1.2.3</w:t>
            </w:r>
          </w:p>
        </w:tc>
        <w:tc>
          <w:tcPr>
            <w:tcW w:w="4798" w:type="dxa"/>
            <w:gridSpan w:val="2"/>
            <w:tcBorders>
              <w:top w:val="single" w:sz="4" w:space="0" w:color="auto"/>
              <w:bottom w:val="single" w:sz="4" w:space="0" w:color="auto"/>
              <w:right w:val="single" w:sz="18" w:space="0" w:color="auto"/>
            </w:tcBorders>
          </w:tcPr>
          <w:p w14:paraId="1EF4EB5D" w14:textId="77777777" w:rsidR="00281573" w:rsidRDefault="00281573" w:rsidP="00281573">
            <w:pPr>
              <w:spacing w:before="20" w:after="20"/>
              <w:jc w:val="both"/>
              <w:rPr>
                <w:rFonts w:ascii="Arial" w:hAnsi="Arial" w:cs="Arial"/>
              </w:rPr>
            </w:pPr>
            <w:r>
              <w:rPr>
                <w:rFonts w:ascii="Arial" w:hAnsi="Arial" w:cs="Arial"/>
              </w:rPr>
              <w:t xml:space="preserve">New sub-section headed </w:t>
            </w:r>
            <w:r w:rsidRPr="005F693D">
              <w:rPr>
                <w:rFonts w:ascii="Arial" w:hAnsi="Arial" w:cs="Arial"/>
                <w:b/>
                <w:bCs/>
              </w:rPr>
              <w:t>“</w:t>
            </w:r>
            <w:r w:rsidRPr="005F693D">
              <w:rPr>
                <w:rFonts w:ascii="Arial" w:hAnsi="Arial" w:cs="Arial"/>
                <w:b/>
                <w:bCs/>
                <w:color w:val="000000"/>
              </w:rPr>
              <w:t>COVID-19 temporary Regulations”</w:t>
            </w:r>
            <w:r>
              <w:rPr>
                <w:rFonts w:ascii="Arial" w:hAnsi="Arial" w:cs="Arial"/>
                <w:color w:val="000000"/>
              </w:rPr>
              <w:t xml:space="preserve"> which also contains some material transferred from sub-section 1.1.4.</w:t>
            </w:r>
          </w:p>
        </w:tc>
      </w:tr>
      <w:tr w:rsidR="00281573" w14:paraId="11766E72" w14:textId="77777777" w:rsidTr="00A03C06">
        <w:tc>
          <w:tcPr>
            <w:tcW w:w="1219" w:type="dxa"/>
            <w:tcBorders>
              <w:top w:val="single" w:sz="4" w:space="0" w:color="auto"/>
              <w:left w:val="single" w:sz="18" w:space="0" w:color="auto"/>
              <w:bottom w:val="single" w:sz="18" w:space="0" w:color="auto"/>
            </w:tcBorders>
          </w:tcPr>
          <w:p w14:paraId="61E05B0A" w14:textId="77777777" w:rsidR="00281573" w:rsidRDefault="00281573" w:rsidP="00281573">
            <w:pPr>
              <w:rPr>
                <w:lang w:val="en-AU"/>
              </w:rPr>
            </w:pPr>
            <w:r>
              <w:rPr>
                <w:lang w:val="en-AU"/>
              </w:rPr>
              <w:t>24/10/20</w:t>
            </w:r>
          </w:p>
        </w:tc>
        <w:tc>
          <w:tcPr>
            <w:tcW w:w="836" w:type="dxa"/>
            <w:tcBorders>
              <w:top w:val="single" w:sz="4" w:space="0" w:color="auto"/>
              <w:bottom w:val="single" w:sz="18" w:space="0" w:color="auto"/>
            </w:tcBorders>
          </w:tcPr>
          <w:p w14:paraId="7711689E" w14:textId="77777777" w:rsidR="00281573" w:rsidRDefault="00281573" w:rsidP="00281573">
            <w:pPr>
              <w:jc w:val="center"/>
              <w:rPr>
                <w:lang w:val="en-AU"/>
              </w:rPr>
            </w:pPr>
            <w:r>
              <w:rPr>
                <w:lang w:val="en-AU"/>
              </w:rPr>
              <w:t>1</w:t>
            </w:r>
          </w:p>
        </w:tc>
        <w:tc>
          <w:tcPr>
            <w:tcW w:w="1439" w:type="dxa"/>
            <w:tcBorders>
              <w:top w:val="single" w:sz="4" w:space="0" w:color="auto"/>
              <w:bottom w:val="single" w:sz="18" w:space="0" w:color="auto"/>
            </w:tcBorders>
          </w:tcPr>
          <w:p w14:paraId="71E77B5E"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18" w:space="0" w:color="auto"/>
              <w:right w:val="single" w:sz="18" w:space="0" w:color="auto"/>
            </w:tcBorders>
          </w:tcPr>
          <w:p w14:paraId="5874BCA8" w14:textId="77777777" w:rsidR="00281573" w:rsidRDefault="00281573" w:rsidP="00281573">
            <w:pPr>
              <w:spacing w:before="20" w:after="20"/>
              <w:jc w:val="both"/>
              <w:rPr>
                <w:rFonts w:ascii="Arial" w:hAnsi="Arial" w:cs="Arial"/>
              </w:rPr>
            </w:pPr>
            <w:r>
              <w:rPr>
                <w:rFonts w:ascii="Arial" w:hAnsi="Arial" w:cs="Arial"/>
              </w:rPr>
              <w:t>Updating of Practice Directions.</w:t>
            </w:r>
          </w:p>
        </w:tc>
      </w:tr>
      <w:tr w:rsidR="00281573" w14:paraId="1DBB5C93" w14:textId="77777777" w:rsidTr="00A03C06">
        <w:tc>
          <w:tcPr>
            <w:tcW w:w="1219" w:type="dxa"/>
            <w:tcBorders>
              <w:top w:val="single" w:sz="18" w:space="0" w:color="auto"/>
              <w:left w:val="single" w:sz="18" w:space="0" w:color="auto"/>
              <w:bottom w:val="single" w:sz="4" w:space="0" w:color="auto"/>
            </w:tcBorders>
            <w:shd w:val="clear" w:color="auto" w:fill="DDDDDD"/>
          </w:tcPr>
          <w:p w14:paraId="0777D718" w14:textId="77777777" w:rsidR="00281573" w:rsidRPr="0054535C" w:rsidRDefault="00281573" w:rsidP="00281573">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1B8378BB"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59405E79" w14:textId="77777777" w:rsidTr="00A03C06">
        <w:tc>
          <w:tcPr>
            <w:tcW w:w="1219" w:type="dxa"/>
            <w:tcBorders>
              <w:top w:val="single" w:sz="4" w:space="0" w:color="auto"/>
              <w:left w:val="single" w:sz="18" w:space="0" w:color="auto"/>
              <w:bottom w:val="single" w:sz="4" w:space="0" w:color="auto"/>
            </w:tcBorders>
          </w:tcPr>
          <w:p w14:paraId="37DB478C"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72549F05" w14:textId="77777777" w:rsidR="00281573" w:rsidRDefault="00281573" w:rsidP="00281573">
            <w:pPr>
              <w:jc w:val="center"/>
              <w:rPr>
                <w:lang w:val="en-AU"/>
              </w:rPr>
            </w:pPr>
            <w:r>
              <w:rPr>
                <w:lang w:val="en-AU"/>
              </w:rPr>
              <w:t>4</w:t>
            </w:r>
          </w:p>
        </w:tc>
        <w:tc>
          <w:tcPr>
            <w:tcW w:w="6237" w:type="dxa"/>
            <w:gridSpan w:val="3"/>
            <w:tcBorders>
              <w:top w:val="single" w:sz="4" w:space="0" w:color="auto"/>
              <w:bottom w:val="single" w:sz="4" w:space="0" w:color="auto"/>
              <w:right w:val="single" w:sz="18" w:space="0" w:color="auto"/>
            </w:tcBorders>
            <w:shd w:val="clear" w:color="auto" w:fill="8EAADB"/>
          </w:tcPr>
          <w:p w14:paraId="336588DD"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0182B2B1" w14:textId="77777777" w:rsidTr="00A03C06">
        <w:tc>
          <w:tcPr>
            <w:tcW w:w="1219" w:type="dxa"/>
            <w:tcBorders>
              <w:top w:val="single" w:sz="4" w:space="0" w:color="auto"/>
              <w:left w:val="single" w:sz="18" w:space="0" w:color="auto"/>
              <w:bottom w:val="single" w:sz="4" w:space="0" w:color="auto"/>
            </w:tcBorders>
          </w:tcPr>
          <w:p w14:paraId="15754025"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4E2A8C6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15937C3" w14:textId="77777777" w:rsidR="00281573" w:rsidRDefault="00281573" w:rsidP="00281573">
            <w:pPr>
              <w:keepNext/>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66BD26B4" w14:textId="77777777" w:rsidR="00281573" w:rsidRDefault="00281573" w:rsidP="00281573">
            <w:pPr>
              <w:spacing w:before="20" w:after="20"/>
              <w:jc w:val="both"/>
              <w:rPr>
                <w:rFonts w:ascii="Arial" w:hAnsi="Arial" w:cs="Arial"/>
                <w:color w:val="000000"/>
              </w:rPr>
            </w:pPr>
            <w:r>
              <w:rPr>
                <w:rFonts w:ascii="Arial" w:hAnsi="Arial" w:cs="Arial"/>
                <w:color w:val="000000"/>
              </w:rPr>
              <w:t>The contents of this “thumbnail sketch” have been updated and the statistics previously contained in it have been removed.</w:t>
            </w:r>
          </w:p>
        </w:tc>
      </w:tr>
      <w:tr w:rsidR="00281573" w14:paraId="47195FFA" w14:textId="77777777" w:rsidTr="00A03C06">
        <w:tc>
          <w:tcPr>
            <w:tcW w:w="1219" w:type="dxa"/>
            <w:tcBorders>
              <w:top w:val="single" w:sz="4" w:space="0" w:color="auto"/>
              <w:left w:val="single" w:sz="18" w:space="0" w:color="auto"/>
              <w:bottom w:val="single" w:sz="4" w:space="0" w:color="auto"/>
            </w:tcBorders>
          </w:tcPr>
          <w:p w14:paraId="0E0DE7FA"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468913B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3C68480" w14:textId="77777777" w:rsidR="00281573" w:rsidRDefault="00281573" w:rsidP="00281573">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1D5EE0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The discussion of the meaning of ‘child’ and of ‘parent’ has been expanded and references to the cases of </w:t>
            </w:r>
            <w:r w:rsidRPr="002A25BF">
              <w:rPr>
                <w:rFonts w:ascii="Arial" w:hAnsi="Arial" w:cs="Arial"/>
                <w:i/>
                <w:iCs/>
                <w:color w:val="000000"/>
              </w:rPr>
              <w:t>Masson v Parsons</w:t>
            </w:r>
            <w:r>
              <w:rPr>
                <w:rFonts w:ascii="Arial" w:hAnsi="Arial" w:cs="Arial"/>
                <w:color w:val="000000"/>
              </w:rPr>
              <w:t xml:space="preserve"> [2019] HCA 21 and </w:t>
            </w:r>
            <w:r w:rsidRPr="002A25BF">
              <w:rPr>
                <w:rFonts w:ascii="Arial" w:hAnsi="Arial" w:cs="Arial"/>
                <w:i/>
                <w:iCs/>
                <w:color w:val="000000"/>
              </w:rPr>
              <w:t>Re D</w:t>
            </w:r>
            <w:r>
              <w:rPr>
                <w:rFonts w:ascii="Arial" w:hAnsi="Arial" w:cs="Arial"/>
                <w:color w:val="000000"/>
              </w:rPr>
              <w:t xml:space="preserve"> [MCC-15/10/2019] have been added.</w:t>
            </w:r>
          </w:p>
        </w:tc>
      </w:tr>
      <w:tr w:rsidR="00281573" w14:paraId="64EDA33F" w14:textId="77777777" w:rsidTr="00A03C06">
        <w:tc>
          <w:tcPr>
            <w:tcW w:w="1219" w:type="dxa"/>
            <w:tcBorders>
              <w:top w:val="single" w:sz="18" w:space="0" w:color="auto"/>
              <w:left w:val="single" w:sz="18" w:space="0" w:color="auto"/>
              <w:bottom w:val="single" w:sz="4" w:space="0" w:color="auto"/>
            </w:tcBorders>
            <w:shd w:val="clear" w:color="auto" w:fill="DDDDDD"/>
          </w:tcPr>
          <w:p w14:paraId="3383E711" w14:textId="77777777" w:rsidR="00281573" w:rsidRPr="0054535C" w:rsidRDefault="00281573" w:rsidP="00281573">
            <w:pPr>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6444A9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78776BC0" w14:textId="77777777" w:rsidTr="00A03C06">
        <w:tc>
          <w:tcPr>
            <w:tcW w:w="1219" w:type="dxa"/>
            <w:tcBorders>
              <w:top w:val="single" w:sz="4" w:space="0" w:color="auto"/>
              <w:left w:val="single" w:sz="18" w:space="0" w:color="auto"/>
              <w:bottom w:val="single" w:sz="4" w:space="0" w:color="auto"/>
            </w:tcBorders>
          </w:tcPr>
          <w:p w14:paraId="0B9C8A6C"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0F76FF3E" w14:textId="77777777" w:rsidR="00281573" w:rsidRDefault="00281573" w:rsidP="00281573">
            <w:pPr>
              <w:jc w:val="center"/>
              <w:rPr>
                <w:lang w:val="en-AU"/>
              </w:rPr>
            </w:pPr>
            <w:r>
              <w:rPr>
                <w:lang w:val="en-AU"/>
              </w:rPr>
              <w:t>5</w:t>
            </w:r>
          </w:p>
        </w:tc>
        <w:tc>
          <w:tcPr>
            <w:tcW w:w="6237" w:type="dxa"/>
            <w:gridSpan w:val="3"/>
            <w:tcBorders>
              <w:top w:val="single" w:sz="4" w:space="0" w:color="auto"/>
              <w:bottom w:val="single" w:sz="4" w:space="0" w:color="auto"/>
              <w:right w:val="single" w:sz="18" w:space="0" w:color="auto"/>
            </w:tcBorders>
            <w:shd w:val="clear" w:color="auto" w:fill="8EAADB"/>
          </w:tcPr>
          <w:p w14:paraId="632AB53A"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75FBBB26" w14:textId="77777777" w:rsidTr="00A03C06">
        <w:tc>
          <w:tcPr>
            <w:tcW w:w="1219" w:type="dxa"/>
            <w:tcBorders>
              <w:top w:val="single" w:sz="4" w:space="0" w:color="auto"/>
              <w:left w:val="single" w:sz="18" w:space="0" w:color="auto"/>
              <w:bottom w:val="single" w:sz="4" w:space="0" w:color="auto"/>
            </w:tcBorders>
          </w:tcPr>
          <w:p w14:paraId="186DA45B"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4146F76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A8EC532" w14:textId="77777777" w:rsidR="00281573" w:rsidRDefault="00281573" w:rsidP="00281573">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322FFCA3"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correct an error in the text.</w:t>
            </w:r>
          </w:p>
        </w:tc>
      </w:tr>
      <w:tr w:rsidR="00281573" w14:paraId="53DF9203" w14:textId="77777777" w:rsidTr="00A03C06">
        <w:tc>
          <w:tcPr>
            <w:tcW w:w="1219" w:type="dxa"/>
            <w:tcBorders>
              <w:top w:val="single" w:sz="4" w:space="0" w:color="auto"/>
              <w:left w:val="single" w:sz="18" w:space="0" w:color="auto"/>
              <w:bottom w:val="single" w:sz="4" w:space="0" w:color="auto"/>
            </w:tcBorders>
          </w:tcPr>
          <w:p w14:paraId="55479B03"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3712A5D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1703A0F" w14:textId="77777777" w:rsidR="00281573" w:rsidRDefault="00281573" w:rsidP="00281573">
            <w:pPr>
              <w:keepNext/>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9704A4F" w14:textId="77777777" w:rsidR="00281573" w:rsidRDefault="00281573" w:rsidP="00281573">
            <w:pPr>
              <w:spacing w:before="20" w:after="20"/>
              <w:jc w:val="both"/>
              <w:rPr>
                <w:rFonts w:ascii="Arial" w:hAnsi="Arial" w:cs="Arial"/>
                <w:color w:val="000000"/>
              </w:rPr>
            </w:pPr>
            <w:r>
              <w:rPr>
                <w:rFonts w:ascii="Arial" w:hAnsi="Arial" w:cs="Arial"/>
                <w:color w:val="000000"/>
              </w:rPr>
              <w:t>Name of sub-section has been temporarily changed to “</w:t>
            </w:r>
            <w:r w:rsidRPr="001E6D68">
              <w:rPr>
                <w:rFonts w:ascii="Arial" w:hAnsi="Arial" w:cs="Arial"/>
                <w:b/>
                <w:bCs/>
                <w:color w:val="000000"/>
              </w:rPr>
              <w:t>Power of Bail Justice to make an IAO (Temporarily suspended by COVID-19 legislation)</w:t>
            </w:r>
            <w:r>
              <w:rPr>
                <w:rFonts w:ascii="Arial" w:hAnsi="Arial" w:cs="Arial"/>
                <w:color w:val="000000"/>
              </w:rPr>
              <w:t>”.</w:t>
            </w:r>
          </w:p>
        </w:tc>
      </w:tr>
      <w:tr w:rsidR="00281573" w14:paraId="3FD936A4" w14:textId="77777777" w:rsidTr="00A03C06">
        <w:tc>
          <w:tcPr>
            <w:tcW w:w="1219" w:type="dxa"/>
            <w:tcBorders>
              <w:top w:val="single" w:sz="4" w:space="0" w:color="auto"/>
              <w:left w:val="single" w:sz="18" w:space="0" w:color="auto"/>
              <w:bottom w:val="single" w:sz="4" w:space="0" w:color="auto"/>
            </w:tcBorders>
          </w:tcPr>
          <w:p w14:paraId="42F16AB6"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429797F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CAEB6E0" w14:textId="77777777" w:rsidR="00281573" w:rsidRDefault="00281573" w:rsidP="00281573">
            <w:pPr>
              <w:keepNext/>
              <w:jc w:val="center"/>
              <w:rPr>
                <w:lang w:val="en-AU"/>
              </w:rPr>
            </w:pPr>
            <w:r>
              <w:rPr>
                <w:lang w:val="en-AU"/>
              </w:rPr>
              <w:t>5.17.4</w:t>
            </w:r>
          </w:p>
          <w:p w14:paraId="65AA93C7" w14:textId="77777777" w:rsidR="00281573" w:rsidRDefault="00281573" w:rsidP="00281573">
            <w:pPr>
              <w:keepNext/>
              <w:jc w:val="center"/>
              <w:rPr>
                <w:lang w:val="en-AU"/>
              </w:rPr>
            </w:pPr>
            <w:r>
              <w:rPr>
                <w:lang w:val="en-AU"/>
              </w:rPr>
              <w:t>5.17.6</w:t>
            </w:r>
          </w:p>
        </w:tc>
        <w:tc>
          <w:tcPr>
            <w:tcW w:w="4798" w:type="dxa"/>
            <w:gridSpan w:val="2"/>
            <w:tcBorders>
              <w:top w:val="single" w:sz="4" w:space="0" w:color="auto"/>
              <w:bottom w:val="single" w:sz="4" w:space="0" w:color="auto"/>
              <w:right w:val="single" w:sz="18" w:space="0" w:color="auto"/>
            </w:tcBorders>
          </w:tcPr>
          <w:p w14:paraId="5BF4226A" w14:textId="77777777" w:rsidR="00281573" w:rsidRDefault="00281573" w:rsidP="00281573">
            <w:pPr>
              <w:spacing w:before="40" w:after="20"/>
              <w:jc w:val="both"/>
              <w:rPr>
                <w:rFonts w:ascii="Arial" w:hAnsi="Arial" w:cs="Arial"/>
                <w:color w:val="000000"/>
              </w:rPr>
            </w:pPr>
            <w:r>
              <w:rPr>
                <w:rFonts w:ascii="Arial" w:hAnsi="Arial" w:cs="Arial"/>
                <w:color w:val="000000"/>
              </w:rPr>
              <w:t>Minor amendments in connection with new temporary sub-section 5.17.4/6.</w:t>
            </w:r>
          </w:p>
        </w:tc>
      </w:tr>
      <w:tr w:rsidR="00281573" w14:paraId="1367A614" w14:textId="77777777" w:rsidTr="00A03C06">
        <w:tc>
          <w:tcPr>
            <w:tcW w:w="1219" w:type="dxa"/>
            <w:tcBorders>
              <w:top w:val="single" w:sz="4" w:space="0" w:color="auto"/>
              <w:left w:val="single" w:sz="18" w:space="0" w:color="auto"/>
              <w:bottom w:val="single" w:sz="4" w:space="0" w:color="auto"/>
            </w:tcBorders>
          </w:tcPr>
          <w:p w14:paraId="0B120E45"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4EBA14A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3B63ABB" w14:textId="77777777" w:rsidR="00281573" w:rsidRDefault="00281573" w:rsidP="00281573">
            <w:pPr>
              <w:keepNext/>
              <w:jc w:val="center"/>
              <w:rPr>
                <w:lang w:val="en-AU"/>
              </w:rPr>
            </w:pPr>
            <w:r>
              <w:rPr>
                <w:lang w:val="en-AU"/>
              </w:rPr>
              <w:t>5.17.4/6</w:t>
            </w:r>
          </w:p>
        </w:tc>
        <w:tc>
          <w:tcPr>
            <w:tcW w:w="4798" w:type="dxa"/>
            <w:gridSpan w:val="2"/>
            <w:tcBorders>
              <w:top w:val="single" w:sz="4" w:space="0" w:color="auto"/>
              <w:bottom w:val="single" w:sz="4" w:space="0" w:color="auto"/>
              <w:right w:val="single" w:sz="18" w:space="0" w:color="auto"/>
            </w:tcBorders>
          </w:tcPr>
          <w:p w14:paraId="10F7F466" w14:textId="77777777" w:rsidR="00281573" w:rsidRDefault="00281573" w:rsidP="00281573">
            <w:pPr>
              <w:spacing w:before="20" w:after="20"/>
              <w:jc w:val="both"/>
              <w:rPr>
                <w:rFonts w:ascii="Arial" w:hAnsi="Arial" w:cs="Arial"/>
                <w:color w:val="000000"/>
              </w:rPr>
            </w:pPr>
            <w:r>
              <w:rPr>
                <w:rFonts w:ascii="Arial" w:hAnsi="Arial" w:cs="Arial"/>
                <w:color w:val="000000"/>
              </w:rPr>
              <w:t>New temporary sub-section entitled “</w:t>
            </w:r>
            <w:r>
              <w:rPr>
                <w:rFonts w:ascii="Arial" w:hAnsi="Arial" w:cs="Arial"/>
                <w:b/>
                <w:bCs/>
                <w:color w:val="000000"/>
              </w:rPr>
              <w:t>Temporary increase in maximum length of FRO/FRO extension by COVID-19 legislation</w:t>
            </w:r>
            <w:r w:rsidRPr="00150BEC">
              <w:rPr>
                <w:rFonts w:ascii="Arial" w:hAnsi="Arial" w:cs="Arial"/>
                <w:color w:val="000000"/>
              </w:rPr>
              <w:t>”.</w:t>
            </w:r>
          </w:p>
        </w:tc>
      </w:tr>
      <w:tr w:rsidR="00281573" w14:paraId="50C4CD43" w14:textId="77777777" w:rsidTr="00A03C06">
        <w:tc>
          <w:tcPr>
            <w:tcW w:w="1219" w:type="dxa"/>
            <w:tcBorders>
              <w:top w:val="single" w:sz="18" w:space="0" w:color="auto"/>
              <w:left w:val="single" w:sz="18" w:space="0" w:color="auto"/>
              <w:bottom w:val="single" w:sz="4" w:space="0" w:color="auto"/>
            </w:tcBorders>
            <w:shd w:val="clear" w:color="auto" w:fill="DDDDDD"/>
          </w:tcPr>
          <w:p w14:paraId="0A5B0983" w14:textId="77777777" w:rsidR="00281573" w:rsidRPr="0054535C" w:rsidRDefault="00281573" w:rsidP="00281573">
            <w:pPr>
              <w:keepNext/>
              <w:keepLines/>
              <w:rPr>
                <w:sz w:val="22"/>
                <w:lang w:val="en-AU"/>
              </w:rPr>
            </w:pPr>
            <w:r>
              <w:rPr>
                <w:sz w:val="22"/>
                <w:lang w:val="en-AU"/>
              </w:rPr>
              <w:t>24/10/20</w:t>
            </w:r>
          </w:p>
        </w:tc>
        <w:tc>
          <w:tcPr>
            <w:tcW w:w="7073" w:type="dxa"/>
            <w:gridSpan w:val="4"/>
            <w:tcBorders>
              <w:top w:val="single" w:sz="18" w:space="0" w:color="auto"/>
              <w:bottom w:val="single" w:sz="4" w:space="0" w:color="auto"/>
              <w:right w:val="single" w:sz="18" w:space="0" w:color="auto"/>
            </w:tcBorders>
            <w:shd w:val="clear" w:color="auto" w:fill="DDDDDD"/>
          </w:tcPr>
          <w:p w14:paraId="61889B90"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2A824CE0" w14:textId="77777777" w:rsidTr="00A03C06">
        <w:tc>
          <w:tcPr>
            <w:tcW w:w="1219" w:type="dxa"/>
            <w:tcBorders>
              <w:top w:val="single" w:sz="4" w:space="0" w:color="auto"/>
              <w:left w:val="single" w:sz="18" w:space="0" w:color="auto"/>
              <w:bottom w:val="single" w:sz="4" w:space="0" w:color="auto"/>
            </w:tcBorders>
          </w:tcPr>
          <w:p w14:paraId="29035709"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002EC9FE" w14:textId="77777777" w:rsidR="00281573" w:rsidRDefault="00281573" w:rsidP="00281573">
            <w:pPr>
              <w:jc w:val="center"/>
              <w:rPr>
                <w:lang w:val="en-AU"/>
              </w:rPr>
            </w:pPr>
            <w:r>
              <w:rPr>
                <w:lang w:val="en-AU"/>
              </w:rPr>
              <w:t>10</w:t>
            </w:r>
          </w:p>
        </w:tc>
        <w:tc>
          <w:tcPr>
            <w:tcW w:w="6237" w:type="dxa"/>
            <w:gridSpan w:val="3"/>
            <w:tcBorders>
              <w:top w:val="single" w:sz="4" w:space="0" w:color="auto"/>
              <w:bottom w:val="single" w:sz="4" w:space="0" w:color="auto"/>
              <w:right w:val="single" w:sz="18" w:space="0" w:color="auto"/>
            </w:tcBorders>
            <w:shd w:val="clear" w:color="auto" w:fill="8EAADB"/>
          </w:tcPr>
          <w:p w14:paraId="1E07C0F6"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31A519C8" w14:textId="77777777" w:rsidTr="00A03C06">
        <w:trPr>
          <w:trHeight w:val="100"/>
        </w:trPr>
        <w:tc>
          <w:tcPr>
            <w:tcW w:w="1219" w:type="dxa"/>
            <w:vMerge w:val="restart"/>
            <w:tcBorders>
              <w:top w:val="single" w:sz="4" w:space="0" w:color="auto"/>
              <w:left w:val="single" w:sz="18" w:space="0" w:color="auto"/>
            </w:tcBorders>
          </w:tcPr>
          <w:p w14:paraId="63CBF561" w14:textId="77777777" w:rsidR="00281573" w:rsidRDefault="00281573" w:rsidP="00281573">
            <w:pPr>
              <w:rPr>
                <w:lang w:val="en-AU"/>
              </w:rPr>
            </w:pPr>
            <w:r>
              <w:rPr>
                <w:lang w:val="en-AU"/>
              </w:rPr>
              <w:t>24/10/20</w:t>
            </w:r>
          </w:p>
        </w:tc>
        <w:tc>
          <w:tcPr>
            <w:tcW w:w="836" w:type="dxa"/>
            <w:vMerge w:val="restart"/>
            <w:tcBorders>
              <w:top w:val="single" w:sz="4" w:space="0" w:color="auto"/>
            </w:tcBorders>
          </w:tcPr>
          <w:p w14:paraId="2291796F" w14:textId="77777777" w:rsidR="00281573" w:rsidRDefault="00281573" w:rsidP="00281573">
            <w:pPr>
              <w:jc w:val="center"/>
              <w:rPr>
                <w:lang w:val="en-AU"/>
              </w:rPr>
            </w:pPr>
            <w:r>
              <w:rPr>
                <w:lang w:val="en-AU"/>
              </w:rPr>
              <w:t>10</w:t>
            </w:r>
          </w:p>
        </w:tc>
        <w:tc>
          <w:tcPr>
            <w:tcW w:w="1439" w:type="dxa"/>
            <w:vMerge w:val="restart"/>
            <w:tcBorders>
              <w:top w:val="single" w:sz="4" w:space="0" w:color="auto"/>
            </w:tcBorders>
          </w:tcPr>
          <w:p w14:paraId="41EC6014" w14:textId="77777777" w:rsidR="00281573" w:rsidRDefault="00281573" w:rsidP="00281573">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42EC76B" w14:textId="77777777" w:rsidR="00281573" w:rsidRDefault="00281573" w:rsidP="00281573">
            <w:pPr>
              <w:spacing w:before="20" w:after="20"/>
              <w:jc w:val="both"/>
              <w:rPr>
                <w:rFonts w:ascii="Arial" w:hAnsi="Arial" w:cs="Arial"/>
                <w:color w:val="000000"/>
              </w:rPr>
            </w:pPr>
            <w:r>
              <w:rPr>
                <w:rFonts w:ascii="Arial" w:hAnsi="Arial" w:cs="Arial"/>
                <w:color w:val="000000"/>
              </w:rPr>
              <w:t>Name of sub-section has been changed to “</w:t>
            </w:r>
            <w:r w:rsidRPr="00EE64D9">
              <w:rPr>
                <w:rFonts w:ascii="Arial" w:hAnsi="Arial" w:cs="Arial"/>
                <w:b/>
                <w:bCs/>
                <w:color w:val="000000"/>
              </w:rPr>
              <w:t>Summary case conference</w:t>
            </w:r>
            <w:r>
              <w:rPr>
                <w:rFonts w:ascii="Arial" w:hAnsi="Arial" w:cs="Arial"/>
                <w:color w:val="000000"/>
              </w:rPr>
              <w:t>”.</w:t>
            </w:r>
          </w:p>
        </w:tc>
      </w:tr>
      <w:tr w:rsidR="00281573" w14:paraId="2E4B6963" w14:textId="77777777" w:rsidTr="00A03C06">
        <w:trPr>
          <w:trHeight w:val="100"/>
        </w:trPr>
        <w:tc>
          <w:tcPr>
            <w:tcW w:w="1219" w:type="dxa"/>
            <w:vMerge/>
            <w:tcBorders>
              <w:left w:val="single" w:sz="18" w:space="0" w:color="auto"/>
              <w:bottom w:val="single" w:sz="4" w:space="0" w:color="auto"/>
            </w:tcBorders>
          </w:tcPr>
          <w:p w14:paraId="25DAD331" w14:textId="77777777" w:rsidR="00281573" w:rsidRDefault="00281573" w:rsidP="00281573">
            <w:pPr>
              <w:rPr>
                <w:lang w:val="en-AU"/>
              </w:rPr>
            </w:pPr>
          </w:p>
        </w:tc>
        <w:tc>
          <w:tcPr>
            <w:tcW w:w="836" w:type="dxa"/>
            <w:vMerge/>
            <w:tcBorders>
              <w:bottom w:val="single" w:sz="4" w:space="0" w:color="auto"/>
            </w:tcBorders>
          </w:tcPr>
          <w:p w14:paraId="56E4C7DB" w14:textId="77777777" w:rsidR="00281573" w:rsidRDefault="00281573" w:rsidP="00281573">
            <w:pPr>
              <w:jc w:val="center"/>
              <w:rPr>
                <w:lang w:val="en-AU"/>
              </w:rPr>
            </w:pPr>
          </w:p>
        </w:tc>
        <w:tc>
          <w:tcPr>
            <w:tcW w:w="1439" w:type="dxa"/>
            <w:vMerge/>
            <w:tcBorders>
              <w:bottom w:val="single" w:sz="4" w:space="0" w:color="auto"/>
            </w:tcBorders>
          </w:tcPr>
          <w:p w14:paraId="21D3FA39"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5C331221" w14:textId="77777777" w:rsidR="00281573" w:rsidRDefault="00281573" w:rsidP="00281573">
            <w:pPr>
              <w:spacing w:before="20" w:after="20"/>
              <w:jc w:val="both"/>
              <w:rPr>
                <w:rFonts w:ascii="Arial" w:hAnsi="Arial" w:cs="Arial"/>
                <w:color w:val="000000"/>
              </w:rPr>
            </w:pPr>
            <w:r>
              <w:rPr>
                <w:rFonts w:ascii="Arial" w:hAnsi="Arial" w:cs="Arial"/>
                <w:color w:val="000000"/>
              </w:rPr>
              <w:t>Text of sub-section has been substantially changed.  The former text was wrong in some material respects.</w:t>
            </w:r>
          </w:p>
        </w:tc>
      </w:tr>
      <w:tr w:rsidR="00281573" w14:paraId="06842BD4" w14:textId="77777777" w:rsidTr="00A03C06">
        <w:tc>
          <w:tcPr>
            <w:tcW w:w="1219" w:type="dxa"/>
            <w:tcBorders>
              <w:top w:val="single" w:sz="4" w:space="0" w:color="auto"/>
              <w:left w:val="single" w:sz="18" w:space="0" w:color="auto"/>
              <w:bottom w:val="single" w:sz="4" w:space="0" w:color="auto"/>
            </w:tcBorders>
          </w:tcPr>
          <w:p w14:paraId="1E16B5F0" w14:textId="77777777" w:rsidR="00281573" w:rsidRDefault="00281573" w:rsidP="00281573">
            <w:pPr>
              <w:rPr>
                <w:lang w:val="en-AU"/>
              </w:rPr>
            </w:pPr>
            <w:r>
              <w:rPr>
                <w:lang w:val="en-AU"/>
              </w:rPr>
              <w:t>24/10/20</w:t>
            </w:r>
          </w:p>
        </w:tc>
        <w:tc>
          <w:tcPr>
            <w:tcW w:w="836" w:type="dxa"/>
            <w:tcBorders>
              <w:top w:val="single" w:sz="4" w:space="0" w:color="auto"/>
              <w:bottom w:val="single" w:sz="4" w:space="0" w:color="auto"/>
            </w:tcBorders>
          </w:tcPr>
          <w:p w14:paraId="684E69C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33D4DAA" w14:textId="77777777" w:rsidR="00281573" w:rsidRDefault="00281573" w:rsidP="00281573">
            <w:pPr>
              <w:keepNext/>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D94017" w14:textId="77777777" w:rsidR="00281573" w:rsidRPr="00DC2460" w:rsidRDefault="00281573" w:rsidP="00281573">
            <w:pPr>
              <w:numPr>
                <w:ilvl w:val="0"/>
                <w:numId w:val="70"/>
              </w:numPr>
              <w:spacing w:before="20" w:after="20"/>
              <w:ind w:left="357" w:hanging="357"/>
              <w:jc w:val="both"/>
              <w:rPr>
                <w:rFonts w:ascii="Arial" w:hAnsi="Arial" w:cs="Arial"/>
                <w:color w:val="000000"/>
              </w:rPr>
            </w:pPr>
            <w:r>
              <w:rPr>
                <w:rFonts w:ascii="Arial" w:hAnsi="Arial" w:cs="Arial"/>
                <w:color w:val="000000"/>
              </w:rPr>
              <w:t xml:space="preserve">Minor amendments to text have been made in paragraphs </w:t>
            </w:r>
            <w:r w:rsidRPr="008F03CA">
              <w:rPr>
                <w:rFonts w:ascii="Arial" w:hAnsi="Arial" w:cs="Arial"/>
                <w:b/>
                <w:color w:val="FFFFFF"/>
                <w:szCs w:val="18"/>
                <w:shd w:val="clear" w:color="auto" w:fill="000000"/>
              </w:rPr>
              <w:t>A</w:t>
            </w:r>
            <w:r w:rsidRPr="009C10AA">
              <w:rPr>
                <w:rFonts w:ascii="Arial" w:hAnsi="Arial" w:cs="Arial"/>
                <w:b/>
                <w:color w:val="000000"/>
                <w:szCs w:val="18"/>
                <w:shd w:val="clear" w:color="auto" w:fill="FFFFFF"/>
              </w:rPr>
              <w:t>,</w:t>
            </w:r>
            <w:r w:rsidRPr="009C10AA">
              <w:rPr>
                <w:rFonts w:ascii="Arial" w:hAnsi="Arial" w:cs="Arial"/>
                <w:b/>
                <w:color w:val="FFFFFF"/>
                <w:szCs w:val="18"/>
                <w:shd w:val="clear" w:color="auto" w:fill="FFFFFF"/>
              </w:rPr>
              <w:t xml:space="preserve"> </w:t>
            </w:r>
            <w:r>
              <w:rPr>
                <w:rFonts w:ascii="Arial" w:hAnsi="Arial" w:cs="Arial"/>
                <w:b/>
                <w:color w:val="FFFFFF"/>
                <w:szCs w:val="18"/>
                <w:shd w:val="clear" w:color="auto" w:fill="000000"/>
              </w:rPr>
              <w:t>B</w:t>
            </w:r>
            <w:r w:rsidRPr="008F03CA">
              <w:rPr>
                <w:rFonts w:ascii="Arial" w:hAnsi="Arial" w:cs="Arial"/>
                <w:b/>
                <w:color w:val="000000"/>
                <w:szCs w:val="18"/>
                <w:shd w:val="clear" w:color="auto" w:fill="FFFFFF"/>
              </w:rPr>
              <w:t>,</w:t>
            </w:r>
            <w:r w:rsidRPr="00763E06">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D</w:t>
            </w:r>
            <w:r w:rsidRPr="008F03CA">
              <w:rPr>
                <w:rFonts w:ascii="Arial" w:hAnsi="Arial" w:cs="Arial"/>
                <w:b/>
                <w:color w:val="000000"/>
                <w:szCs w:val="18"/>
                <w:shd w:val="clear" w:color="auto" w:fill="FFFFFF"/>
              </w:rPr>
              <w:t>,</w:t>
            </w:r>
            <w:r w:rsidRPr="00154058">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O</w:t>
            </w:r>
            <w:r w:rsidRPr="006721E5">
              <w:rPr>
                <w:rFonts w:ascii="Arial" w:hAnsi="Arial" w:cs="Arial"/>
                <w:b/>
                <w:color w:val="000000"/>
                <w:szCs w:val="18"/>
                <w:shd w:val="clear" w:color="auto" w:fill="FFFFFF"/>
              </w:rPr>
              <w:t>,</w:t>
            </w:r>
            <w:r w:rsidRPr="006721E5">
              <w:rPr>
                <w:rFonts w:ascii="Arial" w:hAnsi="Arial" w:cs="Arial"/>
                <w:b/>
                <w:color w:val="FFFFFF"/>
                <w:szCs w:val="18"/>
                <w:shd w:val="clear" w:color="auto" w:fill="FFFFFF"/>
              </w:rPr>
              <w:t xml:space="preserve"> </w:t>
            </w:r>
            <w:proofErr w:type="gramStart"/>
            <w:r>
              <w:rPr>
                <w:rFonts w:ascii="Arial" w:hAnsi="Arial" w:cs="Arial"/>
                <w:b/>
                <w:color w:val="FFFFFF"/>
                <w:szCs w:val="18"/>
                <w:shd w:val="clear" w:color="auto" w:fill="000000"/>
              </w:rPr>
              <w:t>P</w:t>
            </w:r>
            <w:r w:rsidRPr="008F03CA">
              <w:rPr>
                <w:rFonts w:ascii="Arial" w:hAnsi="Arial" w:cs="Arial"/>
                <w:b/>
                <w:color w:val="000000"/>
                <w:szCs w:val="18"/>
                <w:shd w:val="clear" w:color="auto" w:fill="FFFFFF"/>
              </w:rPr>
              <w:t>,</w:t>
            </w:r>
            <w:r w:rsidRPr="006721E5">
              <w:rPr>
                <w:rFonts w:ascii="Arial" w:hAnsi="Arial" w:cs="Arial"/>
                <w:b/>
                <w:color w:val="FFFFFF"/>
                <w:szCs w:val="18"/>
                <w:shd w:val="clear" w:color="auto" w:fill="FFFFFF"/>
              </w:rPr>
              <w:t>,</w:t>
            </w:r>
            <w:proofErr w:type="gramEnd"/>
            <w:r>
              <w:rPr>
                <w:rFonts w:ascii="Arial" w:hAnsi="Arial" w:cs="Arial"/>
                <w:b/>
                <w:color w:val="FFFFFF"/>
                <w:szCs w:val="18"/>
                <w:shd w:val="clear" w:color="auto" w:fill="000000"/>
              </w:rPr>
              <w:t>Q</w:t>
            </w:r>
            <w:r>
              <w:rPr>
                <w:rFonts w:ascii="Arial" w:hAnsi="Arial" w:cs="Arial"/>
                <w:b/>
                <w:color w:val="000000"/>
                <w:szCs w:val="18"/>
                <w:shd w:val="clear" w:color="auto" w:fill="FFFFFF"/>
              </w:rPr>
              <w:t xml:space="preserve"> </w:t>
            </w:r>
            <w:r w:rsidRPr="00320BD3">
              <w:rPr>
                <w:rFonts w:ascii="Arial" w:hAnsi="Arial" w:cs="Arial"/>
                <w:bCs/>
                <w:color w:val="000000"/>
                <w:szCs w:val="18"/>
                <w:shd w:val="clear" w:color="auto" w:fill="FFFFFF"/>
              </w:rPr>
              <w:t>&amp;</w:t>
            </w:r>
            <w:r>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R</w:t>
            </w:r>
            <w:r>
              <w:rPr>
                <w:rFonts w:ascii="Arial" w:hAnsi="Arial" w:cs="Arial"/>
                <w:b/>
                <w:color w:val="000000"/>
                <w:szCs w:val="18"/>
                <w:shd w:val="clear" w:color="auto" w:fill="FFFFFF"/>
              </w:rPr>
              <w:t>.</w:t>
            </w:r>
          </w:p>
          <w:p w14:paraId="067C50DB" w14:textId="77777777" w:rsidR="00281573" w:rsidRDefault="00281573" w:rsidP="00281573">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Added to paragraph</w:t>
            </w:r>
            <w:r w:rsidRPr="00012739">
              <w:rPr>
                <w:rFonts w:ascii="Arial" w:hAnsi="Arial" w:cs="Arial"/>
                <w:bCs/>
                <w:color w:val="000000"/>
                <w:szCs w:val="18"/>
                <w:shd w:val="clear" w:color="auto" w:fill="FFFFFF"/>
              </w:rPr>
              <w:t xml:space="preserve"> </w:t>
            </w:r>
            <w:r>
              <w:rPr>
                <w:rFonts w:ascii="Arial" w:hAnsi="Arial" w:cs="Arial"/>
                <w:b/>
                <w:color w:val="FFFFFF"/>
                <w:szCs w:val="18"/>
                <w:shd w:val="clear" w:color="auto" w:fill="000000"/>
              </w:rPr>
              <w:t>J</w:t>
            </w:r>
            <w:r>
              <w:rPr>
                <w:rFonts w:ascii="Arial" w:hAnsi="Arial" w:cs="Arial"/>
                <w:bCs/>
                <w:color w:val="000000"/>
                <w:szCs w:val="18"/>
                <w:shd w:val="clear" w:color="auto" w:fill="FFFFFF"/>
              </w:rPr>
              <w:t xml:space="preserve"> are commentaries on the cases of </w:t>
            </w:r>
            <w:r w:rsidRPr="002F1CF8">
              <w:rPr>
                <w:rFonts w:ascii="Arial" w:hAnsi="Arial" w:cs="Arial"/>
                <w:i/>
                <w:iCs/>
                <w:color w:val="000000"/>
              </w:rPr>
              <w:t>R</w:t>
            </w:r>
            <w:r>
              <w:rPr>
                <w:rFonts w:ascii="Arial" w:hAnsi="Arial" w:cs="Arial"/>
                <w:i/>
                <w:iCs/>
                <w:color w:val="000000"/>
              </w:rPr>
              <w:t> </w:t>
            </w:r>
            <w:r w:rsidRPr="002F1CF8">
              <w:rPr>
                <w:rFonts w:ascii="Arial" w:hAnsi="Arial" w:cs="Arial"/>
                <w:i/>
                <w:iCs/>
                <w:color w:val="000000"/>
              </w:rPr>
              <w:t>v Langley</w:t>
            </w:r>
            <w:r>
              <w:rPr>
                <w:rFonts w:ascii="Arial" w:hAnsi="Arial" w:cs="Arial"/>
                <w:color w:val="000000"/>
              </w:rPr>
              <w:t xml:space="preserve"> (2008) 19 VR 90; [2008] VSCA 81 especially at [23]-[24];</w:t>
            </w:r>
            <w:r w:rsidRPr="00012739">
              <w:rPr>
                <w:rFonts w:ascii="Arial" w:hAnsi="Arial" w:cs="Arial"/>
                <w:bCs/>
                <w:color w:val="000000"/>
                <w:szCs w:val="18"/>
                <w:shd w:val="clear" w:color="auto" w:fill="FFFFFF"/>
              </w:rPr>
              <w:t xml:space="preserve"> </w:t>
            </w:r>
            <w:proofErr w:type="spellStart"/>
            <w:r w:rsidRPr="00AE13D0">
              <w:rPr>
                <w:rFonts w:ascii="Arial" w:hAnsi="Arial" w:cs="Arial"/>
                <w:i/>
                <w:iCs/>
                <w:color w:val="000000"/>
              </w:rPr>
              <w:t>Madafferi</w:t>
            </w:r>
            <w:proofErr w:type="spellEnd"/>
            <w:r w:rsidRPr="00AE13D0">
              <w:rPr>
                <w:rFonts w:ascii="Arial" w:hAnsi="Arial" w:cs="Arial"/>
                <w:i/>
                <w:iCs/>
                <w:color w:val="000000"/>
              </w:rPr>
              <w:t xml:space="preserve"> v The Queen</w:t>
            </w:r>
            <w:r w:rsidRPr="00B65F49">
              <w:rPr>
                <w:rFonts w:ascii="Arial" w:hAnsi="Arial" w:cs="Arial"/>
                <w:color w:val="000000"/>
              </w:rPr>
              <w:t xml:space="preserve"> [2017] VSC 302</w:t>
            </w:r>
            <w:r>
              <w:rPr>
                <w:rFonts w:ascii="Arial" w:hAnsi="Arial" w:cs="Arial"/>
                <w:color w:val="000000"/>
              </w:rPr>
              <w:t xml:space="preserve"> at [6]; </w:t>
            </w:r>
            <w:proofErr w:type="spellStart"/>
            <w:r w:rsidRPr="00AE13D0">
              <w:rPr>
                <w:rFonts w:ascii="Arial" w:hAnsi="Arial" w:cs="Arial"/>
                <w:i/>
                <w:iCs/>
                <w:color w:val="000000"/>
              </w:rPr>
              <w:t>Camurtay</w:t>
            </w:r>
            <w:proofErr w:type="spellEnd"/>
            <w:r>
              <w:rPr>
                <w:rFonts w:ascii="Arial" w:hAnsi="Arial" w:cs="Arial"/>
                <w:i/>
                <w:iCs/>
                <w:color w:val="000000"/>
              </w:rPr>
              <w:t xml:space="preserve"> v The Queen</w:t>
            </w:r>
            <w:r>
              <w:rPr>
                <w:rFonts w:ascii="Arial" w:hAnsi="Arial" w:cs="Arial"/>
                <w:color w:val="000000"/>
              </w:rPr>
              <w:t xml:space="preserve"> [2020] VSCA 221 especially at [81] &amp; [86].</w:t>
            </w:r>
          </w:p>
          <w:p w14:paraId="6A369243" w14:textId="77777777" w:rsidR="00281573" w:rsidRPr="00DC2460" w:rsidRDefault="00281573" w:rsidP="00281573">
            <w:pPr>
              <w:numPr>
                <w:ilvl w:val="0"/>
                <w:numId w:val="70"/>
              </w:numPr>
              <w:spacing w:before="20" w:after="20"/>
              <w:ind w:left="357" w:hanging="357"/>
              <w:jc w:val="both"/>
              <w:rPr>
                <w:rFonts w:ascii="Arial" w:hAnsi="Arial" w:cs="Arial"/>
                <w:color w:val="000000"/>
              </w:rPr>
            </w:pPr>
            <w:r>
              <w:rPr>
                <w:rFonts w:ascii="Arial" w:hAnsi="Arial" w:cs="Arial"/>
                <w:bCs/>
                <w:color w:val="000000"/>
              </w:rPr>
              <w:lastRenderedPageBreak/>
              <w:t xml:space="preserve">Commentary on case of </w:t>
            </w:r>
            <w:r w:rsidRPr="004F7D44">
              <w:rPr>
                <w:rFonts w:ascii="Arial" w:hAnsi="Arial" w:cs="Arial"/>
                <w:i/>
              </w:rPr>
              <w:t>R v Fairest, Fields &amp; Toohey (Rulings-Fitness to be tried)</w:t>
            </w:r>
            <w:r w:rsidRPr="004F7D44">
              <w:rPr>
                <w:rFonts w:ascii="Arial" w:hAnsi="Arial" w:cs="Arial"/>
              </w:rPr>
              <w:t xml:space="preserve"> [2016] VSC 329</w:t>
            </w:r>
            <w:r>
              <w:rPr>
                <w:rFonts w:ascii="Arial" w:hAnsi="Arial" w:cs="Arial"/>
              </w:rPr>
              <w:t xml:space="preserve"> is moved from paragraph </w:t>
            </w:r>
            <w:r>
              <w:rPr>
                <w:rFonts w:ascii="Arial" w:hAnsi="Arial" w:cs="Arial"/>
                <w:b/>
                <w:color w:val="FFFFFF"/>
                <w:szCs w:val="18"/>
                <w:shd w:val="clear" w:color="auto" w:fill="000000"/>
              </w:rPr>
              <w:t>L</w:t>
            </w:r>
            <w:r w:rsidRPr="00D44E3B">
              <w:rPr>
                <w:rFonts w:ascii="Arial" w:hAnsi="Arial" w:cs="Arial"/>
                <w:bCs/>
                <w:color w:val="000000"/>
                <w:szCs w:val="18"/>
                <w:shd w:val="clear" w:color="auto" w:fill="FFFFFF"/>
              </w:rPr>
              <w:t xml:space="preserve"> </w:t>
            </w:r>
            <w:r>
              <w:rPr>
                <w:rFonts w:ascii="Arial" w:hAnsi="Arial" w:cs="Arial"/>
              </w:rPr>
              <w:t xml:space="preserve">to paragraph </w:t>
            </w:r>
            <w:r>
              <w:rPr>
                <w:rFonts w:ascii="Arial" w:hAnsi="Arial" w:cs="Arial"/>
                <w:b/>
                <w:color w:val="FFFFFF"/>
                <w:szCs w:val="18"/>
                <w:shd w:val="clear" w:color="auto" w:fill="000000"/>
              </w:rPr>
              <w:t>K</w:t>
            </w:r>
            <w:r>
              <w:rPr>
                <w:rFonts w:ascii="Arial" w:hAnsi="Arial" w:cs="Arial"/>
                <w:bCs/>
                <w:color w:val="000000"/>
                <w:szCs w:val="18"/>
                <w:shd w:val="clear" w:color="auto" w:fill="FFFFFF"/>
              </w:rPr>
              <w:t>.</w:t>
            </w:r>
          </w:p>
          <w:p w14:paraId="4A9607B8" w14:textId="77777777" w:rsidR="00281573" w:rsidRDefault="00281573" w:rsidP="00281573">
            <w:pPr>
              <w:numPr>
                <w:ilvl w:val="0"/>
                <w:numId w:val="70"/>
              </w:numPr>
              <w:spacing w:before="20" w:after="20"/>
              <w:ind w:left="357" w:hanging="357"/>
              <w:jc w:val="both"/>
              <w:rPr>
                <w:rFonts w:ascii="Arial" w:hAnsi="Arial" w:cs="Arial"/>
                <w:color w:val="000000"/>
              </w:rPr>
            </w:pPr>
            <w:r w:rsidRPr="00D44E3B">
              <w:rPr>
                <w:rFonts w:ascii="Arial" w:hAnsi="Arial" w:cs="Arial"/>
                <w:bCs/>
                <w:color w:val="000000"/>
                <w:szCs w:val="18"/>
                <w:shd w:val="clear" w:color="auto" w:fill="FFFFFF"/>
              </w:rPr>
              <w:t>Add</w:t>
            </w:r>
            <w:r>
              <w:rPr>
                <w:rFonts w:ascii="Arial" w:hAnsi="Arial" w:cs="Arial"/>
                <w:bCs/>
                <w:color w:val="000000"/>
                <w:szCs w:val="18"/>
                <w:shd w:val="clear" w:color="auto" w:fill="FFFFFF"/>
              </w:rPr>
              <w:t>ed</w:t>
            </w:r>
            <w:r w:rsidRPr="00D44E3B">
              <w:rPr>
                <w:rFonts w:ascii="Arial" w:hAnsi="Arial" w:cs="Arial"/>
                <w:bCs/>
                <w:color w:val="000000"/>
                <w:szCs w:val="18"/>
                <w:shd w:val="clear" w:color="auto" w:fill="FFFFFF"/>
              </w:rPr>
              <w:t xml:space="preserve"> reference </w:t>
            </w:r>
            <w:r>
              <w:rPr>
                <w:rFonts w:ascii="Arial" w:hAnsi="Arial" w:cs="Arial"/>
                <w:bCs/>
                <w:color w:val="000000"/>
                <w:szCs w:val="18"/>
                <w:shd w:val="clear" w:color="auto" w:fill="FFFFFF"/>
              </w:rPr>
              <w:t>in</w:t>
            </w:r>
            <w:r w:rsidRPr="00D44E3B">
              <w:rPr>
                <w:rFonts w:ascii="Arial" w:hAnsi="Arial" w:cs="Arial"/>
                <w:bCs/>
                <w:color w:val="000000"/>
                <w:szCs w:val="18"/>
                <w:shd w:val="clear" w:color="auto" w:fill="FFFFFF"/>
              </w:rPr>
              <w:t xml:space="preserve"> paragraph </w:t>
            </w:r>
            <w:r w:rsidRPr="00D44E3B">
              <w:rPr>
                <w:rFonts w:ascii="Arial" w:hAnsi="Arial" w:cs="Arial"/>
                <w:b/>
                <w:color w:val="FFFFFF"/>
                <w:szCs w:val="18"/>
                <w:shd w:val="clear" w:color="auto" w:fill="000000"/>
              </w:rPr>
              <w:t>M</w:t>
            </w:r>
            <w:r w:rsidRPr="00D44E3B">
              <w:rPr>
                <w:rFonts w:ascii="Arial" w:hAnsi="Arial" w:cs="Arial"/>
                <w:bCs/>
                <w:color w:val="000000"/>
                <w:szCs w:val="18"/>
                <w:shd w:val="clear" w:color="auto" w:fill="FFFFFF"/>
              </w:rPr>
              <w:t xml:space="preserve"> to </w:t>
            </w:r>
            <w:hyperlink r:id="rId9" w:history="1">
              <w:r w:rsidRPr="00A31B73">
                <w:rPr>
                  <w:rStyle w:val="Hyperlink"/>
                  <w:rFonts w:ascii="Arial" w:hAnsi="Arial" w:cs="Arial"/>
                </w:rPr>
                <w:t>https://www.judicialcollege.vic.edu.au/eManuals /CCB/19084.htm</w:t>
              </w:r>
            </w:hyperlink>
            <w:r>
              <w:rPr>
                <w:rFonts w:ascii="Arial" w:hAnsi="Arial" w:cs="Arial"/>
                <w:color w:val="000000"/>
              </w:rPr>
              <w:t xml:space="preserve"> relating to the defence of mental impairment for adults.</w:t>
            </w:r>
          </w:p>
          <w:p w14:paraId="78B30445" w14:textId="77777777" w:rsidR="00281573" w:rsidRPr="00336FCD" w:rsidRDefault="00281573" w:rsidP="00281573">
            <w:pPr>
              <w:numPr>
                <w:ilvl w:val="0"/>
                <w:numId w:val="70"/>
              </w:numPr>
              <w:spacing w:before="20" w:after="20"/>
              <w:ind w:left="357" w:hanging="357"/>
              <w:jc w:val="both"/>
              <w:rPr>
                <w:rFonts w:ascii="Arial" w:hAnsi="Arial" w:cs="Arial"/>
                <w:color w:val="000000"/>
              </w:rPr>
            </w:pPr>
            <w:r w:rsidRPr="00B8045B">
              <w:rPr>
                <w:rFonts w:ascii="Arial" w:hAnsi="Arial" w:cs="Arial"/>
                <w:color w:val="000000"/>
              </w:rPr>
              <w:t xml:space="preserve">Some significant changes made to the text in paragraph </w:t>
            </w:r>
            <w:r w:rsidRPr="00B8045B">
              <w:rPr>
                <w:rFonts w:ascii="Arial" w:hAnsi="Arial" w:cs="Arial"/>
                <w:b/>
                <w:color w:val="FFFFFF"/>
                <w:szCs w:val="18"/>
                <w:shd w:val="clear" w:color="auto" w:fill="000000"/>
              </w:rPr>
              <w:t>M</w:t>
            </w:r>
            <w:r w:rsidRPr="00B8045B">
              <w:rPr>
                <w:rFonts w:ascii="Arial" w:hAnsi="Arial" w:cs="Arial"/>
                <w:color w:val="000000"/>
              </w:rPr>
              <w:t xml:space="preserve">, including addition of a heading </w:t>
            </w:r>
            <w:r w:rsidRPr="00B8045B">
              <w:rPr>
                <w:rFonts w:ascii="Arial" w:hAnsi="Arial" w:cs="Arial"/>
                <w:b/>
                <w:color w:val="FFFFFF"/>
                <w:sz w:val="18"/>
                <w:bdr w:val="single" w:sz="4" w:space="0" w:color="auto"/>
                <w:shd w:val="clear" w:color="auto" w:fill="000000"/>
              </w:rPr>
              <w:t>PROOF OF THE ELEMENTS OF MENTAL IMPAIRMENT</w:t>
            </w:r>
            <w:r w:rsidRPr="00B8045B">
              <w:rPr>
                <w:rFonts w:ascii="Arial" w:hAnsi="Arial" w:cs="Arial"/>
                <w:bCs/>
                <w:color w:val="000000"/>
              </w:rPr>
              <w:t xml:space="preserve"> which includes summaries of the cases of </w:t>
            </w:r>
            <w:r w:rsidRPr="00B8045B">
              <w:rPr>
                <w:rFonts w:ascii="Arial" w:hAnsi="Arial" w:cs="Arial"/>
                <w:i/>
                <w:iCs/>
              </w:rPr>
              <w:t>R v Stiles</w:t>
            </w:r>
            <w:r w:rsidRPr="00B8045B">
              <w:rPr>
                <w:rFonts w:ascii="Arial" w:hAnsi="Arial" w:cs="Arial"/>
              </w:rPr>
              <w:t xml:space="preserve"> (1990) 50 A Crim R and </w:t>
            </w:r>
            <w:r w:rsidRPr="00B8045B">
              <w:rPr>
                <w:rFonts w:ascii="Arial" w:hAnsi="Arial" w:cs="Arial"/>
                <w:i/>
                <w:iCs/>
              </w:rPr>
              <w:t>Hawkins v R</w:t>
            </w:r>
            <w:r w:rsidRPr="00B8045B">
              <w:rPr>
                <w:rFonts w:ascii="Arial" w:hAnsi="Arial" w:cs="Arial"/>
              </w:rPr>
              <w:t xml:space="preserve"> (1994) 179 CLR 500 and refer</w:t>
            </w:r>
            <w:r w:rsidRPr="00B8045B">
              <w:rPr>
                <w:rFonts w:ascii="Arial" w:hAnsi="Arial" w:cs="Arial"/>
                <w:color w:val="000000"/>
              </w:rPr>
              <w:t xml:space="preserve">ences to the cases of </w:t>
            </w:r>
            <w:proofErr w:type="spellStart"/>
            <w:r w:rsidRPr="00B8045B">
              <w:rPr>
                <w:rFonts w:ascii="Arial" w:hAnsi="Arial" w:cs="Arial"/>
                <w:i/>
                <w:iCs/>
              </w:rPr>
              <w:t>Sodeman</w:t>
            </w:r>
            <w:proofErr w:type="spellEnd"/>
            <w:r w:rsidRPr="00B8045B">
              <w:rPr>
                <w:rFonts w:ascii="Arial" w:hAnsi="Arial" w:cs="Arial"/>
                <w:i/>
                <w:iCs/>
              </w:rPr>
              <w:t xml:space="preserve"> v R</w:t>
            </w:r>
            <w:r w:rsidRPr="00B8045B">
              <w:rPr>
                <w:rFonts w:ascii="Arial" w:hAnsi="Arial" w:cs="Arial"/>
              </w:rPr>
              <w:t xml:space="preserve"> (1936) 55 CLR 192; </w:t>
            </w:r>
            <w:r w:rsidRPr="00B8045B">
              <w:rPr>
                <w:rFonts w:ascii="Arial" w:hAnsi="Arial" w:cs="Arial"/>
                <w:i/>
                <w:iCs/>
              </w:rPr>
              <w:t>R v Porter</w:t>
            </w:r>
            <w:r w:rsidRPr="00B8045B">
              <w:rPr>
                <w:rFonts w:ascii="Arial" w:hAnsi="Arial" w:cs="Arial"/>
              </w:rPr>
              <w:t xml:space="preserve"> (1933) 55 CLR 182; </w:t>
            </w:r>
            <w:r w:rsidRPr="00563675">
              <w:rPr>
                <w:rFonts w:ascii="Arial" w:hAnsi="Arial" w:cs="Arial"/>
                <w:i/>
                <w:iCs/>
              </w:rPr>
              <w:t>DPP v Soliman</w:t>
            </w:r>
            <w:r>
              <w:rPr>
                <w:rFonts w:ascii="Arial" w:hAnsi="Arial" w:cs="Arial"/>
              </w:rPr>
              <w:t xml:space="preserve"> [2012] VCC 658; </w:t>
            </w:r>
            <w:r w:rsidRPr="006764F7">
              <w:rPr>
                <w:rFonts w:ascii="Arial" w:hAnsi="Arial" w:cs="Arial"/>
                <w:i/>
                <w:szCs w:val="22"/>
              </w:rPr>
              <w:t xml:space="preserve">R v Grant </w:t>
            </w:r>
            <w:r w:rsidRPr="006764F7">
              <w:rPr>
                <w:rFonts w:ascii="Arial" w:hAnsi="Arial" w:cs="Arial"/>
                <w:szCs w:val="22"/>
              </w:rPr>
              <w:t>[2009] NSWSC 833</w:t>
            </w:r>
            <w:r>
              <w:rPr>
                <w:rFonts w:ascii="Arial" w:hAnsi="Arial" w:cs="Arial"/>
                <w:szCs w:val="22"/>
              </w:rPr>
              <w:t xml:space="preserve">; </w:t>
            </w:r>
            <w:r w:rsidRPr="006764F7">
              <w:rPr>
                <w:rFonts w:ascii="Arial" w:hAnsi="Arial" w:cs="Arial"/>
                <w:i/>
                <w:szCs w:val="22"/>
              </w:rPr>
              <w:t xml:space="preserve">R v </w:t>
            </w:r>
            <w:proofErr w:type="spellStart"/>
            <w:r w:rsidRPr="006764F7">
              <w:rPr>
                <w:rFonts w:ascii="Arial" w:hAnsi="Arial" w:cs="Arial"/>
                <w:i/>
                <w:szCs w:val="22"/>
              </w:rPr>
              <w:t>Tarantello</w:t>
            </w:r>
            <w:proofErr w:type="spellEnd"/>
            <w:r w:rsidRPr="006764F7">
              <w:rPr>
                <w:rFonts w:ascii="Arial" w:hAnsi="Arial" w:cs="Arial"/>
                <w:szCs w:val="22"/>
              </w:rPr>
              <w:t xml:space="preserve"> [2011] NSWSC 383</w:t>
            </w:r>
            <w:r>
              <w:rPr>
                <w:rFonts w:ascii="Arial" w:hAnsi="Arial" w:cs="Arial"/>
                <w:szCs w:val="22"/>
              </w:rPr>
              <w:t xml:space="preserve">; </w:t>
            </w:r>
            <w:r w:rsidRPr="00660A2C">
              <w:rPr>
                <w:rFonts w:ascii="Arial" w:hAnsi="Arial" w:cs="Arial"/>
                <w:i/>
                <w:szCs w:val="22"/>
              </w:rPr>
              <w:t xml:space="preserve">R v Toki </w:t>
            </w:r>
            <w:r w:rsidRPr="00660A2C">
              <w:rPr>
                <w:rFonts w:ascii="Arial" w:hAnsi="Arial" w:cs="Arial"/>
                <w:szCs w:val="22"/>
              </w:rPr>
              <w:t xml:space="preserve">[2003] NSWCCA 125; </w:t>
            </w:r>
            <w:r w:rsidRPr="00660A2C">
              <w:rPr>
                <w:rFonts w:ascii="Arial" w:hAnsi="Arial" w:cs="Arial"/>
                <w:i/>
                <w:szCs w:val="22"/>
              </w:rPr>
              <w:t xml:space="preserve">R v </w:t>
            </w:r>
            <w:proofErr w:type="spellStart"/>
            <w:r w:rsidRPr="00660A2C">
              <w:rPr>
                <w:rFonts w:ascii="Arial" w:hAnsi="Arial" w:cs="Arial"/>
                <w:i/>
                <w:szCs w:val="22"/>
              </w:rPr>
              <w:t>Minani</w:t>
            </w:r>
            <w:proofErr w:type="spellEnd"/>
            <w:r w:rsidRPr="00660A2C">
              <w:rPr>
                <w:rFonts w:ascii="Arial" w:hAnsi="Arial" w:cs="Arial"/>
                <w:i/>
                <w:szCs w:val="22"/>
              </w:rPr>
              <w:t xml:space="preserve"> </w:t>
            </w:r>
            <w:r w:rsidRPr="00660A2C">
              <w:rPr>
                <w:rFonts w:ascii="Arial" w:hAnsi="Arial" w:cs="Arial"/>
                <w:szCs w:val="22"/>
              </w:rPr>
              <w:t xml:space="preserve">(2005) 63 NSWLR 490; </w:t>
            </w:r>
            <w:r w:rsidRPr="00660A2C">
              <w:rPr>
                <w:rFonts w:ascii="Arial" w:hAnsi="Arial" w:cs="Arial"/>
                <w:i/>
                <w:szCs w:val="22"/>
              </w:rPr>
              <w:t xml:space="preserve">Garrett v R </w:t>
            </w:r>
            <w:r w:rsidRPr="00660A2C">
              <w:rPr>
                <w:rFonts w:ascii="Arial" w:hAnsi="Arial" w:cs="Arial"/>
                <w:szCs w:val="22"/>
              </w:rPr>
              <w:t xml:space="preserve">[1999] WASCA 169; </w:t>
            </w:r>
            <w:r w:rsidRPr="00660A2C">
              <w:rPr>
                <w:rFonts w:ascii="Arial" w:hAnsi="Arial" w:cs="Arial"/>
                <w:i/>
                <w:szCs w:val="22"/>
              </w:rPr>
              <w:t xml:space="preserve">Ward v R </w:t>
            </w:r>
            <w:r w:rsidRPr="00660A2C">
              <w:rPr>
                <w:rFonts w:ascii="Arial" w:hAnsi="Arial" w:cs="Arial"/>
                <w:szCs w:val="22"/>
              </w:rPr>
              <w:t>(2000) 118 A Crim R 78</w:t>
            </w:r>
            <w:r>
              <w:rPr>
                <w:rFonts w:ascii="Arial" w:hAnsi="Arial" w:cs="Arial"/>
                <w:szCs w:val="22"/>
              </w:rPr>
              <w:t xml:space="preserve">; </w:t>
            </w:r>
            <w:r w:rsidRPr="00660A2C">
              <w:rPr>
                <w:rFonts w:ascii="Arial" w:hAnsi="Arial" w:cs="Arial"/>
                <w:i/>
                <w:szCs w:val="22"/>
              </w:rPr>
              <w:t xml:space="preserve">R v Nolan </w:t>
            </w:r>
            <w:r w:rsidRPr="00660A2C">
              <w:rPr>
                <w:rFonts w:ascii="Arial" w:hAnsi="Arial" w:cs="Arial"/>
                <w:szCs w:val="22"/>
              </w:rPr>
              <w:t>WA CCA 22/5/97</w:t>
            </w:r>
            <w:r>
              <w:rPr>
                <w:rFonts w:ascii="Arial" w:hAnsi="Arial" w:cs="Arial"/>
                <w:szCs w:val="22"/>
              </w:rPr>
              <w:t xml:space="preserve"> &amp;</w:t>
            </w:r>
            <w:r w:rsidRPr="00660A2C">
              <w:rPr>
                <w:rFonts w:ascii="Arial" w:hAnsi="Arial" w:cs="Arial"/>
                <w:szCs w:val="22"/>
              </w:rPr>
              <w:t xml:space="preserve"> </w:t>
            </w:r>
            <w:r w:rsidRPr="00660A2C">
              <w:rPr>
                <w:rFonts w:ascii="Arial" w:hAnsi="Arial" w:cs="Arial"/>
                <w:i/>
                <w:szCs w:val="22"/>
              </w:rPr>
              <w:t xml:space="preserve">Stanton v R </w:t>
            </w:r>
            <w:r w:rsidRPr="00660A2C">
              <w:rPr>
                <w:rFonts w:ascii="Arial" w:hAnsi="Arial" w:cs="Arial"/>
                <w:szCs w:val="22"/>
              </w:rPr>
              <w:t>(2001) 24 WAR 233</w:t>
            </w:r>
            <w:r>
              <w:rPr>
                <w:rFonts w:ascii="Arial" w:hAnsi="Arial" w:cs="Arial"/>
                <w:szCs w:val="22"/>
              </w:rPr>
              <w:t>.</w:t>
            </w:r>
          </w:p>
          <w:p w14:paraId="06B7B086" w14:textId="77777777" w:rsidR="00281573" w:rsidRPr="00DC2460" w:rsidRDefault="00281573" w:rsidP="00281573">
            <w:pPr>
              <w:numPr>
                <w:ilvl w:val="0"/>
                <w:numId w:val="70"/>
              </w:numPr>
              <w:spacing w:before="20" w:after="20"/>
              <w:ind w:left="357" w:hanging="357"/>
              <w:jc w:val="both"/>
              <w:rPr>
                <w:rFonts w:ascii="Arial" w:hAnsi="Arial" w:cs="Arial"/>
                <w:color w:val="000000"/>
              </w:rPr>
            </w:pPr>
            <w:r>
              <w:rPr>
                <w:rFonts w:ascii="Arial" w:hAnsi="Arial" w:cs="Arial"/>
                <w:bCs/>
                <w:color w:val="000000"/>
                <w:szCs w:val="18"/>
                <w:shd w:val="clear" w:color="auto" w:fill="FFFFFF"/>
              </w:rPr>
              <w:t xml:space="preserve">Reference to case of </w:t>
            </w:r>
            <w:r w:rsidRPr="00C15AB0">
              <w:rPr>
                <w:rFonts w:ascii="Arial" w:hAnsi="Arial" w:cs="Arial"/>
                <w:bCs/>
                <w:i/>
                <w:iCs/>
                <w:color w:val="000000"/>
                <w:szCs w:val="18"/>
                <w:shd w:val="clear" w:color="auto" w:fill="FFFFFF"/>
              </w:rPr>
              <w:t>Re Toohey</w:t>
            </w:r>
            <w:r>
              <w:rPr>
                <w:rFonts w:ascii="Arial" w:hAnsi="Arial" w:cs="Arial"/>
                <w:bCs/>
                <w:color w:val="000000"/>
                <w:szCs w:val="18"/>
                <w:shd w:val="clear" w:color="auto" w:fill="FFFFFF"/>
              </w:rPr>
              <w:t xml:space="preserve"> [2020] VSC 660 added to paragraph </w:t>
            </w:r>
            <w:r>
              <w:rPr>
                <w:rFonts w:ascii="Arial" w:hAnsi="Arial" w:cs="Arial"/>
                <w:b/>
                <w:color w:val="FFFFFF"/>
                <w:szCs w:val="18"/>
                <w:shd w:val="clear" w:color="auto" w:fill="000000"/>
              </w:rPr>
              <w:t>Q</w:t>
            </w:r>
            <w:r>
              <w:rPr>
                <w:rFonts w:ascii="Arial" w:hAnsi="Arial" w:cs="Arial"/>
                <w:bCs/>
                <w:color w:val="000000"/>
                <w:szCs w:val="18"/>
                <w:shd w:val="clear" w:color="auto" w:fill="FFFFFF"/>
              </w:rPr>
              <w:t>.</w:t>
            </w:r>
          </w:p>
          <w:p w14:paraId="4FFBB60F" w14:textId="77777777" w:rsidR="00281573" w:rsidRPr="00440411" w:rsidRDefault="00281573" w:rsidP="00281573">
            <w:pPr>
              <w:numPr>
                <w:ilvl w:val="0"/>
                <w:numId w:val="70"/>
              </w:numPr>
              <w:spacing w:before="20" w:after="20"/>
              <w:ind w:left="357" w:hanging="357"/>
              <w:jc w:val="both"/>
              <w:rPr>
                <w:rFonts w:ascii="Arial" w:hAnsi="Arial" w:cs="Arial"/>
                <w:bCs/>
                <w:color w:val="000000"/>
              </w:rPr>
            </w:pPr>
            <w:r w:rsidRPr="00440411">
              <w:rPr>
                <w:rFonts w:ascii="Arial" w:hAnsi="Arial" w:cs="Arial"/>
                <w:bCs/>
                <w:color w:val="000000"/>
                <w:szCs w:val="18"/>
                <w:shd w:val="clear" w:color="auto" w:fill="FFFFFF"/>
              </w:rPr>
              <w:t xml:space="preserve">New paragraph </w:t>
            </w:r>
            <w:r w:rsidRPr="00BF36CD">
              <w:rPr>
                <w:rFonts w:ascii="Arial" w:hAnsi="Arial" w:cs="Arial"/>
                <w:b/>
                <w:color w:val="FFFFFF"/>
                <w:szCs w:val="18"/>
                <w:shd w:val="clear" w:color="auto" w:fill="000000"/>
              </w:rPr>
              <w:t>W</w:t>
            </w:r>
            <w:r w:rsidRPr="00440411">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added which details temporary COVID-19 amendments.</w:t>
            </w:r>
          </w:p>
        </w:tc>
      </w:tr>
      <w:tr w:rsidR="00281573" w14:paraId="527A333E" w14:textId="77777777" w:rsidTr="00A03C06">
        <w:tc>
          <w:tcPr>
            <w:tcW w:w="1219" w:type="dxa"/>
            <w:tcBorders>
              <w:top w:val="single" w:sz="4" w:space="0" w:color="auto"/>
              <w:left w:val="single" w:sz="18" w:space="0" w:color="auto"/>
              <w:bottom w:val="single" w:sz="18" w:space="0" w:color="auto"/>
            </w:tcBorders>
          </w:tcPr>
          <w:p w14:paraId="17921758" w14:textId="77777777" w:rsidR="00281573" w:rsidRDefault="00281573" w:rsidP="00281573">
            <w:pPr>
              <w:spacing w:after="20"/>
              <w:rPr>
                <w:lang w:val="en-AU"/>
              </w:rPr>
            </w:pPr>
            <w:r>
              <w:rPr>
                <w:lang w:val="en-AU"/>
              </w:rPr>
              <w:lastRenderedPageBreak/>
              <w:t>24/10/20</w:t>
            </w:r>
          </w:p>
        </w:tc>
        <w:tc>
          <w:tcPr>
            <w:tcW w:w="836" w:type="dxa"/>
            <w:tcBorders>
              <w:top w:val="single" w:sz="4" w:space="0" w:color="auto"/>
              <w:bottom w:val="single" w:sz="18" w:space="0" w:color="auto"/>
            </w:tcBorders>
          </w:tcPr>
          <w:p w14:paraId="5A964EB4"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53563105" w14:textId="77777777" w:rsidR="00281573" w:rsidRDefault="00281573" w:rsidP="00281573">
            <w:pPr>
              <w:keepNext/>
              <w:jc w:val="center"/>
              <w:rPr>
                <w:lang w:val="en-AU"/>
              </w:rPr>
            </w:pPr>
            <w:r>
              <w:rPr>
                <w:lang w:val="en-AU"/>
              </w:rPr>
              <w:t>10.7</w:t>
            </w:r>
          </w:p>
        </w:tc>
        <w:tc>
          <w:tcPr>
            <w:tcW w:w="4798" w:type="dxa"/>
            <w:gridSpan w:val="2"/>
            <w:tcBorders>
              <w:top w:val="single" w:sz="4" w:space="0" w:color="auto"/>
              <w:bottom w:val="single" w:sz="18" w:space="0" w:color="auto"/>
              <w:right w:val="single" w:sz="18" w:space="0" w:color="auto"/>
            </w:tcBorders>
          </w:tcPr>
          <w:p w14:paraId="2CA380A8" w14:textId="77777777" w:rsidR="00281573" w:rsidRDefault="00281573" w:rsidP="00281573">
            <w:pPr>
              <w:spacing w:before="20"/>
              <w:jc w:val="both"/>
              <w:rPr>
                <w:rFonts w:ascii="Arial" w:hAnsi="Arial" w:cs="Arial"/>
                <w:color w:val="000000"/>
              </w:rPr>
            </w:pPr>
            <w:r>
              <w:rPr>
                <w:rFonts w:ascii="Arial" w:hAnsi="Arial" w:cs="Arial"/>
                <w:color w:val="000000"/>
              </w:rPr>
              <w:t>Addition of text to-</w:t>
            </w:r>
          </w:p>
          <w:p w14:paraId="178B7FD4" w14:textId="77777777" w:rsidR="00281573" w:rsidRPr="00C20C10" w:rsidRDefault="00281573" w:rsidP="00281573">
            <w:pPr>
              <w:numPr>
                <w:ilvl w:val="0"/>
                <w:numId w:val="70"/>
              </w:numPr>
              <w:ind w:left="357" w:hanging="357"/>
              <w:jc w:val="both"/>
              <w:rPr>
                <w:rFonts w:ascii="Arial" w:hAnsi="Arial" w:cs="Arial"/>
                <w:bCs/>
                <w:color w:val="000000"/>
              </w:rPr>
            </w:pPr>
            <w:r>
              <w:rPr>
                <w:rFonts w:ascii="Arial" w:hAnsi="Arial" w:cs="Arial"/>
                <w:color w:val="000000"/>
              </w:rPr>
              <w:t xml:space="preserve">paragraph </w:t>
            </w:r>
            <w:r>
              <w:rPr>
                <w:rFonts w:ascii="Arial" w:hAnsi="Arial" w:cs="Arial"/>
                <w:b/>
                <w:color w:val="FFFFFF"/>
                <w:szCs w:val="18"/>
                <w:shd w:val="clear" w:color="auto" w:fill="000000"/>
              </w:rPr>
              <w:t>F</w:t>
            </w:r>
            <w:r w:rsidRPr="00B8045B">
              <w:rPr>
                <w:rFonts w:ascii="Arial" w:hAnsi="Arial" w:cs="Arial"/>
                <w:bCs/>
                <w:color w:val="000000"/>
                <w:szCs w:val="18"/>
                <w:shd w:val="clear" w:color="auto" w:fill="FFFFFF"/>
              </w:rPr>
              <w:t xml:space="preserve"> (</w:t>
            </w:r>
            <w:r>
              <w:rPr>
                <w:rFonts w:ascii="Arial" w:hAnsi="Arial" w:cs="Arial"/>
                <w:bCs/>
                <w:color w:val="000000"/>
                <w:szCs w:val="18"/>
                <w:shd w:val="clear" w:color="auto" w:fill="FFFFFF"/>
              </w:rPr>
              <w:t>presumptions, standard of proof etc. re fitness</w:t>
            </w:r>
            <w:r w:rsidRPr="00B8045B">
              <w:rPr>
                <w:rFonts w:ascii="Arial" w:hAnsi="Arial" w:cs="Arial"/>
                <w:bCs/>
                <w:color w:val="000000"/>
                <w:szCs w:val="18"/>
                <w:shd w:val="clear" w:color="auto" w:fill="FFFFFF"/>
              </w:rPr>
              <w:t>); and</w:t>
            </w:r>
          </w:p>
          <w:p w14:paraId="5DB3B6D7" w14:textId="77777777" w:rsidR="00281573" w:rsidRPr="00DC2460" w:rsidRDefault="00281573" w:rsidP="00281573">
            <w:pPr>
              <w:numPr>
                <w:ilvl w:val="0"/>
                <w:numId w:val="70"/>
              </w:numPr>
              <w:spacing w:after="20"/>
              <w:ind w:left="357" w:hanging="357"/>
              <w:jc w:val="both"/>
              <w:rPr>
                <w:rFonts w:ascii="Arial" w:hAnsi="Arial" w:cs="Arial"/>
                <w:bCs/>
                <w:color w:val="000000"/>
              </w:rPr>
            </w:pPr>
            <w:r w:rsidRPr="00DC2460">
              <w:rPr>
                <w:rFonts w:ascii="Arial" w:hAnsi="Arial" w:cs="Arial"/>
                <w:bCs/>
                <w:color w:val="000000"/>
                <w:szCs w:val="18"/>
                <w:shd w:val="clear" w:color="auto" w:fill="FFFFFF"/>
              </w:rPr>
              <w:t xml:space="preserve">paragraph </w:t>
            </w:r>
            <w:r w:rsidRPr="00F82D50">
              <w:rPr>
                <w:rFonts w:ascii="Arial" w:hAnsi="Arial" w:cs="Arial"/>
                <w:b/>
                <w:color w:val="FFFFFF"/>
                <w:szCs w:val="18"/>
                <w:shd w:val="clear" w:color="auto" w:fill="000000"/>
              </w:rPr>
              <w:t>K</w:t>
            </w:r>
            <w:r w:rsidRPr="00DC2460">
              <w:rPr>
                <w:rFonts w:ascii="Arial" w:hAnsi="Arial" w:cs="Arial"/>
                <w:bCs/>
                <w:color w:val="000000"/>
                <w:szCs w:val="18"/>
              </w:rPr>
              <w:t xml:space="preserve"> (statistics)</w:t>
            </w:r>
            <w:r w:rsidRPr="00DC2460">
              <w:rPr>
                <w:rFonts w:ascii="Arial" w:hAnsi="Arial" w:cs="Arial"/>
                <w:b/>
                <w:color w:val="000000"/>
                <w:szCs w:val="18"/>
                <w:shd w:val="clear" w:color="auto" w:fill="FFFFFF"/>
              </w:rPr>
              <w:t>.</w:t>
            </w:r>
          </w:p>
        </w:tc>
      </w:tr>
      <w:tr w:rsidR="00281573" w14:paraId="5599043F" w14:textId="77777777" w:rsidTr="00A03C06">
        <w:tc>
          <w:tcPr>
            <w:tcW w:w="1219" w:type="dxa"/>
            <w:tcBorders>
              <w:top w:val="single" w:sz="18" w:space="0" w:color="auto"/>
              <w:left w:val="single" w:sz="18" w:space="0" w:color="auto"/>
              <w:bottom w:val="single" w:sz="4" w:space="0" w:color="auto"/>
            </w:tcBorders>
            <w:shd w:val="clear" w:color="auto" w:fill="DDDDDD"/>
          </w:tcPr>
          <w:p w14:paraId="350CA2E6" w14:textId="77777777" w:rsidR="00281573" w:rsidRPr="0054535C" w:rsidRDefault="00281573" w:rsidP="00281573">
            <w:pPr>
              <w:keepNext/>
              <w:keepLines/>
              <w:rPr>
                <w:sz w:val="22"/>
                <w:lang w:val="en-AU"/>
              </w:rPr>
            </w:pPr>
            <w:r>
              <w:rPr>
                <w:sz w:val="22"/>
                <w:lang w:val="en-AU"/>
              </w:rPr>
              <w:t>07/09/20</w:t>
            </w:r>
          </w:p>
        </w:tc>
        <w:tc>
          <w:tcPr>
            <w:tcW w:w="7073" w:type="dxa"/>
            <w:gridSpan w:val="4"/>
            <w:tcBorders>
              <w:top w:val="single" w:sz="18" w:space="0" w:color="auto"/>
              <w:bottom w:val="single" w:sz="4" w:space="0" w:color="auto"/>
              <w:right w:val="single" w:sz="18" w:space="0" w:color="auto"/>
            </w:tcBorders>
            <w:shd w:val="clear" w:color="auto" w:fill="DDDDDD"/>
          </w:tcPr>
          <w:p w14:paraId="40D20F12"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747382F2" w14:textId="77777777" w:rsidTr="00A03C06">
        <w:tc>
          <w:tcPr>
            <w:tcW w:w="1219" w:type="dxa"/>
            <w:tcBorders>
              <w:top w:val="single" w:sz="4" w:space="0" w:color="auto"/>
              <w:left w:val="single" w:sz="18" w:space="0" w:color="auto"/>
              <w:bottom w:val="single" w:sz="4" w:space="0" w:color="auto"/>
            </w:tcBorders>
          </w:tcPr>
          <w:p w14:paraId="6A44D580" w14:textId="77777777" w:rsidR="00281573" w:rsidRDefault="00281573" w:rsidP="00281573">
            <w:pPr>
              <w:rPr>
                <w:lang w:val="en-AU"/>
              </w:rPr>
            </w:pPr>
            <w:r>
              <w:rPr>
                <w:lang w:val="en-AU"/>
              </w:rPr>
              <w:t>07/09/20</w:t>
            </w:r>
          </w:p>
        </w:tc>
        <w:tc>
          <w:tcPr>
            <w:tcW w:w="836" w:type="dxa"/>
            <w:tcBorders>
              <w:top w:val="single" w:sz="4" w:space="0" w:color="auto"/>
              <w:bottom w:val="single" w:sz="4" w:space="0" w:color="auto"/>
            </w:tcBorders>
          </w:tcPr>
          <w:p w14:paraId="6DBF8FED" w14:textId="77777777" w:rsidR="00281573" w:rsidRDefault="00281573" w:rsidP="00281573">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000000"/>
          </w:tcPr>
          <w:p w14:paraId="69015DAC" w14:textId="77777777" w:rsidR="00281573" w:rsidRPr="00AA2C33" w:rsidRDefault="00281573" w:rsidP="00281573">
            <w:pPr>
              <w:spacing w:before="20"/>
              <w:jc w:val="both"/>
              <w:rPr>
                <w:rFonts w:ascii="Arial" w:hAnsi="Arial" w:cs="Arial"/>
                <w:b/>
                <w:bCs/>
                <w:color w:val="000000"/>
              </w:rPr>
            </w:pPr>
            <w:r w:rsidRPr="00412EF8">
              <w:rPr>
                <w:rFonts w:ascii="Arial" w:hAnsi="Arial" w:cs="Arial"/>
                <w:b/>
                <w:bCs/>
                <w:color w:val="FFFFFF"/>
              </w:rPr>
              <w:t>THE EARLIER PART OF THIS CHAPTER HAS BEEN SUBSTANTIALLY RESTRUCTURED AND EXPANDED</w:t>
            </w:r>
            <w:r w:rsidRPr="00AA2C33">
              <w:rPr>
                <w:rFonts w:ascii="Arial" w:hAnsi="Arial" w:cs="Arial"/>
                <w:b/>
                <w:bCs/>
                <w:color w:val="000000"/>
              </w:rPr>
              <w:t>E</w:t>
            </w:r>
          </w:p>
        </w:tc>
      </w:tr>
      <w:tr w:rsidR="00281573" w14:paraId="18AD68CF" w14:textId="77777777" w:rsidTr="00A03C06">
        <w:tc>
          <w:tcPr>
            <w:tcW w:w="1219" w:type="dxa"/>
            <w:tcBorders>
              <w:top w:val="single" w:sz="4" w:space="0" w:color="auto"/>
              <w:left w:val="single" w:sz="18" w:space="0" w:color="auto"/>
              <w:bottom w:val="single" w:sz="4" w:space="0" w:color="auto"/>
            </w:tcBorders>
          </w:tcPr>
          <w:p w14:paraId="0E737A99" w14:textId="77777777" w:rsidR="00281573" w:rsidRDefault="00281573" w:rsidP="00281573">
            <w:pPr>
              <w:rPr>
                <w:lang w:val="en-AU"/>
              </w:rPr>
            </w:pPr>
            <w:r>
              <w:rPr>
                <w:lang w:val="en-AU"/>
              </w:rPr>
              <w:t>07/09/20</w:t>
            </w:r>
          </w:p>
        </w:tc>
        <w:tc>
          <w:tcPr>
            <w:tcW w:w="836" w:type="dxa"/>
            <w:tcBorders>
              <w:top w:val="single" w:sz="4" w:space="0" w:color="auto"/>
              <w:bottom w:val="single" w:sz="4" w:space="0" w:color="auto"/>
            </w:tcBorders>
          </w:tcPr>
          <w:p w14:paraId="7F32FCA5" w14:textId="77777777" w:rsidR="00281573" w:rsidRDefault="00281573" w:rsidP="00281573">
            <w:pPr>
              <w:jc w:val="center"/>
              <w:rPr>
                <w:lang w:val="en-AU"/>
              </w:rPr>
            </w:pPr>
            <w:r>
              <w:rPr>
                <w:lang w:val="en-AU"/>
              </w:rPr>
              <w:t>7</w:t>
            </w:r>
          </w:p>
        </w:tc>
        <w:tc>
          <w:tcPr>
            <w:tcW w:w="6237" w:type="dxa"/>
            <w:gridSpan w:val="3"/>
            <w:tcBorders>
              <w:top w:val="single" w:sz="4" w:space="0" w:color="auto"/>
              <w:bottom w:val="single" w:sz="4" w:space="0" w:color="auto"/>
              <w:right w:val="single" w:sz="18" w:space="0" w:color="auto"/>
            </w:tcBorders>
            <w:shd w:val="clear" w:color="auto" w:fill="8EAADB"/>
          </w:tcPr>
          <w:p w14:paraId="62134791" w14:textId="77777777" w:rsidR="00281573" w:rsidRPr="006676A9" w:rsidRDefault="00281573" w:rsidP="00281573">
            <w:pPr>
              <w:spacing w:before="20"/>
              <w:jc w:val="both"/>
              <w:rPr>
                <w:rFonts w:ascii="Arial" w:hAnsi="Arial" w:cs="Arial"/>
                <w:b/>
                <w:bCs/>
                <w:color w:val="000000"/>
              </w:rPr>
            </w:pPr>
            <w:r w:rsidRPr="006676A9">
              <w:rPr>
                <w:rFonts w:ascii="Arial" w:hAnsi="Arial" w:cs="Arial"/>
                <w:b/>
                <w:bCs/>
                <w:color w:val="000000"/>
              </w:rPr>
              <w:t>IN THE TABLE OF CONTENTS LINKS HAVE BEEN CREATED TO ALL SECTION AND SUB-SECTION HEADINGS</w:t>
            </w:r>
          </w:p>
        </w:tc>
      </w:tr>
      <w:tr w:rsidR="00281573" w14:paraId="0942BA9C" w14:textId="77777777" w:rsidTr="00A03C06">
        <w:tc>
          <w:tcPr>
            <w:tcW w:w="1219" w:type="dxa"/>
            <w:vMerge w:val="restart"/>
            <w:tcBorders>
              <w:top w:val="single" w:sz="4" w:space="0" w:color="auto"/>
              <w:left w:val="single" w:sz="18" w:space="0" w:color="auto"/>
            </w:tcBorders>
          </w:tcPr>
          <w:p w14:paraId="4F9A8C97" w14:textId="77777777" w:rsidR="00281573" w:rsidRDefault="00281573" w:rsidP="00281573">
            <w:pPr>
              <w:rPr>
                <w:lang w:val="en-AU"/>
              </w:rPr>
            </w:pPr>
            <w:r>
              <w:rPr>
                <w:lang w:val="en-AU"/>
              </w:rPr>
              <w:t>07/09/20</w:t>
            </w:r>
          </w:p>
        </w:tc>
        <w:tc>
          <w:tcPr>
            <w:tcW w:w="836" w:type="dxa"/>
            <w:vMerge w:val="restart"/>
            <w:tcBorders>
              <w:top w:val="single" w:sz="4" w:space="0" w:color="auto"/>
            </w:tcBorders>
          </w:tcPr>
          <w:p w14:paraId="771049F4"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6F21252" w14:textId="77777777" w:rsidR="00281573" w:rsidRDefault="00281573" w:rsidP="00281573">
            <w:pPr>
              <w:keepNext/>
              <w:jc w:val="center"/>
              <w:rPr>
                <w:lang w:val="en-AU"/>
              </w:rPr>
            </w:pPr>
            <w:r>
              <w:rPr>
                <w:lang w:val="en-AU"/>
              </w:rPr>
              <w:t>7.1</w:t>
            </w:r>
          </w:p>
        </w:tc>
        <w:tc>
          <w:tcPr>
            <w:tcW w:w="4798" w:type="dxa"/>
            <w:gridSpan w:val="2"/>
            <w:tcBorders>
              <w:top w:val="single" w:sz="4" w:space="0" w:color="auto"/>
              <w:bottom w:val="single" w:sz="4" w:space="0" w:color="auto"/>
              <w:right w:val="single" w:sz="18" w:space="0" w:color="auto"/>
            </w:tcBorders>
          </w:tcPr>
          <w:p w14:paraId="4FB5B738" w14:textId="77777777" w:rsidR="00281573" w:rsidRDefault="00281573" w:rsidP="00281573">
            <w:pPr>
              <w:spacing w:before="20"/>
              <w:jc w:val="both"/>
              <w:rPr>
                <w:rFonts w:ascii="Arial" w:hAnsi="Arial" w:cs="Arial"/>
                <w:color w:val="000000"/>
              </w:rPr>
            </w:pPr>
            <w:r>
              <w:rPr>
                <w:rFonts w:ascii="Arial" w:hAnsi="Arial" w:cs="Arial"/>
                <w:color w:val="000000"/>
              </w:rPr>
              <w:t xml:space="preserve">Section name changed to </w:t>
            </w:r>
            <w:r w:rsidRPr="00603DAD">
              <w:rPr>
                <w:rFonts w:ascii="Arial" w:hAnsi="Arial" w:cs="Arial"/>
                <w:b/>
                <w:bCs/>
                <w:color w:val="000000"/>
              </w:rPr>
              <w:t>“Jurisdiction of Criminal Division”</w:t>
            </w:r>
            <w:r>
              <w:rPr>
                <w:rFonts w:ascii="Arial" w:hAnsi="Arial" w:cs="Arial"/>
                <w:color w:val="000000"/>
              </w:rPr>
              <w:t xml:space="preserve"> and contains the material formerly contained in sections 7.1 &amp; 7.2.  This section now contains the following sub-sections and a minor change has been made to 7.1.3 as detailed:</w:t>
            </w:r>
          </w:p>
        </w:tc>
      </w:tr>
      <w:tr w:rsidR="00281573" w14:paraId="1CA8E0BE" w14:textId="77777777" w:rsidTr="00A03C06">
        <w:tc>
          <w:tcPr>
            <w:tcW w:w="1219" w:type="dxa"/>
            <w:vMerge/>
            <w:tcBorders>
              <w:left w:val="single" w:sz="18" w:space="0" w:color="auto"/>
            </w:tcBorders>
          </w:tcPr>
          <w:p w14:paraId="5FFDAF4A" w14:textId="77777777" w:rsidR="00281573" w:rsidRDefault="00281573" w:rsidP="00281573">
            <w:pPr>
              <w:rPr>
                <w:lang w:val="en-AU"/>
              </w:rPr>
            </w:pPr>
          </w:p>
        </w:tc>
        <w:tc>
          <w:tcPr>
            <w:tcW w:w="836" w:type="dxa"/>
            <w:vMerge/>
          </w:tcPr>
          <w:p w14:paraId="223A81B3" w14:textId="77777777" w:rsidR="00281573" w:rsidRDefault="00281573" w:rsidP="00281573">
            <w:pPr>
              <w:jc w:val="center"/>
              <w:rPr>
                <w:lang w:val="en-AU"/>
              </w:rPr>
            </w:pPr>
          </w:p>
        </w:tc>
        <w:tc>
          <w:tcPr>
            <w:tcW w:w="1439" w:type="dxa"/>
            <w:tcBorders>
              <w:top w:val="single" w:sz="4" w:space="0" w:color="auto"/>
              <w:bottom w:val="single" w:sz="4" w:space="0" w:color="auto"/>
            </w:tcBorders>
          </w:tcPr>
          <w:p w14:paraId="398E855F" w14:textId="77777777" w:rsidR="00281573" w:rsidRDefault="00281573" w:rsidP="00281573">
            <w:pPr>
              <w:keepNext/>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2B9F6315" w14:textId="77777777" w:rsidR="00281573" w:rsidRPr="00F90A13" w:rsidRDefault="00281573" w:rsidP="00281573">
            <w:pPr>
              <w:spacing w:before="20"/>
              <w:jc w:val="both"/>
              <w:rPr>
                <w:rFonts w:ascii="Arial" w:hAnsi="Arial" w:cs="Arial"/>
                <w:b/>
                <w:bCs/>
                <w:color w:val="000000"/>
              </w:rPr>
            </w:pPr>
            <w:r w:rsidRPr="00F90A13">
              <w:rPr>
                <w:rFonts w:ascii="Arial" w:hAnsi="Arial" w:cs="Arial"/>
                <w:b/>
                <w:bCs/>
                <w:color w:val="000000"/>
              </w:rPr>
              <w:t>Classification of offences</w:t>
            </w:r>
          </w:p>
        </w:tc>
      </w:tr>
      <w:tr w:rsidR="00281573" w14:paraId="7480774D" w14:textId="77777777" w:rsidTr="00A03C06">
        <w:tc>
          <w:tcPr>
            <w:tcW w:w="1219" w:type="dxa"/>
            <w:vMerge/>
            <w:tcBorders>
              <w:left w:val="single" w:sz="18" w:space="0" w:color="auto"/>
            </w:tcBorders>
          </w:tcPr>
          <w:p w14:paraId="15C290C6" w14:textId="77777777" w:rsidR="00281573" w:rsidRDefault="00281573" w:rsidP="00281573">
            <w:pPr>
              <w:rPr>
                <w:lang w:val="en-AU"/>
              </w:rPr>
            </w:pPr>
          </w:p>
        </w:tc>
        <w:tc>
          <w:tcPr>
            <w:tcW w:w="836" w:type="dxa"/>
            <w:vMerge/>
          </w:tcPr>
          <w:p w14:paraId="6438B4CC" w14:textId="77777777" w:rsidR="00281573" w:rsidRDefault="00281573" w:rsidP="00281573">
            <w:pPr>
              <w:jc w:val="center"/>
              <w:rPr>
                <w:lang w:val="en-AU"/>
              </w:rPr>
            </w:pPr>
          </w:p>
        </w:tc>
        <w:tc>
          <w:tcPr>
            <w:tcW w:w="1439" w:type="dxa"/>
            <w:tcBorders>
              <w:top w:val="single" w:sz="4" w:space="0" w:color="auto"/>
              <w:bottom w:val="single" w:sz="4" w:space="0" w:color="auto"/>
            </w:tcBorders>
          </w:tcPr>
          <w:p w14:paraId="6E7CF124" w14:textId="77777777" w:rsidR="00281573" w:rsidRDefault="00281573" w:rsidP="00281573">
            <w:pPr>
              <w:keepNext/>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4A3BD5A8" w14:textId="77777777" w:rsidR="00281573" w:rsidRDefault="00281573" w:rsidP="00281573">
            <w:pPr>
              <w:spacing w:before="20"/>
              <w:jc w:val="both"/>
              <w:rPr>
                <w:rFonts w:ascii="Arial" w:hAnsi="Arial" w:cs="Arial"/>
                <w:color w:val="000000"/>
              </w:rPr>
            </w:pPr>
            <w:r w:rsidRPr="00F51496">
              <w:rPr>
                <w:rFonts w:ascii="Arial" w:hAnsi="Arial" w:cs="Arial"/>
                <w:b/>
                <w:bCs/>
                <w:color w:val="000000"/>
              </w:rPr>
              <w:t>Age of ‘child’ for hearing of a charge</w:t>
            </w:r>
          </w:p>
        </w:tc>
      </w:tr>
      <w:tr w:rsidR="00281573" w14:paraId="6DA62312" w14:textId="77777777" w:rsidTr="00A03C06">
        <w:trPr>
          <w:trHeight w:val="260"/>
        </w:trPr>
        <w:tc>
          <w:tcPr>
            <w:tcW w:w="1219" w:type="dxa"/>
            <w:vMerge/>
            <w:tcBorders>
              <w:left w:val="single" w:sz="18" w:space="0" w:color="auto"/>
            </w:tcBorders>
          </w:tcPr>
          <w:p w14:paraId="7F6DCD0A" w14:textId="77777777" w:rsidR="00281573" w:rsidRDefault="00281573" w:rsidP="00281573">
            <w:pPr>
              <w:rPr>
                <w:lang w:val="en-AU"/>
              </w:rPr>
            </w:pPr>
          </w:p>
        </w:tc>
        <w:tc>
          <w:tcPr>
            <w:tcW w:w="836" w:type="dxa"/>
            <w:vMerge/>
          </w:tcPr>
          <w:p w14:paraId="325FF371" w14:textId="77777777" w:rsidR="00281573" w:rsidRDefault="00281573" w:rsidP="00281573">
            <w:pPr>
              <w:jc w:val="center"/>
              <w:rPr>
                <w:lang w:val="en-AU"/>
              </w:rPr>
            </w:pPr>
          </w:p>
        </w:tc>
        <w:tc>
          <w:tcPr>
            <w:tcW w:w="1439" w:type="dxa"/>
            <w:vMerge w:val="restart"/>
            <w:tcBorders>
              <w:top w:val="single" w:sz="4" w:space="0" w:color="auto"/>
            </w:tcBorders>
          </w:tcPr>
          <w:p w14:paraId="260B04CD" w14:textId="77777777" w:rsidR="00281573" w:rsidRDefault="00281573" w:rsidP="00281573">
            <w:pPr>
              <w:keepNext/>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0FC402A5" w14:textId="77777777" w:rsidR="00281573" w:rsidRPr="004B3B11" w:rsidRDefault="00281573" w:rsidP="00281573">
            <w:pPr>
              <w:spacing w:before="20"/>
              <w:jc w:val="both"/>
              <w:rPr>
                <w:rFonts w:ascii="Arial" w:hAnsi="Arial" w:cs="Arial"/>
                <w:b/>
                <w:bCs/>
                <w:color w:val="000000"/>
              </w:rPr>
            </w:pPr>
            <w:r w:rsidRPr="00F51496">
              <w:rPr>
                <w:rFonts w:ascii="Arial" w:hAnsi="Arial" w:cs="Arial"/>
                <w:b/>
                <w:bCs/>
                <w:color w:val="000000"/>
              </w:rPr>
              <w:t>No criminal responsibility of a child under 10</w:t>
            </w:r>
          </w:p>
        </w:tc>
      </w:tr>
      <w:tr w:rsidR="00281573" w14:paraId="73AFDE7D" w14:textId="77777777" w:rsidTr="00A03C06">
        <w:trPr>
          <w:trHeight w:val="260"/>
        </w:trPr>
        <w:tc>
          <w:tcPr>
            <w:tcW w:w="1219" w:type="dxa"/>
            <w:vMerge/>
            <w:tcBorders>
              <w:left w:val="single" w:sz="18" w:space="0" w:color="auto"/>
            </w:tcBorders>
          </w:tcPr>
          <w:p w14:paraId="199C4D0C" w14:textId="77777777" w:rsidR="00281573" w:rsidRDefault="00281573" w:rsidP="00281573">
            <w:pPr>
              <w:rPr>
                <w:lang w:val="en-AU"/>
              </w:rPr>
            </w:pPr>
          </w:p>
        </w:tc>
        <w:tc>
          <w:tcPr>
            <w:tcW w:w="836" w:type="dxa"/>
            <w:vMerge/>
          </w:tcPr>
          <w:p w14:paraId="1C44813B" w14:textId="77777777" w:rsidR="00281573" w:rsidRDefault="00281573" w:rsidP="00281573">
            <w:pPr>
              <w:jc w:val="center"/>
              <w:rPr>
                <w:lang w:val="en-AU"/>
              </w:rPr>
            </w:pPr>
          </w:p>
        </w:tc>
        <w:tc>
          <w:tcPr>
            <w:tcW w:w="1439" w:type="dxa"/>
            <w:vMerge/>
            <w:tcBorders>
              <w:bottom w:val="single" w:sz="4" w:space="0" w:color="auto"/>
            </w:tcBorders>
          </w:tcPr>
          <w:p w14:paraId="0B1E6CEF"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2945BEA7" w14:textId="77777777" w:rsidR="00281573" w:rsidRPr="004B3B11" w:rsidRDefault="00281573" w:rsidP="00281573">
            <w:pPr>
              <w:spacing w:before="20"/>
              <w:jc w:val="both"/>
              <w:rPr>
                <w:rFonts w:ascii="Arial" w:hAnsi="Arial" w:cs="Arial"/>
                <w:color w:val="000000"/>
              </w:rPr>
            </w:pPr>
            <w:r w:rsidRPr="004B3B11">
              <w:rPr>
                <w:rFonts w:ascii="Arial" w:hAnsi="Arial" w:cs="Arial"/>
                <w:color w:val="000000"/>
              </w:rPr>
              <w:t>Text slightly amended</w:t>
            </w:r>
            <w:r>
              <w:rPr>
                <w:rFonts w:ascii="Arial" w:hAnsi="Arial" w:cs="Arial"/>
                <w:color w:val="000000"/>
              </w:rPr>
              <w:t xml:space="preserve"> to include references to the age of criminal responsibility in Germany &amp; New Zealand.</w:t>
            </w:r>
          </w:p>
        </w:tc>
      </w:tr>
      <w:tr w:rsidR="00281573" w14:paraId="136BEC50" w14:textId="77777777" w:rsidTr="00A03C06">
        <w:tc>
          <w:tcPr>
            <w:tcW w:w="1219" w:type="dxa"/>
            <w:vMerge/>
            <w:tcBorders>
              <w:left w:val="single" w:sz="18" w:space="0" w:color="auto"/>
            </w:tcBorders>
          </w:tcPr>
          <w:p w14:paraId="3CF748BD" w14:textId="77777777" w:rsidR="00281573" w:rsidRDefault="00281573" w:rsidP="00281573">
            <w:pPr>
              <w:rPr>
                <w:lang w:val="en-AU"/>
              </w:rPr>
            </w:pPr>
          </w:p>
        </w:tc>
        <w:tc>
          <w:tcPr>
            <w:tcW w:w="836" w:type="dxa"/>
            <w:vMerge/>
          </w:tcPr>
          <w:p w14:paraId="75AE40B7" w14:textId="77777777" w:rsidR="00281573" w:rsidRDefault="00281573" w:rsidP="00281573">
            <w:pPr>
              <w:jc w:val="center"/>
              <w:rPr>
                <w:lang w:val="en-AU"/>
              </w:rPr>
            </w:pPr>
          </w:p>
        </w:tc>
        <w:tc>
          <w:tcPr>
            <w:tcW w:w="1439" w:type="dxa"/>
            <w:tcBorders>
              <w:top w:val="single" w:sz="4" w:space="0" w:color="auto"/>
              <w:bottom w:val="single" w:sz="4" w:space="0" w:color="auto"/>
            </w:tcBorders>
          </w:tcPr>
          <w:p w14:paraId="38F5A651" w14:textId="77777777" w:rsidR="00281573" w:rsidRDefault="00281573" w:rsidP="00281573">
            <w:pPr>
              <w:keepNext/>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42FA3264" w14:textId="77777777" w:rsidR="00281573" w:rsidRDefault="00281573" w:rsidP="00281573">
            <w:pPr>
              <w:spacing w:before="20"/>
              <w:jc w:val="both"/>
              <w:rPr>
                <w:rFonts w:ascii="Arial" w:hAnsi="Arial" w:cs="Arial"/>
                <w:color w:val="000000"/>
              </w:rPr>
            </w:pPr>
            <w:r w:rsidRPr="00F51496">
              <w:rPr>
                <w:rFonts w:ascii="Arial" w:hAnsi="Arial" w:cs="Arial"/>
                <w:b/>
                <w:bCs/>
                <w:color w:val="000000"/>
              </w:rPr>
              <w:t>Transfer of the hearing of a charge to or from Magistrates’ Court</w:t>
            </w:r>
          </w:p>
        </w:tc>
      </w:tr>
      <w:tr w:rsidR="00281573" w14:paraId="3ED66E9B" w14:textId="77777777" w:rsidTr="00A03C06">
        <w:tc>
          <w:tcPr>
            <w:tcW w:w="1219" w:type="dxa"/>
            <w:vMerge/>
            <w:tcBorders>
              <w:left w:val="single" w:sz="18" w:space="0" w:color="auto"/>
            </w:tcBorders>
          </w:tcPr>
          <w:p w14:paraId="2E558591" w14:textId="77777777" w:rsidR="00281573" w:rsidRDefault="00281573" w:rsidP="00281573">
            <w:pPr>
              <w:rPr>
                <w:lang w:val="en-AU"/>
              </w:rPr>
            </w:pPr>
          </w:p>
        </w:tc>
        <w:tc>
          <w:tcPr>
            <w:tcW w:w="836" w:type="dxa"/>
            <w:vMerge/>
          </w:tcPr>
          <w:p w14:paraId="21F1D09D" w14:textId="77777777" w:rsidR="00281573" w:rsidRDefault="00281573" w:rsidP="00281573">
            <w:pPr>
              <w:jc w:val="center"/>
              <w:rPr>
                <w:lang w:val="en-AU"/>
              </w:rPr>
            </w:pPr>
          </w:p>
        </w:tc>
        <w:tc>
          <w:tcPr>
            <w:tcW w:w="1439" w:type="dxa"/>
            <w:tcBorders>
              <w:top w:val="single" w:sz="4" w:space="0" w:color="auto"/>
              <w:bottom w:val="single" w:sz="4" w:space="0" w:color="auto"/>
            </w:tcBorders>
          </w:tcPr>
          <w:p w14:paraId="54DCCEB5" w14:textId="77777777" w:rsidR="00281573" w:rsidRDefault="00281573" w:rsidP="00281573">
            <w:pPr>
              <w:keepNext/>
              <w:jc w:val="center"/>
              <w:rPr>
                <w:lang w:val="en-AU"/>
              </w:rPr>
            </w:pPr>
            <w:r>
              <w:rPr>
                <w:lang w:val="en-AU"/>
              </w:rPr>
              <w:t>7.1.5</w:t>
            </w:r>
          </w:p>
        </w:tc>
        <w:tc>
          <w:tcPr>
            <w:tcW w:w="4798" w:type="dxa"/>
            <w:gridSpan w:val="2"/>
            <w:tcBorders>
              <w:top w:val="single" w:sz="4" w:space="0" w:color="auto"/>
              <w:bottom w:val="single" w:sz="4" w:space="0" w:color="auto"/>
              <w:right w:val="single" w:sz="18" w:space="0" w:color="auto"/>
            </w:tcBorders>
          </w:tcPr>
          <w:p w14:paraId="35F2CE05" w14:textId="77777777" w:rsidR="00281573" w:rsidRPr="00F90A13" w:rsidRDefault="00281573" w:rsidP="00281573">
            <w:pPr>
              <w:spacing w:before="20"/>
              <w:jc w:val="both"/>
              <w:rPr>
                <w:rFonts w:ascii="Arial" w:hAnsi="Arial" w:cs="Arial"/>
                <w:b/>
                <w:bCs/>
                <w:color w:val="000000"/>
              </w:rPr>
            </w:pPr>
            <w:r w:rsidRPr="00F90A13">
              <w:rPr>
                <w:rFonts w:ascii="Arial" w:hAnsi="Arial" w:cs="Arial"/>
                <w:b/>
                <w:bCs/>
                <w:color w:val="000000"/>
              </w:rPr>
              <w:t>Age of ‘child’ for breach, variation &amp; revocation proceeding</w:t>
            </w:r>
          </w:p>
        </w:tc>
      </w:tr>
      <w:tr w:rsidR="00281573" w14:paraId="1A790AD9" w14:textId="77777777" w:rsidTr="00A03C06">
        <w:tc>
          <w:tcPr>
            <w:tcW w:w="1219" w:type="dxa"/>
            <w:tcBorders>
              <w:top w:val="single" w:sz="4" w:space="0" w:color="auto"/>
              <w:left w:val="single" w:sz="18" w:space="0" w:color="auto"/>
            </w:tcBorders>
          </w:tcPr>
          <w:p w14:paraId="435E1384" w14:textId="77777777" w:rsidR="00281573" w:rsidRDefault="00281573" w:rsidP="00281573">
            <w:pPr>
              <w:rPr>
                <w:lang w:val="en-AU"/>
              </w:rPr>
            </w:pPr>
            <w:r>
              <w:rPr>
                <w:lang w:val="en-AU"/>
              </w:rPr>
              <w:t>07/09/20</w:t>
            </w:r>
          </w:p>
        </w:tc>
        <w:tc>
          <w:tcPr>
            <w:tcW w:w="836" w:type="dxa"/>
            <w:tcBorders>
              <w:top w:val="single" w:sz="4" w:space="0" w:color="auto"/>
            </w:tcBorders>
          </w:tcPr>
          <w:p w14:paraId="0B1F7550" w14:textId="77777777" w:rsidR="00281573" w:rsidRDefault="00281573" w:rsidP="00281573">
            <w:pPr>
              <w:jc w:val="center"/>
              <w:rPr>
                <w:lang w:val="en-AU"/>
              </w:rPr>
            </w:pPr>
            <w:r>
              <w:rPr>
                <w:lang w:val="en-AU"/>
              </w:rPr>
              <w:t>7</w:t>
            </w:r>
          </w:p>
        </w:tc>
        <w:tc>
          <w:tcPr>
            <w:tcW w:w="1439" w:type="dxa"/>
            <w:tcBorders>
              <w:top w:val="single" w:sz="4" w:space="0" w:color="auto"/>
              <w:bottom w:val="nil"/>
            </w:tcBorders>
          </w:tcPr>
          <w:p w14:paraId="50E4470B" w14:textId="77777777" w:rsidR="00281573" w:rsidRDefault="00281573" w:rsidP="00281573">
            <w:pPr>
              <w:keepNext/>
              <w:jc w:val="center"/>
              <w:rPr>
                <w:lang w:val="en-AU"/>
              </w:rPr>
            </w:pPr>
            <w:r>
              <w:rPr>
                <w:lang w:val="en-AU"/>
              </w:rPr>
              <w:t>7.1</w:t>
            </w:r>
          </w:p>
        </w:tc>
        <w:tc>
          <w:tcPr>
            <w:tcW w:w="4798" w:type="dxa"/>
            <w:gridSpan w:val="2"/>
            <w:tcBorders>
              <w:top w:val="single" w:sz="4" w:space="0" w:color="auto"/>
              <w:bottom w:val="nil"/>
              <w:right w:val="single" w:sz="18" w:space="0" w:color="auto"/>
            </w:tcBorders>
          </w:tcPr>
          <w:p w14:paraId="608647B0" w14:textId="77777777" w:rsidR="00281573" w:rsidRDefault="00281573" w:rsidP="00281573">
            <w:pPr>
              <w:spacing w:before="20"/>
              <w:jc w:val="both"/>
              <w:rPr>
                <w:rFonts w:ascii="Arial" w:hAnsi="Arial" w:cs="Arial"/>
                <w:color w:val="000000"/>
              </w:rPr>
            </w:pPr>
            <w:r>
              <w:rPr>
                <w:rFonts w:ascii="Arial" w:hAnsi="Arial" w:cs="Arial"/>
                <w:color w:val="000000"/>
              </w:rPr>
              <w:t>Addition of the new offence of homicide by firearm to the list of offences which the CCV cannot hear and determine summarily.</w:t>
            </w:r>
          </w:p>
        </w:tc>
      </w:tr>
      <w:tr w:rsidR="00281573" w14:paraId="6D84B0A8" w14:textId="77777777" w:rsidTr="00A03C06">
        <w:tc>
          <w:tcPr>
            <w:tcW w:w="1219" w:type="dxa"/>
            <w:tcBorders>
              <w:top w:val="single" w:sz="4" w:space="0" w:color="auto"/>
              <w:left w:val="single" w:sz="18" w:space="0" w:color="auto"/>
            </w:tcBorders>
          </w:tcPr>
          <w:p w14:paraId="30A1ED7E" w14:textId="77777777" w:rsidR="00281573" w:rsidRDefault="00281573" w:rsidP="00281573">
            <w:pPr>
              <w:rPr>
                <w:lang w:val="en-AU"/>
              </w:rPr>
            </w:pPr>
            <w:r>
              <w:rPr>
                <w:lang w:val="en-AU"/>
              </w:rPr>
              <w:t>07/09/20</w:t>
            </w:r>
          </w:p>
        </w:tc>
        <w:tc>
          <w:tcPr>
            <w:tcW w:w="836" w:type="dxa"/>
            <w:tcBorders>
              <w:top w:val="single" w:sz="4" w:space="0" w:color="auto"/>
            </w:tcBorders>
          </w:tcPr>
          <w:p w14:paraId="4F20B943" w14:textId="77777777" w:rsidR="00281573" w:rsidRDefault="00281573" w:rsidP="00281573">
            <w:pPr>
              <w:jc w:val="center"/>
              <w:rPr>
                <w:lang w:val="en-AU"/>
              </w:rPr>
            </w:pPr>
            <w:r>
              <w:rPr>
                <w:lang w:val="en-AU"/>
              </w:rPr>
              <w:t>7</w:t>
            </w:r>
          </w:p>
        </w:tc>
        <w:tc>
          <w:tcPr>
            <w:tcW w:w="1439" w:type="dxa"/>
            <w:tcBorders>
              <w:top w:val="single" w:sz="4" w:space="0" w:color="auto"/>
              <w:bottom w:val="nil"/>
            </w:tcBorders>
          </w:tcPr>
          <w:p w14:paraId="35702BE9" w14:textId="77777777" w:rsidR="00281573" w:rsidRDefault="00281573" w:rsidP="00281573">
            <w:pPr>
              <w:keepNext/>
              <w:jc w:val="center"/>
              <w:rPr>
                <w:lang w:val="en-AU"/>
              </w:rPr>
            </w:pPr>
            <w:r>
              <w:rPr>
                <w:lang w:val="en-AU"/>
              </w:rPr>
              <w:t>7.2</w:t>
            </w:r>
          </w:p>
        </w:tc>
        <w:tc>
          <w:tcPr>
            <w:tcW w:w="4798" w:type="dxa"/>
            <w:gridSpan w:val="2"/>
            <w:tcBorders>
              <w:top w:val="single" w:sz="4" w:space="0" w:color="auto"/>
              <w:bottom w:val="nil"/>
              <w:right w:val="single" w:sz="18" w:space="0" w:color="auto"/>
            </w:tcBorders>
          </w:tcPr>
          <w:p w14:paraId="2B516B0E" w14:textId="77777777" w:rsidR="00281573" w:rsidRDefault="00281573" w:rsidP="00281573">
            <w:pPr>
              <w:spacing w:before="20"/>
              <w:jc w:val="both"/>
              <w:rPr>
                <w:rFonts w:ascii="Arial" w:hAnsi="Arial" w:cs="Arial"/>
                <w:color w:val="000000"/>
              </w:rPr>
            </w:pPr>
            <w:r>
              <w:rPr>
                <w:rFonts w:ascii="Arial" w:hAnsi="Arial" w:cs="Arial"/>
                <w:color w:val="000000"/>
              </w:rPr>
              <w:t xml:space="preserve">New section 7.2 entitled </w:t>
            </w:r>
            <w:r w:rsidRPr="003368DA">
              <w:rPr>
                <w:rFonts w:ascii="Arial" w:hAnsi="Arial" w:cs="Arial"/>
                <w:b/>
                <w:bCs/>
                <w:color w:val="000000"/>
              </w:rPr>
              <w:t>“Powers of arrest”</w:t>
            </w:r>
            <w:r>
              <w:rPr>
                <w:rFonts w:ascii="Arial" w:hAnsi="Arial" w:cs="Arial"/>
                <w:color w:val="000000"/>
              </w:rPr>
              <w:t>.</w:t>
            </w:r>
          </w:p>
        </w:tc>
      </w:tr>
      <w:tr w:rsidR="00281573" w14:paraId="1CCEEF5D" w14:textId="77777777" w:rsidTr="00A03C06">
        <w:tc>
          <w:tcPr>
            <w:tcW w:w="1219" w:type="dxa"/>
            <w:vMerge w:val="restart"/>
            <w:tcBorders>
              <w:top w:val="single" w:sz="4" w:space="0" w:color="auto"/>
              <w:left w:val="single" w:sz="18" w:space="0" w:color="auto"/>
            </w:tcBorders>
          </w:tcPr>
          <w:p w14:paraId="1679FC31" w14:textId="77777777" w:rsidR="00281573" w:rsidRDefault="00281573" w:rsidP="00281573">
            <w:pPr>
              <w:rPr>
                <w:lang w:val="en-AU"/>
              </w:rPr>
            </w:pPr>
            <w:r>
              <w:rPr>
                <w:lang w:val="en-AU"/>
              </w:rPr>
              <w:t>07/09/20</w:t>
            </w:r>
          </w:p>
        </w:tc>
        <w:tc>
          <w:tcPr>
            <w:tcW w:w="836" w:type="dxa"/>
            <w:vMerge w:val="restart"/>
            <w:tcBorders>
              <w:top w:val="single" w:sz="4" w:space="0" w:color="auto"/>
            </w:tcBorders>
          </w:tcPr>
          <w:p w14:paraId="60CCB1A6" w14:textId="77777777" w:rsidR="00281573" w:rsidRDefault="00281573" w:rsidP="00281573">
            <w:pPr>
              <w:jc w:val="center"/>
              <w:rPr>
                <w:lang w:val="en-AU"/>
              </w:rPr>
            </w:pPr>
            <w:r>
              <w:rPr>
                <w:lang w:val="en-AU"/>
              </w:rPr>
              <w:t>7</w:t>
            </w:r>
          </w:p>
        </w:tc>
        <w:tc>
          <w:tcPr>
            <w:tcW w:w="1439" w:type="dxa"/>
            <w:tcBorders>
              <w:top w:val="single" w:sz="4" w:space="0" w:color="auto"/>
              <w:bottom w:val="nil"/>
            </w:tcBorders>
          </w:tcPr>
          <w:p w14:paraId="27C822F2" w14:textId="77777777" w:rsidR="00281573" w:rsidRDefault="00281573" w:rsidP="00281573">
            <w:pPr>
              <w:keepNext/>
              <w:jc w:val="center"/>
              <w:rPr>
                <w:lang w:val="en-AU"/>
              </w:rPr>
            </w:pPr>
            <w:r>
              <w:rPr>
                <w:lang w:val="en-AU"/>
              </w:rPr>
              <w:t>7.3</w:t>
            </w:r>
          </w:p>
        </w:tc>
        <w:tc>
          <w:tcPr>
            <w:tcW w:w="4798" w:type="dxa"/>
            <w:gridSpan w:val="2"/>
            <w:tcBorders>
              <w:top w:val="single" w:sz="4" w:space="0" w:color="auto"/>
              <w:bottom w:val="nil"/>
              <w:right w:val="single" w:sz="18" w:space="0" w:color="auto"/>
            </w:tcBorders>
          </w:tcPr>
          <w:p w14:paraId="43F15822" w14:textId="77777777" w:rsidR="00281573" w:rsidRDefault="00281573" w:rsidP="00281573">
            <w:pPr>
              <w:spacing w:before="20"/>
              <w:jc w:val="both"/>
              <w:rPr>
                <w:rFonts w:ascii="Arial" w:hAnsi="Arial" w:cs="Arial"/>
                <w:color w:val="000000"/>
              </w:rPr>
            </w:pPr>
            <w:r>
              <w:rPr>
                <w:rFonts w:ascii="Arial" w:hAnsi="Arial" w:cs="Arial"/>
                <w:color w:val="000000"/>
              </w:rPr>
              <w:t xml:space="preserve">New section 7.3 entitled </w:t>
            </w:r>
            <w:r w:rsidRPr="003368DA">
              <w:rPr>
                <w:rFonts w:ascii="Arial" w:hAnsi="Arial" w:cs="Arial"/>
                <w:b/>
                <w:bCs/>
                <w:color w:val="000000"/>
              </w:rPr>
              <w:t>“Victoria Police Powers to search children &amp; adults”</w:t>
            </w:r>
            <w:r>
              <w:rPr>
                <w:rFonts w:ascii="Arial" w:hAnsi="Arial" w:cs="Arial"/>
                <w:color w:val="000000"/>
              </w:rPr>
              <w:t xml:space="preserve"> which contains the following sub-sections:</w:t>
            </w:r>
          </w:p>
        </w:tc>
      </w:tr>
      <w:tr w:rsidR="00281573" w14:paraId="1EC4C8EA" w14:textId="77777777" w:rsidTr="00A03C06">
        <w:tc>
          <w:tcPr>
            <w:tcW w:w="1219" w:type="dxa"/>
            <w:vMerge/>
            <w:tcBorders>
              <w:left w:val="single" w:sz="18" w:space="0" w:color="auto"/>
            </w:tcBorders>
          </w:tcPr>
          <w:p w14:paraId="49C1828D" w14:textId="77777777" w:rsidR="00281573" w:rsidRDefault="00281573" w:rsidP="00281573">
            <w:pPr>
              <w:rPr>
                <w:lang w:val="en-AU"/>
              </w:rPr>
            </w:pPr>
          </w:p>
        </w:tc>
        <w:tc>
          <w:tcPr>
            <w:tcW w:w="836" w:type="dxa"/>
            <w:vMerge/>
          </w:tcPr>
          <w:p w14:paraId="1FBA24CE" w14:textId="77777777" w:rsidR="00281573" w:rsidRDefault="00281573" w:rsidP="00281573">
            <w:pPr>
              <w:jc w:val="center"/>
              <w:rPr>
                <w:lang w:val="en-AU"/>
              </w:rPr>
            </w:pPr>
          </w:p>
        </w:tc>
        <w:tc>
          <w:tcPr>
            <w:tcW w:w="1439" w:type="dxa"/>
            <w:tcBorders>
              <w:top w:val="single" w:sz="4" w:space="0" w:color="auto"/>
              <w:bottom w:val="nil"/>
            </w:tcBorders>
          </w:tcPr>
          <w:p w14:paraId="4322B48C" w14:textId="77777777" w:rsidR="00281573" w:rsidRDefault="00281573" w:rsidP="00281573">
            <w:pPr>
              <w:keepNext/>
              <w:jc w:val="center"/>
              <w:rPr>
                <w:lang w:val="en-AU"/>
              </w:rPr>
            </w:pPr>
            <w:r>
              <w:rPr>
                <w:lang w:val="en-AU"/>
              </w:rPr>
              <w:t>7.3.1</w:t>
            </w:r>
          </w:p>
        </w:tc>
        <w:tc>
          <w:tcPr>
            <w:tcW w:w="4798" w:type="dxa"/>
            <w:gridSpan w:val="2"/>
            <w:tcBorders>
              <w:top w:val="single" w:sz="4" w:space="0" w:color="auto"/>
              <w:bottom w:val="nil"/>
              <w:right w:val="single" w:sz="18" w:space="0" w:color="auto"/>
            </w:tcBorders>
          </w:tcPr>
          <w:p w14:paraId="2575442A" w14:textId="77777777" w:rsidR="00281573" w:rsidRPr="009462B0" w:rsidRDefault="00D96D6A" w:rsidP="00281573">
            <w:pPr>
              <w:spacing w:before="20"/>
              <w:jc w:val="both"/>
              <w:rPr>
                <w:rFonts w:ascii="Arial" w:hAnsi="Arial" w:cs="Arial"/>
                <w:color w:val="000000"/>
              </w:rPr>
            </w:pPr>
            <w:hyperlink w:anchor="_7.3.1_Personal_searches" w:history="1">
              <w:r w:rsidR="00281573" w:rsidRPr="009462B0">
                <w:rPr>
                  <w:rStyle w:val="Hyperlink"/>
                  <w:rFonts w:ascii="Arial" w:hAnsi="Arial" w:cs="Arial"/>
                  <w:b/>
                  <w:bCs/>
                  <w:color w:val="000000"/>
                  <w:u w:val="none"/>
                </w:rPr>
                <w:t>Personal searches of adults and children generally</w:t>
              </w:r>
            </w:hyperlink>
          </w:p>
        </w:tc>
      </w:tr>
      <w:tr w:rsidR="00281573" w14:paraId="29034340" w14:textId="77777777" w:rsidTr="00A03C06">
        <w:tc>
          <w:tcPr>
            <w:tcW w:w="1219" w:type="dxa"/>
            <w:vMerge/>
            <w:tcBorders>
              <w:left w:val="single" w:sz="18" w:space="0" w:color="auto"/>
            </w:tcBorders>
          </w:tcPr>
          <w:p w14:paraId="7E5C81AF" w14:textId="77777777" w:rsidR="00281573" w:rsidRDefault="00281573" w:rsidP="00281573">
            <w:pPr>
              <w:rPr>
                <w:lang w:val="en-AU"/>
              </w:rPr>
            </w:pPr>
          </w:p>
        </w:tc>
        <w:tc>
          <w:tcPr>
            <w:tcW w:w="836" w:type="dxa"/>
            <w:vMerge/>
          </w:tcPr>
          <w:p w14:paraId="3DE81E1F" w14:textId="77777777" w:rsidR="00281573" w:rsidRDefault="00281573" w:rsidP="00281573">
            <w:pPr>
              <w:jc w:val="center"/>
              <w:rPr>
                <w:lang w:val="en-AU"/>
              </w:rPr>
            </w:pPr>
          </w:p>
        </w:tc>
        <w:tc>
          <w:tcPr>
            <w:tcW w:w="1439" w:type="dxa"/>
            <w:tcBorders>
              <w:top w:val="single" w:sz="4" w:space="0" w:color="auto"/>
              <w:bottom w:val="nil"/>
            </w:tcBorders>
          </w:tcPr>
          <w:p w14:paraId="0CD8555F" w14:textId="77777777" w:rsidR="00281573" w:rsidRDefault="00281573" w:rsidP="00281573">
            <w:pPr>
              <w:keepNext/>
              <w:jc w:val="center"/>
              <w:rPr>
                <w:lang w:val="en-AU"/>
              </w:rPr>
            </w:pPr>
            <w:r>
              <w:rPr>
                <w:lang w:val="en-AU"/>
              </w:rPr>
              <w:t>7.3.2</w:t>
            </w:r>
          </w:p>
        </w:tc>
        <w:tc>
          <w:tcPr>
            <w:tcW w:w="4798" w:type="dxa"/>
            <w:gridSpan w:val="2"/>
            <w:tcBorders>
              <w:top w:val="single" w:sz="4" w:space="0" w:color="auto"/>
              <w:bottom w:val="nil"/>
              <w:right w:val="single" w:sz="18" w:space="0" w:color="auto"/>
            </w:tcBorders>
          </w:tcPr>
          <w:p w14:paraId="624FC346" w14:textId="77777777" w:rsidR="00281573" w:rsidRPr="003368DA" w:rsidRDefault="00281573" w:rsidP="00281573">
            <w:pPr>
              <w:spacing w:before="20"/>
              <w:jc w:val="both"/>
              <w:rPr>
                <w:rFonts w:ascii="Arial" w:hAnsi="Arial" w:cs="Arial"/>
                <w:b/>
                <w:bCs/>
                <w:color w:val="000000"/>
              </w:rPr>
            </w:pPr>
            <w:r w:rsidRPr="003368DA">
              <w:rPr>
                <w:rFonts w:ascii="Arial" w:hAnsi="Arial" w:cs="Arial"/>
                <w:b/>
                <w:bCs/>
                <w:color w:val="000000"/>
              </w:rPr>
              <w:t>Legal analysis of police powers to search adults and children</w:t>
            </w:r>
          </w:p>
        </w:tc>
      </w:tr>
      <w:tr w:rsidR="00281573" w14:paraId="414E0E94" w14:textId="77777777" w:rsidTr="00A03C06">
        <w:tc>
          <w:tcPr>
            <w:tcW w:w="1219" w:type="dxa"/>
            <w:vMerge/>
            <w:tcBorders>
              <w:left w:val="single" w:sz="18" w:space="0" w:color="auto"/>
            </w:tcBorders>
          </w:tcPr>
          <w:p w14:paraId="7D37BA86" w14:textId="77777777" w:rsidR="00281573" w:rsidRDefault="00281573" w:rsidP="00281573">
            <w:pPr>
              <w:rPr>
                <w:lang w:val="en-AU"/>
              </w:rPr>
            </w:pPr>
          </w:p>
        </w:tc>
        <w:tc>
          <w:tcPr>
            <w:tcW w:w="836" w:type="dxa"/>
            <w:vMerge/>
          </w:tcPr>
          <w:p w14:paraId="5DFBA36F" w14:textId="77777777" w:rsidR="00281573" w:rsidRDefault="00281573" w:rsidP="00281573">
            <w:pPr>
              <w:jc w:val="center"/>
              <w:rPr>
                <w:lang w:val="en-AU"/>
              </w:rPr>
            </w:pPr>
          </w:p>
        </w:tc>
        <w:tc>
          <w:tcPr>
            <w:tcW w:w="1439" w:type="dxa"/>
            <w:tcBorders>
              <w:top w:val="single" w:sz="4" w:space="0" w:color="auto"/>
              <w:bottom w:val="nil"/>
            </w:tcBorders>
          </w:tcPr>
          <w:p w14:paraId="19B9C3CD" w14:textId="77777777" w:rsidR="00281573" w:rsidRDefault="00281573" w:rsidP="00281573">
            <w:pPr>
              <w:keepNext/>
              <w:jc w:val="center"/>
              <w:rPr>
                <w:lang w:val="en-AU"/>
              </w:rPr>
            </w:pPr>
            <w:r>
              <w:rPr>
                <w:lang w:val="en-AU"/>
              </w:rPr>
              <w:t>7.3.3</w:t>
            </w:r>
          </w:p>
        </w:tc>
        <w:tc>
          <w:tcPr>
            <w:tcW w:w="4798" w:type="dxa"/>
            <w:gridSpan w:val="2"/>
            <w:tcBorders>
              <w:top w:val="single" w:sz="4" w:space="0" w:color="auto"/>
              <w:bottom w:val="nil"/>
              <w:right w:val="single" w:sz="18" w:space="0" w:color="auto"/>
            </w:tcBorders>
          </w:tcPr>
          <w:p w14:paraId="06994739" w14:textId="77777777" w:rsidR="00281573" w:rsidRPr="003368DA" w:rsidRDefault="00281573" w:rsidP="00281573">
            <w:pPr>
              <w:spacing w:before="20"/>
              <w:jc w:val="both"/>
              <w:rPr>
                <w:rFonts w:ascii="Arial" w:hAnsi="Arial" w:cs="Arial"/>
                <w:b/>
                <w:bCs/>
                <w:color w:val="000000"/>
              </w:rPr>
            </w:pPr>
            <w:r w:rsidRPr="003368DA">
              <w:rPr>
                <w:rFonts w:ascii="Arial" w:hAnsi="Arial" w:cs="Arial"/>
                <w:b/>
                <w:bCs/>
                <w:color w:val="000000"/>
              </w:rPr>
              <w:t>Three types of personal search described</w:t>
            </w:r>
          </w:p>
        </w:tc>
      </w:tr>
      <w:tr w:rsidR="00281573" w14:paraId="2B0DE1C9" w14:textId="77777777" w:rsidTr="00A03C06">
        <w:tc>
          <w:tcPr>
            <w:tcW w:w="1219" w:type="dxa"/>
            <w:vMerge/>
            <w:tcBorders>
              <w:left w:val="single" w:sz="18" w:space="0" w:color="auto"/>
            </w:tcBorders>
          </w:tcPr>
          <w:p w14:paraId="6A92186F" w14:textId="77777777" w:rsidR="00281573" w:rsidRDefault="00281573" w:rsidP="00281573">
            <w:pPr>
              <w:rPr>
                <w:lang w:val="en-AU"/>
              </w:rPr>
            </w:pPr>
          </w:p>
        </w:tc>
        <w:tc>
          <w:tcPr>
            <w:tcW w:w="836" w:type="dxa"/>
            <w:vMerge/>
          </w:tcPr>
          <w:p w14:paraId="01C03DE8" w14:textId="77777777" w:rsidR="00281573" w:rsidRDefault="00281573" w:rsidP="00281573">
            <w:pPr>
              <w:jc w:val="center"/>
              <w:rPr>
                <w:lang w:val="en-AU"/>
              </w:rPr>
            </w:pPr>
          </w:p>
        </w:tc>
        <w:tc>
          <w:tcPr>
            <w:tcW w:w="1439" w:type="dxa"/>
            <w:tcBorders>
              <w:top w:val="single" w:sz="4" w:space="0" w:color="auto"/>
              <w:bottom w:val="nil"/>
            </w:tcBorders>
          </w:tcPr>
          <w:p w14:paraId="4713B01E" w14:textId="77777777" w:rsidR="00281573" w:rsidRDefault="00281573" w:rsidP="00281573">
            <w:pPr>
              <w:keepNext/>
              <w:jc w:val="center"/>
              <w:rPr>
                <w:lang w:val="en-AU"/>
              </w:rPr>
            </w:pPr>
            <w:r>
              <w:rPr>
                <w:lang w:val="en-AU"/>
              </w:rPr>
              <w:t>7.3.4</w:t>
            </w:r>
          </w:p>
        </w:tc>
        <w:tc>
          <w:tcPr>
            <w:tcW w:w="4798" w:type="dxa"/>
            <w:gridSpan w:val="2"/>
            <w:tcBorders>
              <w:top w:val="single" w:sz="4" w:space="0" w:color="auto"/>
              <w:bottom w:val="nil"/>
              <w:right w:val="single" w:sz="18" w:space="0" w:color="auto"/>
            </w:tcBorders>
          </w:tcPr>
          <w:p w14:paraId="595849A3" w14:textId="77777777" w:rsidR="00281573" w:rsidRPr="003368DA" w:rsidRDefault="00281573" w:rsidP="00281573">
            <w:pPr>
              <w:spacing w:before="20"/>
              <w:jc w:val="both"/>
              <w:rPr>
                <w:rFonts w:ascii="Arial" w:hAnsi="Arial" w:cs="Arial"/>
                <w:b/>
                <w:bCs/>
                <w:color w:val="000000"/>
              </w:rPr>
            </w:pPr>
            <w:r w:rsidRPr="003368DA">
              <w:rPr>
                <w:rFonts w:ascii="Arial" w:hAnsi="Arial" w:cs="Arial"/>
                <w:b/>
                <w:bCs/>
                <w:color w:val="000000"/>
              </w:rPr>
              <w:t>Statutory police powers to search a child whether or not under arrest</w:t>
            </w:r>
          </w:p>
        </w:tc>
      </w:tr>
      <w:tr w:rsidR="00281573" w14:paraId="1E57F0D6" w14:textId="77777777" w:rsidTr="00A03C06">
        <w:tc>
          <w:tcPr>
            <w:tcW w:w="1219" w:type="dxa"/>
            <w:vMerge/>
            <w:tcBorders>
              <w:left w:val="single" w:sz="18" w:space="0" w:color="auto"/>
            </w:tcBorders>
          </w:tcPr>
          <w:p w14:paraId="4E9BA141" w14:textId="77777777" w:rsidR="00281573" w:rsidRDefault="00281573" w:rsidP="00281573">
            <w:pPr>
              <w:rPr>
                <w:lang w:val="en-AU"/>
              </w:rPr>
            </w:pPr>
          </w:p>
        </w:tc>
        <w:tc>
          <w:tcPr>
            <w:tcW w:w="836" w:type="dxa"/>
            <w:vMerge/>
          </w:tcPr>
          <w:p w14:paraId="43860E29" w14:textId="77777777" w:rsidR="00281573" w:rsidRDefault="00281573" w:rsidP="00281573">
            <w:pPr>
              <w:jc w:val="center"/>
              <w:rPr>
                <w:lang w:val="en-AU"/>
              </w:rPr>
            </w:pPr>
          </w:p>
        </w:tc>
        <w:tc>
          <w:tcPr>
            <w:tcW w:w="1439" w:type="dxa"/>
            <w:tcBorders>
              <w:top w:val="single" w:sz="4" w:space="0" w:color="auto"/>
              <w:bottom w:val="nil"/>
            </w:tcBorders>
          </w:tcPr>
          <w:p w14:paraId="08DA02AE" w14:textId="77777777" w:rsidR="00281573" w:rsidRDefault="00281573" w:rsidP="00281573">
            <w:pPr>
              <w:keepNext/>
              <w:jc w:val="center"/>
              <w:rPr>
                <w:lang w:val="en-AU"/>
              </w:rPr>
            </w:pPr>
            <w:r>
              <w:rPr>
                <w:lang w:val="en-AU"/>
              </w:rPr>
              <w:t>7.3.5</w:t>
            </w:r>
          </w:p>
        </w:tc>
        <w:tc>
          <w:tcPr>
            <w:tcW w:w="4798" w:type="dxa"/>
            <w:gridSpan w:val="2"/>
            <w:tcBorders>
              <w:top w:val="single" w:sz="4" w:space="0" w:color="auto"/>
              <w:bottom w:val="nil"/>
              <w:right w:val="single" w:sz="18" w:space="0" w:color="auto"/>
            </w:tcBorders>
          </w:tcPr>
          <w:p w14:paraId="2EA58123" w14:textId="77777777" w:rsidR="00281573" w:rsidRPr="003368DA" w:rsidRDefault="00281573" w:rsidP="00281573">
            <w:pPr>
              <w:spacing w:before="20"/>
              <w:jc w:val="both"/>
              <w:rPr>
                <w:rFonts w:ascii="Arial" w:hAnsi="Arial" w:cs="Arial"/>
                <w:b/>
                <w:bCs/>
                <w:color w:val="000000"/>
              </w:rPr>
            </w:pPr>
            <w:r w:rsidRPr="003368DA">
              <w:rPr>
                <w:rFonts w:ascii="Arial" w:hAnsi="Arial" w:cs="Arial"/>
                <w:b/>
                <w:bCs/>
                <w:color w:val="000000"/>
              </w:rPr>
              <w:t>Personal searches of persons under arrest</w:t>
            </w:r>
          </w:p>
        </w:tc>
      </w:tr>
      <w:tr w:rsidR="00281573" w14:paraId="307AFA3B" w14:textId="77777777" w:rsidTr="00A03C06">
        <w:tc>
          <w:tcPr>
            <w:tcW w:w="1219" w:type="dxa"/>
            <w:vMerge/>
            <w:tcBorders>
              <w:left w:val="single" w:sz="18" w:space="0" w:color="auto"/>
            </w:tcBorders>
          </w:tcPr>
          <w:p w14:paraId="2EBF0268" w14:textId="77777777" w:rsidR="00281573" w:rsidRDefault="00281573" w:rsidP="00281573">
            <w:pPr>
              <w:rPr>
                <w:lang w:val="en-AU"/>
              </w:rPr>
            </w:pPr>
          </w:p>
        </w:tc>
        <w:tc>
          <w:tcPr>
            <w:tcW w:w="836" w:type="dxa"/>
            <w:vMerge/>
          </w:tcPr>
          <w:p w14:paraId="70CC2040" w14:textId="77777777" w:rsidR="00281573" w:rsidRDefault="00281573" w:rsidP="00281573">
            <w:pPr>
              <w:jc w:val="center"/>
              <w:rPr>
                <w:lang w:val="en-AU"/>
              </w:rPr>
            </w:pPr>
          </w:p>
        </w:tc>
        <w:tc>
          <w:tcPr>
            <w:tcW w:w="1439" w:type="dxa"/>
            <w:tcBorders>
              <w:top w:val="single" w:sz="4" w:space="0" w:color="auto"/>
              <w:bottom w:val="nil"/>
            </w:tcBorders>
          </w:tcPr>
          <w:p w14:paraId="61FE3A99" w14:textId="77777777" w:rsidR="00281573" w:rsidRDefault="00281573" w:rsidP="00281573">
            <w:pPr>
              <w:keepNext/>
              <w:jc w:val="center"/>
              <w:rPr>
                <w:lang w:val="en-AU"/>
              </w:rPr>
            </w:pPr>
            <w:r>
              <w:rPr>
                <w:lang w:val="en-AU"/>
              </w:rPr>
              <w:t>7.3.6</w:t>
            </w:r>
          </w:p>
        </w:tc>
        <w:tc>
          <w:tcPr>
            <w:tcW w:w="4798" w:type="dxa"/>
            <w:gridSpan w:val="2"/>
            <w:tcBorders>
              <w:top w:val="single" w:sz="4" w:space="0" w:color="auto"/>
              <w:bottom w:val="nil"/>
              <w:right w:val="single" w:sz="18" w:space="0" w:color="auto"/>
            </w:tcBorders>
          </w:tcPr>
          <w:p w14:paraId="711AE974" w14:textId="77777777" w:rsidR="00281573" w:rsidRPr="003368DA" w:rsidRDefault="00281573" w:rsidP="00281573">
            <w:pPr>
              <w:spacing w:before="20"/>
              <w:jc w:val="both"/>
              <w:rPr>
                <w:rFonts w:ascii="Arial" w:hAnsi="Arial" w:cs="Arial"/>
                <w:b/>
                <w:bCs/>
                <w:color w:val="000000"/>
              </w:rPr>
            </w:pPr>
            <w:r w:rsidRPr="003368DA">
              <w:rPr>
                <w:rFonts w:ascii="Arial" w:hAnsi="Arial" w:cs="Arial"/>
                <w:b/>
                <w:bCs/>
                <w:color w:val="000000"/>
              </w:rPr>
              <w:t>Personal searches of children in custodial institutions</w:t>
            </w:r>
          </w:p>
        </w:tc>
      </w:tr>
      <w:tr w:rsidR="00281573" w14:paraId="4D1B78A1" w14:textId="77777777" w:rsidTr="00A03C06">
        <w:tc>
          <w:tcPr>
            <w:tcW w:w="1219" w:type="dxa"/>
            <w:tcBorders>
              <w:top w:val="single" w:sz="4" w:space="0" w:color="auto"/>
              <w:left w:val="single" w:sz="18" w:space="0" w:color="auto"/>
              <w:bottom w:val="single" w:sz="4" w:space="0" w:color="auto"/>
            </w:tcBorders>
          </w:tcPr>
          <w:p w14:paraId="78DE8345" w14:textId="77777777" w:rsidR="00281573" w:rsidRDefault="00281573" w:rsidP="00281573">
            <w:pPr>
              <w:rPr>
                <w:lang w:val="en-AU"/>
              </w:rPr>
            </w:pPr>
            <w:r>
              <w:rPr>
                <w:lang w:val="en-AU"/>
              </w:rPr>
              <w:t>07/09/20</w:t>
            </w:r>
          </w:p>
        </w:tc>
        <w:tc>
          <w:tcPr>
            <w:tcW w:w="836" w:type="dxa"/>
            <w:tcBorders>
              <w:top w:val="single" w:sz="4" w:space="0" w:color="auto"/>
              <w:bottom w:val="single" w:sz="4" w:space="0" w:color="auto"/>
            </w:tcBorders>
          </w:tcPr>
          <w:p w14:paraId="0B5EE61B"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52AE4CFC" w14:textId="77777777" w:rsidR="00281573" w:rsidRDefault="00281573" w:rsidP="00281573">
            <w:pPr>
              <w:keepNext/>
              <w:jc w:val="center"/>
              <w:rPr>
                <w:lang w:val="en-AU"/>
              </w:rPr>
            </w:pPr>
            <w:r>
              <w:rPr>
                <w:lang w:val="en-AU"/>
              </w:rPr>
              <w:t>7.5.6</w:t>
            </w:r>
          </w:p>
        </w:tc>
        <w:tc>
          <w:tcPr>
            <w:tcW w:w="4798" w:type="dxa"/>
            <w:gridSpan w:val="2"/>
            <w:tcBorders>
              <w:top w:val="single" w:sz="4" w:space="0" w:color="auto"/>
              <w:bottom w:val="single" w:sz="4" w:space="0" w:color="auto"/>
              <w:right w:val="single" w:sz="18" w:space="0" w:color="auto"/>
            </w:tcBorders>
          </w:tcPr>
          <w:p w14:paraId="03CC3BB6" w14:textId="77777777" w:rsidR="00281573" w:rsidRDefault="00281573" w:rsidP="00281573">
            <w:pPr>
              <w:spacing w:before="20"/>
              <w:jc w:val="both"/>
              <w:rPr>
                <w:rFonts w:ascii="Arial" w:hAnsi="Arial" w:cs="Arial"/>
                <w:color w:val="000000"/>
              </w:rPr>
            </w:pPr>
            <w:r>
              <w:rPr>
                <w:rFonts w:ascii="Arial" w:hAnsi="Arial" w:cs="Arial"/>
                <w:color w:val="000000"/>
              </w:rPr>
              <w:t>New section entitled “</w:t>
            </w:r>
            <w:r w:rsidRPr="003368DA">
              <w:rPr>
                <w:rFonts w:ascii="Arial" w:hAnsi="Arial" w:cs="Arial"/>
                <w:b/>
                <w:bCs/>
                <w:color w:val="000000"/>
              </w:rPr>
              <w:t>Proper venue</w:t>
            </w:r>
            <w:r>
              <w:rPr>
                <w:rFonts w:ascii="Arial" w:hAnsi="Arial" w:cs="Arial"/>
                <w:color w:val="000000"/>
              </w:rPr>
              <w:t>” contains the material formerly contained in section 7.6.</w:t>
            </w:r>
          </w:p>
        </w:tc>
      </w:tr>
      <w:tr w:rsidR="00281573" w14:paraId="155757B4" w14:textId="77777777" w:rsidTr="00A03C06">
        <w:tc>
          <w:tcPr>
            <w:tcW w:w="1219" w:type="dxa"/>
            <w:vMerge w:val="restart"/>
            <w:tcBorders>
              <w:top w:val="single" w:sz="4" w:space="0" w:color="auto"/>
              <w:left w:val="single" w:sz="18" w:space="0" w:color="auto"/>
            </w:tcBorders>
          </w:tcPr>
          <w:p w14:paraId="31EF8537" w14:textId="77777777" w:rsidR="00281573" w:rsidRDefault="00281573" w:rsidP="00281573">
            <w:pPr>
              <w:keepNext/>
              <w:keepLines/>
              <w:rPr>
                <w:lang w:val="en-AU"/>
              </w:rPr>
            </w:pPr>
            <w:r>
              <w:rPr>
                <w:lang w:val="en-AU"/>
              </w:rPr>
              <w:t>07/09/20</w:t>
            </w:r>
          </w:p>
        </w:tc>
        <w:tc>
          <w:tcPr>
            <w:tcW w:w="836" w:type="dxa"/>
            <w:vMerge w:val="restart"/>
            <w:tcBorders>
              <w:top w:val="single" w:sz="4" w:space="0" w:color="auto"/>
            </w:tcBorders>
          </w:tcPr>
          <w:p w14:paraId="4CD668D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588011F6" w14:textId="77777777" w:rsidR="00281573" w:rsidRDefault="00281573" w:rsidP="00281573">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43DE3C2"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section 7.3 changed to 7.7 and section name changed to </w:t>
            </w:r>
            <w:r w:rsidRPr="00492811">
              <w:rPr>
                <w:rFonts w:ascii="Arial" w:hAnsi="Arial" w:cs="Arial"/>
                <w:b/>
                <w:bCs/>
                <w:color w:val="000000"/>
              </w:rPr>
              <w:t>“Youth and adult offending statistics”</w:t>
            </w:r>
            <w:r>
              <w:rPr>
                <w:rFonts w:ascii="Arial" w:hAnsi="Arial" w:cs="Arial"/>
                <w:color w:val="000000"/>
              </w:rPr>
              <w:t>. This section now contains the following sub-sections:</w:t>
            </w:r>
          </w:p>
        </w:tc>
      </w:tr>
      <w:tr w:rsidR="00281573" w14:paraId="0855E080" w14:textId="77777777" w:rsidTr="00A03C06">
        <w:trPr>
          <w:trHeight w:val="171"/>
        </w:trPr>
        <w:tc>
          <w:tcPr>
            <w:tcW w:w="1219" w:type="dxa"/>
            <w:vMerge/>
            <w:tcBorders>
              <w:left w:val="single" w:sz="18" w:space="0" w:color="auto"/>
            </w:tcBorders>
          </w:tcPr>
          <w:p w14:paraId="52CC6024" w14:textId="77777777" w:rsidR="00281573" w:rsidRDefault="00281573" w:rsidP="00281573">
            <w:pPr>
              <w:rPr>
                <w:lang w:val="en-AU"/>
              </w:rPr>
            </w:pPr>
          </w:p>
        </w:tc>
        <w:tc>
          <w:tcPr>
            <w:tcW w:w="836" w:type="dxa"/>
            <w:vMerge/>
          </w:tcPr>
          <w:p w14:paraId="0591376C" w14:textId="77777777" w:rsidR="00281573" w:rsidRDefault="00281573" w:rsidP="00281573">
            <w:pPr>
              <w:jc w:val="center"/>
              <w:rPr>
                <w:lang w:val="en-AU"/>
              </w:rPr>
            </w:pPr>
          </w:p>
        </w:tc>
        <w:tc>
          <w:tcPr>
            <w:tcW w:w="1439" w:type="dxa"/>
            <w:vMerge w:val="restart"/>
            <w:tcBorders>
              <w:top w:val="single" w:sz="4" w:space="0" w:color="auto"/>
            </w:tcBorders>
          </w:tcPr>
          <w:p w14:paraId="2F07E4C1" w14:textId="77777777" w:rsidR="00281573" w:rsidRDefault="00281573" w:rsidP="00281573">
            <w:pPr>
              <w:keepNext/>
              <w:jc w:val="center"/>
              <w:rPr>
                <w:lang w:val="en-AU"/>
              </w:rPr>
            </w:pPr>
            <w:r>
              <w:rPr>
                <w:lang w:val="en-AU"/>
              </w:rPr>
              <w:t>7.7.1</w:t>
            </w:r>
          </w:p>
        </w:tc>
        <w:tc>
          <w:tcPr>
            <w:tcW w:w="4798" w:type="dxa"/>
            <w:gridSpan w:val="2"/>
            <w:tcBorders>
              <w:top w:val="single" w:sz="4" w:space="0" w:color="auto"/>
              <w:bottom w:val="single" w:sz="4" w:space="0" w:color="auto"/>
              <w:right w:val="single" w:sz="18" w:space="0" w:color="auto"/>
            </w:tcBorders>
          </w:tcPr>
          <w:p w14:paraId="5CDF94A2" w14:textId="77777777" w:rsidR="00281573" w:rsidRPr="00BC2FA1" w:rsidRDefault="00281573" w:rsidP="00281573">
            <w:pPr>
              <w:spacing w:before="20"/>
              <w:jc w:val="both"/>
              <w:rPr>
                <w:rFonts w:ascii="Arial" w:hAnsi="Arial" w:cs="Arial"/>
                <w:b/>
                <w:bCs/>
                <w:color w:val="000000"/>
              </w:rPr>
            </w:pPr>
            <w:r w:rsidRPr="004B3B11">
              <w:rPr>
                <w:rFonts w:ascii="Arial" w:hAnsi="Arial" w:cs="Arial"/>
                <w:b/>
                <w:bCs/>
                <w:color w:val="000000"/>
              </w:rPr>
              <w:t>Youth and adult offending in 2008/09, 2009/10 &amp; 2010/1</w:t>
            </w:r>
            <w:r>
              <w:rPr>
                <w:rFonts w:ascii="Arial" w:hAnsi="Arial" w:cs="Arial"/>
                <w:b/>
                <w:bCs/>
                <w:color w:val="000000"/>
              </w:rPr>
              <w:t>1</w:t>
            </w:r>
          </w:p>
        </w:tc>
      </w:tr>
      <w:tr w:rsidR="00281573" w14:paraId="33C2061C" w14:textId="77777777" w:rsidTr="00A03C06">
        <w:trPr>
          <w:trHeight w:val="171"/>
        </w:trPr>
        <w:tc>
          <w:tcPr>
            <w:tcW w:w="1219" w:type="dxa"/>
            <w:vMerge/>
            <w:tcBorders>
              <w:left w:val="single" w:sz="18" w:space="0" w:color="auto"/>
            </w:tcBorders>
          </w:tcPr>
          <w:p w14:paraId="61923337" w14:textId="77777777" w:rsidR="00281573" w:rsidRDefault="00281573" w:rsidP="00281573">
            <w:pPr>
              <w:rPr>
                <w:lang w:val="en-AU"/>
              </w:rPr>
            </w:pPr>
          </w:p>
        </w:tc>
        <w:tc>
          <w:tcPr>
            <w:tcW w:w="836" w:type="dxa"/>
            <w:vMerge/>
          </w:tcPr>
          <w:p w14:paraId="40C39EF8" w14:textId="77777777" w:rsidR="00281573" w:rsidRDefault="00281573" w:rsidP="00281573">
            <w:pPr>
              <w:jc w:val="center"/>
              <w:rPr>
                <w:lang w:val="en-AU"/>
              </w:rPr>
            </w:pPr>
          </w:p>
        </w:tc>
        <w:tc>
          <w:tcPr>
            <w:tcW w:w="1439" w:type="dxa"/>
            <w:vMerge/>
            <w:tcBorders>
              <w:bottom w:val="single" w:sz="4" w:space="0" w:color="auto"/>
            </w:tcBorders>
          </w:tcPr>
          <w:p w14:paraId="2BB66FB4"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0E81D8B" w14:textId="77777777" w:rsidR="00281573" w:rsidRPr="00592478" w:rsidRDefault="00281573" w:rsidP="00281573">
            <w:pPr>
              <w:spacing w:before="20"/>
              <w:jc w:val="both"/>
              <w:rPr>
                <w:rFonts w:ascii="Arial" w:hAnsi="Arial" w:cs="Arial"/>
                <w:color w:val="000000"/>
              </w:rPr>
            </w:pPr>
            <w:r w:rsidRPr="00592478">
              <w:rPr>
                <w:rFonts w:ascii="Arial" w:hAnsi="Arial" w:cs="Arial"/>
                <w:color w:val="000000"/>
              </w:rPr>
              <w:t>Several very minor amendments have be</w:t>
            </w:r>
            <w:r>
              <w:rPr>
                <w:rFonts w:ascii="Arial" w:hAnsi="Arial" w:cs="Arial"/>
                <w:color w:val="000000"/>
              </w:rPr>
              <w:t>e</w:t>
            </w:r>
            <w:r w:rsidRPr="00592478">
              <w:rPr>
                <w:rFonts w:ascii="Arial" w:hAnsi="Arial" w:cs="Arial"/>
                <w:color w:val="000000"/>
              </w:rPr>
              <w:t>n made to the text of what was formerly section 7.3.</w:t>
            </w:r>
          </w:p>
        </w:tc>
      </w:tr>
      <w:tr w:rsidR="00281573" w14:paraId="0CCEA218" w14:textId="77777777" w:rsidTr="00A03C06">
        <w:trPr>
          <w:trHeight w:val="100"/>
        </w:trPr>
        <w:tc>
          <w:tcPr>
            <w:tcW w:w="1219" w:type="dxa"/>
            <w:vMerge/>
            <w:tcBorders>
              <w:left w:val="single" w:sz="18" w:space="0" w:color="auto"/>
            </w:tcBorders>
          </w:tcPr>
          <w:p w14:paraId="357124E2" w14:textId="77777777" w:rsidR="00281573" w:rsidRDefault="00281573" w:rsidP="00281573">
            <w:pPr>
              <w:rPr>
                <w:lang w:val="en-AU"/>
              </w:rPr>
            </w:pPr>
          </w:p>
        </w:tc>
        <w:tc>
          <w:tcPr>
            <w:tcW w:w="836" w:type="dxa"/>
            <w:vMerge/>
          </w:tcPr>
          <w:p w14:paraId="50A0BB3B" w14:textId="77777777" w:rsidR="00281573" w:rsidRDefault="00281573" w:rsidP="00281573">
            <w:pPr>
              <w:jc w:val="center"/>
              <w:rPr>
                <w:lang w:val="en-AU"/>
              </w:rPr>
            </w:pPr>
          </w:p>
        </w:tc>
        <w:tc>
          <w:tcPr>
            <w:tcW w:w="1439" w:type="dxa"/>
            <w:vMerge w:val="restart"/>
            <w:tcBorders>
              <w:top w:val="single" w:sz="4" w:space="0" w:color="auto"/>
            </w:tcBorders>
          </w:tcPr>
          <w:p w14:paraId="413BAB10" w14:textId="77777777" w:rsidR="00281573" w:rsidRDefault="00281573" w:rsidP="00281573">
            <w:pPr>
              <w:keepNext/>
              <w:jc w:val="center"/>
              <w:rPr>
                <w:lang w:val="en-AU"/>
              </w:rPr>
            </w:pPr>
            <w:r>
              <w:rPr>
                <w:lang w:val="en-AU"/>
              </w:rPr>
              <w:t>7.7.2</w:t>
            </w:r>
          </w:p>
        </w:tc>
        <w:tc>
          <w:tcPr>
            <w:tcW w:w="4798" w:type="dxa"/>
            <w:gridSpan w:val="2"/>
            <w:tcBorders>
              <w:top w:val="single" w:sz="4" w:space="0" w:color="auto"/>
              <w:bottom w:val="single" w:sz="4" w:space="0" w:color="auto"/>
              <w:right w:val="single" w:sz="18" w:space="0" w:color="auto"/>
            </w:tcBorders>
          </w:tcPr>
          <w:p w14:paraId="291E5C7B" w14:textId="77777777" w:rsidR="00281573" w:rsidRPr="00BC2FA1" w:rsidRDefault="00281573" w:rsidP="00281573">
            <w:pPr>
              <w:spacing w:before="20"/>
              <w:jc w:val="both"/>
              <w:rPr>
                <w:rFonts w:ascii="Arial" w:hAnsi="Arial" w:cs="Arial"/>
                <w:b/>
                <w:bCs/>
                <w:color w:val="000000"/>
              </w:rPr>
            </w:pPr>
            <w:r>
              <w:rPr>
                <w:rFonts w:ascii="Arial" w:hAnsi="Arial" w:cs="Arial"/>
                <w:b/>
                <w:bCs/>
                <w:color w:val="000000"/>
              </w:rPr>
              <w:t>Youth offending from 2008/09 to 2019/20</w:t>
            </w:r>
          </w:p>
        </w:tc>
      </w:tr>
      <w:tr w:rsidR="00281573" w14:paraId="1A619C1E" w14:textId="77777777" w:rsidTr="00A03C06">
        <w:trPr>
          <w:trHeight w:val="100"/>
        </w:trPr>
        <w:tc>
          <w:tcPr>
            <w:tcW w:w="1219" w:type="dxa"/>
            <w:vMerge/>
            <w:tcBorders>
              <w:left w:val="single" w:sz="18" w:space="0" w:color="auto"/>
            </w:tcBorders>
          </w:tcPr>
          <w:p w14:paraId="6E2D2A2A" w14:textId="77777777" w:rsidR="00281573" w:rsidRDefault="00281573" w:rsidP="00281573">
            <w:pPr>
              <w:rPr>
                <w:lang w:val="en-AU"/>
              </w:rPr>
            </w:pPr>
          </w:p>
        </w:tc>
        <w:tc>
          <w:tcPr>
            <w:tcW w:w="836" w:type="dxa"/>
            <w:vMerge/>
          </w:tcPr>
          <w:p w14:paraId="55B776FB" w14:textId="77777777" w:rsidR="00281573" w:rsidRDefault="00281573" w:rsidP="00281573">
            <w:pPr>
              <w:jc w:val="center"/>
              <w:rPr>
                <w:lang w:val="en-AU"/>
              </w:rPr>
            </w:pPr>
          </w:p>
        </w:tc>
        <w:tc>
          <w:tcPr>
            <w:tcW w:w="1439" w:type="dxa"/>
            <w:vMerge/>
            <w:tcBorders>
              <w:bottom w:val="single" w:sz="4" w:space="0" w:color="auto"/>
            </w:tcBorders>
          </w:tcPr>
          <w:p w14:paraId="7A5C6069"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44EB8532" w14:textId="77777777" w:rsidR="00281573" w:rsidRPr="00592478" w:rsidRDefault="00281573" w:rsidP="00281573">
            <w:pPr>
              <w:spacing w:before="20"/>
              <w:jc w:val="both"/>
              <w:rPr>
                <w:rFonts w:ascii="Arial" w:hAnsi="Arial" w:cs="Arial"/>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sub-section.</w:t>
            </w:r>
          </w:p>
        </w:tc>
      </w:tr>
      <w:tr w:rsidR="00281573" w14:paraId="7CDB3305" w14:textId="77777777" w:rsidTr="00A03C06">
        <w:trPr>
          <w:trHeight w:val="100"/>
        </w:trPr>
        <w:tc>
          <w:tcPr>
            <w:tcW w:w="1219" w:type="dxa"/>
            <w:vMerge/>
            <w:tcBorders>
              <w:left w:val="single" w:sz="18" w:space="0" w:color="auto"/>
            </w:tcBorders>
          </w:tcPr>
          <w:p w14:paraId="2DAEF348" w14:textId="77777777" w:rsidR="00281573" w:rsidRDefault="00281573" w:rsidP="00281573">
            <w:pPr>
              <w:rPr>
                <w:lang w:val="en-AU"/>
              </w:rPr>
            </w:pPr>
          </w:p>
        </w:tc>
        <w:tc>
          <w:tcPr>
            <w:tcW w:w="836" w:type="dxa"/>
            <w:vMerge/>
          </w:tcPr>
          <w:p w14:paraId="2BB7D677" w14:textId="77777777" w:rsidR="00281573" w:rsidRDefault="00281573" w:rsidP="00281573">
            <w:pPr>
              <w:jc w:val="center"/>
              <w:rPr>
                <w:lang w:val="en-AU"/>
              </w:rPr>
            </w:pPr>
          </w:p>
        </w:tc>
        <w:tc>
          <w:tcPr>
            <w:tcW w:w="1439" w:type="dxa"/>
            <w:vMerge w:val="restart"/>
            <w:tcBorders>
              <w:top w:val="single" w:sz="4" w:space="0" w:color="auto"/>
            </w:tcBorders>
          </w:tcPr>
          <w:p w14:paraId="46AB6DBE" w14:textId="77777777" w:rsidR="00281573" w:rsidRDefault="00281573" w:rsidP="00281573">
            <w:pPr>
              <w:keepNext/>
              <w:jc w:val="center"/>
              <w:rPr>
                <w:lang w:val="en-AU"/>
              </w:rPr>
            </w:pPr>
            <w:r>
              <w:rPr>
                <w:lang w:val="en-AU"/>
              </w:rPr>
              <w:t>7.7.3</w:t>
            </w:r>
          </w:p>
        </w:tc>
        <w:tc>
          <w:tcPr>
            <w:tcW w:w="4798" w:type="dxa"/>
            <w:gridSpan w:val="2"/>
            <w:tcBorders>
              <w:top w:val="single" w:sz="4" w:space="0" w:color="auto"/>
              <w:bottom w:val="single" w:sz="4" w:space="0" w:color="auto"/>
              <w:right w:val="single" w:sz="18" w:space="0" w:color="auto"/>
            </w:tcBorders>
          </w:tcPr>
          <w:p w14:paraId="399DFC0C" w14:textId="77777777" w:rsidR="00281573" w:rsidRPr="00BC2FA1" w:rsidRDefault="00281573" w:rsidP="00281573">
            <w:pPr>
              <w:spacing w:before="20"/>
              <w:jc w:val="both"/>
              <w:rPr>
                <w:rFonts w:ascii="Arial" w:hAnsi="Arial" w:cs="Arial"/>
                <w:b/>
                <w:bCs/>
                <w:color w:val="000000"/>
              </w:rPr>
            </w:pPr>
            <w:r>
              <w:rPr>
                <w:rFonts w:ascii="Arial" w:hAnsi="Arial" w:cs="Arial"/>
                <w:b/>
                <w:bCs/>
                <w:color w:val="000000"/>
              </w:rPr>
              <w:t>Offending by children aged 10-13 inclusive</w:t>
            </w:r>
          </w:p>
        </w:tc>
      </w:tr>
      <w:tr w:rsidR="00281573" w14:paraId="20A9F9A4" w14:textId="77777777" w:rsidTr="00A03C06">
        <w:trPr>
          <w:trHeight w:val="100"/>
        </w:trPr>
        <w:tc>
          <w:tcPr>
            <w:tcW w:w="1219" w:type="dxa"/>
            <w:vMerge/>
            <w:tcBorders>
              <w:left w:val="single" w:sz="18" w:space="0" w:color="auto"/>
              <w:bottom w:val="single" w:sz="4" w:space="0" w:color="auto"/>
            </w:tcBorders>
          </w:tcPr>
          <w:p w14:paraId="00413EC8" w14:textId="77777777" w:rsidR="00281573" w:rsidRDefault="00281573" w:rsidP="00281573">
            <w:pPr>
              <w:rPr>
                <w:lang w:val="en-AU"/>
              </w:rPr>
            </w:pPr>
          </w:p>
        </w:tc>
        <w:tc>
          <w:tcPr>
            <w:tcW w:w="836" w:type="dxa"/>
            <w:vMerge/>
            <w:tcBorders>
              <w:bottom w:val="single" w:sz="4" w:space="0" w:color="auto"/>
            </w:tcBorders>
          </w:tcPr>
          <w:p w14:paraId="62122ACA" w14:textId="77777777" w:rsidR="00281573" w:rsidRDefault="00281573" w:rsidP="00281573">
            <w:pPr>
              <w:jc w:val="center"/>
              <w:rPr>
                <w:lang w:val="en-AU"/>
              </w:rPr>
            </w:pPr>
          </w:p>
        </w:tc>
        <w:tc>
          <w:tcPr>
            <w:tcW w:w="1439" w:type="dxa"/>
            <w:vMerge/>
            <w:tcBorders>
              <w:bottom w:val="single" w:sz="4" w:space="0" w:color="auto"/>
            </w:tcBorders>
          </w:tcPr>
          <w:p w14:paraId="6E0060B2" w14:textId="77777777" w:rsidR="00281573" w:rsidRDefault="00281573" w:rsidP="00281573">
            <w:pPr>
              <w:keepNext/>
              <w:jc w:val="center"/>
              <w:rPr>
                <w:lang w:val="en-AU"/>
              </w:rPr>
            </w:pPr>
          </w:p>
        </w:tc>
        <w:tc>
          <w:tcPr>
            <w:tcW w:w="4798" w:type="dxa"/>
            <w:gridSpan w:val="2"/>
            <w:tcBorders>
              <w:top w:val="single" w:sz="4" w:space="0" w:color="auto"/>
              <w:bottom w:val="single" w:sz="4" w:space="0" w:color="auto"/>
              <w:right w:val="single" w:sz="18" w:space="0" w:color="auto"/>
            </w:tcBorders>
          </w:tcPr>
          <w:p w14:paraId="1F8A88AC" w14:textId="77777777" w:rsidR="00281573" w:rsidRPr="00BC2FA1" w:rsidRDefault="00281573" w:rsidP="00281573">
            <w:pPr>
              <w:spacing w:before="20"/>
              <w:jc w:val="both"/>
              <w:rPr>
                <w:rFonts w:ascii="Arial" w:hAnsi="Arial" w:cs="Arial"/>
                <w:b/>
                <w:bCs/>
                <w:color w:val="000000"/>
              </w:rPr>
            </w:pPr>
            <w:r w:rsidRPr="00592478">
              <w:rPr>
                <w:rFonts w:ascii="Arial" w:hAnsi="Arial" w:cs="Arial"/>
                <w:color w:val="000000"/>
              </w:rPr>
              <w:t>This is a</w:t>
            </w:r>
            <w:r>
              <w:rPr>
                <w:rFonts w:ascii="Arial" w:hAnsi="Arial" w:cs="Arial"/>
                <w:color w:val="000000"/>
              </w:rPr>
              <w:t>n</w:t>
            </w:r>
            <w:r w:rsidRPr="00592478">
              <w:rPr>
                <w:rFonts w:ascii="Arial" w:hAnsi="Arial" w:cs="Arial"/>
                <w:color w:val="000000"/>
              </w:rPr>
              <w:t xml:space="preserve"> entirely new sub-section.</w:t>
            </w:r>
          </w:p>
        </w:tc>
      </w:tr>
      <w:tr w:rsidR="00281573" w14:paraId="4601642F" w14:textId="77777777" w:rsidTr="00A03C06">
        <w:tc>
          <w:tcPr>
            <w:tcW w:w="1219" w:type="dxa"/>
            <w:tcBorders>
              <w:top w:val="single" w:sz="4" w:space="0" w:color="auto"/>
              <w:left w:val="single" w:sz="18" w:space="0" w:color="auto"/>
              <w:bottom w:val="single" w:sz="4" w:space="0" w:color="auto"/>
            </w:tcBorders>
          </w:tcPr>
          <w:p w14:paraId="33DAC32C" w14:textId="77777777" w:rsidR="00281573" w:rsidRDefault="00281573" w:rsidP="00281573">
            <w:pPr>
              <w:rPr>
                <w:lang w:val="en-AU"/>
              </w:rPr>
            </w:pPr>
            <w:r>
              <w:rPr>
                <w:lang w:val="en-AU"/>
              </w:rPr>
              <w:t>07/09/20</w:t>
            </w:r>
          </w:p>
        </w:tc>
        <w:tc>
          <w:tcPr>
            <w:tcW w:w="836" w:type="dxa"/>
            <w:tcBorders>
              <w:top w:val="single" w:sz="4" w:space="0" w:color="auto"/>
              <w:bottom w:val="single" w:sz="4" w:space="0" w:color="auto"/>
            </w:tcBorders>
          </w:tcPr>
          <w:p w14:paraId="6A7E4A78"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9FBD57C" w14:textId="77777777" w:rsidR="00281573" w:rsidRDefault="00281573" w:rsidP="00281573">
            <w:pPr>
              <w:keepNext/>
              <w:jc w:val="center"/>
              <w:rPr>
                <w:lang w:val="en-AU"/>
              </w:rPr>
            </w:pPr>
            <w:r>
              <w:rPr>
                <w:lang w:val="en-AU"/>
              </w:rPr>
              <w:t>7.11.6</w:t>
            </w:r>
          </w:p>
        </w:tc>
        <w:tc>
          <w:tcPr>
            <w:tcW w:w="4798" w:type="dxa"/>
            <w:gridSpan w:val="2"/>
            <w:tcBorders>
              <w:top w:val="single" w:sz="4" w:space="0" w:color="auto"/>
              <w:bottom w:val="single" w:sz="4" w:space="0" w:color="auto"/>
              <w:right w:val="single" w:sz="18" w:space="0" w:color="auto"/>
            </w:tcBorders>
          </w:tcPr>
          <w:p w14:paraId="1D399B24" w14:textId="77777777" w:rsidR="00281573" w:rsidRDefault="00281573" w:rsidP="00281573">
            <w:pPr>
              <w:spacing w:before="20"/>
              <w:jc w:val="both"/>
              <w:rPr>
                <w:rFonts w:ascii="Arial" w:hAnsi="Arial" w:cs="Arial"/>
                <w:color w:val="000000"/>
              </w:rPr>
            </w:pPr>
            <w:r>
              <w:rPr>
                <w:rFonts w:ascii="Arial" w:hAnsi="Arial" w:cs="Arial"/>
                <w:color w:val="000000"/>
              </w:rPr>
              <w:t>Addition of 2017/18 &amp; 2018/19 Koori Court statistics.</w:t>
            </w:r>
          </w:p>
        </w:tc>
      </w:tr>
      <w:tr w:rsidR="00281573" w14:paraId="3ABB1840" w14:textId="77777777" w:rsidTr="00A03C06">
        <w:tc>
          <w:tcPr>
            <w:tcW w:w="1219" w:type="dxa"/>
            <w:tcBorders>
              <w:top w:val="single" w:sz="18" w:space="0" w:color="auto"/>
              <w:left w:val="single" w:sz="18" w:space="0" w:color="auto"/>
              <w:bottom w:val="single" w:sz="4" w:space="0" w:color="auto"/>
            </w:tcBorders>
            <w:shd w:val="clear" w:color="auto" w:fill="DDDDDD"/>
          </w:tcPr>
          <w:p w14:paraId="3E6D2A14" w14:textId="77777777" w:rsidR="00281573" w:rsidRPr="0054535C" w:rsidRDefault="00281573" w:rsidP="00281573">
            <w:pPr>
              <w:keepNext/>
              <w:keepLines/>
              <w:rPr>
                <w:sz w:val="22"/>
                <w:lang w:val="en-AU"/>
              </w:rPr>
            </w:pPr>
            <w:r>
              <w:rPr>
                <w:sz w:val="22"/>
                <w:lang w:val="en-AU"/>
              </w:rPr>
              <w:t>08/07/20</w:t>
            </w:r>
          </w:p>
        </w:tc>
        <w:tc>
          <w:tcPr>
            <w:tcW w:w="7073" w:type="dxa"/>
            <w:gridSpan w:val="4"/>
            <w:tcBorders>
              <w:top w:val="single" w:sz="18" w:space="0" w:color="auto"/>
              <w:bottom w:val="single" w:sz="4" w:space="0" w:color="auto"/>
              <w:right w:val="single" w:sz="18" w:space="0" w:color="auto"/>
            </w:tcBorders>
            <w:shd w:val="clear" w:color="auto" w:fill="DDDDDD"/>
          </w:tcPr>
          <w:p w14:paraId="7CF41448"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14FA0712" w14:textId="77777777" w:rsidTr="00A03C06">
        <w:tc>
          <w:tcPr>
            <w:tcW w:w="1219" w:type="dxa"/>
            <w:tcBorders>
              <w:top w:val="single" w:sz="4" w:space="0" w:color="auto"/>
              <w:left w:val="single" w:sz="18" w:space="0" w:color="auto"/>
              <w:bottom w:val="single" w:sz="4" w:space="0" w:color="auto"/>
            </w:tcBorders>
          </w:tcPr>
          <w:p w14:paraId="369E2019"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6B42388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6680280D" w14:textId="77777777" w:rsidR="00281573" w:rsidRDefault="00281573" w:rsidP="00281573">
            <w:pPr>
              <w:keepNext/>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D8D68CA" w14:textId="77777777" w:rsidR="00281573" w:rsidRPr="00427786" w:rsidRDefault="00281573" w:rsidP="00281573">
            <w:pPr>
              <w:spacing w:before="20" w:after="20"/>
              <w:jc w:val="both"/>
              <w:rPr>
                <w:rFonts w:ascii="Arial" w:hAnsi="Arial" w:cs="Arial"/>
              </w:rPr>
            </w:pPr>
            <w:r>
              <w:rPr>
                <w:rFonts w:ascii="Arial" w:hAnsi="Arial" w:cs="Arial"/>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[68]-[69].</w:t>
            </w:r>
          </w:p>
        </w:tc>
      </w:tr>
      <w:tr w:rsidR="00281573" w14:paraId="355F6DE4" w14:textId="77777777" w:rsidTr="00A03C06">
        <w:tc>
          <w:tcPr>
            <w:tcW w:w="1219" w:type="dxa"/>
            <w:tcBorders>
              <w:top w:val="single" w:sz="4" w:space="0" w:color="auto"/>
              <w:left w:val="single" w:sz="18" w:space="0" w:color="auto"/>
              <w:bottom w:val="single" w:sz="4" w:space="0" w:color="auto"/>
            </w:tcBorders>
            <w:shd w:val="clear" w:color="auto" w:fill="DDDDDD"/>
          </w:tcPr>
          <w:p w14:paraId="56EDF06A" w14:textId="77777777" w:rsidR="00281573" w:rsidRPr="0054535C" w:rsidRDefault="00281573" w:rsidP="00281573">
            <w:pPr>
              <w:rPr>
                <w:sz w:val="22"/>
                <w:lang w:val="en-AU"/>
              </w:rPr>
            </w:pPr>
            <w:r>
              <w:rPr>
                <w:sz w:val="22"/>
                <w:lang w:val="en-AU"/>
              </w:rPr>
              <w:t>08/07/20</w:t>
            </w:r>
          </w:p>
        </w:tc>
        <w:tc>
          <w:tcPr>
            <w:tcW w:w="7073" w:type="dxa"/>
            <w:gridSpan w:val="4"/>
            <w:tcBorders>
              <w:top w:val="single" w:sz="4" w:space="0" w:color="auto"/>
              <w:bottom w:val="single" w:sz="4" w:space="0" w:color="auto"/>
              <w:right w:val="single" w:sz="18" w:space="0" w:color="auto"/>
            </w:tcBorders>
            <w:shd w:val="clear" w:color="auto" w:fill="DDDDDD"/>
          </w:tcPr>
          <w:p w14:paraId="012CF92A"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59F8ACB2" w14:textId="77777777" w:rsidTr="00A03C06">
        <w:tc>
          <w:tcPr>
            <w:tcW w:w="1219" w:type="dxa"/>
            <w:tcBorders>
              <w:top w:val="single" w:sz="4" w:space="0" w:color="auto"/>
              <w:left w:val="single" w:sz="18" w:space="0" w:color="auto"/>
              <w:bottom w:val="single" w:sz="4" w:space="0" w:color="auto"/>
            </w:tcBorders>
          </w:tcPr>
          <w:p w14:paraId="29078F0F"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2207FF8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7E22A9B" w14:textId="77777777" w:rsidR="00281573" w:rsidRDefault="00281573" w:rsidP="00281573">
            <w:pPr>
              <w:keepNext/>
              <w:jc w:val="center"/>
              <w:rPr>
                <w:lang w:val="en-AU"/>
              </w:rPr>
            </w:pPr>
            <w:r>
              <w:rPr>
                <w:lang w:val="en-AU"/>
              </w:rPr>
              <w:t>5.10.1</w:t>
            </w:r>
          </w:p>
          <w:p w14:paraId="2A894E9E" w14:textId="77777777" w:rsidR="00281573" w:rsidRDefault="00281573" w:rsidP="00281573">
            <w:pPr>
              <w:keepNext/>
              <w:jc w:val="center"/>
              <w:rPr>
                <w:lang w:val="en-AU"/>
              </w:rPr>
            </w:pPr>
            <w:r>
              <w:rPr>
                <w:lang w:val="en-AU"/>
              </w:rPr>
              <w:t>5.10.2</w:t>
            </w:r>
          </w:p>
        </w:tc>
        <w:tc>
          <w:tcPr>
            <w:tcW w:w="4798" w:type="dxa"/>
            <w:gridSpan w:val="2"/>
            <w:tcBorders>
              <w:top w:val="single" w:sz="4" w:space="0" w:color="auto"/>
              <w:bottom w:val="single" w:sz="4" w:space="0" w:color="auto"/>
              <w:right w:val="single" w:sz="18" w:space="0" w:color="auto"/>
            </w:tcBorders>
          </w:tcPr>
          <w:p w14:paraId="7099DE79"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amendments to text.</w:t>
            </w:r>
          </w:p>
        </w:tc>
      </w:tr>
      <w:tr w:rsidR="00281573" w14:paraId="78712FFF" w14:textId="77777777" w:rsidTr="00A03C06">
        <w:tc>
          <w:tcPr>
            <w:tcW w:w="1219" w:type="dxa"/>
            <w:tcBorders>
              <w:top w:val="single" w:sz="4" w:space="0" w:color="auto"/>
              <w:left w:val="single" w:sz="18" w:space="0" w:color="auto"/>
              <w:bottom w:val="single" w:sz="4" w:space="0" w:color="auto"/>
            </w:tcBorders>
          </w:tcPr>
          <w:p w14:paraId="34061E14"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69BCB0F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6DCF8ED" w14:textId="77777777" w:rsidR="00281573" w:rsidRDefault="00281573" w:rsidP="00281573">
            <w:pPr>
              <w:keepNext/>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66465ABC" w14:textId="77777777" w:rsidR="00281573" w:rsidRDefault="00281573" w:rsidP="00281573">
            <w:pPr>
              <w:numPr>
                <w:ilvl w:val="0"/>
                <w:numId w:val="69"/>
              </w:numPr>
              <w:spacing w:before="20"/>
              <w:ind w:left="357" w:hanging="357"/>
              <w:jc w:val="both"/>
              <w:rPr>
                <w:rFonts w:ascii="Arial" w:hAnsi="Arial" w:cs="Arial"/>
                <w:color w:val="000000"/>
              </w:rPr>
            </w:pPr>
            <w:r>
              <w:rPr>
                <w:rFonts w:ascii="Arial" w:hAnsi="Arial" w:cs="Arial"/>
                <w:color w:val="000000"/>
              </w:rPr>
              <w:t>Minor amendment to text.</w:t>
            </w:r>
          </w:p>
          <w:p w14:paraId="3413D8CE" w14:textId="77777777" w:rsidR="00281573" w:rsidRDefault="00281573" w:rsidP="00281573">
            <w:pPr>
              <w:numPr>
                <w:ilvl w:val="0"/>
                <w:numId w:val="69"/>
              </w:numPr>
              <w:spacing w:after="20"/>
              <w:ind w:left="357" w:hanging="357"/>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w:t>
            </w:r>
          </w:p>
        </w:tc>
      </w:tr>
      <w:tr w:rsidR="00281573" w14:paraId="782F0735" w14:textId="77777777" w:rsidTr="00A03C06">
        <w:tc>
          <w:tcPr>
            <w:tcW w:w="1219" w:type="dxa"/>
            <w:tcBorders>
              <w:top w:val="single" w:sz="4" w:space="0" w:color="auto"/>
              <w:left w:val="single" w:sz="18" w:space="0" w:color="auto"/>
              <w:bottom w:val="single" w:sz="4" w:space="0" w:color="auto"/>
            </w:tcBorders>
          </w:tcPr>
          <w:p w14:paraId="294B4FAF"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493CC4C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B556507" w14:textId="77777777" w:rsidR="00281573" w:rsidRDefault="00281573" w:rsidP="00281573">
            <w:pPr>
              <w:keepNext/>
              <w:jc w:val="center"/>
              <w:rPr>
                <w:lang w:val="en-AU"/>
              </w:rPr>
            </w:pPr>
            <w:r>
              <w:rPr>
                <w:lang w:val="en-AU"/>
              </w:rPr>
              <w:t>5.18.1</w:t>
            </w:r>
          </w:p>
        </w:tc>
        <w:tc>
          <w:tcPr>
            <w:tcW w:w="4798" w:type="dxa"/>
            <w:gridSpan w:val="2"/>
            <w:tcBorders>
              <w:top w:val="single" w:sz="4" w:space="0" w:color="auto"/>
              <w:bottom w:val="single" w:sz="4" w:space="0" w:color="auto"/>
              <w:right w:val="single" w:sz="18" w:space="0" w:color="auto"/>
            </w:tcBorders>
          </w:tcPr>
          <w:p w14:paraId="56117E8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 from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at [82]-[83] in relation to care by Secretary orders.</w:t>
            </w:r>
          </w:p>
        </w:tc>
      </w:tr>
      <w:tr w:rsidR="00281573" w14:paraId="00D78DBE" w14:textId="77777777" w:rsidTr="00A03C06">
        <w:tc>
          <w:tcPr>
            <w:tcW w:w="1219" w:type="dxa"/>
            <w:tcBorders>
              <w:top w:val="single" w:sz="4" w:space="0" w:color="auto"/>
              <w:left w:val="single" w:sz="18" w:space="0" w:color="auto"/>
              <w:bottom w:val="single" w:sz="4" w:space="0" w:color="auto"/>
            </w:tcBorders>
          </w:tcPr>
          <w:p w14:paraId="3F346F1F"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5997BD4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D44E512" w14:textId="77777777" w:rsidR="00281573" w:rsidRDefault="00281573" w:rsidP="00281573">
            <w:pPr>
              <w:keepNext/>
              <w:jc w:val="center"/>
              <w:rPr>
                <w:lang w:val="en-AU"/>
              </w:rPr>
            </w:pPr>
            <w:r>
              <w:rPr>
                <w:lang w:val="en-AU"/>
              </w:rPr>
              <w:t>5.18.6</w:t>
            </w:r>
          </w:p>
        </w:tc>
        <w:tc>
          <w:tcPr>
            <w:tcW w:w="4798" w:type="dxa"/>
            <w:gridSpan w:val="2"/>
            <w:tcBorders>
              <w:top w:val="single" w:sz="4" w:space="0" w:color="auto"/>
              <w:bottom w:val="single" w:sz="4" w:space="0" w:color="auto"/>
              <w:right w:val="single" w:sz="18" w:space="0" w:color="auto"/>
            </w:tcBorders>
          </w:tcPr>
          <w:p w14:paraId="4714B7A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s.289A of the CYFA.</w:t>
            </w:r>
          </w:p>
        </w:tc>
      </w:tr>
      <w:tr w:rsidR="00281573" w14:paraId="04099454" w14:textId="77777777" w:rsidTr="00A03C06">
        <w:tc>
          <w:tcPr>
            <w:tcW w:w="1219" w:type="dxa"/>
            <w:tcBorders>
              <w:top w:val="single" w:sz="4" w:space="0" w:color="auto"/>
              <w:left w:val="single" w:sz="18" w:space="0" w:color="auto"/>
              <w:bottom w:val="single" w:sz="4" w:space="0" w:color="auto"/>
            </w:tcBorders>
          </w:tcPr>
          <w:p w14:paraId="68656B57"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15D3E71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D550D4E" w14:textId="77777777" w:rsidR="00281573" w:rsidRDefault="00281573" w:rsidP="00281573">
            <w:pPr>
              <w:keepNext/>
              <w:jc w:val="center"/>
              <w:rPr>
                <w:lang w:val="en-AU"/>
              </w:rPr>
            </w:pPr>
            <w:r>
              <w:rPr>
                <w:lang w:val="en-AU"/>
              </w:rPr>
              <w:t>5.29.3</w:t>
            </w:r>
          </w:p>
        </w:tc>
        <w:tc>
          <w:tcPr>
            <w:tcW w:w="4798" w:type="dxa"/>
            <w:gridSpan w:val="2"/>
            <w:tcBorders>
              <w:top w:val="single" w:sz="4" w:space="0" w:color="auto"/>
              <w:bottom w:val="single" w:sz="4" w:space="0" w:color="auto"/>
              <w:right w:val="single" w:sz="18" w:space="0" w:color="auto"/>
            </w:tcBorders>
          </w:tcPr>
          <w:p w14:paraId="42EC732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601AE5">
              <w:rPr>
                <w:rFonts w:ascii="Arial" w:hAnsi="Arial" w:cs="Arial"/>
                <w:i/>
                <w:iCs/>
                <w:color w:val="000000"/>
              </w:rPr>
              <w:t xml:space="preserve">AA v DHHS &amp; </w:t>
            </w:r>
            <w:proofErr w:type="spellStart"/>
            <w:r w:rsidRPr="00601AE5">
              <w:rPr>
                <w:rFonts w:ascii="Arial" w:hAnsi="Arial" w:cs="Arial"/>
                <w:i/>
                <w:iCs/>
                <w:color w:val="000000"/>
              </w:rPr>
              <w:t>Ors</w:t>
            </w:r>
            <w:proofErr w:type="spellEnd"/>
            <w:r>
              <w:rPr>
                <w:rFonts w:ascii="Arial" w:hAnsi="Arial" w:cs="Arial"/>
                <w:color w:val="000000"/>
              </w:rPr>
              <w:t xml:space="preserve"> [2020] VSC 400 in relation to case plan reviews.</w:t>
            </w:r>
          </w:p>
        </w:tc>
      </w:tr>
      <w:tr w:rsidR="00281573" w14:paraId="5868374A" w14:textId="77777777" w:rsidTr="00A03C06">
        <w:tc>
          <w:tcPr>
            <w:tcW w:w="1219" w:type="dxa"/>
            <w:tcBorders>
              <w:top w:val="single" w:sz="4" w:space="0" w:color="auto"/>
              <w:left w:val="single" w:sz="18" w:space="0" w:color="auto"/>
              <w:bottom w:val="single" w:sz="4" w:space="0" w:color="auto"/>
            </w:tcBorders>
          </w:tcPr>
          <w:p w14:paraId="7E8C1E19"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606B9F2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BC4FDE0" w14:textId="77777777" w:rsidR="00281573" w:rsidRDefault="00281573" w:rsidP="00281573">
            <w:pPr>
              <w:keepNext/>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F4C2D06" w14:textId="77777777" w:rsidR="00281573" w:rsidRDefault="00281573" w:rsidP="00281573">
            <w:pPr>
              <w:spacing w:before="20" w:after="20"/>
              <w:jc w:val="both"/>
              <w:rPr>
                <w:rFonts w:ascii="Arial" w:hAnsi="Arial" w:cs="Arial"/>
                <w:color w:val="000000"/>
              </w:rPr>
            </w:pPr>
            <w:r>
              <w:rPr>
                <w:rFonts w:ascii="Arial" w:hAnsi="Arial" w:cs="Arial"/>
                <w:color w:val="000000"/>
              </w:rPr>
              <w:t>Very minor updating of text.</w:t>
            </w:r>
          </w:p>
        </w:tc>
      </w:tr>
      <w:tr w:rsidR="00281573" w14:paraId="36833835" w14:textId="77777777" w:rsidTr="00A03C06">
        <w:tc>
          <w:tcPr>
            <w:tcW w:w="1219" w:type="dxa"/>
            <w:tcBorders>
              <w:top w:val="single" w:sz="4" w:space="0" w:color="auto"/>
              <w:left w:val="single" w:sz="18" w:space="0" w:color="auto"/>
              <w:bottom w:val="single" w:sz="4" w:space="0" w:color="auto"/>
            </w:tcBorders>
          </w:tcPr>
          <w:p w14:paraId="311DF251"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64E5DE7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1959C81" w14:textId="77777777" w:rsidR="00281573" w:rsidRDefault="00281573" w:rsidP="00281573">
            <w:pPr>
              <w:keepNext/>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3A1F00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Section name changed to </w:t>
            </w:r>
            <w:r w:rsidRPr="00601AE5">
              <w:rPr>
                <w:rFonts w:ascii="Arial" w:hAnsi="Arial" w:cs="Arial"/>
                <w:b/>
                <w:bCs/>
                <w:color w:val="000000"/>
              </w:rPr>
              <w:t>“Additional provisions applicable to Aboriginal children”</w:t>
            </w:r>
            <w:r>
              <w:rPr>
                <w:rFonts w:ascii="Arial" w:hAnsi="Arial" w:cs="Arial"/>
                <w:color w:val="000000"/>
              </w:rPr>
              <w:t>.</w:t>
            </w:r>
          </w:p>
        </w:tc>
      </w:tr>
      <w:tr w:rsidR="00281573" w14:paraId="5DF18FD8" w14:textId="77777777" w:rsidTr="00A03C06">
        <w:tc>
          <w:tcPr>
            <w:tcW w:w="1219" w:type="dxa"/>
            <w:tcBorders>
              <w:top w:val="single" w:sz="4" w:space="0" w:color="auto"/>
              <w:left w:val="single" w:sz="18" w:space="0" w:color="auto"/>
              <w:bottom w:val="single" w:sz="4" w:space="0" w:color="auto"/>
            </w:tcBorders>
          </w:tcPr>
          <w:p w14:paraId="63100B0A" w14:textId="77777777" w:rsidR="00281573" w:rsidRDefault="00281573" w:rsidP="00281573">
            <w:pPr>
              <w:rPr>
                <w:lang w:val="en-AU"/>
              </w:rPr>
            </w:pPr>
            <w:r>
              <w:rPr>
                <w:lang w:val="en-AU"/>
              </w:rPr>
              <w:t>08/07/20</w:t>
            </w:r>
          </w:p>
        </w:tc>
        <w:tc>
          <w:tcPr>
            <w:tcW w:w="836" w:type="dxa"/>
            <w:tcBorders>
              <w:top w:val="single" w:sz="4" w:space="0" w:color="auto"/>
              <w:bottom w:val="single" w:sz="4" w:space="0" w:color="auto"/>
            </w:tcBorders>
          </w:tcPr>
          <w:p w14:paraId="79846AE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8060BD0" w14:textId="77777777" w:rsidR="00281573" w:rsidRDefault="00281573" w:rsidP="00281573">
            <w:pPr>
              <w:keepNext/>
              <w:jc w:val="center"/>
              <w:rPr>
                <w:lang w:val="en-AU"/>
              </w:rPr>
            </w:pPr>
            <w:r>
              <w:rPr>
                <w:lang w:val="en-AU"/>
              </w:rPr>
              <w:t>5.32.1</w:t>
            </w:r>
          </w:p>
        </w:tc>
        <w:tc>
          <w:tcPr>
            <w:tcW w:w="4798" w:type="dxa"/>
            <w:gridSpan w:val="2"/>
            <w:tcBorders>
              <w:top w:val="single" w:sz="4" w:space="0" w:color="auto"/>
              <w:bottom w:val="single" w:sz="4" w:space="0" w:color="auto"/>
              <w:right w:val="single" w:sz="18" w:space="0" w:color="auto"/>
            </w:tcBorders>
          </w:tcPr>
          <w:p w14:paraId="4B0019FB"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“Cultural plans for Aboriginal children”</w:t>
            </w:r>
            <w:r>
              <w:rPr>
                <w:rFonts w:ascii="Arial" w:hAnsi="Arial" w:cs="Arial"/>
                <w:color w:val="000000"/>
              </w:rPr>
              <w:t xml:space="preserve"> which contains the material formerly in section 5.32.</w:t>
            </w:r>
          </w:p>
        </w:tc>
      </w:tr>
      <w:tr w:rsidR="00281573" w14:paraId="574532A8" w14:textId="77777777" w:rsidTr="00A03C06">
        <w:tc>
          <w:tcPr>
            <w:tcW w:w="1219" w:type="dxa"/>
            <w:tcBorders>
              <w:top w:val="single" w:sz="4" w:space="0" w:color="auto"/>
              <w:left w:val="single" w:sz="18" w:space="0" w:color="auto"/>
              <w:bottom w:val="single" w:sz="18" w:space="0" w:color="auto"/>
            </w:tcBorders>
          </w:tcPr>
          <w:p w14:paraId="17282D42" w14:textId="77777777" w:rsidR="00281573" w:rsidRDefault="00281573" w:rsidP="00281573">
            <w:pPr>
              <w:rPr>
                <w:lang w:val="en-AU"/>
              </w:rPr>
            </w:pPr>
            <w:r>
              <w:rPr>
                <w:lang w:val="en-AU"/>
              </w:rPr>
              <w:t>08/07/20</w:t>
            </w:r>
          </w:p>
        </w:tc>
        <w:tc>
          <w:tcPr>
            <w:tcW w:w="836" w:type="dxa"/>
            <w:tcBorders>
              <w:top w:val="single" w:sz="4" w:space="0" w:color="auto"/>
              <w:bottom w:val="single" w:sz="18" w:space="0" w:color="auto"/>
            </w:tcBorders>
          </w:tcPr>
          <w:p w14:paraId="7B5D0401"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3A6FA20F" w14:textId="77777777" w:rsidR="00281573" w:rsidRDefault="00281573" w:rsidP="00281573">
            <w:pPr>
              <w:keepNext/>
              <w:jc w:val="center"/>
              <w:rPr>
                <w:lang w:val="en-AU"/>
              </w:rPr>
            </w:pPr>
            <w:r>
              <w:rPr>
                <w:lang w:val="en-AU"/>
              </w:rPr>
              <w:t>5.32.2</w:t>
            </w:r>
          </w:p>
        </w:tc>
        <w:tc>
          <w:tcPr>
            <w:tcW w:w="4798" w:type="dxa"/>
            <w:gridSpan w:val="2"/>
            <w:tcBorders>
              <w:top w:val="single" w:sz="4" w:space="0" w:color="auto"/>
              <w:bottom w:val="single" w:sz="18" w:space="0" w:color="auto"/>
              <w:right w:val="single" w:sz="18" w:space="0" w:color="auto"/>
            </w:tcBorders>
          </w:tcPr>
          <w:p w14:paraId="67A8F17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section headed </w:t>
            </w:r>
            <w:r w:rsidRPr="00601AE5">
              <w:rPr>
                <w:rFonts w:ascii="Arial" w:hAnsi="Arial" w:cs="Arial"/>
                <w:b/>
                <w:bCs/>
                <w:color w:val="000000"/>
              </w:rPr>
              <w:t>“Other relevant provisions”</w:t>
            </w:r>
            <w:r>
              <w:rPr>
                <w:rFonts w:ascii="Arial" w:hAnsi="Arial" w:cs="Arial"/>
                <w:color w:val="000000"/>
              </w:rPr>
              <w:t xml:space="preserve"> which contains material provided by Magistrate Bowles.</w:t>
            </w:r>
          </w:p>
        </w:tc>
      </w:tr>
      <w:tr w:rsidR="00281573" w14:paraId="1A518342" w14:textId="77777777" w:rsidTr="00A03C06">
        <w:tc>
          <w:tcPr>
            <w:tcW w:w="1219" w:type="dxa"/>
            <w:tcBorders>
              <w:top w:val="single" w:sz="18" w:space="0" w:color="auto"/>
              <w:left w:val="single" w:sz="18" w:space="0" w:color="auto"/>
              <w:bottom w:val="single" w:sz="4" w:space="0" w:color="auto"/>
            </w:tcBorders>
            <w:shd w:val="clear" w:color="auto" w:fill="DDDDDD"/>
          </w:tcPr>
          <w:p w14:paraId="14B5469A" w14:textId="77777777" w:rsidR="00281573" w:rsidRPr="0054535C" w:rsidRDefault="00281573" w:rsidP="00281573">
            <w:pPr>
              <w:keepNext/>
              <w:keepLines/>
              <w:rPr>
                <w:sz w:val="22"/>
                <w:lang w:val="en-AU"/>
              </w:rPr>
            </w:pPr>
            <w:r>
              <w:rPr>
                <w:sz w:val="22"/>
                <w:lang w:val="en-AU"/>
              </w:rPr>
              <w:t>01/07/20</w:t>
            </w:r>
          </w:p>
        </w:tc>
        <w:tc>
          <w:tcPr>
            <w:tcW w:w="7073" w:type="dxa"/>
            <w:gridSpan w:val="4"/>
            <w:tcBorders>
              <w:top w:val="single" w:sz="18" w:space="0" w:color="auto"/>
              <w:bottom w:val="single" w:sz="4" w:space="0" w:color="auto"/>
              <w:right w:val="single" w:sz="18" w:space="0" w:color="auto"/>
            </w:tcBorders>
            <w:shd w:val="clear" w:color="auto" w:fill="DDDDDD"/>
          </w:tcPr>
          <w:p w14:paraId="0962472F"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54B78531" w14:textId="77777777" w:rsidTr="00A03C06">
        <w:tc>
          <w:tcPr>
            <w:tcW w:w="1219" w:type="dxa"/>
            <w:tcBorders>
              <w:top w:val="single" w:sz="4" w:space="0" w:color="auto"/>
              <w:left w:val="single" w:sz="18" w:space="0" w:color="auto"/>
              <w:bottom w:val="single" w:sz="4" w:space="0" w:color="auto"/>
            </w:tcBorders>
          </w:tcPr>
          <w:p w14:paraId="442542C2" w14:textId="77777777" w:rsidR="00281573" w:rsidRDefault="00281573" w:rsidP="00281573">
            <w:pPr>
              <w:rPr>
                <w:lang w:val="en-AU"/>
              </w:rPr>
            </w:pPr>
            <w:r>
              <w:rPr>
                <w:lang w:val="en-AU"/>
              </w:rPr>
              <w:t>01/07/20</w:t>
            </w:r>
          </w:p>
        </w:tc>
        <w:tc>
          <w:tcPr>
            <w:tcW w:w="836" w:type="dxa"/>
            <w:tcBorders>
              <w:top w:val="single" w:sz="4" w:space="0" w:color="auto"/>
              <w:bottom w:val="single" w:sz="4" w:space="0" w:color="auto"/>
            </w:tcBorders>
          </w:tcPr>
          <w:p w14:paraId="647EE6C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367C252" w14:textId="77777777" w:rsidR="00281573" w:rsidRDefault="00281573" w:rsidP="00281573">
            <w:pPr>
              <w:keepNext/>
              <w:jc w:val="center"/>
              <w:rPr>
                <w:lang w:val="en-AU"/>
              </w:rPr>
            </w:pPr>
            <w:r>
              <w:rPr>
                <w:lang w:val="en-AU"/>
              </w:rPr>
              <w:t>10.1.1</w:t>
            </w:r>
          </w:p>
          <w:p w14:paraId="6E96AAD0" w14:textId="77777777" w:rsidR="00281573" w:rsidRDefault="00281573" w:rsidP="00281573">
            <w:pPr>
              <w:keepNext/>
              <w:jc w:val="center"/>
              <w:rPr>
                <w:lang w:val="en-AU"/>
              </w:rPr>
            </w:pPr>
            <w:r>
              <w:rPr>
                <w:lang w:val="en-AU"/>
              </w:rPr>
              <w:t>10.1.2</w:t>
            </w:r>
          </w:p>
          <w:p w14:paraId="2523E47A" w14:textId="77777777" w:rsidR="00281573" w:rsidRDefault="00281573" w:rsidP="00281573">
            <w:pPr>
              <w:keepNext/>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6D00D9FC" w14:textId="77777777" w:rsidR="00281573" w:rsidRDefault="00281573" w:rsidP="00281573">
            <w:pPr>
              <w:spacing w:before="20" w:after="20"/>
              <w:jc w:val="both"/>
              <w:rPr>
                <w:rFonts w:ascii="Arial" w:hAnsi="Arial" w:cs="Arial"/>
                <w:color w:val="000000"/>
              </w:rPr>
            </w:pPr>
            <w:r>
              <w:rPr>
                <w:rFonts w:ascii="Arial" w:hAnsi="Arial" w:cs="Arial"/>
                <w:color w:val="000000"/>
              </w:rPr>
              <w:t>Addition of the new offence of “homicide by firearm” to the list of offences which cannot be heard and determined summarily and to the list of Category A serious youth offences.</w:t>
            </w:r>
          </w:p>
        </w:tc>
      </w:tr>
      <w:tr w:rsidR="00281573" w14:paraId="6F00D6E9" w14:textId="77777777" w:rsidTr="00A03C06">
        <w:tc>
          <w:tcPr>
            <w:tcW w:w="1219" w:type="dxa"/>
            <w:tcBorders>
              <w:top w:val="single" w:sz="4" w:space="0" w:color="auto"/>
              <w:left w:val="single" w:sz="18" w:space="0" w:color="auto"/>
              <w:bottom w:val="single" w:sz="4" w:space="0" w:color="auto"/>
            </w:tcBorders>
          </w:tcPr>
          <w:p w14:paraId="1F7D9154" w14:textId="77777777" w:rsidR="00281573" w:rsidRDefault="00281573" w:rsidP="00281573">
            <w:pPr>
              <w:rPr>
                <w:lang w:val="en-AU"/>
              </w:rPr>
            </w:pPr>
            <w:r>
              <w:rPr>
                <w:lang w:val="en-AU"/>
              </w:rPr>
              <w:lastRenderedPageBreak/>
              <w:t>01/07/20</w:t>
            </w:r>
          </w:p>
        </w:tc>
        <w:tc>
          <w:tcPr>
            <w:tcW w:w="836" w:type="dxa"/>
            <w:tcBorders>
              <w:top w:val="single" w:sz="4" w:space="0" w:color="auto"/>
              <w:bottom w:val="single" w:sz="4" w:space="0" w:color="auto"/>
            </w:tcBorders>
          </w:tcPr>
          <w:p w14:paraId="2F3D05E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3184635" w14:textId="77777777" w:rsidR="00281573" w:rsidRDefault="00281573" w:rsidP="00281573">
            <w:pPr>
              <w:keepNext/>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654A508B"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 related to s.127 CPA.</w:t>
            </w:r>
          </w:p>
        </w:tc>
      </w:tr>
      <w:tr w:rsidR="00281573" w14:paraId="2AE5AC57" w14:textId="77777777" w:rsidTr="00A03C06">
        <w:tc>
          <w:tcPr>
            <w:tcW w:w="1219" w:type="dxa"/>
            <w:tcBorders>
              <w:top w:val="single" w:sz="4" w:space="0" w:color="auto"/>
              <w:left w:val="single" w:sz="18" w:space="0" w:color="auto"/>
              <w:bottom w:val="single" w:sz="4" w:space="0" w:color="auto"/>
            </w:tcBorders>
          </w:tcPr>
          <w:p w14:paraId="0E419080" w14:textId="77777777" w:rsidR="00281573" w:rsidRDefault="00281573" w:rsidP="00281573">
            <w:pPr>
              <w:rPr>
                <w:lang w:val="en-AU"/>
              </w:rPr>
            </w:pPr>
            <w:r>
              <w:rPr>
                <w:lang w:val="en-AU"/>
              </w:rPr>
              <w:t>01/07/20</w:t>
            </w:r>
          </w:p>
        </w:tc>
        <w:tc>
          <w:tcPr>
            <w:tcW w:w="836" w:type="dxa"/>
            <w:tcBorders>
              <w:top w:val="single" w:sz="4" w:space="0" w:color="auto"/>
              <w:bottom w:val="single" w:sz="4" w:space="0" w:color="auto"/>
            </w:tcBorders>
          </w:tcPr>
          <w:p w14:paraId="045128B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892A588" w14:textId="77777777" w:rsidR="00281573" w:rsidRDefault="00281573" w:rsidP="00281573">
            <w:pPr>
              <w:keepNext/>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6CE511B8" w14:textId="77777777" w:rsidR="00281573" w:rsidRDefault="00281573" w:rsidP="00281573">
            <w:pPr>
              <w:spacing w:before="20" w:after="20"/>
              <w:jc w:val="both"/>
              <w:rPr>
                <w:rFonts w:ascii="Arial" w:hAnsi="Arial" w:cs="Arial"/>
                <w:color w:val="000000"/>
              </w:rPr>
            </w:pPr>
            <w:r>
              <w:rPr>
                <w:rFonts w:ascii="Arial" w:hAnsi="Arial" w:cs="Arial"/>
                <w:color w:val="000000"/>
              </w:rPr>
              <w:t>Addition of the new offence of “homicide by firearm” to the list of offences which can be the subject to a joint committal for adult and child coaccused.</w:t>
            </w:r>
          </w:p>
        </w:tc>
      </w:tr>
      <w:tr w:rsidR="00281573" w14:paraId="2130F682" w14:textId="77777777" w:rsidTr="00A03C06">
        <w:tc>
          <w:tcPr>
            <w:tcW w:w="1219" w:type="dxa"/>
            <w:tcBorders>
              <w:top w:val="single" w:sz="18" w:space="0" w:color="auto"/>
              <w:left w:val="single" w:sz="18" w:space="0" w:color="auto"/>
              <w:bottom w:val="single" w:sz="4" w:space="0" w:color="auto"/>
            </w:tcBorders>
            <w:shd w:val="clear" w:color="auto" w:fill="DDDDDD"/>
          </w:tcPr>
          <w:p w14:paraId="4811600B" w14:textId="77777777" w:rsidR="00281573" w:rsidRPr="0054535C" w:rsidRDefault="00281573" w:rsidP="00281573">
            <w:pPr>
              <w:keepNext/>
              <w:keepLines/>
              <w:rPr>
                <w:sz w:val="22"/>
                <w:lang w:val="en-AU"/>
              </w:rPr>
            </w:pPr>
            <w:r>
              <w:rPr>
                <w:sz w:val="22"/>
                <w:lang w:val="en-AU"/>
              </w:rPr>
              <w:t>29/06/20</w:t>
            </w:r>
          </w:p>
        </w:tc>
        <w:tc>
          <w:tcPr>
            <w:tcW w:w="7073" w:type="dxa"/>
            <w:gridSpan w:val="4"/>
            <w:tcBorders>
              <w:top w:val="single" w:sz="18" w:space="0" w:color="auto"/>
              <w:bottom w:val="single" w:sz="4" w:space="0" w:color="auto"/>
              <w:right w:val="single" w:sz="18" w:space="0" w:color="auto"/>
            </w:tcBorders>
            <w:shd w:val="clear" w:color="auto" w:fill="DDDDDD"/>
          </w:tcPr>
          <w:p w14:paraId="5D9E690D"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61950F6B" w14:textId="77777777" w:rsidTr="00A03C06">
        <w:tc>
          <w:tcPr>
            <w:tcW w:w="1219" w:type="dxa"/>
            <w:tcBorders>
              <w:top w:val="single" w:sz="4" w:space="0" w:color="auto"/>
              <w:left w:val="single" w:sz="18" w:space="0" w:color="auto"/>
              <w:bottom w:val="single" w:sz="4" w:space="0" w:color="auto"/>
            </w:tcBorders>
          </w:tcPr>
          <w:p w14:paraId="6E6DAA72"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0030D3B9"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6C3720DE" w14:textId="77777777" w:rsidR="00281573" w:rsidRDefault="00281573" w:rsidP="00281573">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19F4DB7D" w14:textId="77777777" w:rsidR="00281573" w:rsidRPr="00427786" w:rsidRDefault="00281573" w:rsidP="00281573">
            <w:pPr>
              <w:spacing w:before="20" w:after="20"/>
              <w:jc w:val="both"/>
              <w:rPr>
                <w:rFonts w:ascii="Arial" w:hAnsi="Arial" w:cs="Arial"/>
              </w:rPr>
            </w:pPr>
            <w:r>
              <w:rPr>
                <w:rFonts w:ascii="Arial" w:hAnsi="Arial" w:cs="Arial"/>
              </w:rPr>
              <w:t xml:space="preserve">Minor modification to text to include a reference to the </w:t>
            </w:r>
            <w:r w:rsidRPr="00A6724F">
              <w:rPr>
                <w:rFonts w:ascii="Arial" w:hAnsi="Arial" w:cs="Arial"/>
                <w:color w:val="353535"/>
                <w:u w:val="single"/>
              </w:rPr>
              <w:t xml:space="preserve">COVID-19 Omnibus (Emergency </w:t>
            </w:r>
            <w:proofErr w:type="gramStart"/>
            <w:r w:rsidRPr="00A6724F">
              <w:rPr>
                <w:rFonts w:ascii="Arial" w:hAnsi="Arial" w:cs="Arial"/>
                <w:color w:val="353535"/>
                <w:u w:val="single"/>
              </w:rPr>
              <w:t>Measures)(</w:t>
            </w:r>
            <w:proofErr w:type="gramEnd"/>
            <w:r w:rsidRPr="00A6724F">
              <w:rPr>
                <w:rFonts w:ascii="Arial" w:hAnsi="Arial" w:cs="Arial"/>
                <w:color w:val="353535"/>
                <w:u w:val="single"/>
              </w:rPr>
              <w:t>Electronic Signing and Witnessing) Regulations 2020</w:t>
            </w:r>
            <w:r>
              <w:rPr>
                <w:rFonts w:ascii="Arial" w:hAnsi="Arial" w:cs="Arial"/>
                <w:color w:val="353535"/>
                <w:u w:val="single"/>
              </w:rPr>
              <w:t>.</w:t>
            </w:r>
          </w:p>
        </w:tc>
      </w:tr>
      <w:tr w:rsidR="00281573" w14:paraId="0D8EE78F" w14:textId="77777777" w:rsidTr="00A03C06">
        <w:tc>
          <w:tcPr>
            <w:tcW w:w="1219" w:type="dxa"/>
            <w:tcBorders>
              <w:top w:val="single" w:sz="4" w:space="0" w:color="auto"/>
              <w:left w:val="single" w:sz="18" w:space="0" w:color="auto"/>
              <w:bottom w:val="single" w:sz="4" w:space="0" w:color="auto"/>
            </w:tcBorders>
          </w:tcPr>
          <w:p w14:paraId="2E7D60E0"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1AFA4586"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E49D87C"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4202C65E" w14:textId="77777777" w:rsidR="00281573" w:rsidRDefault="00281573" w:rsidP="00281573">
            <w:pPr>
              <w:numPr>
                <w:ilvl w:val="0"/>
                <w:numId w:val="68"/>
              </w:numPr>
              <w:spacing w:before="20"/>
              <w:ind w:left="357" w:hanging="357"/>
              <w:jc w:val="both"/>
              <w:rPr>
                <w:rFonts w:ascii="Arial" w:hAnsi="Arial" w:cs="Arial"/>
              </w:rPr>
            </w:pPr>
            <w:r>
              <w:rPr>
                <w:rFonts w:ascii="Arial" w:hAnsi="Arial" w:cs="Arial"/>
              </w:rPr>
              <w:t>Note that PD No.3 of 2020 has been revoked.</w:t>
            </w:r>
          </w:p>
          <w:p w14:paraId="7F80DC43" w14:textId="77777777" w:rsidR="00281573" w:rsidRPr="00427786" w:rsidRDefault="00281573" w:rsidP="00281573">
            <w:pPr>
              <w:numPr>
                <w:ilvl w:val="0"/>
                <w:numId w:val="68"/>
              </w:numPr>
              <w:spacing w:after="20"/>
              <w:ind w:left="357" w:hanging="357"/>
              <w:jc w:val="both"/>
              <w:rPr>
                <w:rFonts w:ascii="Arial" w:hAnsi="Arial" w:cs="Arial"/>
              </w:rPr>
            </w:pPr>
            <w:r>
              <w:rPr>
                <w:rFonts w:ascii="Arial" w:hAnsi="Arial" w:cs="Arial"/>
              </w:rPr>
              <w:t>Addition of reference to PD No.7 of 2020.</w:t>
            </w:r>
          </w:p>
        </w:tc>
      </w:tr>
      <w:tr w:rsidR="00281573" w14:paraId="5DCD65A7" w14:textId="77777777" w:rsidTr="00A03C06">
        <w:tc>
          <w:tcPr>
            <w:tcW w:w="1219" w:type="dxa"/>
            <w:tcBorders>
              <w:top w:val="single" w:sz="4" w:space="0" w:color="auto"/>
              <w:left w:val="single" w:sz="18" w:space="0" w:color="auto"/>
              <w:bottom w:val="single" w:sz="4" w:space="0" w:color="auto"/>
            </w:tcBorders>
            <w:shd w:val="clear" w:color="auto" w:fill="DDDDDD"/>
          </w:tcPr>
          <w:p w14:paraId="3E561E1C" w14:textId="77777777" w:rsidR="00281573" w:rsidRPr="0054535C" w:rsidRDefault="00281573" w:rsidP="00281573">
            <w:pPr>
              <w:keepNext/>
              <w:keepLines/>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8CDE4C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62C83F33" w14:textId="77777777" w:rsidTr="00A03C06">
        <w:tc>
          <w:tcPr>
            <w:tcW w:w="1219" w:type="dxa"/>
            <w:tcBorders>
              <w:top w:val="single" w:sz="4" w:space="0" w:color="auto"/>
              <w:left w:val="single" w:sz="18" w:space="0" w:color="auto"/>
              <w:bottom w:val="single" w:sz="4" w:space="0" w:color="auto"/>
            </w:tcBorders>
          </w:tcPr>
          <w:p w14:paraId="2BC19195"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3BFAD9C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1812FD6" w14:textId="77777777" w:rsidR="00281573" w:rsidRDefault="00281573" w:rsidP="00281573">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414F35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Addition to text, including reference to rule 63.34.2(1) in Order 63 of the </w:t>
            </w:r>
            <w:r>
              <w:rPr>
                <w:rFonts w:ascii="Arial" w:hAnsi="Arial" w:cs="Arial"/>
              </w:rPr>
              <w:t xml:space="preserve">Magistrates’ Court General Civil Procedure Rules 2010 and the decision of the Court of Appeal in </w:t>
            </w:r>
            <w:proofErr w:type="spellStart"/>
            <w:r w:rsidRPr="005539BE">
              <w:rPr>
                <w:rFonts w:ascii="Arial" w:hAnsi="Arial" w:cs="Arial"/>
                <w:i/>
                <w:iCs/>
                <w:color w:val="333333"/>
                <w:spacing w:val="-5"/>
                <w:lang w:eastAsia="en-AU"/>
              </w:rPr>
              <w:t>Mainieri</w:t>
            </w:r>
            <w:proofErr w:type="spellEnd"/>
            <w:r w:rsidRPr="005539BE">
              <w:rPr>
                <w:rFonts w:ascii="Arial" w:hAnsi="Arial" w:cs="Arial"/>
                <w:i/>
                <w:iCs/>
                <w:color w:val="333333"/>
                <w:spacing w:val="-5"/>
                <w:lang w:eastAsia="en-AU"/>
              </w:rPr>
              <w:t xml:space="preserve"> &amp; Anor v Cirillo</w:t>
            </w:r>
            <w:r w:rsidRPr="005539BE">
              <w:rPr>
                <w:rFonts w:ascii="Arial" w:hAnsi="Arial" w:cs="Arial"/>
                <w:color w:val="333333"/>
                <w:spacing w:val="-5"/>
                <w:bdr w:val="none" w:sz="0" w:space="0" w:color="auto" w:frame="1"/>
                <w:shd w:val="clear" w:color="auto" w:fill="FFFFFF"/>
                <w:lang w:eastAsia="en-AU"/>
              </w:rPr>
              <w:t> [2014] VSCA 227</w:t>
            </w:r>
            <w:r>
              <w:rPr>
                <w:rFonts w:ascii="Arial" w:hAnsi="Arial" w:cs="Arial"/>
                <w:color w:val="333333"/>
                <w:spacing w:val="-5"/>
                <w:bdr w:val="none" w:sz="0" w:space="0" w:color="auto" w:frame="1"/>
                <w:shd w:val="clear" w:color="auto" w:fill="FFFFFF"/>
                <w:lang w:eastAsia="en-AU"/>
              </w:rPr>
              <w:t>.</w:t>
            </w:r>
          </w:p>
        </w:tc>
      </w:tr>
      <w:tr w:rsidR="00281573" w14:paraId="76D5D1F5" w14:textId="77777777" w:rsidTr="00A03C06">
        <w:tc>
          <w:tcPr>
            <w:tcW w:w="1219" w:type="dxa"/>
            <w:tcBorders>
              <w:top w:val="single" w:sz="4" w:space="0" w:color="auto"/>
              <w:left w:val="single" w:sz="18" w:space="0" w:color="auto"/>
              <w:bottom w:val="single" w:sz="4" w:space="0" w:color="auto"/>
            </w:tcBorders>
          </w:tcPr>
          <w:p w14:paraId="372D6543"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63929E1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AC7E7FF" w14:textId="77777777" w:rsidR="00281573" w:rsidRDefault="00281573" w:rsidP="00281573">
            <w:pPr>
              <w:keepNext/>
              <w:jc w:val="center"/>
              <w:rPr>
                <w:lang w:val="en-AU"/>
              </w:rPr>
            </w:pPr>
            <w:r>
              <w:rPr>
                <w:lang w:val="en-AU"/>
              </w:rPr>
              <w:t>3.9.3</w:t>
            </w:r>
          </w:p>
          <w:p w14:paraId="321BDCFB" w14:textId="77777777" w:rsidR="00281573" w:rsidRDefault="00281573" w:rsidP="00281573">
            <w:pPr>
              <w:keepNext/>
              <w:jc w:val="center"/>
              <w:rPr>
                <w:lang w:val="en-AU"/>
              </w:rPr>
            </w:pPr>
            <w:r>
              <w:rPr>
                <w:lang w:val="en-AU"/>
              </w:rPr>
              <w:t>3.9.5</w:t>
            </w:r>
          </w:p>
          <w:p w14:paraId="71F95DA0" w14:textId="77777777" w:rsidR="00281573" w:rsidRDefault="00281573" w:rsidP="00281573">
            <w:pPr>
              <w:keepNext/>
              <w:jc w:val="center"/>
              <w:rPr>
                <w:lang w:val="en-AU"/>
              </w:rPr>
            </w:pPr>
            <w:r>
              <w:rPr>
                <w:lang w:val="en-AU"/>
              </w:rPr>
              <w:t>3.9.6</w:t>
            </w:r>
          </w:p>
        </w:tc>
        <w:tc>
          <w:tcPr>
            <w:tcW w:w="4798" w:type="dxa"/>
            <w:gridSpan w:val="2"/>
            <w:tcBorders>
              <w:top w:val="single" w:sz="4" w:space="0" w:color="auto"/>
              <w:bottom w:val="single" w:sz="4" w:space="0" w:color="auto"/>
              <w:right w:val="single" w:sz="18" w:space="0" w:color="auto"/>
            </w:tcBorders>
          </w:tcPr>
          <w:p w14:paraId="0689B82B" w14:textId="77777777" w:rsidR="00281573" w:rsidRDefault="00281573" w:rsidP="00281573">
            <w:pPr>
              <w:numPr>
                <w:ilvl w:val="0"/>
                <w:numId w:val="57"/>
              </w:numPr>
              <w:ind w:left="357" w:hanging="357"/>
              <w:jc w:val="both"/>
              <w:rPr>
                <w:rFonts w:ascii="Arial" w:hAnsi="Arial" w:cs="Arial"/>
                <w:color w:val="000000"/>
              </w:rPr>
            </w:pPr>
            <w:r>
              <w:rPr>
                <w:rFonts w:ascii="Arial" w:hAnsi="Arial" w:cs="Arial"/>
                <w:color w:val="000000"/>
              </w:rPr>
              <w:t>Former section 3.9.5 entitled “</w:t>
            </w:r>
            <w:r>
              <w:rPr>
                <w:rFonts w:ascii="Arial" w:hAnsi="Arial" w:cs="Arial"/>
                <w:b/>
                <w:bCs/>
              </w:rPr>
              <w:t>Enforcement of costs orders</w:t>
            </w:r>
            <w:r>
              <w:rPr>
                <w:rFonts w:ascii="Arial" w:hAnsi="Arial" w:cs="Arial"/>
                <w:b/>
                <w:bCs/>
                <w:lang w:val="en-AU"/>
              </w:rPr>
              <w:t xml:space="preserve"> made in the Family Division</w:t>
            </w:r>
            <w:r w:rsidRPr="00244D12">
              <w:rPr>
                <w:rFonts w:ascii="Arial" w:hAnsi="Arial" w:cs="Arial"/>
                <w:lang w:val="en-AU"/>
              </w:rPr>
              <w:t>”</w:t>
            </w:r>
            <w:r>
              <w:rPr>
                <w:rFonts w:ascii="Arial" w:hAnsi="Arial" w:cs="Arial"/>
                <w:color w:val="000000"/>
              </w:rPr>
              <w:t xml:space="preserve"> is renumbered 3.9.6.</w:t>
            </w:r>
          </w:p>
          <w:p w14:paraId="6C6AF29B" w14:textId="77777777" w:rsidR="00281573" w:rsidRPr="00244D12" w:rsidRDefault="00281573" w:rsidP="00281573">
            <w:pPr>
              <w:numPr>
                <w:ilvl w:val="0"/>
                <w:numId w:val="57"/>
              </w:numPr>
              <w:ind w:left="357" w:hanging="357"/>
              <w:jc w:val="both"/>
              <w:rPr>
                <w:rFonts w:ascii="Arial" w:hAnsi="Arial" w:cs="Arial"/>
                <w:color w:val="000000"/>
              </w:rPr>
            </w:pPr>
            <w:r>
              <w:rPr>
                <w:rFonts w:ascii="Arial" w:hAnsi="Arial" w:cs="Arial"/>
                <w:color w:val="000000"/>
              </w:rPr>
              <w:t>New section 3.9.5 headed “</w:t>
            </w:r>
            <w:r>
              <w:rPr>
                <w:rFonts w:ascii="Arial" w:hAnsi="Arial" w:cs="Arial"/>
                <w:b/>
                <w:bCs/>
              </w:rPr>
              <w:t>Very limited entitlement of self-represented litigants to costs</w:t>
            </w:r>
            <w:r w:rsidRPr="00244D12">
              <w:rPr>
                <w:rFonts w:ascii="Arial" w:hAnsi="Arial" w:cs="Arial"/>
              </w:rPr>
              <w:t>”</w:t>
            </w:r>
            <w:r>
              <w:rPr>
                <w:rFonts w:ascii="Arial" w:hAnsi="Arial" w:cs="Arial"/>
                <w:b/>
                <w:bCs/>
              </w:rPr>
              <w:t xml:space="preserve"> </w:t>
            </w:r>
            <w:r>
              <w:rPr>
                <w:rFonts w:ascii="Arial" w:hAnsi="Arial" w:cs="Arial"/>
                <w:color w:val="000000"/>
              </w:rPr>
              <w:t xml:space="preserve">contains the summary of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78 formerly contained in section 3.9.3.  It also contains an amended summary of </w:t>
            </w:r>
            <w:r w:rsidRPr="00DE762A">
              <w:rPr>
                <w:rFonts w:ascii="Arial" w:hAnsi="Arial" w:cs="Arial"/>
                <w:i/>
              </w:rPr>
              <w:t>LG</w:t>
            </w:r>
            <w:r>
              <w:rPr>
                <w:rFonts w:ascii="Arial" w:hAnsi="Arial" w:cs="Arial"/>
                <w:i/>
              </w:rPr>
              <w:t xml:space="preserve"> &amp; EG</w:t>
            </w:r>
            <w:r w:rsidRPr="00DE762A">
              <w:rPr>
                <w:rFonts w:ascii="Arial" w:hAnsi="Arial" w:cs="Arial"/>
                <w:i/>
              </w:rPr>
              <w:t xml:space="preserve"> v Melbourne Health</w:t>
            </w:r>
            <w:r>
              <w:rPr>
                <w:rFonts w:ascii="Arial" w:hAnsi="Arial" w:cs="Arial"/>
              </w:rPr>
              <w:t xml:space="preserve"> [2019] VSC 183 and a summary of the appeal [2020] VSCA 64.</w:t>
            </w:r>
          </w:p>
          <w:p w14:paraId="5DEA0BDC" w14:textId="77777777" w:rsidR="00281573" w:rsidRDefault="00281573" w:rsidP="00281573">
            <w:pPr>
              <w:numPr>
                <w:ilvl w:val="0"/>
                <w:numId w:val="57"/>
              </w:numPr>
              <w:ind w:left="357" w:hanging="357"/>
              <w:jc w:val="both"/>
              <w:rPr>
                <w:rFonts w:ascii="Arial" w:hAnsi="Arial" w:cs="Arial"/>
                <w:color w:val="000000"/>
              </w:rPr>
            </w:pPr>
            <w:r>
              <w:rPr>
                <w:rFonts w:ascii="Arial" w:hAnsi="Arial" w:cs="Arial"/>
              </w:rPr>
              <w:t xml:space="preserve">New section 3.9.5 also contains a detailed summary of </w:t>
            </w:r>
            <w:r w:rsidRPr="00A959E9">
              <w:rPr>
                <w:rFonts w:ascii="Arial" w:hAnsi="Arial" w:cs="Arial"/>
                <w:i/>
                <w:iCs/>
              </w:rPr>
              <w:t xml:space="preserve">Bell Lawyers Pty Ltd v </w:t>
            </w:r>
            <w:proofErr w:type="spellStart"/>
            <w:r w:rsidRPr="00A959E9">
              <w:rPr>
                <w:rFonts w:ascii="Arial" w:hAnsi="Arial" w:cs="Arial"/>
                <w:i/>
                <w:iCs/>
              </w:rPr>
              <w:t>Pentelow</w:t>
            </w:r>
            <w:proofErr w:type="spellEnd"/>
            <w:r>
              <w:rPr>
                <w:rFonts w:ascii="Arial" w:hAnsi="Arial" w:cs="Arial"/>
              </w:rPr>
              <w:t xml:space="preserve"> (2019) 93 ALJR 1007; [2019] HCA 29 at [1]-[3].</w:t>
            </w:r>
          </w:p>
        </w:tc>
      </w:tr>
      <w:tr w:rsidR="00281573" w14:paraId="1CF66A66" w14:textId="77777777" w:rsidTr="00A03C06">
        <w:tc>
          <w:tcPr>
            <w:tcW w:w="1219" w:type="dxa"/>
            <w:tcBorders>
              <w:top w:val="single" w:sz="4" w:space="0" w:color="auto"/>
              <w:left w:val="single" w:sz="18" w:space="0" w:color="auto"/>
              <w:bottom w:val="single" w:sz="4" w:space="0" w:color="auto"/>
            </w:tcBorders>
            <w:shd w:val="clear" w:color="auto" w:fill="DDDDDD"/>
          </w:tcPr>
          <w:p w14:paraId="03E49872" w14:textId="77777777" w:rsidR="00281573" w:rsidRPr="0054535C" w:rsidRDefault="00281573" w:rsidP="00281573">
            <w:pPr>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73B90B6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4CAC22DF" w14:textId="77777777" w:rsidTr="00A03C06">
        <w:tc>
          <w:tcPr>
            <w:tcW w:w="1219" w:type="dxa"/>
            <w:tcBorders>
              <w:top w:val="single" w:sz="4" w:space="0" w:color="auto"/>
              <w:left w:val="single" w:sz="18" w:space="0" w:color="auto"/>
              <w:bottom w:val="single" w:sz="4" w:space="0" w:color="auto"/>
            </w:tcBorders>
          </w:tcPr>
          <w:p w14:paraId="345C7CBC"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5B29FC2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4BC6047" w14:textId="77777777" w:rsidR="00281573" w:rsidRDefault="00281573" w:rsidP="00281573">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79C66F63" w14:textId="77777777" w:rsidR="00281573" w:rsidRDefault="00281573" w:rsidP="00281573">
            <w:pPr>
              <w:spacing w:before="20" w:after="20"/>
              <w:jc w:val="both"/>
              <w:rPr>
                <w:rFonts w:ascii="Arial" w:hAnsi="Arial" w:cs="Arial"/>
                <w:color w:val="000000"/>
              </w:rPr>
            </w:pPr>
            <w:r>
              <w:rPr>
                <w:rFonts w:ascii="Arial" w:hAnsi="Arial" w:cs="Arial"/>
                <w:color w:val="000000"/>
              </w:rPr>
              <w:t>Correction to text on Therapeutic Treatment (Placement) Orders.</w:t>
            </w:r>
          </w:p>
        </w:tc>
      </w:tr>
      <w:tr w:rsidR="00281573" w14:paraId="2160BA4E" w14:textId="77777777" w:rsidTr="00A03C06">
        <w:tc>
          <w:tcPr>
            <w:tcW w:w="1219" w:type="dxa"/>
            <w:tcBorders>
              <w:top w:val="single" w:sz="4" w:space="0" w:color="auto"/>
              <w:left w:val="single" w:sz="18" w:space="0" w:color="auto"/>
              <w:bottom w:val="single" w:sz="4" w:space="0" w:color="auto"/>
            </w:tcBorders>
            <w:shd w:val="clear" w:color="auto" w:fill="DDDDDD"/>
          </w:tcPr>
          <w:p w14:paraId="02C2B33C" w14:textId="77777777" w:rsidR="00281573" w:rsidRPr="0054535C" w:rsidRDefault="00281573" w:rsidP="00281573">
            <w:pPr>
              <w:rPr>
                <w:sz w:val="22"/>
                <w:lang w:val="en-AU"/>
              </w:rPr>
            </w:pPr>
            <w:r>
              <w:rPr>
                <w:sz w:val="22"/>
                <w:lang w:val="en-AU"/>
              </w:rPr>
              <w:t>29/06/20</w:t>
            </w:r>
          </w:p>
        </w:tc>
        <w:tc>
          <w:tcPr>
            <w:tcW w:w="7073" w:type="dxa"/>
            <w:gridSpan w:val="4"/>
            <w:tcBorders>
              <w:top w:val="single" w:sz="4" w:space="0" w:color="auto"/>
              <w:bottom w:val="single" w:sz="4" w:space="0" w:color="auto"/>
              <w:right w:val="single" w:sz="18" w:space="0" w:color="auto"/>
            </w:tcBorders>
            <w:shd w:val="clear" w:color="auto" w:fill="DDDDDD"/>
          </w:tcPr>
          <w:p w14:paraId="0262BFB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44710007" w14:textId="77777777" w:rsidTr="00A03C06">
        <w:tc>
          <w:tcPr>
            <w:tcW w:w="1219" w:type="dxa"/>
            <w:tcBorders>
              <w:top w:val="single" w:sz="4" w:space="0" w:color="auto"/>
              <w:left w:val="single" w:sz="18" w:space="0" w:color="auto"/>
              <w:bottom w:val="single" w:sz="4" w:space="0" w:color="auto"/>
            </w:tcBorders>
          </w:tcPr>
          <w:p w14:paraId="16D7F403"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75B8D35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903F37"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ED60B02"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AC762B">
              <w:rPr>
                <w:rFonts w:ascii="Arial" w:hAnsi="Arial" w:cs="Arial"/>
                <w:i/>
                <w:iCs/>
                <w:color w:val="000000"/>
              </w:rPr>
              <w:t>Re Diab</w:t>
            </w:r>
            <w:r>
              <w:rPr>
                <w:rFonts w:ascii="Arial" w:hAnsi="Arial" w:cs="Arial"/>
                <w:color w:val="000000"/>
              </w:rPr>
              <w:t xml:space="preserve"> [2020] VSC 196 in which Beach JA listed a number of cases in which the relevance of COVID-19 in the establishment of exceptional circumstances had been discussed as well as the way in which the current pandemic may be relevant in a bail application and set out 4 propositions distilled from these cases.</w:t>
            </w:r>
          </w:p>
        </w:tc>
      </w:tr>
      <w:tr w:rsidR="00281573" w14:paraId="7B1F481D" w14:textId="77777777" w:rsidTr="00A03C06">
        <w:tc>
          <w:tcPr>
            <w:tcW w:w="1219" w:type="dxa"/>
            <w:tcBorders>
              <w:top w:val="single" w:sz="4" w:space="0" w:color="auto"/>
              <w:left w:val="single" w:sz="18" w:space="0" w:color="auto"/>
              <w:bottom w:val="single" w:sz="4" w:space="0" w:color="auto"/>
            </w:tcBorders>
          </w:tcPr>
          <w:p w14:paraId="3E1ADE24" w14:textId="77777777" w:rsidR="00281573" w:rsidRDefault="00281573" w:rsidP="00281573">
            <w:pPr>
              <w:keepNext/>
              <w:keepLines/>
              <w:rPr>
                <w:lang w:val="en-AU"/>
              </w:rPr>
            </w:pPr>
            <w:r>
              <w:rPr>
                <w:lang w:val="en-AU"/>
              </w:rPr>
              <w:t>29/06/20</w:t>
            </w:r>
          </w:p>
        </w:tc>
        <w:tc>
          <w:tcPr>
            <w:tcW w:w="836" w:type="dxa"/>
            <w:tcBorders>
              <w:top w:val="single" w:sz="4" w:space="0" w:color="auto"/>
              <w:bottom w:val="single" w:sz="4" w:space="0" w:color="auto"/>
            </w:tcBorders>
          </w:tcPr>
          <w:p w14:paraId="27C8DD80"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5FE649D8" w14:textId="77777777" w:rsidR="00281573" w:rsidRDefault="00281573" w:rsidP="00281573">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0ABD536" w14:textId="77777777" w:rsidR="00281573" w:rsidRDefault="00281573" w:rsidP="00281573">
            <w:pPr>
              <w:keepNext/>
              <w:keepLines/>
              <w:jc w:val="both"/>
              <w:rPr>
                <w:rFonts w:ascii="Arial" w:hAnsi="Arial" w:cs="Arial"/>
                <w:color w:val="000000"/>
              </w:rPr>
            </w:pPr>
            <w:r>
              <w:rPr>
                <w:rFonts w:ascii="Arial" w:hAnsi="Arial" w:cs="Arial"/>
                <w:color w:val="000000"/>
              </w:rPr>
              <w:t xml:space="preserve">Summary of new cases of </w:t>
            </w:r>
            <w:r w:rsidRPr="001664B0">
              <w:rPr>
                <w:rFonts w:ascii="Arial" w:hAnsi="Arial" w:cs="Arial"/>
                <w:i/>
                <w:iCs/>
                <w:color w:val="000000"/>
              </w:rPr>
              <w:t>Re Nicholls</w:t>
            </w:r>
            <w:r>
              <w:rPr>
                <w:rFonts w:ascii="Arial" w:hAnsi="Arial" w:cs="Arial"/>
                <w:color w:val="000000"/>
              </w:rPr>
              <w:t xml:space="preserve"> [2020] VSC 189, </w:t>
            </w:r>
            <w:r>
              <w:rPr>
                <w:rFonts w:ascii="Arial" w:hAnsi="Arial" w:cs="Arial"/>
                <w:i/>
                <w:iCs/>
                <w:color w:val="000000"/>
              </w:rPr>
              <w:t>Re F</w:t>
            </w:r>
            <w:r w:rsidRPr="00B54A0B">
              <w:rPr>
                <w:rFonts w:ascii="Arial" w:hAnsi="Arial" w:cs="Arial"/>
                <w:i/>
                <w:iCs/>
                <w:color w:val="000000"/>
              </w:rPr>
              <w:t>elicia Thomas</w:t>
            </w:r>
            <w:r>
              <w:rPr>
                <w:rFonts w:ascii="Arial" w:hAnsi="Arial" w:cs="Arial"/>
                <w:color w:val="000000"/>
              </w:rPr>
              <w:t xml:space="preserve"> [2020] VSC 206; </w:t>
            </w:r>
          </w:p>
        </w:tc>
      </w:tr>
      <w:tr w:rsidR="00281573" w14:paraId="01986FFF" w14:textId="77777777" w:rsidTr="00A03C06">
        <w:tc>
          <w:tcPr>
            <w:tcW w:w="1219" w:type="dxa"/>
            <w:tcBorders>
              <w:top w:val="single" w:sz="4" w:space="0" w:color="auto"/>
              <w:left w:val="single" w:sz="18" w:space="0" w:color="auto"/>
              <w:bottom w:val="single" w:sz="4" w:space="0" w:color="auto"/>
            </w:tcBorders>
          </w:tcPr>
          <w:p w14:paraId="7A1E7605" w14:textId="77777777" w:rsidR="00281573" w:rsidRDefault="00281573" w:rsidP="00281573">
            <w:pPr>
              <w:keepNext/>
              <w:keepLines/>
              <w:rPr>
                <w:lang w:val="en-AU"/>
              </w:rPr>
            </w:pPr>
            <w:r>
              <w:rPr>
                <w:lang w:val="en-AU"/>
              </w:rPr>
              <w:t>29/06/20</w:t>
            </w:r>
          </w:p>
        </w:tc>
        <w:tc>
          <w:tcPr>
            <w:tcW w:w="836" w:type="dxa"/>
            <w:tcBorders>
              <w:top w:val="single" w:sz="4" w:space="0" w:color="auto"/>
              <w:bottom w:val="single" w:sz="4" w:space="0" w:color="auto"/>
            </w:tcBorders>
          </w:tcPr>
          <w:p w14:paraId="7DA296D2"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618103FA" w14:textId="77777777" w:rsidR="00281573" w:rsidRDefault="00281573" w:rsidP="00281573">
            <w:pPr>
              <w:keepNext/>
              <w:keepLines/>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D827A3E" w14:textId="77777777" w:rsidR="00281573" w:rsidRDefault="00281573" w:rsidP="00281573">
            <w:pPr>
              <w:keepNext/>
              <w:keepLines/>
              <w:jc w:val="both"/>
              <w:rPr>
                <w:rFonts w:ascii="Arial" w:hAnsi="Arial" w:cs="Arial"/>
                <w:color w:val="000000"/>
              </w:rPr>
            </w:pPr>
            <w:r>
              <w:rPr>
                <w:rFonts w:ascii="Arial" w:hAnsi="Arial" w:cs="Arial"/>
                <w:color w:val="000000"/>
              </w:rPr>
              <w:t xml:space="preserve">Summary of new cases of </w:t>
            </w:r>
            <w:r w:rsidRPr="003012B5">
              <w:rPr>
                <w:rFonts w:ascii="Arial" w:hAnsi="Arial" w:cs="Arial"/>
                <w:i/>
                <w:iCs/>
                <w:color w:val="000000"/>
              </w:rPr>
              <w:t>Shannon Taylor v DPP</w:t>
            </w:r>
            <w:r>
              <w:rPr>
                <w:rFonts w:ascii="Arial" w:hAnsi="Arial" w:cs="Arial"/>
                <w:color w:val="000000"/>
              </w:rPr>
              <w:t xml:space="preserve"> [2020] VSCA 142; </w:t>
            </w:r>
            <w:r w:rsidRPr="00AC762B">
              <w:rPr>
                <w:rFonts w:ascii="Arial" w:hAnsi="Arial" w:cs="Arial"/>
                <w:i/>
                <w:iCs/>
                <w:color w:val="000000"/>
              </w:rPr>
              <w:t xml:space="preserve">Re </w:t>
            </w:r>
            <w:proofErr w:type="spellStart"/>
            <w:r>
              <w:rPr>
                <w:rFonts w:ascii="Arial" w:hAnsi="Arial" w:cs="Arial"/>
                <w:i/>
                <w:iCs/>
                <w:color w:val="000000"/>
              </w:rPr>
              <w:t>Velluto</w:t>
            </w:r>
            <w:proofErr w:type="spellEnd"/>
            <w:r>
              <w:rPr>
                <w:rFonts w:ascii="Arial" w:hAnsi="Arial" w:cs="Arial"/>
                <w:color w:val="000000"/>
              </w:rPr>
              <w:t xml:space="preserve"> [2020] VSC 188; </w:t>
            </w:r>
            <w:r w:rsidRPr="000B1806">
              <w:rPr>
                <w:rFonts w:ascii="Arial" w:hAnsi="Arial" w:cs="Arial"/>
                <w:i/>
                <w:iCs/>
                <w:color w:val="000000"/>
              </w:rPr>
              <w:t xml:space="preserve">Re </w:t>
            </w:r>
            <w:proofErr w:type="spellStart"/>
            <w:r w:rsidRPr="000B1806">
              <w:rPr>
                <w:rFonts w:ascii="Arial" w:hAnsi="Arial" w:cs="Arial"/>
                <w:i/>
                <w:iCs/>
                <w:color w:val="000000"/>
              </w:rPr>
              <w:t>Sepehrnia</w:t>
            </w:r>
            <w:proofErr w:type="spellEnd"/>
            <w:r>
              <w:rPr>
                <w:rFonts w:ascii="Arial" w:hAnsi="Arial" w:cs="Arial"/>
                <w:color w:val="000000"/>
              </w:rPr>
              <w:t xml:space="preserve"> [2020] VSC 247; </w:t>
            </w:r>
            <w:r w:rsidRPr="00936157">
              <w:rPr>
                <w:rFonts w:ascii="Arial" w:hAnsi="Arial" w:cs="Arial"/>
                <w:i/>
                <w:iCs/>
                <w:color w:val="000000"/>
              </w:rPr>
              <w:t>Re DR</w:t>
            </w:r>
            <w:r>
              <w:rPr>
                <w:rFonts w:ascii="Arial" w:hAnsi="Arial" w:cs="Arial"/>
                <w:color w:val="000000"/>
              </w:rPr>
              <w:t xml:space="preserve"> [2020] VSC 282; </w:t>
            </w:r>
            <w:r w:rsidRPr="001455EB">
              <w:rPr>
                <w:rFonts w:ascii="Arial" w:hAnsi="Arial" w:cs="Arial"/>
                <w:i/>
                <w:iCs/>
                <w:color w:val="000000"/>
              </w:rPr>
              <w:t>DPP v Lee</w:t>
            </w:r>
            <w:r>
              <w:rPr>
                <w:rFonts w:ascii="Arial" w:hAnsi="Arial" w:cs="Arial"/>
                <w:color w:val="000000"/>
              </w:rPr>
              <w:t xml:space="preserve"> [2020] VSC 275; </w:t>
            </w:r>
            <w:r w:rsidRPr="00B1218D">
              <w:rPr>
                <w:rFonts w:ascii="Arial" w:hAnsi="Arial" w:cs="Arial"/>
                <w:i/>
                <w:iCs/>
                <w:color w:val="000000"/>
              </w:rPr>
              <w:t xml:space="preserve">Re </w:t>
            </w:r>
            <w:proofErr w:type="spellStart"/>
            <w:r w:rsidRPr="00B1218D">
              <w:rPr>
                <w:rFonts w:ascii="Arial" w:hAnsi="Arial" w:cs="Arial"/>
                <w:i/>
                <w:iCs/>
                <w:color w:val="000000"/>
              </w:rPr>
              <w:t>Mazzitelli</w:t>
            </w:r>
            <w:proofErr w:type="spellEnd"/>
            <w:r>
              <w:rPr>
                <w:rFonts w:ascii="Arial" w:hAnsi="Arial" w:cs="Arial"/>
                <w:color w:val="000000"/>
              </w:rPr>
              <w:t xml:space="preserve"> [2020] VSC 288; </w:t>
            </w:r>
            <w:r w:rsidRPr="00334860">
              <w:rPr>
                <w:rFonts w:ascii="Arial" w:hAnsi="Arial" w:cs="Arial"/>
                <w:i/>
                <w:iCs/>
                <w:color w:val="000000"/>
              </w:rPr>
              <w:t>Re Barker</w:t>
            </w:r>
            <w:r>
              <w:rPr>
                <w:rFonts w:ascii="Arial" w:hAnsi="Arial" w:cs="Arial"/>
                <w:color w:val="000000"/>
              </w:rPr>
              <w:t xml:space="preserve"> [2020] VSC 321.</w:t>
            </w:r>
          </w:p>
        </w:tc>
      </w:tr>
      <w:tr w:rsidR="00281573" w14:paraId="3CC4E754" w14:textId="77777777" w:rsidTr="00A03C06">
        <w:tc>
          <w:tcPr>
            <w:tcW w:w="1219" w:type="dxa"/>
            <w:tcBorders>
              <w:top w:val="single" w:sz="4" w:space="0" w:color="auto"/>
              <w:left w:val="single" w:sz="18" w:space="0" w:color="auto"/>
              <w:bottom w:val="single" w:sz="4" w:space="0" w:color="auto"/>
            </w:tcBorders>
          </w:tcPr>
          <w:p w14:paraId="500D4A73"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28EDFC3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CF09DA5" w14:textId="77777777" w:rsidR="00281573" w:rsidRDefault="00281573" w:rsidP="00281573">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5DCA579" w14:textId="77777777" w:rsidR="00281573" w:rsidRDefault="00281573" w:rsidP="00281573">
            <w:pPr>
              <w:jc w:val="both"/>
              <w:rPr>
                <w:rFonts w:ascii="Arial" w:hAnsi="Arial" w:cs="Arial"/>
                <w:color w:val="000000"/>
              </w:rPr>
            </w:pPr>
            <w:r>
              <w:rPr>
                <w:rFonts w:ascii="Arial" w:hAnsi="Arial" w:cs="Arial"/>
                <w:color w:val="000000"/>
              </w:rPr>
              <w:t xml:space="preserve">Discussion of new case of </w:t>
            </w:r>
            <w:r w:rsidRPr="00173EB0">
              <w:rPr>
                <w:rFonts w:ascii="Arial" w:hAnsi="Arial" w:cs="Arial"/>
                <w:i/>
                <w:iCs/>
                <w:color w:val="000000"/>
              </w:rPr>
              <w:t xml:space="preserve">Ali El </w:t>
            </w:r>
            <w:proofErr w:type="spellStart"/>
            <w:r w:rsidRPr="00173EB0">
              <w:rPr>
                <w:rFonts w:ascii="Arial" w:hAnsi="Arial" w:cs="Arial"/>
                <w:i/>
                <w:iCs/>
                <w:color w:val="000000"/>
              </w:rPr>
              <w:t>Nasher</w:t>
            </w:r>
            <w:proofErr w:type="spellEnd"/>
            <w:r w:rsidRPr="00173EB0">
              <w:rPr>
                <w:rFonts w:ascii="Arial" w:hAnsi="Arial" w:cs="Arial"/>
                <w:i/>
                <w:iCs/>
                <w:color w:val="000000"/>
              </w:rPr>
              <w:t xml:space="preserve"> v DPP</w:t>
            </w:r>
            <w:r w:rsidRPr="00173EB0">
              <w:rPr>
                <w:rFonts w:ascii="Arial" w:hAnsi="Arial" w:cs="Arial"/>
                <w:color w:val="000000"/>
              </w:rPr>
              <w:t xml:space="preserve"> [2020] VSCA 144</w:t>
            </w:r>
            <w:r>
              <w:rPr>
                <w:rFonts w:ascii="Arial" w:hAnsi="Arial" w:cs="Arial"/>
                <w:color w:val="000000"/>
              </w:rPr>
              <w:t xml:space="preserve"> esp. at [51]-[52].</w:t>
            </w:r>
          </w:p>
        </w:tc>
      </w:tr>
      <w:tr w:rsidR="00281573" w14:paraId="570FE9B1" w14:textId="77777777" w:rsidTr="00A03C06">
        <w:tc>
          <w:tcPr>
            <w:tcW w:w="1219" w:type="dxa"/>
            <w:tcBorders>
              <w:top w:val="single" w:sz="4" w:space="0" w:color="auto"/>
              <w:left w:val="single" w:sz="18" w:space="0" w:color="auto"/>
              <w:bottom w:val="single" w:sz="4" w:space="0" w:color="auto"/>
            </w:tcBorders>
          </w:tcPr>
          <w:p w14:paraId="68EB4938"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2564E30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A665CC9" w14:textId="77777777" w:rsidR="00281573" w:rsidRDefault="00281573" w:rsidP="00281573">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4024B4F" w14:textId="77777777" w:rsidR="00281573" w:rsidRDefault="00281573" w:rsidP="00281573">
            <w:pPr>
              <w:jc w:val="both"/>
              <w:rPr>
                <w:rFonts w:ascii="Arial" w:hAnsi="Arial" w:cs="Arial"/>
                <w:color w:val="000000"/>
              </w:rPr>
            </w:pPr>
            <w:r>
              <w:rPr>
                <w:rFonts w:ascii="Arial" w:hAnsi="Arial" w:cs="Arial"/>
                <w:color w:val="000000"/>
              </w:rPr>
              <w:t xml:space="preserve">Summary of new cases of </w:t>
            </w:r>
            <w:r w:rsidRPr="00FD0B3A">
              <w:rPr>
                <w:rFonts w:ascii="Arial" w:hAnsi="Arial" w:cs="Arial"/>
                <w:i/>
                <w:iCs/>
                <w:color w:val="000000"/>
              </w:rPr>
              <w:t xml:space="preserve">Re </w:t>
            </w:r>
            <w:proofErr w:type="spellStart"/>
            <w:r w:rsidRPr="00FD0B3A">
              <w:rPr>
                <w:rFonts w:ascii="Arial" w:hAnsi="Arial" w:cs="Arial"/>
                <w:i/>
                <w:iCs/>
                <w:color w:val="000000"/>
              </w:rPr>
              <w:t>Guinane</w:t>
            </w:r>
            <w:proofErr w:type="spellEnd"/>
            <w:r>
              <w:rPr>
                <w:rFonts w:ascii="Arial" w:hAnsi="Arial" w:cs="Arial"/>
                <w:color w:val="000000"/>
              </w:rPr>
              <w:t xml:space="preserve"> [2020] VSC 208; </w:t>
            </w:r>
            <w:r>
              <w:rPr>
                <w:rFonts w:ascii="Arial" w:hAnsi="Arial" w:cs="Arial"/>
                <w:i/>
                <w:iCs/>
                <w:color w:val="000000"/>
              </w:rPr>
              <w:t xml:space="preserve">Re Che Ashton </w:t>
            </w:r>
            <w:r w:rsidRPr="00752F94">
              <w:rPr>
                <w:rFonts w:ascii="Arial" w:hAnsi="Arial" w:cs="Arial"/>
                <w:color w:val="000000"/>
              </w:rPr>
              <w:t>[2020] VSC 231</w:t>
            </w:r>
            <w:r>
              <w:rPr>
                <w:rFonts w:ascii="Arial" w:hAnsi="Arial" w:cs="Arial"/>
                <w:color w:val="000000"/>
              </w:rPr>
              <w:t xml:space="preserve">; </w:t>
            </w:r>
            <w:r>
              <w:rPr>
                <w:rFonts w:ascii="Arial" w:hAnsi="Arial" w:cs="Arial"/>
                <w:i/>
                <w:iCs/>
                <w:color w:val="000000"/>
              </w:rPr>
              <w:t xml:space="preserve">Re Hu </w:t>
            </w:r>
            <w:r w:rsidRPr="00E66E1B">
              <w:rPr>
                <w:rFonts w:ascii="Arial" w:hAnsi="Arial" w:cs="Arial"/>
                <w:color w:val="000000"/>
              </w:rPr>
              <w:t>[2020] VSC 285</w:t>
            </w:r>
            <w:r>
              <w:rPr>
                <w:rFonts w:ascii="Arial" w:hAnsi="Arial" w:cs="Arial"/>
                <w:color w:val="000000"/>
              </w:rPr>
              <w:t xml:space="preserve">; </w:t>
            </w:r>
            <w:r w:rsidRPr="0068677B">
              <w:rPr>
                <w:rFonts w:ascii="Arial" w:hAnsi="Arial" w:cs="Arial"/>
                <w:i/>
                <w:iCs/>
                <w:color w:val="000000"/>
              </w:rPr>
              <w:t xml:space="preserve">Re </w:t>
            </w:r>
            <w:proofErr w:type="spellStart"/>
            <w:r>
              <w:rPr>
                <w:rFonts w:ascii="Arial" w:hAnsi="Arial" w:cs="Arial"/>
                <w:i/>
                <w:iCs/>
                <w:color w:val="000000"/>
              </w:rPr>
              <w:t>Brzezowski</w:t>
            </w:r>
            <w:proofErr w:type="spellEnd"/>
            <w:r>
              <w:rPr>
                <w:rFonts w:ascii="Arial" w:hAnsi="Arial" w:cs="Arial"/>
                <w:color w:val="000000"/>
              </w:rPr>
              <w:t xml:space="preserve"> [2020] VSC 294.</w:t>
            </w:r>
          </w:p>
        </w:tc>
      </w:tr>
      <w:tr w:rsidR="00281573" w14:paraId="75A9AD0F" w14:textId="77777777" w:rsidTr="00A03C06">
        <w:tc>
          <w:tcPr>
            <w:tcW w:w="1219" w:type="dxa"/>
            <w:tcBorders>
              <w:top w:val="single" w:sz="4" w:space="0" w:color="auto"/>
              <w:left w:val="single" w:sz="18" w:space="0" w:color="auto"/>
              <w:bottom w:val="single" w:sz="4" w:space="0" w:color="auto"/>
            </w:tcBorders>
          </w:tcPr>
          <w:p w14:paraId="18851CE5"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45B23EC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21E497A" w14:textId="77777777" w:rsidR="00281573" w:rsidRDefault="00281573" w:rsidP="00281573">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EF5C595"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6810C7">
              <w:rPr>
                <w:rFonts w:ascii="Arial" w:hAnsi="Arial" w:cs="Arial"/>
                <w:i/>
                <w:iCs/>
                <w:color w:val="000000"/>
              </w:rPr>
              <w:t>Re Richardson</w:t>
            </w:r>
            <w:r>
              <w:rPr>
                <w:rFonts w:ascii="Arial" w:hAnsi="Arial" w:cs="Arial"/>
                <w:color w:val="000000"/>
              </w:rPr>
              <w:t xml:space="preserve"> [2020] VSC 289.</w:t>
            </w:r>
          </w:p>
        </w:tc>
      </w:tr>
      <w:tr w:rsidR="00281573" w14:paraId="2423BA2A" w14:textId="77777777" w:rsidTr="00A03C06">
        <w:tc>
          <w:tcPr>
            <w:tcW w:w="1219" w:type="dxa"/>
            <w:tcBorders>
              <w:top w:val="single" w:sz="4" w:space="0" w:color="auto"/>
              <w:left w:val="single" w:sz="18" w:space="0" w:color="auto"/>
              <w:bottom w:val="single" w:sz="4" w:space="0" w:color="auto"/>
            </w:tcBorders>
          </w:tcPr>
          <w:p w14:paraId="096100AE" w14:textId="77777777" w:rsidR="00281573" w:rsidRDefault="00281573" w:rsidP="00281573">
            <w:pPr>
              <w:rPr>
                <w:lang w:val="en-AU"/>
              </w:rPr>
            </w:pPr>
            <w:r>
              <w:rPr>
                <w:lang w:val="en-AU"/>
              </w:rPr>
              <w:lastRenderedPageBreak/>
              <w:t>29/06/20</w:t>
            </w:r>
          </w:p>
        </w:tc>
        <w:tc>
          <w:tcPr>
            <w:tcW w:w="836" w:type="dxa"/>
            <w:tcBorders>
              <w:top w:val="single" w:sz="4" w:space="0" w:color="auto"/>
              <w:bottom w:val="single" w:sz="4" w:space="0" w:color="auto"/>
            </w:tcBorders>
          </w:tcPr>
          <w:p w14:paraId="6963B9C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1DBB5DB" w14:textId="77777777" w:rsidR="00281573" w:rsidRDefault="00281573" w:rsidP="00281573">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4DC57DE" w14:textId="77777777" w:rsidR="00281573" w:rsidRDefault="00281573" w:rsidP="00281573">
            <w:pPr>
              <w:jc w:val="both"/>
              <w:rPr>
                <w:rFonts w:ascii="Arial" w:hAnsi="Arial" w:cs="Arial"/>
                <w:color w:val="000000"/>
              </w:rPr>
            </w:pPr>
            <w:r>
              <w:rPr>
                <w:rFonts w:ascii="Arial" w:hAnsi="Arial" w:cs="Arial"/>
                <w:color w:val="000000"/>
              </w:rPr>
              <w:t xml:space="preserve">Summary of new cases of </w:t>
            </w:r>
            <w:r w:rsidRPr="00483A04">
              <w:rPr>
                <w:rFonts w:ascii="Arial" w:hAnsi="Arial" w:cs="Arial"/>
                <w:i/>
                <w:iCs/>
                <w:color w:val="000000"/>
              </w:rPr>
              <w:t>DPP v Chesterman (a pseudonym)</w:t>
            </w:r>
            <w:r>
              <w:rPr>
                <w:rFonts w:ascii="Arial" w:hAnsi="Arial" w:cs="Arial"/>
                <w:color w:val="000000"/>
              </w:rPr>
              <w:t xml:space="preserve"> [2020] VSC 255; </w:t>
            </w:r>
            <w:r w:rsidRPr="00C70E65">
              <w:rPr>
                <w:rFonts w:ascii="Arial" w:hAnsi="Arial" w:cs="Arial"/>
                <w:i/>
                <w:iCs/>
                <w:color w:val="000000"/>
              </w:rPr>
              <w:t>Re Griffin</w:t>
            </w:r>
            <w:r>
              <w:rPr>
                <w:rFonts w:ascii="Arial" w:hAnsi="Arial" w:cs="Arial"/>
                <w:color w:val="000000"/>
              </w:rPr>
              <w:t xml:space="preserve"> [2020] VSC 312.</w:t>
            </w:r>
          </w:p>
        </w:tc>
      </w:tr>
      <w:tr w:rsidR="00281573" w14:paraId="6A34D3E2" w14:textId="77777777" w:rsidTr="00A03C06">
        <w:tc>
          <w:tcPr>
            <w:tcW w:w="1219" w:type="dxa"/>
            <w:tcBorders>
              <w:top w:val="single" w:sz="4" w:space="0" w:color="auto"/>
              <w:left w:val="single" w:sz="18" w:space="0" w:color="auto"/>
              <w:bottom w:val="single" w:sz="4" w:space="0" w:color="auto"/>
            </w:tcBorders>
          </w:tcPr>
          <w:p w14:paraId="09A9A0EC"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4B8F320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F7F54DE" w14:textId="77777777" w:rsidR="00281573" w:rsidRDefault="00281573" w:rsidP="00281573">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2E79B11"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proofErr w:type="spellStart"/>
            <w:r w:rsidRPr="00D8698C">
              <w:rPr>
                <w:rFonts w:ascii="Arial" w:hAnsi="Arial" w:cs="Arial"/>
                <w:i/>
                <w:iCs/>
                <w:color w:val="000000"/>
              </w:rPr>
              <w:t>Cvetanovski</w:t>
            </w:r>
            <w:proofErr w:type="spellEnd"/>
            <w:r w:rsidRPr="00D8698C">
              <w:rPr>
                <w:rFonts w:ascii="Arial" w:hAnsi="Arial" w:cs="Arial"/>
                <w:i/>
                <w:iCs/>
                <w:color w:val="000000"/>
              </w:rPr>
              <w:t xml:space="preserve"> v DPP</w:t>
            </w:r>
            <w:r>
              <w:rPr>
                <w:rFonts w:ascii="Arial" w:hAnsi="Arial" w:cs="Arial"/>
                <w:color w:val="000000"/>
              </w:rPr>
              <w:t xml:space="preserve"> [2020] VSCA 126.</w:t>
            </w:r>
          </w:p>
        </w:tc>
      </w:tr>
      <w:tr w:rsidR="00281573" w14:paraId="76622729" w14:textId="77777777" w:rsidTr="00A03C06">
        <w:tc>
          <w:tcPr>
            <w:tcW w:w="1219" w:type="dxa"/>
            <w:tcBorders>
              <w:top w:val="single" w:sz="4" w:space="0" w:color="auto"/>
              <w:left w:val="single" w:sz="18" w:space="0" w:color="auto"/>
              <w:bottom w:val="single" w:sz="4" w:space="0" w:color="auto"/>
            </w:tcBorders>
          </w:tcPr>
          <w:p w14:paraId="07B176D9"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3E290BF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BCF838"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78B4EFE"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 xml:space="preserve">Re Dwayne Kennedy </w:t>
            </w:r>
            <w:r w:rsidRPr="00156D8F">
              <w:rPr>
                <w:rFonts w:ascii="Arial" w:hAnsi="Arial" w:cs="Arial"/>
                <w:color w:val="000000"/>
              </w:rPr>
              <w:t>[2020] VSC 18</w:t>
            </w:r>
            <w:r>
              <w:rPr>
                <w:rFonts w:ascii="Arial" w:hAnsi="Arial" w:cs="Arial"/>
                <w:color w:val="000000"/>
              </w:rPr>
              <w:t>7.</w:t>
            </w:r>
          </w:p>
        </w:tc>
      </w:tr>
      <w:tr w:rsidR="00281573" w14:paraId="6463E435" w14:textId="77777777" w:rsidTr="00A03C06">
        <w:tc>
          <w:tcPr>
            <w:tcW w:w="1219" w:type="dxa"/>
            <w:tcBorders>
              <w:top w:val="single" w:sz="4" w:space="0" w:color="auto"/>
              <w:left w:val="single" w:sz="18" w:space="0" w:color="auto"/>
              <w:bottom w:val="single" w:sz="4" w:space="0" w:color="auto"/>
            </w:tcBorders>
          </w:tcPr>
          <w:p w14:paraId="2E853546"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47598F2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1D4B084" w14:textId="77777777" w:rsidR="00281573" w:rsidRDefault="00281573" w:rsidP="00281573">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67849563" w14:textId="77777777" w:rsidR="00281573" w:rsidRDefault="00281573" w:rsidP="00281573">
            <w:pPr>
              <w:jc w:val="both"/>
              <w:rPr>
                <w:rFonts w:ascii="Arial" w:hAnsi="Arial" w:cs="Arial"/>
                <w:color w:val="000000"/>
              </w:rPr>
            </w:pPr>
            <w:r>
              <w:rPr>
                <w:rFonts w:ascii="Arial" w:hAnsi="Arial" w:cs="Arial"/>
                <w:color w:val="000000"/>
              </w:rPr>
              <w:t xml:space="preserve">Section heading changed to </w:t>
            </w:r>
            <w:r w:rsidRPr="003012B5">
              <w:rPr>
                <w:rFonts w:ascii="Arial" w:hAnsi="Arial" w:cs="Arial"/>
                <w:b/>
                <w:bCs/>
                <w:color w:val="000000"/>
              </w:rPr>
              <w:t>“Appeal to Supreme Court”</w:t>
            </w:r>
            <w:r>
              <w:rPr>
                <w:rFonts w:ascii="Arial" w:hAnsi="Arial" w:cs="Arial"/>
                <w:color w:val="000000"/>
              </w:rPr>
              <w:t>.</w:t>
            </w:r>
          </w:p>
        </w:tc>
      </w:tr>
      <w:tr w:rsidR="00281573" w14:paraId="14953C7D" w14:textId="77777777" w:rsidTr="00A03C06">
        <w:tc>
          <w:tcPr>
            <w:tcW w:w="1219" w:type="dxa"/>
            <w:tcBorders>
              <w:top w:val="single" w:sz="4" w:space="0" w:color="auto"/>
              <w:left w:val="single" w:sz="18" w:space="0" w:color="auto"/>
              <w:bottom w:val="single" w:sz="4" w:space="0" w:color="auto"/>
            </w:tcBorders>
          </w:tcPr>
          <w:p w14:paraId="6736BF03"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3A4AB64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F406423" w14:textId="77777777" w:rsidR="00281573" w:rsidRDefault="00281573" w:rsidP="00281573">
            <w:pPr>
              <w:jc w:val="center"/>
              <w:rPr>
                <w:lang w:val="en-AU"/>
              </w:rPr>
            </w:pPr>
            <w:r>
              <w:rPr>
                <w:lang w:val="en-AU"/>
              </w:rPr>
              <w:t>9.5.9.1</w:t>
            </w:r>
          </w:p>
        </w:tc>
        <w:tc>
          <w:tcPr>
            <w:tcW w:w="4798" w:type="dxa"/>
            <w:gridSpan w:val="2"/>
            <w:tcBorders>
              <w:top w:val="single" w:sz="4" w:space="0" w:color="auto"/>
              <w:bottom w:val="single" w:sz="4" w:space="0" w:color="auto"/>
              <w:right w:val="single" w:sz="18" w:space="0" w:color="auto"/>
            </w:tcBorders>
          </w:tcPr>
          <w:p w14:paraId="444E8D73" w14:textId="77777777" w:rsidR="00281573" w:rsidRDefault="00281573" w:rsidP="00281573">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DPP”</w:t>
            </w:r>
            <w:r>
              <w:rPr>
                <w:rFonts w:ascii="Arial" w:hAnsi="Arial" w:cs="Arial"/>
                <w:color w:val="000000"/>
              </w:rPr>
              <w:t xml:space="preserve"> contains the material formerly contained in section 9.5.9.</w:t>
            </w:r>
          </w:p>
        </w:tc>
      </w:tr>
      <w:tr w:rsidR="00281573" w14:paraId="2E0A85FF" w14:textId="77777777" w:rsidTr="00A03C06">
        <w:tc>
          <w:tcPr>
            <w:tcW w:w="1219" w:type="dxa"/>
            <w:tcBorders>
              <w:top w:val="single" w:sz="4" w:space="0" w:color="auto"/>
              <w:left w:val="single" w:sz="18" w:space="0" w:color="auto"/>
              <w:bottom w:val="single" w:sz="4" w:space="0" w:color="auto"/>
            </w:tcBorders>
          </w:tcPr>
          <w:p w14:paraId="3C3E345E" w14:textId="77777777" w:rsidR="00281573" w:rsidRDefault="00281573" w:rsidP="00281573">
            <w:pPr>
              <w:rPr>
                <w:lang w:val="en-AU"/>
              </w:rPr>
            </w:pPr>
            <w:r>
              <w:rPr>
                <w:lang w:val="en-AU"/>
              </w:rPr>
              <w:t>29/06/20</w:t>
            </w:r>
          </w:p>
        </w:tc>
        <w:tc>
          <w:tcPr>
            <w:tcW w:w="836" w:type="dxa"/>
            <w:tcBorders>
              <w:top w:val="single" w:sz="4" w:space="0" w:color="auto"/>
              <w:bottom w:val="single" w:sz="4" w:space="0" w:color="auto"/>
            </w:tcBorders>
          </w:tcPr>
          <w:p w14:paraId="396BD36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899639D" w14:textId="77777777" w:rsidR="00281573" w:rsidRDefault="00281573" w:rsidP="00281573">
            <w:pPr>
              <w:jc w:val="center"/>
              <w:rPr>
                <w:lang w:val="en-AU"/>
              </w:rPr>
            </w:pPr>
            <w:r>
              <w:rPr>
                <w:lang w:val="en-AU"/>
              </w:rPr>
              <w:t>9.5.9.2</w:t>
            </w:r>
          </w:p>
        </w:tc>
        <w:tc>
          <w:tcPr>
            <w:tcW w:w="4798" w:type="dxa"/>
            <w:gridSpan w:val="2"/>
            <w:tcBorders>
              <w:top w:val="single" w:sz="4" w:space="0" w:color="auto"/>
              <w:bottom w:val="single" w:sz="4" w:space="0" w:color="auto"/>
              <w:right w:val="single" w:sz="18" w:space="0" w:color="auto"/>
            </w:tcBorders>
          </w:tcPr>
          <w:p w14:paraId="2F8F7865" w14:textId="77777777" w:rsidR="00281573" w:rsidRDefault="00281573" w:rsidP="00281573">
            <w:pPr>
              <w:jc w:val="both"/>
              <w:rPr>
                <w:rFonts w:ascii="Arial" w:hAnsi="Arial" w:cs="Arial"/>
                <w:color w:val="000000"/>
              </w:rPr>
            </w:pPr>
            <w:r>
              <w:rPr>
                <w:rFonts w:ascii="Arial" w:hAnsi="Arial" w:cs="Arial"/>
                <w:color w:val="000000"/>
              </w:rPr>
              <w:t xml:space="preserve">New sub-section entitled </w:t>
            </w:r>
            <w:r w:rsidRPr="003012B5">
              <w:rPr>
                <w:rFonts w:ascii="Arial" w:hAnsi="Arial" w:cs="Arial"/>
                <w:b/>
                <w:bCs/>
                <w:color w:val="000000"/>
              </w:rPr>
              <w:t>“Appeal by remandee”</w:t>
            </w:r>
            <w:r>
              <w:rPr>
                <w:rFonts w:ascii="Arial" w:hAnsi="Arial" w:cs="Arial"/>
                <w:color w:val="000000"/>
              </w:rPr>
              <w:t xml:space="preserve"> contains summary of new case of </w:t>
            </w:r>
            <w:r w:rsidRPr="003012B5">
              <w:rPr>
                <w:rFonts w:ascii="Arial" w:hAnsi="Arial" w:cs="Arial"/>
                <w:i/>
                <w:iCs/>
                <w:color w:val="000000"/>
              </w:rPr>
              <w:t>Shannon Taylor v DPP</w:t>
            </w:r>
            <w:r>
              <w:rPr>
                <w:rFonts w:ascii="Arial" w:hAnsi="Arial" w:cs="Arial"/>
                <w:color w:val="000000"/>
              </w:rPr>
              <w:t xml:space="preserve"> [2020] VSCA 142.</w:t>
            </w:r>
          </w:p>
        </w:tc>
      </w:tr>
      <w:tr w:rsidR="00281573" w14:paraId="4CAF9AEB" w14:textId="77777777" w:rsidTr="00A03C06">
        <w:tc>
          <w:tcPr>
            <w:tcW w:w="1219" w:type="dxa"/>
            <w:tcBorders>
              <w:top w:val="single" w:sz="18" w:space="0" w:color="auto"/>
              <w:left w:val="single" w:sz="18" w:space="0" w:color="auto"/>
              <w:bottom w:val="single" w:sz="4" w:space="0" w:color="auto"/>
            </w:tcBorders>
            <w:shd w:val="clear" w:color="auto" w:fill="DDDDDD"/>
          </w:tcPr>
          <w:p w14:paraId="64C3502A" w14:textId="77777777" w:rsidR="00281573" w:rsidRPr="0054535C" w:rsidRDefault="00281573" w:rsidP="00281573">
            <w:pPr>
              <w:keepNext/>
              <w:keepLines/>
              <w:rPr>
                <w:sz w:val="22"/>
                <w:lang w:val="en-AU"/>
              </w:rPr>
            </w:pPr>
            <w:r>
              <w:rPr>
                <w:sz w:val="22"/>
                <w:lang w:val="en-AU"/>
              </w:rPr>
              <w:t>26/05/20</w:t>
            </w:r>
          </w:p>
        </w:tc>
        <w:tc>
          <w:tcPr>
            <w:tcW w:w="7073" w:type="dxa"/>
            <w:gridSpan w:val="4"/>
            <w:tcBorders>
              <w:top w:val="single" w:sz="18" w:space="0" w:color="auto"/>
              <w:bottom w:val="single" w:sz="4" w:space="0" w:color="auto"/>
              <w:right w:val="single" w:sz="18" w:space="0" w:color="auto"/>
            </w:tcBorders>
            <w:shd w:val="clear" w:color="auto" w:fill="DDDDDD"/>
          </w:tcPr>
          <w:p w14:paraId="33E754DE"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74E6C92D" w14:textId="77777777" w:rsidTr="00A03C06">
        <w:tc>
          <w:tcPr>
            <w:tcW w:w="1219" w:type="dxa"/>
            <w:tcBorders>
              <w:top w:val="single" w:sz="4" w:space="0" w:color="auto"/>
              <w:left w:val="single" w:sz="18" w:space="0" w:color="auto"/>
              <w:bottom w:val="single" w:sz="4" w:space="0" w:color="auto"/>
            </w:tcBorders>
          </w:tcPr>
          <w:p w14:paraId="07D71426"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612CA30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8786B91" w14:textId="77777777" w:rsidR="00281573" w:rsidRDefault="00281573" w:rsidP="00281573">
            <w:pPr>
              <w:keepNext/>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0EC3497C" w14:textId="77777777" w:rsidR="00281573" w:rsidRPr="00427786" w:rsidRDefault="00281573" w:rsidP="00281573">
            <w:pPr>
              <w:spacing w:before="20" w:after="20"/>
              <w:jc w:val="both"/>
              <w:rPr>
                <w:rFonts w:ascii="Arial" w:hAnsi="Arial" w:cs="Arial"/>
              </w:rPr>
            </w:pPr>
            <w:r>
              <w:rPr>
                <w:rFonts w:ascii="Arial" w:hAnsi="Arial" w:cs="Arial"/>
              </w:rPr>
              <w:t xml:space="preserve">New section entitled </w:t>
            </w:r>
            <w:r w:rsidRPr="00EC116A">
              <w:rPr>
                <w:rFonts w:ascii="Arial" w:hAnsi="Arial" w:cs="Arial"/>
                <w:b/>
                <w:bCs/>
              </w:rPr>
              <w:t>“</w:t>
            </w:r>
            <w:r w:rsidRPr="00EC116A">
              <w:rPr>
                <w:rFonts w:ascii="Arial" w:hAnsi="Arial" w:cs="Arial"/>
                <w:b/>
                <w:bCs/>
                <w:color w:val="000000"/>
              </w:rPr>
              <w:t xml:space="preserve">COVID-19 temporary amendments to </w:t>
            </w:r>
            <w:r>
              <w:rPr>
                <w:rFonts w:ascii="Arial" w:hAnsi="Arial" w:cs="Arial"/>
                <w:b/>
                <w:bCs/>
                <w:color w:val="000000"/>
              </w:rPr>
              <w:t>relevant legislation [25/04/2020 to 24/10/2020]</w:t>
            </w:r>
            <w:r w:rsidRPr="00EC116A">
              <w:rPr>
                <w:rFonts w:ascii="Arial" w:hAnsi="Arial" w:cs="Arial"/>
                <w:b/>
                <w:bCs/>
                <w:color w:val="000000"/>
              </w:rPr>
              <w:t>”</w:t>
            </w:r>
            <w:r w:rsidRPr="00EC116A">
              <w:rPr>
                <w:rFonts w:ascii="Arial" w:hAnsi="Arial" w:cs="Arial"/>
                <w:color w:val="000000"/>
              </w:rPr>
              <w:t>.</w:t>
            </w:r>
          </w:p>
        </w:tc>
      </w:tr>
      <w:tr w:rsidR="00281573" w14:paraId="65E5393A" w14:textId="77777777" w:rsidTr="00A03C06">
        <w:tc>
          <w:tcPr>
            <w:tcW w:w="1219" w:type="dxa"/>
            <w:tcBorders>
              <w:top w:val="single" w:sz="4" w:space="0" w:color="auto"/>
              <w:left w:val="single" w:sz="18" w:space="0" w:color="auto"/>
              <w:bottom w:val="single" w:sz="4" w:space="0" w:color="auto"/>
            </w:tcBorders>
          </w:tcPr>
          <w:p w14:paraId="54C0A6DA"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7DCDDB6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D67C375"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70C237D7" w14:textId="77777777" w:rsidR="00281573" w:rsidRDefault="00281573" w:rsidP="00281573">
            <w:pPr>
              <w:spacing w:before="20" w:after="20"/>
              <w:jc w:val="both"/>
              <w:rPr>
                <w:rFonts w:ascii="Arial" w:hAnsi="Arial" w:cs="Arial"/>
              </w:rPr>
            </w:pPr>
            <w:r>
              <w:rPr>
                <w:rFonts w:ascii="Arial" w:hAnsi="Arial" w:cs="Arial"/>
              </w:rPr>
              <w:t>PD Nos. 4, 5 &amp; 6 of 2020 have been added.  These introduce further temporary measures necessitated by the COVID-19 pandemic to enable the Children’s Court to continue its critical role in the administration of justice for the children, young people and families of the State of Victoria.</w:t>
            </w:r>
          </w:p>
        </w:tc>
      </w:tr>
      <w:tr w:rsidR="00281573" w14:paraId="42F387F1" w14:textId="77777777" w:rsidTr="00A03C06">
        <w:tc>
          <w:tcPr>
            <w:tcW w:w="1219" w:type="dxa"/>
            <w:tcBorders>
              <w:top w:val="single" w:sz="4" w:space="0" w:color="auto"/>
              <w:left w:val="single" w:sz="18" w:space="0" w:color="auto"/>
              <w:bottom w:val="single" w:sz="4" w:space="0" w:color="auto"/>
              <w:right w:val="nil"/>
            </w:tcBorders>
            <w:shd w:val="clear" w:color="auto" w:fill="DDDDDD"/>
          </w:tcPr>
          <w:p w14:paraId="25D1454E" w14:textId="77777777" w:rsidR="00281573" w:rsidRPr="0054535C" w:rsidRDefault="00281573" w:rsidP="00281573">
            <w:pPr>
              <w:rPr>
                <w:sz w:val="22"/>
                <w:lang w:val="en-AU"/>
              </w:rPr>
            </w:pPr>
            <w:r>
              <w:rPr>
                <w:sz w:val="22"/>
                <w:lang w:val="en-AU"/>
              </w:rPr>
              <w:t>26/05/20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685C9601"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68BBF4FB" w14:textId="77777777" w:rsidTr="00A03C06">
        <w:tc>
          <w:tcPr>
            <w:tcW w:w="1219" w:type="dxa"/>
            <w:tcBorders>
              <w:top w:val="single" w:sz="4" w:space="0" w:color="auto"/>
              <w:left w:val="single" w:sz="18" w:space="0" w:color="auto"/>
              <w:bottom w:val="single" w:sz="4" w:space="0" w:color="auto"/>
            </w:tcBorders>
          </w:tcPr>
          <w:p w14:paraId="13B311C1"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57BCCD7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1240CFB" w14:textId="77777777" w:rsidR="00281573" w:rsidRDefault="00281573" w:rsidP="00281573">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5F12A11E" w14:textId="77777777" w:rsidR="00281573" w:rsidRPr="008216B2" w:rsidRDefault="00281573" w:rsidP="00281573">
            <w:pPr>
              <w:spacing w:before="20" w:after="20"/>
              <w:jc w:val="both"/>
              <w:rPr>
                <w:rFonts w:ascii="Arial" w:hAnsi="Arial" w:cs="Arial"/>
                <w:color w:val="000000"/>
              </w:rPr>
            </w:pPr>
            <w:r>
              <w:rPr>
                <w:rFonts w:ascii="Arial" w:hAnsi="Arial" w:cs="Arial"/>
                <w:color w:val="000000"/>
              </w:rPr>
              <w:t>Minor amendment to text re omission of Readiness Hearings from the chart.</w:t>
            </w:r>
          </w:p>
        </w:tc>
      </w:tr>
      <w:tr w:rsidR="00281573" w14:paraId="6C61547E" w14:textId="77777777" w:rsidTr="00A03C06">
        <w:tc>
          <w:tcPr>
            <w:tcW w:w="1219" w:type="dxa"/>
            <w:tcBorders>
              <w:top w:val="single" w:sz="4" w:space="0" w:color="auto"/>
              <w:left w:val="single" w:sz="18" w:space="0" w:color="auto"/>
              <w:bottom w:val="single" w:sz="4" w:space="0" w:color="auto"/>
            </w:tcBorders>
          </w:tcPr>
          <w:p w14:paraId="0DB23ADF"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09892FE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EFEFE1D" w14:textId="77777777" w:rsidR="00281573" w:rsidRDefault="00281573" w:rsidP="00281573">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476798E5"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text re judicial resolution conferences.</w:t>
            </w:r>
          </w:p>
        </w:tc>
      </w:tr>
      <w:tr w:rsidR="00281573" w14:paraId="20763974" w14:textId="77777777" w:rsidTr="00A03C06">
        <w:tc>
          <w:tcPr>
            <w:tcW w:w="1219" w:type="dxa"/>
            <w:tcBorders>
              <w:top w:val="single" w:sz="4" w:space="0" w:color="auto"/>
              <w:left w:val="single" w:sz="18" w:space="0" w:color="auto"/>
              <w:bottom w:val="single" w:sz="4" w:space="0" w:color="auto"/>
            </w:tcBorders>
          </w:tcPr>
          <w:p w14:paraId="6CF354AA"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4E03F75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935A380" w14:textId="77777777" w:rsidR="00281573" w:rsidRDefault="00281573" w:rsidP="00281573">
            <w:pPr>
              <w:jc w:val="center"/>
              <w:rPr>
                <w:lang w:val="en-AU"/>
              </w:rPr>
            </w:pPr>
            <w:r>
              <w:rPr>
                <w:lang w:val="en-AU"/>
              </w:rPr>
              <w:t>4.9.4A</w:t>
            </w:r>
          </w:p>
        </w:tc>
        <w:tc>
          <w:tcPr>
            <w:tcW w:w="4798" w:type="dxa"/>
            <w:gridSpan w:val="2"/>
            <w:tcBorders>
              <w:top w:val="single" w:sz="4" w:space="0" w:color="auto"/>
              <w:bottom w:val="single" w:sz="4" w:space="0" w:color="auto"/>
              <w:right w:val="single" w:sz="18" w:space="0" w:color="auto"/>
            </w:tcBorders>
          </w:tcPr>
          <w:p w14:paraId="69CE0A8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New section entitled </w:t>
            </w:r>
            <w:r w:rsidRPr="00214FB6">
              <w:rPr>
                <w:rFonts w:ascii="Arial" w:hAnsi="Arial" w:cs="Arial"/>
                <w:b/>
                <w:bCs/>
                <w:color w:val="000000"/>
              </w:rPr>
              <w:t>“Readiness Hearing”</w:t>
            </w:r>
            <w:r>
              <w:rPr>
                <w:rFonts w:ascii="Arial" w:hAnsi="Arial" w:cs="Arial"/>
                <w:color w:val="000000"/>
              </w:rPr>
              <w:t xml:space="preserve"> which details a new type of hearing as </w:t>
            </w:r>
            <w:r w:rsidRPr="003B555B">
              <w:rPr>
                <w:rFonts w:ascii="Arial" w:hAnsi="Arial" w:cs="Arial"/>
                <w:color w:val="353535"/>
                <w:lang w:eastAsia="en-AU"/>
              </w:rPr>
              <w:t xml:space="preserve">a temporary measure </w:t>
            </w:r>
            <w:r>
              <w:rPr>
                <w:rFonts w:ascii="Arial" w:hAnsi="Arial" w:cs="Arial"/>
                <w:color w:val="353535"/>
                <w:lang w:eastAsia="en-AU"/>
              </w:rPr>
              <w:t>for the management of proceedings in the Family Division</w:t>
            </w:r>
            <w:r w:rsidRPr="003B555B">
              <w:rPr>
                <w:rFonts w:ascii="Arial" w:hAnsi="Arial" w:cs="Arial"/>
                <w:color w:val="353535"/>
                <w:lang w:eastAsia="en-AU"/>
              </w:rPr>
              <w:t xml:space="preserve"> necessitated by the COVID-19 pandemic</w:t>
            </w:r>
            <w:r>
              <w:rPr>
                <w:rFonts w:ascii="Arial" w:hAnsi="Arial" w:cs="Arial"/>
                <w:color w:val="353535"/>
                <w:lang w:eastAsia="en-AU"/>
              </w:rPr>
              <w:t>.</w:t>
            </w:r>
          </w:p>
        </w:tc>
      </w:tr>
      <w:tr w:rsidR="00281573" w14:paraId="7AA0EAA8" w14:textId="77777777" w:rsidTr="00A03C06">
        <w:tc>
          <w:tcPr>
            <w:tcW w:w="1219" w:type="dxa"/>
            <w:tcBorders>
              <w:top w:val="single" w:sz="4" w:space="0" w:color="auto"/>
              <w:left w:val="single" w:sz="18" w:space="0" w:color="auto"/>
              <w:bottom w:val="single" w:sz="4" w:space="0" w:color="auto"/>
            </w:tcBorders>
            <w:shd w:val="clear" w:color="auto" w:fill="DDDDDD"/>
          </w:tcPr>
          <w:p w14:paraId="7286E643" w14:textId="77777777" w:rsidR="00281573" w:rsidRPr="0054535C" w:rsidRDefault="00281573" w:rsidP="00281573">
            <w:pPr>
              <w:rPr>
                <w:sz w:val="22"/>
                <w:lang w:val="en-AU"/>
              </w:rPr>
            </w:pPr>
            <w:r>
              <w:rPr>
                <w:sz w:val="22"/>
                <w:lang w:val="en-AU"/>
              </w:rPr>
              <w:t>26/05/20</w:t>
            </w:r>
          </w:p>
        </w:tc>
        <w:tc>
          <w:tcPr>
            <w:tcW w:w="7073" w:type="dxa"/>
            <w:gridSpan w:val="4"/>
            <w:tcBorders>
              <w:top w:val="single" w:sz="4" w:space="0" w:color="auto"/>
              <w:bottom w:val="single" w:sz="4" w:space="0" w:color="auto"/>
              <w:right w:val="single" w:sz="18" w:space="0" w:color="auto"/>
            </w:tcBorders>
            <w:shd w:val="clear" w:color="auto" w:fill="DDDDDD"/>
          </w:tcPr>
          <w:p w14:paraId="3C3C915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751CB24D" w14:textId="77777777" w:rsidTr="00A03C06">
        <w:tc>
          <w:tcPr>
            <w:tcW w:w="1219" w:type="dxa"/>
            <w:tcBorders>
              <w:top w:val="single" w:sz="4" w:space="0" w:color="auto"/>
              <w:left w:val="single" w:sz="18" w:space="0" w:color="auto"/>
              <w:bottom w:val="single" w:sz="4" w:space="0" w:color="auto"/>
            </w:tcBorders>
          </w:tcPr>
          <w:p w14:paraId="0A571B62"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4AC224E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50E11B4" w14:textId="77777777" w:rsidR="00281573" w:rsidRDefault="00281573" w:rsidP="00281573">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57C9D5D2" w14:textId="77777777" w:rsidR="00281573" w:rsidRPr="00D9008C" w:rsidRDefault="00281573" w:rsidP="00281573">
            <w:pPr>
              <w:jc w:val="both"/>
              <w:rPr>
                <w:rFonts w:ascii="Arial" w:hAnsi="Arial" w:cs="Arial"/>
                <w:color w:val="000000"/>
              </w:rPr>
            </w:pPr>
            <w:r>
              <w:rPr>
                <w:rFonts w:ascii="Arial" w:hAnsi="Arial" w:cs="Arial"/>
                <w:color w:val="000000"/>
              </w:rPr>
              <w:t xml:space="preserve">Short extract from new case of </w:t>
            </w:r>
            <w:r w:rsidRPr="00C7408D">
              <w:rPr>
                <w:rFonts w:ascii="Arial" w:hAnsi="Arial" w:cs="Arial"/>
                <w:i/>
                <w:iCs/>
                <w:color w:val="000000"/>
              </w:rPr>
              <w:t xml:space="preserve">Re </w:t>
            </w:r>
            <w:r w:rsidRPr="00D9008C">
              <w:rPr>
                <w:rFonts w:ascii="Arial" w:hAnsi="Arial" w:cs="Arial"/>
                <w:i/>
                <w:iCs/>
                <w:color w:val="000000"/>
              </w:rPr>
              <w:t xml:space="preserve">DR </w:t>
            </w:r>
            <w:r>
              <w:rPr>
                <w:rFonts w:ascii="Arial" w:hAnsi="Arial" w:cs="Arial"/>
                <w:color w:val="000000"/>
              </w:rPr>
              <w:t>[2020] VSC 282 at [53].</w:t>
            </w:r>
          </w:p>
        </w:tc>
      </w:tr>
      <w:tr w:rsidR="00281573" w14:paraId="64CF76C9" w14:textId="77777777" w:rsidTr="00A03C06">
        <w:tc>
          <w:tcPr>
            <w:tcW w:w="1219" w:type="dxa"/>
            <w:tcBorders>
              <w:top w:val="single" w:sz="4" w:space="0" w:color="auto"/>
              <w:left w:val="single" w:sz="18" w:space="0" w:color="auto"/>
              <w:bottom w:val="single" w:sz="4" w:space="0" w:color="auto"/>
            </w:tcBorders>
          </w:tcPr>
          <w:p w14:paraId="68F12C15"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0735021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79CF0E3" w14:textId="77777777" w:rsidR="00281573" w:rsidRDefault="00281573" w:rsidP="00281573">
            <w:pPr>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7AD1FC78" w14:textId="77777777" w:rsidR="00281573" w:rsidRDefault="00281573" w:rsidP="00281573">
            <w:pPr>
              <w:jc w:val="both"/>
              <w:rPr>
                <w:rFonts w:ascii="Arial" w:hAnsi="Arial" w:cs="Arial"/>
                <w:color w:val="000000"/>
              </w:rPr>
            </w:pPr>
            <w:r>
              <w:rPr>
                <w:rFonts w:ascii="Arial" w:hAnsi="Arial" w:cs="Arial"/>
                <w:color w:val="000000"/>
              </w:rPr>
              <w:t xml:space="preserve">Extract from case of </w:t>
            </w:r>
            <w:r w:rsidRPr="00146CE3">
              <w:rPr>
                <w:rFonts w:ascii="Arial" w:hAnsi="Arial" w:cs="Arial"/>
                <w:i/>
                <w:iCs/>
                <w:color w:val="000000"/>
              </w:rPr>
              <w:t>Robinson v R</w:t>
            </w:r>
            <w:r>
              <w:rPr>
                <w:rFonts w:ascii="Arial" w:hAnsi="Arial" w:cs="Arial"/>
                <w:color w:val="000000"/>
              </w:rPr>
              <w:t xml:space="preserve"> </w:t>
            </w:r>
            <w:r>
              <w:rPr>
                <w:rFonts w:ascii="Arial" w:hAnsi="Arial" w:cs="Arial"/>
                <w:color w:val="000000"/>
                <w:lang w:eastAsia="en-AU"/>
              </w:rPr>
              <w:t xml:space="preserve">(2015) 47 VR 226; </w:t>
            </w:r>
            <w:r w:rsidRPr="00C20854">
              <w:rPr>
                <w:rFonts w:ascii="Arial" w:hAnsi="Arial" w:cs="Arial"/>
                <w:color w:val="000000"/>
                <w:lang w:eastAsia="en-AU"/>
              </w:rPr>
              <w:t>[2015] VSCA 161</w:t>
            </w:r>
            <w:r>
              <w:rPr>
                <w:rFonts w:ascii="Arial" w:hAnsi="Arial" w:cs="Arial"/>
                <w:color w:val="000000"/>
                <w:lang w:eastAsia="en-AU"/>
              </w:rPr>
              <w:t xml:space="preserve"> at [47].</w:t>
            </w:r>
          </w:p>
        </w:tc>
      </w:tr>
      <w:tr w:rsidR="00281573" w14:paraId="7F312919" w14:textId="77777777" w:rsidTr="00A03C06">
        <w:tc>
          <w:tcPr>
            <w:tcW w:w="1219" w:type="dxa"/>
            <w:tcBorders>
              <w:top w:val="single" w:sz="4" w:space="0" w:color="auto"/>
              <w:left w:val="single" w:sz="18" w:space="0" w:color="auto"/>
              <w:bottom w:val="single" w:sz="4" w:space="0" w:color="auto"/>
            </w:tcBorders>
          </w:tcPr>
          <w:p w14:paraId="060CEC24"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38CBE2D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0CB2490"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C46477C"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 J</w:t>
            </w:r>
            <w:r>
              <w:rPr>
                <w:rFonts w:ascii="Arial" w:hAnsi="Arial" w:cs="Arial"/>
                <w:i/>
                <w:iCs/>
                <w:color w:val="000000"/>
              </w:rPr>
              <w:t>F</w:t>
            </w:r>
            <w:r>
              <w:rPr>
                <w:rFonts w:ascii="Arial" w:hAnsi="Arial" w:cs="Arial"/>
                <w:color w:val="000000"/>
              </w:rPr>
              <w:t xml:space="preserve"> [2020] VSC 250.</w:t>
            </w:r>
          </w:p>
        </w:tc>
      </w:tr>
      <w:tr w:rsidR="00281573" w14:paraId="2158005C" w14:textId="77777777" w:rsidTr="00A03C06">
        <w:tc>
          <w:tcPr>
            <w:tcW w:w="1219" w:type="dxa"/>
            <w:tcBorders>
              <w:top w:val="single" w:sz="4" w:space="0" w:color="auto"/>
              <w:left w:val="single" w:sz="18" w:space="0" w:color="auto"/>
              <w:bottom w:val="single" w:sz="4" w:space="0" w:color="auto"/>
            </w:tcBorders>
          </w:tcPr>
          <w:p w14:paraId="1C02B39C" w14:textId="77777777" w:rsidR="00281573" w:rsidRDefault="00281573" w:rsidP="00281573">
            <w:pPr>
              <w:rPr>
                <w:lang w:val="en-AU"/>
              </w:rPr>
            </w:pPr>
            <w:r>
              <w:rPr>
                <w:lang w:val="en-AU"/>
              </w:rPr>
              <w:t>26/05/20</w:t>
            </w:r>
          </w:p>
        </w:tc>
        <w:tc>
          <w:tcPr>
            <w:tcW w:w="836" w:type="dxa"/>
            <w:tcBorders>
              <w:top w:val="single" w:sz="4" w:space="0" w:color="auto"/>
              <w:bottom w:val="single" w:sz="4" w:space="0" w:color="auto"/>
            </w:tcBorders>
          </w:tcPr>
          <w:p w14:paraId="2EB12BC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E975C4" w14:textId="77777777" w:rsidR="00281573" w:rsidRDefault="00281573" w:rsidP="00281573">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057BF6F"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5B2913">
              <w:rPr>
                <w:rFonts w:ascii="Arial" w:hAnsi="Arial" w:cs="Arial"/>
                <w:i/>
                <w:iCs/>
                <w:color w:val="000000"/>
              </w:rPr>
              <w:t>Re</w:t>
            </w:r>
            <w:r>
              <w:rPr>
                <w:rFonts w:ascii="Arial" w:hAnsi="Arial" w:cs="Arial"/>
                <w:i/>
                <w:iCs/>
                <w:color w:val="000000"/>
              </w:rPr>
              <w:t xml:space="preserve"> JB</w:t>
            </w:r>
            <w:r w:rsidRPr="005B2913">
              <w:rPr>
                <w:rFonts w:ascii="Arial" w:hAnsi="Arial" w:cs="Arial"/>
                <w:color w:val="000000"/>
              </w:rPr>
              <w:t xml:space="preserve"> </w:t>
            </w:r>
            <w:r>
              <w:rPr>
                <w:rFonts w:ascii="Arial" w:hAnsi="Arial" w:cs="Arial"/>
                <w:color w:val="000000"/>
              </w:rPr>
              <w:t>[2020] VSC 184.</w:t>
            </w:r>
          </w:p>
        </w:tc>
      </w:tr>
      <w:tr w:rsidR="00281573" w14:paraId="3FEA313F" w14:textId="77777777" w:rsidTr="00A03C06">
        <w:tc>
          <w:tcPr>
            <w:tcW w:w="1219" w:type="dxa"/>
            <w:tcBorders>
              <w:top w:val="single" w:sz="18" w:space="0" w:color="auto"/>
              <w:left w:val="single" w:sz="18" w:space="0" w:color="auto"/>
              <w:bottom w:val="single" w:sz="4" w:space="0" w:color="auto"/>
            </w:tcBorders>
            <w:shd w:val="clear" w:color="auto" w:fill="DDDDDD"/>
          </w:tcPr>
          <w:p w14:paraId="481286A3" w14:textId="77777777" w:rsidR="00281573" w:rsidRPr="0054535C" w:rsidRDefault="00281573" w:rsidP="00281573">
            <w:pPr>
              <w:keepNext/>
              <w:keepLines/>
              <w:rPr>
                <w:sz w:val="22"/>
                <w:lang w:val="en-AU"/>
              </w:rPr>
            </w:pPr>
            <w:r>
              <w:rPr>
                <w:sz w:val="22"/>
                <w:lang w:val="en-AU"/>
              </w:rPr>
              <w:t>15/04/20</w:t>
            </w:r>
          </w:p>
        </w:tc>
        <w:tc>
          <w:tcPr>
            <w:tcW w:w="7073" w:type="dxa"/>
            <w:gridSpan w:val="4"/>
            <w:tcBorders>
              <w:top w:val="single" w:sz="18" w:space="0" w:color="auto"/>
              <w:bottom w:val="single" w:sz="4" w:space="0" w:color="auto"/>
              <w:right w:val="single" w:sz="18" w:space="0" w:color="auto"/>
            </w:tcBorders>
            <w:shd w:val="clear" w:color="auto" w:fill="DDDDDD"/>
          </w:tcPr>
          <w:p w14:paraId="09C4046B"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5EF53646" w14:textId="77777777" w:rsidTr="00A03C06">
        <w:tc>
          <w:tcPr>
            <w:tcW w:w="1219" w:type="dxa"/>
            <w:tcBorders>
              <w:top w:val="single" w:sz="4" w:space="0" w:color="auto"/>
              <w:left w:val="single" w:sz="18" w:space="0" w:color="auto"/>
              <w:bottom w:val="single" w:sz="4" w:space="0" w:color="auto"/>
            </w:tcBorders>
          </w:tcPr>
          <w:p w14:paraId="16701674"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651A2E70"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87477C6"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23AEC9" w14:textId="77777777" w:rsidR="00281573" w:rsidRPr="00427786" w:rsidRDefault="00281573" w:rsidP="00281573">
            <w:pPr>
              <w:spacing w:before="20" w:after="20"/>
              <w:jc w:val="both"/>
              <w:rPr>
                <w:rFonts w:ascii="Arial" w:hAnsi="Arial" w:cs="Arial"/>
              </w:rPr>
            </w:pPr>
            <w:r>
              <w:rPr>
                <w:rFonts w:ascii="Arial" w:hAnsi="Arial" w:cs="Arial"/>
              </w:rPr>
              <w:t>PD Nos. 1, 2 &amp; 3 of 2020 have been added.  These introduce temporary measures necessitated by the COVID-19 pandemic to enable the Children’s Court to continue its critical role in the administration of justice for the children, young people and families of the State of Victoria.</w:t>
            </w:r>
          </w:p>
        </w:tc>
      </w:tr>
      <w:tr w:rsidR="00281573" w14:paraId="736A09F8" w14:textId="77777777" w:rsidTr="00A03C06">
        <w:tc>
          <w:tcPr>
            <w:tcW w:w="1219" w:type="dxa"/>
            <w:tcBorders>
              <w:top w:val="single" w:sz="4" w:space="0" w:color="auto"/>
              <w:left w:val="single" w:sz="18" w:space="0" w:color="auto"/>
              <w:bottom w:val="single" w:sz="4" w:space="0" w:color="auto"/>
            </w:tcBorders>
            <w:shd w:val="clear" w:color="auto" w:fill="DDDDDD"/>
          </w:tcPr>
          <w:p w14:paraId="003012CB" w14:textId="77777777" w:rsidR="00281573" w:rsidRPr="0054535C" w:rsidRDefault="00281573" w:rsidP="00281573">
            <w:pPr>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4F4DB6C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67162F18" w14:textId="77777777" w:rsidTr="00A03C06">
        <w:tc>
          <w:tcPr>
            <w:tcW w:w="1219" w:type="dxa"/>
            <w:tcBorders>
              <w:top w:val="single" w:sz="4" w:space="0" w:color="auto"/>
              <w:left w:val="single" w:sz="18" w:space="0" w:color="auto"/>
              <w:bottom w:val="single" w:sz="4" w:space="0" w:color="auto"/>
            </w:tcBorders>
          </w:tcPr>
          <w:p w14:paraId="460D6C39"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BFDADB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DFED5C6" w14:textId="77777777" w:rsidR="00281573" w:rsidRDefault="00281573" w:rsidP="00281573">
            <w:pPr>
              <w:keepNext/>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545BC38D" w14:textId="77777777" w:rsidR="00281573" w:rsidRDefault="00281573" w:rsidP="00281573">
            <w:pPr>
              <w:numPr>
                <w:ilvl w:val="0"/>
                <w:numId w:val="60"/>
              </w:numPr>
              <w:spacing w:before="20"/>
              <w:ind w:left="357" w:hanging="357"/>
              <w:jc w:val="both"/>
              <w:rPr>
                <w:rFonts w:ascii="Arial" w:hAnsi="Arial" w:cs="Arial"/>
                <w:color w:val="000000"/>
              </w:rPr>
            </w:pPr>
            <w:r>
              <w:rPr>
                <w:rFonts w:ascii="Arial" w:hAnsi="Arial" w:cs="Arial"/>
                <w:color w:val="000000"/>
              </w:rPr>
              <w:t>New text discussing the impact of the COVID-19 State of Emergency on the determination of ‘unacceptable risk’.</w:t>
            </w:r>
          </w:p>
          <w:p w14:paraId="5F69E205" w14:textId="77777777" w:rsidR="00281573" w:rsidRDefault="00281573" w:rsidP="00281573">
            <w:pPr>
              <w:numPr>
                <w:ilvl w:val="0"/>
                <w:numId w:val="60"/>
              </w:numPr>
              <w:spacing w:before="20"/>
              <w:ind w:left="357" w:hanging="357"/>
              <w:jc w:val="both"/>
              <w:rPr>
                <w:rFonts w:ascii="Arial" w:hAnsi="Arial" w:cs="Arial"/>
                <w:color w:val="000000"/>
              </w:rPr>
            </w:pPr>
            <w:r>
              <w:rPr>
                <w:rFonts w:ascii="Arial" w:hAnsi="Arial" w:cs="Arial"/>
                <w:color w:val="000000"/>
              </w:rPr>
              <w:t xml:space="preserve">Added references to the cases of </w:t>
            </w:r>
            <w:proofErr w:type="spellStart"/>
            <w:r w:rsidRPr="004A0557">
              <w:rPr>
                <w:rFonts w:ascii="Arial" w:hAnsi="Arial" w:cs="Arial"/>
                <w:i/>
                <w:iCs/>
                <w:color w:val="1B1B1B"/>
                <w:shd w:val="clear" w:color="auto" w:fill="FFFFFF"/>
              </w:rPr>
              <w:t>Mokbel</w:t>
            </w:r>
            <w:proofErr w:type="spellEnd"/>
            <w:r w:rsidRPr="004A0557">
              <w:rPr>
                <w:rFonts w:ascii="Arial" w:hAnsi="Arial" w:cs="Arial"/>
                <w:i/>
                <w:iCs/>
                <w:color w:val="1B1B1B"/>
                <w:shd w:val="clear" w:color="auto" w:fill="FFFFFF"/>
              </w:rPr>
              <w:t xml:space="preserve"> v DPP (No.</w:t>
            </w:r>
            <w:r w:rsidRPr="004A0557">
              <w:rPr>
                <w:rFonts w:ascii="Arial" w:hAnsi="Arial" w:cs="Arial"/>
                <w:i/>
                <w:iCs/>
              </w:rPr>
              <w:t>3)</w:t>
            </w:r>
            <w:r w:rsidRPr="004A0557">
              <w:rPr>
                <w:rFonts w:ascii="Arial" w:hAnsi="Arial" w:cs="Arial"/>
              </w:rPr>
              <w:t xml:space="preserve"> [2002] VSC 393</w:t>
            </w:r>
            <w:r>
              <w:rPr>
                <w:rFonts w:ascii="Arial" w:hAnsi="Arial" w:cs="Arial"/>
              </w:rPr>
              <w:t xml:space="preserve">; </w:t>
            </w:r>
            <w:r w:rsidRPr="004A0557">
              <w:rPr>
                <w:rFonts w:ascii="Arial" w:hAnsi="Arial" w:cs="Arial"/>
                <w:i/>
                <w:iCs/>
              </w:rPr>
              <w:t>Robinson v R</w:t>
            </w:r>
            <w:r w:rsidRPr="004A0557">
              <w:rPr>
                <w:rFonts w:ascii="Arial" w:hAnsi="Arial" w:cs="Arial"/>
              </w:rPr>
              <w:t xml:space="preserve"> [2015] VSCA 161</w:t>
            </w:r>
            <w:r>
              <w:rPr>
                <w:rFonts w:ascii="Arial" w:hAnsi="Arial" w:cs="Arial"/>
              </w:rPr>
              <w:t>;</w:t>
            </w:r>
            <w:r w:rsidRPr="004A0557">
              <w:rPr>
                <w:rFonts w:ascii="Arial" w:hAnsi="Arial" w:cs="Arial"/>
              </w:rPr>
              <w:t xml:space="preserve"> </w:t>
            </w:r>
            <w:proofErr w:type="spellStart"/>
            <w:r w:rsidRPr="004A0557">
              <w:rPr>
                <w:rFonts w:ascii="Arial" w:hAnsi="Arial" w:cs="Arial"/>
                <w:i/>
                <w:iCs/>
              </w:rPr>
              <w:t>Haidy</w:t>
            </w:r>
            <w:proofErr w:type="spellEnd"/>
            <w:r w:rsidRPr="004A0557">
              <w:rPr>
                <w:rFonts w:ascii="Arial" w:hAnsi="Arial" w:cs="Arial"/>
                <w:i/>
                <w:iCs/>
              </w:rPr>
              <w:t xml:space="preserve"> v DPP</w:t>
            </w:r>
            <w:r w:rsidRPr="004A0557">
              <w:rPr>
                <w:rFonts w:ascii="Arial" w:hAnsi="Arial" w:cs="Arial"/>
              </w:rPr>
              <w:t xml:space="preserve"> [2004] VSC 247</w:t>
            </w:r>
            <w:r>
              <w:rPr>
                <w:rFonts w:ascii="Arial" w:hAnsi="Arial" w:cs="Arial"/>
              </w:rPr>
              <w:t>.</w:t>
            </w:r>
          </w:p>
          <w:p w14:paraId="7C10C5EF" w14:textId="77777777" w:rsidR="00281573" w:rsidRDefault="00281573" w:rsidP="00281573">
            <w:pPr>
              <w:keepNext/>
              <w:keepLines/>
              <w:numPr>
                <w:ilvl w:val="0"/>
                <w:numId w:val="60"/>
              </w:numPr>
              <w:spacing w:before="20"/>
              <w:ind w:left="357" w:hanging="357"/>
              <w:jc w:val="both"/>
              <w:rPr>
                <w:rFonts w:ascii="Arial" w:hAnsi="Arial" w:cs="Arial"/>
                <w:color w:val="000000"/>
              </w:rPr>
            </w:pPr>
            <w:r>
              <w:rPr>
                <w:rFonts w:ascii="Arial" w:hAnsi="Arial" w:cs="Arial"/>
                <w:color w:val="000000"/>
              </w:rPr>
              <w:lastRenderedPageBreak/>
              <w:t xml:space="preserve">Summaries of the new cases of </w:t>
            </w:r>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and </w:t>
            </w:r>
            <w:r w:rsidRPr="000C5D1F">
              <w:rPr>
                <w:rFonts w:ascii="Arial" w:hAnsi="Arial" w:cs="Arial"/>
                <w:i/>
                <w:iCs/>
                <w:color w:val="000000"/>
              </w:rPr>
              <w:t>DHHS v TH &amp; CH</w:t>
            </w:r>
            <w:r>
              <w:rPr>
                <w:rFonts w:ascii="Arial" w:hAnsi="Arial" w:cs="Arial"/>
                <w:color w:val="000000"/>
              </w:rPr>
              <w:t xml:space="preserve"> [2020] </w:t>
            </w:r>
            <w:proofErr w:type="spellStart"/>
            <w:r>
              <w:rPr>
                <w:rFonts w:ascii="Arial" w:hAnsi="Arial" w:cs="Arial"/>
                <w:color w:val="000000"/>
              </w:rPr>
              <w:t>VChC</w:t>
            </w:r>
            <w:proofErr w:type="spellEnd"/>
            <w:r>
              <w:rPr>
                <w:rFonts w:ascii="Arial" w:hAnsi="Arial" w:cs="Arial"/>
                <w:color w:val="000000"/>
              </w:rPr>
              <w:t xml:space="preserve"> 1.</w:t>
            </w:r>
          </w:p>
          <w:p w14:paraId="2A866626" w14:textId="77777777" w:rsidR="00281573" w:rsidRDefault="00281573" w:rsidP="00281573">
            <w:pPr>
              <w:numPr>
                <w:ilvl w:val="0"/>
                <w:numId w:val="60"/>
              </w:numPr>
              <w:spacing w:before="20"/>
              <w:ind w:left="357" w:hanging="357"/>
              <w:jc w:val="both"/>
              <w:rPr>
                <w:rFonts w:ascii="Arial" w:hAnsi="Arial" w:cs="Arial"/>
                <w:color w:val="000000"/>
              </w:rPr>
            </w:pPr>
            <w:r>
              <w:rPr>
                <w:rFonts w:ascii="Arial" w:hAnsi="Arial" w:cs="Arial"/>
                <w:color w:val="000000"/>
              </w:rPr>
              <w:t>Addition of a brief commentary on an oral IAO decision of Kune M at Broadmeadows Children’s Court on 27/03/20.</w:t>
            </w:r>
          </w:p>
          <w:p w14:paraId="01099142" w14:textId="77777777" w:rsidR="00281573" w:rsidRPr="00DA7929" w:rsidRDefault="00281573" w:rsidP="00281573">
            <w:pPr>
              <w:numPr>
                <w:ilvl w:val="0"/>
                <w:numId w:val="60"/>
              </w:numPr>
              <w:spacing w:before="20" w:after="20"/>
              <w:ind w:left="357" w:hanging="357"/>
              <w:jc w:val="both"/>
              <w:rPr>
                <w:rFonts w:ascii="Arial" w:hAnsi="Arial" w:cs="Arial"/>
                <w:color w:val="000000"/>
              </w:rPr>
            </w:pPr>
            <w:r>
              <w:rPr>
                <w:rFonts w:ascii="Arial" w:hAnsi="Arial" w:cs="Arial"/>
                <w:color w:val="000000"/>
              </w:rPr>
              <w:t xml:space="preserve">Addition of a quotation from </w:t>
            </w:r>
            <w:proofErr w:type="spellStart"/>
            <w:r w:rsidRPr="00523616">
              <w:rPr>
                <w:rFonts w:ascii="Arial" w:hAnsi="Arial" w:cs="Arial"/>
                <w:i/>
                <w:iCs/>
                <w:color w:val="000000"/>
              </w:rPr>
              <w:t>Storie</w:t>
            </w:r>
            <w:proofErr w:type="spellEnd"/>
            <w:r w:rsidRPr="00523616">
              <w:rPr>
                <w:rFonts w:ascii="Arial" w:hAnsi="Arial" w:cs="Arial"/>
                <w:i/>
                <w:iCs/>
                <w:color w:val="000000"/>
              </w:rPr>
              <w:t xml:space="preserve"> v </w:t>
            </w:r>
            <w:proofErr w:type="spellStart"/>
            <w:r w:rsidRPr="00523616">
              <w:rPr>
                <w:rFonts w:ascii="Arial" w:hAnsi="Arial" w:cs="Arial"/>
                <w:i/>
                <w:iCs/>
                <w:color w:val="000000"/>
              </w:rPr>
              <w:t>Storie</w:t>
            </w:r>
            <w:proofErr w:type="spellEnd"/>
            <w:r w:rsidRPr="00523616">
              <w:rPr>
                <w:rFonts w:ascii="Arial" w:hAnsi="Arial" w:cs="Arial"/>
                <w:color w:val="000000"/>
              </w:rPr>
              <w:t xml:space="preserve"> (1945) 80 CLR 597 at 603</w:t>
            </w:r>
            <w:r>
              <w:rPr>
                <w:rFonts w:ascii="Arial" w:hAnsi="Arial" w:cs="Arial"/>
                <w:color w:val="000000"/>
              </w:rPr>
              <w:t>.</w:t>
            </w:r>
          </w:p>
        </w:tc>
      </w:tr>
      <w:tr w:rsidR="00281573" w14:paraId="00D9F729" w14:textId="77777777" w:rsidTr="00A03C06">
        <w:tc>
          <w:tcPr>
            <w:tcW w:w="1219" w:type="dxa"/>
            <w:tcBorders>
              <w:top w:val="single" w:sz="4" w:space="0" w:color="auto"/>
              <w:left w:val="single" w:sz="18" w:space="0" w:color="auto"/>
              <w:bottom w:val="single" w:sz="4" w:space="0" w:color="auto"/>
            </w:tcBorders>
          </w:tcPr>
          <w:p w14:paraId="5919ACAC" w14:textId="77777777" w:rsidR="00281573" w:rsidRDefault="00281573" w:rsidP="00281573">
            <w:pPr>
              <w:rPr>
                <w:lang w:val="en-AU"/>
              </w:rPr>
            </w:pPr>
            <w:r>
              <w:rPr>
                <w:lang w:val="en-AU"/>
              </w:rPr>
              <w:lastRenderedPageBreak/>
              <w:t>15/04/20</w:t>
            </w:r>
          </w:p>
        </w:tc>
        <w:tc>
          <w:tcPr>
            <w:tcW w:w="836" w:type="dxa"/>
            <w:tcBorders>
              <w:top w:val="single" w:sz="4" w:space="0" w:color="auto"/>
              <w:bottom w:val="single" w:sz="4" w:space="0" w:color="auto"/>
            </w:tcBorders>
          </w:tcPr>
          <w:p w14:paraId="4902189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075B44A"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6E92628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bookmarkStart w:id="76" w:name="_Hlk37453814"/>
            <w:r w:rsidRPr="00114758">
              <w:rPr>
                <w:rFonts w:ascii="Arial" w:hAnsi="Arial" w:cs="Arial"/>
                <w:i/>
                <w:iCs/>
                <w:color w:val="000000"/>
              </w:rPr>
              <w:t>Secretary DHHS v Children’s Court of Victoria &amp; Emily Powell (a pseudonym)</w:t>
            </w:r>
            <w:r>
              <w:rPr>
                <w:rFonts w:ascii="Arial" w:hAnsi="Arial" w:cs="Arial"/>
                <w:color w:val="000000"/>
              </w:rPr>
              <w:t xml:space="preserve"> [2020] VSC 144 </w:t>
            </w:r>
            <w:bookmarkEnd w:id="76"/>
            <w:r>
              <w:rPr>
                <w:rFonts w:ascii="Arial" w:hAnsi="Arial" w:cs="Arial"/>
                <w:color w:val="000000"/>
              </w:rPr>
              <w:t>at [37].</w:t>
            </w:r>
          </w:p>
        </w:tc>
      </w:tr>
      <w:tr w:rsidR="00281573" w14:paraId="7B171E47" w14:textId="77777777" w:rsidTr="00A03C06">
        <w:tc>
          <w:tcPr>
            <w:tcW w:w="1219" w:type="dxa"/>
            <w:tcBorders>
              <w:top w:val="single" w:sz="4" w:space="0" w:color="auto"/>
              <w:left w:val="single" w:sz="18" w:space="0" w:color="auto"/>
              <w:bottom w:val="single" w:sz="4" w:space="0" w:color="auto"/>
            </w:tcBorders>
          </w:tcPr>
          <w:p w14:paraId="44EBA2F5" w14:textId="77777777" w:rsidR="00281573" w:rsidRDefault="00281573" w:rsidP="00281573">
            <w:pPr>
              <w:keepNext/>
              <w:keepLines/>
              <w:rPr>
                <w:lang w:val="en-AU"/>
              </w:rPr>
            </w:pPr>
            <w:r>
              <w:rPr>
                <w:lang w:val="en-AU"/>
              </w:rPr>
              <w:t>15/04/20</w:t>
            </w:r>
          </w:p>
        </w:tc>
        <w:tc>
          <w:tcPr>
            <w:tcW w:w="836" w:type="dxa"/>
            <w:tcBorders>
              <w:top w:val="single" w:sz="4" w:space="0" w:color="auto"/>
              <w:bottom w:val="single" w:sz="4" w:space="0" w:color="auto"/>
            </w:tcBorders>
          </w:tcPr>
          <w:p w14:paraId="1ED75A4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6AF7A30" w14:textId="77777777" w:rsidR="00281573" w:rsidRDefault="00281573" w:rsidP="00281573">
            <w:pPr>
              <w:keepNext/>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54EF4AD8" w14:textId="77777777" w:rsidR="00281573" w:rsidRDefault="00281573" w:rsidP="00281573">
            <w:pPr>
              <w:spacing w:before="20" w:after="20"/>
              <w:jc w:val="both"/>
              <w:rPr>
                <w:rFonts w:ascii="Arial" w:hAnsi="Arial" w:cs="Arial"/>
                <w:color w:val="000000"/>
              </w:rPr>
            </w:pPr>
            <w:r>
              <w:rPr>
                <w:rFonts w:ascii="Arial" w:hAnsi="Arial" w:cs="Arial"/>
                <w:color w:val="000000"/>
              </w:rPr>
              <w:t>Addition of a standard condition for possible use during the currency of the COVID-19 pandemic.</w:t>
            </w:r>
          </w:p>
        </w:tc>
      </w:tr>
      <w:tr w:rsidR="00281573" w14:paraId="5C1AF1C2" w14:textId="77777777" w:rsidTr="00A03C06">
        <w:tc>
          <w:tcPr>
            <w:tcW w:w="1219" w:type="dxa"/>
            <w:tcBorders>
              <w:top w:val="single" w:sz="4" w:space="0" w:color="auto"/>
              <w:left w:val="single" w:sz="18" w:space="0" w:color="auto"/>
              <w:bottom w:val="single" w:sz="4" w:space="0" w:color="auto"/>
            </w:tcBorders>
            <w:shd w:val="clear" w:color="auto" w:fill="DDDDDD"/>
          </w:tcPr>
          <w:p w14:paraId="40F17384" w14:textId="77777777" w:rsidR="00281573" w:rsidRPr="0054535C" w:rsidRDefault="00281573" w:rsidP="00281573">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09E9742F"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2B3B175F" w14:textId="77777777" w:rsidTr="00A03C06">
        <w:tc>
          <w:tcPr>
            <w:tcW w:w="1219" w:type="dxa"/>
            <w:tcBorders>
              <w:top w:val="single" w:sz="4" w:space="0" w:color="auto"/>
              <w:left w:val="single" w:sz="18" w:space="0" w:color="auto"/>
              <w:bottom w:val="single" w:sz="4" w:space="0" w:color="auto"/>
            </w:tcBorders>
          </w:tcPr>
          <w:p w14:paraId="10B992A5" w14:textId="77777777" w:rsidR="00281573" w:rsidRDefault="00281573" w:rsidP="00281573">
            <w:pPr>
              <w:keepNext/>
              <w:keepLines/>
              <w:rPr>
                <w:lang w:val="en-AU"/>
              </w:rPr>
            </w:pPr>
            <w:r>
              <w:rPr>
                <w:lang w:val="en-AU"/>
              </w:rPr>
              <w:t>15/04/20</w:t>
            </w:r>
          </w:p>
        </w:tc>
        <w:tc>
          <w:tcPr>
            <w:tcW w:w="836" w:type="dxa"/>
            <w:tcBorders>
              <w:top w:val="single" w:sz="4" w:space="0" w:color="auto"/>
              <w:bottom w:val="single" w:sz="4" w:space="0" w:color="auto"/>
            </w:tcBorders>
          </w:tcPr>
          <w:p w14:paraId="3A3B7E63"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176C6985" w14:textId="77777777" w:rsidR="00281573" w:rsidRDefault="00281573" w:rsidP="00281573">
            <w:pPr>
              <w:keepNext/>
              <w:keepLines/>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3518C6B8" w14:textId="77777777" w:rsidR="00281573" w:rsidRDefault="00281573" w:rsidP="00281573">
            <w:pPr>
              <w:keepNext/>
              <w:keepLines/>
              <w:numPr>
                <w:ilvl w:val="0"/>
                <w:numId w:val="61"/>
              </w:numPr>
              <w:ind w:left="357" w:hanging="357"/>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proofErr w:type="spellStart"/>
            <w:r>
              <w:rPr>
                <w:rFonts w:ascii="Arial" w:hAnsi="Arial" w:cs="Arial"/>
                <w:i/>
                <w:iCs/>
                <w:color w:val="000000"/>
              </w:rPr>
              <w:t>Broes</w:t>
            </w:r>
            <w:proofErr w:type="spellEnd"/>
            <w:r>
              <w:rPr>
                <w:rFonts w:ascii="Arial" w:hAnsi="Arial" w:cs="Arial"/>
                <w:color w:val="000000"/>
              </w:rPr>
              <w:t xml:space="preserve"> [2020] VSC 128 and quotation from [46]-[47].</w:t>
            </w:r>
          </w:p>
          <w:p w14:paraId="128C4B8D" w14:textId="77777777" w:rsidR="00281573" w:rsidRDefault="00281573" w:rsidP="00281573">
            <w:pPr>
              <w:keepNext/>
              <w:keepLines/>
              <w:numPr>
                <w:ilvl w:val="0"/>
                <w:numId w:val="61"/>
              </w:numPr>
              <w:spacing w:after="20"/>
              <w:ind w:left="357" w:hanging="357"/>
              <w:jc w:val="both"/>
              <w:rPr>
                <w:rFonts w:ascii="Arial" w:hAnsi="Arial" w:cs="Arial"/>
                <w:color w:val="000000"/>
              </w:rPr>
            </w:pPr>
            <w:r>
              <w:rPr>
                <w:rFonts w:ascii="Arial" w:hAnsi="Arial" w:cs="Arial"/>
                <w:color w:val="000000"/>
              </w:rPr>
              <w:t xml:space="preserve">Summary of new case of </w:t>
            </w:r>
            <w:r w:rsidRPr="00366F58">
              <w:rPr>
                <w:rFonts w:ascii="Arial" w:hAnsi="Arial" w:cs="Arial"/>
                <w:i/>
                <w:iCs/>
                <w:color w:val="000000"/>
              </w:rPr>
              <w:t>Re McCann</w:t>
            </w:r>
            <w:r>
              <w:rPr>
                <w:rFonts w:ascii="Arial" w:hAnsi="Arial" w:cs="Arial"/>
                <w:color w:val="000000"/>
              </w:rPr>
              <w:t xml:space="preserve"> [2020] VSC 138 and quotation from [39]-[41].</w:t>
            </w:r>
          </w:p>
        </w:tc>
      </w:tr>
      <w:tr w:rsidR="00281573" w14:paraId="77C17422" w14:textId="77777777" w:rsidTr="00A03C06">
        <w:tc>
          <w:tcPr>
            <w:tcW w:w="1219" w:type="dxa"/>
            <w:tcBorders>
              <w:top w:val="single" w:sz="4" w:space="0" w:color="auto"/>
              <w:left w:val="single" w:sz="18" w:space="0" w:color="auto"/>
              <w:bottom w:val="single" w:sz="4" w:space="0" w:color="auto"/>
            </w:tcBorders>
          </w:tcPr>
          <w:p w14:paraId="14FC655D"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31C9700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7DCD009"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D25A1EB" w14:textId="77777777" w:rsidR="00281573" w:rsidRDefault="00281573" w:rsidP="00281573">
            <w:pPr>
              <w:spacing w:before="20"/>
              <w:jc w:val="both"/>
              <w:rPr>
                <w:rFonts w:ascii="Arial" w:hAnsi="Arial" w:cs="Arial"/>
                <w:color w:val="000000"/>
              </w:rPr>
            </w:pPr>
            <w:r w:rsidRPr="0004224B">
              <w:rPr>
                <w:rFonts w:ascii="Arial" w:hAnsi="Arial" w:cs="Arial"/>
                <w:color w:val="000000"/>
              </w:rPr>
              <w:t xml:space="preserve">Summaries of new cases of </w:t>
            </w:r>
            <w:r>
              <w:rPr>
                <w:rFonts w:ascii="Arial" w:hAnsi="Arial" w:cs="Arial"/>
                <w:i/>
                <w:iCs/>
                <w:color w:val="000000"/>
              </w:rPr>
              <w:t xml:space="preserve">Anthony </w:t>
            </w:r>
            <w:proofErr w:type="spellStart"/>
            <w:r>
              <w:rPr>
                <w:rFonts w:ascii="Arial" w:hAnsi="Arial" w:cs="Arial"/>
                <w:i/>
                <w:iCs/>
                <w:color w:val="000000"/>
              </w:rPr>
              <w:t>B</w:t>
            </w:r>
            <w:r w:rsidRPr="0004224B">
              <w:rPr>
                <w:rFonts w:ascii="Arial" w:hAnsi="Arial" w:cs="Arial"/>
                <w:i/>
                <w:iCs/>
                <w:color w:val="000000"/>
              </w:rPr>
              <w:t>ertucci</w:t>
            </w:r>
            <w:proofErr w:type="spellEnd"/>
            <w:r>
              <w:rPr>
                <w:rFonts w:ascii="Arial" w:hAnsi="Arial" w:cs="Arial"/>
                <w:color w:val="000000"/>
              </w:rPr>
              <w:t xml:space="preserve"> [2020] VSC 88; </w:t>
            </w:r>
            <w:r w:rsidRPr="0004224B">
              <w:rPr>
                <w:rFonts w:ascii="Arial" w:hAnsi="Arial" w:cs="Arial"/>
                <w:i/>
                <w:iCs/>
                <w:color w:val="000000"/>
              </w:rPr>
              <w:t xml:space="preserve">Sarah </w:t>
            </w:r>
            <w:proofErr w:type="spellStart"/>
            <w:r w:rsidRPr="0004224B">
              <w:rPr>
                <w:rFonts w:ascii="Arial" w:hAnsi="Arial" w:cs="Arial"/>
                <w:i/>
                <w:iCs/>
                <w:color w:val="000000"/>
              </w:rPr>
              <w:t>Azimi</w:t>
            </w:r>
            <w:proofErr w:type="spellEnd"/>
            <w:r w:rsidRPr="0004224B">
              <w:rPr>
                <w:rFonts w:ascii="Arial" w:hAnsi="Arial" w:cs="Arial"/>
                <w:color w:val="000000"/>
              </w:rPr>
              <w:t xml:space="preserve"> [2020] VSC 118; </w:t>
            </w:r>
            <w:r w:rsidRPr="0004224B">
              <w:rPr>
                <w:rFonts w:ascii="Arial" w:hAnsi="Arial" w:cs="Arial"/>
                <w:i/>
                <w:iCs/>
                <w:color w:val="000000"/>
              </w:rPr>
              <w:t>Re Lado</w:t>
            </w:r>
            <w:r w:rsidRPr="0004224B">
              <w:rPr>
                <w:rFonts w:ascii="Arial" w:hAnsi="Arial" w:cs="Arial"/>
                <w:color w:val="000000"/>
              </w:rPr>
              <w:t xml:space="preserve"> [2020] VSC 132</w:t>
            </w:r>
            <w:r>
              <w:rPr>
                <w:rFonts w:ascii="Arial" w:hAnsi="Arial" w:cs="Arial"/>
                <w:color w:val="000000"/>
              </w:rPr>
              <w:t xml:space="preserve">; </w:t>
            </w:r>
            <w:r w:rsidRPr="000B5DC3">
              <w:rPr>
                <w:rFonts w:ascii="Arial" w:hAnsi="Arial" w:cs="Arial"/>
                <w:i/>
                <w:iCs/>
                <w:color w:val="000000"/>
              </w:rPr>
              <w:t>Re El-</w:t>
            </w:r>
            <w:proofErr w:type="spellStart"/>
            <w:r w:rsidRPr="000B5DC3">
              <w:rPr>
                <w:rFonts w:ascii="Arial" w:hAnsi="Arial" w:cs="Arial"/>
                <w:i/>
                <w:iCs/>
                <w:color w:val="000000"/>
              </w:rPr>
              <w:t>Refei</w:t>
            </w:r>
            <w:proofErr w:type="spellEnd"/>
            <w:r w:rsidRPr="000B5DC3">
              <w:rPr>
                <w:rFonts w:ascii="Arial" w:hAnsi="Arial" w:cs="Arial"/>
                <w:i/>
                <w:iCs/>
                <w:color w:val="000000"/>
              </w:rPr>
              <w:t xml:space="preserve"> [No.2]</w:t>
            </w:r>
            <w:r>
              <w:rPr>
                <w:rFonts w:ascii="Arial" w:hAnsi="Arial" w:cs="Arial"/>
                <w:color w:val="000000"/>
              </w:rPr>
              <w:t xml:space="preserve"> [2020] VSC 164 (including reference to </w:t>
            </w:r>
            <w:r w:rsidRPr="000B5DC3">
              <w:rPr>
                <w:rFonts w:ascii="Arial" w:hAnsi="Arial" w:cs="Arial"/>
                <w:i/>
                <w:iCs/>
                <w:color w:val="000000"/>
              </w:rPr>
              <w:t>Re</w:t>
            </w:r>
            <w:r>
              <w:rPr>
                <w:rFonts w:ascii="Arial" w:hAnsi="Arial" w:cs="Arial"/>
                <w:i/>
                <w:iCs/>
                <w:color w:val="000000"/>
              </w:rPr>
              <w:t> </w:t>
            </w:r>
            <w:r w:rsidRPr="000B5DC3">
              <w:rPr>
                <w:rFonts w:ascii="Arial" w:hAnsi="Arial" w:cs="Arial"/>
                <w:i/>
                <w:iCs/>
                <w:color w:val="000000"/>
              </w:rPr>
              <w:t>El-</w:t>
            </w:r>
            <w:proofErr w:type="spellStart"/>
            <w:r w:rsidRPr="000B5DC3">
              <w:rPr>
                <w:rFonts w:ascii="Arial" w:hAnsi="Arial" w:cs="Arial"/>
                <w:i/>
                <w:iCs/>
                <w:color w:val="000000"/>
              </w:rPr>
              <w:t>Refei</w:t>
            </w:r>
            <w:proofErr w:type="spellEnd"/>
            <w:r>
              <w:rPr>
                <w:rFonts w:ascii="Arial" w:hAnsi="Arial" w:cs="Arial"/>
                <w:color w:val="000000"/>
              </w:rPr>
              <w:t xml:space="preserve"> [2020] VSC 65).</w:t>
            </w:r>
          </w:p>
        </w:tc>
      </w:tr>
      <w:tr w:rsidR="00281573" w14:paraId="5A45F1F6" w14:textId="77777777" w:rsidTr="00A03C06">
        <w:tc>
          <w:tcPr>
            <w:tcW w:w="1219" w:type="dxa"/>
            <w:tcBorders>
              <w:top w:val="single" w:sz="4" w:space="0" w:color="auto"/>
              <w:left w:val="single" w:sz="18" w:space="0" w:color="auto"/>
              <w:bottom w:val="single" w:sz="4" w:space="0" w:color="auto"/>
            </w:tcBorders>
          </w:tcPr>
          <w:p w14:paraId="53912C4B"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35D217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6D9EBD6" w14:textId="77777777" w:rsidR="00281573" w:rsidRDefault="00281573" w:rsidP="00281573">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1139322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Correction to text describing </w:t>
            </w:r>
            <w:r w:rsidRPr="00472D7C">
              <w:rPr>
                <w:rFonts w:ascii="Arial" w:hAnsi="Arial" w:cs="Arial"/>
                <w:i/>
                <w:iCs/>
              </w:rPr>
              <w:t>Robinson v R</w:t>
            </w:r>
            <w:r w:rsidRPr="00472D7C">
              <w:rPr>
                <w:rFonts w:ascii="Arial" w:hAnsi="Arial" w:cs="Arial"/>
              </w:rPr>
              <w:t xml:space="preserve"> [2015] VSCA 161</w:t>
            </w:r>
            <w:r>
              <w:rPr>
                <w:rFonts w:ascii="Arial" w:hAnsi="Arial" w:cs="Arial"/>
              </w:rPr>
              <w:t>.</w:t>
            </w:r>
          </w:p>
        </w:tc>
      </w:tr>
      <w:tr w:rsidR="00281573" w14:paraId="2600AE72" w14:textId="77777777" w:rsidTr="00A03C06">
        <w:tc>
          <w:tcPr>
            <w:tcW w:w="1219" w:type="dxa"/>
            <w:tcBorders>
              <w:top w:val="single" w:sz="4" w:space="0" w:color="auto"/>
              <w:left w:val="single" w:sz="18" w:space="0" w:color="auto"/>
              <w:bottom w:val="single" w:sz="4" w:space="0" w:color="auto"/>
            </w:tcBorders>
          </w:tcPr>
          <w:p w14:paraId="48604481"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3030F66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169E30C"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638397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Re JK</w:t>
            </w:r>
            <w:r>
              <w:rPr>
                <w:rFonts w:ascii="Arial" w:hAnsi="Arial" w:cs="Arial"/>
                <w:color w:val="000000"/>
              </w:rPr>
              <w:t xml:space="preserve"> [2020] VSC 160 and quotations from [22]-[26].</w:t>
            </w:r>
          </w:p>
        </w:tc>
      </w:tr>
      <w:tr w:rsidR="00281573" w14:paraId="238768BE" w14:textId="77777777" w:rsidTr="00A03C06">
        <w:tc>
          <w:tcPr>
            <w:tcW w:w="1219" w:type="dxa"/>
            <w:tcBorders>
              <w:top w:val="single" w:sz="4" w:space="0" w:color="auto"/>
              <w:left w:val="single" w:sz="18" w:space="0" w:color="auto"/>
              <w:bottom w:val="single" w:sz="4" w:space="0" w:color="auto"/>
            </w:tcBorders>
          </w:tcPr>
          <w:p w14:paraId="033111B3"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C80C20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2A0D473"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F030FF1"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C27B22">
              <w:rPr>
                <w:rFonts w:ascii="Arial" w:hAnsi="Arial" w:cs="Arial"/>
                <w:i/>
                <w:iCs/>
                <w:color w:val="000000"/>
              </w:rPr>
              <w:t xml:space="preserve">Re </w:t>
            </w:r>
            <w:r>
              <w:rPr>
                <w:rFonts w:ascii="Arial" w:hAnsi="Arial" w:cs="Arial"/>
                <w:i/>
                <w:iCs/>
                <w:color w:val="000000"/>
              </w:rPr>
              <w:t>Foster</w:t>
            </w:r>
            <w:r>
              <w:rPr>
                <w:rFonts w:ascii="Arial" w:hAnsi="Arial" w:cs="Arial"/>
                <w:color w:val="000000"/>
              </w:rPr>
              <w:t xml:space="preserve"> [2020] VSC 62 and quotations from [33]-[36].</w:t>
            </w:r>
          </w:p>
        </w:tc>
      </w:tr>
      <w:tr w:rsidR="00281573" w14:paraId="2F0923B8" w14:textId="77777777" w:rsidTr="00A03C06">
        <w:tc>
          <w:tcPr>
            <w:tcW w:w="1219" w:type="dxa"/>
            <w:tcBorders>
              <w:top w:val="single" w:sz="4" w:space="0" w:color="auto"/>
              <w:left w:val="single" w:sz="18" w:space="0" w:color="auto"/>
              <w:bottom w:val="single" w:sz="4" w:space="0" w:color="auto"/>
            </w:tcBorders>
          </w:tcPr>
          <w:p w14:paraId="1CCA12D9"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F41CFC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CD8B17" w14:textId="77777777" w:rsidR="00281573" w:rsidRDefault="00281573" w:rsidP="00281573">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6A5DE43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Discussion of ‘curfew’ conditions in the cases of </w:t>
            </w:r>
            <w:r w:rsidRPr="00C458A3">
              <w:rPr>
                <w:rFonts w:ascii="Arial" w:hAnsi="Arial" w:cs="Arial"/>
                <w:i/>
                <w:iCs/>
                <w:color w:val="000000"/>
              </w:rPr>
              <w:t>Re McCann</w:t>
            </w:r>
            <w:r>
              <w:rPr>
                <w:rFonts w:ascii="Arial" w:hAnsi="Arial" w:cs="Arial"/>
                <w:color w:val="000000"/>
              </w:rPr>
              <w:t xml:space="preserve"> [2020] VSC 138 and </w:t>
            </w:r>
            <w:r w:rsidRPr="00107D2E">
              <w:rPr>
                <w:rFonts w:ascii="Arial" w:hAnsi="Arial" w:cs="Arial"/>
                <w:i/>
                <w:iCs/>
                <w:color w:val="000000"/>
              </w:rPr>
              <w:t>X</w:t>
            </w:r>
            <w:r>
              <w:rPr>
                <w:rFonts w:ascii="Arial" w:hAnsi="Arial" w:cs="Arial"/>
                <w:i/>
                <w:iCs/>
                <w:color w:val="000000"/>
              </w:rPr>
              <w:t>5</w:t>
            </w:r>
            <w:r>
              <w:rPr>
                <w:rFonts w:ascii="Arial" w:hAnsi="Arial" w:cs="Arial"/>
                <w:color w:val="000000"/>
              </w:rPr>
              <w:t xml:space="preserve"> [Children’s Court of Victoria-Gibson M, 01/04/2020].</w:t>
            </w:r>
          </w:p>
        </w:tc>
      </w:tr>
      <w:tr w:rsidR="00281573" w14:paraId="0C0D9DF8" w14:textId="77777777" w:rsidTr="00A03C06">
        <w:tc>
          <w:tcPr>
            <w:tcW w:w="1219" w:type="dxa"/>
            <w:tcBorders>
              <w:top w:val="single" w:sz="4" w:space="0" w:color="auto"/>
              <w:left w:val="single" w:sz="18" w:space="0" w:color="auto"/>
              <w:bottom w:val="single" w:sz="4" w:space="0" w:color="auto"/>
            </w:tcBorders>
            <w:shd w:val="clear" w:color="auto" w:fill="DDDDDD"/>
          </w:tcPr>
          <w:p w14:paraId="0CAC087D" w14:textId="77777777" w:rsidR="00281573" w:rsidRPr="0054535C" w:rsidRDefault="00281573" w:rsidP="00281573">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3ECE5131"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741124D2" w14:textId="77777777" w:rsidTr="00A03C06">
        <w:tc>
          <w:tcPr>
            <w:tcW w:w="1219" w:type="dxa"/>
            <w:tcBorders>
              <w:top w:val="single" w:sz="4" w:space="0" w:color="auto"/>
              <w:left w:val="single" w:sz="18" w:space="0" w:color="auto"/>
              <w:bottom w:val="single" w:sz="4" w:space="0" w:color="auto"/>
            </w:tcBorders>
          </w:tcPr>
          <w:p w14:paraId="0171EC6B"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A8776A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9DEA2FC" w14:textId="77777777" w:rsidR="00281573" w:rsidRDefault="00281573" w:rsidP="00281573">
            <w:pPr>
              <w:keepNext/>
              <w:jc w:val="center"/>
              <w:rPr>
                <w:lang w:val="en-AU"/>
              </w:rPr>
            </w:pPr>
            <w:r>
              <w:rPr>
                <w:lang w:val="en-AU"/>
              </w:rPr>
              <w:t>10.3.2(4)</w:t>
            </w:r>
          </w:p>
        </w:tc>
        <w:tc>
          <w:tcPr>
            <w:tcW w:w="4798" w:type="dxa"/>
            <w:gridSpan w:val="2"/>
            <w:tcBorders>
              <w:top w:val="single" w:sz="4" w:space="0" w:color="auto"/>
              <w:bottom w:val="single" w:sz="4" w:space="0" w:color="auto"/>
              <w:right w:val="single" w:sz="18" w:space="0" w:color="auto"/>
            </w:tcBorders>
          </w:tcPr>
          <w:p w14:paraId="3D1F47C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new case of </w:t>
            </w:r>
            <w:r w:rsidRPr="003B4FA8">
              <w:rPr>
                <w:rFonts w:ascii="Arial" w:hAnsi="Arial" w:cs="Arial"/>
                <w:i/>
                <w:iCs/>
                <w:color w:val="000000"/>
              </w:rPr>
              <w:t>George Pell v DPP</w:t>
            </w:r>
            <w:r>
              <w:rPr>
                <w:rFonts w:ascii="Arial" w:hAnsi="Arial" w:cs="Arial"/>
                <w:color w:val="000000"/>
              </w:rPr>
              <w:t xml:space="preserve"> [2020] HCA 12.</w:t>
            </w:r>
          </w:p>
        </w:tc>
      </w:tr>
      <w:tr w:rsidR="00281573" w14:paraId="1F3B2AD9" w14:textId="77777777" w:rsidTr="00A03C06">
        <w:tc>
          <w:tcPr>
            <w:tcW w:w="1219" w:type="dxa"/>
            <w:tcBorders>
              <w:top w:val="single" w:sz="4" w:space="0" w:color="auto"/>
              <w:left w:val="single" w:sz="18" w:space="0" w:color="auto"/>
              <w:bottom w:val="single" w:sz="4" w:space="0" w:color="auto"/>
            </w:tcBorders>
          </w:tcPr>
          <w:p w14:paraId="50BE8320"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37B93FC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8CFED36" w14:textId="77777777" w:rsidR="00281573" w:rsidRDefault="00281573" w:rsidP="00281573">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3BCC147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new case of </w:t>
            </w:r>
            <w:r w:rsidRPr="00E319A1">
              <w:rPr>
                <w:rFonts w:ascii="Arial" w:hAnsi="Arial" w:cs="Arial"/>
                <w:i/>
                <w:iCs/>
                <w:color w:val="000000"/>
              </w:rPr>
              <w:t>Jethro Morton (a pseudonym) v The Queen</w:t>
            </w:r>
            <w:r>
              <w:rPr>
                <w:rFonts w:ascii="Arial" w:hAnsi="Arial" w:cs="Arial"/>
                <w:color w:val="000000"/>
              </w:rPr>
              <w:t xml:space="preserve"> [2020] VSCA 49.</w:t>
            </w:r>
          </w:p>
        </w:tc>
      </w:tr>
      <w:tr w:rsidR="00281573" w14:paraId="036EA6AB" w14:textId="77777777" w:rsidTr="00A03C06">
        <w:tc>
          <w:tcPr>
            <w:tcW w:w="1219" w:type="dxa"/>
            <w:tcBorders>
              <w:top w:val="single" w:sz="4" w:space="0" w:color="auto"/>
              <w:left w:val="single" w:sz="18" w:space="0" w:color="auto"/>
              <w:bottom w:val="single" w:sz="4" w:space="0" w:color="auto"/>
            </w:tcBorders>
            <w:shd w:val="clear" w:color="auto" w:fill="DDDDDD"/>
          </w:tcPr>
          <w:p w14:paraId="3BE79116" w14:textId="77777777" w:rsidR="00281573" w:rsidRPr="0054535C" w:rsidRDefault="00281573" w:rsidP="00281573">
            <w:pPr>
              <w:keepNext/>
              <w:keepLines/>
              <w:rPr>
                <w:sz w:val="22"/>
                <w:lang w:val="en-AU"/>
              </w:rPr>
            </w:pPr>
            <w:r>
              <w:rPr>
                <w:sz w:val="22"/>
                <w:lang w:val="en-AU"/>
              </w:rPr>
              <w:t>15/04/20</w:t>
            </w:r>
          </w:p>
        </w:tc>
        <w:tc>
          <w:tcPr>
            <w:tcW w:w="7073" w:type="dxa"/>
            <w:gridSpan w:val="4"/>
            <w:tcBorders>
              <w:top w:val="single" w:sz="4" w:space="0" w:color="auto"/>
              <w:bottom w:val="single" w:sz="4" w:space="0" w:color="auto"/>
              <w:right w:val="single" w:sz="18" w:space="0" w:color="auto"/>
            </w:tcBorders>
            <w:shd w:val="clear" w:color="auto" w:fill="DDDDDD"/>
          </w:tcPr>
          <w:p w14:paraId="3DB5D30E"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6E9C1A84" w14:textId="77777777" w:rsidTr="00A03C06">
        <w:tc>
          <w:tcPr>
            <w:tcW w:w="1219" w:type="dxa"/>
            <w:tcBorders>
              <w:top w:val="single" w:sz="4" w:space="0" w:color="auto"/>
              <w:left w:val="single" w:sz="18" w:space="0" w:color="auto"/>
              <w:bottom w:val="single" w:sz="4" w:space="0" w:color="auto"/>
            </w:tcBorders>
          </w:tcPr>
          <w:p w14:paraId="46FC94C9" w14:textId="77777777" w:rsidR="00281573" w:rsidRDefault="00281573" w:rsidP="00281573">
            <w:pPr>
              <w:rPr>
                <w:lang w:val="en-AU"/>
              </w:rPr>
            </w:pPr>
            <w:bookmarkStart w:id="77" w:name="_Hlk37768497"/>
            <w:r>
              <w:rPr>
                <w:lang w:val="en-AU"/>
              </w:rPr>
              <w:t>15/04/20</w:t>
            </w:r>
          </w:p>
        </w:tc>
        <w:tc>
          <w:tcPr>
            <w:tcW w:w="836" w:type="dxa"/>
            <w:tcBorders>
              <w:top w:val="single" w:sz="4" w:space="0" w:color="auto"/>
              <w:bottom w:val="single" w:sz="4" w:space="0" w:color="auto"/>
            </w:tcBorders>
          </w:tcPr>
          <w:p w14:paraId="62E4B25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9BA7B2" w14:textId="77777777" w:rsidR="00281573" w:rsidRDefault="00281573"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407D58EA" w14:textId="77777777" w:rsidR="00281573" w:rsidRDefault="00281573" w:rsidP="00281573">
            <w:pPr>
              <w:numPr>
                <w:ilvl w:val="0"/>
                <w:numId w:val="65"/>
              </w:numPr>
              <w:ind w:left="357" w:hanging="357"/>
              <w:jc w:val="both"/>
              <w:rPr>
                <w:rFonts w:ascii="Arial" w:hAnsi="Arial" w:cs="Arial"/>
                <w:color w:val="000000"/>
              </w:rPr>
            </w:pPr>
            <w:r>
              <w:rPr>
                <w:rFonts w:ascii="Arial" w:hAnsi="Arial" w:cs="Arial"/>
                <w:color w:val="000000"/>
              </w:rPr>
              <w:t xml:space="preserve">Summary of new case of </w:t>
            </w:r>
            <w:r w:rsidRPr="0039147F">
              <w:rPr>
                <w:rFonts w:ascii="Arial" w:hAnsi="Arial" w:cs="Arial"/>
                <w:i/>
                <w:iCs/>
                <w:color w:val="000000"/>
              </w:rPr>
              <w:t>Hung Anh Vu v The Queen</w:t>
            </w:r>
            <w:r>
              <w:rPr>
                <w:rFonts w:ascii="Arial" w:hAnsi="Arial" w:cs="Arial"/>
                <w:color w:val="000000"/>
              </w:rPr>
              <w:t xml:space="preserve"> [2020] VSCA 59 at [52]-[53].</w:t>
            </w:r>
          </w:p>
          <w:p w14:paraId="23C8EF96" w14:textId="77777777" w:rsidR="00281573" w:rsidRDefault="00281573" w:rsidP="00281573">
            <w:pPr>
              <w:numPr>
                <w:ilvl w:val="0"/>
                <w:numId w:val="65"/>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Lachlan Pitt (a pseudonym) v The Queen</w:t>
            </w:r>
            <w:r>
              <w:rPr>
                <w:rFonts w:ascii="Arial" w:hAnsi="Arial" w:cs="Arial"/>
                <w:color w:val="000000"/>
              </w:rPr>
              <w:t xml:space="preserve"> [2020] VSCA 73.</w:t>
            </w:r>
          </w:p>
        </w:tc>
      </w:tr>
      <w:bookmarkEnd w:id="77"/>
      <w:tr w:rsidR="00281573" w14:paraId="5741BCB4" w14:textId="77777777" w:rsidTr="00A03C06">
        <w:tc>
          <w:tcPr>
            <w:tcW w:w="1219" w:type="dxa"/>
            <w:tcBorders>
              <w:top w:val="single" w:sz="4" w:space="0" w:color="auto"/>
              <w:left w:val="single" w:sz="18" w:space="0" w:color="auto"/>
              <w:bottom w:val="single" w:sz="4" w:space="0" w:color="auto"/>
            </w:tcBorders>
          </w:tcPr>
          <w:p w14:paraId="75B22FAA"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4FDB746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0CB589" w14:textId="77777777" w:rsidR="00281573" w:rsidRDefault="00281573" w:rsidP="00281573">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F9D0BC1" w14:textId="77777777" w:rsidR="00281573" w:rsidRDefault="00281573" w:rsidP="00281573">
            <w:pPr>
              <w:numPr>
                <w:ilvl w:val="0"/>
                <w:numId w:val="62"/>
              </w:numPr>
              <w:ind w:left="357" w:hanging="357"/>
              <w:jc w:val="both"/>
              <w:rPr>
                <w:rFonts w:ascii="Arial" w:hAnsi="Arial" w:cs="Arial"/>
                <w:color w:val="000000"/>
              </w:rPr>
            </w:pPr>
            <w:r>
              <w:rPr>
                <w:rFonts w:ascii="Arial" w:hAnsi="Arial" w:cs="Arial"/>
                <w:color w:val="000000"/>
              </w:rPr>
              <w:t xml:space="preserve">Summary of new case of </w:t>
            </w:r>
            <w:proofErr w:type="spellStart"/>
            <w:r w:rsidRPr="00BC5745">
              <w:rPr>
                <w:rFonts w:ascii="Arial" w:hAnsi="Arial" w:cs="Arial"/>
                <w:i/>
                <w:iCs/>
                <w:color w:val="000000"/>
              </w:rPr>
              <w:t>Strbak</w:t>
            </w:r>
            <w:proofErr w:type="spellEnd"/>
            <w:r w:rsidRPr="00BC5745">
              <w:rPr>
                <w:rFonts w:ascii="Arial" w:hAnsi="Arial" w:cs="Arial"/>
                <w:i/>
                <w:iCs/>
                <w:color w:val="000000"/>
              </w:rPr>
              <w:t xml:space="preserve"> v The Queen</w:t>
            </w:r>
            <w:r>
              <w:rPr>
                <w:rFonts w:ascii="Arial" w:hAnsi="Arial" w:cs="Arial"/>
                <w:color w:val="000000"/>
              </w:rPr>
              <w:t xml:space="preserve"> [2020] HCA 10 at [1], [13], [32] &amp; [44].</w:t>
            </w:r>
          </w:p>
          <w:p w14:paraId="56D8D3C9" w14:textId="77777777" w:rsidR="00281573" w:rsidRDefault="00281573" w:rsidP="00281573">
            <w:pPr>
              <w:numPr>
                <w:ilvl w:val="0"/>
                <w:numId w:val="62"/>
              </w:numPr>
              <w:spacing w:after="20"/>
              <w:ind w:left="357" w:hanging="357"/>
              <w:jc w:val="both"/>
              <w:rPr>
                <w:rFonts w:ascii="Arial" w:hAnsi="Arial" w:cs="Arial"/>
                <w:color w:val="000000"/>
              </w:rPr>
            </w:pPr>
            <w:r>
              <w:rPr>
                <w:rFonts w:ascii="Arial" w:hAnsi="Arial" w:cs="Arial"/>
                <w:color w:val="000000"/>
              </w:rPr>
              <w:t xml:space="preserve">Conclusion of the High Court in the case of </w:t>
            </w:r>
            <w:r w:rsidRPr="008E0AEF">
              <w:rPr>
                <w:rFonts w:ascii="Arial" w:hAnsi="Arial" w:cs="Arial"/>
                <w:i/>
                <w:iCs/>
                <w:color w:val="000000"/>
              </w:rPr>
              <w:t>KMC v Director of Public Prosecutions (SA)</w:t>
            </w:r>
            <w:r>
              <w:rPr>
                <w:rFonts w:ascii="Arial" w:hAnsi="Arial" w:cs="Arial"/>
                <w:color w:val="000000"/>
              </w:rPr>
              <w:t xml:space="preserve"> [2020] HCA 6 at [34].</w:t>
            </w:r>
          </w:p>
        </w:tc>
      </w:tr>
      <w:tr w:rsidR="00281573" w14:paraId="3BD522A8" w14:textId="77777777" w:rsidTr="00A03C06">
        <w:tc>
          <w:tcPr>
            <w:tcW w:w="1219" w:type="dxa"/>
            <w:tcBorders>
              <w:top w:val="single" w:sz="4" w:space="0" w:color="auto"/>
              <w:left w:val="single" w:sz="18" w:space="0" w:color="auto"/>
              <w:bottom w:val="single" w:sz="4" w:space="0" w:color="auto"/>
            </w:tcBorders>
          </w:tcPr>
          <w:p w14:paraId="0FF13ACE"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3469BC8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71D8F6"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59D3A5F"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references to cases of </w:t>
            </w:r>
            <w:bookmarkStart w:id="78" w:name="_Hlk37928836"/>
            <w:bookmarkStart w:id="79" w:name="_Hlk37852513"/>
            <w:r w:rsidRPr="00F13F89">
              <w:rPr>
                <w:rFonts w:ascii="Arial" w:hAnsi="Arial" w:cs="Arial"/>
                <w:i/>
                <w:iCs/>
                <w:color w:val="000000"/>
              </w:rPr>
              <w:t>Philp v The Queen</w:t>
            </w:r>
            <w:r>
              <w:rPr>
                <w:rFonts w:ascii="Arial" w:hAnsi="Arial" w:cs="Arial"/>
                <w:color w:val="000000"/>
              </w:rPr>
              <w:t xml:space="preserve"> [2017] VSCA 320 at [5]; </w:t>
            </w:r>
            <w:r>
              <w:rPr>
                <w:rFonts w:ascii="Arial" w:hAnsi="Arial" w:cs="Arial"/>
                <w:i/>
                <w:iCs/>
                <w:color w:val="000000"/>
              </w:rPr>
              <w:t xml:space="preserve">Levy v The Queen </w:t>
            </w:r>
            <w:r w:rsidRPr="00CA0D04">
              <w:rPr>
                <w:rFonts w:ascii="Arial" w:hAnsi="Arial" w:cs="Arial"/>
                <w:color w:val="000000"/>
              </w:rPr>
              <w:t>[2020] VSCA 44 at [70]</w:t>
            </w:r>
            <w:r>
              <w:rPr>
                <w:rFonts w:ascii="Arial" w:hAnsi="Arial" w:cs="Arial"/>
                <w:color w:val="000000"/>
              </w:rPr>
              <w:noBreakHyphen/>
            </w:r>
            <w:r w:rsidRPr="00CA0D04">
              <w:rPr>
                <w:rFonts w:ascii="Arial" w:hAnsi="Arial" w:cs="Arial"/>
                <w:color w:val="000000"/>
              </w:rPr>
              <w:t>[84]</w:t>
            </w:r>
            <w:r>
              <w:rPr>
                <w:rFonts w:ascii="Arial" w:hAnsi="Arial" w:cs="Arial"/>
                <w:color w:val="000000"/>
              </w:rPr>
              <w:t xml:space="preserve">; </w:t>
            </w:r>
            <w:bookmarkEnd w:id="78"/>
            <w:r w:rsidRPr="00C62D33">
              <w:rPr>
                <w:rFonts w:ascii="Arial" w:hAnsi="Arial" w:cs="Arial"/>
                <w:i/>
                <w:iCs/>
                <w:color w:val="000000"/>
              </w:rPr>
              <w:t>Charlie Galea v The Queen</w:t>
            </w:r>
            <w:r>
              <w:rPr>
                <w:rFonts w:ascii="Arial" w:hAnsi="Arial" w:cs="Arial"/>
                <w:color w:val="000000"/>
              </w:rPr>
              <w:t xml:space="preserve"> [2020] VSCA 69</w:t>
            </w:r>
            <w:bookmarkEnd w:id="79"/>
            <w:r>
              <w:rPr>
                <w:rFonts w:ascii="Arial" w:hAnsi="Arial" w:cs="Arial"/>
                <w:color w:val="000000"/>
              </w:rPr>
              <w:t xml:space="preserve"> at [19]-[23].</w:t>
            </w:r>
          </w:p>
        </w:tc>
      </w:tr>
      <w:tr w:rsidR="00281573" w14:paraId="026AF555" w14:textId="77777777" w:rsidTr="00A03C06">
        <w:tc>
          <w:tcPr>
            <w:tcW w:w="1219" w:type="dxa"/>
            <w:tcBorders>
              <w:top w:val="single" w:sz="4" w:space="0" w:color="auto"/>
              <w:left w:val="single" w:sz="18" w:space="0" w:color="auto"/>
              <w:bottom w:val="single" w:sz="4" w:space="0" w:color="auto"/>
            </w:tcBorders>
          </w:tcPr>
          <w:p w14:paraId="7A9F6031"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4F3A3DD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638607" w14:textId="77777777" w:rsidR="00281573" w:rsidRDefault="00281573" w:rsidP="00281573">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D196600"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new case of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 at [32].</w:t>
            </w:r>
          </w:p>
        </w:tc>
      </w:tr>
      <w:tr w:rsidR="00281573" w14:paraId="52D6E933" w14:textId="77777777" w:rsidTr="00A03C06">
        <w:tc>
          <w:tcPr>
            <w:tcW w:w="1219" w:type="dxa"/>
            <w:tcBorders>
              <w:top w:val="single" w:sz="4" w:space="0" w:color="auto"/>
              <w:left w:val="single" w:sz="18" w:space="0" w:color="auto"/>
              <w:bottom w:val="single" w:sz="4" w:space="0" w:color="auto"/>
            </w:tcBorders>
          </w:tcPr>
          <w:p w14:paraId="5C525D92"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5EDCA3E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87A031" w14:textId="77777777"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B194D25" w14:textId="77777777" w:rsidR="00281573" w:rsidRDefault="00281573" w:rsidP="00281573">
            <w:pPr>
              <w:numPr>
                <w:ilvl w:val="0"/>
                <w:numId w:val="66"/>
              </w:numPr>
              <w:ind w:left="357" w:hanging="357"/>
              <w:jc w:val="both"/>
              <w:rPr>
                <w:rFonts w:ascii="Arial" w:hAnsi="Arial" w:cs="Arial"/>
                <w:color w:val="000000"/>
              </w:rPr>
            </w:pPr>
            <w:r>
              <w:rPr>
                <w:rFonts w:ascii="Arial" w:hAnsi="Arial" w:cs="Arial"/>
                <w:color w:val="000000"/>
              </w:rPr>
              <w:t>Section heading changed to “</w:t>
            </w:r>
            <w:r>
              <w:rPr>
                <w:rFonts w:ascii="Arial" w:hAnsi="Arial" w:cs="Arial"/>
                <w:b/>
                <w:bCs/>
                <w:color w:val="000000"/>
              </w:rPr>
              <w:t>Assistance to authorities (</w:t>
            </w:r>
            <w:r w:rsidRPr="001C6E0E">
              <w:rPr>
                <w:rFonts w:ascii="Arial" w:hAnsi="Arial" w:cs="Arial"/>
                <w:b/>
                <w:bCs/>
                <w:color w:val="000000"/>
              </w:rPr>
              <w:t>Informer’s discount</w:t>
            </w:r>
            <w:r>
              <w:rPr>
                <w:rFonts w:ascii="Arial" w:hAnsi="Arial" w:cs="Arial"/>
                <w:b/>
                <w:bCs/>
                <w:color w:val="000000"/>
              </w:rPr>
              <w:t>)</w:t>
            </w:r>
            <w:r w:rsidRPr="003D4D5A">
              <w:rPr>
                <w:rFonts w:ascii="Arial" w:hAnsi="Arial" w:cs="Arial"/>
                <w:color w:val="000000"/>
              </w:rPr>
              <w:t>”.</w:t>
            </w:r>
          </w:p>
          <w:p w14:paraId="74B15A02" w14:textId="77777777" w:rsidR="00281573" w:rsidRDefault="00281573" w:rsidP="00281573">
            <w:pPr>
              <w:numPr>
                <w:ilvl w:val="0"/>
                <w:numId w:val="66"/>
              </w:numPr>
              <w:ind w:left="357" w:hanging="357"/>
              <w:jc w:val="both"/>
              <w:rPr>
                <w:rFonts w:ascii="Arial" w:hAnsi="Arial" w:cs="Arial"/>
                <w:color w:val="000000"/>
              </w:rPr>
            </w:pPr>
            <w:r w:rsidRPr="003D4D5A">
              <w:rPr>
                <w:rFonts w:ascii="Arial" w:hAnsi="Arial" w:cs="Arial"/>
                <w:color w:val="000000"/>
              </w:rPr>
              <w:t xml:space="preserve">Reference to new case of </w:t>
            </w:r>
            <w:r>
              <w:rPr>
                <w:rFonts w:ascii="Arial" w:hAnsi="Arial" w:cs="Arial"/>
                <w:i/>
                <w:iCs/>
                <w:color w:val="000000"/>
              </w:rPr>
              <w:t xml:space="preserve">Levy v The Queen </w:t>
            </w:r>
            <w:r w:rsidRPr="00CA0D04">
              <w:rPr>
                <w:rFonts w:ascii="Arial" w:hAnsi="Arial" w:cs="Arial"/>
                <w:color w:val="000000"/>
              </w:rPr>
              <w:t>[2020] VSCA 44 at [</w:t>
            </w:r>
            <w:proofErr w:type="gramStart"/>
            <w:r w:rsidRPr="00CA0D04">
              <w:rPr>
                <w:rFonts w:ascii="Arial" w:hAnsi="Arial" w:cs="Arial"/>
                <w:color w:val="000000"/>
              </w:rPr>
              <w:t>7</w:t>
            </w:r>
            <w:r>
              <w:rPr>
                <w:rFonts w:ascii="Arial" w:hAnsi="Arial" w:cs="Arial"/>
                <w:color w:val="000000"/>
              </w:rPr>
              <w:t>3</w:t>
            </w:r>
            <w:r w:rsidRPr="00CA0D04">
              <w:rPr>
                <w:rFonts w:ascii="Arial" w:hAnsi="Arial" w:cs="Arial"/>
                <w:color w:val="000000"/>
              </w:rPr>
              <w:t>]</w:t>
            </w:r>
            <w:r>
              <w:rPr>
                <w:rFonts w:ascii="Arial" w:hAnsi="Arial" w:cs="Arial"/>
                <w:color w:val="000000"/>
              </w:rPr>
              <w:noBreakHyphen/>
            </w:r>
            <w:proofErr w:type="gramEnd"/>
            <w:r w:rsidRPr="00CA0D04">
              <w:rPr>
                <w:rFonts w:ascii="Arial" w:hAnsi="Arial" w:cs="Arial"/>
                <w:color w:val="000000"/>
              </w:rPr>
              <w:t>[</w:t>
            </w:r>
            <w:r>
              <w:rPr>
                <w:rFonts w:ascii="Arial" w:hAnsi="Arial" w:cs="Arial"/>
                <w:color w:val="000000"/>
              </w:rPr>
              <w:t>75</w:t>
            </w:r>
            <w:r w:rsidRPr="00CA0D04">
              <w:rPr>
                <w:rFonts w:ascii="Arial" w:hAnsi="Arial" w:cs="Arial"/>
                <w:color w:val="000000"/>
              </w:rPr>
              <w:t>]</w:t>
            </w:r>
            <w:r>
              <w:rPr>
                <w:rFonts w:ascii="Arial" w:hAnsi="Arial" w:cs="Arial"/>
                <w:color w:val="000000"/>
              </w:rPr>
              <w:t>.</w:t>
            </w:r>
          </w:p>
        </w:tc>
      </w:tr>
      <w:tr w:rsidR="00281573" w14:paraId="2829CBD8" w14:textId="77777777" w:rsidTr="00A03C06">
        <w:tc>
          <w:tcPr>
            <w:tcW w:w="1219" w:type="dxa"/>
            <w:tcBorders>
              <w:top w:val="single" w:sz="4" w:space="0" w:color="auto"/>
              <w:left w:val="single" w:sz="18" w:space="0" w:color="auto"/>
              <w:bottom w:val="single" w:sz="4" w:space="0" w:color="auto"/>
            </w:tcBorders>
          </w:tcPr>
          <w:p w14:paraId="19BD27B7" w14:textId="77777777" w:rsidR="00281573" w:rsidRDefault="00281573" w:rsidP="00281573">
            <w:pPr>
              <w:keepNext/>
              <w:keepLines/>
              <w:rPr>
                <w:lang w:val="en-AU"/>
              </w:rPr>
            </w:pPr>
            <w:r>
              <w:rPr>
                <w:lang w:val="en-AU"/>
              </w:rPr>
              <w:lastRenderedPageBreak/>
              <w:t>15/04/20</w:t>
            </w:r>
          </w:p>
        </w:tc>
        <w:tc>
          <w:tcPr>
            <w:tcW w:w="836" w:type="dxa"/>
            <w:tcBorders>
              <w:top w:val="single" w:sz="4" w:space="0" w:color="auto"/>
              <w:bottom w:val="single" w:sz="4" w:space="0" w:color="auto"/>
            </w:tcBorders>
          </w:tcPr>
          <w:p w14:paraId="08A957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387B556"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8448832"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w:t>
            </w:r>
            <w:bookmarkStart w:id="80" w:name="_Hlk37683168"/>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bookmarkEnd w:id="80"/>
            <w:r>
              <w:rPr>
                <w:rFonts w:ascii="Arial" w:hAnsi="Arial" w:cs="Arial"/>
                <w:color w:val="000000"/>
              </w:rPr>
              <w:t xml:space="preserve"> at [6].</w:t>
            </w:r>
          </w:p>
        </w:tc>
      </w:tr>
      <w:tr w:rsidR="00281573" w14:paraId="04C9F658" w14:textId="77777777" w:rsidTr="00A03C06">
        <w:tc>
          <w:tcPr>
            <w:tcW w:w="1219" w:type="dxa"/>
            <w:tcBorders>
              <w:top w:val="single" w:sz="4" w:space="0" w:color="auto"/>
              <w:left w:val="single" w:sz="18" w:space="0" w:color="auto"/>
              <w:bottom w:val="single" w:sz="4" w:space="0" w:color="auto"/>
            </w:tcBorders>
          </w:tcPr>
          <w:p w14:paraId="667DE39A"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69165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EB43A9"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68F62D0" w14:textId="77777777" w:rsidR="00281573" w:rsidRDefault="00281573" w:rsidP="00281573">
            <w:pPr>
              <w:numPr>
                <w:ilvl w:val="0"/>
                <w:numId w:val="60"/>
              </w:numPr>
              <w:ind w:left="357" w:hanging="357"/>
              <w:jc w:val="both"/>
              <w:rPr>
                <w:rFonts w:ascii="Arial" w:hAnsi="Arial" w:cs="Arial"/>
                <w:color w:val="000000"/>
              </w:rPr>
            </w:pPr>
            <w:r>
              <w:rPr>
                <w:rFonts w:ascii="Arial" w:hAnsi="Arial" w:cs="Arial"/>
                <w:color w:val="000000"/>
              </w:rPr>
              <w:t xml:space="preserve">Error in citation of </w:t>
            </w:r>
            <w:r w:rsidRPr="000C17E8">
              <w:rPr>
                <w:rFonts w:ascii="Arial" w:hAnsi="Arial" w:cs="Arial"/>
                <w:i/>
                <w:iCs/>
                <w:color w:val="000000"/>
              </w:rPr>
              <w:t>DPP v Green</w:t>
            </w:r>
            <w:r>
              <w:rPr>
                <w:rFonts w:ascii="Arial" w:hAnsi="Arial" w:cs="Arial"/>
                <w:color w:val="000000"/>
              </w:rPr>
              <w:t xml:space="preserve"> [2020] VSCA 23 fixed.</w:t>
            </w:r>
          </w:p>
          <w:p w14:paraId="25CEBD26" w14:textId="77777777" w:rsidR="00281573" w:rsidRDefault="00281573" w:rsidP="00281573">
            <w:pPr>
              <w:numPr>
                <w:ilvl w:val="0"/>
                <w:numId w:val="60"/>
              </w:numPr>
              <w:ind w:left="357" w:hanging="357"/>
              <w:jc w:val="both"/>
              <w:rPr>
                <w:rFonts w:ascii="Arial" w:hAnsi="Arial" w:cs="Arial"/>
                <w:color w:val="000000"/>
              </w:rPr>
            </w:pPr>
            <w:r>
              <w:rPr>
                <w:rFonts w:ascii="Arial" w:hAnsi="Arial" w:cs="Arial"/>
                <w:color w:val="000000"/>
              </w:rPr>
              <w:t xml:space="preserve">Added quotation from </w:t>
            </w:r>
            <w:proofErr w:type="spellStart"/>
            <w:r w:rsidRPr="00A35FF6">
              <w:rPr>
                <w:rFonts w:ascii="Arial" w:hAnsi="Arial" w:cs="Arial"/>
                <w:i/>
                <w:iCs/>
                <w:color w:val="000000"/>
              </w:rPr>
              <w:t>Marrah</w:t>
            </w:r>
            <w:proofErr w:type="spellEnd"/>
            <w:r w:rsidRPr="00A35FF6">
              <w:rPr>
                <w:rFonts w:ascii="Arial" w:hAnsi="Arial" w:cs="Arial"/>
                <w:i/>
                <w:iCs/>
                <w:color w:val="000000"/>
              </w:rPr>
              <w:t xml:space="preserve"> v The Queen</w:t>
            </w:r>
            <w:r>
              <w:rPr>
                <w:rFonts w:ascii="Arial" w:hAnsi="Arial" w:cs="Arial"/>
                <w:color w:val="000000"/>
              </w:rPr>
              <w:t xml:space="preserve"> [2014] VSCA 119 at [16].</w:t>
            </w:r>
          </w:p>
          <w:p w14:paraId="073B30C0" w14:textId="77777777" w:rsidR="00281573" w:rsidRDefault="00281573" w:rsidP="00281573">
            <w:pPr>
              <w:numPr>
                <w:ilvl w:val="0"/>
                <w:numId w:val="60"/>
              </w:numPr>
              <w:spacing w:after="20"/>
              <w:ind w:left="357" w:hanging="357"/>
              <w:jc w:val="both"/>
              <w:rPr>
                <w:rFonts w:ascii="Arial" w:hAnsi="Arial" w:cs="Arial"/>
                <w:color w:val="000000"/>
              </w:rPr>
            </w:pPr>
            <w:r>
              <w:rPr>
                <w:rFonts w:ascii="Arial" w:hAnsi="Arial" w:cs="Arial"/>
                <w:color w:val="000000"/>
              </w:rPr>
              <w:t xml:space="preserve">Reference to new case of </w:t>
            </w:r>
            <w:r w:rsidRPr="00A35FF6">
              <w:rPr>
                <w:rFonts w:ascii="Arial" w:hAnsi="Arial" w:cs="Arial"/>
                <w:i/>
                <w:iCs/>
                <w:color w:val="000000"/>
              </w:rPr>
              <w:t>R v Wills</w:t>
            </w:r>
            <w:r>
              <w:rPr>
                <w:rFonts w:ascii="Arial" w:hAnsi="Arial" w:cs="Arial"/>
                <w:color w:val="000000"/>
              </w:rPr>
              <w:t xml:space="preserve"> [2020] VSC 155 at [80] &amp; [81].</w:t>
            </w:r>
          </w:p>
        </w:tc>
      </w:tr>
      <w:tr w:rsidR="00281573" w14:paraId="50E33454" w14:textId="77777777" w:rsidTr="00A03C06">
        <w:tc>
          <w:tcPr>
            <w:tcW w:w="1219" w:type="dxa"/>
            <w:tcBorders>
              <w:top w:val="single" w:sz="4" w:space="0" w:color="auto"/>
              <w:left w:val="single" w:sz="18" w:space="0" w:color="auto"/>
              <w:bottom w:val="single" w:sz="4" w:space="0" w:color="auto"/>
            </w:tcBorders>
          </w:tcPr>
          <w:p w14:paraId="52FC311C"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2FF4E04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4CED37"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23546A1"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references to new cases of </w:t>
            </w:r>
            <w:r w:rsidRPr="005E39F0">
              <w:rPr>
                <w:rFonts w:ascii="Arial" w:hAnsi="Arial" w:cs="Arial"/>
                <w:i/>
                <w:iCs/>
                <w:color w:val="000000"/>
              </w:rPr>
              <w:t xml:space="preserve">R v </w:t>
            </w:r>
            <w:proofErr w:type="spellStart"/>
            <w:r w:rsidRPr="005E39F0">
              <w:rPr>
                <w:rFonts w:ascii="Arial" w:hAnsi="Arial" w:cs="Arial"/>
                <w:i/>
                <w:iCs/>
                <w:color w:val="000000"/>
              </w:rPr>
              <w:t>Awad</w:t>
            </w:r>
            <w:proofErr w:type="spellEnd"/>
            <w:r>
              <w:rPr>
                <w:rFonts w:ascii="Arial" w:hAnsi="Arial" w:cs="Arial"/>
                <w:color w:val="000000"/>
              </w:rPr>
              <w:t xml:space="preserve"> [2019] VSC 706; </w:t>
            </w:r>
            <w:r w:rsidRPr="005E39F0">
              <w:rPr>
                <w:rFonts w:ascii="Arial" w:hAnsi="Arial" w:cs="Arial"/>
                <w:i/>
                <w:iCs/>
                <w:color w:val="000000"/>
              </w:rPr>
              <w:t>DPP v White</w:t>
            </w:r>
            <w:r>
              <w:rPr>
                <w:rFonts w:ascii="Arial" w:hAnsi="Arial" w:cs="Arial"/>
                <w:color w:val="000000"/>
              </w:rPr>
              <w:t xml:space="preserve"> [2020] VSCA 37; </w:t>
            </w:r>
            <w:proofErr w:type="spellStart"/>
            <w:r w:rsidRPr="005E39F0">
              <w:rPr>
                <w:rFonts w:ascii="Arial" w:hAnsi="Arial" w:cs="Arial"/>
                <w:i/>
                <w:iCs/>
                <w:color w:val="000000"/>
              </w:rPr>
              <w:t>Naddaf</w:t>
            </w:r>
            <w:proofErr w:type="spellEnd"/>
            <w:r w:rsidRPr="005E39F0">
              <w:rPr>
                <w:rFonts w:ascii="Arial" w:hAnsi="Arial" w:cs="Arial"/>
                <w:i/>
                <w:iCs/>
                <w:color w:val="000000"/>
              </w:rPr>
              <w:t xml:space="preserve"> v The Queen</w:t>
            </w:r>
            <w:r>
              <w:rPr>
                <w:rFonts w:ascii="Arial" w:hAnsi="Arial" w:cs="Arial"/>
                <w:color w:val="000000"/>
              </w:rPr>
              <w:t xml:space="preserve"> [2020] VSCA 41; </w:t>
            </w:r>
            <w:r w:rsidRPr="005E39F0">
              <w:rPr>
                <w:rFonts w:ascii="Arial" w:hAnsi="Arial" w:cs="Arial"/>
                <w:i/>
                <w:iCs/>
                <w:color w:val="000000"/>
              </w:rPr>
              <w:t>Levy v The Queen</w:t>
            </w:r>
            <w:r>
              <w:rPr>
                <w:rFonts w:ascii="Arial" w:hAnsi="Arial" w:cs="Arial"/>
                <w:color w:val="000000"/>
              </w:rPr>
              <w:t xml:space="preserve"> [2020] VSCA 44; </w:t>
            </w:r>
            <w:proofErr w:type="spellStart"/>
            <w:r w:rsidRPr="0060221E">
              <w:rPr>
                <w:rFonts w:ascii="Arial" w:hAnsi="Arial" w:cs="Arial"/>
                <w:i/>
                <w:iCs/>
              </w:rPr>
              <w:t>Esmaili</w:t>
            </w:r>
            <w:proofErr w:type="spellEnd"/>
            <w:r w:rsidRPr="0060221E">
              <w:rPr>
                <w:rFonts w:ascii="Arial" w:hAnsi="Arial" w:cs="Arial"/>
                <w:i/>
                <w:iCs/>
              </w:rPr>
              <w:t xml:space="preserve"> v The Queen</w:t>
            </w:r>
            <w:r>
              <w:rPr>
                <w:rFonts w:ascii="Arial" w:hAnsi="Arial" w:cs="Arial"/>
              </w:rPr>
              <w:t xml:space="preserve"> [2020] VSCA 63; </w:t>
            </w:r>
            <w:r w:rsidRPr="005E39F0">
              <w:rPr>
                <w:rFonts w:ascii="Arial" w:hAnsi="Arial" w:cs="Arial"/>
                <w:i/>
                <w:iCs/>
              </w:rPr>
              <w:t>R v Ashman</w:t>
            </w:r>
            <w:r>
              <w:rPr>
                <w:rFonts w:ascii="Arial" w:hAnsi="Arial" w:cs="Arial"/>
              </w:rPr>
              <w:t xml:space="preserve"> [2020] VSC 105.</w:t>
            </w:r>
          </w:p>
        </w:tc>
      </w:tr>
      <w:tr w:rsidR="00281573" w14:paraId="4311D38A" w14:textId="77777777" w:rsidTr="00A03C06">
        <w:tc>
          <w:tcPr>
            <w:tcW w:w="1219" w:type="dxa"/>
            <w:tcBorders>
              <w:top w:val="single" w:sz="4" w:space="0" w:color="auto"/>
              <w:left w:val="single" w:sz="18" w:space="0" w:color="auto"/>
              <w:bottom w:val="single" w:sz="4" w:space="0" w:color="auto"/>
            </w:tcBorders>
          </w:tcPr>
          <w:p w14:paraId="375B49F1"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443081B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ECF0D2"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DF69A1" w14:textId="77777777" w:rsidR="00281573" w:rsidRDefault="00281573" w:rsidP="00281573">
            <w:pPr>
              <w:numPr>
                <w:ilvl w:val="0"/>
                <w:numId w:val="67"/>
              </w:numPr>
              <w:ind w:left="357" w:hanging="357"/>
              <w:jc w:val="both"/>
              <w:rPr>
                <w:rFonts w:ascii="Arial" w:hAnsi="Arial" w:cs="Arial"/>
                <w:color w:val="000000"/>
              </w:rPr>
            </w:pPr>
            <w:r>
              <w:rPr>
                <w:rFonts w:ascii="Arial" w:hAnsi="Arial" w:cs="Arial"/>
                <w:color w:val="000000"/>
              </w:rPr>
              <w:t xml:space="preserve">Summary of new case of </w:t>
            </w:r>
            <w:r w:rsidRPr="005E39F0">
              <w:rPr>
                <w:rFonts w:ascii="Arial" w:hAnsi="Arial" w:cs="Arial"/>
                <w:i/>
                <w:iCs/>
                <w:color w:val="000000"/>
              </w:rPr>
              <w:t>Todd v The Queen</w:t>
            </w:r>
            <w:r>
              <w:rPr>
                <w:rFonts w:ascii="Arial" w:hAnsi="Arial" w:cs="Arial"/>
                <w:color w:val="000000"/>
              </w:rPr>
              <w:t xml:space="preserve"> [2020] VSCA 46.</w:t>
            </w:r>
          </w:p>
          <w:p w14:paraId="2CE407F3" w14:textId="77777777" w:rsidR="00281573" w:rsidRDefault="00281573" w:rsidP="00281573">
            <w:pPr>
              <w:numPr>
                <w:ilvl w:val="0"/>
                <w:numId w:val="67"/>
              </w:numPr>
              <w:ind w:left="357" w:hanging="357"/>
              <w:jc w:val="both"/>
              <w:rPr>
                <w:rFonts w:ascii="Arial" w:hAnsi="Arial" w:cs="Arial"/>
                <w:color w:val="000000"/>
              </w:rPr>
            </w:pPr>
            <w:r>
              <w:rPr>
                <w:rFonts w:ascii="Arial" w:hAnsi="Arial" w:cs="Arial"/>
                <w:color w:val="000000"/>
              </w:rPr>
              <w:t xml:space="preserve">Added reference to new case of </w:t>
            </w:r>
            <w:r w:rsidRPr="005E39F0">
              <w:rPr>
                <w:rFonts w:ascii="Arial" w:hAnsi="Arial" w:cs="Arial"/>
                <w:i/>
                <w:iCs/>
                <w:color w:val="000000"/>
              </w:rPr>
              <w:t>R v Wardlaw</w:t>
            </w:r>
            <w:r>
              <w:rPr>
                <w:rFonts w:ascii="Arial" w:hAnsi="Arial" w:cs="Arial"/>
                <w:color w:val="000000"/>
              </w:rPr>
              <w:t xml:space="preserve"> [2020] VSC 83.</w:t>
            </w:r>
          </w:p>
        </w:tc>
      </w:tr>
      <w:tr w:rsidR="00281573" w14:paraId="1CE82769" w14:textId="77777777" w:rsidTr="00A03C06">
        <w:tc>
          <w:tcPr>
            <w:tcW w:w="1219" w:type="dxa"/>
            <w:tcBorders>
              <w:top w:val="single" w:sz="4" w:space="0" w:color="auto"/>
              <w:left w:val="single" w:sz="18" w:space="0" w:color="auto"/>
              <w:bottom w:val="single" w:sz="4" w:space="0" w:color="auto"/>
            </w:tcBorders>
          </w:tcPr>
          <w:p w14:paraId="1DED1BF1" w14:textId="77777777" w:rsidR="00281573" w:rsidRDefault="00281573" w:rsidP="00281573">
            <w:pPr>
              <w:keepNext/>
              <w:keepLines/>
              <w:rPr>
                <w:lang w:val="en-AU"/>
              </w:rPr>
            </w:pPr>
            <w:r>
              <w:rPr>
                <w:lang w:val="en-AU"/>
              </w:rPr>
              <w:t>15/04/20</w:t>
            </w:r>
          </w:p>
        </w:tc>
        <w:tc>
          <w:tcPr>
            <w:tcW w:w="836" w:type="dxa"/>
            <w:tcBorders>
              <w:top w:val="single" w:sz="4" w:space="0" w:color="auto"/>
              <w:bottom w:val="single" w:sz="4" w:space="0" w:color="auto"/>
            </w:tcBorders>
          </w:tcPr>
          <w:p w14:paraId="2C55B8FB"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FA63326" w14:textId="77777777" w:rsidR="00281573" w:rsidRDefault="00281573" w:rsidP="00281573">
            <w:pPr>
              <w:keepNext/>
              <w:keepLines/>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56051AF6"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 to new case of </w:t>
            </w:r>
            <w:r w:rsidRPr="009437D0">
              <w:rPr>
                <w:rFonts w:ascii="Arial" w:hAnsi="Arial" w:cs="Arial"/>
                <w:i/>
                <w:iCs/>
                <w:color w:val="000000"/>
              </w:rPr>
              <w:t>Pan v The Queen</w:t>
            </w:r>
            <w:r>
              <w:rPr>
                <w:rFonts w:ascii="Arial" w:hAnsi="Arial" w:cs="Arial"/>
                <w:i/>
                <w:iCs/>
                <w:color w:val="000000"/>
              </w:rPr>
              <w:t xml:space="preserve"> </w:t>
            </w:r>
            <w:r w:rsidRPr="00CD439D">
              <w:rPr>
                <w:rFonts w:ascii="Arial" w:hAnsi="Arial" w:cs="Arial"/>
                <w:color w:val="000000"/>
              </w:rPr>
              <w:t>[2020] VSCA 42.</w:t>
            </w:r>
          </w:p>
        </w:tc>
      </w:tr>
      <w:tr w:rsidR="00281573" w14:paraId="4BFCC151" w14:textId="77777777" w:rsidTr="00A03C06">
        <w:tc>
          <w:tcPr>
            <w:tcW w:w="1219" w:type="dxa"/>
            <w:tcBorders>
              <w:top w:val="single" w:sz="4" w:space="0" w:color="auto"/>
              <w:left w:val="single" w:sz="18" w:space="0" w:color="auto"/>
              <w:bottom w:val="single" w:sz="4" w:space="0" w:color="auto"/>
            </w:tcBorders>
          </w:tcPr>
          <w:p w14:paraId="113CAB08"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5F7A1B1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6EECC4"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C7E151D"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proofErr w:type="spellStart"/>
            <w:r w:rsidRPr="00AD18E0">
              <w:rPr>
                <w:rFonts w:ascii="Arial" w:hAnsi="Arial" w:cs="Arial"/>
                <w:i/>
                <w:iCs/>
                <w:color w:val="000000"/>
              </w:rPr>
              <w:t>Atem</w:t>
            </w:r>
            <w:proofErr w:type="spellEnd"/>
            <w:r w:rsidRPr="00AD18E0">
              <w:rPr>
                <w:rFonts w:ascii="Arial" w:hAnsi="Arial" w:cs="Arial"/>
                <w:i/>
                <w:iCs/>
                <w:color w:val="000000"/>
              </w:rPr>
              <w:t xml:space="preserve"> v The Queen</w:t>
            </w:r>
            <w:r>
              <w:rPr>
                <w:rFonts w:ascii="Arial" w:hAnsi="Arial" w:cs="Arial"/>
                <w:color w:val="000000"/>
              </w:rPr>
              <w:t xml:space="preserve"> [2020] VSCA 35 at [61], [63] &amp; [67].</w:t>
            </w:r>
          </w:p>
        </w:tc>
      </w:tr>
      <w:tr w:rsidR="00281573" w14:paraId="44A40860" w14:textId="77777777" w:rsidTr="00A03C06">
        <w:tc>
          <w:tcPr>
            <w:tcW w:w="1219" w:type="dxa"/>
            <w:tcBorders>
              <w:top w:val="single" w:sz="4" w:space="0" w:color="auto"/>
              <w:left w:val="single" w:sz="18" w:space="0" w:color="auto"/>
              <w:bottom w:val="single" w:sz="4" w:space="0" w:color="auto"/>
            </w:tcBorders>
          </w:tcPr>
          <w:p w14:paraId="3A911AB7"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6BBAB39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88DB9B"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15DC038"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A1561">
              <w:rPr>
                <w:rFonts w:ascii="Arial" w:hAnsi="Arial" w:cs="Arial"/>
                <w:i/>
                <w:iCs/>
                <w:color w:val="000000"/>
              </w:rPr>
              <w:t>Brown (aka Davis) v The Queen</w:t>
            </w:r>
            <w:r>
              <w:rPr>
                <w:rFonts w:ascii="Arial" w:hAnsi="Arial" w:cs="Arial"/>
                <w:color w:val="000000"/>
              </w:rPr>
              <w:t xml:space="preserve"> [2020] VSCA 60.</w:t>
            </w:r>
          </w:p>
        </w:tc>
      </w:tr>
      <w:tr w:rsidR="00281573" w14:paraId="15AE258C" w14:textId="77777777" w:rsidTr="00A03C06">
        <w:tc>
          <w:tcPr>
            <w:tcW w:w="1219" w:type="dxa"/>
            <w:tcBorders>
              <w:top w:val="single" w:sz="4" w:space="0" w:color="auto"/>
              <w:left w:val="single" w:sz="18" w:space="0" w:color="auto"/>
              <w:bottom w:val="single" w:sz="4" w:space="0" w:color="auto"/>
            </w:tcBorders>
          </w:tcPr>
          <w:p w14:paraId="63E21128"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72B913E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3D8618" w14:textId="77777777" w:rsidR="00281573" w:rsidRDefault="00281573" w:rsidP="00281573">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04E2640" w14:textId="77777777" w:rsidR="00281573" w:rsidRDefault="00281573" w:rsidP="00281573">
            <w:pPr>
              <w:numPr>
                <w:ilvl w:val="0"/>
                <w:numId w:val="63"/>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armed robbery</w:t>
            </w:r>
            <w:r>
              <w:rPr>
                <w:rFonts w:ascii="Arial" w:hAnsi="Arial" w:cs="Arial"/>
                <w:b/>
                <w:bCs/>
                <w:color w:val="000000"/>
              </w:rPr>
              <w:t xml:space="preserve"> / aggravated carjacking / aggravated home invasion</w:t>
            </w:r>
            <w:r w:rsidRPr="00432B36">
              <w:rPr>
                <w:rFonts w:ascii="Arial" w:hAnsi="Arial" w:cs="Arial"/>
                <w:color w:val="000000"/>
              </w:rPr>
              <w:t>”.</w:t>
            </w:r>
          </w:p>
          <w:p w14:paraId="011E55CC" w14:textId="77777777" w:rsidR="00281573" w:rsidRDefault="00281573" w:rsidP="00281573">
            <w:pPr>
              <w:numPr>
                <w:ilvl w:val="0"/>
                <w:numId w:val="63"/>
              </w:numPr>
              <w:ind w:left="357" w:hanging="357"/>
              <w:jc w:val="both"/>
              <w:rPr>
                <w:rFonts w:ascii="Arial" w:hAnsi="Arial" w:cs="Arial"/>
                <w:color w:val="000000"/>
              </w:rPr>
            </w:pPr>
            <w:r>
              <w:rPr>
                <w:rFonts w:ascii="Arial" w:hAnsi="Arial" w:cs="Arial"/>
                <w:color w:val="000000"/>
              </w:rPr>
              <w:t xml:space="preserve">New sub-section 11.2.26.1 headed </w:t>
            </w:r>
            <w:r w:rsidRPr="00432B36">
              <w:rPr>
                <w:rFonts w:ascii="Arial" w:hAnsi="Arial" w:cs="Arial"/>
                <w:b/>
                <w:bCs/>
                <w:color w:val="000000"/>
              </w:rPr>
              <w:t>“Sentencing for armed robbery</w:t>
            </w:r>
            <w:r w:rsidRPr="00432B36">
              <w:rPr>
                <w:rFonts w:ascii="Arial" w:hAnsi="Arial" w:cs="Arial"/>
                <w:color w:val="000000"/>
              </w:rPr>
              <w:t>”.</w:t>
            </w:r>
          </w:p>
          <w:p w14:paraId="03CE1FFF" w14:textId="77777777" w:rsidR="00281573" w:rsidRDefault="00281573" w:rsidP="00281573">
            <w:pPr>
              <w:numPr>
                <w:ilvl w:val="0"/>
                <w:numId w:val="63"/>
              </w:numPr>
              <w:ind w:left="357" w:hanging="357"/>
              <w:jc w:val="both"/>
              <w:rPr>
                <w:rFonts w:ascii="Arial" w:hAnsi="Arial" w:cs="Arial"/>
                <w:color w:val="000000"/>
              </w:rPr>
            </w:pPr>
            <w:r>
              <w:rPr>
                <w:rFonts w:ascii="Arial" w:hAnsi="Arial" w:cs="Arial"/>
                <w:color w:val="000000"/>
              </w:rPr>
              <w:t>New sub-section 11.2.26.2 headed “</w:t>
            </w:r>
            <w:r w:rsidRPr="00432B36">
              <w:rPr>
                <w:rFonts w:ascii="Arial" w:hAnsi="Arial" w:cs="Arial"/>
                <w:b/>
                <w:bCs/>
                <w:color w:val="000000"/>
              </w:rPr>
              <w:t>Sentencing for aggravated carjacking</w:t>
            </w:r>
            <w:r>
              <w:rPr>
                <w:rFonts w:ascii="Arial" w:hAnsi="Arial" w:cs="Arial"/>
                <w:b/>
                <w:bCs/>
                <w:color w:val="000000"/>
              </w:rPr>
              <w:t xml:space="preserve"> / aggravated home invasion</w:t>
            </w:r>
            <w:r>
              <w:rPr>
                <w:rFonts w:ascii="Arial" w:hAnsi="Arial" w:cs="Arial"/>
                <w:color w:val="000000"/>
              </w:rPr>
              <w:t xml:space="preserve">”.  Summary of new case of </w:t>
            </w:r>
            <w:r>
              <w:rPr>
                <w:rFonts w:ascii="Arial" w:hAnsi="Arial" w:cs="Arial"/>
                <w:i/>
                <w:iCs/>
                <w:color w:val="000000"/>
              </w:rPr>
              <w:t>Jason M</w:t>
            </w:r>
            <w:r w:rsidRPr="00432B36">
              <w:rPr>
                <w:rFonts w:ascii="Arial" w:hAnsi="Arial" w:cs="Arial"/>
                <w:i/>
                <w:iCs/>
                <w:color w:val="000000"/>
              </w:rPr>
              <w:t>ammoliti</w:t>
            </w:r>
            <w:r>
              <w:rPr>
                <w:rFonts w:ascii="Arial" w:hAnsi="Arial" w:cs="Arial"/>
                <w:i/>
                <w:iCs/>
                <w:color w:val="000000"/>
              </w:rPr>
              <w:t xml:space="preserve"> v The Queen</w:t>
            </w:r>
            <w:r w:rsidRPr="00432B36">
              <w:rPr>
                <w:rFonts w:ascii="Arial" w:hAnsi="Arial" w:cs="Arial"/>
                <w:i/>
                <w:iCs/>
                <w:color w:val="000000"/>
              </w:rPr>
              <w:t xml:space="preserve"> </w:t>
            </w:r>
            <w:r>
              <w:rPr>
                <w:rFonts w:ascii="Arial" w:hAnsi="Arial" w:cs="Arial"/>
                <w:color w:val="000000"/>
              </w:rPr>
              <w:t>[2020] VSCA 52.</w:t>
            </w:r>
          </w:p>
        </w:tc>
      </w:tr>
      <w:tr w:rsidR="00281573" w14:paraId="31660BF2" w14:textId="77777777" w:rsidTr="00A03C06">
        <w:tc>
          <w:tcPr>
            <w:tcW w:w="1219" w:type="dxa"/>
            <w:tcBorders>
              <w:top w:val="single" w:sz="4" w:space="0" w:color="auto"/>
              <w:left w:val="single" w:sz="18" w:space="0" w:color="auto"/>
              <w:bottom w:val="single" w:sz="4" w:space="0" w:color="auto"/>
            </w:tcBorders>
          </w:tcPr>
          <w:p w14:paraId="54E33BC4"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2C78A8D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F2664C"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D4B46CE" w14:textId="77777777" w:rsidR="00281573" w:rsidRDefault="00281573" w:rsidP="00281573">
            <w:pPr>
              <w:numPr>
                <w:ilvl w:val="0"/>
                <w:numId w:val="64"/>
              </w:numPr>
              <w:spacing w:before="20"/>
              <w:ind w:left="357" w:hanging="357"/>
              <w:jc w:val="both"/>
              <w:rPr>
                <w:rFonts w:ascii="Arial" w:hAnsi="Arial" w:cs="Arial"/>
                <w:color w:val="000000"/>
              </w:rPr>
            </w:pPr>
            <w:r>
              <w:rPr>
                <w:rFonts w:ascii="Arial" w:hAnsi="Arial" w:cs="Arial"/>
                <w:color w:val="000000"/>
              </w:rPr>
              <w:t>Section heading changed to “</w:t>
            </w:r>
            <w:r w:rsidRPr="001C6E0E">
              <w:rPr>
                <w:rFonts w:ascii="Arial" w:hAnsi="Arial" w:cs="Arial"/>
                <w:b/>
                <w:bCs/>
                <w:color w:val="000000"/>
              </w:rPr>
              <w:t>Sentencing for burglary / aggravated burglary</w:t>
            </w:r>
            <w:r>
              <w:rPr>
                <w:rFonts w:ascii="Arial" w:hAnsi="Arial" w:cs="Arial"/>
                <w:b/>
                <w:bCs/>
                <w:color w:val="000000"/>
              </w:rPr>
              <w:t xml:space="preserve"> / home invasion</w:t>
            </w:r>
            <w:r w:rsidRPr="00432B36">
              <w:rPr>
                <w:rFonts w:ascii="Arial" w:hAnsi="Arial" w:cs="Arial"/>
                <w:color w:val="000000"/>
              </w:rPr>
              <w:t>”.</w:t>
            </w:r>
          </w:p>
          <w:p w14:paraId="1BE81478" w14:textId="77777777" w:rsidR="00281573" w:rsidRDefault="00281573" w:rsidP="00281573">
            <w:pPr>
              <w:numPr>
                <w:ilvl w:val="0"/>
                <w:numId w:val="64"/>
              </w:numPr>
              <w:spacing w:before="20"/>
              <w:ind w:left="357" w:hanging="357"/>
              <w:jc w:val="both"/>
              <w:rPr>
                <w:rFonts w:ascii="Arial" w:hAnsi="Arial" w:cs="Arial"/>
                <w:color w:val="000000"/>
              </w:rPr>
            </w:pPr>
            <w:r>
              <w:rPr>
                <w:rFonts w:ascii="Arial" w:hAnsi="Arial" w:cs="Arial"/>
                <w:color w:val="000000"/>
              </w:rPr>
              <w:t xml:space="preserve">Added reference to new case of </w:t>
            </w:r>
            <w:r w:rsidRPr="006F0FEB">
              <w:rPr>
                <w:rFonts w:ascii="Arial" w:hAnsi="Arial" w:cs="Arial"/>
                <w:i/>
                <w:iCs/>
                <w:color w:val="000000"/>
              </w:rPr>
              <w:t xml:space="preserve">Frost &amp; </w:t>
            </w:r>
            <w:proofErr w:type="spellStart"/>
            <w:r w:rsidRPr="006F0FEB">
              <w:rPr>
                <w:rFonts w:ascii="Arial" w:hAnsi="Arial" w:cs="Arial"/>
                <w:i/>
                <w:iCs/>
                <w:color w:val="000000"/>
              </w:rPr>
              <w:t>Deen</w:t>
            </w:r>
            <w:proofErr w:type="spellEnd"/>
            <w:r w:rsidRPr="006F0FEB">
              <w:rPr>
                <w:rFonts w:ascii="Arial" w:hAnsi="Arial" w:cs="Arial"/>
                <w:i/>
                <w:iCs/>
                <w:color w:val="000000"/>
              </w:rPr>
              <w:t xml:space="preserve"> v The Queen</w:t>
            </w:r>
            <w:r>
              <w:rPr>
                <w:rFonts w:ascii="Arial" w:hAnsi="Arial" w:cs="Arial"/>
                <w:color w:val="000000"/>
              </w:rPr>
              <w:t xml:space="preserve"> [2020] VSCA 53.</w:t>
            </w:r>
          </w:p>
        </w:tc>
      </w:tr>
      <w:tr w:rsidR="00281573" w14:paraId="2419F99C" w14:textId="77777777" w:rsidTr="00A03C06">
        <w:tc>
          <w:tcPr>
            <w:tcW w:w="1219" w:type="dxa"/>
            <w:tcBorders>
              <w:top w:val="single" w:sz="4" w:space="0" w:color="auto"/>
              <w:left w:val="single" w:sz="18" w:space="0" w:color="auto"/>
              <w:bottom w:val="single" w:sz="4" w:space="0" w:color="auto"/>
            </w:tcBorders>
          </w:tcPr>
          <w:p w14:paraId="32E52047"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1B1403B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DF0E45" w14:textId="77777777" w:rsidR="00281573" w:rsidRDefault="00281573" w:rsidP="00281573">
            <w:pPr>
              <w:keepNext/>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2D334CE7"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proofErr w:type="spellStart"/>
            <w:r w:rsidRPr="00B33140">
              <w:rPr>
                <w:rFonts w:ascii="Arial" w:hAnsi="Arial" w:cs="Arial"/>
                <w:bCs/>
                <w:i/>
                <w:iCs/>
                <w:color w:val="000000"/>
                <w:lang w:val="en-US"/>
              </w:rPr>
              <w:t>G</w:t>
            </w:r>
            <w:r>
              <w:rPr>
                <w:rFonts w:ascii="Arial" w:hAnsi="Arial" w:cs="Arial"/>
                <w:bCs/>
                <w:i/>
                <w:iCs/>
                <w:color w:val="000000"/>
                <w:lang w:val="en-US"/>
              </w:rPr>
              <w:t>ui</w:t>
            </w:r>
            <w:r w:rsidRPr="00B33140">
              <w:rPr>
                <w:rFonts w:ascii="Arial" w:hAnsi="Arial" w:cs="Arial"/>
                <w:bCs/>
                <w:i/>
                <w:iCs/>
                <w:color w:val="000000"/>
                <w:lang w:val="en-US"/>
              </w:rPr>
              <w:t>rguis</w:t>
            </w:r>
            <w:proofErr w:type="spellEnd"/>
            <w:r w:rsidRPr="00B33140">
              <w:rPr>
                <w:rFonts w:ascii="Arial" w:hAnsi="Arial" w:cs="Arial"/>
                <w:bCs/>
                <w:i/>
                <w:iCs/>
                <w:color w:val="000000"/>
                <w:lang w:val="en-US"/>
              </w:rPr>
              <w:t xml:space="preserve"> v The Queen</w:t>
            </w:r>
            <w:r>
              <w:rPr>
                <w:rFonts w:ascii="Arial" w:hAnsi="Arial" w:cs="Arial"/>
                <w:bCs/>
                <w:color w:val="000000"/>
                <w:lang w:val="en-US"/>
              </w:rPr>
              <w:t xml:space="preserve"> [2020] VSCA 48, esp. at [33]-[37].</w:t>
            </w:r>
          </w:p>
        </w:tc>
      </w:tr>
      <w:tr w:rsidR="00281573" w14:paraId="6C758142" w14:textId="77777777" w:rsidTr="00A03C06">
        <w:tc>
          <w:tcPr>
            <w:tcW w:w="1219" w:type="dxa"/>
            <w:tcBorders>
              <w:top w:val="single" w:sz="4" w:space="0" w:color="auto"/>
              <w:left w:val="single" w:sz="18" w:space="0" w:color="auto"/>
              <w:bottom w:val="single" w:sz="4" w:space="0" w:color="auto"/>
            </w:tcBorders>
          </w:tcPr>
          <w:p w14:paraId="13899849"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20A3EE5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BFBD7A0" w14:textId="77777777" w:rsidR="00281573" w:rsidRDefault="00281573" w:rsidP="00281573">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178BE24E"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9437D0">
              <w:rPr>
                <w:rFonts w:ascii="Arial" w:hAnsi="Arial" w:cs="Arial"/>
                <w:bCs/>
                <w:i/>
                <w:iCs/>
                <w:color w:val="000000"/>
                <w:lang w:val="en-US"/>
              </w:rPr>
              <w:t>Maddocks v The Queen</w:t>
            </w:r>
            <w:r>
              <w:rPr>
                <w:rFonts w:ascii="Arial" w:hAnsi="Arial" w:cs="Arial"/>
                <w:bCs/>
                <w:color w:val="000000"/>
                <w:lang w:val="en-US"/>
              </w:rPr>
              <w:t xml:space="preserve"> [2020] VSCA 47.</w:t>
            </w:r>
          </w:p>
        </w:tc>
      </w:tr>
      <w:tr w:rsidR="00281573" w14:paraId="65E292C1" w14:textId="77777777" w:rsidTr="00A03C06">
        <w:tc>
          <w:tcPr>
            <w:tcW w:w="1219" w:type="dxa"/>
            <w:tcBorders>
              <w:top w:val="single" w:sz="4" w:space="0" w:color="auto"/>
              <w:left w:val="single" w:sz="18" w:space="0" w:color="auto"/>
              <w:bottom w:val="single" w:sz="4" w:space="0" w:color="auto"/>
            </w:tcBorders>
          </w:tcPr>
          <w:p w14:paraId="72ECA048"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7ACDEC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E99A11" w14:textId="77777777" w:rsidR="00281573" w:rsidRDefault="00281573" w:rsidP="00281573">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44C8486E" w14:textId="77777777" w:rsidR="00281573" w:rsidRDefault="00281573" w:rsidP="00281573">
            <w:pPr>
              <w:numPr>
                <w:ilvl w:val="0"/>
                <w:numId w:val="60"/>
              </w:numPr>
              <w:ind w:left="357" w:hanging="357"/>
              <w:jc w:val="both"/>
              <w:rPr>
                <w:rFonts w:ascii="Arial" w:hAnsi="Arial" w:cs="Arial"/>
                <w:color w:val="000000"/>
              </w:rPr>
            </w:pPr>
            <w:r>
              <w:rPr>
                <w:rFonts w:ascii="Arial" w:hAnsi="Arial" w:cs="Arial"/>
                <w:color w:val="000000"/>
              </w:rPr>
              <w:t xml:space="preserve">Quotation from </w:t>
            </w:r>
            <w:r w:rsidRPr="00F86035">
              <w:rPr>
                <w:rFonts w:ascii="Arial" w:hAnsi="Arial" w:cs="Arial"/>
                <w:i/>
                <w:color w:val="000000"/>
              </w:rPr>
              <w:t xml:space="preserve">R v Markovic &amp; </w:t>
            </w:r>
            <w:proofErr w:type="spellStart"/>
            <w:r w:rsidRPr="00F86035">
              <w:rPr>
                <w:rFonts w:ascii="Arial" w:hAnsi="Arial" w:cs="Arial"/>
                <w:i/>
                <w:color w:val="000000"/>
              </w:rPr>
              <w:t>Pantelic</w:t>
            </w:r>
            <w:proofErr w:type="spellEnd"/>
            <w:r w:rsidRPr="00F86035">
              <w:rPr>
                <w:rFonts w:ascii="Arial" w:hAnsi="Arial" w:cs="Arial"/>
                <w:color w:val="000000"/>
              </w:rPr>
              <w:t xml:space="preserve"> (2010) 30 VR 589; [2010] VSCA 105 </w:t>
            </w:r>
            <w:r>
              <w:rPr>
                <w:rFonts w:ascii="Arial" w:hAnsi="Arial" w:cs="Arial"/>
                <w:color w:val="000000"/>
              </w:rPr>
              <w:t>at [1].</w:t>
            </w:r>
          </w:p>
          <w:p w14:paraId="528F7E06" w14:textId="77777777" w:rsidR="00281573" w:rsidRDefault="00281573" w:rsidP="00281573">
            <w:pPr>
              <w:numPr>
                <w:ilvl w:val="0"/>
                <w:numId w:val="60"/>
              </w:numPr>
              <w:ind w:left="357" w:hanging="357"/>
              <w:jc w:val="both"/>
              <w:rPr>
                <w:rFonts w:ascii="Arial" w:hAnsi="Arial" w:cs="Arial"/>
                <w:color w:val="000000"/>
              </w:rPr>
            </w:pPr>
            <w:r>
              <w:rPr>
                <w:rFonts w:ascii="Arial" w:hAnsi="Arial" w:cs="Arial"/>
                <w:color w:val="000000"/>
              </w:rPr>
              <w:t xml:space="preserve">Reference to new case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7 at [80]-[89], esp. at [86].</w:t>
            </w:r>
          </w:p>
        </w:tc>
      </w:tr>
      <w:tr w:rsidR="00281573" w14:paraId="0436C8FF" w14:textId="77777777" w:rsidTr="00A03C06">
        <w:tc>
          <w:tcPr>
            <w:tcW w:w="1219" w:type="dxa"/>
            <w:tcBorders>
              <w:top w:val="single" w:sz="4" w:space="0" w:color="auto"/>
              <w:left w:val="single" w:sz="18" w:space="0" w:color="auto"/>
              <w:bottom w:val="single" w:sz="4" w:space="0" w:color="auto"/>
            </w:tcBorders>
          </w:tcPr>
          <w:p w14:paraId="4024E981"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631EC93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F1A042B" w14:textId="77777777" w:rsidR="00281573" w:rsidRDefault="00281573" w:rsidP="00281573">
            <w:pPr>
              <w:keepNext/>
              <w:jc w:val="center"/>
              <w:rPr>
                <w:lang w:val="en-AU"/>
              </w:rPr>
            </w:pPr>
            <w:r>
              <w:rPr>
                <w:lang w:val="en-AU"/>
              </w:rPr>
              <w:t>11.3.8</w:t>
            </w:r>
          </w:p>
        </w:tc>
        <w:tc>
          <w:tcPr>
            <w:tcW w:w="4798" w:type="dxa"/>
            <w:gridSpan w:val="2"/>
            <w:tcBorders>
              <w:top w:val="single" w:sz="4" w:space="0" w:color="auto"/>
              <w:bottom w:val="single" w:sz="4" w:space="0" w:color="auto"/>
              <w:right w:val="single" w:sz="18" w:space="0" w:color="auto"/>
            </w:tcBorders>
          </w:tcPr>
          <w:p w14:paraId="141EC083" w14:textId="77777777" w:rsidR="00281573" w:rsidRPr="00931A94" w:rsidRDefault="00281573" w:rsidP="00281573">
            <w:pPr>
              <w:numPr>
                <w:ilvl w:val="0"/>
                <w:numId w:val="60"/>
              </w:numPr>
              <w:ind w:left="357" w:hanging="357"/>
              <w:jc w:val="both"/>
              <w:rPr>
                <w:rFonts w:ascii="Arial" w:hAnsi="Arial" w:cs="Arial"/>
                <w:color w:val="000000"/>
              </w:rPr>
            </w:pPr>
            <w:r>
              <w:rPr>
                <w:rFonts w:ascii="Arial" w:hAnsi="Arial" w:cs="Arial"/>
                <w:color w:val="000000"/>
              </w:rPr>
              <w:t>New section entitled “</w:t>
            </w:r>
            <w:r>
              <w:rPr>
                <w:rFonts w:ascii="Arial" w:hAnsi="Arial" w:cs="Arial"/>
                <w:b/>
                <w:bCs/>
                <w:color w:val="000000"/>
              </w:rPr>
              <w:t>Effect of the COVID-19 pandemic on sentencing”.</w:t>
            </w:r>
          </w:p>
          <w:p w14:paraId="7ACC21BA" w14:textId="77777777" w:rsidR="00281573" w:rsidRDefault="00281573" w:rsidP="00281573">
            <w:pPr>
              <w:numPr>
                <w:ilvl w:val="0"/>
                <w:numId w:val="60"/>
              </w:numPr>
              <w:ind w:left="357" w:hanging="357"/>
              <w:jc w:val="both"/>
              <w:rPr>
                <w:rFonts w:ascii="Arial" w:hAnsi="Arial" w:cs="Arial"/>
                <w:color w:val="000000"/>
              </w:rPr>
            </w:pPr>
            <w:r>
              <w:rPr>
                <w:rFonts w:ascii="Arial" w:hAnsi="Arial" w:cs="Arial"/>
                <w:color w:val="000000"/>
              </w:rPr>
              <w:t xml:space="preserve">References to cases of </w:t>
            </w:r>
            <w:r w:rsidRPr="00C434E7">
              <w:rPr>
                <w:rFonts w:ascii="Arial" w:hAnsi="Arial" w:cs="Arial"/>
                <w:i/>
                <w:iCs/>
                <w:color w:val="000000"/>
              </w:rPr>
              <w:t>Brown (aka Davis) v The Queen</w:t>
            </w:r>
            <w:r>
              <w:rPr>
                <w:rFonts w:ascii="Arial" w:hAnsi="Arial" w:cs="Arial"/>
                <w:color w:val="000000"/>
              </w:rPr>
              <w:t xml:space="preserve"> [2020] VSCA 60; </w:t>
            </w:r>
            <w:r w:rsidRPr="00F86035">
              <w:rPr>
                <w:rFonts w:ascii="Arial" w:hAnsi="Arial" w:cs="Arial"/>
                <w:i/>
                <w:color w:val="000000"/>
              </w:rPr>
              <w:t>R</w:t>
            </w:r>
            <w:r>
              <w:rPr>
                <w:rFonts w:ascii="Arial" w:hAnsi="Arial" w:cs="Arial"/>
                <w:i/>
                <w:color w:val="000000"/>
              </w:rPr>
              <w:t> </w:t>
            </w:r>
            <w:r w:rsidRPr="00F86035">
              <w:rPr>
                <w:rFonts w:ascii="Arial" w:hAnsi="Arial" w:cs="Arial"/>
                <w:i/>
                <w:color w:val="000000"/>
              </w:rPr>
              <w:t xml:space="preserve">v Markovic &amp; </w:t>
            </w:r>
            <w:proofErr w:type="spellStart"/>
            <w:r w:rsidRPr="00F86035">
              <w:rPr>
                <w:rFonts w:ascii="Arial" w:hAnsi="Arial" w:cs="Arial"/>
                <w:i/>
                <w:color w:val="000000"/>
              </w:rPr>
              <w:t>Pantelic</w:t>
            </w:r>
            <w:proofErr w:type="spellEnd"/>
            <w:r>
              <w:rPr>
                <w:rFonts w:ascii="Arial" w:hAnsi="Arial" w:cs="Arial"/>
                <w:color w:val="000000"/>
              </w:rPr>
              <w:t xml:space="preserve"> (2010) 30 VR 589; [2010] VSCA 105; </w:t>
            </w:r>
            <w:proofErr w:type="spellStart"/>
            <w:r w:rsidRPr="00AF49EE">
              <w:rPr>
                <w:rFonts w:ascii="Arial" w:hAnsi="Arial" w:cs="Arial"/>
                <w:i/>
                <w:iCs/>
                <w:color w:val="000000"/>
                <w:lang w:eastAsia="en-AU"/>
              </w:rPr>
              <w:t>Sazimanoska</w:t>
            </w:r>
            <w:proofErr w:type="spellEnd"/>
            <w:r w:rsidRPr="00AF49EE">
              <w:rPr>
                <w:rFonts w:ascii="Arial" w:hAnsi="Arial" w:cs="Arial"/>
                <w:i/>
                <w:iCs/>
                <w:color w:val="000000"/>
                <w:lang w:eastAsia="en-AU"/>
              </w:rPr>
              <w:t xml:space="preserve"> v The Queen</w:t>
            </w:r>
            <w:r w:rsidRPr="00AF49EE">
              <w:rPr>
                <w:rFonts w:ascii="Arial" w:hAnsi="Arial" w:cs="Arial"/>
                <w:color w:val="000000"/>
                <w:lang w:eastAsia="en-AU"/>
              </w:rPr>
              <w:t xml:space="preserve"> [2020] VSCA 66</w:t>
            </w:r>
            <w:r>
              <w:rPr>
                <w:rFonts w:ascii="Arial" w:hAnsi="Arial" w:cs="Arial"/>
                <w:color w:val="000000"/>
                <w:lang w:eastAsia="en-AU"/>
              </w:rPr>
              <w:t>;</w:t>
            </w:r>
            <w:r w:rsidRPr="00AF49EE">
              <w:rPr>
                <w:rFonts w:ascii="Arial" w:hAnsi="Arial" w:cs="Arial"/>
                <w:color w:val="000000"/>
                <w:lang w:eastAsia="en-AU"/>
              </w:rPr>
              <w:t xml:space="preserve"> </w:t>
            </w:r>
            <w:r w:rsidRPr="00AF49EE">
              <w:rPr>
                <w:rFonts w:ascii="Arial" w:hAnsi="Arial" w:cs="Arial"/>
                <w:i/>
                <w:iCs/>
                <w:color w:val="000000"/>
                <w:lang w:eastAsia="en-AU"/>
              </w:rPr>
              <w:t>Nguyen v The Queen</w:t>
            </w:r>
            <w:r w:rsidRPr="00AF49EE">
              <w:rPr>
                <w:rFonts w:ascii="Arial" w:hAnsi="Arial" w:cs="Arial"/>
                <w:color w:val="000000"/>
                <w:lang w:eastAsia="en-AU"/>
              </w:rPr>
              <w:t xml:space="preserve"> [2020] VSCA 76</w:t>
            </w:r>
            <w:r>
              <w:rPr>
                <w:rFonts w:ascii="Arial" w:hAnsi="Arial" w:cs="Arial"/>
                <w:color w:val="000000"/>
                <w:lang w:eastAsia="en-AU"/>
              </w:rPr>
              <w:t xml:space="preserve">; </w:t>
            </w:r>
            <w:r w:rsidRPr="00BB7069">
              <w:rPr>
                <w:rFonts w:ascii="Arial" w:hAnsi="Arial" w:cs="Arial"/>
                <w:i/>
                <w:iCs/>
                <w:color w:val="000000"/>
              </w:rPr>
              <w:t xml:space="preserve">R v </w:t>
            </w:r>
            <w:proofErr w:type="spellStart"/>
            <w:r w:rsidRPr="00BB7069">
              <w:rPr>
                <w:rFonts w:ascii="Arial" w:hAnsi="Arial" w:cs="Arial"/>
                <w:i/>
                <w:iCs/>
                <w:color w:val="000000"/>
              </w:rPr>
              <w:t>Madex</w:t>
            </w:r>
            <w:proofErr w:type="spellEnd"/>
            <w:r>
              <w:rPr>
                <w:rFonts w:ascii="Arial" w:hAnsi="Arial" w:cs="Arial"/>
                <w:color w:val="000000"/>
              </w:rPr>
              <w:t xml:space="preserve"> [2020] VSC 145; </w:t>
            </w:r>
            <w:r>
              <w:rPr>
                <w:rFonts w:ascii="Arial" w:hAnsi="Arial" w:cs="Arial"/>
                <w:i/>
                <w:iCs/>
                <w:color w:val="000000"/>
              </w:rPr>
              <w:t>DPP (</w:t>
            </w:r>
            <w:proofErr w:type="spellStart"/>
            <w:r>
              <w:rPr>
                <w:rFonts w:ascii="Arial" w:hAnsi="Arial" w:cs="Arial"/>
                <w:i/>
                <w:iCs/>
                <w:color w:val="000000"/>
              </w:rPr>
              <w:t>Cth</w:t>
            </w:r>
            <w:proofErr w:type="spellEnd"/>
            <w:r>
              <w:rPr>
                <w:rFonts w:ascii="Arial" w:hAnsi="Arial" w:cs="Arial"/>
                <w:i/>
                <w:iCs/>
                <w:color w:val="000000"/>
              </w:rPr>
              <w:t>)</w:t>
            </w:r>
            <w:r w:rsidRPr="00BB7069">
              <w:rPr>
                <w:rFonts w:ascii="Arial" w:hAnsi="Arial" w:cs="Arial"/>
                <w:i/>
                <w:iCs/>
                <w:color w:val="000000"/>
              </w:rPr>
              <w:t xml:space="preserve"> v </w:t>
            </w:r>
            <w:proofErr w:type="spellStart"/>
            <w:r>
              <w:rPr>
                <w:rFonts w:ascii="Arial" w:hAnsi="Arial" w:cs="Arial"/>
                <w:i/>
                <w:iCs/>
                <w:color w:val="000000"/>
              </w:rPr>
              <w:t>Politpoulos</w:t>
            </w:r>
            <w:proofErr w:type="spellEnd"/>
            <w:r>
              <w:rPr>
                <w:rFonts w:ascii="Arial" w:hAnsi="Arial" w:cs="Arial"/>
                <w:color w:val="000000"/>
              </w:rPr>
              <w:t xml:space="preserve"> [2020] VCC 338;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Morey (a pseudonym)</w:t>
            </w:r>
            <w:r>
              <w:rPr>
                <w:rFonts w:ascii="Arial" w:hAnsi="Arial" w:cs="Arial"/>
                <w:color w:val="000000"/>
              </w:rPr>
              <w:t xml:space="preserve"> [2020] VCC 320;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Tennison</w:t>
            </w:r>
            <w:r>
              <w:rPr>
                <w:rFonts w:ascii="Arial" w:hAnsi="Arial" w:cs="Arial"/>
                <w:color w:val="000000"/>
              </w:rPr>
              <w:t xml:space="preserve"> [2020] VCC 343; </w:t>
            </w:r>
            <w:r>
              <w:rPr>
                <w:rFonts w:ascii="Arial" w:hAnsi="Arial" w:cs="Arial"/>
                <w:i/>
                <w:iCs/>
                <w:color w:val="000000"/>
              </w:rPr>
              <w:t xml:space="preserve">DPP </w:t>
            </w:r>
            <w:r w:rsidRPr="00BB7069">
              <w:rPr>
                <w:rFonts w:ascii="Arial" w:hAnsi="Arial" w:cs="Arial"/>
                <w:i/>
                <w:iCs/>
                <w:color w:val="000000"/>
              </w:rPr>
              <w:t xml:space="preserve">v </w:t>
            </w:r>
            <w:proofErr w:type="spellStart"/>
            <w:r>
              <w:rPr>
                <w:rFonts w:ascii="Arial" w:hAnsi="Arial" w:cs="Arial"/>
                <w:i/>
                <w:iCs/>
                <w:color w:val="000000"/>
              </w:rPr>
              <w:t>Hersi</w:t>
            </w:r>
            <w:proofErr w:type="spellEnd"/>
            <w:r>
              <w:rPr>
                <w:rFonts w:ascii="Arial" w:hAnsi="Arial" w:cs="Arial"/>
                <w:color w:val="000000"/>
              </w:rPr>
              <w:t xml:space="preserve"> [2020] VCC 347; </w:t>
            </w:r>
            <w:r>
              <w:rPr>
                <w:rFonts w:ascii="Arial" w:hAnsi="Arial" w:cs="Arial"/>
                <w:i/>
                <w:iCs/>
                <w:color w:val="000000"/>
              </w:rPr>
              <w:t xml:space="preserve">DPP </w:t>
            </w:r>
            <w:r w:rsidRPr="00BB7069">
              <w:rPr>
                <w:rFonts w:ascii="Arial" w:hAnsi="Arial" w:cs="Arial"/>
                <w:i/>
                <w:iCs/>
                <w:color w:val="000000"/>
              </w:rPr>
              <w:t xml:space="preserve">v </w:t>
            </w:r>
            <w:r>
              <w:rPr>
                <w:rFonts w:ascii="Arial" w:hAnsi="Arial" w:cs="Arial"/>
                <w:i/>
                <w:iCs/>
                <w:color w:val="000000"/>
              </w:rPr>
              <w:t xml:space="preserve">Bourke </w:t>
            </w:r>
            <w:r>
              <w:rPr>
                <w:rFonts w:ascii="Arial" w:hAnsi="Arial" w:cs="Arial"/>
                <w:color w:val="000000"/>
              </w:rPr>
              <w:t>[2020] VSC 130.</w:t>
            </w:r>
          </w:p>
        </w:tc>
      </w:tr>
      <w:tr w:rsidR="00281573" w14:paraId="4007AF62" w14:textId="77777777" w:rsidTr="00A03C06">
        <w:tc>
          <w:tcPr>
            <w:tcW w:w="1219" w:type="dxa"/>
            <w:tcBorders>
              <w:top w:val="single" w:sz="4" w:space="0" w:color="auto"/>
              <w:left w:val="single" w:sz="18" w:space="0" w:color="auto"/>
              <w:bottom w:val="single" w:sz="4" w:space="0" w:color="auto"/>
            </w:tcBorders>
          </w:tcPr>
          <w:p w14:paraId="44C98BD2" w14:textId="77777777" w:rsidR="00281573" w:rsidRDefault="00281573" w:rsidP="00281573">
            <w:pPr>
              <w:rPr>
                <w:lang w:val="en-AU"/>
              </w:rPr>
            </w:pPr>
            <w:r>
              <w:rPr>
                <w:lang w:val="en-AU"/>
              </w:rPr>
              <w:lastRenderedPageBreak/>
              <w:t>15/04/20</w:t>
            </w:r>
          </w:p>
        </w:tc>
        <w:tc>
          <w:tcPr>
            <w:tcW w:w="836" w:type="dxa"/>
            <w:tcBorders>
              <w:top w:val="single" w:sz="4" w:space="0" w:color="auto"/>
              <w:bottom w:val="single" w:sz="4" w:space="0" w:color="auto"/>
            </w:tcBorders>
          </w:tcPr>
          <w:p w14:paraId="0305BF1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7FEFD5"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5D206D23" w14:textId="77777777" w:rsidR="00281573" w:rsidRDefault="00281573" w:rsidP="00281573">
            <w:pPr>
              <w:jc w:val="both"/>
              <w:rPr>
                <w:rFonts w:ascii="Arial" w:hAnsi="Arial" w:cs="Arial"/>
                <w:color w:val="000000"/>
              </w:rPr>
            </w:pPr>
            <w:r>
              <w:rPr>
                <w:rFonts w:ascii="Arial" w:hAnsi="Arial" w:cs="Arial"/>
                <w:color w:val="000000"/>
              </w:rPr>
              <w:t xml:space="preserve">Reference to new cases of </w:t>
            </w:r>
            <w:r w:rsidRPr="00E330C1">
              <w:rPr>
                <w:rFonts w:ascii="Arial" w:hAnsi="Arial" w:cs="Arial"/>
                <w:i/>
                <w:iCs/>
                <w:color w:val="000000"/>
              </w:rPr>
              <w:t>DPP v Michaela Snow (a</w:t>
            </w:r>
            <w:r>
              <w:rPr>
                <w:rFonts w:ascii="Arial" w:hAnsi="Arial" w:cs="Arial"/>
                <w:i/>
                <w:iCs/>
                <w:color w:val="000000"/>
              </w:rPr>
              <w:t> </w:t>
            </w:r>
            <w:r w:rsidRPr="00E330C1">
              <w:rPr>
                <w:rFonts w:ascii="Arial" w:hAnsi="Arial" w:cs="Arial"/>
                <w:i/>
                <w:iCs/>
                <w:color w:val="000000"/>
              </w:rPr>
              <w:t>pseudonym)</w:t>
            </w:r>
            <w:r w:rsidRPr="00E330C1">
              <w:rPr>
                <w:rFonts w:ascii="Arial" w:hAnsi="Arial" w:cs="Arial"/>
                <w:color w:val="000000"/>
              </w:rPr>
              <w:t xml:space="preserve"> [2020] VSCA 6</w:t>
            </w:r>
            <w:r>
              <w:rPr>
                <w:rFonts w:ascii="Arial" w:hAnsi="Arial" w:cs="Arial"/>
                <w:color w:val="000000"/>
              </w:rPr>
              <w:t xml:space="preserve">7; </w:t>
            </w:r>
            <w:r w:rsidRPr="00E330C1">
              <w:rPr>
                <w:rFonts w:ascii="Arial" w:hAnsi="Arial" w:cs="Arial"/>
                <w:i/>
                <w:iCs/>
                <w:color w:val="000000"/>
              </w:rPr>
              <w:t>Lachlan Pitt (a pseudonym) v The Queen</w:t>
            </w:r>
            <w:r>
              <w:rPr>
                <w:rFonts w:ascii="Arial" w:hAnsi="Arial" w:cs="Arial"/>
                <w:color w:val="000000"/>
              </w:rPr>
              <w:t xml:space="preserve"> [2020] VSCA 73.</w:t>
            </w:r>
          </w:p>
        </w:tc>
      </w:tr>
      <w:tr w:rsidR="00281573" w14:paraId="57402576" w14:textId="77777777" w:rsidTr="00A03C06">
        <w:tc>
          <w:tcPr>
            <w:tcW w:w="1219" w:type="dxa"/>
            <w:tcBorders>
              <w:top w:val="single" w:sz="4" w:space="0" w:color="auto"/>
              <w:left w:val="single" w:sz="18" w:space="0" w:color="auto"/>
              <w:bottom w:val="single" w:sz="4" w:space="0" w:color="auto"/>
            </w:tcBorders>
          </w:tcPr>
          <w:p w14:paraId="01E00A03" w14:textId="77777777" w:rsidR="00281573" w:rsidRDefault="00281573" w:rsidP="00281573">
            <w:pPr>
              <w:rPr>
                <w:lang w:val="en-AU"/>
              </w:rPr>
            </w:pPr>
            <w:r>
              <w:rPr>
                <w:lang w:val="en-AU"/>
              </w:rPr>
              <w:t>15/04/20</w:t>
            </w:r>
          </w:p>
        </w:tc>
        <w:tc>
          <w:tcPr>
            <w:tcW w:w="836" w:type="dxa"/>
            <w:tcBorders>
              <w:top w:val="single" w:sz="4" w:space="0" w:color="auto"/>
              <w:bottom w:val="single" w:sz="4" w:space="0" w:color="auto"/>
            </w:tcBorders>
          </w:tcPr>
          <w:p w14:paraId="0AECCC8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6F8D7F" w14:textId="77777777" w:rsidR="00281573" w:rsidRDefault="00281573" w:rsidP="00281573">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079416ED" w14:textId="77777777" w:rsidR="00281573" w:rsidRDefault="00281573" w:rsidP="00281573">
            <w:pPr>
              <w:jc w:val="both"/>
              <w:rPr>
                <w:rFonts w:ascii="Arial" w:hAnsi="Arial" w:cs="Arial"/>
                <w:color w:val="000000"/>
              </w:rPr>
            </w:pPr>
            <w:r>
              <w:rPr>
                <w:rFonts w:ascii="Arial" w:hAnsi="Arial" w:cs="Arial"/>
                <w:color w:val="000000"/>
              </w:rPr>
              <w:t xml:space="preserve">Addition of reference to the High Court decision in </w:t>
            </w:r>
            <w:r w:rsidRPr="00E15215">
              <w:rPr>
                <w:rFonts w:ascii="Arial" w:hAnsi="Arial" w:cs="Arial"/>
                <w:i/>
                <w:iCs/>
                <w:color w:val="000000"/>
              </w:rPr>
              <w:t xml:space="preserve">The Queen v </w:t>
            </w:r>
            <w:proofErr w:type="spellStart"/>
            <w:r w:rsidRPr="00E15215">
              <w:rPr>
                <w:rFonts w:ascii="Arial" w:hAnsi="Arial" w:cs="Arial"/>
                <w:i/>
                <w:iCs/>
                <w:color w:val="000000"/>
              </w:rPr>
              <w:t>Guode</w:t>
            </w:r>
            <w:proofErr w:type="spellEnd"/>
            <w:r w:rsidRPr="00E15215">
              <w:rPr>
                <w:rFonts w:ascii="Arial" w:hAnsi="Arial" w:cs="Arial"/>
                <w:color w:val="000000"/>
              </w:rPr>
              <w:t xml:space="preserve"> [2020] HCA 8</w:t>
            </w:r>
            <w:r>
              <w:rPr>
                <w:rFonts w:ascii="Arial" w:hAnsi="Arial" w:cs="Arial"/>
                <w:color w:val="000000"/>
              </w:rPr>
              <w:t xml:space="preserve"> at [31].</w:t>
            </w:r>
          </w:p>
        </w:tc>
      </w:tr>
      <w:tr w:rsidR="00281573" w14:paraId="3A303128" w14:textId="77777777" w:rsidTr="00A03C06">
        <w:tc>
          <w:tcPr>
            <w:tcW w:w="1219" w:type="dxa"/>
            <w:tcBorders>
              <w:top w:val="single" w:sz="4" w:space="0" w:color="auto"/>
              <w:left w:val="single" w:sz="18" w:space="0" w:color="auto"/>
              <w:bottom w:val="single" w:sz="12" w:space="0" w:color="auto"/>
            </w:tcBorders>
          </w:tcPr>
          <w:p w14:paraId="52EA15E1" w14:textId="77777777" w:rsidR="00281573" w:rsidRDefault="00281573" w:rsidP="00281573">
            <w:pPr>
              <w:rPr>
                <w:lang w:val="en-AU"/>
              </w:rPr>
            </w:pPr>
            <w:r>
              <w:rPr>
                <w:lang w:val="en-AU"/>
              </w:rPr>
              <w:t>15/04/20</w:t>
            </w:r>
          </w:p>
        </w:tc>
        <w:tc>
          <w:tcPr>
            <w:tcW w:w="836" w:type="dxa"/>
            <w:tcBorders>
              <w:top w:val="single" w:sz="4" w:space="0" w:color="auto"/>
              <w:bottom w:val="single" w:sz="12" w:space="0" w:color="auto"/>
            </w:tcBorders>
          </w:tcPr>
          <w:p w14:paraId="795635CC" w14:textId="77777777" w:rsidR="00281573" w:rsidRDefault="00281573" w:rsidP="00281573">
            <w:pPr>
              <w:jc w:val="center"/>
              <w:rPr>
                <w:lang w:val="en-AU"/>
              </w:rPr>
            </w:pPr>
            <w:r>
              <w:rPr>
                <w:lang w:val="en-AU"/>
              </w:rPr>
              <w:t>11</w:t>
            </w:r>
          </w:p>
        </w:tc>
        <w:tc>
          <w:tcPr>
            <w:tcW w:w="1439" w:type="dxa"/>
            <w:tcBorders>
              <w:top w:val="single" w:sz="4" w:space="0" w:color="auto"/>
              <w:bottom w:val="single" w:sz="12" w:space="0" w:color="auto"/>
            </w:tcBorders>
          </w:tcPr>
          <w:p w14:paraId="7B5AC3E0" w14:textId="77777777"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12" w:space="0" w:color="auto"/>
              <w:right w:val="single" w:sz="18" w:space="0" w:color="auto"/>
            </w:tcBorders>
          </w:tcPr>
          <w:p w14:paraId="64195073"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proofErr w:type="spellStart"/>
            <w:r w:rsidRPr="00B178EF">
              <w:rPr>
                <w:rFonts w:ascii="Arial" w:hAnsi="Arial" w:cs="Arial"/>
                <w:i/>
                <w:color w:val="000000"/>
              </w:rPr>
              <w:t>Akot</w:t>
            </w:r>
            <w:proofErr w:type="spellEnd"/>
            <w:r w:rsidRPr="00B178EF">
              <w:rPr>
                <w:rFonts w:ascii="Arial" w:hAnsi="Arial" w:cs="Arial"/>
                <w:i/>
                <w:color w:val="000000"/>
              </w:rPr>
              <w:t xml:space="preserve"> v The Queen</w:t>
            </w:r>
            <w:r>
              <w:rPr>
                <w:rFonts w:ascii="Arial" w:hAnsi="Arial" w:cs="Arial"/>
                <w:iCs/>
                <w:color w:val="000000"/>
              </w:rPr>
              <w:t xml:space="preserve"> [2020] VSCA 55 at [33]-[40].</w:t>
            </w:r>
          </w:p>
        </w:tc>
      </w:tr>
      <w:tr w:rsidR="00281573" w14:paraId="7BA3A6E9" w14:textId="77777777" w:rsidTr="00A03C06">
        <w:tc>
          <w:tcPr>
            <w:tcW w:w="1219" w:type="dxa"/>
            <w:tcBorders>
              <w:top w:val="single" w:sz="12" w:space="0" w:color="auto"/>
              <w:left w:val="single" w:sz="18" w:space="0" w:color="auto"/>
              <w:bottom w:val="single" w:sz="4" w:space="0" w:color="auto"/>
            </w:tcBorders>
            <w:shd w:val="clear" w:color="auto" w:fill="DDDDDD"/>
          </w:tcPr>
          <w:p w14:paraId="65DA9C27" w14:textId="77777777" w:rsidR="00281573" w:rsidRPr="0054535C" w:rsidRDefault="00281573" w:rsidP="00281573">
            <w:pPr>
              <w:keepNext/>
              <w:keepLines/>
              <w:rPr>
                <w:sz w:val="22"/>
                <w:lang w:val="en-AU"/>
              </w:rPr>
            </w:pPr>
            <w:r>
              <w:rPr>
                <w:sz w:val="22"/>
                <w:lang w:val="en-AU"/>
              </w:rPr>
              <w:t>06/03/20</w:t>
            </w:r>
          </w:p>
        </w:tc>
        <w:tc>
          <w:tcPr>
            <w:tcW w:w="7073" w:type="dxa"/>
            <w:gridSpan w:val="4"/>
            <w:tcBorders>
              <w:top w:val="single" w:sz="12" w:space="0" w:color="auto"/>
              <w:bottom w:val="single" w:sz="4" w:space="0" w:color="auto"/>
              <w:right w:val="single" w:sz="18" w:space="0" w:color="auto"/>
            </w:tcBorders>
            <w:shd w:val="clear" w:color="auto" w:fill="DDDDDD"/>
          </w:tcPr>
          <w:p w14:paraId="0EA56F18"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072C49F0" w14:textId="77777777" w:rsidTr="00A03C06">
        <w:tc>
          <w:tcPr>
            <w:tcW w:w="1219" w:type="dxa"/>
            <w:tcBorders>
              <w:top w:val="single" w:sz="4" w:space="0" w:color="auto"/>
              <w:left w:val="single" w:sz="18" w:space="0" w:color="auto"/>
              <w:bottom w:val="single" w:sz="4" w:space="0" w:color="auto"/>
            </w:tcBorders>
          </w:tcPr>
          <w:p w14:paraId="50472584"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54770FF2"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76AB8C54" w14:textId="77777777" w:rsidR="00281573" w:rsidRDefault="00281573" w:rsidP="00281573">
            <w:pPr>
              <w:keepNext/>
              <w:keepLines/>
              <w:jc w:val="center"/>
              <w:rPr>
                <w:lang w:val="en-AU"/>
              </w:rPr>
            </w:pPr>
            <w:r>
              <w:rPr>
                <w:lang w:val="en-AU"/>
              </w:rPr>
              <w:t>1.1</w:t>
            </w:r>
          </w:p>
        </w:tc>
        <w:tc>
          <w:tcPr>
            <w:tcW w:w="4798" w:type="dxa"/>
            <w:gridSpan w:val="2"/>
            <w:tcBorders>
              <w:top w:val="single" w:sz="4" w:space="0" w:color="auto"/>
              <w:bottom w:val="single" w:sz="4" w:space="0" w:color="auto"/>
              <w:right w:val="single" w:sz="18" w:space="0" w:color="auto"/>
            </w:tcBorders>
          </w:tcPr>
          <w:p w14:paraId="2E33756B" w14:textId="77777777" w:rsidR="00281573" w:rsidRPr="00427786" w:rsidRDefault="00281573" w:rsidP="00281573">
            <w:pPr>
              <w:keepNext/>
              <w:keepLines/>
              <w:spacing w:before="20"/>
              <w:jc w:val="both"/>
              <w:rPr>
                <w:rFonts w:ascii="Arial" w:hAnsi="Arial" w:cs="Arial"/>
              </w:rPr>
            </w:pPr>
            <w:r w:rsidRPr="00427786">
              <w:rPr>
                <w:rFonts w:ascii="Arial" w:hAnsi="Arial" w:cs="Arial"/>
              </w:rPr>
              <w:t>Significant expansion of text.</w:t>
            </w:r>
          </w:p>
        </w:tc>
      </w:tr>
      <w:tr w:rsidR="00281573" w14:paraId="4CF8104B" w14:textId="77777777" w:rsidTr="00A03C06">
        <w:tc>
          <w:tcPr>
            <w:tcW w:w="1219" w:type="dxa"/>
            <w:tcBorders>
              <w:top w:val="single" w:sz="4" w:space="0" w:color="auto"/>
              <w:left w:val="single" w:sz="18" w:space="0" w:color="auto"/>
              <w:bottom w:val="single" w:sz="4" w:space="0" w:color="auto"/>
            </w:tcBorders>
          </w:tcPr>
          <w:p w14:paraId="491D3B47"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0177EA63" w14:textId="77777777" w:rsidR="00281573" w:rsidRDefault="00281573" w:rsidP="00281573">
            <w:pPr>
              <w:keepNext/>
              <w:keepLines/>
              <w:jc w:val="center"/>
              <w:rPr>
                <w:lang w:val="en-AU"/>
              </w:rPr>
            </w:pPr>
            <w:r>
              <w:rPr>
                <w:lang w:val="en-AU"/>
              </w:rPr>
              <w:t>1</w:t>
            </w:r>
          </w:p>
        </w:tc>
        <w:tc>
          <w:tcPr>
            <w:tcW w:w="1439" w:type="dxa"/>
            <w:tcBorders>
              <w:top w:val="single" w:sz="4" w:space="0" w:color="auto"/>
              <w:bottom w:val="single" w:sz="4" w:space="0" w:color="auto"/>
            </w:tcBorders>
          </w:tcPr>
          <w:p w14:paraId="70679867" w14:textId="77777777" w:rsidR="00281573" w:rsidRDefault="00281573" w:rsidP="00281573">
            <w:pPr>
              <w:keepNext/>
              <w:keepLines/>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14E895A" w14:textId="77777777" w:rsidR="00281573" w:rsidRPr="009202FB" w:rsidRDefault="00281573" w:rsidP="00281573">
            <w:pPr>
              <w:keepNext/>
              <w:keepLines/>
              <w:spacing w:after="20"/>
              <w:jc w:val="both"/>
              <w:rPr>
                <w:rFonts w:ascii="Arial" w:hAnsi="Arial" w:cs="Arial"/>
                <w:color w:val="000000"/>
              </w:rPr>
            </w:pPr>
            <w:r w:rsidRPr="009202FB">
              <w:rPr>
                <w:rFonts w:ascii="Arial" w:hAnsi="Arial" w:cs="Arial"/>
                <w:u w:val="single"/>
              </w:rPr>
              <w:t>Family Violence Protection Regulations 2018</w:t>
            </w:r>
            <w:r w:rsidRPr="009202FB">
              <w:rPr>
                <w:rFonts w:ascii="Arial" w:hAnsi="Arial" w:cs="Arial"/>
              </w:rPr>
              <w:t xml:space="preserve"> [S.R. No.161 of 2018] replace the 2008 regulations.</w:t>
            </w:r>
          </w:p>
        </w:tc>
      </w:tr>
      <w:tr w:rsidR="00281573" w14:paraId="6778DADE" w14:textId="77777777" w:rsidTr="00A03C06">
        <w:tc>
          <w:tcPr>
            <w:tcW w:w="1219" w:type="dxa"/>
            <w:tcBorders>
              <w:top w:val="single" w:sz="4" w:space="0" w:color="auto"/>
              <w:left w:val="single" w:sz="18" w:space="0" w:color="auto"/>
              <w:bottom w:val="single" w:sz="4" w:space="0" w:color="auto"/>
            </w:tcBorders>
          </w:tcPr>
          <w:p w14:paraId="6395FBD7"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BEB44D8"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BBCCEDC"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558B731" w14:textId="77777777" w:rsidR="00281573" w:rsidRPr="009202FB" w:rsidRDefault="00281573" w:rsidP="00281573">
            <w:pPr>
              <w:spacing w:before="20"/>
              <w:jc w:val="both"/>
              <w:rPr>
                <w:rFonts w:ascii="Arial" w:hAnsi="Arial" w:cs="Arial"/>
              </w:rPr>
            </w:pPr>
            <w:r w:rsidRPr="009202FB">
              <w:rPr>
                <w:rFonts w:ascii="Arial" w:hAnsi="Arial" w:cs="Arial"/>
              </w:rPr>
              <w:t>Update to list of current Rules.</w:t>
            </w:r>
          </w:p>
        </w:tc>
      </w:tr>
      <w:tr w:rsidR="00281573" w14:paraId="40CE59FA" w14:textId="77777777" w:rsidTr="00A03C06">
        <w:tc>
          <w:tcPr>
            <w:tcW w:w="1219" w:type="dxa"/>
            <w:tcBorders>
              <w:top w:val="single" w:sz="4" w:space="0" w:color="auto"/>
              <w:left w:val="single" w:sz="18" w:space="0" w:color="auto"/>
              <w:bottom w:val="single" w:sz="4" w:space="0" w:color="auto"/>
            </w:tcBorders>
          </w:tcPr>
          <w:p w14:paraId="22717175"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751A642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08207EA"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67764F55" w14:textId="77777777" w:rsidR="00281573" w:rsidRPr="009202FB" w:rsidRDefault="00281573" w:rsidP="00281573">
            <w:pPr>
              <w:spacing w:before="20"/>
              <w:jc w:val="both"/>
              <w:rPr>
                <w:rFonts w:ascii="Arial" w:hAnsi="Arial" w:cs="Arial"/>
              </w:rPr>
            </w:pPr>
            <w:r>
              <w:rPr>
                <w:rFonts w:ascii="Arial" w:hAnsi="Arial" w:cs="Arial"/>
              </w:rPr>
              <w:t>Revoked Practice Directions have been removed from this list.  PD No.1/2019 has been added.</w:t>
            </w:r>
          </w:p>
        </w:tc>
      </w:tr>
      <w:tr w:rsidR="00281573" w14:paraId="72246831" w14:textId="77777777" w:rsidTr="00A03C06">
        <w:tc>
          <w:tcPr>
            <w:tcW w:w="1219" w:type="dxa"/>
            <w:tcBorders>
              <w:top w:val="single" w:sz="4" w:space="0" w:color="auto"/>
              <w:left w:val="single" w:sz="18" w:space="0" w:color="auto"/>
              <w:bottom w:val="single" w:sz="4" w:space="0" w:color="auto"/>
            </w:tcBorders>
            <w:shd w:val="clear" w:color="auto" w:fill="DDDDDD"/>
          </w:tcPr>
          <w:p w14:paraId="475EAD74" w14:textId="77777777" w:rsidR="00281573" w:rsidRPr="0054535C" w:rsidRDefault="00281573" w:rsidP="00281573">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1631089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42236E3" w14:textId="77777777" w:rsidTr="00A03C06">
        <w:tc>
          <w:tcPr>
            <w:tcW w:w="1219" w:type="dxa"/>
            <w:tcBorders>
              <w:top w:val="single" w:sz="4" w:space="0" w:color="auto"/>
              <w:left w:val="single" w:sz="18" w:space="0" w:color="auto"/>
              <w:bottom w:val="single" w:sz="4" w:space="0" w:color="auto"/>
            </w:tcBorders>
          </w:tcPr>
          <w:p w14:paraId="79BE14FC"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C380B0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D0C9CCE" w14:textId="77777777" w:rsidR="00281573" w:rsidRDefault="00281573" w:rsidP="00281573">
            <w:pPr>
              <w:keepNext/>
              <w:jc w:val="center"/>
              <w:rPr>
                <w:lang w:val="en-AU"/>
              </w:rPr>
            </w:pPr>
            <w:r>
              <w:rPr>
                <w:lang w:val="en-AU"/>
              </w:rPr>
              <w:t>3.5.2</w:t>
            </w:r>
          </w:p>
        </w:tc>
        <w:tc>
          <w:tcPr>
            <w:tcW w:w="4798" w:type="dxa"/>
            <w:gridSpan w:val="2"/>
            <w:tcBorders>
              <w:top w:val="single" w:sz="4" w:space="0" w:color="auto"/>
              <w:bottom w:val="single" w:sz="4" w:space="0" w:color="auto"/>
              <w:right w:val="single" w:sz="18" w:space="0" w:color="auto"/>
            </w:tcBorders>
          </w:tcPr>
          <w:p w14:paraId="47E875AF" w14:textId="77777777" w:rsidR="00281573" w:rsidRDefault="00281573" w:rsidP="00281573">
            <w:pPr>
              <w:numPr>
                <w:ilvl w:val="0"/>
                <w:numId w:val="57"/>
              </w:numPr>
              <w:ind w:left="357" w:hanging="357"/>
              <w:jc w:val="both"/>
              <w:rPr>
                <w:rFonts w:ascii="Arial" w:hAnsi="Arial" w:cs="Arial"/>
                <w:color w:val="000000"/>
              </w:rPr>
            </w:pPr>
            <w:r>
              <w:rPr>
                <w:rFonts w:ascii="Arial" w:hAnsi="Arial" w:cs="Arial"/>
                <w:color w:val="000000"/>
              </w:rPr>
              <w:t>Former section 3.5.2 is deleted and the information contained in it is moved to the first paragraph of section 3.1.</w:t>
            </w:r>
          </w:p>
          <w:p w14:paraId="3BF7952A" w14:textId="77777777" w:rsidR="00281573" w:rsidRDefault="00281573" w:rsidP="00281573">
            <w:pPr>
              <w:numPr>
                <w:ilvl w:val="0"/>
                <w:numId w:val="57"/>
              </w:numPr>
              <w:ind w:left="357" w:hanging="357"/>
              <w:jc w:val="both"/>
              <w:rPr>
                <w:rFonts w:ascii="Arial" w:hAnsi="Arial" w:cs="Arial"/>
                <w:color w:val="000000"/>
              </w:rPr>
            </w:pPr>
            <w:r>
              <w:rPr>
                <w:rFonts w:ascii="Arial" w:hAnsi="Arial" w:cs="Arial"/>
                <w:color w:val="000000"/>
              </w:rPr>
              <w:t>New section 3.5.2 headed “</w:t>
            </w:r>
            <w:r>
              <w:rPr>
                <w:rFonts w:ascii="Arial" w:hAnsi="Arial" w:cs="Arial"/>
                <w:b/>
                <w:bCs/>
                <w:color w:val="000000"/>
              </w:rPr>
              <w:t>Mention</w:t>
            </w:r>
            <w:r w:rsidRPr="00846F67">
              <w:rPr>
                <w:rFonts w:ascii="Arial" w:hAnsi="Arial" w:cs="Arial"/>
                <w:color w:val="000000"/>
              </w:rPr>
              <w:t>”</w:t>
            </w:r>
            <w:r>
              <w:rPr>
                <w:rFonts w:ascii="Arial" w:hAnsi="Arial" w:cs="Arial"/>
                <w:color w:val="000000"/>
              </w:rPr>
              <w:t xml:space="preserve"> contains material formerly contained in section 3.5.3.</w:t>
            </w:r>
          </w:p>
        </w:tc>
      </w:tr>
      <w:tr w:rsidR="00281573" w14:paraId="11782825" w14:textId="77777777" w:rsidTr="00A03C06">
        <w:tc>
          <w:tcPr>
            <w:tcW w:w="1219" w:type="dxa"/>
            <w:tcBorders>
              <w:top w:val="single" w:sz="4" w:space="0" w:color="auto"/>
              <w:left w:val="single" w:sz="18" w:space="0" w:color="auto"/>
              <w:bottom w:val="single" w:sz="4" w:space="0" w:color="auto"/>
            </w:tcBorders>
          </w:tcPr>
          <w:p w14:paraId="4FA07902"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A4F13B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6B388EE" w14:textId="77777777" w:rsidR="00281573" w:rsidRDefault="00281573" w:rsidP="00281573">
            <w:pPr>
              <w:keepNext/>
              <w:jc w:val="center"/>
              <w:rPr>
                <w:lang w:val="en-AU"/>
              </w:rPr>
            </w:pPr>
            <w:r>
              <w:rPr>
                <w:lang w:val="en-AU"/>
              </w:rPr>
              <w:t>3.5.3</w:t>
            </w:r>
          </w:p>
        </w:tc>
        <w:tc>
          <w:tcPr>
            <w:tcW w:w="4798" w:type="dxa"/>
            <w:gridSpan w:val="2"/>
            <w:tcBorders>
              <w:top w:val="single" w:sz="4" w:space="0" w:color="auto"/>
              <w:bottom w:val="single" w:sz="4" w:space="0" w:color="auto"/>
              <w:right w:val="single" w:sz="18" w:space="0" w:color="auto"/>
            </w:tcBorders>
          </w:tcPr>
          <w:p w14:paraId="5098D033" w14:textId="77777777" w:rsidR="00281573" w:rsidRDefault="00281573" w:rsidP="00281573">
            <w:pPr>
              <w:jc w:val="both"/>
              <w:rPr>
                <w:rFonts w:ascii="Arial" w:hAnsi="Arial" w:cs="Arial"/>
                <w:color w:val="000000"/>
              </w:rPr>
            </w:pPr>
            <w:r>
              <w:rPr>
                <w:rFonts w:ascii="Arial" w:hAnsi="Arial" w:cs="Arial"/>
                <w:color w:val="000000"/>
              </w:rPr>
              <w:t>New section 3.5.3 headed “</w:t>
            </w:r>
            <w:r>
              <w:rPr>
                <w:rFonts w:ascii="Arial" w:hAnsi="Arial" w:cs="Arial"/>
                <w:b/>
                <w:bCs/>
                <w:color w:val="000000"/>
              </w:rPr>
              <w:t>Evidence</w:t>
            </w:r>
            <w:r w:rsidRPr="00846F67">
              <w:rPr>
                <w:rFonts w:ascii="Arial" w:hAnsi="Arial" w:cs="Arial"/>
                <w:color w:val="000000"/>
              </w:rPr>
              <w:t>”</w:t>
            </w:r>
            <w:r>
              <w:rPr>
                <w:rFonts w:ascii="Arial" w:hAnsi="Arial" w:cs="Arial"/>
                <w:color w:val="000000"/>
              </w:rPr>
              <w:t xml:space="preserve"> and new introductory text.</w:t>
            </w:r>
          </w:p>
        </w:tc>
      </w:tr>
      <w:tr w:rsidR="00281573" w14:paraId="1F5C31D9" w14:textId="77777777" w:rsidTr="00A03C06">
        <w:tc>
          <w:tcPr>
            <w:tcW w:w="1219" w:type="dxa"/>
            <w:tcBorders>
              <w:top w:val="single" w:sz="4" w:space="0" w:color="auto"/>
              <w:left w:val="single" w:sz="18" w:space="0" w:color="auto"/>
              <w:bottom w:val="single" w:sz="4" w:space="0" w:color="auto"/>
            </w:tcBorders>
          </w:tcPr>
          <w:p w14:paraId="49A8D155"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C73851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6C4B931" w14:textId="77777777" w:rsidR="00281573" w:rsidRDefault="00281573" w:rsidP="00281573">
            <w:pPr>
              <w:keepNext/>
              <w:jc w:val="center"/>
              <w:rPr>
                <w:lang w:val="en-AU"/>
              </w:rPr>
            </w:pPr>
            <w:r>
              <w:rPr>
                <w:lang w:val="en-AU"/>
              </w:rPr>
              <w:t>3.5.3.1</w:t>
            </w:r>
          </w:p>
        </w:tc>
        <w:tc>
          <w:tcPr>
            <w:tcW w:w="4798" w:type="dxa"/>
            <w:gridSpan w:val="2"/>
            <w:tcBorders>
              <w:top w:val="single" w:sz="4" w:space="0" w:color="auto"/>
              <w:bottom w:val="single" w:sz="4" w:space="0" w:color="auto"/>
              <w:right w:val="single" w:sz="18" w:space="0" w:color="auto"/>
            </w:tcBorders>
          </w:tcPr>
          <w:p w14:paraId="6401425F" w14:textId="77777777" w:rsidR="00281573" w:rsidRDefault="00281573" w:rsidP="00281573">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generally</w:t>
            </w:r>
            <w:r>
              <w:rPr>
                <w:rFonts w:ascii="Arial" w:hAnsi="Arial" w:cs="Arial"/>
                <w:color w:val="000000"/>
              </w:rPr>
              <w:t>”.</w:t>
            </w:r>
          </w:p>
        </w:tc>
      </w:tr>
      <w:tr w:rsidR="00281573" w14:paraId="6356E35F" w14:textId="77777777" w:rsidTr="00A03C06">
        <w:tc>
          <w:tcPr>
            <w:tcW w:w="1219" w:type="dxa"/>
            <w:tcBorders>
              <w:top w:val="single" w:sz="4" w:space="0" w:color="auto"/>
              <w:left w:val="single" w:sz="18" w:space="0" w:color="auto"/>
              <w:bottom w:val="single" w:sz="4" w:space="0" w:color="auto"/>
            </w:tcBorders>
          </w:tcPr>
          <w:p w14:paraId="2EF1048F"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F48BAA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42DE7FE" w14:textId="77777777" w:rsidR="00281573" w:rsidRDefault="00281573" w:rsidP="00281573">
            <w:pPr>
              <w:keepNext/>
              <w:jc w:val="center"/>
              <w:rPr>
                <w:lang w:val="en-AU"/>
              </w:rPr>
            </w:pPr>
            <w:r>
              <w:rPr>
                <w:lang w:val="en-AU"/>
              </w:rPr>
              <w:t>3.5.3.2</w:t>
            </w:r>
          </w:p>
        </w:tc>
        <w:tc>
          <w:tcPr>
            <w:tcW w:w="4798" w:type="dxa"/>
            <w:gridSpan w:val="2"/>
            <w:tcBorders>
              <w:top w:val="single" w:sz="4" w:space="0" w:color="auto"/>
              <w:bottom w:val="single" w:sz="4" w:space="0" w:color="auto"/>
              <w:right w:val="single" w:sz="18" w:space="0" w:color="auto"/>
            </w:tcBorders>
          </w:tcPr>
          <w:p w14:paraId="0029EC32" w14:textId="77777777" w:rsidR="00281573" w:rsidRDefault="00281573" w:rsidP="00281573">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contested criminal case</w:t>
            </w:r>
            <w:r>
              <w:rPr>
                <w:rFonts w:ascii="Arial" w:hAnsi="Arial" w:cs="Arial"/>
                <w:color w:val="000000"/>
              </w:rPr>
              <w:t>”.</w:t>
            </w:r>
          </w:p>
        </w:tc>
      </w:tr>
      <w:tr w:rsidR="00281573" w14:paraId="0F54CCF9" w14:textId="77777777" w:rsidTr="00A03C06">
        <w:tc>
          <w:tcPr>
            <w:tcW w:w="1219" w:type="dxa"/>
            <w:tcBorders>
              <w:top w:val="single" w:sz="4" w:space="0" w:color="auto"/>
              <w:left w:val="single" w:sz="18" w:space="0" w:color="auto"/>
              <w:bottom w:val="single" w:sz="4" w:space="0" w:color="auto"/>
            </w:tcBorders>
          </w:tcPr>
          <w:p w14:paraId="175DAFF9"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0349A0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D04FB31" w14:textId="77777777" w:rsidR="00281573" w:rsidRDefault="00281573" w:rsidP="00281573">
            <w:pPr>
              <w:keepNext/>
              <w:jc w:val="center"/>
              <w:rPr>
                <w:lang w:val="en-AU"/>
              </w:rPr>
            </w:pPr>
            <w:r>
              <w:rPr>
                <w:lang w:val="en-AU"/>
              </w:rPr>
              <w:t>3.5.3.3</w:t>
            </w:r>
          </w:p>
        </w:tc>
        <w:tc>
          <w:tcPr>
            <w:tcW w:w="4798" w:type="dxa"/>
            <w:gridSpan w:val="2"/>
            <w:tcBorders>
              <w:top w:val="single" w:sz="4" w:space="0" w:color="auto"/>
              <w:bottom w:val="single" w:sz="4" w:space="0" w:color="auto"/>
              <w:right w:val="single" w:sz="18" w:space="0" w:color="auto"/>
            </w:tcBorders>
          </w:tcPr>
          <w:p w14:paraId="4325770C" w14:textId="77777777" w:rsidR="00281573" w:rsidRDefault="00281573" w:rsidP="00281573">
            <w:pPr>
              <w:jc w:val="both"/>
              <w:rPr>
                <w:rFonts w:ascii="Arial" w:hAnsi="Arial" w:cs="Arial"/>
                <w:color w:val="000000"/>
              </w:rPr>
            </w:pPr>
            <w:r>
              <w:rPr>
                <w:rFonts w:ascii="Arial" w:hAnsi="Arial" w:cs="Arial"/>
                <w:color w:val="000000"/>
              </w:rPr>
              <w:t>New section headed “</w:t>
            </w:r>
            <w:r>
              <w:rPr>
                <w:rFonts w:ascii="Arial" w:hAnsi="Arial" w:cs="Arial"/>
                <w:b/>
                <w:bCs/>
                <w:color w:val="000000"/>
              </w:rPr>
              <w:t>Admissibility of evidence in a Family Division case</w:t>
            </w:r>
            <w:r>
              <w:rPr>
                <w:rFonts w:ascii="Arial" w:hAnsi="Arial" w:cs="Arial"/>
                <w:color w:val="000000"/>
              </w:rPr>
              <w:t>” contains much of the material that is also in sections 4.8.2 &amp; 4.9.5.</w:t>
            </w:r>
          </w:p>
        </w:tc>
      </w:tr>
      <w:tr w:rsidR="00281573" w14:paraId="75B5AC64" w14:textId="77777777" w:rsidTr="00A03C06">
        <w:tc>
          <w:tcPr>
            <w:tcW w:w="1219" w:type="dxa"/>
            <w:tcBorders>
              <w:top w:val="single" w:sz="4" w:space="0" w:color="auto"/>
              <w:left w:val="single" w:sz="18" w:space="0" w:color="auto"/>
              <w:bottom w:val="single" w:sz="4" w:space="0" w:color="auto"/>
            </w:tcBorders>
          </w:tcPr>
          <w:p w14:paraId="4348161E"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3F85567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951E2D9" w14:textId="77777777" w:rsidR="00281573" w:rsidRDefault="00281573" w:rsidP="00281573">
            <w:pPr>
              <w:keepNext/>
              <w:jc w:val="center"/>
              <w:rPr>
                <w:lang w:val="en-AU"/>
              </w:rPr>
            </w:pPr>
            <w:r>
              <w:rPr>
                <w:lang w:val="en-AU"/>
              </w:rPr>
              <w:t>3.5.3.4</w:t>
            </w:r>
          </w:p>
        </w:tc>
        <w:tc>
          <w:tcPr>
            <w:tcW w:w="4798" w:type="dxa"/>
            <w:gridSpan w:val="2"/>
            <w:tcBorders>
              <w:top w:val="single" w:sz="4" w:space="0" w:color="auto"/>
              <w:bottom w:val="single" w:sz="4" w:space="0" w:color="auto"/>
              <w:right w:val="single" w:sz="18" w:space="0" w:color="auto"/>
            </w:tcBorders>
          </w:tcPr>
          <w:p w14:paraId="557888B4" w14:textId="77777777" w:rsidR="00281573" w:rsidRDefault="00281573" w:rsidP="00281573">
            <w:pPr>
              <w:numPr>
                <w:ilvl w:val="0"/>
                <w:numId w:val="58"/>
              </w:numPr>
              <w:ind w:left="357" w:hanging="357"/>
              <w:jc w:val="both"/>
              <w:rPr>
                <w:rFonts w:ascii="Arial" w:hAnsi="Arial" w:cs="Arial"/>
                <w:color w:val="000000"/>
              </w:rPr>
            </w:pPr>
            <w:r>
              <w:rPr>
                <w:rFonts w:ascii="Arial" w:hAnsi="Arial" w:cs="Arial"/>
                <w:color w:val="000000"/>
              </w:rPr>
              <w:t>Section 3.5.16 entitled “</w:t>
            </w:r>
            <w:r w:rsidRPr="00846F67">
              <w:rPr>
                <w:rFonts w:ascii="Arial" w:hAnsi="Arial" w:cs="Arial"/>
                <w:b/>
                <w:bCs/>
                <w:color w:val="000000"/>
              </w:rPr>
              <w:t>The hearsay rule and exceptions thereto</w:t>
            </w:r>
            <w:r>
              <w:rPr>
                <w:rFonts w:ascii="Arial" w:hAnsi="Arial" w:cs="Arial"/>
                <w:color w:val="000000"/>
              </w:rPr>
              <w:t>” is renumbered 3.5.3.4 and transferred accordingly.</w:t>
            </w:r>
          </w:p>
          <w:p w14:paraId="0C21548F" w14:textId="77777777" w:rsidR="00281573" w:rsidRDefault="00281573" w:rsidP="00281573">
            <w:pPr>
              <w:numPr>
                <w:ilvl w:val="0"/>
                <w:numId w:val="58"/>
              </w:numPr>
              <w:ind w:left="357" w:hanging="357"/>
              <w:jc w:val="both"/>
              <w:rPr>
                <w:rFonts w:ascii="Arial" w:hAnsi="Arial" w:cs="Arial"/>
                <w:color w:val="000000"/>
              </w:rPr>
            </w:pPr>
            <w:r>
              <w:rPr>
                <w:rFonts w:ascii="Arial" w:hAnsi="Arial" w:cs="Arial"/>
                <w:color w:val="000000"/>
              </w:rPr>
              <w:t xml:space="preserve">Reference to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 xml:space="preserve"> at [60] &amp; [81].</w:t>
            </w:r>
          </w:p>
        </w:tc>
      </w:tr>
      <w:tr w:rsidR="00281573" w14:paraId="29908529" w14:textId="77777777" w:rsidTr="00A03C06">
        <w:tc>
          <w:tcPr>
            <w:tcW w:w="1219" w:type="dxa"/>
            <w:tcBorders>
              <w:top w:val="single" w:sz="4" w:space="0" w:color="auto"/>
              <w:left w:val="single" w:sz="18" w:space="0" w:color="auto"/>
              <w:bottom w:val="single" w:sz="4" w:space="0" w:color="auto"/>
            </w:tcBorders>
          </w:tcPr>
          <w:p w14:paraId="55A36C3E"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797C605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389A175" w14:textId="77777777" w:rsidR="00281573" w:rsidRDefault="00281573" w:rsidP="00281573">
            <w:pPr>
              <w:keepNext/>
              <w:jc w:val="center"/>
              <w:rPr>
                <w:lang w:val="en-AU"/>
              </w:rPr>
            </w:pPr>
            <w:r>
              <w:rPr>
                <w:lang w:val="en-AU"/>
              </w:rPr>
              <w:t>3.5.3.5</w:t>
            </w:r>
          </w:p>
        </w:tc>
        <w:tc>
          <w:tcPr>
            <w:tcW w:w="4798" w:type="dxa"/>
            <w:gridSpan w:val="2"/>
            <w:tcBorders>
              <w:top w:val="single" w:sz="4" w:space="0" w:color="auto"/>
              <w:bottom w:val="single" w:sz="4" w:space="0" w:color="auto"/>
              <w:right w:val="single" w:sz="18" w:space="0" w:color="auto"/>
            </w:tcBorders>
          </w:tcPr>
          <w:p w14:paraId="4203DF0B" w14:textId="77777777" w:rsidR="00281573" w:rsidRDefault="00281573" w:rsidP="00281573">
            <w:pPr>
              <w:jc w:val="both"/>
              <w:rPr>
                <w:rFonts w:ascii="Arial" w:hAnsi="Arial" w:cs="Arial"/>
                <w:color w:val="000000"/>
              </w:rPr>
            </w:pPr>
            <w:r>
              <w:rPr>
                <w:rFonts w:ascii="Arial" w:hAnsi="Arial" w:cs="Arial"/>
                <w:color w:val="000000"/>
              </w:rPr>
              <w:t>New section headed “</w:t>
            </w:r>
            <w:r>
              <w:rPr>
                <w:rFonts w:ascii="Arial" w:hAnsi="Arial" w:cs="Arial"/>
                <w:b/>
                <w:color w:val="000000"/>
              </w:rPr>
              <w:t>Illegally obtained evidence</w:t>
            </w:r>
            <w:r>
              <w:rPr>
                <w:rFonts w:ascii="Arial" w:hAnsi="Arial" w:cs="Arial"/>
                <w:color w:val="000000"/>
              </w:rPr>
              <w:t xml:space="preserve">”.  Detailed summary of new case of </w:t>
            </w:r>
            <w:r>
              <w:rPr>
                <w:rFonts w:ascii="Arial" w:hAnsi="Arial" w:cs="Arial"/>
                <w:i/>
                <w:iCs/>
                <w:color w:val="000000"/>
              </w:rPr>
              <w:t xml:space="preserve">Kadir v The Queen; </w:t>
            </w:r>
            <w:proofErr w:type="spellStart"/>
            <w:r>
              <w:rPr>
                <w:rFonts w:ascii="Arial" w:hAnsi="Arial" w:cs="Arial"/>
                <w:i/>
                <w:iCs/>
                <w:color w:val="000000"/>
              </w:rPr>
              <w:t>Grech</w:t>
            </w:r>
            <w:proofErr w:type="spellEnd"/>
            <w:r>
              <w:rPr>
                <w:rFonts w:ascii="Arial" w:hAnsi="Arial" w:cs="Arial"/>
                <w:i/>
                <w:iCs/>
                <w:color w:val="000000"/>
              </w:rPr>
              <w:t xml:space="preserve"> v The Queen</w:t>
            </w:r>
            <w:r w:rsidRPr="0053328C">
              <w:rPr>
                <w:rFonts w:ascii="Arial" w:hAnsi="Arial" w:cs="Arial"/>
                <w:color w:val="000000"/>
              </w:rPr>
              <w:t xml:space="preserve"> [2020] HCA 1</w:t>
            </w:r>
            <w:r>
              <w:rPr>
                <w:rFonts w:ascii="Arial" w:hAnsi="Arial" w:cs="Arial"/>
                <w:color w:val="000000"/>
              </w:rPr>
              <w:t xml:space="preserve"> and cross-reference to section 8.2.10.</w:t>
            </w:r>
          </w:p>
        </w:tc>
      </w:tr>
      <w:tr w:rsidR="00281573" w14:paraId="0010573A" w14:textId="77777777" w:rsidTr="00A03C06">
        <w:tc>
          <w:tcPr>
            <w:tcW w:w="1219" w:type="dxa"/>
            <w:tcBorders>
              <w:top w:val="single" w:sz="4" w:space="0" w:color="auto"/>
              <w:left w:val="single" w:sz="18" w:space="0" w:color="auto"/>
              <w:bottom w:val="single" w:sz="4" w:space="0" w:color="auto"/>
            </w:tcBorders>
          </w:tcPr>
          <w:p w14:paraId="2851396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4F14178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0D6B011" w14:textId="77777777" w:rsidR="00281573" w:rsidRDefault="00281573" w:rsidP="00281573">
            <w:pPr>
              <w:keepNext/>
              <w:jc w:val="center"/>
              <w:rPr>
                <w:lang w:val="en-AU"/>
              </w:rPr>
            </w:pPr>
            <w:r>
              <w:rPr>
                <w:lang w:val="en-AU"/>
              </w:rPr>
              <w:t>3.5.3.6</w:t>
            </w:r>
          </w:p>
        </w:tc>
        <w:tc>
          <w:tcPr>
            <w:tcW w:w="4798" w:type="dxa"/>
            <w:gridSpan w:val="2"/>
            <w:tcBorders>
              <w:top w:val="single" w:sz="4" w:space="0" w:color="auto"/>
              <w:bottom w:val="single" w:sz="4" w:space="0" w:color="auto"/>
              <w:right w:val="single" w:sz="18" w:space="0" w:color="auto"/>
            </w:tcBorders>
          </w:tcPr>
          <w:p w14:paraId="572D4DD9" w14:textId="77777777" w:rsidR="00281573" w:rsidRDefault="00281573" w:rsidP="00281573">
            <w:pPr>
              <w:spacing w:before="20"/>
              <w:jc w:val="both"/>
              <w:rPr>
                <w:rFonts w:ascii="Arial" w:hAnsi="Arial" w:cs="Arial"/>
                <w:color w:val="000000"/>
              </w:rPr>
            </w:pPr>
            <w:r>
              <w:rPr>
                <w:rFonts w:ascii="Arial" w:hAnsi="Arial" w:cs="Arial"/>
                <w:color w:val="000000"/>
              </w:rPr>
              <w:t>New section headed “</w:t>
            </w:r>
            <w:r>
              <w:rPr>
                <w:rFonts w:ascii="Arial" w:hAnsi="Arial" w:cs="Arial"/>
                <w:b/>
                <w:bCs/>
                <w:color w:val="000000"/>
              </w:rPr>
              <w:t xml:space="preserve">Other cases involving the </w:t>
            </w:r>
            <w:r>
              <w:rPr>
                <w:rFonts w:ascii="Arial" w:hAnsi="Arial" w:cs="Arial"/>
                <w:b/>
                <w:color w:val="000000"/>
              </w:rPr>
              <w:t>admissibility of evidence</w:t>
            </w:r>
            <w:r>
              <w:rPr>
                <w:rFonts w:ascii="Arial" w:hAnsi="Arial" w:cs="Arial"/>
                <w:color w:val="000000"/>
              </w:rPr>
              <w:t xml:space="preserve">” and summary of new case of </w:t>
            </w:r>
            <w:r w:rsidRPr="00851AAB">
              <w:rPr>
                <w:rFonts w:ascii="Arial" w:hAnsi="Arial" w:cs="Arial"/>
                <w:i/>
                <w:iCs/>
                <w:color w:val="000000"/>
              </w:rPr>
              <w:t>Colin Stevenson (a pseudonym) v The Queen</w:t>
            </w:r>
            <w:r w:rsidRPr="00851AAB">
              <w:rPr>
                <w:rFonts w:ascii="Arial" w:hAnsi="Arial" w:cs="Arial"/>
                <w:color w:val="000000"/>
              </w:rPr>
              <w:t xml:space="preserve"> [2020] VSCA 27</w:t>
            </w:r>
            <w:r>
              <w:rPr>
                <w:rFonts w:ascii="Arial" w:hAnsi="Arial" w:cs="Arial"/>
                <w:color w:val="000000"/>
              </w:rPr>
              <w:t>.</w:t>
            </w:r>
          </w:p>
        </w:tc>
      </w:tr>
      <w:tr w:rsidR="00281573" w14:paraId="7F020867" w14:textId="77777777" w:rsidTr="00A03C06">
        <w:tc>
          <w:tcPr>
            <w:tcW w:w="1219" w:type="dxa"/>
            <w:tcBorders>
              <w:top w:val="single" w:sz="4" w:space="0" w:color="auto"/>
              <w:left w:val="single" w:sz="18" w:space="0" w:color="auto"/>
              <w:bottom w:val="single" w:sz="4" w:space="0" w:color="auto"/>
            </w:tcBorders>
          </w:tcPr>
          <w:p w14:paraId="0DEEF3F0"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2310E39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9F77E66" w14:textId="77777777" w:rsidR="00281573" w:rsidRDefault="00281573" w:rsidP="00281573">
            <w:pPr>
              <w:keepNext/>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6B8EA52" w14:textId="77777777" w:rsidR="00281573" w:rsidRDefault="00281573" w:rsidP="00281573">
            <w:pPr>
              <w:jc w:val="both"/>
              <w:rPr>
                <w:rFonts w:ascii="Arial" w:hAnsi="Arial" w:cs="Arial"/>
                <w:color w:val="000000"/>
              </w:rPr>
            </w:pPr>
            <w:r>
              <w:rPr>
                <w:rFonts w:ascii="Arial" w:hAnsi="Arial" w:cs="Arial"/>
                <w:color w:val="000000"/>
              </w:rPr>
              <w:t>Minor amendment to text.</w:t>
            </w:r>
          </w:p>
        </w:tc>
      </w:tr>
      <w:tr w:rsidR="00281573" w14:paraId="2E9F198B" w14:textId="77777777" w:rsidTr="00A03C06">
        <w:tc>
          <w:tcPr>
            <w:tcW w:w="1219" w:type="dxa"/>
            <w:tcBorders>
              <w:top w:val="single" w:sz="4" w:space="0" w:color="auto"/>
              <w:left w:val="single" w:sz="18" w:space="0" w:color="auto"/>
              <w:bottom w:val="single" w:sz="4" w:space="0" w:color="auto"/>
            </w:tcBorders>
          </w:tcPr>
          <w:p w14:paraId="0C09559A"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D25A3E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80E90AB" w14:textId="77777777" w:rsidR="00281573" w:rsidRDefault="00281573" w:rsidP="00281573">
            <w:pPr>
              <w:keepNext/>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31D0B43B" w14:textId="77777777" w:rsidR="00281573" w:rsidRDefault="00281573" w:rsidP="00281573">
            <w:pPr>
              <w:jc w:val="both"/>
              <w:rPr>
                <w:rFonts w:ascii="Arial" w:hAnsi="Arial" w:cs="Arial"/>
                <w:color w:val="000000"/>
              </w:rPr>
            </w:pPr>
            <w:r>
              <w:rPr>
                <w:rFonts w:ascii="Arial" w:hAnsi="Arial" w:cs="Arial"/>
                <w:color w:val="000000"/>
              </w:rPr>
              <w:t>Section entitled “</w:t>
            </w:r>
            <w:r w:rsidRPr="00846F67">
              <w:rPr>
                <w:rFonts w:ascii="Arial" w:hAnsi="Arial" w:cs="Arial"/>
                <w:b/>
                <w:bCs/>
                <w:color w:val="000000"/>
              </w:rPr>
              <w:t>The hearsay rule and exceptions thereto</w:t>
            </w:r>
            <w:r>
              <w:rPr>
                <w:rFonts w:ascii="Arial" w:hAnsi="Arial" w:cs="Arial"/>
                <w:color w:val="000000"/>
              </w:rPr>
              <w:t>” is renumbered 3.5.3.4 and former section 3.5.16 is deleted.</w:t>
            </w:r>
          </w:p>
        </w:tc>
      </w:tr>
      <w:tr w:rsidR="00281573" w14:paraId="349AF47A" w14:textId="77777777" w:rsidTr="00A03C06">
        <w:tc>
          <w:tcPr>
            <w:tcW w:w="1219" w:type="dxa"/>
            <w:tcBorders>
              <w:top w:val="single" w:sz="4" w:space="0" w:color="auto"/>
              <w:left w:val="single" w:sz="18" w:space="0" w:color="auto"/>
              <w:bottom w:val="single" w:sz="4" w:space="0" w:color="auto"/>
            </w:tcBorders>
          </w:tcPr>
          <w:p w14:paraId="28A3C8BB"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2E58829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4973187" w14:textId="77777777" w:rsidR="00281573" w:rsidRDefault="00281573" w:rsidP="00281573">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0753CAE2"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C910D4">
              <w:rPr>
                <w:rFonts w:ascii="Arial" w:hAnsi="Arial" w:cs="Arial"/>
                <w:i/>
                <w:iCs/>
                <w:color w:val="000000"/>
              </w:rPr>
              <w:t>Bookless v Smith</w:t>
            </w:r>
            <w:r>
              <w:rPr>
                <w:rFonts w:ascii="Arial" w:hAnsi="Arial" w:cs="Arial"/>
                <w:color w:val="000000"/>
              </w:rPr>
              <w:t xml:space="preserve"> [2020] VSC 56 at [23]-[27] per Priest JA.</w:t>
            </w:r>
          </w:p>
        </w:tc>
      </w:tr>
      <w:tr w:rsidR="00281573" w14:paraId="460F5FED" w14:textId="77777777" w:rsidTr="00A03C06">
        <w:tc>
          <w:tcPr>
            <w:tcW w:w="1219" w:type="dxa"/>
            <w:tcBorders>
              <w:top w:val="single" w:sz="4" w:space="0" w:color="auto"/>
              <w:left w:val="single" w:sz="18" w:space="0" w:color="auto"/>
              <w:bottom w:val="single" w:sz="4" w:space="0" w:color="auto"/>
              <w:right w:val="nil"/>
            </w:tcBorders>
            <w:shd w:val="clear" w:color="auto" w:fill="DDDDDD"/>
          </w:tcPr>
          <w:p w14:paraId="37A1C4E3" w14:textId="77777777" w:rsidR="00281573" w:rsidRPr="0054535C" w:rsidRDefault="00281573" w:rsidP="00281573">
            <w:pPr>
              <w:keepNext/>
              <w:keepLines/>
              <w:rPr>
                <w:sz w:val="22"/>
                <w:lang w:val="en-AU"/>
              </w:rPr>
            </w:pPr>
            <w:r>
              <w:rPr>
                <w:sz w:val="22"/>
                <w:lang w:val="en-AU"/>
              </w:rPr>
              <w:t>06/03/20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540B06C4"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7FD19A13" w14:textId="77777777" w:rsidTr="00A03C06">
        <w:tc>
          <w:tcPr>
            <w:tcW w:w="1219" w:type="dxa"/>
            <w:tcBorders>
              <w:top w:val="single" w:sz="4" w:space="0" w:color="auto"/>
              <w:left w:val="single" w:sz="18" w:space="0" w:color="auto"/>
              <w:bottom w:val="single" w:sz="4" w:space="0" w:color="auto"/>
            </w:tcBorders>
          </w:tcPr>
          <w:p w14:paraId="56DFCEF4"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631347E5" w14:textId="77777777" w:rsidR="00281573" w:rsidRDefault="00281573" w:rsidP="00281573">
            <w:pPr>
              <w:keepNext/>
              <w:keepLines/>
              <w:jc w:val="center"/>
              <w:rPr>
                <w:lang w:val="en-AU"/>
              </w:rPr>
            </w:pPr>
            <w:r>
              <w:rPr>
                <w:lang w:val="en-AU"/>
              </w:rPr>
              <w:t>4</w:t>
            </w:r>
          </w:p>
        </w:tc>
        <w:tc>
          <w:tcPr>
            <w:tcW w:w="1439" w:type="dxa"/>
            <w:tcBorders>
              <w:top w:val="single" w:sz="4" w:space="0" w:color="auto"/>
              <w:bottom w:val="single" w:sz="4" w:space="0" w:color="auto"/>
            </w:tcBorders>
          </w:tcPr>
          <w:p w14:paraId="75BA138D" w14:textId="77777777" w:rsidR="00281573" w:rsidRDefault="00281573" w:rsidP="00281573">
            <w:pPr>
              <w:keepNext/>
              <w:keepLines/>
              <w:jc w:val="center"/>
              <w:rPr>
                <w:lang w:val="en-AU"/>
              </w:rPr>
            </w:pPr>
            <w:r>
              <w:rPr>
                <w:lang w:val="en-AU"/>
              </w:rPr>
              <w:t>4.9.5</w:t>
            </w:r>
          </w:p>
        </w:tc>
        <w:tc>
          <w:tcPr>
            <w:tcW w:w="4798" w:type="dxa"/>
            <w:gridSpan w:val="2"/>
            <w:tcBorders>
              <w:top w:val="single" w:sz="4" w:space="0" w:color="auto"/>
              <w:bottom w:val="single" w:sz="4" w:space="0" w:color="auto"/>
              <w:right w:val="single" w:sz="18" w:space="0" w:color="auto"/>
            </w:tcBorders>
          </w:tcPr>
          <w:p w14:paraId="7E8CEF9F" w14:textId="77777777" w:rsidR="00281573" w:rsidRPr="008216B2" w:rsidRDefault="00281573" w:rsidP="00281573">
            <w:pPr>
              <w:keepNext/>
              <w:keepLines/>
              <w:spacing w:before="20" w:after="20"/>
              <w:jc w:val="both"/>
              <w:rPr>
                <w:rFonts w:ascii="Arial" w:hAnsi="Arial" w:cs="Arial"/>
                <w:color w:val="000000"/>
              </w:rPr>
            </w:pPr>
            <w:r>
              <w:rPr>
                <w:rFonts w:ascii="Arial" w:hAnsi="Arial" w:cs="Arial"/>
                <w:color w:val="000000"/>
              </w:rPr>
              <w:t>Minor amendment to text re submissions hearing.</w:t>
            </w:r>
          </w:p>
        </w:tc>
      </w:tr>
      <w:tr w:rsidR="00281573" w14:paraId="084EDD50" w14:textId="77777777" w:rsidTr="00A03C06">
        <w:tc>
          <w:tcPr>
            <w:tcW w:w="1219" w:type="dxa"/>
            <w:tcBorders>
              <w:top w:val="single" w:sz="4" w:space="0" w:color="auto"/>
              <w:left w:val="single" w:sz="18" w:space="0" w:color="auto"/>
              <w:bottom w:val="single" w:sz="4" w:space="0" w:color="auto"/>
            </w:tcBorders>
            <w:shd w:val="clear" w:color="auto" w:fill="DDDDDD"/>
          </w:tcPr>
          <w:p w14:paraId="2710B9B9" w14:textId="77777777" w:rsidR="00281573" w:rsidRPr="0054535C" w:rsidRDefault="00281573" w:rsidP="00281573">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47B1BA8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25E359E" w14:textId="77777777" w:rsidTr="00A03C06">
        <w:tc>
          <w:tcPr>
            <w:tcW w:w="1219" w:type="dxa"/>
            <w:tcBorders>
              <w:top w:val="single" w:sz="4" w:space="0" w:color="auto"/>
              <w:left w:val="single" w:sz="18" w:space="0" w:color="auto"/>
              <w:bottom w:val="single" w:sz="4" w:space="0" w:color="auto"/>
            </w:tcBorders>
          </w:tcPr>
          <w:p w14:paraId="548D05FA"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412B1F5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E5E0614" w14:textId="77777777"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681BECF4" w14:textId="77777777" w:rsidR="00281573" w:rsidRDefault="00281573" w:rsidP="00281573">
            <w:pPr>
              <w:spacing w:before="40"/>
              <w:jc w:val="both"/>
              <w:rPr>
                <w:rFonts w:ascii="Arial" w:hAnsi="Arial" w:cs="Arial"/>
                <w:color w:val="000000"/>
              </w:rPr>
            </w:pPr>
            <w:r>
              <w:rPr>
                <w:rFonts w:ascii="Arial" w:hAnsi="Arial" w:cs="Arial"/>
                <w:color w:val="000000"/>
              </w:rPr>
              <w:t xml:space="preserve">Amendment to text on the meaning of ‘parent’ in the CYFA and added comments made by Parkinson M in the case of </w:t>
            </w:r>
            <w:r w:rsidRPr="00A95C7C">
              <w:rPr>
                <w:rFonts w:ascii="Arial" w:hAnsi="Arial" w:cs="Arial"/>
                <w:i/>
                <w:iCs/>
                <w:color w:val="000000"/>
              </w:rPr>
              <w:t>Re D</w:t>
            </w:r>
            <w:r>
              <w:rPr>
                <w:rFonts w:ascii="Arial" w:hAnsi="Arial" w:cs="Arial"/>
                <w:color w:val="000000"/>
              </w:rPr>
              <w:t xml:space="preserve"> (Melbourne Children’s Court, 15/10/2019).</w:t>
            </w:r>
          </w:p>
        </w:tc>
      </w:tr>
      <w:tr w:rsidR="00281573" w14:paraId="55AC5CF6" w14:textId="77777777" w:rsidTr="00A03C06">
        <w:tc>
          <w:tcPr>
            <w:tcW w:w="1219" w:type="dxa"/>
            <w:tcBorders>
              <w:top w:val="single" w:sz="4" w:space="0" w:color="auto"/>
              <w:left w:val="single" w:sz="18" w:space="0" w:color="auto"/>
              <w:bottom w:val="single" w:sz="4" w:space="0" w:color="auto"/>
            </w:tcBorders>
            <w:shd w:val="clear" w:color="auto" w:fill="DDDDDD"/>
          </w:tcPr>
          <w:p w14:paraId="433BB43B" w14:textId="77777777" w:rsidR="00281573" w:rsidRPr="0054535C" w:rsidRDefault="00281573" w:rsidP="00281573">
            <w:pPr>
              <w:keepNext/>
              <w:keepLines/>
              <w:rPr>
                <w:sz w:val="22"/>
                <w:lang w:val="en-AU"/>
              </w:rPr>
            </w:pPr>
            <w:r>
              <w:rPr>
                <w:sz w:val="22"/>
                <w:lang w:val="en-AU"/>
              </w:rPr>
              <w:lastRenderedPageBreak/>
              <w:t>06/03/20</w:t>
            </w:r>
          </w:p>
        </w:tc>
        <w:tc>
          <w:tcPr>
            <w:tcW w:w="7073" w:type="dxa"/>
            <w:gridSpan w:val="4"/>
            <w:tcBorders>
              <w:top w:val="single" w:sz="4" w:space="0" w:color="auto"/>
              <w:bottom w:val="single" w:sz="4" w:space="0" w:color="auto"/>
              <w:right w:val="single" w:sz="18" w:space="0" w:color="auto"/>
            </w:tcBorders>
            <w:shd w:val="clear" w:color="auto" w:fill="DDDDDD"/>
          </w:tcPr>
          <w:p w14:paraId="647E205C"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6AC912F0" w14:textId="77777777" w:rsidTr="00A03C06">
        <w:tc>
          <w:tcPr>
            <w:tcW w:w="1219" w:type="dxa"/>
            <w:tcBorders>
              <w:top w:val="single" w:sz="4" w:space="0" w:color="auto"/>
              <w:left w:val="single" w:sz="18" w:space="0" w:color="auto"/>
              <w:bottom w:val="single" w:sz="4" w:space="0" w:color="auto"/>
            </w:tcBorders>
          </w:tcPr>
          <w:p w14:paraId="507726A7"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612B3FB"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68F5976" w14:textId="77777777" w:rsidR="00281573" w:rsidRDefault="00281573" w:rsidP="00281573">
            <w:pPr>
              <w:keepNext/>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1467BCF7"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E91C1A">
              <w:rPr>
                <w:rFonts w:ascii="Arial" w:hAnsi="Arial" w:cs="Arial"/>
                <w:i/>
                <w:iCs/>
                <w:color w:val="000000"/>
              </w:rPr>
              <w:t>Wells v Stillman &amp; Anor</w:t>
            </w:r>
            <w:r>
              <w:rPr>
                <w:rFonts w:ascii="Arial" w:hAnsi="Arial" w:cs="Arial"/>
                <w:color w:val="000000"/>
              </w:rPr>
              <w:t xml:space="preserve"> [2020] VSC 51 esp. at [13], [60] &amp; [75].</w:t>
            </w:r>
          </w:p>
        </w:tc>
      </w:tr>
      <w:tr w:rsidR="00281573" w14:paraId="4BE47E37" w14:textId="77777777" w:rsidTr="00A03C06">
        <w:tc>
          <w:tcPr>
            <w:tcW w:w="1219" w:type="dxa"/>
            <w:tcBorders>
              <w:top w:val="single" w:sz="4" w:space="0" w:color="auto"/>
              <w:left w:val="single" w:sz="18" w:space="0" w:color="auto"/>
              <w:bottom w:val="single" w:sz="4" w:space="0" w:color="auto"/>
            </w:tcBorders>
            <w:shd w:val="clear" w:color="auto" w:fill="DDDDDD"/>
          </w:tcPr>
          <w:p w14:paraId="3EE87EC5" w14:textId="77777777" w:rsidR="00281573" w:rsidRPr="0054535C" w:rsidRDefault="00281573" w:rsidP="00281573">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78540F86"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INVESTIGATION</w:t>
            </w:r>
          </w:p>
        </w:tc>
      </w:tr>
      <w:tr w:rsidR="00281573" w14:paraId="430DB10A" w14:textId="77777777" w:rsidTr="00A03C06">
        <w:tc>
          <w:tcPr>
            <w:tcW w:w="1219" w:type="dxa"/>
            <w:tcBorders>
              <w:top w:val="single" w:sz="4" w:space="0" w:color="auto"/>
              <w:left w:val="single" w:sz="18" w:space="0" w:color="auto"/>
              <w:bottom w:val="single" w:sz="4" w:space="0" w:color="auto"/>
            </w:tcBorders>
          </w:tcPr>
          <w:p w14:paraId="17CAEB9C"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5EBD7B2A" w14:textId="77777777" w:rsidR="00281573" w:rsidRDefault="00281573" w:rsidP="00281573">
            <w:pPr>
              <w:keepNext/>
              <w:keepLines/>
              <w:jc w:val="center"/>
              <w:rPr>
                <w:lang w:val="en-AU"/>
              </w:rPr>
            </w:pPr>
            <w:r>
              <w:rPr>
                <w:lang w:val="en-AU"/>
              </w:rPr>
              <w:t>8</w:t>
            </w:r>
          </w:p>
        </w:tc>
        <w:tc>
          <w:tcPr>
            <w:tcW w:w="1439" w:type="dxa"/>
            <w:tcBorders>
              <w:top w:val="single" w:sz="4" w:space="0" w:color="auto"/>
              <w:bottom w:val="single" w:sz="4" w:space="0" w:color="auto"/>
            </w:tcBorders>
          </w:tcPr>
          <w:p w14:paraId="262ADCA4" w14:textId="77777777" w:rsidR="00281573" w:rsidRDefault="00281573" w:rsidP="00281573">
            <w:pPr>
              <w:keepNext/>
              <w:keepLines/>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55F4602"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Brief summary of new case of </w:t>
            </w:r>
            <w:r>
              <w:rPr>
                <w:rFonts w:ascii="Arial" w:hAnsi="Arial" w:cs="Arial"/>
                <w:i/>
                <w:iCs/>
                <w:color w:val="000000"/>
              </w:rPr>
              <w:t xml:space="preserve">Kadir v The Queen; </w:t>
            </w:r>
            <w:proofErr w:type="spellStart"/>
            <w:r>
              <w:rPr>
                <w:rFonts w:ascii="Arial" w:hAnsi="Arial" w:cs="Arial"/>
                <w:i/>
                <w:iCs/>
                <w:color w:val="000000"/>
              </w:rPr>
              <w:t>Grech</w:t>
            </w:r>
            <w:proofErr w:type="spellEnd"/>
            <w:r>
              <w:rPr>
                <w:rFonts w:ascii="Arial" w:hAnsi="Arial" w:cs="Arial"/>
                <w:i/>
                <w:iCs/>
                <w:color w:val="000000"/>
              </w:rPr>
              <w:t xml:space="preserve"> v The Queen</w:t>
            </w:r>
            <w:r w:rsidRPr="0053328C">
              <w:rPr>
                <w:rFonts w:ascii="Arial" w:hAnsi="Arial" w:cs="Arial"/>
                <w:color w:val="000000"/>
              </w:rPr>
              <w:t xml:space="preserve"> [2020] HCA 1</w:t>
            </w:r>
            <w:r>
              <w:rPr>
                <w:rFonts w:ascii="Arial" w:hAnsi="Arial" w:cs="Arial"/>
                <w:color w:val="000000"/>
              </w:rPr>
              <w:t xml:space="preserve"> and cross-reference to section 3.5.3.5</w:t>
            </w:r>
            <w:r w:rsidRPr="0053328C">
              <w:rPr>
                <w:rFonts w:ascii="Arial" w:hAnsi="Arial" w:cs="Arial"/>
                <w:color w:val="000000"/>
              </w:rPr>
              <w:t>.</w:t>
            </w:r>
          </w:p>
        </w:tc>
      </w:tr>
      <w:tr w:rsidR="00281573" w14:paraId="664C778E" w14:textId="77777777" w:rsidTr="00A03C06">
        <w:tc>
          <w:tcPr>
            <w:tcW w:w="1219" w:type="dxa"/>
            <w:tcBorders>
              <w:top w:val="single" w:sz="4" w:space="0" w:color="auto"/>
              <w:left w:val="single" w:sz="18" w:space="0" w:color="auto"/>
              <w:bottom w:val="single" w:sz="4" w:space="0" w:color="auto"/>
            </w:tcBorders>
            <w:shd w:val="clear" w:color="auto" w:fill="DDDDDD"/>
          </w:tcPr>
          <w:p w14:paraId="7F4D9F33" w14:textId="77777777" w:rsidR="00281573" w:rsidRPr="0054535C" w:rsidRDefault="00281573" w:rsidP="00281573">
            <w:pPr>
              <w:keepNext/>
              <w:keepLines/>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5FE16E2C"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36A3E9B3" w14:textId="77777777" w:rsidTr="00A03C06">
        <w:tc>
          <w:tcPr>
            <w:tcW w:w="1219" w:type="dxa"/>
            <w:tcBorders>
              <w:top w:val="single" w:sz="4" w:space="0" w:color="auto"/>
              <w:left w:val="single" w:sz="18" w:space="0" w:color="auto"/>
              <w:bottom w:val="single" w:sz="4" w:space="0" w:color="auto"/>
            </w:tcBorders>
          </w:tcPr>
          <w:p w14:paraId="1E93802B"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1BA8B59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24AE54E"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E4BA27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984ADC">
              <w:rPr>
                <w:rFonts w:ascii="Arial" w:hAnsi="Arial" w:cs="Arial"/>
                <w:i/>
                <w:iCs/>
                <w:color w:val="000000"/>
              </w:rPr>
              <w:t>Re KN</w:t>
            </w:r>
            <w:r>
              <w:rPr>
                <w:rFonts w:ascii="Arial" w:hAnsi="Arial" w:cs="Arial"/>
                <w:color w:val="000000"/>
              </w:rPr>
              <w:t xml:space="preserve"> [2020] VSC 35.</w:t>
            </w:r>
          </w:p>
        </w:tc>
      </w:tr>
      <w:tr w:rsidR="00281573" w14:paraId="7AEE2CAA" w14:textId="77777777" w:rsidTr="00A03C06">
        <w:tc>
          <w:tcPr>
            <w:tcW w:w="1219" w:type="dxa"/>
            <w:tcBorders>
              <w:top w:val="single" w:sz="4" w:space="0" w:color="auto"/>
              <w:left w:val="single" w:sz="18" w:space="0" w:color="auto"/>
              <w:bottom w:val="single" w:sz="4" w:space="0" w:color="auto"/>
            </w:tcBorders>
          </w:tcPr>
          <w:p w14:paraId="49493C49"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199AA89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4199AB"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38B10A8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Re El-</w:t>
            </w:r>
            <w:proofErr w:type="spellStart"/>
            <w:r w:rsidRPr="00F56D83">
              <w:rPr>
                <w:rFonts w:ascii="Arial" w:hAnsi="Arial" w:cs="Arial"/>
                <w:i/>
                <w:iCs/>
                <w:color w:val="000000"/>
              </w:rPr>
              <w:t>Refei</w:t>
            </w:r>
            <w:proofErr w:type="spellEnd"/>
            <w:r>
              <w:rPr>
                <w:rFonts w:ascii="Arial" w:hAnsi="Arial" w:cs="Arial"/>
                <w:color w:val="000000"/>
              </w:rPr>
              <w:t xml:space="preserve"> [2020] VSC 65.</w:t>
            </w:r>
          </w:p>
        </w:tc>
      </w:tr>
      <w:tr w:rsidR="00281573" w14:paraId="07E3B591" w14:textId="77777777" w:rsidTr="00A03C06">
        <w:tc>
          <w:tcPr>
            <w:tcW w:w="1219" w:type="dxa"/>
            <w:tcBorders>
              <w:top w:val="single" w:sz="4" w:space="0" w:color="auto"/>
              <w:left w:val="single" w:sz="18" w:space="0" w:color="auto"/>
              <w:bottom w:val="single" w:sz="4" w:space="0" w:color="auto"/>
            </w:tcBorders>
          </w:tcPr>
          <w:p w14:paraId="1E34827A"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F7E3A9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89A9C82"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E72DF0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F56D83">
              <w:rPr>
                <w:rFonts w:ascii="Arial" w:hAnsi="Arial" w:cs="Arial"/>
                <w:i/>
                <w:iCs/>
                <w:color w:val="000000"/>
              </w:rPr>
              <w:t xml:space="preserve">Re </w:t>
            </w:r>
            <w:proofErr w:type="spellStart"/>
            <w:r w:rsidRPr="00F56D83">
              <w:rPr>
                <w:rFonts w:ascii="Arial" w:hAnsi="Arial" w:cs="Arial"/>
                <w:i/>
                <w:iCs/>
                <w:color w:val="000000"/>
              </w:rPr>
              <w:t>Mihal</w:t>
            </w:r>
            <w:r>
              <w:rPr>
                <w:rFonts w:ascii="Arial" w:hAnsi="Arial" w:cs="Arial"/>
                <w:i/>
                <w:iCs/>
                <w:color w:val="000000"/>
              </w:rPr>
              <w:t>itsis</w:t>
            </w:r>
            <w:proofErr w:type="spellEnd"/>
            <w:r>
              <w:rPr>
                <w:rFonts w:ascii="Arial" w:hAnsi="Arial" w:cs="Arial"/>
                <w:color w:val="000000"/>
              </w:rPr>
              <w:t xml:space="preserve"> [2020] VSC 6.</w:t>
            </w:r>
          </w:p>
        </w:tc>
      </w:tr>
      <w:tr w:rsidR="00281573" w14:paraId="5308130D" w14:textId="77777777" w:rsidTr="00A03C06">
        <w:tc>
          <w:tcPr>
            <w:tcW w:w="1219" w:type="dxa"/>
            <w:tcBorders>
              <w:top w:val="single" w:sz="4" w:space="0" w:color="auto"/>
              <w:left w:val="single" w:sz="18" w:space="0" w:color="auto"/>
              <w:bottom w:val="single" w:sz="4" w:space="0" w:color="auto"/>
            </w:tcBorders>
            <w:shd w:val="clear" w:color="auto" w:fill="DDDDDD"/>
          </w:tcPr>
          <w:p w14:paraId="45B925DC" w14:textId="77777777" w:rsidR="00281573" w:rsidRPr="0054535C" w:rsidRDefault="00281573" w:rsidP="00281573">
            <w:pPr>
              <w:rPr>
                <w:sz w:val="22"/>
                <w:lang w:val="en-AU"/>
              </w:rPr>
            </w:pPr>
            <w:r>
              <w:rPr>
                <w:sz w:val="22"/>
                <w:lang w:val="en-AU"/>
              </w:rPr>
              <w:t>06/03/20</w:t>
            </w:r>
          </w:p>
        </w:tc>
        <w:tc>
          <w:tcPr>
            <w:tcW w:w="7073" w:type="dxa"/>
            <w:gridSpan w:val="4"/>
            <w:tcBorders>
              <w:top w:val="single" w:sz="4" w:space="0" w:color="auto"/>
              <w:bottom w:val="single" w:sz="4" w:space="0" w:color="auto"/>
              <w:right w:val="single" w:sz="18" w:space="0" w:color="auto"/>
            </w:tcBorders>
            <w:shd w:val="clear" w:color="auto" w:fill="DDDDDD"/>
          </w:tcPr>
          <w:p w14:paraId="6AEE4CE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353A0962" w14:textId="77777777" w:rsidTr="00A03C06">
        <w:tc>
          <w:tcPr>
            <w:tcW w:w="1219" w:type="dxa"/>
            <w:tcBorders>
              <w:top w:val="single" w:sz="4" w:space="0" w:color="auto"/>
              <w:left w:val="single" w:sz="18" w:space="0" w:color="auto"/>
              <w:bottom w:val="single" w:sz="4" w:space="0" w:color="auto"/>
            </w:tcBorders>
          </w:tcPr>
          <w:p w14:paraId="77CFC64A"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78F70CA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AD419A" w14:textId="77777777" w:rsidR="00281573" w:rsidRDefault="00281573" w:rsidP="00281573">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9BA902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[94]-[97].</w:t>
            </w:r>
          </w:p>
        </w:tc>
      </w:tr>
      <w:tr w:rsidR="00281573" w14:paraId="7410F124" w14:textId="77777777" w:rsidTr="00A03C06">
        <w:tc>
          <w:tcPr>
            <w:tcW w:w="1219" w:type="dxa"/>
            <w:tcBorders>
              <w:top w:val="single" w:sz="4" w:space="0" w:color="auto"/>
              <w:left w:val="single" w:sz="18" w:space="0" w:color="auto"/>
              <w:bottom w:val="single" w:sz="4" w:space="0" w:color="auto"/>
            </w:tcBorders>
          </w:tcPr>
          <w:p w14:paraId="0E86B1D2"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06088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530E5C" w14:textId="77777777" w:rsidR="00281573" w:rsidRDefault="00281573" w:rsidP="00281573">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75ADE5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B115A7">
              <w:rPr>
                <w:rFonts w:ascii="Arial" w:hAnsi="Arial" w:cs="Arial"/>
                <w:i/>
                <w:iCs/>
                <w:color w:val="000000"/>
              </w:rPr>
              <w:t>Koukoulis</w:t>
            </w:r>
            <w:proofErr w:type="spellEnd"/>
            <w:r w:rsidRPr="00B115A7">
              <w:rPr>
                <w:rFonts w:ascii="Arial" w:hAnsi="Arial" w:cs="Arial"/>
                <w:i/>
                <w:iCs/>
                <w:color w:val="000000"/>
              </w:rPr>
              <w:t xml:space="preserve"> v The Queen</w:t>
            </w:r>
            <w:r>
              <w:rPr>
                <w:rFonts w:ascii="Arial" w:hAnsi="Arial" w:cs="Arial"/>
                <w:color w:val="000000"/>
              </w:rPr>
              <w:t xml:space="preserve"> [2020] VSCA 19 at [17]-[24].</w:t>
            </w:r>
          </w:p>
        </w:tc>
      </w:tr>
      <w:tr w:rsidR="00281573" w14:paraId="45DDC9A1" w14:textId="77777777" w:rsidTr="00A03C06">
        <w:tc>
          <w:tcPr>
            <w:tcW w:w="1219" w:type="dxa"/>
            <w:tcBorders>
              <w:top w:val="single" w:sz="4" w:space="0" w:color="auto"/>
              <w:left w:val="single" w:sz="18" w:space="0" w:color="auto"/>
              <w:bottom w:val="single" w:sz="4" w:space="0" w:color="auto"/>
            </w:tcBorders>
          </w:tcPr>
          <w:p w14:paraId="48FFF92C"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1F06FA0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B1DD37"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6780738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690E39">
              <w:rPr>
                <w:rFonts w:ascii="Arial" w:hAnsi="Arial" w:cs="Arial"/>
                <w:i/>
                <w:iCs/>
                <w:color w:val="000000"/>
              </w:rPr>
              <w:t>Zaia</w:t>
            </w:r>
            <w:proofErr w:type="spellEnd"/>
            <w:r w:rsidRPr="00690E39">
              <w:rPr>
                <w:rFonts w:ascii="Arial" w:hAnsi="Arial" w:cs="Arial"/>
                <w:i/>
                <w:iCs/>
                <w:color w:val="000000"/>
              </w:rPr>
              <w:t xml:space="preserve"> v The Queen</w:t>
            </w:r>
            <w:r>
              <w:rPr>
                <w:rFonts w:ascii="Arial" w:hAnsi="Arial" w:cs="Arial"/>
                <w:color w:val="000000"/>
              </w:rPr>
              <w:t xml:space="preserve"> [2020] VSCA 9 at [83]-[97].</w:t>
            </w:r>
          </w:p>
        </w:tc>
      </w:tr>
      <w:tr w:rsidR="00281573" w14:paraId="6D64C35D" w14:textId="77777777" w:rsidTr="00A03C06">
        <w:tc>
          <w:tcPr>
            <w:tcW w:w="1219" w:type="dxa"/>
            <w:tcBorders>
              <w:top w:val="single" w:sz="4" w:space="0" w:color="auto"/>
              <w:left w:val="single" w:sz="18" w:space="0" w:color="auto"/>
              <w:bottom w:val="single" w:sz="4" w:space="0" w:color="auto"/>
            </w:tcBorders>
          </w:tcPr>
          <w:p w14:paraId="688D046C"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4EF826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6A2A64"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AE9260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434A1">
              <w:rPr>
                <w:rFonts w:ascii="Arial" w:hAnsi="Arial" w:cs="Arial"/>
                <w:i/>
                <w:iCs/>
                <w:color w:val="000000"/>
              </w:rPr>
              <w:t>Fox v The Queen</w:t>
            </w:r>
            <w:r>
              <w:rPr>
                <w:rFonts w:ascii="Arial" w:hAnsi="Arial" w:cs="Arial"/>
                <w:color w:val="000000"/>
              </w:rPr>
              <w:t xml:space="preserve"> [2020] VSCA 3 at [30].</w:t>
            </w:r>
          </w:p>
        </w:tc>
      </w:tr>
      <w:tr w:rsidR="00281573" w14:paraId="2B27D180" w14:textId="77777777" w:rsidTr="00A03C06">
        <w:tc>
          <w:tcPr>
            <w:tcW w:w="1219" w:type="dxa"/>
            <w:tcBorders>
              <w:top w:val="single" w:sz="4" w:space="0" w:color="auto"/>
              <w:left w:val="single" w:sz="18" w:space="0" w:color="auto"/>
              <w:bottom w:val="single" w:sz="4" w:space="0" w:color="auto"/>
            </w:tcBorders>
          </w:tcPr>
          <w:p w14:paraId="4DA7CB6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3933421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E7BB9CE" w14:textId="77777777" w:rsidR="00281573" w:rsidRDefault="00281573" w:rsidP="00281573">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6B94164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0C17E8">
              <w:rPr>
                <w:rFonts w:ascii="Arial" w:hAnsi="Arial" w:cs="Arial"/>
                <w:i/>
                <w:iCs/>
                <w:color w:val="000000"/>
              </w:rPr>
              <w:t>DPP v Green</w:t>
            </w:r>
            <w:r>
              <w:rPr>
                <w:rFonts w:ascii="Arial" w:hAnsi="Arial" w:cs="Arial"/>
                <w:color w:val="000000"/>
              </w:rPr>
              <w:t xml:space="preserve"> [2020] VSCA 23 at [74]-[78].</w:t>
            </w:r>
          </w:p>
        </w:tc>
      </w:tr>
      <w:tr w:rsidR="00281573" w14:paraId="1A3B9C01" w14:textId="77777777" w:rsidTr="00A03C06">
        <w:tc>
          <w:tcPr>
            <w:tcW w:w="1219" w:type="dxa"/>
            <w:tcBorders>
              <w:top w:val="single" w:sz="4" w:space="0" w:color="auto"/>
              <w:left w:val="single" w:sz="18" w:space="0" w:color="auto"/>
              <w:bottom w:val="single" w:sz="4" w:space="0" w:color="auto"/>
            </w:tcBorders>
          </w:tcPr>
          <w:p w14:paraId="319CF364"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D321F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F4A807" w14:textId="77777777" w:rsidR="00281573" w:rsidRDefault="00281573" w:rsidP="00281573">
            <w:pPr>
              <w:keepNext/>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62DED91A"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1833DF">
              <w:rPr>
                <w:rFonts w:ascii="Arial" w:hAnsi="Arial" w:cs="Arial"/>
                <w:i/>
                <w:iCs/>
                <w:color w:val="000000"/>
              </w:rPr>
              <w:t>Treloar v The Queen</w:t>
            </w:r>
            <w:r>
              <w:rPr>
                <w:rFonts w:ascii="Arial" w:hAnsi="Arial" w:cs="Arial"/>
                <w:color w:val="000000"/>
              </w:rPr>
              <w:t xml:space="preserve"> [2020] VSCA 6 at [20]-[21].</w:t>
            </w:r>
          </w:p>
        </w:tc>
      </w:tr>
      <w:tr w:rsidR="00281573" w14:paraId="5B2CC3F3" w14:textId="77777777" w:rsidTr="00A03C06">
        <w:tc>
          <w:tcPr>
            <w:tcW w:w="1219" w:type="dxa"/>
            <w:tcBorders>
              <w:top w:val="single" w:sz="4" w:space="0" w:color="auto"/>
              <w:left w:val="single" w:sz="18" w:space="0" w:color="auto"/>
              <w:bottom w:val="single" w:sz="4" w:space="0" w:color="auto"/>
            </w:tcBorders>
          </w:tcPr>
          <w:p w14:paraId="7BDC98DE"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8E179E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0F6DE9"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3F8644E"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1200EA">
              <w:rPr>
                <w:rFonts w:ascii="Arial" w:hAnsi="Arial" w:cs="Arial"/>
                <w:i/>
                <w:iCs/>
                <w:color w:val="000000"/>
              </w:rPr>
              <w:t xml:space="preserve">R v Eckersley </w:t>
            </w:r>
            <w:r w:rsidRPr="001200EA">
              <w:rPr>
                <w:rFonts w:ascii="Arial" w:hAnsi="Arial" w:cs="Arial"/>
                <w:color w:val="000000"/>
              </w:rPr>
              <w:t xml:space="preserve">[2020] VSC 22 at </w:t>
            </w:r>
            <w:r>
              <w:rPr>
                <w:rFonts w:ascii="Arial" w:hAnsi="Arial" w:cs="Arial"/>
                <w:color w:val="000000"/>
              </w:rPr>
              <w:t xml:space="preserve">[62]-[63] &amp; </w:t>
            </w:r>
            <w:r w:rsidRPr="001200EA">
              <w:rPr>
                <w:rFonts w:ascii="Arial" w:hAnsi="Arial" w:cs="Arial"/>
                <w:color w:val="000000"/>
              </w:rPr>
              <w:t>[91].</w:t>
            </w:r>
          </w:p>
        </w:tc>
      </w:tr>
      <w:tr w:rsidR="00281573" w14:paraId="2CDAF727" w14:textId="77777777" w:rsidTr="00A03C06">
        <w:tc>
          <w:tcPr>
            <w:tcW w:w="1219" w:type="dxa"/>
            <w:tcBorders>
              <w:top w:val="single" w:sz="4" w:space="0" w:color="auto"/>
              <w:left w:val="single" w:sz="18" w:space="0" w:color="auto"/>
              <w:bottom w:val="single" w:sz="4" w:space="0" w:color="auto"/>
            </w:tcBorders>
          </w:tcPr>
          <w:p w14:paraId="5F66234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C6471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621382"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1935971"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8C494A">
              <w:rPr>
                <w:rFonts w:ascii="Arial" w:hAnsi="Arial" w:cs="Arial"/>
                <w:i/>
                <w:iCs/>
                <w:color w:val="000000"/>
              </w:rPr>
              <w:t xml:space="preserve">DPP v Green </w:t>
            </w:r>
            <w:r>
              <w:rPr>
                <w:rFonts w:ascii="Arial" w:hAnsi="Arial" w:cs="Arial"/>
                <w:color w:val="000000"/>
              </w:rPr>
              <w:t>[2020] VSCA 23 esp. at [83]-[84].</w:t>
            </w:r>
          </w:p>
        </w:tc>
      </w:tr>
      <w:tr w:rsidR="00281573" w14:paraId="4C9CF274" w14:textId="77777777" w:rsidTr="00A03C06">
        <w:tc>
          <w:tcPr>
            <w:tcW w:w="1219" w:type="dxa"/>
            <w:tcBorders>
              <w:top w:val="single" w:sz="4" w:space="0" w:color="auto"/>
              <w:left w:val="single" w:sz="18" w:space="0" w:color="auto"/>
              <w:bottom w:val="single" w:sz="4" w:space="0" w:color="auto"/>
            </w:tcBorders>
          </w:tcPr>
          <w:p w14:paraId="6748685C"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FD87F6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9CF83A"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3EB8012"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B7167C">
              <w:rPr>
                <w:rFonts w:ascii="Arial" w:hAnsi="Arial" w:cs="Arial"/>
                <w:i/>
                <w:iCs/>
                <w:color w:val="000000"/>
              </w:rPr>
              <w:t>DPP v Kilpatrick</w:t>
            </w:r>
            <w:r w:rsidRPr="00B7167C">
              <w:rPr>
                <w:rFonts w:ascii="Arial" w:hAnsi="Arial" w:cs="Arial"/>
                <w:color w:val="000000"/>
              </w:rPr>
              <w:t xml:space="preserve">; </w:t>
            </w:r>
            <w:r w:rsidRPr="00B7167C">
              <w:rPr>
                <w:rFonts w:ascii="Arial" w:hAnsi="Arial" w:cs="Arial"/>
                <w:i/>
                <w:iCs/>
                <w:color w:val="000000"/>
              </w:rPr>
              <w:t>DPP v SW</w:t>
            </w:r>
            <w:r w:rsidRPr="00B7167C">
              <w:rPr>
                <w:rFonts w:ascii="Arial" w:hAnsi="Arial" w:cs="Arial"/>
                <w:color w:val="000000"/>
              </w:rPr>
              <w:t xml:space="preserve"> [2019] VSC 779</w:t>
            </w:r>
            <w:r>
              <w:rPr>
                <w:rFonts w:ascii="Arial" w:hAnsi="Arial" w:cs="Arial"/>
                <w:color w:val="000000"/>
              </w:rPr>
              <w:t>.</w:t>
            </w:r>
          </w:p>
        </w:tc>
      </w:tr>
      <w:tr w:rsidR="00281573" w14:paraId="508F392D" w14:textId="77777777" w:rsidTr="00A03C06">
        <w:tc>
          <w:tcPr>
            <w:tcW w:w="1219" w:type="dxa"/>
            <w:tcBorders>
              <w:top w:val="single" w:sz="4" w:space="0" w:color="auto"/>
              <w:left w:val="single" w:sz="18" w:space="0" w:color="auto"/>
              <w:bottom w:val="single" w:sz="4" w:space="0" w:color="auto"/>
            </w:tcBorders>
          </w:tcPr>
          <w:p w14:paraId="3C0E23A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57AC3D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B8DB56"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BC35B38"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bookmarkStart w:id="81" w:name="_Hlk34140544"/>
            <w:r w:rsidRPr="00406DCA">
              <w:rPr>
                <w:rFonts w:ascii="Arial" w:hAnsi="Arial" w:cs="Arial"/>
                <w:i/>
                <w:iCs/>
                <w:color w:val="000000"/>
              </w:rPr>
              <w:t xml:space="preserve">R v Eckersley </w:t>
            </w:r>
            <w:r>
              <w:rPr>
                <w:rFonts w:ascii="Arial" w:hAnsi="Arial" w:cs="Arial"/>
                <w:color w:val="000000"/>
              </w:rPr>
              <w:t>[2020] VSC 22 esp. at [110]-[114].</w:t>
            </w:r>
            <w:bookmarkEnd w:id="81"/>
          </w:p>
        </w:tc>
      </w:tr>
      <w:tr w:rsidR="00281573" w14:paraId="10FF2580" w14:textId="77777777" w:rsidTr="00A03C06">
        <w:tc>
          <w:tcPr>
            <w:tcW w:w="1219" w:type="dxa"/>
            <w:tcBorders>
              <w:top w:val="single" w:sz="4" w:space="0" w:color="auto"/>
              <w:left w:val="single" w:sz="18" w:space="0" w:color="auto"/>
              <w:bottom w:val="single" w:sz="4" w:space="0" w:color="auto"/>
            </w:tcBorders>
          </w:tcPr>
          <w:p w14:paraId="21915847"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FF468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E6BCF61" w14:textId="77777777" w:rsidR="00281573" w:rsidRDefault="00281573" w:rsidP="00281573">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8FF9B8C" w14:textId="77777777" w:rsidR="00281573" w:rsidRDefault="00281573" w:rsidP="00281573">
            <w:pPr>
              <w:jc w:val="both"/>
              <w:rPr>
                <w:rFonts w:ascii="Arial" w:hAnsi="Arial" w:cs="Arial"/>
                <w:color w:val="000000"/>
              </w:rPr>
            </w:pPr>
            <w:r>
              <w:rPr>
                <w:rFonts w:ascii="Arial" w:hAnsi="Arial" w:cs="Arial"/>
                <w:color w:val="000000"/>
              </w:rPr>
              <w:t>Heading changed to “</w:t>
            </w:r>
            <w:r w:rsidRPr="001C6E0E">
              <w:rPr>
                <w:rFonts w:ascii="Arial" w:hAnsi="Arial" w:cs="Arial"/>
                <w:b/>
                <w:bCs/>
                <w:color w:val="000000"/>
              </w:rPr>
              <w:t xml:space="preserve">Sentencing for intentionally / recklessly / negligently causing serious injury, </w:t>
            </w:r>
            <w:r>
              <w:rPr>
                <w:rFonts w:ascii="Arial" w:hAnsi="Arial" w:cs="Arial"/>
                <w:b/>
                <w:bCs/>
                <w:color w:val="000000"/>
              </w:rPr>
              <w:t xml:space="preserve">intentionally / recklessly causing injury, </w:t>
            </w:r>
            <w:r w:rsidRPr="001C6E0E">
              <w:rPr>
                <w:rFonts w:ascii="Arial" w:hAnsi="Arial" w:cs="Arial"/>
                <w:b/>
                <w:bCs/>
                <w:color w:val="000000"/>
              </w:rPr>
              <w:t xml:space="preserve">affray/riot </w:t>
            </w:r>
            <w:r>
              <w:rPr>
                <w:rFonts w:ascii="Arial" w:hAnsi="Arial" w:cs="Arial"/>
                <w:b/>
                <w:bCs/>
                <w:color w:val="000000"/>
              </w:rPr>
              <w:t>&amp;</w:t>
            </w:r>
            <w:r w:rsidRPr="001C6E0E">
              <w:rPr>
                <w:rFonts w:ascii="Arial" w:hAnsi="Arial" w:cs="Arial"/>
                <w:b/>
                <w:bCs/>
                <w:color w:val="000000"/>
              </w:rPr>
              <w:t xml:space="preserve"> reckless endangerment</w:t>
            </w:r>
            <w:r w:rsidRPr="00DE1F41">
              <w:rPr>
                <w:rFonts w:ascii="Arial" w:hAnsi="Arial" w:cs="Arial"/>
                <w:color w:val="000000"/>
              </w:rPr>
              <w:t>”.</w:t>
            </w:r>
          </w:p>
        </w:tc>
      </w:tr>
      <w:tr w:rsidR="00281573" w14:paraId="7807BB79" w14:textId="77777777" w:rsidTr="00A03C06">
        <w:tc>
          <w:tcPr>
            <w:tcW w:w="1219" w:type="dxa"/>
            <w:tcBorders>
              <w:top w:val="single" w:sz="4" w:space="0" w:color="auto"/>
              <w:left w:val="single" w:sz="18" w:space="0" w:color="auto"/>
              <w:bottom w:val="single" w:sz="4" w:space="0" w:color="auto"/>
            </w:tcBorders>
          </w:tcPr>
          <w:p w14:paraId="274E5899"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3A9A8C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BD4AF7" w14:textId="77777777"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EF1A9B0" w14:textId="77777777" w:rsidR="00281573" w:rsidRDefault="00281573" w:rsidP="00281573">
            <w:pPr>
              <w:jc w:val="both"/>
              <w:rPr>
                <w:rFonts w:ascii="Arial" w:hAnsi="Arial" w:cs="Arial"/>
                <w:color w:val="000000"/>
              </w:rPr>
            </w:pPr>
            <w:r>
              <w:rPr>
                <w:rFonts w:ascii="Arial" w:hAnsi="Arial" w:cs="Arial"/>
                <w:color w:val="000000"/>
              </w:rPr>
              <w:t xml:space="preserve">Summary of </w:t>
            </w:r>
            <w:r w:rsidRPr="001C6E0E">
              <w:rPr>
                <w:rFonts w:ascii="Arial" w:hAnsi="Arial" w:cs="Arial"/>
                <w:i/>
                <w:color w:val="000000"/>
              </w:rPr>
              <w:t>R v Kane</w:t>
            </w:r>
            <w:r w:rsidRPr="001C6E0E">
              <w:rPr>
                <w:rFonts w:ascii="Arial" w:hAnsi="Arial" w:cs="Arial"/>
                <w:color w:val="000000"/>
              </w:rPr>
              <w:t xml:space="preserve"> [2010] VSCA 213</w:t>
            </w:r>
            <w:r>
              <w:rPr>
                <w:rFonts w:ascii="Arial" w:hAnsi="Arial" w:cs="Arial"/>
                <w:color w:val="000000"/>
              </w:rPr>
              <w:t xml:space="preserve"> moved to this section from former section 11.2.24.5.</w:t>
            </w:r>
          </w:p>
        </w:tc>
      </w:tr>
      <w:tr w:rsidR="00281573" w14:paraId="5B90809A" w14:textId="77777777" w:rsidTr="00A03C06">
        <w:tc>
          <w:tcPr>
            <w:tcW w:w="1219" w:type="dxa"/>
            <w:tcBorders>
              <w:top w:val="single" w:sz="4" w:space="0" w:color="auto"/>
              <w:left w:val="single" w:sz="18" w:space="0" w:color="auto"/>
              <w:bottom w:val="single" w:sz="4" w:space="0" w:color="auto"/>
            </w:tcBorders>
          </w:tcPr>
          <w:p w14:paraId="5BAFF86F"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8DA8E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92AB04" w14:textId="77777777" w:rsidR="00281573" w:rsidRDefault="00281573" w:rsidP="00281573">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6CB7A060"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r w:rsidRPr="00AE1A58">
              <w:rPr>
                <w:rFonts w:ascii="Arial" w:hAnsi="Arial" w:cs="Arial"/>
                <w:i/>
                <w:iCs/>
                <w:color w:val="000000"/>
              </w:rPr>
              <w:t xml:space="preserve">Fox v The Queen </w:t>
            </w:r>
            <w:r>
              <w:rPr>
                <w:rFonts w:ascii="Arial" w:hAnsi="Arial" w:cs="Arial"/>
                <w:color w:val="000000"/>
              </w:rPr>
              <w:t>[2020] VSCA 3.</w:t>
            </w:r>
          </w:p>
        </w:tc>
      </w:tr>
      <w:tr w:rsidR="00281573" w14:paraId="43F3D5FD" w14:textId="77777777" w:rsidTr="00A03C06">
        <w:tc>
          <w:tcPr>
            <w:tcW w:w="1219" w:type="dxa"/>
            <w:tcBorders>
              <w:top w:val="single" w:sz="4" w:space="0" w:color="auto"/>
              <w:left w:val="single" w:sz="18" w:space="0" w:color="auto"/>
              <w:bottom w:val="single" w:sz="4" w:space="0" w:color="auto"/>
            </w:tcBorders>
          </w:tcPr>
          <w:p w14:paraId="51A28C5B" w14:textId="77777777" w:rsidR="00281573" w:rsidRDefault="00281573" w:rsidP="00281573">
            <w:pPr>
              <w:keepNext/>
              <w:keepLines/>
              <w:rPr>
                <w:lang w:val="en-AU"/>
              </w:rPr>
            </w:pPr>
            <w:r>
              <w:rPr>
                <w:lang w:val="en-AU"/>
              </w:rPr>
              <w:t>06/03/20</w:t>
            </w:r>
          </w:p>
        </w:tc>
        <w:tc>
          <w:tcPr>
            <w:tcW w:w="836" w:type="dxa"/>
            <w:tcBorders>
              <w:top w:val="single" w:sz="4" w:space="0" w:color="auto"/>
              <w:bottom w:val="single" w:sz="4" w:space="0" w:color="auto"/>
            </w:tcBorders>
          </w:tcPr>
          <w:p w14:paraId="63EF54E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99E814" w14:textId="77777777"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E693B40" w14:textId="77777777" w:rsidR="00281573" w:rsidRDefault="00281573" w:rsidP="00281573">
            <w:pPr>
              <w:numPr>
                <w:ilvl w:val="0"/>
                <w:numId w:val="59"/>
              </w:numPr>
              <w:ind w:left="357" w:hanging="357"/>
              <w:jc w:val="both"/>
              <w:rPr>
                <w:rFonts w:ascii="Arial" w:hAnsi="Arial" w:cs="Arial"/>
                <w:color w:val="000000"/>
              </w:rPr>
            </w:pPr>
            <w:r>
              <w:rPr>
                <w:rFonts w:ascii="Arial" w:hAnsi="Arial" w:cs="Arial"/>
                <w:color w:val="000000"/>
              </w:rPr>
              <w:t xml:space="preserve">Former section 11.2.24.5 is renumbered 11.2.24.4 and its heading </w:t>
            </w:r>
            <w:proofErr w:type="gramStart"/>
            <w:r>
              <w:rPr>
                <w:rFonts w:ascii="Arial" w:hAnsi="Arial" w:cs="Arial"/>
                <w:color w:val="000000"/>
              </w:rPr>
              <w:t>is</w:t>
            </w:r>
            <w:proofErr w:type="gramEnd"/>
            <w:r>
              <w:rPr>
                <w:rFonts w:ascii="Arial" w:hAnsi="Arial" w:cs="Arial"/>
                <w:color w:val="000000"/>
              </w:rPr>
              <w:t xml:space="preserve"> changed to “</w:t>
            </w:r>
            <w:r w:rsidRPr="007A129C">
              <w:rPr>
                <w:rFonts w:ascii="Arial" w:hAnsi="Arial" w:cs="Arial"/>
                <w:b/>
                <w:bCs/>
                <w:color w:val="000000"/>
              </w:rPr>
              <w:t>Sentencing for intentionally / recklessly causing injury</w:t>
            </w:r>
            <w:r>
              <w:rPr>
                <w:rFonts w:ascii="Arial" w:hAnsi="Arial" w:cs="Arial"/>
                <w:color w:val="000000"/>
              </w:rPr>
              <w:t>”.</w:t>
            </w:r>
          </w:p>
          <w:p w14:paraId="26130D59" w14:textId="77777777" w:rsidR="00281573" w:rsidRDefault="00281573" w:rsidP="00281573">
            <w:pPr>
              <w:numPr>
                <w:ilvl w:val="0"/>
                <w:numId w:val="59"/>
              </w:numPr>
              <w:ind w:left="357" w:hanging="357"/>
              <w:jc w:val="both"/>
              <w:rPr>
                <w:rFonts w:ascii="Arial" w:hAnsi="Arial" w:cs="Arial"/>
                <w:color w:val="000000"/>
              </w:rPr>
            </w:pPr>
            <w:r>
              <w:rPr>
                <w:rFonts w:ascii="Arial" w:hAnsi="Arial" w:cs="Arial"/>
                <w:color w:val="000000"/>
              </w:rPr>
              <w:t xml:space="preserve">Summary of new case of </w:t>
            </w:r>
            <w:r w:rsidRPr="007A129C">
              <w:rPr>
                <w:rFonts w:ascii="Arial" w:hAnsi="Arial" w:cs="Arial"/>
                <w:i/>
                <w:iCs/>
                <w:color w:val="000000"/>
              </w:rPr>
              <w:t>Rivera v The Queen</w:t>
            </w:r>
            <w:r>
              <w:rPr>
                <w:rFonts w:ascii="Arial" w:hAnsi="Arial" w:cs="Arial"/>
                <w:color w:val="000000"/>
              </w:rPr>
              <w:t xml:space="preserve"> [2020] VSCA 5.</w:t>
            </w:r>
          </w:p>
        </w:tc>
      </w:tr>
      <w:tr w:rsidR="00281573" w14:paraId="1552A495" w14:textId="77777777" w:rsidTr="00A03C06">
        <w:tc>
          <w:tcPr>
            <w:tcW w:w="1219" w:type="dxa"/>
            <w:tcBorders>
              <w:top w:val="single" w:sz="4" w:space="0" w:color="auto"/>
              <w:left w:val="single" w:sz="18" w:space="0" w:color="auto"/>
              <w:bottom w:val="single" w:sz="4" w:space="0" w:color="auto"/>
            </w:tcBorders>
          </w:tcPr>
          <w:p w14:paraId="7C652FC3"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0E6386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0EF5A1" w14:textId="77777777" w:rsidR="00281573" w:rsidRDefault="00281573" w:rsidP="00281573">
            <w:pPr>
              <w:keepNext/>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77F1E106" w14:textId="77777777" w:rsidR="00281573" w:rsidRDefault="00281573" w:rsidP="00281573">
            <w:pPr>
              <w:jc w:val="both"/>
              <w:rPr>
                <w:rFonts w:ascii="Arial" w:hAnsi="Arial" w:cs="Arial"/>
                <w:color w:val="000000"/>
              </w:rPr>
            </w:pPr>
            <w:r>
              <w:rPr>
                <w:rFonts w:ascii="Arial" w:hAnsi="Arial" w:cs="Arial"/>
                <w:color w:val="000000"/>
              </w:rPr>
              <w:t>Former section 11.2.24.4 headed “</w:t>
            </w:r>
            <w:r w:rsidRPr="00E808A7">
              <w:rPr>
                <w:rFonts w:ascii="Arial" w:hAnsi="Arial" w:cs="Arial"/>
                <w:b/>
                <w:bCs/>
                <w:color w:val="000000"/>
              </w:rPr>
              <w:t>Sentencing for affray/riot</w:t>
            </w:r>
            <w:r>
              <w:rPr>
                <w:rFonts w:ascii="Arial" w:hAnsi="Arial" w:cs="Arial"/>
                <w:color w:val="000000"/>
              </w:rPr>
              <w:t>” is renumbered 11.2.24.5.</w:t>
            </w:r>
          </w:p>
        </w:tc>
      </w:tr>
      <w:tr w:rsidR="00281573" w14:paraId="467A349A" w14:textId="77777777" w:rsidTr="00A03C06">
        <w:tc>
          <w:tcPr>
            <w:tcW w:w="1219" w:type="dxa"/>
            <w:tcBorders>
              <w:top w:val="single" w:sz="4" w:space="0" w:color="auto"/>
              <w:left w:val="single" w:sz="18" w:space="0" w:color="auto"/>
              <w:bottom w:val="single" w:sz="4" w:space="0" w:color="auto"/>
            </w:tcBorders>
          </w:tcPr>
          <w:p w14:paraId="1E80B64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4ADDACF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54069A6"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321E5D1"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Dang v The Queen</w:t>
            </w:r>
            <w:r>
              <w:rPr>
                <w:rFonts w:ascii="Arial" w:hAnsi="Arial" w:cs="Arial"/>
                <w:color w:val="000000"/>
              </w:rPr>
              <w:t xml:space="preserve"> [2020] VSCA 24.</w:t>
            </w:r>
          </w:p>
        </w:tc>
      </w:tr>
      <w:tr w:rsidR="00281573" w14:paraId="2863DEDB" w14:textId="77777777" w:rsidTr="00A03C06">
        <w:tc>
          <w:tcPr>
            <w:tcW w:w="1219" w:type="dxa"/>
            <w:tcBorders>
              <w:top w:val="single" w:sz="4" w:space="0" w:color="auto"/>
              <w:left w:val="single" w:sz="18" w:space="0" w:color="auto"/>
              <w:bottom w:val="single" w:sz="4" w:space="0" w:color="auto"/>
            </w:tcBorders>
          </w:tcPr>
          <w:p w14:paraId="5940E232"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293278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040B70C"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1DBAF55E"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proofErr w:type="spellStart"/>
            <w:r w:rsidRPr="00877CFF">
              <w:rPr>
                <w:rFonts w:ascii="Arial" w:hAnsi="Arial" w:cs="Arial"/>
                <w:i/>
                <w:iCs/>
                <w:color w:val="000000"/>
              </w:rPr>
              <w:t>Comensoli</w:t>
            </w:r>
            <w:proofErr w:type="spellEnd"/>
            <w:r w:rsidRPr="00877CFF">
              <w:rPr>
                <w:rFonts w:ascii="Arial" w:hAnsi="Arial" w:cs="Arial"/>
                <w:i/>
                <w:iCs/>
                <w:color w:val="000000"/>
              </w:rPr>
              <w:t xml:space="preserve"> v The Queen</w:t>
            </w:r>
            <w:r>
              <w:rPr>
                <w:rFonts w:ascii="Arial" w:hAnsi="Arial" w:cs="Arial"/>
                <w:color w:val="000000"/>
              </w:rPr>
              <w:t xml:space="preserve"> [2020] VSCA 2.</w:t>
            </w:r>
          </w:p>
        </w:tc>
      </w:tr>
      <w:tr w:rsidR="00281573" w14:paraId="3F269BDE" w14:textId="77777777" w:rsidTr="00A03C06">
        <w:tc>
          <w:tcPr>
            <w:tcW w:w="1219" w:type="dxa"/>
            <w:tcBorders>
              <w:top w:val="single" w:sz="4" w:space="0" w:color="auto"/>
              <w:left w:val="single" w:sz="18" w:space="0" w:color="auto"/>
              <w:bottom w:val="single" w:sz="4" w:space="0" w:color="auto"/>
            </w:tcBorders>
          </w:tcPr>
          <w:p w14:paraId="1A694AE2"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546A72F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C9C77A" w14:textId="77777777" w:rsidR="00281573" w:rsidRDefault="00281573" w:rsidP="00281573">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1F640F3" w14:textId="77777777" w:rsidR="00281573" w:rsidRDefault="00281573" w:rsidP="00281573">
            <w:pPr>
              <w:spacing w:before="20"/>
              <w:jc w:val="both"/>
              <w:rPr>
                <w:rFonts w:ascii="Arial" w:hAnsi="Arial" w:cs="Arial"/>
                <w:color w:val="000000"/>
              </w:rPr>
            </w:pPr>
            <w:r>
              <w:rPr>
                <w:rFonts w:ascii="Arial" w:hAnsi="Arial" w:cs="Arial"/>
                <w:color w:val="000000"/>
              </w:rPr>
              <w:t>Statistics tracing the youth offender rate in Victoria in the 10-year period up to 31/03/2019.</w:t>
            </w:r>
          </w:p>
        </w:tc>
      </w:tr>
      <w:tr w:rsidR="00281573" w14:paraId="2E0F261F" w14:textId="77777777" w:rsidTr="00A03C06">
        <w:tc>
          <w:tcPr>
            <w:tcW w:w="1219" w:type="dxa"/>
            <w:tcBorders>
              <w:top w:val="single" w:sz="4" w:space="0" w:color="auto"/>
              <w:left w:val="single" w:sz="18" w:space="0" w:color="auto"/>
              <w:bottom w:val="single" w:sz="4" w:space="0" w:color="auto"/>
            </w:tcBorders>
          </w:tcPr>
          <w:p w14:paraId="47367B93"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102F8DC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5E9077" w14:textId="77777777"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45D8ED2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C960E5">
              <w:rPr>
                <w:rFonts w:ascii="Arial" w:hAnsi="Arial" w:cs="Arial"/>
                <w:i/>
                <w:iCs/>
                <w:color w:val="000000"/>
              </w:rPr>
              <w:t xml:space="preserve">Carter v The Queen </w:t>
            </w:r>
            <w:r>
              <w:rPr>
                <w:rFonts w:ascii="Arial" w:hAnsi="Arial" w:cs="Arial"/>
                <w:color w:val="000000"/>
              </w:rPr>
              <w:t>[2020] VSCA 13.</w:t>
            </w:r>
          </w:p>
        </w:tc>
      </w:tr>
      <w:tr w:rsidR="00281573" w14:paraId="413D2C17" w14:textId="77777777" w:rsidTr="00A03C06">
        <w:tc>
          <w:tcPr>
            <w:tcW w:w="1219" w:type="dxa"/>
            <w:tcBorders>
              <w:top w:val="single" w:sz="4" w:space="0" w:color="auto"/>
              <w:left w:val="single" w:sz="18" w:space="0" w:color="auto"/>
              <w:bottom w:val="single" w:sz="4" w:space="0" w:color="auto"/>
            </w:tcBorders>
          </w:tcPr>
          <w:p w14:paraId="16364024" w14:textId="77777777" w:rsidR="00281573" w:rsidRDefault="00281573" w:rsidP="00281573">
            <w:pPr>
              <w:rPr>
                <w:lang w:val="en-AU"/>
              </w:rPr>
            </w:pPr>
            <w:r>
              <w:rPr>
                <w:lang w:val="en-AU"/>
              </w:rPr>
              <w:lastRenderedPageBreak/>
              <w:t>06/03/20</w:t>
            </w:r>
          </w:p>
        </w:tc>
        <w:tc>
          <w:tcPr>
            <w:tcW w:w="836" w:type="dxa"/>
            <w:tcBorders>
              <w:top w:val="single" w:sz="4" w:space="0" w:color="auto"/>
              <w:bottom w:val="single" w:sz="4" w:space="0" w:color="auto"/>
            </w:tcBorders>
          </w:tcPr>
          <w:p w14:paraId="3A4766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33B934" w14:textId="77777777" w:rsidR="00281573" w:rsidRDefault="00281573" w:rsidP="00281573">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B54DA08"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C960E5">
              <w:rPr>
                <w:rFonts w:ascii="Arial" w:hAnsi="Arial" w:cs="Arial"/>
                <w:i/>
                <w:iCs/>
                <w:color w:val="000000"/>
              </w:rPr>
              <w:t xml:space="preserve">Carter v The Queen </w:t>
            </w:r>
            <w:r>
              <w:rPr>
                <w:rFonts w:ascii="Arial" w:hAnsi="Arial" w:cs="Arial"/>
                <w:color w:val="000000"/>
              </w:rPr>
              <w:t>[2020] VSCA 13.</w:t>
            </w:r>
          </w:p>
        </w:tc>
      </w:tr>
      <w:tr w:rsidR="00281573" w14:paraId="767E3C46" w14:textId="77777777" w:rsidTr="00A03C06">
        <w:tc>
          <w:tcPr>
            <w:tcW w:w="1219" w:type="dxa"/>
            <w:tcBorders>
              <w:top w:val="single" w:sz="4" w:space="0" w:color="auto"/>
              <w:left w:val="single" w:sz="18" w:space="0" w:color="auto"/>
              <w:bottom w:val="single" w:sz="4" w:space="0" w:color="auto"/>
            </w:tcBorders>
          </w:tcPr>
          <w:p w14:paraId="62D13742"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F41D51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97AAD7"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481E6C1"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83324F">
              <w:rPr>
                <w:rFonts w:ascii="Arial" w:hAnsi="Arial" w:cs="Arial"/>
                <w:i/>
                <w:iCs/>
                <w:color w:val="000000"/>
              </w:rPr>
              <w:t xml:space="preserve">R v </w:t>
            </w:r>
            <w:proofErr w:type="spellStart"/>
            <w:r w:rsidRPr="0083324F">
              <w:rPr>
                <w:rFonts w:ascii="Arial" w:hAnsi="Arial" w:cs="Arial"/>
                <w:i/>
                <w:iCs/>
                <w:color w:val="000000"/>
              </w:rPr>
              <w:t>Kunsevitsk</w:t>
            </w:r>
            <w:r>
              <w:rPr>
                <w:rFonts w:ascii="Arial" w:hAnsi="Arial" w:cs="Arial"/>
                <w:i/>
                <w:iCs/>
                <w:color w:val="000000"/>
              </w:rPr>
              <w:t>y</w:t>
            </w:r>
            <w:proofErr w:type="spellEnd"/>
            <w:r>
              <w:rPr>
                <w:rFonts w:ascii="Arial" w:hAnsi="Arial" w:cs="Arial"/>
                <w:color w:val="000000"/>
              </w:rPr>
              <w:t xml:space="preserve"> [2020] VSC 41.</w:t>
            </w:r>
          </w:p>
        </w:tc>
      </w:tr>
      <w:tr w:rsidR="00281573" w14:paraId="0232A79C" w14:textId="77777777" w:rsidTr="00A03C06">
        <w:tc>
          <w:tcPr>
            <w:tcW w:w="1219" w:type="dxa"/>
            <w:tcBorders>
              <w:top w:val="single" w:sz="4" w:space="0" w:color="auto"/>
              <w:left w:val="single" w:sz="18" w:space="0" w:color="auto"/>
              <w:bottom w:val="single" w:sz="4" w:space="0" w:color="auto"/>
            </w:tcBorders>
          </w:tcPr>
          <w:p w14:paraId="63DB322D"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6B20E62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82A3F08" w14:textId="77777777" w:rsidR="00281573" w:rsidRDefault="00281573" w:rsidP="00281573">
            <w:pPr>
              <w:keepNext/>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37C1003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5B4621">
              <w:rPr>
                <w:rFonts w:ascii="Arial" w:hAnsi="Arial" w:cs="Arial"/>
                <w:i/>
                <w:iCs/>
                <w:color w:val="000000"/>
              </w:rPr>
              <w:t>R v Treloar</w:t>
            </w:r>
            <w:r>
              <w:rPr>
                <w:rFonts w:ascii="Arial" w:hAnsi="Arial" w:cs="Arial"/>
                <w:color w:val="000000"/>
              </w:rPr>
              <w:t xml:space="preserve"> [2020] VSCA 6.</w:t>
            </w:r>
          </w:p>
        </w:tc>
      </w:tr>
      <w:tr w:rsidR="00281573" w14:paraId="153D2A35" w14:textId="77777777" w:rsidTr="00A03C06">
        <w:tc>
          <w:tcPr>
            <w:tcW w:w="1219" w:type="dxa"/>
            <w:tcBorders>
              <w:top w:val="single" w:sz="4" w:space="0" w:color="auto"/>
              <w:left w:val="single" w:sz="18" w:space="0" w:color="auto"/>
              <w:bottom w:val="single" w:sz="4" w:space="0" w:color="auto"/>
            </w:tcBorders>
          </w:tcPr>
          <w:p w14:paraId="6C54CCC8" w14:textId="77777777" w:rsidR="00281573" w:rsidRDefault="00281573" w:rsidP="00281573">
            <w:pPr>
              <w:rPr>
                <w:lang w:val="en-AU"/>
              </w:rPr>
            </w:pPr>
            <w:r>
              <w:rPr>
                <w:lang w:val="en-AU"/>
              </w:rPr>
              <w:t>06/03/20</w:t>
            </w:r>
          </w:p>
        </w:tc>
        <w:tc>
          <w:tcPr>
            <w:tcW w:w="836" w:type="dxa"/>
            <w:tcBorders>
              <w:top w:val="single" w:sz="4" w:space="0" w:color="auto"/>
              <w:bottom w:val="single" w:sz="4" w:space="0" w:color="auto"/>
            </w:tcBorders>
          </w:tcPr>
          <w:p w14:paraId="0C410E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E70EE4" w14:textId="77777777" w:rsidR="00281573" w:rsidRDefault="00281573" w:rsidP="00281573">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5933046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A7216">
              <w:rPr>
                <w:rFonts w:ascii="Arial" w:hAnsi="Arial" w:cs="Arial"/>
                <w:i/>
                <w:iCs/>
                <w:color w:val="000000"/>
              </w:rPr>
              <w:t>R v Eckersley</w:t>
            </w:r>
            <w:r>
              <w:rPr>
                <w:rFonts w:ascii="Arial" w:hAnsi="Arial" w:cs="Arial"/>
                <w:color w:val="000000"/>
              </w:rPr>
              <w:t xml:space="preserve"> [2020] VSC 22 esp. at [68]-[69].</w:t>
            </w:r>
          </w:p>
        </w:tc>
      </w:tr>
      <w:tr w:rsidR="00281573" w14:paraId="050E04B7" w14:textId="77777777" w:rsidTr="00A03C06">
        <w:tc>
          <w:tcPr>
            <w:tcW w:w="1219" w:type="dxa"/>
            <w:tcBorders>
              <w:top w:val="single" w:sz="18" w:space="0" w:color="auto"/>
              <w:left w:val="single" w:sz="18" w:space="0" w:color="auto"/>
              <w:bottom w:val="single" w:sz="4" w:space="0" w:color="auto"/>
            </w:tcBorders>
            <w:shd w:val="clear" w:color="auto" w:fill="DDDDDD"/>
          </w:tcPr>
          <w:p w14:paraId="6688E29B" w14:textId="77777777" w:rsidR="00281573" w:rsidRPr="0054535C" w:rsidRDefault="00281573" w:rsidP="00281573">
            <w:pPr>
              <w:rPr>
                <w:sz w:val="22"/>
                <w:lang w:val="en-AU"/>
              </w:rPr>
            </w:pPr>
            <w:r>
              <w:rPr>
                <w:sz w:val="22"/>
                <w:lang w:val="en-AU"/>
              </w:rPr>
              <w:t>17/02/20</w:t>
            </w:r>
          </w:p>
        </w:tc>
        <w:tc>
          <w:tcPr>
            <w:tcW w:w="7073" w:type="dxa"/>
            <w:gridSpan w:val="4"/>
            <w:tcBorders>
              <w:top w:val="single" w:sz="18" w:space="0" w:color="auto"/>
              <w:bottom w:val="single" w:sz="4" w:space="0" w:color="auto"/>
              <w:right w:val="single" w:sz="18" w:space="0" w:color="auto"/>
            </w:tcBorders>
            <w:shd w:val="clear" w:color="auto" w:fill="DDDDDD"/>
          </w:tcPr>
          <w:p w14:paraId="2C6A4CB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3280A8FA" w14:textId="77777777" w:rsidTr="00A03C06">
        <w:tc>
          <w:tcPr>
            <w:tcW w:w="1219" w:type="dxa"/>
            <w:tcBorders>
              <w:top w:val="single" w:sz="4" w:space="0" w:color="auto"/>
              <w:left w:val="single" w:sz="18" w:space="0" w:color="auto"/>
              <w:bottom w:val="single" w:sz="4" w:space="0" w:color="auto"/>
            </w:tcBorders>
          </w:tcPr>
          <w:p w14:paraId="05D79A1B"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3B3FA51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3AC8446"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C5B3803" w14:textId="77777777" w:rsidR="00281573" w:rsidRDefault="00281573" w:rsidP="00281573">
            <w:pPr>
              <w:jc w:val="both"/>
              <w:rPr>
                <w:rFonts w:ascii="Arial" w:hAnsi="Arial" w:cs="Arial"/>
                <w:color w:val="000000"/>
              </w:rPr>
            </w:pPr>
            <w:r>
              <w:rPr>
                <w:rFonts w:ascii="Arial" w:hAnsi="Arial" w:cs="Arial"/>
                <w:color w:val="000000"/>
              </w:rPr>
              <w:t>R</w:t>
            </w:r>
            <w:r w:rsidRPr="00FB5995">
              <w:rPr>
                <w:rFonts w:ascii="Arial" w:hAnsi="Arial" w:cs="Arial"/>
                <w:color w:val="000000"/>
              </w:rPr>
              <w:t xml:space="preserve">eferences to </w:t>
            </w:r>
            <w:r w:rsidRPr="00EE6CBF">
              <w:rPr>
                <w:rFonts w:ascii="Arial" w:hAnsi="Arial" w:cs="Arial"/>
                <w:i/>
                <w:iCs/>
                <w:color w:val="000000"/>
              </w:rPr>
              <w:t>Gild v The Queen</w:t>
            </w:r>
            <w:r>
              <w:rPr>
                <w:rFonts w:ascii="Arial" w:hAnsi="Arial" w:cs="Arial"/>
                <w:color w:val="000000"/>
              </w:rPr>
              <w:t xml:space="preserve"> [2017] VSCA 367; </w:t>
            </w:r>
            <w:r w:rsidRPr="00EE6CBF">
              <w:rPr>
                <w:rFonts w:ascii="Arial" w:hAnsi="Arial" w:cs="Arial"/>
                <w:i/>
                <w:iCs/>
              </w:rPr>
              <w:t>Bayley North (a pseudonym) v DPP (</w:t>
            </w:r>
            <w:proofErr w:type="spellStart"/>
            <w:r w:rsidRPr="00EE6CBF">
              <w:rPr>
                <w:rFonts w:ascii="Arial" w:hAnsi="Arial" w:cs="Arial"/>
                <w:i/>
                <w:iCs/>
              </w:rPr>
              <w:t>Cth</w:t>
            </w:r>
            <w:proofErr w:type="spellEnd"/>
            <w:r w:rsidRPr="00EE6CBF">
              <w:rPr>
                <w:rFonts w:ascii="Arial" w:hAnsi="Arial" w:cs="Arial"/>
                <w:i/>
                <w:iCs/>
              </w:rPr>
              <w:t>)</w:t>
            </w:r>
            <w:r w:rsidRPr="00EE6CBF">
              <w:rPr>
                <w:rFonts w:ascii="Arial" w:hAnsi="Arial" w:cs="Arial"/>
              </w:rPr>
              <w:t xml:space="preserve"> [2020] VSCA 1 at [39]-[49]</w:t>
            </w:r>
          </w:p>
        </w:tc>
      </w:tr>
      <w:tr w:rsidR="00281573" w14:paraId="1DCD4F33" w14:textId="77777777" w:rsidTr="00A03C06">
        <w:tc>
          <w:tcPr>
            <w:tcW w:w="1219" w:type="dxa"/>
            <w:tcBorders>
              <w:top w:val="single" w:sz="4" w:space="0" w:color="auto"/>
              <w:left w:val="single" w:sz="18" w:space="0" w:color="auto"/>
              <w:bottom w:val="single" w:sz="4" w:space="0" w:color="auto"/>
            </w:tcBorders>
            <w:shd w:val="clear" w:color="auto" w:fill="DDDDDD"/>
          </w:tcPr>
          <w:p w14:paraId="0CDF4927" w14:textId="77777777" w:rsidR="00281573" w:rsidRPr="0054535C" w:rsidRDefault="00281573" w:rsidP="00281573">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6D0617D6"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15B375ED" w14:textId="77777777" w:rsidTr="00A03C06">
        <w:tc>
          <w:tcPr>
            <w:tcW w:w="1219" w:type="dxa"/>
            <w:tcBorders>
              <w:top w:val="single" w:sz="4" w:space="0" w:color="auto"/>
              <w:left w:val="single" w:sz="18" w:space="0" w:color="auto"/>
              <w:bottom w:val="single" w:sz="4" w:space="0" w:color="auto"/>
            </w:tcBorders>
          </w:tcPr>
          <w:p w14:paraId="68642513"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64EF4A07"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AF7DF9C" w14:textId="77777777" w:rsidR="00281573" w:rsidRDefault="00281573" w:rsidP="00281573">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224A412F" w14:textId="77777777" w:rsidR="00281573" w:rsidRDefault="00281573" w:rsidP="00281573">
            <w:pPr>
              <w:spacing w:before="20"/>
              <w:jc w:val="both"/>
              <w:rPr>
                <w:rFonts w:ascii="Arial" w:hAnsi="Arial" w:cs="Arial"/>
                <w:color w:val="000000"/>
              </w:rPr>
            </w:pPr>
            <w:r>
              <w:rPr>
                <w:rFonts w:ascii="Arial" w:hAnsi="Arial" w:cs="Arial"/>
                <w:color w:val="000000"/>
              </w:rPr>
              <w:t>Addition of CAYPINS statistics for 2017/18 &amp; 2018/19.</w:t>
            </w:r>
          </w:p>
        </w:tc>
      </w:tr>
      <w:tr w:rsidR="00281573" w14:paraId="7C5974B9" w14:textId="77777777" w:rsidTr="00A03C06">
        <w:tc>
          <w:tcPr>
            <w:tcW w:w="1219" w:type="dxa"/>
            <w:tcBorders>
              <w:top w:val="single" w:sz="4" w:space="0" w:color="auto"/>
              <w:left w:val="single" w:sz="18" w:space="0" w:color="auto"/>
              <w:bottom w:val="single" w:sz="4" w:space="0" w:color="auto"/>
            </w:tcBorders>
            <w:shd w:val="clear" w:color="auto" w:fill="DDDDDD"/>
          </w:tcPr>
          <w:p w14:paraId="20BFD460" w14:textId="77777777" w:rsidR="00281573" w:rsidRPr="0054535C" w:rsidRDefault="00281573" w:rsidP="00281573">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A432117"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53239923" w14:textId="77777777" w:rsidTr="00A03C06">
        <w:tc>
          <w:tcPr>
            <w:tcW w:w="1219" w:type="dxa"/>
            <w:tcBorders>
              <w:top w:val="single" w:sz="4" w:space="0" w:color="auto"/>
              <w:left w:val="single" w:sz="18" w:space="0" w:color="auto"/>
              <w:bottom w:val="single" w:sz="4" w:space="0" w:color="auto"/>
            </w:tcBorders>
          </w:tcPr>
          <w:p w14:paraId="0EDFE9B3"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3F1541A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D859F42" w14:textId="77777777" w:rsidR="00281573" w:rsidRDefault="00281573" w:rsidP="00281573">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7A3B61CB" w14:textId="77777777" w:rsidR="00281573" w:rsidRDefault="00281573" w:rsidP="00281573">
            <w:pPr>
              <w:spacing w:before="20" w:after="20"/>
              <w:jc w:val="both"/>
              <w:rPr>
                <w:rFonts w:ascii="Arial" w:hAnsi="Arial" w:cs="Arial"/>
                <w:color w:val="000000"/>
              </w:rPr>
            </w:pPr>
            <w:r>
              <w:rPr>
                <w:rFonts w:ascii="Arial" w:hAnsi="Arial" w:cs="Arial"/>
                <w:color w:val="000000"/>
              </w:rPr>
              <w:t>Correction of error: “536” -&gt; “356”.</w:t>
            </w:r>
          </w:p>
        </w:tc>
      </w:tr>
      <w:tr w:rsidR="00281573" w14:paraId="3BB89763" w14:textId="77777777" w:rsidTr="00A03C06">
        <w:tc>
          <w:tcPr>
            <w:tcW w:w="1219" w:type="dxa"/>
            <w:tcBorders>
              <w:top w:val="single" w:sz="4" w:space="0" w:color="auto"/>
              <w:left w:val="single" w:sz="18" w:space="0" w:color="auto"/>
              <w:bottom w:val="single" w:sz="4" w:space="0" w:color="auto"/>
            </w:tcBorders>
          </w:tcPr>
          <w:p w14:paraId="17B6BF3D"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58D353B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E404590" w14:textId="77777777" w:rsidR="00281573" w:rsidRDefault="00281573" w:rsidP="00281573">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2B97F3A" w14:textId="77777777" w:rsidR="00281573" w:rsidRDefault="00281573" w:rsidP="00281573">
            <w:pPr>
              <w:numPr>
                <w:ilvl w:val="0"/>
                <w:numId w:val="55"/>
              </w:numPr>
              <w:ind w:left="357" w:hanging="357"/>
              <w:jc w:val="both"/>
              <w:rPr>
                <w:rFonts w:ascii="Arial" w:hAnsi="Arial" w:cs="Arial"/>
                <w:color w:val="000000"/>
              </w:rPr>
            </w:pPr>
            <w:r w:rsidRPr="006D1CD5">
              <w:rPr>
                <w:rFonts w:ascii="Arial" w:hAnsi="Arial" w:cs="Arial"/>
              </w:rPr>
              <w:t xml:space="preserve">Summary of new case of </w:t>
            </w:r>
            <w:r w:rsidRPr="00012A23">
              <w:rPr>
                <w:rFonts w:ascii="Arial" w:hAnsi="Arial" w:cs="Arial"/>
                <w:i/>
                <w:iCs/>
              </w:rPr>
              <w:t>Stocks v Johns (No.2)</w:t>
            </w:r>
            <w:r>
              <w:rPr>
                <w:rFonts w:ascii="Arial" w:hAnsi="Arial" w:cs="Arial"/>
              </w:rPr>
              <w:t xml:space="preserve"> [2019] VSC 854.</w:t>
            </w:r>
          </w:p>
          <w:p w14:paraId="6152ACB5" w14:textId="77777777" w:rsidR="00281573" w:rsidRPr="006D1CD5" w:rsidRDefault="00281573" w:rsidP="00281573">
            <w:pPr>
              <w:numPr>
                <w:ilvl w:val="0"/>
                <w:numId w:val="55"/>
              </w:numPr>
              <w:ind w:left="357" w:hanging="357"/>
              <w:jc w:val="both"/>
              <w:rPr>
                <w:rFonts w:ascii="Arial" w:hAnsi="Arial" w:cs="Arial"/>
                <w:color w:val="000000"/>
              </w:rPr>
            </w:pPr>
            <w:r>
              <w:rPr>
                <w:rFonts w:ascii="Arial" w:hAnsi="Arial" w:cs="Arial"/>
                <w:color w:val="000000"/>
              </w:rPr>
              <w:t xml:space="preserve">Reference to new case of </w:t>
            </w:r>
            <w:r w:rsidRPr="00AF47BB">
              <w:rPr>
                <w:rFonts w:ascii="Arial" w:hAnsi="Arial" w:cs="Arial"/>
                <w:i/>
                <w:iCs/>
              </w:rPr>
              <w:t>DPP v Lenny Terrell (a ps</w:t>
            </w:r>
            <w:r>
              <w:rPr>
                <w:rFonts w:ascii="Arial" w:hAnsi="Arial" w:cs="Arial"/>
                <w:i/>
                <w:iCs/>
              </w:rPr>
              <w:t>eu</w:t>
            </w:r>
            <w:r w:rsidRPr="00AF47BB">
              <w:rPr>
                <w:rFonts w:ascii="Arial" w:hAnsi="Arial" w:cs="Arial"/>
                <w:i/>
                <w:iCs/>
              </w:rPr>
              <w:t>donym)</w:t>
            </w:r>
            <w:r>
              <w:rPr>
                <w:rFonts w:ascii="Arial" w:hAnsi="Arial" w:cs="Arial"/>
              </w:rPr>
              <w:t xml:space="preserve"> [2019] VSCA 306, esp. at [42]-[54].</w:t>
            </w:r>
          </w:p>
        </w:tc>
      </w:tr>
      <w:tr w:rsidR="00281573" w14:paraId="2EF451AE" w14:textId="77777777" w:rsidTr="00A03C06">
        <w:tc>
          <w:tcPr>
            <w:tcW w:w="1219" w:type="dxa"/>
            <w:tcBorders>
              <w:top w:val="single" w:sz="4" w:space="0" w:color="auto"/>
              <w:left w:val="single" w:sz="18" w:space="0" w:color="auto"/>
              <w:bottom w:val="single" w:sz="4" w:space="0" w:color="auto"/>
            </w:tcBorders>
          </w:tcPr>
          <w:p w14:paraId="33947F91"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62EEA5E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85F9303" w14:textId="77777777" w:rsidR="00281573" w:rsidRDefault="00281573" w:rsidP="00281573">
            <w:pPr>
              <w:keepNext/>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0597E33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References to new case of </w:t>
            </w:r>
            <w:r w:rsidRPr="001D4B24">
              <w:rPr>
                <w:rFonts w:ascii="Arial" w:hAnsi="Arial" w:cs="Arial"/>
                <w:i/>
                <w:iCs/>
                <w:color w:val="000000"/>
              </w:rPr>
              <w:t>Bembo v The Queen</w:t>
            </w:r>
            <w:r>
              <w:rPr>
                <w:rFonts w:ascii="Arial" w:hAnsi="Arial" w:cs="Arial"/>
                <w:color w:val="000000"/>
              </w:rPr>
              <w:t xml:space="preserve"> [2019] VSCA 308 at [130]-[147].</w:t>
            </w:r>
          </w:p>
        </w:tc>
      </w:tr>
      <w:tr w:rsidR="00281573" w14:paraId="7BB38BA7" w14:textId="77777777" w:rsidTr="00A03C06">
        <w:tc>
          <w:tcPr>
            <w:tcW w:w="1219" w:type="dxa"/>
            <w:tcBorders>
              <w:top w:val="single" w:sz="4" w:space="0" w:color="auto"/>
              <w:left w:val="single" w:sz="18" w:space="0" w:color="auto"/>
              <w:bottom w:val="single" w:sz="4" w:space="0" w:color="auto"/>
            </w:tcBorders>
          </w:tcPr>
          <w:p w14:paraId="6DEE497D"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698632F9"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C5E7051" w14:textId="77777777" w:rsidR="00281573" w:rsidRDefault="00281573" w:rsidP="00281573">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2E07C8E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case of </w:t>
            </w:r>
            <w:r w:rsidRPr="00E36E07">
              <w:rPr>
                <w:rFonts w:ascii="Arial" w:hAnsi="Arial" w:cs="Arial"/>
                <w:i/>
                <w:iCs/>
                <w:color w:val="000000"/>
              </w:rPr>
              <w:t>Johnson v The Queen</w:t>
            </w:r>
            <w:r>
              <w:rPr>
                <w:rFonts w:ascii="Arial" w:hAnsi="Arial" w:cs="Arial"/>
                <w:color w:val="000000"/>
              </w:rPr>
              <w:t xml:space="preserve"> [2018] HCA 48.</w:t>
            </w:r>
          </w:p>
        </w:tc>
      </w:tr>
      <w:tr w:rsidR="00281573" w14:paraId="03AB4E1E" w14:textId="77777777" w:rsidTr="00A03C06">
        <w:tc>
          <w:tcPr>
            <w:tcW w:w="1219" w:type="dxa"/>
            <w:tcBorders>
              <w:top w:val="single" w:sz="4" w:space="0" w:color="auto"/>
              <w:left w:val="single" w:sz="18" w:space="0" w:color="auto"/>
              <w:bottom w:val="single" w:sz="4" w:space="0" w:color="auto"/>
            </w:tcBorders>
            <w:shd w:val="clear" w:color="auto" w:fill="DDDDDD"/>
          </w:tcPr>
          <w:p w14:paraId="32016CEC" w14:textId="77777777" w:rsidR="00281573" w:rsidRPr="0054535C" w:rsidRDefault="00281573" w:rsidP="00281573">
            <w:pPr>
              <w:rPr>
                <w:sz w:val="22"/>
                <w:lang w:val="en-AU"/>
              </w:rPr>
            </w:pPr>
            <w:r>
              <w:rPr>
                <w:sz w:val="22"/>
                <w:lang w:val="en-AU"/>
              </w:rPr>
              <w:t>17/02/20</w:t>
            </w:r>
          </w:p>
        </w:tc>
        <w:tc>
          <w:tcPr>
            <w:tcW w:w="7073" w:type="dxa"/>
            <w:gridSpan w:val="4"/>
            <w:tcBorders>
              <w:top w:val="single" w:sz="4" w:space="0" w:color="auto"/>
              <w:bottom w:val="single" w:sz="4" w:space="0" w:color="auto"/>
              <w:right w:val="single" w:sz="18" w:space="0" w:color="auto"/>
            </w:tcBorders>
            <w:shd w:val="clear" w:color="auto" w:fill="DDDDDD"/>
          </w:tcPr>
          <w:p w14:paraId="7BBC58E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2B9012A7" w14:textId="77777777" w:rsidTr="00A03C06">
        <w:tc>
          <w:tcPr>
            <w:tcW w:w="1219" w:type="dxa"/>
            <w:tcBorders>
              <w:top w:val="single" w:sz="4" w:space="0" w:color="auto"/>
              <w:left w:val="single" w:sz="18" w:space="0" w:color="auto"/>
              <w:bottom w:val="single" w:sz="4" w:space="0" w:color="auto"/>
            </w:tcBorders>
          </w:tcPr>
          <w:p w14:paraId="5DE0915D"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0B358D0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0702321" w14:textId="77777777" w:rsidR="00281573" w:rsidRDefault="00281573" w:rsidP="00281573">
            <w:pPr>
              <w:keepNext/>
              <w:jc w:val="center"/>
              <w:rPr>
                <w:lang w:val="en-AU"/>
              </w:rPr>
            </w:pPr>
            <w:r>
              <w:rPr>
                <w:lang w:val="en-AU"/>
              </w:rPr>
              <w:t>11.1.4.4</w:t>
            </w:r>
          </w:p>
        </w:tc>
        <w:tc>
          <w:tcPr>
            <w:tcW w:w="4798" w:type="dxa"/>
            <w:gridSpan w:val="2"/>
            <w:tcBorders>
              <w:top w:val="single" w:sz="4" w:space="0" w:color="auto"/>
              <w:bottom w:val="single" w:sz="4" w:space="0" w:color="auto"/>
              <w:right w:val="single" w:sz="18" w:space="0" w:color="auto"/>
            </w:tcBorders>
          </w:tcPr>
          <w:p w14:paraId="09007DD0" w14:textId="77777777" w:rsidR="00281573" w:rsidRDefault="00281573" w:rsidP="00281573">
            <w:pPr>
              <w:numPr>
                <w:ilvl w:val="0"/>
                <w:numId w:val="56"/>
              </w:numPr>
              <w:spacing w:before="20"/>
              <w:ind w:left="357" w:hanging="357"/>
              <w:jc w:val="both"/>
              <w:rPr>
                <w:rFonts w:ascii="Arial" w:hAnsi="Arial" w:cs="Arial"/>
                <w:color w:val="000000"/>
              </w:rPr>
            </w:pPr>
            <w:r>
              <w:rPr>
                <w:rFonts w:ascii="Arial" w:hAnsi="Arial" w:cs="Arial"/>
                <w:color w:val="000000"/>
              </w:rPr>
              <w:t xml:space="preserve">Summary of new case of </w:t>
            </w:r>
            <w:r w:rsidRPr="00900735">
              <w:rPr>
                <w:rFonts w:ascii="Arial" w:hAnsi="Arial" w:cs="Arial"/>
                <w:i/>
                <w:iCs/>
                <w:color w:val="000000"/>
              </w:rPr>
              <w:t>Grant Berry v The Queen</w:t>
            </w:r>
            <w:r>
              <w:rPr>
                <w:rFonts w:ascii="Arial" w:hAnsi="Arial" w:cs="Arial"/>
                <w:color w:val="000000"/>
              </w:rPr>
              <w:t xml:space="preserve"> [2019] VSCA 291.</w:t>
            </w:r>
          </w:p>
          <w:p w14:paraId="72E73959" w14:textId="77777777" w:rsidR="00281573" w:rsidRDefault="00281573" w:rsidP="00281573">
            <w:pPr>
              <w:numPr>
                <w:ilvl w:val="0"/>
                <w:numId w:val="56"/>
              </w:numPr>
              <w:spacing w:before="20"/>
              <w:ind w:left="357" w:hanging="357"/>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[18]-[24].</w:t>
            </w:r>
          </w:p>
        </w:tc>
      </w:tr>
      <w:tr w:rsidR="00281573" w14:paraId="0581C1B1" w14:textId="77777777" w:rsidTr="00A03C06">
        <w:tc>
          <w:tcPr>
            <w:tcW w:w="1219" w:type="dxa"/>
            <w:tcBorders>
              <w:top w:val="single" w:sz="4" w:space="0" w:color="auto"/>
              <w:left w:val="single" w:sz="18" w:space="0" w:color="auto"/>
              <w:bottom w:val="single" w:sz="4" w:space="0" w:color="auto"/>
            </w:tcBorders>
          </w:tcPr>
          <w:p w14:paraId="51286C4E"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16CFCBC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CCA1452"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2F7A6502" w14:textId="77777777" w:rsidR="00281573" w:rsidRDefault="00281573" w:rsidP="00281573">
            <w:pPr>
              <w:spacing w:before="20"/>
              <w:jc w:val="both"/>
              <w:rPr>
                <w:rFonts w:ascii="Arial" w:hAnsi="Arial" w:cs="Arial"/>
                <w:color w:val="000000"/>
              </w:rPr>
            </w:pPr>
            <w:r>
              <w:rPr>
                <w:rFonts w:ascii="Arial" w:hAnsi="Arial" w:cs="Arial"/>
                <w:color w:val="000000"/>
              </w:rPr>
              <w:t>Reference to new case of</w:t>
            </w:r>
            <w:r w:rsidRPr="00343A28">
              <w:rPr>
                <w:rFonts w:ascii="Arial" w:hAnsi="Arial" w:cs="Arial"/>
                <w:i/>
                <w:iCs/>
                <w:color w:val="000000"/>
              </w:rPr>
              <w:t xml:space="preserve"> Le v The Queen</w:t>
            </w:r>
            <w:r>
              <w:rPr>
                <w:rFonts w:ascii="Arial" w:hAnsi="Arial" w:cs="Arial"/>
                <w:color w:val="000000"/>
              </w:rPr>
              <w:t xml:space="preserve"> [2019] VSCA 299 at [28]-[29].</w:t>
            </w:r>
          </w:p>
        </w:tc>
      </w:tr>
      <w:tr w:rsidR="00281573" w14:paraId="11C8B191" w14:textId="77777777" w:rsidTr="00A03C06">
        <w:tc>
          <w:tcPr>
            <w:tcW w:w="1219" w:type="dxa"/>
            <w:tcBorders>
              <w:top w:val="single" w:sz="4" w:space="0" w:color="auto"/>
              <w:left w:val="single" w:sz="18" w:space="0" w:color="auto"/>
              <w:bottom w:val="single" w:sz="4" w:space="0" w:color="auto"/>
            </w:tcBorders>
          </w:tcPr>
          <w:p w14:paraId="5DF04D1C"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66CB12A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973E3A"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03AFB5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proofErr w:type="spellStart"/>
            <w:r w:rsidRPr="008944B6">
              <w:rPr>
                <w:rFonts w:ascii="Arial" w:hAnsi="Arial" w:cs="Arial"/>
                <w:i/>
                <w:iCs/>
                <w:color w:val="000000"/>
              </w:rPr>
              <w:t>Topal</w:t>
            </w:r>
            <w:proofErr w:type="spellEnd"/>
            <w:r w:rsidRPr="008944B6">
              <w:rPr>
                <w:rFonts w:ascii="Arial" w:hAnsi="Arial" w:cs="Arial"/>
                <w:i/>
                <w:iCs/>
                <w:color w:val="000000"/>
              </w:rPr>
              <w:t xml:space="preserve"> v The Queen</w:t>
            </w:r>
            <w:r>
              <w:rPr>
                <w:rFonts w:ascii="Arial" w:hAnsi="Arial" w:cs="Arial"/>
                <w:color w:val="000000"/>
              </w:rPr>
              <w:t xml:space="preserve"> [2019] VSCA 289 at [21]-[28]; </w:t>
            </w:r>
            <w:r w:rsidRPr="00132E7E">
              <w:rPr>
                <w:rFonts w:ascii="Arial" w:hAnsi="Arial" w:cs="Arial"/>
                <w:i/>
                <w:iCs/>
                <w:color w:val="000000"/>
              </w:rPr>
              <w:t>Chatters v The Queen</w:t>
            </w:r>
            <w:r>
              <w:rPr>
                <w:rFonts w:ascii="Arial" w:hAnsi="Arial" w:cs="Arial"/>
                <w:color w:val="000000"/>
              </w:rPr>
              <w:t xml:space="preserve"> [2019] VSCA 309 at [20]-[24].</w:t>
            </w:r>
          </w:p>
        </w:tc>
      </w:tr>
      <w:tr w:rsidR="00281573" w14:paraId="4D09D284" w14:textId="77777777" w:rsidTr="00A03C06">
        <w:tc>
          <w:tcPr>
            <w:tcW w:w="1219" w:type="dxa"/>
            <w:tcBorders>
              <w:top w:val="single" w:sz="4" w:space="0" w:color="auto"/>
              <w:left w:val="single" w:sz="18" w:space="0" w:color="auto"/>
              <w:bottom w:val="single" w:sz="4" w:space="0" w:color="auto"/>
            </w:tcBorders>
          </w:tcPr>
          <w:p w14:paraId="5B50B84E"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42BB5DC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0891A7"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8C873A8"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0757DE">
              <w:rPr>
                <w:rFonts w:ascii="Arial" w:hAnsi="Arial" w:cs="Arial"/>
                <w:i/>
                <w:iCs/>
                <w:color w:val="000000"/>
              </w:rPr>
              <w:t>DPP v Gilmour</w:t>
            </w:r>
            <w:r>
              <w:rPr>
                <w:rFonts w:ascii="Arial" w:hAnsi="Arial" w:cs="Arial"/>
                <w:color w:val="000000"/>
              </w:rPr>
              <w:t xml:space="preserve"> [2019] VSC 766 at [43]-[45].</w:t>
            </w:r>
          </w:p>
        </w:tc>
      </w:tr>
      <w:tr w:rsidR="00281573" w14:paraId="77F584BA" w14:textId="77777777" w:rsidTr="00A03C06">
        <w:tc>
          <w:tcPr>
            <w:tcW w:w="1219" w:type="dxa"/>
            <w:tcBorders>
              <w:top w:val="single" w:sz="4" w:space="0" w:color="auto"/>
              <w:left w:val="single" w:sz="18" w:space="0" w:color="auto"/>
              <w:bottom w:val="single" w:sz="4" w:space="0" w:color="auto"/>
            </w:tcBorders>
          </w:tcPr>
          <w:p w14:paraId="0CDDEDAB"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38F3792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7CE586" w14:textId="77777777" w:rsidR="00281573" w:rsidRDefault="00281573" w:rsidP="00281573">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57E43A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35D2C">
              <w:rPr>
                <w:rFonts w:ascii="Arial" w:hAnsi="Arial" w:cs="Arial"/>
                <w:i/>
                <w:iCs/>
                <w:color w:val="000000"/>
              </w:rPr>
              <w:t>Bertram Morin v The Queen</w:t>
            </w:r>
            <w:r>
              <w:rPr>
                <w:rFonts w:ascii="Arial" w:hAnsi="Arial" w:cs="Arial"/>
                <w:color w:val="000000"/>
              </w:rPr>
              <w:t xml:space="preserve"> [2019] VSCA 301 at [37]-[45].</w:t>
            </w:r>
          </w:p>
        </w:tc>
      </w:tr>
      <w:tr w:rsidR="00281573" w14:paraId="3056F955" w14:textId="77777777" w:rsidTr="00A03C06">
        <w:tc>
          <w:tcPr>
            <w:tcW w:w="1219" w:type="dxa"/>
            <w:tcBorders>
              <w:top w:val="single" w:sz="4" w:space="0" w:color="auto"/>
              <w:left w:val="single" w:sz="18" w:space="0" w:color="auto"/>
              <w:bottom w:val="single" w:sz="4" w:space="0" w:color="auto"/>
            </w:tcBorders>
          </w:tcPr>
          <w:p w14:paraId="20F1BC79"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74D82CD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3C5D57" w14:textId="77777777" w:rsidR="00281573" w:rsidRDefault="00281573" w:rsidP="00281573">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D59F8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F4041">
              <w:rPr>
                <w:rFonts w:ascii="Arial" w:hAnsi="Arial" w:cs="Arial"/>
                <w:i/>
                <w:iCs/>
                <w:color w:val="000000"/>
              </w:rPr>
              <w:t>DPP v Drake</w:t>
            </w:r>
            <w:r>
              <w:rPr>
                <w:rFonts w:ascii="Arial" w:hAnsi="Arial" w:cs="Arial"/>
                <w:color w:val="000000"/>
              </w:rPr>
              <w:t xml:space="preserve"> [2019] VSCA 293 at [10]-[13] &amp; [30]-[34].</w:t>
            </w:r>
          </w:p>
        </w:tc>
      </w:tr>
      <w:tr w:rsidR="00281573" w14:paraId="441664D0" w14:textId="77777777" w:rsidTr="00A03C06">
        <w:tc>
          <w:tcPr>
            <w:tcW w:w="1219" w:type="dxa"/>
            <w:tcBorders>
              <w:top w:val="single" w:sz="4" w:space="0" w:color="auto"/>
              <w:left w:val="single" w:sz="18" w:space="0" w:color="auto"/>
              <w:bottom w:val="single" w:sz="4" w:space="0" w:color="auto"/>
            </w:tcBorders>
          </w:tcPr>
          <w:p w14:paraId="13A7F731"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2DC2C6F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57424E" w14:textId="77777777" w:rsidR="00281573" w:rsidRDefault="00281573" w:rsidP="00281573">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2975EA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AF1DBE">
              <w:rPr>
                <w:rFonts w:ascii="Arial" w:hAnsi="Arial" w:cs="Arial"/>
                <w:i/>
                <w:iCs/>
                <w:color w:val="000000"/>
              </w:rPr>
              <w:t>Mush v The Queen</w:t>
            </w:r>
            <w:r>
              <w:rPr>
                <w:rFonts w:ascii="Arial" w:hAnsi="Arial" w:cs="Arial"/>
                <w:color w:val="000000"/>
              </w:rPr>
              <w:t xml:space="preserve"> [2019] VSCA 307 at [96]-[98].</w:t>
            </w:r>
          </w:p>
        </w:tc>
      </w:tr>
      <w:tr w:rsidR="00281573" w14:paraId="6FC87341" w14:textId="77777777" w:rsidTr="00A03C06">
        <w:tc>
          <w:tcPr>
            <w:tcW w:w="1219" w:type="dxa"/>
            <w:tcBorders>
              <w:top w:val="single" w:sz="4" w:space="0" w:color="auto"/>
              <w:left w:val="single" w:sz="18" w:space="0" w:color="auto"/>
              <w:bottom w:val="single" w:sz="4" w:space="0" w:color="auto"/>
            </w:tcBorders>
          </w:tcPr>
          <w:p w14:paraId="2A2651FC"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1B2402E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8FD692" w14:textId="77777777" w:rsidR="00281573" w:rsidRDefault="00281573" w:rsidP="00281573">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C276E8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BD44F8">
              <w:rPr>
                <w:rFonts w:ascii="Arial" w:hAnsi="Arial" w:cs="Arial"/>
                <w:i/>
                <w:color w:val="000000"/>
                <w:lang w:eastAsia="en-AU"/>
              </w:rPr>
              <w:t>Cross v The Queen</w:t>
            </w:r>
            <w:r>
              <w:rPr>
                <w:rFonts w:ascii="Arial" w:hAnsi="Arial" w:cs="Arial"/>
                <w:iCs/>
                <w:color w:val="000000"/>
                <w:lang w:eastAsia="en-AU"/>
              </w:rPr>
              <w:t xml:space="preserve"> [2019] VSCA 310 at </w:t>
            </w:r>
            <w:r>
              <w:rPr>
                <w:rFonts w:ascii="Arial" w:hAnsi="Arial" w:cs="Arial"/>
                <w:color w:val="000000"/>
              </w:rPr>
              <w:t>[49]-[54].</w:t>
            </w:r>
          </w:p>
        </w:tc>
      </w:tr>
      <w:tr w:rsidR="00281573" w14:paraId="6F2CCAFE" w14:textId="77777777" w:rsidTr="00A03C06">
        <w:tc>
          <w:tcPr>
            <w:tcW w:w="1219" w:type="dxa"/>
            <w:tcBorders>
              <w:top w:val="single" w:sz="4" w:space="0" w:color="auto"/>
              <w:left w:val="single" w:sz="18" w:space="0" w:color="auto"/>
              <w:bottom w:val="single" w:sz="4" w:space="0" w:color="auto"/>
            </w:tcBorders>
          </w:tcPr>
          <w:p w14:paraId="77FA7D9F"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5FB2241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01F4C6A"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BC351F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1468DB">
              <w:rPr>
                <w:rFonts w:ascii="Arial" w:hAnsi="Arial" w:cs="Arial"/>
                <w:i/>
                <w:iCs/>
                <w:color w:val="000000"/>
              </w:rPr>
              <w:t>R v Amy Tran</w:t>
            </w:r>
            <w:r>
              <w:rPr>
                <w:rFonts w:ascii="Arial" w:hAnsi="Arial" w:cs="Arial"/>
                <w:color w:val="000000"/>
              </w:rPr>
              <w:t xml:space="preserve"> [2019] VSC 822.</w:t>
            </w:r>
          </w:p>
        </w:tc>
      </w:tr>
      <w:tr w:rsidR="00281573" w14:paraId="4E082BE2" w14:textId="77777777" w:rsidTr="00A03C06">
        <w:tc>
          <w:tcPr>
            <w:tcW w:w="1219" w:type="dxa"/>
            <w:tcBorders>
              <w:top w:val="single" w:sz="4" w:space="0" w:color="auto"/>
              <w:left w:val="single" w:sz="18" w:space="0" w:color="auto"/>
              <w:bottom w:val="single" w:sz="4" w:space="0" w:color="auto"/>
            </w:tcBorders>
          </w:tcPr>
          <w:p w14:paraId="2474770C"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2307DC1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93BBFD"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19FE45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w:t>
            </w:r>
          </w:p>
        </w:tc>
      </w:tr>
      <w:tr w:rsidR="00281573" w14:paraId="6376A63A" w14:textId="77777777" w:rsidTr="00A03C06">
        <w:tc>
          <w:tcPr>
            <w:tcW w:w="1219" w:type="dxa"/>
            <w:tcBorders>
              <w:top w:val="single" w:sz="4" w:space="0" w:color="auto"/>
              <w:left w:val="single" w:sz="18" w:space="0" w:color="auto"/>
              <w:bottom w:val="single" w:sz="4" w:space="0" w:color="auto"/>
            </w:tcBorders>
          </w:tcPr>
          <w:p w14:paraId="2A88591D"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4BCF89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D9BBEC" w14:textId="77777777"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30B4C3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bookmarkStart w:id="82" w:name="_Hlk32907604"/>
            <w:r w:rsidRPr="000757DE">
              <w:rPr>
                <w:rFonts w:ascii="Arial" w:hAnsi="Arial" w:cs="Arial"/>
                <w:i/>
                <w:iCs/>
                <w:color w:val="000000"/>
              </w:rPr>
              <w:t>DPP v Gilmour</w:t>
            </w:r>
            <w:r>
              <w:rPr>
                <w:rFonts w:ascii="Arial" w:hAnsi="Arial" w:cs="Arial"/>
                <w:color w:val="000000"/>
              </w:rPr>
              <w:t xml:space="preserve"> [2019] VSC 766</w:t>
            </w:r>
            <w:bookmarkEnd w:id="82"/>
            <w:r>
              <w:rPr>
                <w:rFonts w:ascii="Arial" w:hAnsi="Arial" w:cs="Arial"/>
                <w:color w:val="000000"/>
              </w:rPr>
              <w:t>.</w:t>
            </w:r>
          </w:p>
        </w:tc>
      </w:tr>
      <w:tr w:rsidR="00281573" w14:paraId="4D3B7B4C" w14:textId="77777777" w:rsidTr="00A03C06">
        <w:tc>
          <w:tcPr>
            <w:tcW w:w="1219" w:type="dxa"/>
            <w:tcBorders>
              <w:top w:val="single" w:sz="4" w:space="0" w:color="auto"/>
              <w:left w:val="single" w:sz="18" w:space="0" w:color="auto"/>
              <w:bottom w:val="single" w:sz="4" w:space="0" w:color="auto"/>
            </w:tcBorders>
          </w:tcPr>
          <w:p w14:paraId="59D3E247"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309C9B2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F90D73"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2785A5E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1D4B24">
              <w:rPr>
                <w:rFonts w:ascii="Arial" w:hAnsi="Arial" w:cs="Arial"/>
                <w:i/>
                <w:iCs/>
                <w:color w:val="000000"/>
              </w:rPr>
              <w:t>Bembo v The Queen</w:t>
            </w:r>
            <w:r>
              <w:rPr>
                <w:rFonts w:ascii="Arial" w:hAnsi="Arial" w:cs="Arial"/>
                <w:color w:val="000000"/>
              </w:rPr>
              <w:t xml:space="preserve"> [2019] VSCA 308 at [167]-[168].</w:t>
            </w:r>
          </w:p>
        </w:tc>
      </w:tr>
      <w:tr w:rsidR="00281573" w14:paraId="61B94816" w14:textId="77777777" w:rsidTr="00A03C06">
        <w:tc>
          <w:tcPr>
            <w:tcW w:w="1219" w:type="dxa"/>
            <w:tcBorders>
              <w:top w:val="single" w:sz="4" w:space="0" w:color="auto"/>
              <w:left w:val="single" w:sz="18" w:space="0" w:color="auto"/>
              <w:bottom w:val="single" w:sz="4" w:space="0" w:color="auto"/>
            </w:tcBorders>
          </w:tcPr>
          <w:p w14:paraId="7DF5E94C" w14:textId="77777777" w:rsidR="00281573" w:rsidRDefault="00281573" w:rsidP="00281573">
            <w:pPr>
              <w:keepNext/>
              <w:keepLines/>
              <w:rPr>
                <w:lang w:val="en-AU"/>
              </w:rPr>
            </w:pPr>
            <w:r>
              <w:rPr>
                <w:lang w:val="en-AU"/>
              </w:rPr>
              <w:lastRenderedPageBreak/>
              <w:t>17/02/20</w:t>
            </w:r>
          </w:p>
        </w:tc>
        <w:tc>
          <w:tcPr>
            <w:tcW w:w="836" w:type="dxa"/>
            <w:tcBorders>
              <w:top w:val="single" w:sz="4" w:space="0" w:color="auto"/>
              <w:bottom w:val="single" w:sz="4" w:space="0" w:color="auto"/>
            </w:tcBorders>
          </w:tcPr>
          <w:p w14:paraId="5E040EE1"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5CBBBAC2" w14:textId="77777777" w:rsidR="00281573" w:rsidRDefault="00281573" w:rsidP="00281573">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8F88955"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References to new cases of </w:t>
            </w:r>
            <w:r w:rsidRPr="00E23B6F">
              <w:rPr>
                <w:rFonts w:ascii="Arial" w:hAnsi="Arial" w:cs="Arial"/>
                <w:bCs/>
                <w:i/>
                <w:iCs/>
                <w:color w:val="000000"/>
              </w:rPr>
              <w:t>DPP v Drake</w:t>
            </w:r>
            <w:r>
              <w:rPr>
                <w:rFonts w:ascii="Arial" w:hAnsi="Arial" w:cs="Arial"/>
                <w:bCs/>
                <w:color w:val="000000"/>
              </w:rPr>
              <w:t xml:space="preserve"> [2019] VSCA 293;</w:t>
            </w:r>
            <w:r w:rsidRPr="00AF1DBE">
              <w:rPr>
                <w:rFonts w:ascii="Arial" w:hAnsi="Arial" w:cs="Arial"/>
                <w:i/>
                <w:iCs/>
                <w:color w:val="000000"/>
              </w:rPr>
              <w:t xml:space="preserve"> Mush v The Queen</w:t>
            </w:r>
            <w:r>
              <w:rPr>
                <w:rFonts w:ascii="Arial" w:hAnsi="Arial" w:cs="Arial"/>
                <w:color w:val="000000"/>
              </w:rPr>
              <w:t xml:space="preserve"> [2019] VSCA 307</w:t>
            </w:r>
            <w:r>
              <w:rPr>
                <w:rFonts w:ascii="Arial" w:hAnsi="Arial" w:cs="Arial"/>
                <w:bCs/>
                <w:color w:val="000000"/>
              </w:rPr>
              <w:t>.</w:t>
            </w:r>
          </w:p>
        </w:tc>
      </w:tr>
      <w:tr w:rsidR="00281573" w14:paraId="6BB884DC" w14:textId="77777777" w:rsidTr="00A03C06">
        <w:tc>
          <w:tcPr>
            <w:tcW w:w="1219" w:type="dxa"/>
            <w:tcBorders>
              <w:top w:val="single" w:sz="4" w:space="0" w:color="auto"/>
              <w:left w:val="single" w:sz="18" w:space="0" w:color="auto"/>
              <w:bottom w:val="single" w:sz="4" w:space="0" w:color="auto"/>
            </w:tcBorders>
          </w:tcPr>
          <w:p w14:paraId="1C0F5567"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134C08F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701B111"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6F2CD3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409C5">
              <w:rPr>
                <w:rFonts w:ascii="Arial" w:hAnsi="Arial" w:cs="Arial"/>
                <w:i/>
                <w:iCs/>
                <w:color w:val="000000"/>
              </w:rPr>
              <w:t>Brown v The Queen</w:t>
            </w:r>
            <w:r>
              <w:rPr>
                <w:rFonts w:ascii="Arial" w:hAnsi="Arial" w:cs="Arial"/>
                <w:color w:val="000000"/>
              </w:rPr>
              <w:t xml:space="preserve"> [2019] VSCA 286 at [13]-[18].</w:t>
            </w:r>
          </w:p>
        </w:tc>
      </w:tr>
      <w:tr w:rsidR="00281573" w14:paraId="45B8C9E6" w14:textId="77777777" w:rsidTr="00A03C06">
        <w:tc>
          <w:tcPr>
            <w:tcW w:w="1219" w:type="dxa"/>
            <w:tcBorders>
              <w:top w:val="single" w:sz="4" w:space="0" w:color="auto"/>
              <w:left w:val="single" w:sz="18" w:space="0" w:color="auto"/>
              <w:bottom w:val="single" w:sz="4" w:space="0" w:color="auto"/>
            </w:tcBorders>
          </w:tcPr>
          <w:p w14:paraId="20CDD4C0"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136781B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E863FD" w14:textId="77777777" w:rsidR="00281573" w:rsidRDefault="00281573" w:rsidP="00281573">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25082DA" w14:textId="77777777" w:rsidR="00281573" w:rsidRDefault="00281573" w:rsidP="00281573">
            <w:pPr>
              <w:spacing w:before="20"/>
              <w:jc w:val="both"/>
              <w:rPr>
                <w:rFonts w:ascii="Arial" w:hAnsi="Arial" w:cs="Arial"/>
                <w:color w:val="000000"/>
              </w:rPr>
            </w:pPr>
            <w:r>
              <w:rPr>
                <w:rFonts w:ascii="Arial" w:hAnsi="Arial" w:cs="Arial"/>
                <w:color w:val="000000"/>
              </w:rPr>
              <w:t>Addition of sentencing statistics for 2017/18 &amp; 2018/19.</w:t>
            </w:r>
          </w:p>
        </w:tc>
      </w:tr>
      <w:tr w:rsidR="00281573" w14:paraId="38B951C5" w14:textId="77777777" w:rsidTr="00A03C06">
        <w:tc>
          <w:tcPr>
            <w:tcW w:w="1219" w:type="dxa"/>
            <w:tcBorders>
              <w:top w:val="single" w:sz="4" w:space="0" w:color="auto"/>
              <w:left w:val="single" w:sz="18" w:space="0" w:color="auto"/>
              <w:bottom w:val="single" w:sz="4" w:space="0" w:color="auto"/>
            </w:tcBorders>
          </w:tcPr>
          <w:p w14:paraId="5D265B30"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23852A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AC6C2D" w14:textId="77777777" w:rsidR="00281573" w:rsidRDefault="00281573" w:rsidP="00281573">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5FBEE08C"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proofErr w:type="spellStart"/>
            <w:r w:rsidRPr="0082097A">
              <w:rPr>
                <w:rFonts w:ascii="Arial" w:hAnsi="Arial" w:cs="Arial"/>
                <w:i/>
                <w:iCs/>
                <w:color w:val="000000"/>
              </w:rPr>
              <w:t>Fichtner</w:t>
            </w:r>
            <w:proofErr w:type="spellEnd"/>
            <w:r w:rsidRPr="0082097A">
              <w:rPr>
                <w:rFonts w:ascii="Arial" w:hAnsi="Arial" w:cs="Arial"/>
                <w:i/>
                <w:iCs/>
                <w:color w:val="000000"/>
              </w:rPr>
              <w:t xml:space="preserve"> v The Queen</w:t>
            </w:r>
            <w:r>
              <w:rPr>
                <w:rFonts w:ascii="Arial" w:hAnsi="Arial" w:cs="Arial"/>
                <w:color w:val="000000"/>
              </w:rPr>
              <w:t xml:space="preserve"> [2019] VSCA 297, esp. at [67]-[69].</w:t>
            </w:r>
          </w:p>
        </w:tc>
      </w:tr>
      <w:tr w:rsidR="00281573" w14:paraId="632C9A7E" w14:textId="77777777" w:rsidTr="00A03C06">
        <w:tc>
          <w:tcPr>
            <w:tcW w:w="1219" w:type="dxa"/>
            <w:tcBorders>
              <w:top w:val="single" w:sz="4" w:space="0" w:color="auto"/>
              <w:left w:val="single" w:sz="18" w:space="0" w:color="auto"/>
              <w:bottom w:val="single" w:sz="4" w:space="0" w:color="auto"/>
            </w:tcBorders>
          </w:tcPr>
          <w:p w14:paraId="3882D686" w14:textId="77777777" w:rsidR="00281573" w:rsidRDefault="00281573" w:rsidP="00281573">
            <w:pPr>
              <w:rPr>
                <w:lang w:val="en-AU"/>
              </w:rPr>
            </w:pPr>
            <w:r>
              <w:rPr>
                <w:lang w:val="en-AU"/>
              </w:rPr>
              <w:t>17/02/20</w:t>
            </w:r>
          </w:p>
        </w:tc>
        <w:tc>
          <w:tcPr>
            <w:tcW w:w="836" w:type="dxa"/>
            <w:tcBorders>
              <w:top w:val="single" w:sz="4" w:space="0" w:color="auto"/>
              <w:bottom w:val="single" w:sz="4" w:space="0" w:color="auto"/>
            </w:tcBorders>
          </w:tcPr>
          <w:p w14:paraId="0E6C91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29A9C4"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3762C501" w14:textId="77777777" w:rsidR="00281573" w:rsidRDefault="00281573" w:rsidP="00281573">
            <w:pPr>
              <w:spacing w:before="20"/>
              <w:jc w:val="both"/>
              <w:rPr>
                <w:rFonts w:ascii="Arial" w:hAnsi="Arial" w:cs="Arial"/>
                <w:color w:val="000000"/>
              </w:rPr>
            </w:pPr>
            <w:r>
              <w:rPr>
                <w:rFonts w:ascii="Arial" w:hAnsi="Arial" w:cs="Arial"/>
                <w:color w:val="000000"/>
              </w:rPr>
              <w:t xml:space="preserve">New section entitled </w:t>
            </w:r>
            <w:r w:rsidRPr="00FF1520">
              <w:rPr>
                <w:rFonts w:ascii="Arial" w:hAnsi="Arial" w:cs="Arial"/>
                <w:b/>
                <w:bCs/>
                <w:color w:val="000000"/>
              </w:rPr>
              <w:t>“The ‘standard sentence’ scheme”</w:t>
            </w:r>
            <w:r>
              <w:rPr>
                <w:rFonts w:ascii="Arial" w:hAnsi="Arial" w:cs="Arial"/>
                <w:color w:val="000000"/>
              </w:rPr>
              <w:t xml:space="preserve">.  Summary of new case of </w:t>
            </w:r>
            <w:r w:rsidRPr="00AE228C">
              <w:rPr>
                <w:rFonts w:ascii="Arial" w:hAnsi="Arial" w:cs="Arial"/>
                <w:i/>
                <w:iCs/>
                <w:color w:val="000000"/>
              </w:rPr>
              <w:t>Brown v The Queen</w:t>
            </w:r>
            <w:r>
              <w:rPr>
                <w:rFonts w:ascii="Arial" w:hAnsi="Arial" w:cs="Arial"/>
                <w:color w:val="000000"/>
              </w:rPr>
              <w:t xml:space="preserve"> [2019] VSCA 286 at [1]-[8].  Reference to new cases of </w:t>
            </w:r>
            <w:r w:rsidRPr="001806FD">
              <w:rPr>
                <w:rFonts w:ascii="Arial" w:hAnsi="Arial" w:cs="Arial"/>
                <w:i/>
                <w:iCs/>
                <w:color w:val="000000"/>
              </w:rPr>
              <w:t>DPP v Drake</w:t>
            </w:r>
            <w:r>
              <w:rPr>
                <w:rFonts w:ascii="Arial" w:hAnsi="Arial" w:cs="Arial"/>
                <w:color w:val="000000"/>
              </w:rPr>
              <w:t xml:space="preserve"> [2019] VSCA 293 at [14]-[17]; </w:t>
            </w:r>
            <w:r w:rsidRPr="006F5E26">
              <w:rPr>
                <w:rFonts w:ascii="Arial" w:hAnsi="Arial" w:cs="Arial"/>
                <w:i/>
                <w:iCs/>
                <w:color w:val="000000"/>
              </w:rPr>
              <w:t xml:space="preserve">R v </w:t>
            </w:r>
            <w:proofErr w:type="spellStart"/>
            <w:r w:rsidRPr="006F5E26">
              <w:rPr>
                <w:rFonts w:ascii="Arial" w:hAnsi="Arial" w:cs="Arial"/>
                <w:i/>
                <w:iCs/>
                <w:color w:val="000000"/>
              </w:rPr>
              <w:t>Pozzebon</w:t>
            </w:r>
            <w:proofErr w:type="spellEnd"/>
            <w:r>
              <w:rPr>
                <w:rFonts w:ascii="Arial" w:hAnsi="Arial" w:cs="Arial"/>
                <w:color w:val="000000"/>
              </w:rPr>
              <w:t xml:space="preserve"> [2019] VSC 631 at [39]-[44].</w:t>
            </w:r>
          </w:p>
        </w:tc>
      </w:tr>
      <w:tr w:rsidR="00281573" w14:paraId="4E4F8AC2" w14:textId="77777777" w:rsidTr="00A03C06">
        <w:tc>
          <w:tcPr>
            <w:tcW w:w="1219" w:type="dxa"/>
            <w:tcBorders>
              <w:top w:val="single" w:sz="18" w:space="0" w:color="auto"/>
              <w:left w:val="single" w:sz="18" w:space="0" w:color="auto"/>
              <w:bottom w:val="single" w:sz="4" w:space="0" w:color="auto"/>
            </w:tcBorders>
            <w:shd w:val="clear" w:color="auto" w:fill="DDDDDD"/>
          </w:tcPr>
          <w:p w14:paraId="412FB987" w14:textId="77777777" w:rsidR="00281573" w:rsidRPr="0054535C" w:rsidRDefault="00281573" w:rsidP="00281573">
            <w:pPr>
              <w:keepNext/>
              <w:keepLines/>
              <w:rPr>
                <w:sz w:val="22"/>
                <w:lang w:val="en-AU"/>
              </w:rPr>
            </w:pPr>
            <w:r>
              <w:rPr>
                <w:sz w:val="22"/>
                <w:lang w:val="en-AU"/>
              </w:rPr>
              <w:t>07/01/20</w:t>
            </w:r>
          </w:p>
        </w:tc>
        <w:tc>
          <w:tcPr>
            <w:tcW w:w="7073" w:type="dxa"/>
            <w:gridSpan w:val="4"/>
            <w:tcBorders>
              <w:top w:val="single" w:sz="18" w:space="0" w:color="auto"/>
              <w:bottom w:val="single" w:sz="4" w:space="0" w:color="auto"/>
              <w:right w:val="single" w:sz="18" w:space="0" w:color="auto"/>
            </w:tcBorders>
            <w:shd w:val="clear" w:color="auto" w:fill="DDDDDD"/>
          </w:tcPr>
          <w:p w14:paraId="5EED3D25"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7BA9450E" w14:textId="77777777" w:rsidTr="00A03C06">
        <w:tc>
          <w:tcPr>
            <w:tcW w:w="1219" w:type="dxa"/>
            <w:tcBorders>
              <w:top w:val="single" w:sz="4" w:space="0" w:color="auto"/>
              <w:left w:val="single" w:sz="18" w:space="0" w:color="auto"/>
              <w:bottom w:val="single" w:sz="4" w:space="0" w:color="auto"/>
            </w:tcBorders>
          </w:tcPr>
          <w:p w14:paraId="5C8B17E8" w14:textId="77777777" w:rsidR="00281573" w:rsidRDefault="00281573" w:rsidP="00281573">
            <w:pPr>
              <w:keepNext/>
              <w:keepLines/>
              <w:rPr>
                <w:lang w:val="en-AU"/>
              </w:rPr>
            </w:pPr>
            <w:r>
              <w:rPr>
                <w:lang w:val="en-AU"/>
              </w:rPr>
              <w:t>07/01/20</w:t>
            </w:r>
          </w:p>
        </w:tc>
        <w:tc>
          <w:tcPr>
            <w:tcW w:w="836" w:type="dxa"/>
            <w:tcBorders>
              <w:top w:val="single" w:sz="4" w:space="0" w:color="auto"/>
              <w:bottom w:val="single" w:sz="4" w:space="0" w:color="auto"/>
            </w:tcBorders>
          </w:tcPr>
          <w:p w14:paraId="5F20FA8B" w14:textId="77777777" w:rsidR="00281573" w:rsidRDefault="00281573" w:rsidP="00281573">
            <w:pPr>
              <w:keepNext/>
              <w:keepLines/>
              <w:jc w:val="center"/>
              <w:rPr>
                <w:lang w:val="en-AU"/>
              </w:rPr>
            </w:pPr>
            <w:r>
              <w:rPr>
                <w:lang w:val="en-AU"/>
              </w:rPr>
              <w:t>3</w:t>
            </w:r>
          </w:p>
        </w:tc>
        <w:tc>
          <w:tcPr>
            <w:tcW w:w="1439" w:type="dxa"/>
            <w:tcBorders>
              <w:top w:val="single" w:sz="4" w:space="0" w:color="auto"/>
              <w:bottom w:val="single" w:sz="4" w:space="0" w:color="auto"/>
            </w:tcBorders>
          </w:tcPr>
          <w:p w14:paraId="0F38897B" w14:textId="77777777" w:rsidR="00281573" w:rsidRDefault="00281573" w:rsidP="00281573">
            <w:pPr>
              <w:keepNext/>
              <w:keepLines/>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6FEE524"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References to new cases of </w:t>
            </w:r>
            <w:r w:rsidRPr="00C26D56">
              <w:rPr>
                <w:rFonts w:ascii="Arial" w:hAnsi="Arial" w:cs="Arial"/>
                <w:i/>
                <w:iCs/>
                <w:color w:val="000000"/>
              </w:rPr>
              <w:t xml:space="preserve">Austin v Dobbs </w:t>
            </w:r>
            <w:r>
              <w:rPr>
                <w:rFonts w:ascii="Arial" w:hAnsi="Arial" w:cs="Arial"/>
                <w:color w:val="000000"/>
              </w:rPr>
              <w:t xml:space="preserve">[2019] VSCA 296; </w:t>
            </w:r>
            <w:proofErr w:type="spellStart"/>
            <w:r w:rsidRPr="00320575">
              <w:rPr>
                <w:rFonts w:ascii="Arial" w:hAnsi="Arial" w:cs="Arial"/>
                <w:bCs/>
                <w:i/>
                <w:iCs/>
                <w:color w:val="000000"/>
              </w:rPr>
              <w:t>Shadi</w:t>
            </w:r>
            <w:proofErr w:type="spellEnd"/>
            <w:r w:rsidRPr="00320575">
              <w:rPr>
                <w:rFonts w:ascii="Arial" w:hAnsi="Arial" w:cs="Arial"/>
                <w:bCs/>
                <w:i/>
                <w:iCs/>
                <w:color w:val="000000"/>
              </w:rPr>
              <w:t xml:space="preserve"> Farah v The Queen</w:t>
            </w:r>
            <w:r>
              <w:rPr>
                <w:rFonts w:ascii="Arial" w:hAnsi="Arial" w:cs="Arial"/>
                <w:bCs/>
                <w:color w:val="000000"/>
              </w:rPr>
              <w:t xml:space="preserve"> [2019] VSCA 300 at [72]-[80]; </w:t>
            </w:r>
            <w:r w:rsidRPr="002F016A">
              <w:rPr>
                <w:rFonts w:ascii="Arial" w:hAnsi="Arial" w:cs="Arial"/>
                <w:i/>
                <w:iCs/>
                <w:color w:val="000000"/>
              </w:rPr>
              <w:t>CNY17 v Minister for Immigration and Border Protection</w:t>
            </w:r>
            <w:r w:rsidRPr="002F016A">
              <w:rPr>
                <w:rFonts w:ascii="Arial" w:hAnsi="Arial" w:cs="Arial"/>
                <w:color w:val="000000"/>
              </w:rPr>
              <w:t xml:space="preserve"> [2019] HCA 50</w:t>
            </w:r>
            <w:r>
              <w:rPr>
                <w:rFonts w:ascii="Arial" w:hAnsi="Arial" w:cs="Arial"/>
                <w:color w:val="000000"/>
              </w:rPr>
              <w:t xml:space="preserve">; </w:t>
            </w:r>
            <w:r w:rsidRPr="0017286C">
              <w:rPr>
                <w:rFonts w:ascii="Arial" w:hAnsi="Arial" w:cs="Arial"/>
                <w:i/>
                <w:iCs/>
                <w:color w:val="000000"/>
              </w:rPr>
              <w:t xml:space="preserve">In the Matter of </w:t>
            </w:r>
            <w:proofErr w:type="spellStart"/>
            <w:r w:rsidRPr="0017286C">
              <w:rPr>
                <w:rFonts w:ascii="Arial" w:hAnsi="Arial" w:cs="Arial"/>
                <w:i/>
                <w:iCs/>
                <w:color w:val="000000"/>
              </w:rPr>
              <w:t>Kornucopia</w:t>
            </w:r>
            <w:proofErr w:type="spellEnd"/>
            <w:r w:rsidRPr="0017286C">
              <w:rPr>
                <w:rFonts w:ascii="Arial" w:hAnsi="Arial" w:cs="Arial"/>
                <w:i/>
                <w:iCs/>
                <w:color w:val="000000"/>
              </w:rPr>
              <w:t xml:space="preserve"> Pty Ltd (No 2)</w:t>
            </w:r>
            <w:r w:rsidRPr="0017286C">
              <w:rPr>
                <w:rFonts w:ascii="Arial" w:hAnsi="Arial" w:cs="Arial"/>
                <w:color w:val="000000"/>
              </w:rPr>
              <w:t xml:space="preserve"> </w:t>
            </w:r>
            <w:r>
              <w:rPr>
                <w:rFonts w:ascii="Arial" w:hAnsi="Arial" w:cs="Arial"/>
                <w:color w:val="000000"/>
              </w:rPr>
              <w:t xml:space="preserve">[2019] VSC 802; </w:t>
            </w:r>
            <w:r w:rsidRPr="0017286C">
              <w:rPr>
                <w:rFonts w:ascii="Arial" w:hAnsi="Arial" w:cs="Arial"/>
                <w:bCs/>
                <w:i/>
                <w:iCs/>
                <w:color w:val="000000"/>
              </w:rPr>
              <w:t xml:space="preserve">Celsius Fire Services Pty Ltd v Magistrates’ Court of Victoria &amp; </w:t>
            </w:r>
            <w:proofErr w:type="spellStart"/>
            <w:r w:rsidRPr="0017286C">
              <w:rPr>
                <w:rFonts w:ascii="Arial" w:hAnsi="Arial" w:cs="Arial"/>
                <w:bCs/>
                <w:i/>
                <w:iCs/>
                <w:color w:val="000000"/>
              </w:rPr>
              <w:t>anor</w:t>
            </w:r>
            <w:proofErr w:type="spellEnd"/>
            <w:r w:rsidRPr="0017286C">
              <w:rPr>
                <w:rFonts w:ascii="Arial" w:hAnsi="Arial" w:cs="Arial"/>
                <w:bCs/>
                <w:color w:val="000000"/>
              </w:rPr>
              <w:t xml:space="preserve"> </w:t>
            </w:r>
            <w:r>
              <w:rPr>
                <w:rFonts w:ascii="Arial" w:hAnsi="Arial" w:cs="Arial"/>
                <w:bCs/>
                <w:color w:val="000000"/>
              </w:rPr>
              <w:t>[2019] VSC 835 at [36]-[44].</w:t>
            </w:r>
          </w:p>
        </w:tc>
      </w:tr>
      <w:tr w:rsidR="00281573" w14:paraId="463E477C" w14:textId="77777777" w:rsidTr="00A03C06">
        <w:tc>
          <w:tcPr>
            <w:tcW w:w="1219" w:type="dxa"/>
            <w:tcBorders>
              <w:top w:val="single" w:sz="4" w:space="0" w:color="auto"/>
              <w:left w:val="single" w:sz="18" w:space="0" w:color="auto"/>
              <w:bottom w:val="single" w:sz="4" w:space="0" w:color="auto"/>
            </w:tcBorders>
          </w:tcPr>
          <w:p w14:paraId="27CB2605"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377E521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41F8EF4" w14:textId="77777777" w:rsidR="00281573" w:rsidRDefault="00281573" w:rsidP="00281573">
            <w:pPr>
              <w:keepNext/>
              <w:jc w:val="center"/>
              <w:rPr>
                <w:lang w:val="en-AU"/>
              </w:rPr>
            </w:pPr>
            <w:r>
              <w:rPr>
                <w:lang w:val="en-AU"/>
              </w:rPr>
              <w:t>3.7.1</w:t>
            </w:r>
          </w:p>
        </w:tc>
        <w:tc>
          <w:tcPr>
            <w:tcW w:w="4798" w:type="dxa"/>
            <w:gridSpan w:val="2"/>
            <w:tcBorders>
              <w:top w:val="single" w:sz="4" w:space="0" w:color="auto"/>
              <w:bottom w:val="single" w:sz="4" w:space="0" w:color="auto"/>
              <w:right w:val="single" w:sz="18" w:space="0" w:color="auto"/>
            </w:tcBorders>
          </w:tcPr>
          <w:p w14:paraId="49BBD745" w14:textId="77777777" w:rsidR="00281573" w:rsidRPr="00683694"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E32EC1">
              <w:rPr>
                <w:rFonts w:ascii="Arial" w:hAnsi="Arial" w:cs="Arial"/>
                <w:i/>
                <w:iCs/>
                <w:color w:val="000000"/>
              </w:rPr>
              <w:t xml:space="preserve">Ata </w:t>
            </w:r>
            <w:proofErr w:type="spellStart"/>
            <w:r w:rsidRPr="00E32EC1">
              <w:rPr>
                <w:rFonts w:ascii="Arial" w:hAnsi="Arial" w:cs="Arial"/>
                <w:i/>
                <w:iCs/>
                <w:color w:val="000000"/>
              </w:rPr>
              <w:t>Dundar</w:t>
            </w:r>
            <w:proofErr w:type="spellEnd"/>
            <w:r w:rsidRPr="00E32EC1">
              <w:rPr>
                <w:rFonts w:ascii="Arial" w:hAnsi="Arial" w:cs="Arial"/>
                <w:i/>
                <w:iCs/>
                <w:color w:val="000000"/>
              </w:rPr>
              <w:t xml:space="preserve"> v. </w:t>
            </w:r>
            <w:proofErr w:type="spellStart"/>
            <w:r w:rsidRPr="00E32EC1">
              <w:rPr>
                <w:rFonts w:ascii="Arial" w:hAnsi="Arial" w:cs="Arial"/>
                <w:i/>
                <w:iCs/>
                <w:color w:val="000000"/>
              </w:rPr>
              <w:t>Yucel</w:t>
            </w:r>
            <w:proofErr w:type="spellEnd"/>
            <w:r w:rsidRPr="00E32EC1">
              <w:rPr>
                <w:rFonts w:ascii="Arial" w:hAnsi="Arial" w:cs="Arial"/>
                <w:i/>
                <w:iCs/>
                <w:color w:val="000000"/>
              </w:rPr>
              <w:t xml:space="preserve"> Bas (trading as Bas Brothers Marble and Granite) &amp; </w:t>
            </w:r>
            <w:proofErr w:type="spellStart"/>
            <w:r w:rsidRPr="00E32EC1">
              <w:rPr>
                <w:rFonts w:ascii="Arial" w:hAnsi="Arial" w:cs="Arial"/>
                <w:i/>
                <w:iCs/>
                <w:color w:val="000000"/>
              </w:rPr>
              <w:t>Ors</w:t>
            </w:r>
            <w:proofErr w:type="spellEnd"/>
            <w:r>
              <w:rPr>
                <w:rFonts w:ascii="Arial" w:hAnsi="Arial" w:cs="Arial"/>
                <w:color w:val="000000"/>
              </w:rPr>
              <w:t xml:space="preserve"> [2019] VSCA 315 at [44]-[73]; </w:t>
            </w:r>
            <w:r w:rsidRPr="00046CCA">
              <w:rPr>
                <w:rFonts w:ascii="Arial" w:hAnsi="Arial" w:cs="Arial"/>
                <w:i/>
                <w:iCs/>
                <w:color w:val="000000"/>
              </w:rPr>
              <w:t xml:space="preserve">Celsius Fire Services Pty Ltd v Magistrates’ Court of Victoria &amp; </w:t>
            </w:r>
            <w:proofErr w:type="spellStart"/>
            <w:r w:rsidRPr="00046CCA">
              <w:rPr>
                <w:rFonts w:ascii="Arial" w:hAnsi="Arial" w:cs="Arial"/>
                <w:i/>
                <w:iCs/>
                <w:color w:val="000000"/>
              </w:rPr>
              <w:t>anor</w:t>
            </w:r>
            <w:proofErr w:type="spellEnd"/>
            <w:r w:rsidRPr="00046CCA">
              <w:rPr>
                <w:rFonts w:ascii="Arial" w:hAnsi="Arial" w:cs="Arial"/>
                <w:color w:val="000000"/>
              </w:rPr>
              <w:t xml:space="preserve"> </w:t>
            </w:r>
            <w:r>
              <w:rPr>
                <w:rFonts w:ascii="Arial" w:hAnsi="Arial" w:cs="Arial"/>
                <w:color w:val="000000"/>
              </w:rPr>
              <w:t>[2019] VSC 835 at [25]-[35].</w:t>
            </w:r>
          </w:p>
        </w:tc>
      </w:tr>
      <w:tr w:rsidR="00281573" w14:paraId="0E537B2C" w14:textId="77777777" w:rsidTr="00A03C06">
        <w:tc>
          <w:tcPr>
            <w:tcW w:w="1219" w:type="dxa"/>
            <w:tcBorders>
              <w:top w:val="single" w:sz="4" w:space="0" w:color="auto"/>
              <w:left w:val="single" w:sz="18" w:space="0" w:color="auto"/>
              <w:bottom w:val="single" w:sz="4" w:space="0" w:color="auto"/>
              <w:right w:val="nil"/>
            </w:tcBorders>
            <w:shd w:val="clear" w:color="auto" w:fill="DDDDDD"/>
          </w:tcPr>
          <w:p w14:paraId="5E493C95" w14:textId="77777777" w:rsidR="00281573" w:rsidRPr="0054535C" w:rsidRDefault="00281573" w:rsidP="00281573">
            <w:pPr>
              <w:keepNext/>
              <w:keepLines/>
              <w:rPr>
                <w:sz w:val="22"/>
                <w:lang w:val="en-AU"/>
              </w:rPr>
            </w:pPr>
            <w:r>
              <w:rPr>
                <w:sz w:val="22"/>
                <w:lang w:val="en-AU"/>
              </w:rPr>
              <w:t>07/01/20</w:t>
            </w:r>
          </w:p>
        </w:tc>
        <w:tc>
          <w:tcPr>
            <w:tcW w:w="7073" w:type="dxa"/>
            <w:gridSpan w:val="4"/>
            <w:tcBorders>
              <w:top w:val="single" w:sz="4" w:space="0" w:color="auto"/>
              <w:left w:val="nil"/>
              <w:bottom w:val="single" w:sz="4" w:space="0" w:color="auto"/>
              <w:right w:val="single" w:sz="18" w:space="0" w:color="auto"/>
            </w:tcBorders>
            <w:shd w:val="clear" w:color="auto" w:fill="DDDDDD"/>
          </w:tcPr>
          <w:p w14:paraId="3AA6067B"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09890B01" w14:textId="77777777" w:rsidTr="00A03C06">
        <w:tc>
          <w:tcPr>
            <w:tcW w:w="1219" w:type="dxa"/>
            <w:tcBorders>
              <w:top w:val="single" w:sz="4" w:space="0" w:color="auto"/>
              <w:left w:val="single" w:sz="18" w:space="0" w:color="auto"/>
              <w:bottom w:val="single" w:sz="4" w:space="0" w:color="auto"/>
            </w:tcBorders>
          </w:tcPr>
          <w:p w14:paraId="33A8FC56" w14:textId="77777777" w:rsidR="00281573" w:rsidRDefault="00281573" w:rsidP="00281573">
            <w:pPr>
              <w:keepNext/>
              <w:keepLines/>
              <w:rPr>
                <w:lang w:val="en-AU"/>
              </w:rPr>
            </w:pPr>
            <w:r>
              <w:rPr>
                <w:lang w:val="en-AU"/>
              </w:rPr>
              <w:t>07/01/20</w:t>
            </w:r>
          </w:p>
        </w:tc>
        <w:tc>
          <w:tcPr>
            <w:tcW w:w="836" w:type="dxa"/>
            <w:tcBorders>
              <w:top w:val="single" w:sz="4" w:space="0" w:color="auto"/>
              <w:bottom w:val="single" w:sz="4" w:space="0" w:color="auto"/>
            </w:tcBorders>
          </w:tcPr>
          <w:p w14:paraId="74E52F4E" w14:textId="77777777" w:rsidR="00281573" w:rsidRDefault="00281573" w:rsidP="00281573">
            <w:pPr>
              <w:keepNext/>
              <w:keepLines/>
              <w:jc w:val="center"/>
              <w:rPr>
                <w:lang w:val="en-AU"/>
              </w:rPr>
            </w:pPr>
            <w:r>
              <w:rPr>
                <w:lang w:val="en-AU"/>
              </w:rPr>
              <w:t>4</w:t>
            </w:r>
          </w:p>
        </w:tc>
        <w:tc>
          <w:tcPr>
            <w:tcW w:w="1439" w:type="dxa"/>
            <w:tcBorders>
              <w:top w:val="single" w:sz="4" w:space="0" w:color="auto"/>
              <w:bottom w:val="single" w:sz="4" w:space="0" w:color="auto"/>
            </w:tcBorders>
          </w:tcPr>
          <w:p w14:paraId="1754A8CB" w14:textId="77777777" w:rsidR="00281573" w:rsidRDefault="00281573" w:rsidP="00281573">
            <w:pPr>
              <w:keepNext/>
              <w:keepLines/>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25DC2520" w14:textId="77777777" w:rsidR="00281573" w:rsidRPr="008216B2" w:rsidRDefault="00281573" w:rsidP="00281573">
            <w:pPr>
              <w:keepNext/>
              <w:keepLines/>
              <w:spacing w:before="20" w:after="20"/>
              <w:jc w:val="both"/>
              <w:rPr>
                <w:rFonts w:ascii="Arial" w:hAnsi="Arial" w:cs="Arial"/>
                <w:color w:val="000000"/>
              </w:rPr>
            </w:pPr>
            <w:r>
              <w:rPr>
                <w:rFonts w:ascii="Arial" w:hAnsi="Arial" w:cs="Arial"/>
                <w:color w:val="000000"/>
              </w:rPr>
              <w:t>New paragraph head</w:t>
            </w:r>
            <w:r w:rsidRPr="00BA5680">
              <w:rPr>
                <w:rFonts w:ascii="Arial" w:hAnsi="Arial" w:cs="Arial"/>
                <w:color w:val="000000"/>
              </w:rPr>
              <w:t xml:space="preserve">ed </w:t>
            </w:r>
            <w:r w:rsidRPr="00B26C9E">
              <w:rPr>
                <w:rFonts w:ascii="Arial" w:hAnsi="Arial" w:cs="Arial"/>
                <w:b/>
                <w:bCs/>
                <w:color w:val="000000"/>
              </w:rPr>
              <w:t>“</w:t>
            </w:r>
            <w:r w:rsidRPr="00B26C9E">
              <w:rPr>
                <w:rFonts w:ascii="Arial" w:hAnsi="Arial" w:cs="Arial"/>
                <w:b/>
                <w:bCs/>
              </w:rPr>
              <w:t xml:space="preserve">Marram-Ngala </w:t>
            </w:r>
            <w:proofErr w:type="spellStart"/>
            <w:r w:rsidRPr="00B26C9E">
              <w:rPr>
                <w:rFonts w:ascii="Arial" w:hAnsi="Arial" w:cs="Arial"/>
                <w:b/>
                <w:bCs/>
              </w:rPr>
              <w:t>Ganbu</w:t>
            </w:r>
            <w:proofErr w:type="spellEnd"/>
            <w:r w:rsidRPr="00B26C9E">
              <w:rPr>
                <w:rFonts w:ascii="Arial" w:hAnsi="Arial" w:cs="Arial"/>
                <w:b/>
                <w:bCs/>
              </w:rPr>
              <w:t xml:space="preserve"> Pilot Program”</w:t>
            </w:r>
            <w:r>
              <w:rPr>
                <w:rFonts w:ascii="Arial" w:hAnsi="Arial" w:cs="Arial"/>
              </w:rPr>
              <w:t xml:space="preserve"> containing a summary of a report entitled </w:t>
            </w:r>
            <w:r w:rsidRPr="00DD3832">
              <w:rPr>
                <w:rFonts w:ascii="Arial" w:hAnsi="Arial" w:cs="Arial"/>
                <w:i/>
                <w:iCs/>
                <w:color w:val="000000"/>
              </w:rPr>
              <w:t xml:space="preserve">Evaluation of Marram-Ngala </w:t>
            </w:r>
            <w:proofErr w:type="spellStart"/>
            <w:r w:rsidRPr="00DD3832">
              <w:rPr>
                <w:rFonts w:ascii="Arial" w:hAnsi="Arial" w:cs="Arial"/>
                <w:i/>
                <w:iCs/>
                <w:color w:val="000000"/>
              </w:rPr>
              <w:t>Ganbu</w:t>
            </w:r>
            <w:proofErr w:type="spellEnd"/>
            <w:r>
              <w:rPr>
                <w:rFonts w:ascii="Arial" w:hAnsi="Arial" w:cs="Arial"/>
                <w:color w:val="000000"/>
              </w:rPr>
              <w:t xml:space="preserve"> (November 2019).</w:t>
            </w:r>
          </w:p>
        </w:tc>
      </w:tr>
      <w:tr w:rsidR="00281573" w14:paraId="3EE0B4E7" w14:textId="77777777" w:rsidTr="00A03C06">
        <w:tc>
          <w:tcPr>
            <w:tcW w:w="1219" w:type="dxa"/>
            <w:tcBorders>
              <w:top w:val="single" w:sz="4" w:space="0" w:color="auto"/>
              <w:left w:val="single" w:sz="18" w:space="0" w:color="auto"/>
              <w:bottom w:val="single" w:sz="4" w:space="0" w:color="auto"/>
            </w:tcBorders>
            <w:shd w:val="clear" w:color="auto" w:fill="DDDDDD"/>
          </w:tcPr>
          <w:p w14:paraId="6977D8B0" w14:textId="77777777" w:rsidR="00281573" w:rsidRPr="0054535C" w:rsidRDefault="00281573" w:rsidP="00281573">
            <w:pPr>
              <w:rPr>
                <w:sz w:val="22"/>
                <w:lang w:val="en-AU"/>
              </w:rPr>
            </w:pPr>
            <w:r>
              <w:rPr>
                <w:sz w:val="22"/>
                <w:lang w:val="en-AU"/>
              </w:rPr>
              <w:t>07/01/20</w:t>
            </w:r>
          </w:p>
        </w:tc>
        <w:tc>
          <w:tcPr>
            <w:tcW w:w="7073" w:type="dxa"/>
            <w:gridSpan w:val="4"/>
            <w:tcBorders>
              <w:top w:val="single" w:sz="4" w:space="0" w:color="auto"/>
              <w:bottom w:val="single" w:sz="4" w:space="0" w:color="auto"/>
              <w:right w:val="single" w:sz="18" w:space="0" w:color="auto"/>
            </w:tcBorders>
            <w:shd w:val="clear" w:color="auto" w:fill="DDDDDD"/>
          </w:tcPr>
          <w:p w14:paraId="35C0C209"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410FF646" w14:textId="77777777" w:rsidTr="00A03C06">
        <w:tc>
          <w:tcPr>
            <w:tcW w:w="1219" w:type="dxa"/>
            <w:tcBorders>
              <w:top w:val="single" w:sz="4" w:space="0" w:color="auto"/>
              <w:left w:val="single" w:sz="18" w:space="0" w:color="auto"/>
              <w:bottom w:val="single" w:sz="4" w:space="0" w:color="auto"/>
            </w:tcBorders>
          </w:tcPr>
          <w:p w14:paraId="4D88CF65"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1489287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E3123B"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3F64E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E70CE8">
              <w:rPr>
                <w:rFonts w:ascii="Arial" w:hAnsi="Arial" w:cs="Arial"/>
                <w:i/>
                <w:iCs/>
                <w:color w:val="000000"/>
              </w:rPr>
              <w:t xml:space="preserve">Re </w:t>
            </w:r>
            <w:r>
              <w:rPr>
                <w:rFonts w:ascii="Arial" w:hAnsi="Arial" w:cs="Arial"/>
                <w:i/>
                <w:iCs/>
                <w:color w:val="000000"/>
              </w:rPr>
              <w:t>Brown</w:t>
            </w:r>
            <w:r>
              <w:rPr>
                <w:rFonts w:ascii="Arial" w:hAnsi="Arial" w:cs="Arial"/>
                <w:color w:val="000000"/>
              </w:rPr>
              <w:t xml:space="preserve"> [2019] VSC 751.</w:t>
            </w:r>
          </w:p>
        </w:tc>
      </w:tr>
      <w:tr w:rsidR="00281573" w14:paraId="6CFE4ADD" w14:textId="77777777" w:rsidTr="00A03C06">
        <w:tc>
          <w:tcPr>
            <w:tcW w:w="1219" w:type="dxa"/>
            <w:tcBorders>
              <w:top w:val="single" w:sz="4" w:space="0" w:color="auto"/>
              <w:left w:val="single" w:sz="18" w:space="0" w:color="auto"/>
              <w:bottom w:val="single" w:sz="4" w:space="0" w:color="auto"/>
            </w:tcBorders>
          </w:tcPr>
          <w:p w14:paraId="1C679FEB"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4E6EAE9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72CEE37"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1BB642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case of </w:t>
            </w:r>
            <w:r w:rsidRPr="00B91B0E">
              <w:rPr>
                <w:rFonts w:ascii="Arial" w:hAnsi="Arial" w:cs="Arial"/>
                <w:i/>
                <w:iCs/>
                <w:color w:val="000000"/>
              </w:rPr>
              <w:t xml:space="preserve">Re </w:t>
            </w:r>
            <w:proofErr w:type="spellStart"/>
            <w:r>
              <w:rPr>
                <w:rFonts w:ascii="Arial" w:hAnsi="Arial" w:cs="Arial"/>
                <w:i/>
                <w:iCs/>
                <w:color w:val="000000"/>
              </w:rPr>
              <w:t>McAsey</w:t>
            </w:r>
            <w:proofErr w:type="spellEnd"/>
            <w:r>
              <w:rPr>
                <w:rFonts w:ascii="Arial" w:hAnsi="Arial" w:cs="Arial"/>
                <w:color w:val="000000"/>
              </w:rPr>
              <w:t xml:space="preserve"> [2019] VSC 88.</w:t>
            </w:r>
          </w:p>
        </w:tc>
      </w:tr>
      <w:tr w:rsidR="00281573" w14:paraId="40F9E5F8" w14:textId="77777777" w:rsidTr="00A03C06">
        <w:tc>
          <w:tcPr>
            <w:tcW w:w="1219" w:type="dxa"/>
            <w:tcBorders>
              <w:top w:val="single" w:sz="4" w:space="0" w:color="auto"/>
              <w:left w:val="single" w:sz="18" w:space="0" w:color="auto"/>
              <w:bottom w:val="single" w:sz="4" w:space="0" w:color="auto"/>
            </w:tcBorders>
          </w:tcPr>
          <w:p w14:paraId="728AF58C"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57FAE00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71B3ED"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7B10723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8268FA">
              <w:rPr>
                <w:rFonts w:ascii="Arial" w:hAnsi="Arial" w:cs="Arial"/>
                <w:i/>
                <w:iCs/>
                <w:color w:val="000000"/>
              </w:rPr>
              <w:t>Re Hughes</w:t>
            </w:r>
            <w:r>
              <w:rPr>
                <w:rFonts w:ascii="Arial" w:hAnsi="Arial" w:cs="Arial"/>
                <w:color w:val="000000"/>
              </w:rPr>
              <w:t xml:space="preserve"> [2019] VSC 750.</w:t>
            </w:r>
          </w:p>
        </w:tc>
      </w:tr>
      <w:tr w:rsidR="00281573" w14:paraId="53199664" w14:textId="77777777" w:rsidTr="00A03C06">
        <w:tc>
          <w:tcPr>
            <w:tcW w:w="1219" w:type="dxa"/>
            <w:tcBorders>
              <w:top w:val="single" w:sz="4" w:space="0" w:color="auto"/>
              <w:left w:val="single" w:sz="18" w:space="0" w:color="auto"/>
              <w:bottom w:val="single" w:sz="4" w:space="0" w:color="auto"/>
            </w:tcBorders>
          </w:tcPr>
          <w:p w14:paraId="4DF83408"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45F1080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ACE98D6" w14:textId="77777777" w:rsidR="00281573" w:rsidRDefault="00281573" w:rsidP="00281573">
            <w:pPr>
              <w:keepNext/>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72CA39D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9E356B">
              <w:rPr>
                <w:rFonts w:ascii="Arial" w:hAnsi="Arial" w:cs="Arial"/>
                <w:i/>
                <w:iCs/>
                <w:color w:val="000000"/>
              </w:rPr>
              <w:t>Re Leigh-Jones</w:t>
            </w:r>
            <w:r>
              <w:rPr>
                <w:rFonts w:ascii="Arial" w:hAnsi="Arial" w:cs="Arial"/>
                <w:color w:val="000000"/>
              </w:rPr>
              <w:t xml:space="preserve"> [2019] VSC 845.</w:t>
            </w:r>
          </w:p>
        </w:tc>
      </w:tr>
      <w:tr w:rsidR="00281573" w14:paraId="2896570A" w14:textId="77777777" w:rsidTr="00A03C06">
        <w:tc>
          <w:tcPr>
            <w:tcW w:w="1219" w:type="dxa"/>
            <w:tcBorders>
              <w:top w:val="single" w:sz="4" w:space="0" w:color="auto"/>
              <w:left w:val="single" w:sz="18" w:space="0" w:color="auto"/>
              <w:bottom w:val="single" w:sz="4" w:space="0" w:color="auto"/>
            </w:tcBorders>
          </w:tcPr>
          <w:p w14:paraId="17AB5777" w14:textId="77777777" w:rsidR="00281573" w:rsidRDefault="00281573" w:rsidP="00281573">
            <w:pPr>
              <w:rPr>
                <w:lang w:val="en-AU"/>
              </w:rPr>
            </w:pPr>
            <w:r>
              <w:rPr>
                <w:lang w:val="en-AU"/>
              </w:rPr>
              <w:t>07/01/20</w:t>
            </w:r>
          </w:p>
        </w:tc>
        <w:tc>
          <w:tcPr>
            <w:tcW w:w="836" w:type="dxa"/>
            <w:tcBorders>
              <w:top w:val="single" w:sz="4" w:space="0" w:color="auto"/>
              <w:bottom w:val="single" w:sz="4" w:space="0" w:color="auto"/>
            </w:tcBorders>
          </w:tcPr>
          <w:p w14:paraId="2347419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FAC94D2"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AD6415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AD1F84">
              <w:rPr>
                <w:rFonts w:ascii="Arial" w:hAnsi="Arial" w:cs="Arial"/>
                <w:i/>
                <w:iCs/>
                <w:color w:val="000000"/>
              </w:rPr>
              <w:t>Re LJ</w:t>
            </w:r>
            <w:r>
              <w:rPr>
                <w:rFonts w:ascii="Arial" w:hAnsi="Arial" w:cs="Arial"/>
                <w:color w:val="000000"/>
              </w:rPr>
              <w:t xml:space="preserve"> [2019] VSC 765.</w:t>
            </w:r>
          </w:p>
        </w:tc>
      </w:tr>
      <w:tr w:rsidR="00281573" w14:paraId="0929128E" w14:textId="77777777" w:rsidTr="00A03C06">
        <w:tc>
          <w:tcPr>
            <w:tcW w:w="1219" w:type="dxa"/>
            <w:tcBorders>
              <w:top w:val="single" w:sz="18" w:space="0" w:color="auto"/>
              <w:left w:val="single" w:sz="18" w:space="0" w:color="auto"/>
              <w:bottom w:val="single" w:sz="4" w:space="0" w:color="auto"/>
            </w:tcBorders>
            <w:shd w:val="clear" w:color="auto" w:fill="DDDDDD"/>
          </w:tcPr>
          <w:p w14:paraId="2A95F4B3" w14:textId="77777777" w:rsidR="00281573" w:rsidRPr="0054535C" w:rsidRDefault="00281573" w:rsidP="00281573">
            <w:pPr>
              <w:keepNext/>
              <w:keepLines/>
              <w:rPr>
                <w:sz w:val="22"/>
                <w:lang w:val="en-AU"/>
              </w:rPr>
            </w:pPr>
            <w:r>
              <w:rPr>
                <w:sz w:val="22"/>
                <w:lang w:val="en-AU"/>
              </w:rPr>
              <w:t>11/12/19</w:t>
            </w:r>
          </w:p>
        </w:tc>
        <w:tc>
          <w:tcPr>
            <w:tcW w:w="7073" w:type="dxa"/>
            <w:gridSpan w:val="4"/>
            <w:tcBorders>
              <w:top w:val="single" w:sz="18" w:space="0" w:color="auto"/>
              <w:bottom w:val="single" w:sz="4" w:space="0" w:color="auto"/>
              <w:right w:val="single" w:sz="18" w:space="0" w:color="auto"/>
            </w:tcBorders>
            <w:shd w:val="clear" w:color="auto" w:fill="DDDDDD"/>
          </w:tcPr>
          <w:p w14:paraId="55D9373D"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90DB7CF" w14:textId="77777777" w:rsidTr="00A03C06">
        <w:tc>
          <w:tcPr>
            <w:tcW w:w="1219" w:type="dxa"/>
            <w:tcBorders>
              <w:top w:val="single" w:sz="4" w:space="0" w:color="auto"/>
              <w:left w:val="single" w:sz="18" w:space="0" w:color="auto"/>
              <w:bottom w:val="single" w:sz="4" w:space="0" w:color="auto"/>
            </w:tcBorders>
          </w:tcPr>
          <w:p w14:paraId="07B97A93"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71A01A9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628EDBF"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B35789B" w14:textId="77777777" w:rsidR="00281573" w:rsidRDefault="00281573" w:rsidP="00281573">
            <w:pPr>
              <w:numPr>
                <w:ilvl w:val="0"/>
                <w:numId w:val="55"/>
              </w:numPr>
              <w:ind w:left="357" w:hanging="357"/>
              <w:jc w:val="both"/>
              <w:rPr>
                <w:rFonts w:ascii="Arial" w:hAnsi="Arial" w:cs="Arial"/>
                <w:color w:val="000000"/>
              </w:rPr>
            </w:pPr>
            <w:r>
              <w:rPr>
                <w:rFonts w:ascii="Arial" w:hAnsi="Arial" w:cs="Arial"/>
                <w:color w:val="000000"/>
              </w:rPr>
              <w:t>Quotation of Socrates added.</w:t>
            </w:r>
          </w:p>
          <w:p w14:paraId="1D6078F9" w14:textId="77777777" w:rsidR="00281573" w:rsidRPr="00683694" w:rsidRDefault="00281573" w:rsidP="00281573">
            <w:pPr>
              <w:numPr>
                <w:ilvl w:val="0"/>
                <w:numId w:val="55"/>
              </w:numPr>
              <w:ind w:left="357" w:hanging="357"/>
              <w:jc w:val="both"/>
              <w:rPr>
                <w:rFonts w:ascii="Arial" w:hAnsi="Arial" w:cs="Arial"/>
                <w:color w:val="000000"/>
              </w:rPr>
            </w:pPr>
            <w:r w:rsidRPr="004246F9">
              <w:rPr>
                <w:rFonts w:ascii="Arial" w:hAnsi="Arial" w:cs="Arial"/>
                <w:i/>
                <w:iCs/>
                <w:color w:val="000000"/>
              </w:rPr>
              <w:t>AB v XYZ Pty Ltd</w:t>
            </w:r>
            <w:r>
              <w:rPr>
                <w:rFonts w:ascii="Arial" w:hAnsi="Arial" w:cs="Arial"/>
                <w:color w:val="000000"/>
              </w:rPr>
              <w:t xml:space="preserve"> [2019] VSC 788 at [</w:t>
            </w:r>
            <w:proofErr w:type="gramStart"/>
            <w:r>
              <w:rPr>
                <w:rFonts w:ascii="Arial" w:hAnsi="Arial" w:cs="Arial"/>
                <w:color w:val="000000"/>
              </w:rPr>
              <w:t>38]</w:t>
            </w:r>
            <w:r>
              <w:rPr>
                <w:rFonts w:ascii="Arial" w:hAnsi="Arial" w:cs="Arial"/>
                <w:color w:val="000000"/>
              </w:rPr>
              <w:noBreakHyphen/>
            </w:r>
            <w:proofErr w:type="gramEnd"/>
            <w:r>
              <w:rPr>
                <w:rFonts w:ascii="Arial" w:hAnsi="Arial" w:cs="Arial"/>
                <w:color w:val="000000"/>
              </w:rPr>
              <w:t>[58].</w:t>
            </w:r>
          </w:p>
        </w:tc>
      </w:tr>
      <w:tr w:rsidR="00281573" w14:paraId="6D840E89" w14:textId="77777777" w:rsidTr="00A03C06">
        <w:tc>
          <w:tcPr>
            <w:tcW w:w="1219" w:type="dxa"/>
            <w:tcBorders>
              <w:top w:val="single" w:sz="4" w:space="0" w:color="auto"/>
              <w:left w:val="single" w:sz="18" w:space="0" w:color="auto"/>
              <w:bottom w:val="single" w:sz="4" w:space="0" w:color="auto"/>
            </w:tcBorders>
          </w:tcPr>
          <w:p w14:paraId="3E514163"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4E464DD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A258AB2" w14:textId="77777777" w:rsidR="00281573" w:rsidRDefault="00281573" w:rsidP="00281573">
            <w:pPr>
              <w:keepNext/>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0D46BB17"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w:t>
            </w:r>
            <w:r w:rsidRPr="008B4DA3">
              <w:rPr>
                <w:rFonts w:ascii="Arial" w:hAnsi="Arial" w:cs="Arial"/>
                <w:i/>
                <w:iCs/>
              </w:rPr>
              <w:t>Pound v The Queen</w:t>
            </w:r>
            <w:r>
              <w:rPr>
                <w:rFonts w:ascii="Arial" w:hAnsi="Arial" w:cs="Arial"/>
              </w:rPr>
              <w:t xml:space="preserve"> [2019] VSCA 279 at [114]-[115].</w:t>
            </w:r>
          </w:p>
        </w:tc>
      </w:tr>
      <w:tr w:rsidR="00281573" w14:paraId="3106C05A" w14:textId="77777777" w:rsidTr="00A03C06">
        <w:tc>
          <w:tcPr>
            <w:tcW w:w="1219" w:type="dxa"/>
            <w:tcBorders>
              <w:top w:val="single" w:sz="4" w:space="0" w:color="auto"/>
              <w:left w:val="single" w:sz="18" w:space="0" w:color="auto"/>
              <w:bottom w:val="single" w:sz="4" w:space="0" w:color="auto"/>
            </w:tcBorders>
          </w:tcPr>
          <w:p w14:paraId="7E2E8BE9"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5ABA6A7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C927A8B" w14:textId="77777777" w:rsidR="00281573" w:rsidRDefault="00281573" w:rsidP="00281573">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A740C3F"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w:t>
            </w:r>
            <w:r w:rsidRPr="004938F3">
              <w:rPr>
                <w:rFonts w:ascii="Arial" w:hAnsi="Arial" w:cs="Arial"/>
                <w:i/>
                <w:iCs/>
              </w:rPr>
              <w:t>HT v The Queen</w:t>
            </w:r>
            <w:r>
              <w:rPr>
                <w:rFonts w:ascii="Arial" w:hAnsi="Arial" w:cs="Arial"/>
              </w:rPr>
              <w:t xml:space="preserve"> [2019] HCA 40 at [17]-[52].</w:t>
            </w:r>
          </w:p>
        </w:tc>
      </w:tr>
      <w:tr w:rsidR="00281573" w14:paraId="08D0F2A8" w14:textId="77777777" w:rsidTr="00A03C06">
        <w:tc>
          <w:tcPr>
            <w:tcW w:w="1219" w:type="dxa"/>
            <w:tcBorders>
              <w:top w:val="single" w:sz="4" w:space="0" w:color="auto"/>
              <w:left w:val="single" w:sz="18" w:space="0" w:color="auto"/>
              <w:bottom w:val="single" w:sz="4" w:space="0" w:color="auto"/>
            </w:tcBorders>
            <w:shd w:val="clear" w:color="auto" w:fill="DDDDDD"/>
          </w:tcPr>
          <w:p w14:paraId="6B0E1303" w14:textId="77777777" w:rsidR="00281573" w:rsidRPr="0054535C" w:rsidRDefault="00281573" w:rsidP="00281573">
            <w:pPr>
              <w:rPr>
                <w:sz w:val="22"/>
                <w:lang w:val="en-AU"/>
              </w:rPr>
            </w:pPr>
            <w:r>
              <w:rPr>
                <w:sz w:val="22"/>
                <w:lang w:val="en-AU"/>
              </w:rPr>
              <w:t>11/12/19</w:t>
            </w:r>
          </w:p>
        </w:tc>
        <w:tc>
          <w:tcPr>
            <w:tcW w:w="7073" w:type="dxa"/>
            <w:gridSpan w:val="4"/>
            <w:tcBorders>
              <w:top w:val="single" w:sz="4" w:space="0" w:color="auto"/>
              <w:bottom w:val="single" w:sz="4" w:space="0" w:color="auto"/>
              <w:right w:val="single" w:sz="18" w:space="0" w:color="auto"/>
            </w:tcBorders>
            <w:shd w:val="clear" w:color="auto" w:fill="DDDDDD"/>
          </w:tcPr>
          <w:p w14:paraId="15FC3D8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1392183E" w14:textId="77777777" w:rsidTr="00A03C06">
        <w:tc>
          <w:tcPr>
            <w:tcW w:w="1219" w:type="dxa"/>
            <w:tcBorders>
              <w:top w:val="single" w:sz="4" w:space="0" w:color="auto"/>
              <w:left w:val="single" w:sz="18" w:space="0" w:color="auto"/>
              <w:bottom w:val="single" w:sz="4" w:space="0" w:color="auto"/>
            </w:tcBorders>
          </w:tcPr>
          <w:p w14:paraId="52F9DA9E"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5644B31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4977570" w14:textId="77777777" w:rsidR="00281573" w:rsidRDefault="00281573" w:rsidP="00281573">
            <w:pPr>
              <w:keepNext/>
              <w:jc w:val="center"/>
              <w:rPr>
                <w:lang w:val="en-AU"/>
              </w:rPr>
            </w:pPr>
            <w:r>
              <w:rPr>
                <w:lang w:val="en-AU"/>
              </w:rPr>
              <w:t>9.2.2</w:t>
            </w:r>
          </w:p>
          <w:p w14:paraId="61811BBB" w14:textId="77777777" w:rsidR="00281573" w:rsidRDefault="00281573" w:rsidP="00281573">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111D12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HAH</w:t>
            </w:r>
            <w:r>
              <w:rPr>
                <w:rFonts w:ascii="Arial" w:hAnsi="Arial" w:cs="Arial"/>
                <w:color w:val="000000"/>
              </w:rPr>
              <w:t xml:space="preserve"> [2019] VSC 776.</w:t>
            </w:r>
          </w:p>
        </w:tc>
      </w:tr>
      <w:tr w:rsidR="00281573" w14:paraId="17A0808E" w14:textId="77777777" w:rsidTr="00A03C06">
        <w:tc>
          <w:tcPr>
            <w:tcW w:w="1219" w:type="dxa"/>
            <w:tcBorders>
              <w:top w:val="single" w:sz="4" w:space="0" w:color="auto"/>
              <w:left w:val="single" w:sz="18" w:space="0" w:color="auto"/>
              <w:bottom w:val="single" w:sz="4" w:space="0" w:color="auto"/>
            </w:tcBorders>
          </w:tcPr>
          <w:p w14:paraId="66B8D026"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5B16228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B37CEB6"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702205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cases of </w:t>
            </w:r>
            <w:r w:rsidRPr="00E70CE8">
              <w:rPr>
                <w:rFonts w:ascii="Arial" w:hAnsi="Arial" w:cs="Arial"/>
                <w:i/>
                <w:iCs/>
                <w:color w:val="000000"/>
              </w:rPr>
              <w:t xml:space="preserve">Re </w:t>
            </w:r>
            <w:proofErr w:type="spellStart"/>
            <w:r w:rsidRPr="00E70CE8">
              <w:rPr>
                <w:rFonts w:ascii="Arial" w:hAnsi="Arial" w:cs="Arial"/>
                <w:i/>
                <w:iCs/>
                <w:color w:val="000000"/>
              </w:rPr>
              <w:t>Aucello</w:t>
            </w:r>
            <w:proofErr w:type="spellEnd"/>
            <w:r>
              <w:rPr>
                <w:rFonts w:ascii="Arial" w:hAnsi="Arial" w:cs="Arial"/>
                <w:color w:val="000000"/>
              </w:rPr>
              <w:t xml:space="preserve"> [2019] VSC 358; </w:t>
            </w:r>
            <w:r w:rsidRPr="006F2EA7">
              <w:rPr>
                <w:rFonts w:ascii="Arial" w:hAnsi="Arial" w:cs="Arial"/>
                <w:i/>
                <w:iCs/>
                <w:color w:val="000000"/>
              </w:rPr>
              <w:t>Re Fleming</w:t>
            </w:r>
            <w:r>
              <w:rPr>
                <w:rFonts w:ascii="Arial" w:hAnsi="Arial" w:cs="Arial"/>
                <w:color w:val="000000"/>
              </w:rPr>
              <w:t xml:space="preserve"> [2019] VSC 615; </w:t>
            </w:r>
            <w:r w:rsidRPr="00A077A6">
              <w:rPr>
                <w:rFonts w:ascii="Arial" w:hAnsi="Arial" w:cs="Arial"/>
                <w:i/>
                <w:iCs/>
                <w:color w:val="000000"/>
              </w:rPr>
              <w:t>Re</w:t>
            </w:r>
            <w:r>
              <w:rPr>
                <w:rFonts w:ascii="Arial" w:hAnsi="Arial" w:cs="Arial"/>
                <w:i/>
                <w:iCs/>
                <w:color w:val="000000"/>
              </w:rPr>
              <w:t xml:space="preserve"> LW </w:t>
            </w:r>
            <w:r w:rsidRPr="00D246A7">
              <w:rPr>
                <w:rFonts w:ascii="Arial" w:hAnsi="Arial" w:cs="Arial"/>
                <w:color w:val="000000"/>
              </w:rPr>
              <w:t>[2019] VSC 616;</w:t>
            </w:r>
            <w:r>
              <w:rPr>
                <w:rFonts w:ascii="Arial" w:hAnsi="Arial" w:cs="Arial"/>
                <w:i/>
                <w:iCs/>
                <w:color w:val="000000"/>
              </w:rPr>
              <w:t xml:space="preserve"> Re</w:t>
            </w:r>
            <w:r w:rsidRPr="00A077A6">
              <w:rPr>
                <w:rFonts w:ascii="Arial" w:hAnsi="Arial" w:cs="Arial"/>
                <w:i/>
                <w:iCs/>
                <w:color w:val="000000"/>
              </w:rPr>
              <w:t xml:space="preserve"> Petrov</w:t>
            </w:r>
            <w:r>
              <w:rPr>
                <w:rFonts w:ascii="Arial" w:hAnsi="Arial" w:cs="Arial"/>
                <w:color w:val="000000"/>
              </w:rPr>
              <w:t xml:space="preserve"> [2019] VSC 709; </w:t>
            </w:r>
            <w:r w:rsidRPr="00A077A6">
              <w:rPr>
                <w:rFonts w:ascii="Arial" w:hAnsi="Arial" w:cs="Arial"/>
                <w:i/>
                <w:iCs/>
                <w:color w:val="000000"/>
              </w:rPr>
              <w:t xml:space="preserve">Re </w:t>
            </w:r>
            <w:proofErr w:type="spellStart"/>
            <w:r w:rsidRPr="00A077A6">
              <w:rPr>
                <w:rFonts w:ascii="Arial" w:hAnsi="Arial" w:cs="Arial"/>
                <w:i/>
                <w:iCs/>
                <w:color w:val="000000"/>
              </w:rPr>
              <w:t>Barda</w:t>
            </w:r>
            <w:proofErr w:type="spellEnd"/>
            <w:r>
              <w:rPr>
                <w:rFonts w:ascii="Arial" w:hAnsi="Arial" w:cs="Arial"/>
                <w:color w:val="000000"/>
              </w:rPr>
              <w:t xml:space="preserve"> [2019] VSC 716.</w:t>
            </w:r>
          </w:p>
        </w:tc>
      </w:tr>
      <w:tr w:rsidR="00281573" w14:paraId="7F6B377F" w14:textId="77777777" w:rsidTr="00A03C06">
        <w:tc>
          <w:tcPr>
            <w:tcW w:w="1219" w:type="dxa"/>
            <w:tcBorders>
              <w:top w:val="single" w:sz="4" w:space="0" w:color="auto"/>
              <w:left w:val="single" w:sz="18" w:space="0" w:color="auto"/>
              <w:bottom w:val="single" w:sz="4" w:space="0" w:color="auto"/>
            </w:tcBorders>
          </w:tcPr>
          <w:p w14:paraId="0370893A" w14:textId="77777777" w:rsidR="00281573" w:rsidRDefault="00281573" w:rsidP="00281573">
            <w:pPr>
              <w:keepNext/>
              <w:keepLines/>
              <w:rPr>
                <w:lang w:val="en-AU"/>
              </w:rPr>
            </w:pPr>
            <w:r>
              <w:rPr>
                <w:lang w:val="en-AU"/>
              </w:rPr>
              <w:lastRenderedPageBreak/>
              <w:t>11/12/19</w:t>
            </w:r>
          </w:p>
        </w:tc>
        <w:tc>
          <w:tcPr>
            <w:tcW w:w="836" w:type="dxa"/>
            <w:tcBorders>
              <w:top w:val="single" w:sz="4" w:space="0" w:color="auto"/>
              <w:bottom w:val="single" w:sz="4" w:space="0" w:color="auto"/>
            </w:tcBorders>
          </w:tcPr>
          <w:p w14:paraId="0F4D2E0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EEC29C6"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50B593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B91B0E">
              <w:rPr>
                <w:rFonts w:ascii="Arial" w:hAnsi="Arial" w:cs="Arial"/>
                <w:i/>
                <w:iCs/>
                <w:color w:val="000000"/>
              </w:rPr>
              <w:t>Re Ghanim</w:t>
            </w:r>
            <w:r>
              <w:rPr>
                <w:rFonts w:ascii="Arial" w:hAnsi="Arial" w:cs="Arial"/>
                <w:color w:val="000000"/>
              </w:rPr>
              <w:t xml:space="preserve"> [2019] VSC 358.</w:t>
            </w:r>
          </w:p>
        </w:tc>
      </w:tr>
      <w:tr w:rsidR="00281573" w14:paraId="4763F149" w14:textId="77777777" w:rsidTr="00A03C06">
        <w:tc>
          <w:tcPr>
            <w:tcW w:w="1219" w:type="dxa"/>
            <w:tcBorders>
              <w:top w:val="single" w:sz="4" w:space="0" w:color="auto"/>
              <w:left w:val="single" w:sz="18" w:space="0" w:color="auto"/>
              <w:bottom w:val="single" w:sz="4" w:space="0" w:color="auto"/>
            </w:tcBorders>
          </w:tcPr>
          <w:p w14:paraId="4F3D0822"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736DEA1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AB9C00E" w14:textId="77777777" w:rsidR="00281573" w:rsidRDefault="00281573" w:rsidP="00281573">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309BB52"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Additional text included from the case of </w:t>
            </w:r>
            <w:r w:rsidRPr="00FE52F3">
              <w:rPr>
                <w:rFonts w:ascii="Arial" w:hAnsi="Arial" w:cs="Arial"/>
                <w:i/>
                <w:iCs/>
                <w:color w:val="000000"/>
              </w:rPr>
              <w:t>Re Rodgers</w:t>
            </w:r>
            <w:r>
              <w:rPr>
                <w:rFonts w:ascii="Arial" w:hAnsi="Arial" w:cs="Arial"/>
                <w:color w:val="000000"/>
              </w:rPr>
              <w:t xml:space="preserve"> [2019] VCA 214 at [43].</w:t>
            </w:r>
          </w:p>
        </w:tc>
      </w:tr>
      <w:tr w:rsidR="00281573" w14:paraId="235B22B1" w14:textId="77777777" w:rsidTr="00A03C06">
        <w:tc>
          <w:tcPr>
            <w:tcW w:w="1219" w:type="dxa"/>
            <w:tcBorders>
              <w:top w:val="single" w:sz="4" w:space="0" w:color="auto"/>
              <w:left w:val="single" w:sz="18" w:space="0" w:color="auto"/>
              <w:bottom w:val="single" w:sz="4" w:space="0" w:color="auto"/>
            </w:tcBorders>
          </w:tcPr>
          <w:p w14:paraId="602C55B5"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1FE0F8F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4BAF684" w14:textId="77777777" w:rsidR="00281573" w:rsidRDefault="00281573" w:rsidP="00281573">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638FEBE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A077A6">
              <w:rPr>
                <w:rFonts w:ascii="Arial" w:hAnsi="Arial" w:cs="Arial"/>
                <w:i/>
                <w:iCs/>
                <w:color w:val="000000"/>
              </w:rPr>
              <w:t>Re Rodgers [No 2]</w:t>
            </w:r>
            <w:r>
              <w:rPr>
                <w:rFonts w:ascii="Arial" w:hAnsi="Arial" w:cs="Arial"/>
                <w:color w:val="000000"/>
              </w:rPr>
              <w:t xml:space="preserve"> [2019] VSC 760.</w:t>
            </w:r>
          </w:p>
        </w:tc>
      </w:tr>
      <w:tr w:rsidR="00281573" w14:paraId="12FA7408" w14:textId="77777777" w:rsidTr="00A03C06">
        <w:tc>
          <w:tcPr>
            <w:tcW w:w="1219" w:type="dxa"/>
            <w:tcBorders>
              <w:top w:val="single" w:sz="4" w:space="0" w:color="auto"/>
              <w:left w:val="single" w:sz="18" w:space="0" w:color="auto"/>
              <w:bottom w:val="single" w:sz="4" w:space="0" w:color="auto"/>
            </w:tcBorders>
          </w:tcPr>
          <w:p w14:paraId="7A4EA53B"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3625CCD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32FDFB8" w14:textId="77777777" w:rsidR="00281573" w:rsidRDefault="00281573" w:rsidP="00281573">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EA6759A"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references to cases of </w:t>
            </w:r>
            <w:r w:rsidRPr="000F6493">
              <w:rPr>
                <w:rFonts w:ascii="Arial" w:hAnsi="Arial" w:cs="Arial"/>
                <w:i/>
                <w:iCs/>
                <w:color w:val="000000"/>
              </w:rPr>
              <w:t>Re DR</w:t>
            </w:r>
            <w:r w:rsidRPr="000F6493">
              <w:rPr>
                <w:rFonts w:ascii="Arial" w:hAnsi="Arial" w:cs="Arial"/>
                <w:color w:val="000000"/>
              </w:rPr>
              <w:t xml:space="preserve"> [2019] VSC 151; </w:t>
            </w:r>
            <w:r w:rsidRPr="000F6493">
              <w:rPr>
                <w:rFonts w:ascii="Arial" w:hAnsi="Arial" w:cs="Arial"/>
                <w:i/>
                <w:iCs/>
                <w:color w:val="000000"/>
              </w:rPr>
              <w:t>Re Dillon</w:t>
            </w:r>
            <w:r w:rsidRPr="000F6493">
              <w:rPr>
                <w:rFonts w:ascii="Arial" w:hAnsi="Arial" w:cs="Arial"/>
                <w:color w:val="000000"/>
              </w:rPr>
              <w:t xml:space="preserve"> [2019] VSC 80; </w:t>
            </w:r>
            <w:r w:rsidRPr="000F6493">
              <w:rPr>
                <w:rFonts w:ascii="Arial" w:hAnsi="Arial" w:cs="Arial"/>
                <w:i/>
                <w:iCs/>
                <w:color w:val="000000"/>
              </w:rPr>
              <w:t>Re Logan</w:t>
            </w:r>
            <w:r w:rsidRPr="000F6493">
              <w:rPr>
                <w:rFonts w:ascii="Arial" w:hAnsi="Arial" w:cs="Arial"/>
                <w:color w:val="000000"/>
              </w:rPr>
              <w:t xml:space="preserve"> [2019] VSC 134</w:t>
            </w:r>
            <w:r>
              <w:rPr>
                <w:rFonts w:ascii="Arial" w:hAnsi="Arial" w:cs="Arial"/>
                <w:color w:val="000000"/>
              </w:rPr>
              <w:t xml:space="preserve">; </w:t>
            </w:r>
            <w:r w:rsidRPr="006F2EA7">
              <w:rPr>
                <w:rFonts w:ascii="Arial" w:hAnsi="Arial" w:cs="Arial"/>
                <w:i/>
                <w:iCs/>
                <w:color w:val="000000"/>
              </w:rPr>
              <w:t>Re Fleming</w:t>
            </w:r>
            <w:r>
              <w:rPr>
                <w:rFonts w:ascii="Arial" w:hAnsi="Arial" w:cs="Arial"/>
                <w:color w:val="000000"/>
              </w:rPr>
              <w:t xml:space="preserve"> [2019] VSC 615 (</w:t>
            </w:r>
            <w:proofErr w:type="spellStart"/>
            <w:r>
              <w:rPr>
                <w:rFonts w:ascii="Arial" w:hAnsi="Arial" w:cs="Arial"/>
                <w:color w:val="000000"/>
              </w:rPr>
              <w:t>Lasry</w:t>
            </w:r>
            <w:proofErr w:type="spellEnd"/>
            <w:r>
              <w:rPr>
                <w:rFonts w:ascii="Arial" w:hAnsi="Arial" w:cs="Arial"/>
                <w:color w:val="000000"/>
              </w:rPr>
              <w:t xml:space="preserve"> J); </w:t>
            </w:r>
            <w:r w:rsidRPr="003533DD">
              <w:rPr>
                <w:rFonts w:ascii="Arial" w:hAnsi="Arial" w:cs="Arial"/>
                <w:i/>
                <w:iCs/>
                <w:color w:val="000000"/>
              </w:rPr>
              <w:t>Re DG</w:t>
            </w:r>
            <w:r>
              <w:rPr>
                <w:rFonts w:ascii="Arial" w:hAnsi="Arial" w:cs="Arial"/>
                <w:color w:val="000000"/>
              </w:rPr>
              <w:t xml:space="preserve"> [2019] VSC 622; </w:t>
            </w:r>
            <w:r w:rsidRPr="000F6493">
              <w:rPr>
                <w:rFonts w:ascii="Arial" w:hAnsi="Arial" w:cs="Arial"/>
                <w:i/>
                <w:iCs/>
                <w:color w:val="000000"/>
              </w:rPr>
              <w:t xml:space="preserve">Re </w:t>
            </w:r>
            <w:proofErr w:type="spellStart"/>
            <w:r w:rsidRPr="000F6493">
              <w:rPr>
                <w:rFonts w:ascii="Arial" w:hAnsi="Arial" w:cs="Arial"/>
                <w:i/>
                <w:iCs/>
                <w:color w:val="000000"/>
              </w:rPr>
              <w:t>Barda</w:t>
            </w:r>
            <w:proofErr w:type="spellEnd"/>
            <w:r>
              <w:rPr>
                <w:rFonts w:ascii="Arial" w:hAnsi="Arial" w:cs="Arial"/>
                <w:color w:val="000000"/>
              </w:rPr>
              <w:t xml:space="preserve"> [2019] VSC 716; </w:t>
            </w:r>
            <w:r w:rsidRPr="000F6493">
              <w:rPr>
                <w:rFonts w:ascii="Arial" w:hAnsi="Arial" w:cs="Arial"/>
                <w:i/>
                <w:iCs/>
                <w:color w:val="000000"/>
              </w:rPr>
              <w:t>Re Rodgers [No 2]</w:t>
            </w:r>
            <w:r>
              <w:rPr>
                <w:rFonts w:ascii="Arial" w:hAnsi="Arial" w:cs="Arial"/>
                <w:color w:val="000000"/>
              </w:rPr>
              <w:t xml:space="preserve"> [2019] VSC 760.</w:t>
            </w:r>
          </w:p>
        </w:tc>
      </w:tr>
      <w:tr w:rsidR="00281573" w14:paraId="7A246C9C" w14:textId="77777777" w:rsidTr="00A03C06">
        <w:tc>
          <w:tcPr>
            <w:tcW w:w="1219" w:type="dxa"/>
            <w:tcBorders>
              <w:top w:val="single" w:sz="4" w:space="0" w:color="auto"/>
              <w:left w:val="single" w:sz="18" w:space="0" w:color="auto"/>
              <w:bottom w:val="single" w:sz="4" w:space="0" w:color="auto"/>
            </w:tcBorders>
          </w:tcPr>
          <w:p w14:paraId="2D421DA4" w14:textId="77777777" w:rsidR="00281573" w:rsidRDefault="00281573" w:rsidP="00281573">
            <w:pPr>
              <w:rPr>
                <w:lang w:val="en-AU"/>
              </w:rPr>
            </w:pPr>
            <w:r>
              <w:rPr>
                <w:lang w:val="en-AU"/>
              </w:rPr>
              <w:t>11/12/19</w:t>
            </w:r>
          </w:p>
        </w:tc>
        <w:tc>
          <w:tcPr>
            <w:tcW w:w="836" w:type="dxa"/>
            <w:tcBorders>
              <w:top w:val="single" w:sz="4" w:space="0" w:color="auto"/>
              <w:bottom w:val="single" w:sz="4" w:space="0" w:color="auto"/>
            </w:tcBorders>
          </w:tcPr>
          <w:p w14:paraId="5C77E20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E275BB7"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6F683A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cases of </w:t>
            </w:r>
            <w:r w:rsidRPr="00616931">
              <w:rPr>
                <w:rFonts w:ascii="Arial" w:hAnsi="Arial" w:cs="Arial"/>
                <w:i/>
                <w:iCs/>
                <w:color w:val="000000"/>
              </w:rPr>
              <w:t>Re Mohamed</w:t>
            </w:r>
            <w:r>
              <w:rPr>
                <w:rFonts w:ascii="Arial" w:hAnsi="Arial" w:cs="Arial"/>
                <w:color w:val="000000"/>
              </w:rPr>
              <w:t xml:space="preserve"> [2019] VSC 83; </w:t>
            </w:r>
            <w:r>
              <w:rPr>
                <w:rFonts w:ascii="Arial" w:hAnsi="Arial" w:cs="Arial"/>
                <w:i/>
                <w:iCs/>
                <w:color w:val="000000"/>
              </w:rPr>
              <w:t xml:space="preserve">Re DG </w:t>
            </w:r>
            <w:r w:rsidRPr="00E056B1">
              <w:rPr>
                <w:rFonts w:ascii="Arial" w:hAnsi="Arial" w:cs="Arial"/>
                <w:color w:val="000000"/>
              </w:rPr>
              <w:t>[2019] VSC 622</w:t>
            </w:r>
            <w:r>
              <w:rPr>
                <w:rFonts w:ascii="Arial" w:hAnsi="Arial" w:cs="Arial"/>
                <w:color w:val="000000"/>
              </w:rPr>
              <w:t>;</w:t>
            </w:r>
            <w:r w:rsidRPr="00E056B1">
              <w:rPr>
                <w:rFonts w:ascii="Arial" w:hAnsi="Arial" w:cs="Arial"/>
                <w:color w:val="000000"/>
              </w:rPr>
              <w:t xml:space="preserve"> </w:t>
            </w:r>
            <w:r>
              <w:rPr>
                <w:rFonts w:ascii="Arial" w:hAnsi="Arial" w:cs="Arial"/>
                <w:i/>
                <w:iCs/>
                <w:color w:val="000000"/>
              </w:rPr>
              <w:t xml:space="preserve">Re </w:t>
            </w:r>
            <w:proofErr w:type="spellStart"/>
            <w:r>
              <w:rPr>
                <w:rFonts w:ascii="Arial" w:hAnsi="Arial" w:cs="Arial"/>
                <w:i/>
                <w:iCs/>
                <w:color w:val="000000"/>
              </w:rPr>
              <w:t>Koshani</w:t>
            </w:r>
            <w:proofErr w:type="spellEnd"/>
            <w:r>
              <w:rPr>
                <w:rFonts w:ascii="Arial" w:hAnsi="Arial" w:cs="Arial"/>
                <w:i/>
                <w:iCs/>
                <w:color w:val="000000"/>
              </w:rPr>
              <w:t xml:space="preserve"> </w:t>
            </w:r>
            <w:r w:rsidRPr="0080721D">
              <w:rPr>
                <w:rFonts w:ascii="Arial" w:hAnsi="Arial" w:cs="Arial"/>
                <w:color w:val="000000"/>
              </w:rPr>
              <w:t>[2019] VSC 678</w:t>
            </w:r>
            <w:r>
              <w:rPr>
                <w:rFonts w:ascii="Arial" w:hAnsi="Arial" w:cs="Arial"/>
                <w:color w:val="000000"/>
              </w:rPr>
              <w:t>.</w:t>
            </w:r>
          </w:p>
        </w:tc>
      </w:tr>
      <w:tr w:rsidR="00281573" w14:paraId="534C1F9D" w14:textId="77777777" w:rsidTr="00A03C06">
        <w:tc>
          <w:tcPr>
            <w:tcW w:w="1219" w:type="dxa"/>
            <w:tcBorders>
              <w:top w:val="single" w:sz="4" w:space="0" w:color="auto"/>
              <w:left w:val="single" w:sz="18" w:space="0" w:color="auto"/>
              <w:bottom w:val="single" w:sz="4" w:space="0" w:color="auto"/>
            </w:tcBorders>
          </w:tcPr>
          <w:p w14:paraId="6267948E" w14:textId="77777777" w:rsidR="00281573" w:rsidRDefault="00281573" w:rsidP="00281573">
            <w:pPr>
              <w:keepNext/>
              <w:keepLines/>
              <w:rPr>
                <w:lang w:val="en-AU"/>
              </w:rPr>
            </w:pPr>
            <w:r>
              <w:rPr>
                <w:lang w:val="en-AU"/>
              </w:rPr>
              <w:t>11/12/19</w:t>
            </w:r>
          </w:p>
        </w:tc>
        <w:tc>
          <w:tcPr>
            <w:tcW w:w="836" w:type="dxa"/>
            <w:tcBorders>
              <w:top w:val="single" w:sz="4" w:space="0" w:color="auto"/>
              <w:bottom w:val="single" w:sz="4" w:space="0" w:color="auto"/>
            </w:tcBorders>
          </w:tcPr>
          <w:p w14:paraId="3ABAFD6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2982EE3"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34B857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3E3E93">
              <w:rPr>
                <w:rFonts w:ascii="Arial" w:hAnsi="Arial" w:cs="Arial"/>
                <w:i/>
                <w:iCs/>
                <w:color w:val="000000"/>
              </w:rPr>
              <w:t>Re LW</w:t>
            </w:r>
            <w:r>
              <w:rPr>
                <w:rFonts w:ascii="Arial" w:hAnsi="Arial" w:cs="Arial"/>
                <w:color w:val="000000"/>
              </w:rPr>
              <w:t xml:space="preserve"> [2019] VSC 616 especially at [1], [20] &amp; [50]-[53].</w:t>
            </w:r>
          </w:p>
        </w:tc>
      </w:tr>
      <w:tr w:rsidR="00281573" w14:paraId="792D4547" w14:textId="77777777" w:rsidTr="00A03C06">
        <w:tc>
          <w:tcPr>
            <w:tcW w:w="1219" w:type="dxa"/>
            <w:tcBorders>
              <w:top w:val="single" w:sz="4" w:space="0" w:color="auto"/>
              <w:left w:val="single" w:sz="18" w:space="0" w:color="auto"/>
              <w:bottom w:val="single" w:sz="18" w:space="0" w:color="auto"/>
            </w:tcBorders>
          </w:tcPr>
          <w:p w14:paraId="2A65ADC4" w14:textId="77777777" w:rsidR="00281573" w:rsidRDefault="00281573" w:rsidP="00281573">
            <w:pPr>
              <w:rPr>
                <w:lang w:val="en-AU"/>
              </w:rPr>
            </w:pPr>
            <w:r>
              <w:rPr>
                <w:lang w:val="en-AU"/>
              </w:rPr>
              <w:t>11/12/19</w:t>
            </w:r>
          </w:p>
        </w:tc>
        <w:tc>
          <w:tcPr>
            <w:tcW w:w="836" w:type="dxa"/>
            <w:tcBorders>
              <w:top w:val="single" w:sz="4" w:space="0" w:color="auto"/>
              <w:bottom w:val="single" w:sz="18" w:space="0" w:color="auto"/>
            </w:tcBorders>
          </w:tcPr>
          <w:p w14:paraId="19C808FA" w14:textId="77777777" w:rsidR="00281573" w:rsidRDefault="00281573" w:rsidP="00281573">
            <w:pPr>
              <w:jc w:val="center"/>
              <w:rPr>
                <w:lang w:val="en-AU"/>
              </w:rPr>
            </w:pPr>
            <w:r>
              <w:rPr>
                <w:lang w:val="en-AU"/>
              </w:rPr>
              <w:t>9</w:t>
            </w:r>
          </w:p>
        </w:tc>
        <w:tc>
          <w:tcPr>
            <w:tcW w:w="1439" w:type="dxa"/>
            <w:tcBorders>
              <w:top w:val="single" w:sz="4" w:space="0" w:color="auto"/>
              <w:bottom w:val="single" w:sz="18" w:space="0" w:color="auto"/>
            </w:tcBorders>
          </w:tcPr>
          <w:p w14:paraId="2A0D3151" w14:textId="77777777" w:rsidR="00281573" w:rsidRDefault="00281573" w:rsidP="00281573">
            <w:pPr>
              <w:keepNext/>
              <w:jc w:val="center"/>
              <w:rPr>
                <w:lang w:val="en-AU"/>
              </w:rPr>
            </w:pPr>
            <w:r>
              <w:rPr>
                <w:lang w:val="en-AU"/>
              </w:rPr>
              <w:t>9.5.1</w:t>
            </w:r>
          </w:p>
        </w:tc>
        <w:tc>
          <w:tcPr>
            <w:tcW w:w="4798" w:type="dxa"/>
            <w:gridSpan w:val="2"/>
            <w:tcBorders>
              <w:top w:val="single" w:sz="4" w:space="0" w:color="auto"/>
              <w:bottom w:val="single" w:sz="18" w:space="0" w:color="auto"/>
              <w:right w:val="single" w:sz="18" w:space="0" w:color="auto"/>
            </w:tcBorders>
          </w:tcPr>
          <w:p w14:paraId="5729C9B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cases of </w:t>
            </w:r>
            <w:r w:rsidRPr="00752258">
              <w:rPr>
                <w:rFonts w:ascii="Arial" w:hAnsi="Arial" w:cs="Arial"/>
                <w:i/>
                <w:iCs/>
                <w:color w:val="000000"/>
              </w:rPr>
              <w:t xml:space="preserve">Re </w:t>
            </w:r>
            <w:proofErr w:type="spellStart"/>
            <w:r w:rsidRPr="00752258">
              <w:rPr>
                <w:rFonts w:ascii="Arial" w:hAnsi="Arial" w:cs="Arial"/>
                <w:i/>
                <w:iCs/>
                <w:color w:val="000000"/>
              </w:rPr>
              <w:t>Politis</w:t>
            </w:r>
            <w:proofErr w:type="spellEnd"/>
            <w:r>
              <w:rPr>
                <w:rFonts w:ascii="Arial" w:hAnsi="Arial" w:cs="Arial"/>
                <w:color w:val="000000"/>
              </w:rPr>
              <w:t xml:space="preserve"> [2019] VSC 780; </w:t>
            </w:r>
            <w:r w:rsidRPr="00752258">
              <w:rPr>
                <w:rFonts w:ascii="Arial" w:hAnsi="Arial" w:cs="Arial"/>
                <w:i/>
                <w:iCs/>
                <w:color w:val="000000"/>
              </w:rPr>
              <w:t>Re O’Shea</w:t>
            </w:r>
            <w:r>
              <w:rPr>
                <w:rFonts w:ascii="Arial" w:hAnsi="Arial" w:cs="Arial"/>
                <w:color w:val="000000"/>
              </w:rPr>
              <w:t xml:space="preserve"> [2019] VSC 791.</w:t>
            </w:r>
          </w:p>
        </w:tc>
      </w:tr>
      <w:tr w:rsidR="00281573" w14:paraId="35F3A85F" w14:textId="77777777" w:rsidTr="00A03C06">
        <w:tc>
          <w:tcPr>
            <w:tcW w:w="1219" w:type="dxa"/>
            <w:tcBorders>
              <w:top w:val="single" w:sz="18" w:space="0" w:color="auto"/>
              <w:left w:val="single" w:sz="18" w:space="0" w:color="auto"/>
              <w:bottom w:val="single" w:sz="4" w:space="0" w:color="auto"/>
            </w:tcBorders>
            <w:shd w:val="clear" w:color="auto" w:fill="DDDDDD"/>
          </w:tcPr>
          <w:p w14:paraId="58C7AB07" w14:textId="77777777" w:rsidR="00281573" w:rsidRPr="0054535C" w:rsidRDefault="00281573" w:rsidP="00281573">
            <w:pPr>
              <w:rPr>
                <w:sz w:val="22"/>
                <w:lang w:val="en-AU"/>
              </w:rPr>
            </w:pPr>
            <w:r>
              <w:rPr>
                <w:sz w:val="22"/>
                <w:lang w:val="en-AU"/>
              </w:rPr>
              <w:t>03/12</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7EF91DA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0AA3D6C" w14:textId="77777777" w:rsidTr="00A03C06">
        <w:tc>
          <w:tcPr>
            <w:tcW w:w="1219" w:type="dxa"/>
            <w:tcBorders>
              <w:top w:val="single" w:sz="4" w:space="0" w:color="auto"/>
              <w:left w:val="single" w:sz="18" w:space="0" w:color="auto"/>
              <w:bottom w:val="single" w:sz="4" w:space="0" w:color="auto"/>
            </w:tcBorders>
          </w:tcPr>
          <w:p w14:paraId="5F8F258B" w14:textId="77777777" w:rsidR="00281573" w:rsidRDefault="00281573" w:rsidP="00281573">
            <w:pPr>
              <w:rPr>
                <w:lang w:val="en-AU"/>
              </w:rPr>
            </w:pPr>
            <w:r>
              <w:rPr>
                <w:lang w:val="en-AU"/>
              </w:rPr>
              <w:t>03/12/19</w:t>
            </w:r>
          </w:p>
        </w:tc>
        <w:tc>
          <w:tcPr>
            <w:tcW w:w="836" w:type="dxa"/>
            <w:tcBorders>
              <w:top w:val="single" w:sz="4" w:space="0" w:color="auto"/>
              <w:bottom w:val="single" w:sz="4" w:space="0" w:color="auto"/>
            </w:tcBorders>
          </w:tcPr>
          <w:p w14:paraId="11A027F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829890B" w14:textId="77777777" w:rsidR="00281573" w:rsidRDefault="00281573" w:rsidP="00281573">
            <w:pPr>
              <w:keepNext/>
              <w:jc w:val="center"/>
              <w:rPr>
                <w:lang w:val="en-AU"/>
              </w:rPr>
            </w:pPr>
            <w:r>
              <w:rPr>
                <w:lang w:val="en-AU"/>
              </w:rPr>
              <w:t>5.10.3</w:t>
            </w:r>
          </w:p>
          <w:p w14:paraId="7C7B36D2" w14:textId="77777777" w:rsidR="00281573" w:rsidRDefault="00281573" w:rsidP="00281573">
            <w:pPr>
              <w:keepNext/>
              <w:jc w:val="center"/>
              <w:rPr>
                <w:lang w:val="en-AU"/>
              </w:rPr>
            </w:pPr>
            <w:r>
              <w:rPr>
                <w:lang w:val="en-AU"/>
              </w:rPr>
              <w:t>5.33</w:t>
            </w:r>
          </w:p>
        </w:tc>
        <w:tc>
          <w:tcPr>
            <w:tcW w:w="4798" w:type="dxa"/>
            <w:gridSpan w:val="2"/>
            <w:tcBorders>
              <w:top w:val="single" w:sz="4" w:space="0" w:color="auto"/>
              <w:bottom w:val="single" w:sz="4" w:space="0" w:color="auto"/>
              <w:right w:val="single" w:sz="18" w:space="0" w:color="auto"/>
            </w:tcBorders>
          </w:tcPr>
          <w:p w14:paraId="1DF30F9A" w14:textId="77777777" w:rsidR="00281573" w:rsidRDefault="00281573" w:rsidP="00281573">
            <w:pPr>
              <w:spacing w:before="40"/>
              <w:jc w:val="both"/>
              <w:rPr>
                <w:rFonts w:ascii="Arial" w:hAnsi="Arial" w:cs="Arial"/>
                <w:color w:val="000000"/>
              </w:rPr>
            </w:pPr>
            <w:r>
              <w:rPr>
                <w:rFonts w:ascii="Arial" w:hAnsi="Arial" w:cs="Arial"/>
                <w:color w:val="000000"/>
              </w:rPr>
              <w:t xml:space="preserve">Summary of and extracts from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281573" w14:paraId="2D843924" w14:textId="77777777" w:rsidTr="00A03C06">
        <w:tc>
          <w:tcPr>
            <w:tcW w:w="1219" w:type="dxa"/>
            <w:tcBorders>
              <w:top w:val="single" w:sz="4" w:space="0" w:color="auto"/>
              <w:left w:val="single" w:sz="18" w:space="0" w:color="auto"/>
              <w:bottom w:val="single" w:sz="4" w:space="0" w:color="auto"/>
            </w:tcBorders>
          </w:tcPr>
          <w:p w14:paraId="6E030DBB" w14:textId="77777777" w:rsidR="00281573" w:rsidRDefault="00281573" w:rsidP="00281573">
            <w:pPr>
              <w:rPr>
                <w:lang w:val="en-AU"/>
              </w:rPr>
            </w:pPr>
            <w:r>
              <w:rPr>
                <w:lang w:val="en-AU"/>
              </w:rPr>
              <w:t>03/12/19</w:t>
            </w:r>
          </w:p>
        </w:tc>
        <w:tc>
          <w:tcPr>
            <w:tcW w:w="836" w:type="dxa"/>
            <w:tcBorders>
              <w:top w:val="single" w:sz="4" w:space="0" w:color="auto"/>
              <w:bottom w:val="single" w:sz="4" w:space="0" w:color="auto"/>
            </w:tcBorders>
          </w:tcPr>
          <w:p w14:paraId="0632B34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21547E5" w14:textId="77777777" w:rsidR="00281573" w:rsidRDefault="00281573" w:rsidP="00281573">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6573FB80" w14:textId="77777777" w:rsidR="00281573" w:rsidRDefault="00281573" w:rsidP="00281573">
            <w:pPr>
              <w:spacing w:before="40"/>
              <w:jc w:val="both"/>
              <w:rPr>
                <w:rFonts w:ascii="Arial" w:hAnsi="Arial" w:cs="Arial"/>
                <w:color w:val="000000"/>
              </w:rPr>
            </w:pPr>
            <w:r>
              <w:rPr>
                <w:rFonts w:ascii="Arial" w:hAnsi="Arial" w:cs="Arial"/>
                <w:color w:val="000000"/>
              </w:rPr>
              <w:t xml:space="preserve">Reference to new case of </w:t>
            </w:r>
            <w:r w:rsidRPr="00E004BA">
              <w:rPr>
                <w:rFonts w:ascii="Arial" w:hAnsi="Arial" w:cs="Arial"/>
                <w:i/>
                <w:iCs/>
                <w:color w:val="000000"/>
              </w:rPr>
              <w:t>Cardell (a pseudonym) v Secretary DHHS</w:t>
            </w:r>
            <w:r>
              <w:rPr>
                <w:rFonts w:ascii="Arial" w:hAnsi="Arial" w:cs="Arial"/>
                <w:color w:val="000000"/>
              </w:rPr>
              <w:t xml:space="preserve"> [2019] VSC 781.</w:t>
            </w:r>
          </w:p>
        </w:tc>
      </w:tr>
      <w:tr w:rsidR="00281573" w14:paraId="171F714C" w14:textId="77777777" w:rsidTr="00A03C06">
        <w:tc>
          <w:tcPr>
            <w:tcW w:w="1219" w:type="dxa"/>
            <w:tcBorders>
              <w:top w:val="single" w:sz="4" w:space="0" w:color="auto"/>
              <w:left w:val="single" w:sz="18" w:space="0" w:color="auto"/>
              <w:bottom w:val="single" w:sz="18" w:space="0" w:color="auto"/>
            </w:tcBorders>
          </w:tcPr>
          <w:p w14:paraId="4490D32C" w14:textId="77777777" w:rsidR="00281573" w:rsidRDefault="00281573" w:rsidP="00281573">
            <w:pPr>
              <w:rPr>
                <w:lang w:val="en-AU"/>
              </w:rPr>
            </w:pPr>
            <w:r>
              <w:rPr>
                <w:lang w:val="en-AU"/>
              </w:rPr>
              <w:t>03/12/19</w:t>
            </w:r>
          </w:p>
        </w:tc>
        <w:tc>
          <w:tcPr>
            <w:tcW w:w="836" w:type="dxa"/>
            <w:tcBorders>
              <w:top w:val="single" w:sz="4" w:space="0" w:color="auto"/>
              <w:bottom w:val="single" w:sz="18" w:space="0" w:color="auto"/>
            </w:tcBorders>
          </w:tcPr>
          <w:p w14:paraId="03022890"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04DACD2B" w14:textId="77777777" w:rsidR="00281573" w:rsidRDefault="00281573" w:rsidP="00281573">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58FDAE95" w14:textId="77777777" w:rsidR="00281573" w:rsidRDefault="00281573" w:rsidP="00281573">
            <w:pPr>
              <w:spacing w:before="40"/>
              <w:jc w:val="both"/>
              <w:rPr>
                <w:rFonts w:ascii="Arial" w:hAnsi="Arial" w:cs="Arial"/>
                <w:color w:val="000000"/>
              </w:rPr>
            </w:pPr>
            <w:r>
              <w:rPr>
                <w:rFonts w:ascii="Arial" w:hAnsi="Arial" w:cs="Arial"/>
                <w:color w:val="000000"/>
              </w:rPr>
              <w:t xml:space="preserve">Summary of new case of </w:t>
            </w:r>
            <w:r w:rsidRPr="00DA783C">
              <w:rPr>
                <w:rFonts w:ascii="Arial" w:hAnsi="Arial" w:cs="Arial"/>
                <w:i/>
                <w:iCs/>
                <w:color w:val="000000"/>
              </w:rPr>
              <w:t>JT v Secretary to DHHS</w:t>
            </w:r>
            <w:r>
              <w:rPr>
                <w:rFonts w:ascii="Arial" w:hAnsi="Arial" w:cs="Arial"/>
                <w:color w:val="000000"/>
              </w:rPr>
              <w:t xml:space="preserve"> [2019] VSC 783.</w:t>
            </w:r>
          </w:p>
        </w:tc>
      </w:tr>
      <w:tr w:rsidR="00281573" w14:paraId="2697C1CE" w14:textId="77777777" w:rsidTr="00A03C06">
        <w:tc>
          <w:tcPr>
            <w:tcW w:w="1219" w:type="dxa"/>
            <w:tcBorders>
              <w:top w:val="single" w:sz="18" w:space="0" w:color="auto"/>
              <w:left w:val="single" w:sz="18" w:space="0" w:color="auto"/>
              <w:bottom w:val="single" w:sz="4" w:space="0" w:color="auto"/>
            </w:tcBorders>
            <w:shd w:val="clear" w:color="auto" w:fill="DDDDDD"/>
          </w:tcPr>
          <w:p w14:paraId="2C4A3FBC" w14:textId="77777777" w:rsidR="00281573" w:rsidRPr="0054535C" w:rsidRDefault="00281573" w:rsidP="00281573">
            <w:pPr>
              <w:keepNext/>
              <w:keepLines/>
              <w:rPr>
                <w:sz w:val="22"/>
                <w:lang w:val="en-AU"/>
              </w:rPr>
            </w:pPr>
            <w:r>
              <w:rPr>
                <w:sz w:val="22"/>
                <w:lang w:val="en-AU"/>
              </w:rPr>
              <w:t>20/11</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377BE1F2"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1FC02DD7" w14:textId="77777777" w:rsidTr="00A03C06">
        <w:tc>
          <w:tcPr>
            <w:tcW w:w="1219" w:type="dxa"/>
            <w:tcBorders>
              <w:top w:val="single" w:sz="4" w:space="0" w:color="auto"/>
              <w:left w:val="single" w:sz="18" w:space="0" w:color="auto"/>
              <w:bottom w:val="single" w:sz="4" w:space="0" w:color="auto"/>
            </w:tcBorders>
          </w:tcPr>
          <w:p w14:paraId="26F2BADA" w14:textId="77777777" w:rsidR="00281573" w:rsidRDefault="00281573" w:rsidP="00281573">
            <w:pPr>
              <w:keepNext/>
              <w:keepLines/>
              <w:rPr>
                <w:lang w:val="en-AU"/>
              </w:rPr>
            </w:pPr>
            <w:r>
              <w:rPr>
                <w:lang w:val="en-AU"/>
              </w:rPr>
              <w:t>20/11/19</w:t>
            </w:r>
          </w:p>
        </w:tc>
        <w:tc>
          <w:tcPr>
            <w:tcW w:w="836" w:type="dxa"/>
            <w:tcBorders>
              <w:top w:val="single" w:sz="4" w:space="0" w:color="auto"/>
              <w:bottom w:val="single" w:sz="4" w:space="0" w:color="auto"/>
            </w:tcBorders>
          </w:tcPr>
          <w:p w14:paraId="48F70DD1" w14:textId="77777777" w:rsidR="00281573" w:rsidRDefault="00281573" w:rsidP="00281573">
            <w:pPr>
              <w:keepNext/>
              <w:keepLines/>
              <w:jc w:val="center"/>
              <w:rPr>
                <w:lang w:val="en-AU"/>
              </w:rPr>
            </w:pPr>
            <w:r>
              <w:rPr>
                <w:lang w:val="en-AU"/>
              </w:rPr>
              <w:t>4</w:t>
            </w:r>
          </w:p>
        </w:tc>
        <w:tc>
          <w:tcPr>
            <w:tcW w:w="1439" w:type="dxa"/>
            <w:tcBorders>
              <w:top w:val="single" w:sz="4" w:space="0" w:color="auto"/>
              <w:bottom w:val="single" w:sz="4" w:space="0" w:color="auto"/>
            </w:tcBorders>
          </w:tcPr>
          <w:p w14:paraId="48D9F5D9" w14:textId="77777777" w:rsidR="00281573" w:rsidRDefault="00281573" w:rsidP="00281573">
            <w:pPr>
              <w:keepNext/>
              <w:keepLines/>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6CB96763" w14:textId="77777777" w:rsidR="00281573" w:rsidRPr="008216B2" w:rsidRDefault="00281573" w:rsidP="00281573">
            <w:pPr>
              <w:keepNext/>
              <w:keepLines/>
              <w:spacing w:before="20" w:after="20"/>
              <w:jc w:val="both"/>
              <w:rPr>
                <w:rFonts w:ascii="Arial" w:hAnsi="Arial" w:cs="Arial"/>
                <w:color w:val="000000"/>
              </w:rPr>
            </w:pPr>
            <w:r>
              <w:rPr>
                <w:rFonts w:ascii="Arial" w:hAnsi="Arial" w:cs="Arial"/>
                <w:color w:val="000000"/>
              </w:rPr>
              <w:t>Addition of 2018/19 statistics for ICL appointments.</w:t>
            </w:r>
          </w:p>
        </w:tc>
      </w:tr>
      <w:tr w:rsidR="00281573" w14:paraId="37FF4779" w14:textId="77777777" w:rsidTr="00A03C06">
        <w:tc>
          <w:tcPr>
            <w:tcW w:w="1219" w:type="dxa"/>
            <w:tcBorders>
              <w:top w:val="single" w:sz="4" w:space="0" w:color="auto"/>
              <w:left w:val="single" w:sz="18" w:space="0" w:color="auto"/>
              <w:bottom w:val="single" w:sz="4" w:space="0" w:color="auto"/>
            </w:tcBorders>
          </w:tcPr>
          <w:p w14:paraId="2AAB41BC" w14:textId="77777777" w:rsidR="00281573" w:rsidRDefault="00281573" w:rsidP="00281573">
            <w:pPr>
              <w:keepNext/>
              <w:keepLines/>
              <w:rPr>
                <w:lang w:val="en-AU"/>
              </w:rPr>
            </w:pPr>
            <w:r>
              <w:rPr>
                <w:lang w:val="en-AU"/>
              </w:rPr>
              <w:t>20/11/19</w:t>
            </w:r>
          </w:p>
        </w:tc>
        <w:tc>
          <w:tcPr>
            <w:tcW w:w="836" w:type="dxa"/>
            <w:tcBorders>
              <w:top w:val="single" w:sz="4" w:space="0" w:color="auto"/>
              <w:bottom w:val="single" w:sz="4" w:space="0" w:color="auto"/>
            </w:tcBorders>
          </w:tcPr>
          <w:p w14:paraId="07059EB8" w14:textId="77777777" w:rsidR="00281573" w:rsidRDefault="00281573" w:rsidP="00281573">
            <w:pPr>
              <w:keepNext/>
              <w:keepLines/>
              <w:jc w:val="center"/>
              <w:rPr>
                <w:lang w:val="en-AU"/>
              </w:rPr>
            </w:pPr>
            <w:r>
              <w:rPr>
                <w:lang w:val="en-AU"/>
              </w:rPr>
              <w:t>4</w:t>
            </w:r>
          </w:p>
        </w:tc>
        <w:tc>
          <w:tcPr>
            <w:tcW w:w="1439" w:type="dxa"/>
            <w:tcBorders>
              <w:top w:val="single" w:sz="4" w:space="0" w:color="auto"/>
              <w:bottom w:val="single" w:sz="4" w:space="0" w:color="auto"/>
            </w:tcBorders>
          </w:tcPr>
          <w:p w14:paraId="7DA6AF03" w14:textId="77777777" w:rsidR="00281573" w:rsidRDefault="00281573" w:rsidP="00281573">
            <w:pPr>
              <w:keepNext/>
              <w:keepLines/>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7E9512CD"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Addition of commentary about the FDTC from the Children’s Court 2018/19 Annual Report.</w:t>
            </w:r>
          </w:p>
        </w:tc>
      </w:tr>
      <w:tr w:rsidR="00281573" w14:paraId="2C3227D9" w14:textId="77777777" w:rsidTr="00A03C06">
        <w:tc>
          <w:tcPr>
            <w:tcW w:w="1219" w:type="dxa"/>
            <w:tcBorders>
              <w:top w:val="single" w:sz="4" w:space="0" w:color="auto"/>
              <w:left w:val="single" w:sz="18" w:space="0" w:color="auto"/>
              <w:bottom w:val="single" w:sz="4" w:space="0" w:color="auto"/>
            </w:tcBorders>
            <w:shd w:val="clear" w:color="auto" w:fill="DDDDDD"/>
          </w:tcPr>
          <w:p w14:paraId="5765B051" w14:textId="77777777" w:rsidR="00281573" w:rsidRPr="0054535C" w:rsidRDefault="00281573" w:rsidP="00281573">
            <w:pPr>
              <w:rPr>
                <w:sz w:val="22"/>
                <w:lang w:val="en-AU"/>
              </w:rPr>
            </w:pPr>
            <w:r>
              <w:rPr>
                <w:sz w:val="22"/>
                <w:lang w:val="en-AU"/>
              </w:rPr>
              <w:t>20/11</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329F894"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9138D75" w14:textId="77777777" w:rsidTr="00A03C06">
        <w:tc>
          <w:tcPr>
            <w:tcW w:w="1219" w:type="dxa"/>
            <w:tcBorders>
              <w:top w:val="single" w:sz="4" w:space="0" w:color="auto"/>
              <w:left w:val="single" w:sz="18" w:space="0" w:color="auto"/>
              <w:bottom w:val="single" w:sz="4" w:space="0" w:color="auto"/>
            </w:tcBorders>
          </w:tcPr>
          <w:p w14:paraId="1B2F80D5" w14:textId="77777777" w:rsidR="00281573" w:rsidRDefault="00281573" w:rsidP="00281573">
            <w:pPr>
              <w:rPr>
                <w:lang w:val="en-AU"/>
              </w:rPr>
            </w:pPr>
            <w:r>
              <w:rPr>
                <w:lang w:val="en-AU"/>
              </w:rPr>
              <w:t>20/11/19</w:t>
            </w:r>
          </w:p>
        </w:tc>
        <w:tc>
          <w:tcPr>
            <w:tcW w:w="836" w:type="dxa"/>
            <w:tcBorders>
              <w:top w:val="single" w:sz="4" w:space="0" w:color="auto"/>
              <w:bottom w:val="single" w:sz="4" w:space="0" w:color="auto"/>
            </w:tcBorders>
          </w:tcPr>
          <w:p w14:paraId="086E2C6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5AAD1D4" w14:textId="77777777" w:rsidR="00281573" w:rsidRDefault="00281573" w:rsidP="00281573">
            <w:pPr>
              <w:keepNext/>
              <w:jc w:val="center"/>
              <w:rPr>
                <w:lang w:val="en-AU"/>
              </w:rPr>
            </w:pPr>
            <w:r>
              <w:rPr>
                <w:lang w:val="en-AU"/>
              </w:rPr>
              <w:t>5.4.10</w:t>
            </w:r>
          </w:p>
          <w:p w14:paraId="05405409" w14:textId="77777777" w:rsidR="00281573" w:rsidRDefault="00281573" w:rsidP="00281573">
            <w:pPr>
              <w:keepNext/>
              <w:jc w:val="center"/>
              <w:rPr>
                <w:lang w:val="en-AU"/>
              </w:rPr>
            </w:pPr>
            <w:r>
              <w:rPr>
                <w:lang w:val="en-AU"/>
              </w:rPr>
              <w:t>5.5.7</w:t>
            </w:r>
          </w:p>
          <w:p w14:paraId="0FE4A295" w14:textId="77777777" w:rsidR="00281573" w:rsidRDefault="00281573" w:rsidP="00281573">
            <w:pPr>
              <w:keepNext/>
              <w:jc w:val="center"/>
              <w:rPr>
                <w:lang w:val="en-AU"/>
              </w:rPr>
            </w:pPr>
            <w:r>
              <w:rPr>
                <w:lang w:val="en-AU"/>
              </w:rPr>
              <w:t>5.13</w:t>
            </w:r>
          </w:p>
          <w:p w14:paraId="513DE247" w14:textId="77777777" w:rsidR="00281573" w:rsidRDefault="00281573" w:rsidP="00281573">
            <w:pPr>
              <w:keepNext/>
              <w:jc w:val="center"/>
              <w:rPr>
                <w:lang w:val="en-AU"/>
              </w:rPr>
            </w:pPr>
            <w:r>
              <w:rPr>
                <w:lang w:val="en-AU"/>
              </w:rPr>
              <w:t>5.23.6</w:t>
            </w:r>
          </w:p>
          <w:p w14:paraId="4E1EA7D1"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0918D798" w14:textId="77777777" w:rsidR="00281573" w:rsidRDefault="00281573" w:rsidP="00281573">
            <w:pPr>
              <w:spacing w:before="40"/>
              <w:jc w:val="both"/>
              <w:rPr>
                <w:rFonts w:ascii="Arial" w:hAnsi="Arial" w:cs="Arial"/>
                <w:color w:val="000000"/>
              </w:rPr>
            </w:pPr>
            <w:r>
              <w:rPr>
                <w:rFonts w:ascii="Arial" w:hAnsi="Arial" w:cs="Arial"/>
                <w:color w:val="000000"/>
              </w:rPr>
              <w:t>Addition of 2018/19 Family Division statistics with some consequential minor amendments to text.</w:t>
            </w:r>
          </w:p>
        </w:tc>
      </w:tr>
      <w:tr w:rsidR="00281573" w14:paraId="5DEDABCF" w14:textId="77777777" w:rsidTr="00A03C06">
        <w:tc>
          <w:tcPr>
            <w:tcW w:w="1219" w:type="dxa"/>
            <w:tcBorders>
              <w:top w:val="single" w:sz="4" w:space="0" w:color="auto"/>
              <w:left w:val="single" w:sz="18" w:space="0" w:color="auto"/>
              <w:bottom w:val="single" w:sz="18" w:space="0" w:color="auto"/>
            </w:tcBorders>
          </w:tcPr>
          <w:p w14:paraId="1E266D90" w14:textId="77777777" w:rsidR="00281573" w:rsidRDefault="00281573" w:rsidP="00281573">
            <w:pPr>
              <w:rPr>
                <w:lang w:val="en-AU"/>
              </w:rPr>
            </w:pPr>
            <w:r>
              <w:rPr>
                <w:lang w:val="en-AU"/>
              </w:rPr>
              <w:t>20/11/19</w:t>
            </w:r>
          </w:p>
        </w:tc>
        <w:tc>
          <w:tcPr>
            <w:tcW w:w="836" w:type="dxa"/>
            <w:tcBorders>
              <w:top w:val="single" w:sz="4" w:space="0" w:color="auto"/>
              <w:bottom w:val="single" w:sz="18" w:space="0" w:color="auto"/>
            </w:tcBorders>
          </w:tcPr>
          <w:p w14:paraId="4345FFA9"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6F6DC1C5" w14:textId="77777777" w:rsidR="00281573" w:rsidRDefault="00281573" w:rsidP="00281573">
            <w:pPr>
              <w:keepNext/>
              <w:jc w:val="center"/>
              <w:rPr>
                <w:lang w:val="en-AU"/>
              </w:rPr>
            </w:pPr>
            <w:r>
              <w:rPr>
                <w:lang w:val="en-AU"/>
              </w:rPr>
              <w:t>5.11.10</w:t>
            </w:r>
          </w:p>
          <w:p w14:paraId="60AF986D" w14:textId="77777777" w:rsidR="00281573" w:rsidRDefault="00281573" w:rsidP="00281573">
            <w:pPr>
              <w:keepNext/>
              <w:jc w:val="center"/>
              <w:rPr>
                <w:lang w:val="en-AU"/>
              </w:rPr>
            </w:pPr>
            <w:r>
              <w:rPr>
                <w:lang w:val="en-AU"/>
              </w:rPr>
              <w:t>5.14.2</w:t>
            </w:r>
          </w:p>
          <w:p w14:paraId="4B778329" w14:textId="77777777" w:rsidR="00281573" w:rsidRDefault="00281573" w:rsidP="00281573">
            <w:pPr>
              <w:keepNext/>
              <w:jc w:val="center"/>
              <w:rPr>
                <w:lang w:val="en-AU"/>
              </w:rPr>
            </w:pPr>
            <w:r>
              <w:rPr>
                <w:lang w:val="en-AU"/>
              </w:rPr>
              <w:t>5.22.9</w:t>
            </w:r>
          </w:p>
          <w:p w14:paraId="42EF9582" w14:textId="77777777" w:rsidR="00281573" w:rsidRDefault="00281573" w:rsidP="00281573">
            <w:pPr>
              <w:keepNext/>
              <w:jc w:val="center"/>
              <w:rPr>
                <w:lang w:val="en-AU"/>
              </w:rPr>
            </w:pPr>
            <w:r>
              <w:rPr>
                <w:lang w:val="en-AU"/>
              </w:rPr>
              <w:t>5.23.9</w:t>
            </w:r>
          </w:p>
        </w:tc>
        <w:tc>
          <w:tcPr>
            <w:tcW w:w="4798" w:type="dxa"/>
            <w:gridSpan w:val="2"/>
            <w:tcBorders>
              <w:top w:val="single" w:sz="4" w:space="0" w:color="auto"/>
              <w:bottom w:val="single" w:sz="18" w:space="0" w:color="auto"/>
              <w:right w:val="single" w:sz="18" w:space="0" w:color="auto"/>
            </w:tcBorders>
          </w:tcPr>
          <w:p w14:paraId="7C477F5A" w14:textId="77777777" w:rsidR="00281573" w:rsidRDefault="00281573" w:rsidP="00281573">
            <w:pPr>
              <w:spacing w:before="40"/>
              <w:jc w:val="both"/>
              <w:rPr>
                <w:rFonts w:ascii="Arial" w:hAnsi="Arial" w:cs="Arial"/>
                <w:color w:val="000000"/>
              </w:rPr>
            </w:pPr>
            <w:r>
              <w:rPr>
                <w:rFonts w:ascii="Arial" w:hAnsi="Arial" w:cs="Arial"/>
                <w:color w:val="000000"/>
              </w:rPr>
              <w:t>Addition of 2018/19 Family Division statistics.</w:t>
            </w:r>
          </w:p>
        </w:tc>
      </w:tr>
      <w:tr w:rsidR="00281573" w14:paraId="4C41AF1E" w14:textId="77777777" w:rsidTr="00A03C06">
        <w:tc>
          <w:tcPr>
            <w:tcW w:w="1219" w:type="dxa"/>
            <w:tcBorders>
              <w:top w:val="single" w:sz="18" w:space="0" w:color="auto"/>
              <w:left w:val="single" w:sz="18" w:space="0" w:color="auto"/>
              <w:bottom w:val="single" w:sz="4" w:space="0" w:color="auto"/>
            </w:tcBorders>
            <w:shd w:val="clear" w:color="auto" w:fill="DDDDDD"/>
          </w:tcPr>
          <w:p w14:paraId="01E517D1" w14:textId="77777777" w:rsidR="00281573" w:rsidRPr="0054535C" w:rsidRDefault="00281573" w:rsidP="00281573">
            <w:pPr>
              <w:rPr>
                <w:sz w:val="22"/>
                <w:lang w:val="en-AU"/>
              </w:rPr>
            </w:pPr>
            <w:r>
              <w:rPr>
                <w:sz w:val="22"/>
                <w:lang w:val="en-AU"/>
              </w:rPr>
              <w:t>14/11/19</w:t>
            </w:r>
          </w:p>
        </w:tc>
        <w:tc>
          <w:tcPr>
            <w:tcW w:w="7073" w:type="dxa"/>
            <w:gridSpan w:val="4"/>
            <w:tcBorders>
              <w:top w:val="single" w:sz="18" w:space="0" w:color="auto"/>
              <w:bottom w:val="single" w:sz="4" w:space="0" w:color="auto"/>
              <w:right w:val="single" w:sz="18" w:space="0" w:color="auto"/>
            </w:tcBorders>
            <w:shd w:val="clear" w:color="auto" w:fill="DDDDDD"/>
          </w:tcPr>
          <w:p w14:paraId="4CCF6AD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B139DEE" w14:textId="77777777" w:rsidTr="00A03C06">
        <w:tc>
          <w:tcPr>
            <w:tcW w:w="1219" w:type="dxa"/>
            <w:tcBorders>
              <w:top w:val="single" w:sz="4" w:space="0" w:color="auto"/>
              <w:left w:val="single" w:sz="18" w:space="0" w:color="auto"/>
              <w:bottom w:val="single" w:sz="18" w:space="0" w:color="auto"/>
            </w:tcBorders>
          </w:tcPr>
          <w:p w14:paraId="0EE7DE8E" w14:textId="77777777" w:rsidR="00281573" w:rsidRDefault="00281573" w:rsidP="00281573">
            <w:pPr>
              <w:rPr>
                <w:lang w:val="en-AU"/>
              </w:rPr>
            </w:pPr>
            <w:r>
              <w:rPr>
                <w:lang w:val="en-AU"/>
              </w:rPr>
              <w:t>14/11/19</w:t>
            </w:r>
          </w:p>
        </w:tc>
        <w:tc>
          <w:tcPr>
            <w:tcW w:w="836" w:type="dxa"/>
            <w:tcBorders>
              <w:top w:val="single" w:sz="4" w:space="0" w:color="auto"/>
              <w:bottom w:val="single" w:sz="18" w:space="0" w:color="auto"/>
            </w:tcBorders>
          </w:tcPr>
          <w:p w14:paraId="70519A17" w14:textId="77777777" w:rsidR="00281573" w:rsidRDefault="00281573" w:rsidP="00281573">
            <w:pPr>
              <w:jc w:val="center"/>
              <w:rPr>
                <w:lang w:val="en-AU"/>
              </w:rPr>
            </w:pPr>
            <w:r>
              <w:rPr>
                <w:lang w:val="en-AU"/>
              </w:rPr>
              <w:t>3</w:t>
            </w:r>
          </w:p>
        </w:tc>
        <w:tc>
          <w:tcPr>
            <w:tcW w:w="1439" w:type="dxa"/>
            <w:tcBorders>
              <w:top w:val="single" w:sz="4" w:space="0" w:color="auto"/>
              <w:bottom w:val="single" w:sz="18" w:space="0" w:color="auto"/>
            </w:tcBorders>
          </w:tcPr>
          <w:p w14:paraId="05916084" w14:textId="77777777" w:rsidR="00281573" w:rsidRDefault="00281573" w:rsidP="00281573">
            <w:pPr>
              <w:keepNext/>
              <w:jc w:val="center"/>
              <w:rPr>
                <w:lang w:val="en-AU"/>
              </w:rPr>
            </w:pPr>
            <w:r>
              <w:rPr>
                <w:lang w:val="en-AU"/>
              </w:rPr>
              <w:t>3.5.4</w:t>
            </w:r>
          </w:p>
        </w:tc>
        <w:tc>
          <w:tcPr>
            <w:tcW w:w="4798" w:type="dxa"/>
            <w:gridSpan w:val="2"/>
            <w:tcBorders>
              <w:top w:val="single" w:sz="4" w:space="0" w:color="auto"/>
              <w:bottom w:val="single" w:sz="18" w:space="0" w:color="auto"/>
              <w:right w:val="single" w:sz="18" w:space="0" w:color="auto"/>
            </w:tcBorders>
          </w:tcPr>
          <w:p w14:paraId="35305AA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Extracts from and reference to the new case of </w:t>
            </w:r>
            <w:r w:rsidRPr="001B5156">
              <w:rPr>
                <w:rFonts w:ascii="Arial" w:hAnsi="Arial" w:cs="Arial"/>
                <w:i/>
                <w:iCs/>
                <w:color w:val="000000"/>
              </w:rPr>
              <w:t>Anile v The Queen</w:t>
            </w:r>
            <w:r>
              <w:rPr>
                <w:rFonts w:ascii="Arial" w:hAnsi="Arial" w:cs="Arial"/>
                <w:color w:val="000000"/>
              </w:rPr>
              <w:t xml:space="preserve"> [2019] VSCA 235.</w:t>
            </w:r>
          </w:p>
        </w:tc>
      </w:tr>
      <w:tr w:rsidR="00281573" w14:paraId="340FCBD0" w14:textId="77777777" w:rsidTr="00A03C06">
        <w:tc>
          <w:tcPr>
            <w:tcW w:w="1219" w:type="dxa"/>
            <w:tcBorders>
              <w:top w:val="single" w:sz="18" w:space="0" w:color="auto"/>
              <w:left w:val="single" w:sz="18" w:space="0" w:color="auto"/>
              <w:bottom w:val="single" w:sz="4" w:space="0" w:color="auto"/>
            </w:tcBorders>
            <w:shd w:val="clear" w:color="auto" w:fill="DDDDDD"/>
          </w:tcPr>
          <w:p w14:paraId="5A9E6955" w14:textId="77777777" w:rsidR="00281573" w:rsidRPr="0054535C" w:rsidRDefault="00281573" w:rsidP="00281573">
            <w:pPr>
              <w:keepNext/>
              <w:keepLines/>
              <w:rPr>
                <w:sz w:val="22"/>
                <w:lang w:val="en-AU"/>
              </w:rPr>
            </w:pPr>
            <w:r>
              <w:rPr>
                <w:sz w:val="22"/>
                <w:lang w:val="en-AU"/>
              </w:rPr>
              <w:t>01/11/19</w:t>
            </w:r>
          </w:p>
        </w:tc>
        <w:tc>
          <w:tcPr>
            <w:tcW w:w="7073" w:type="dxa"/>
            <w:gridSpan w:val="4"/>
            <w:tcBorders>
              <w:top w:val="single" w:sz="18" w:space="0" w:color="auto"/>
              <w:bottom w:val="single" w:sz="4" w:space="0" w:color="auto"/>
              <w:right w:val="single" w:sz="18" w:space="0" w:color="auto"/>
            </w:tcBorders>
            <w:shd w:val="clear" w:color="auto" w:fill="DDDDDD"/>
          </w:tcPr>
          <w:p w14:paraId="0A3BD2B9"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w:t>
            </w:r>
            <w:r w:rsidRPr="0054535C">
              <w:rPr>
                <w:sz w:val="22"/>
                <w:lang w:val="en-AU"/>
              </w:rPr>
              <w:t xml:space="preserve"> – </w:t>
            </w:r>
            <w:r>
              <w:rPr>
                <w:sz w:val="22"/>
                <w:lang w:val="en-AU"/>
              </w:rPr>
              <w:t>ACTS, REGULATIONS, RULES</w:t>
            </w:r>
          </w:p>
        </w:tc>
      </w:tr>
      <w:tr w:rsidR="00281573" w14:paraId="74A85822" w14:textId="77777777" w:rsidTr="00A03C06">
        <w:tc>
          <w:tcPr>
            <w:tcW w:w="1219" w:type="dxa"/>
            <w:tcBorders>
              <w:top w:val="single" w:sz="4" w:space="0" w:color="auto"/>
              <w:left w:val="single" w:sz="18" w:space="0" w:color="auto"/>
              <w:bottom w:val="single" w:sz="4" w:space="0" w:color="auto"/>
            </w:tcBorders>
          </w:tcPr>
          <w:p w14:paraId="5D0AC4C6"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012BD473"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981DE34"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6361AA0" w14:textId="77777777" w:rsidR="00281573" w:rsidRPr="00025409" w:rsidRDefault="00281573" w:rsidP="00281573">
            <w:pPr>
              <w:spacing w:after="20"/>
              <w:jc w:val="both"/>
              <w:rPr>
                <w:rFonts w:ascii="Arial" w:hAnsi="Arial" w:cs="Arial"/>
                <w:color w:val="000000"/>
              </w:rPr>
            </w:pPr>
            <w:r w:rsidRPr="00025409">
              <w:rPr>
                <w:rFonts w:ascii="Arial" w:hAnsi="Arial" w:cs="Arial"/>
                <w:color w:val="000000"/>
              </w:rPr>
              <w:t xml:space="preserve">Added reference to </w:t>
            </w:r>
            <w:r w:rsidRPr="00025409">
              <w:rPr>
                <w:rFonts w:ascii="Arial" w:hAnsi="Arial" w:cs="Arial"/>
                <w:i/>
                <w:iCs/>
                <w:color w:val="000000"/>
              </w:rPr>
              <w:t>Children's Court (Evidence - Audio Visual and Audio Linking) Rules</w:t>
            </w:r>
            <w:r w:rsidRPr="00025409">
              <w:rPr>
                <w:rFonts w:ascii="Arial" w:hAnsi="Arial" w:cs="Arial"/>
                <w:color w:val="000000"/>
              </w:rPr>
              <w:t xml:space="preserve"> 2018</w:t>
            </w:r>
            <w:r>
              <w:rPr>
                <w:rFonts w:ascii="Arial" w:hAnsi="Arial" w:cs="Arial"/>
                <w:color w:val="000000"/>
              </w:rPr>
              <w:t xml:space="preserve"> [S.R.15/2018] revoking S.R.11/2008.</w:t>
            </w:r>
          </w:p>
        </w:tc>
      </w:tr>
      <w:tr w:rsidR="00281573" w14:paraId="7B611576" w14:textId="77777777" w:rsidTr="00A03C06">
        <w:tc>
          <w:tcPr>
            <w:tcW w:w="1219" w:type="dxa"/>
            <w:tcBorders>
              <w:top w:val="single" w:sz="4" w:space="0" w:color="auto"/>
              <w:left w:val="single" w:sz="18" w:space="0" w:color="auto"/>
              <w:bottom w:val="single" w:sz="4" w:space="0" w:color="auto"/>
            </w:tcBorders>
            <w:shd w:val="clear" w:color="auto" w:fill="DDDDDD"/>
          </w:tcPr>
          <w:p w14:paraId="7949F700" w14:textId="77777777" w:rsidR="00281573" w:rsidRPr="0054535C" w:rsidRDefault="00281573" w:rsidP="00281573">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2595B58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766667F8" w14:textId="77777777" w:rsidTr="00A03C06">
        <w:tc>
          <w:tcPr>
            <w:tcW w:w="1219" w:type="dxa"/>
            <w:tcBorders>
              <w:top w:val="single" w:sz="4" w:space="0" w:color="auto"/>
              <w:left w:val="single" w:sz="18" w:space="0" w:color="auto"/>
              <w:bottom w:val="single" w:sz="4" w:space="0" w:color="auto"/>
            </w:tcBorders>
          </w:tcPr>
          <w:p w14:paraId="56815CE2"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3BD51E3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9F6300C" w14:textId="77777777" w:rsidR="00281573" w:rsidRDefault="00281573" w:rsidP="00281573">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749E4267" w14:textId="77777777" w:rsidR="00281573" w:rsidRDefault="00281573" w:rsidP="00281573">
            <w:pPr>
              <w:spacing w:before="20" w:after="20"/>
              <w:jc w:val="both"/>
              <w:rPr>
                <w:rFonts w:ascii="Arial" w:hAnsi="Arial" w:cs="Arial"/>
                <w:color w:val="000000"/>
              </w:rPr>
            </w:pPr>
            <w:r>
              <w:rPr>
                <w:rFonts w:ascii="Arial" w:hAnsi="Arial" w:cs="Arial"/>
                <w:color w:val="000000"/>
              </w:rPr>
              <w:t>Commentary re-written and substantially expanded.</w:t>
            </w:r>
          </w:p>
        </w:tc>
      </w:tr>
      <w:tr w:rsidR="00281573" w14:paraId="5078E901" w14:textId="77777777" w:rsidTr="00A03C06">
        <w:tc>
          <w:tcPr>
            <w:tcW w:w="1219" w:type="dxa"/>
            <w:tcBorders>
              <w:top w:val="single" w:sz="4" w:space="0" w:color="auto"/>
              <w:left w:val="single" w:sz="18" w:space="0" w:color="auto"/>
              <w:bottom w:val="single" w:sz="4" w:space="0" w:color="auto"/>
            </w:tcBorders>
            <w:shd w:val="clear" w:color="auto" w:fill="DDDDDD"/>
          </w:tcPr>
          <w:p w14:paraId="51AF8D5A" w14:textId="77777777" w:rsidR="00281573" w:rsidRPr="0054535C" w:rsidRDefault="00281573" w:rsidP="00281573">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6CEA41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750106F1" w14:textId="77777777" w:rsidTr="00A03C06">
        <w:tc>
          <w:tcPr>
            <w:tcW w:w="1219" w:type="dxa"/>
            <w:tcBorders>
              <w:top w:val="single" w:sz="4" w:space="0" w:color="auto"/>
              <w:left w:val="single" w:sz="18" w:space="0" w:color="auto"/>
              <w:bottom w:val="single" w:sz="4" w:space="0" w:color="auto"/>
            </w:tcBorders>
          </w:tcPr>
          <w:p w14:paraId="498FBA7B"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9F1E8D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07E1FA7" w14:textId="77777777" w:rsidR="00281573" w:rsidRDefault="00281573" w:rsidP="00281573">
            <w:pPr>
              <w:keepNext/>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41910F34"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The last paragraph of this section has been rewritten and includes an added discussion of the case of </w:t>
            </w:r>
            <w:r w:rsidRPr="00620D8F">
              <w:rPr>
                <w:rFonts w:ascii="Arial" w:hAnsi="Arial" w:cs="Arial"/>
                <w:i/>
                <w:iCs/>
                <w:color w:val="000000"/>
              </w:rPr>
              <w:t xml:space="preserve">Re </w:t>
            </w:r>
            <w:r w:rsidRPr="00911AA5">
              <w:rPr>
                <w:rFonts w:ascii="Arial" w:hAnsi="Arial" w:cs="Arial"/>
                <w:i/>
                <w:iCs/>
                <w:color w:val="000000"/>
              </w:rPr>
              <w:lastRenderedPageBreak/>
              <w:t>D</w:t>
            </w:r>
            <w:r>
              <w:rPr>
                <w:rFonts w:ascii="Arial" w:hAnsi="Arial" w:cs="Arial"/>
                <w:color w:val="000000"/>
              </w:rPr>
              <w:t xml:space="preserve"> [Melbourne Children’s Court-Parkinson M, 14/10/2019].</w:t>
            </w:r>
          </w:p>
        </w:tc>
      </w:tr>
      <w:tr w:rsidR="00281573" w14:paraId="4604567D" w14:textId="77777777" w:rsidTr="00A03C06">
        <w:tc>
          <w:tcPr>
            <w:tcW w:w="1219" w:type="dxa"/>
            <w:tcBorders>
              <w:top w:val="single" w:sz="4" w:space="0" w:color="auto"/>
              <w:left w:val="single" w:sz="18" w:space="0" w:color="auto"/>
              <w:bottom w:val="single" w:sz="4" w:space="0" w:color="auto"/>
            </w:tcBorders>
          </w:tcPr>
          <w:p w14:paraId="43744F93" w14:textId="77777777" w:rsidR="00281573" w:rsidRDefault="00281573" w:rsidP="00281573">
            <w:pPr>
              <w:rPr>
                <w:lang w:val="en-AU"/>
              </w:rPr>
            </w:pPr>
            <w:r>
              <w:rPr>
                <w:lang w:val="en-AU"/>
              </w:rPr>
              <w:lastRenderedPageBreak/>
              <w:t>01/11/19</w:t>
            </w:r>
          </w:p>
        </w:tc>
        <w:tc>
          <w:tcPr>
            <w:tcW w:w="836" w:type="dxa"/>
            <w:tcBorders>
              <w:top w:val="single" w:sz="4" w:space="0" w:color="auto"/>
              <w:bottom w:val="single" w:sz="4" w:space="0" w:color="auto"/>
            </w:tcBorders>
          </w:tcPr>
          <w:p w14:paraId="601D965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A1D5C92" w14:textId="77777777" w:rsidR="00281573" w:rsidRDefault="00281573" w:rsidP="00281573">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03754C7F"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Significant additions to commentary, including extracts from the cases of </w:t>
            </w:r>
            <w:r w:rsidRPr="00F355B9">
              <w:rPr>
                <w:rFonts w:ascii="Arial" w:hAnsi="Arial" w:cs="Arial"/>
                <w:i/>
                <w:iCs/>
                <w:color w:val="000000"/>
              </w:rPr>
              <w:t>DHH</w:t>
            </w:r>
            <w:r>
              <w:rPr>
                <w:rFonts w:ascii="Arial" w:hAnsi="Arial" w:cs="Arial"/>
                <w:i/>
                <w:iCs/>
                <w:color w:val="000000"/>
              </w:rPr>
              <w:t xml:space="preserve">S v A </w:t>
            </w:r>
            <w:r w:rsidRPr="00B2666B">
              <w:rPr>
                <w:rFonts w:ascii="Arial" w:hAnsi="Arial" w:cs="Arial"/>
                <w:color w:val="000000"/>
              </w:rPr>
              <w:t>[Broadmeadows Children’s Court-Power M, 13/12/2018]</w:t>
            </w:r>
            <w:r>
              <w:rPr>
                <w:rFonts w:ascii="Arial" w:hAnsi="Arial" w:cs="Arial"/>
                <w:color w:val="000000"/>
              </w:rPr>
              <w:t xml:space="preserve">; </w:t>
            </w:r>
            <w:r w:rsidRPr="00B3709A">
              <w:rPr>
                <w:rFonts w:ascii="Arial" w:hAnsi="Arial" w:cs="Arial"/>
                <w:i/>
                <w:iCs/>
                <w:color w:val="000000"/>
              </w:rPr>
              <w:t>The Queen v A2</w:t>
            </w:r>
            <w:r w:rsidRPr="00B3709A">
              <w:rPr>
                <w:rFonts w:ascii="Arial" w:hAnsi="Arial" w:cs="Arial"/>
                <w:color w:val="000000"/>
              </w:rPr>
              <w:t xml:space="preserve">; </w:t>
            </w:r>
            <w:r w:rsidRPr="00B3709A">
              <w:rPr>
                <w:rFonts w:ascii="Arial" w:hAnsi="Arial" w:cs="Arial"/>
                <w:i/>
                <w:iCs/>
                <w:color w:val="000000"/>
              </w:rPr>
              <w:t>The Queen v Magennis</w:t>
            </w:r>
            <w:r w:rsidRPr="00B3709A">
              <w:rPr>
                <w:rFonts w:ascii="Arial" w:hAnsi="Arial" w:cs="Arial"/>
                <w:color w:val="000000"/>
              </w:rPr>
              <w:t xml:space="preserve">; </w:t>
            </w:r>
            <w:r w:rsidRPr="00B3709A">
              <w:rPr>
                <w:rFonts w:ascii="Arial" w:hAnsi="Arial" w:cs="Arial"/>
                <w:i/>
                <w:iCs/>
                <w:color w:val="000000"/>
              </w:rPr>
              <w:t xml:space="preserve">The Queen v </w:t>
            </w:r>
            <w:proofErr w:type="spellStart"/>
            <w:r w:rsidRPr="00B3709A">
              <w:rPr>
                <w:rFonts w:ascii="Arial" w:hAnsi="Arial" w:cs="Arial"/>
                <w:i/>
                <w:iCs/>
                <w:color w:val="000000"/>
              </w:rPr>
              <w:t>Vaziri</w:t>
            </w:r>
            <w:proofErr w:type="spellEnd"/>
            <w:r w:rsidRPr="00B3709A">
              <w:rPr>
                <w:rFonts w:ascii="Arial" w:hAnsi="Arial" w:cs="Arial"/>
                <w:color w:val="000000"/>
              </w:rPr>
              <w:t xml:space="preserve"> [2019] HCA 35</w:t>
            </w:r>
            <w:r>
              <w:rPr>
                <w:rFonts w:ascii="Arial" w:hAnsi="Arial" w:cs="Arial"/>
                <w:color w:val="000000"/>
              </w:rPr>
              <w:t xml:space="preserve"> at [23].</w:t>
            </w:r>
          </w:p>
        </w:tc>
      </w:tr>
      <w:tr w:rsidR="00281573" w14:paraId="79A3E69F" w14:textId="77777777" w:rsidTr="00A03C06">
        <w:tc>
          <w:tcPr>
            <w:tcW w:w="1219" w:type="dxa"/>
            <w:tcBorders>
              <w:top w:val="single" w:sz="4" w:space="0" w:color="auto"/>
              <w:left w:val="single" w:sz="18" w:space="0" w:color="auto"/>
              <w:bottom w:val="single" w:sz="4" w:space="0" w:color="auto"/>
            </w:tcBorders>
            <w:shd w:val="clear" w:color="auto" w:fill="DDDDDD"/>
          </w:tcPr>
          <w:p w14:paraId="2F76D5A6" w14:textId="77777777" w:rsidR="00281573" w:rsidRPr="0054535C" w:rsidRDefault="00281573" w:rsidP="00281573">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7CEF0BC8"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CUSTODY &amp; BAIL</w:t>
            </w:r>
          </w:p>
        </w:tc>
      </w:tr>
      <w:tr w:rsidR="00281573" w14:paraId="35C306C5" w14:textId="77777777" w:rsidTr="00A03C06">
        <w:tc>
          <w:tcPr>
            <w:tcW w:w="1219" w:type="dxa"/>
            <w:tcBorders>
              <w:top w:val="single" w:sz="4" w:space="0" w:color="auto"/>
              <w:left w:val="single" w:sz="18" w:space="0" w:color="auto"/>
              <w:bottom w:val="single" w:sz="4" w:space="0" w:color="auto"/>
            </w:tcBorders>
          </w:tcPr>
          <w:p w14:paraId="1FD3626A"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0B7351B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2122E05" w14:textId="77777777" w:rsidR="00281573" w:rsidRDefault="00281573" w:rsidP="00281573">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6E7C6887" w14:textId="77777777" w:rsidR="00281573" w:rsidRDefault="00281573" w:rsidP="00281573">
            <w:pPr>
              <w:spacing w:before="20"/>
              <w:jc w:val="both"/>
              <w:rPr>
                <w:rFonts w:ascii="Arial" w:hAnsi="Arial" w:cs="Arial"/>
                <w:color w:val="000000"/>
              </w:rPr>
            </w:pPr>
            <w:r>
              <w:rPr>
                <w:rFonts w:ascii="Arial" w:hAnsi="Arial" w:cs="Arial"/>
                <w:color w:val="000000"/>
              </w:rPr>
              <w:t xml:space="preserve">Added quotation from </w:t>
            </w:r>
            <w:r w:rsidRPr="00C63EA9">
              <w:rPr>
                <w:rFonts w:ascii="Arial" w:hAnsi="Arial" w:cs="Arial"/>
                <w:i/>
                <w:iCs/>
                <w:color w:val="000000"/>
              </w:rPr>
              <w:t>Re SD</w:t>
            </w:r>
            <w:r>
              <w:rPr>
                <w:rFonts w:ascii="Arial" w:hAnsi="Arial" w:cs="Arial"/>
                <w:color w:val="000000"/>
              </w:rPr>
              <w:t xml:space="preserve"> [2019] VSC 369 at [19].</w:t>
            </w:r>
          </w:p>
        </w:tc>
      </w:tr>
      <w:tr w:rsidR="00281573" w14:paraId="6525118A" w14:textId="77777777" w:rsidTr="00A03C06">
        <w:tc>
          <w:tcPr>
            <w:tcW w:w="1219" w:type="dxa"/>
            <w:tcBorders>
              <w:top w:val="single" w:sz="4" w:space="0" w:color="auto"/>
              <w:left w:val="single" w:sz="18" w:space="0" w:color="auto"/>
              <w:bottom w:val="single" w:sz="4" w:space="0" w:color="auto"/>
            </w:tcBorders>
          </w:tcPr>
          <w:p w14:paraId="15E773A2"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6B4BCCF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021124" w14:textId="77777777" w:rsidR="00281573" w:rsidRDefault="00281573" w:rsidP="00281573">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285878F5" w14:textId="77777777" w:rsidR="00281573" w:rsidRDefault="00281573" w:rsidP="00281573">
            <w:pPr>
              <w:spacing w:before="20"/>
              <w:jc w:val="both"/>
              <w:rPr>
                <w:rFonts w:ascii="Arial" w:hAnsi="Arial" w:cs="Arial"/>
                <w:color w:val="000000"/>
              </w:rPr>
            </w:pPr>
            <w:r>
              <w:rPr>
                <w:rFonts w:ascii="Arial" w:hAnsi="Arial" w:cs="Arial"/>
                <w:color w:val="000000"/>
              </w:rPr>
              <w:t>Chart of the ‘two-step’ process added.</w:t>
            </w:r>
          </w:p>
        </w:tc>
      </w:tr>
      <w:tr w:rsidR="00281573" w14:paraId="71561D11" w14:textId="77777777" w:rsidTr="00A03C06">
        <w:tc>
          <w:tcPr>
            <w:tcW w:w="1219" w:type="dxa"/>
            <w:tcBorders>
              <w:top w:val="single" w:sz="4" w:space="0" w:color="auto"/>
              <w:left w:val="single" w:sz="18" w:space="0" w:color="auto"/>
              <w:bottom w:val="single" w:sz="4" w:space="0" w:color="auto"/>
            </w:tcBorders>
          </w:tcPr>
          <w:p w14:paraId="5A1EC05C"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68C6727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02258C3" w14:textId="77777777" w:rsidR="00281573" w:rsidRDefault="00281573" w:rsidP="00281573">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60B3EB48" w14:textId="77777777" w:rsidR="00281573" w:rsidRDefault="00281573" w:rsidP="00281573">
            <w:pPr>
              <w:spacing w:before="20"/>
              <w:jc w:val="both"/>
              <w:rPr>
                <w:rFonts w:ascii="Arial" w:hAnsi="Arial" w:cs="Arial"/>
                <w:color w:val="000000"/>
              </w:rPr>
            </w:pPr>
            <w:r>
              <w:rPr>
                <w:rFonts w:ascii="Arial" w:hAnsi="Arial" w:cs="Arial"/>
                <w:color w:val="000000"/>
              </w:rPr>
              <w:t>Minor amendment to commentary.</w:t>
            </w:r>
          </w:p>
        </w:tc>
      </w:tr>
      <w:tr w:rsidR="00281573" w14:paraId="2E2352AB" w14:textId="77777777" w:rsidTr="00A03C06">
        <w:tc>
          <w:tcPr>
            <w:tcW w:w="1219" w:type="dxa"/>
            <w:tcBorders>
              <w:top w:val="single" w:sz="4" w:space="0" w:color="auto"/>
              <w:left w:val="single" w:sz="18" w:space="0" w:color="auto"/>
              <w:bottom w:val="single" w:sz="4" w:space="0" w:color="auto"/>
            </w:tcBorders>
          </w:tcPr>
          <w:p w14:paraId="0FA6154E"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718C1C3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72248E3"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52F239"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SD</w:t>
            </w:r>
            <w:r>
              <w:rPr>
                <w:rFonts w:ascii="Arial" w:hAnsi="Arial" w:cs="Arial"/>
                <w:color w:val="000000"/>
              </w:rPr>
              <w:t xml:space="preserve"> [2019] VSC 369.</w:t>
            </w:r>
          </w:p>
        </w:tc>
      </w:tr>
      <w:tr w:rsidR="00281573" w14:paraId="7EDADC77" w14:textId="77777777" w:rsidTr="00A03C06">
        <w:tc>
          <w:tcPr>
            <w:tcW w:w="1219" w:type="dxa"/>
            <w:tcBorders>
              <w:top w:val="single" w:sz="4" w:space="0" w:color="auto"/>
              <w:left w:val="single" w:sz="18" w:space="0" w:color="auto"/>
              <w:bottom w:val="single" w:sz="4" w:space="0" w:color="auto"/>
            </w:tcBorders>
          </w:tcPr>
          <w:p w14:paraId="1C273B6C"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81F54C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5045F7C"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3D0084B"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C63EA9">
              <w:rPr>
                <w:rFonts w:ascii="Arial" w:hAnsi="Arial" w:cs="Arial"/>
                <w:i/>
                <w:iCs/>
                <w:color w:val="000000"/>
              </w:rPr>
              <w:t>Re K M Nguyen</w:t>
            </w:r>
            <w:r>
              <w:rPr>
                <w:rFonts w:ascii="Arial" w:hAnsi="Arial" w:cs="Arial"/>
                <w:color w:val="000000"/>
              </w:rPr>
              <w:t xml:space="preserve"> [2019] VSC 698.</w:t>
            </w:r>
          </w:p>
        </w:tc>
      </w:tr>
      <w:tr w:rsidR="00281573" w14:paraId="6FD58598" w14:textId="77777777" w:rsidTr="00A03C06">
        <w:tc>
          <w:tcPr>
            <w:tcW w:w="1219" w:type="dxa"/>
            <w:tcBorders>
              <w:top w:val="single" w:sz="4" w:space="0" w:color="auto"/>
              <w:left w:val="single" w:sz="18" w:space="0" w:color="auto"/>
              <w:bottom w:val="single" w:sz="4" w:space="0" w:color="auto"/>
            </w:tcBorders>
          </w:tcPr>
          <w:p w14:paraId="2D48BC6A"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5A70F9A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B26A95A" w14:textId="77777777" w:rsidR="00281573" w:rsidRDefault="00281573" w:rsidP="00281573">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3BBD2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E051BE">
              <w:rPr>
                <w:rFonts w:ascii="Arial" w:hAnsi="Arial" w:cs="Arial"/>
                <w:i/>
                <w:iCs/>
                <w:color w:val="000000"/>
              </w:rPr>
              <w:t>Rodgers v The Queen</w:t>
            </w:r>
            <w:r>
              <w:rPr>
                <w:rFonts w:ascii="Arial" w:hAnsi="Arial" w:cs="Arial"/>
                <w:color w:val="000000"/>
              </w:rPr>
              <w:t xml:space="preserve"> [2019] VSCA 214 at [43].</w:t>
            </w:r>
          </w:p>
        </w:tc>
      </w:tr>
      <w:tr w:rsidR="00281573" w14:paraId="2692C5FD" w14:textId="77777777" w:rsidTr="00A03C06">
        <w:tc>
          <w:tcPr>
            <w:tcW w:w="1219" w:type="dxa"/>
            <w:tcBorders>
              <w:top w:val="single" w:sz="4" w:space="0" w:color="auto"/>
              <w:left w:val="single" w:sz="18" w:space="0" w:color="auto"/>
              <w:bottom w:val="single" w:sz="4" w:space="0" w:color="auto"/>
            </w:tcBorders>
          </w:tcPr>
          <w:p w14:paraId="6D730A08"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7154D1C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E01EA9C" w14:textId="77777777" w:rsidR="00281573" w:rsidRDefault="00281573" w:rsidP="00281573">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0A92389E" w14:textId="77777777" w:rsidR="00281573" w:rsidRDefault="00281573" w:rsidP="00281573">
            <w:pPr>
              <w:spacing w:before="20"/>
              <w:jc w:val="both"/>
              <w:rPr>
                <w:rFonts w:ascii="Arial" w:hAnsi="Arial" w:cs="Arial"/>
                <w:color w:val="000000"/>
              </w:rPr>
            </w:pPr>
            <w:r>
              <w:rPr>
                <w:rFonts w:ascii="Arial" w:hAnsi="Arial" w:cs="Arial"/>
                <w:color w:val="000000"/>
              </w:rPr>
              <w:t>Minor change to commencement of text.</w:t>
            </w:r>
          </w:p>
        </w:tc>
      </w:tr>
      <w:tr w:rsidR="00281573" w14:paraId="591D5901" w14:textId="77777777" w:rsidTr="00A03C06">
        <w:tc>
          <w:tcPr>
            <w:tcW w:w="1219" w:type="dxa"/>
            <w:tcBorders>
              <w:top w:val="single" w:sz="4" w:space="0" w:color="auto"/>
              <w:left w:val="single" w:sz="18" w:space="0" w:color="auto"/>
              <w:bottom w:val="single" w:sz="4" w:space="0" w:color="auto"/>
            </w:tcBorders>
          </w:tcPr>
          <w:p w14:paraId="67C2446A"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2C7779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944AB75"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A729726"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sidRPr="00192E85">
              <w:rPr>
                <w:rFonts w:ascii="Arial" w:hAnsi="Arial" w:cs="Arial"/>
                <w:i/>
                <w:iCs/>
                <w:color w:val="000000"/>
              </w:rPr>
              <w:t xml:space="preserve">Re </w:t>
            </w:r>
            <w:proofErr w:type="spellStart"/>
            <w:r w:rsidRPr="00192E85">
              <w:rPr>
                <w:rFonts w:ascii="Arial" w:hAnsi="Arial" w:cs="Arial"/>
                <w:i/>
                <w:iCs/>
                <w:color w:val="000000"/>
              </w:rPr>
              <w:t>Mallouk</w:t>
            </w:r>
            <w:proofErr w:type="spellEnd"/>
            <w:r>
              <w:rPr>
                <w:rFonts w:ascii="Arial" w:hAnsi="Arial" w:cs="Arial"/>
                <w:color w:val="000000"/>
              </w:rPr>
              <w:t xml:space="preserve"> [2019] VSC 661; </w:t>
            </w:r>
            <w:r w:rsidRPr="00192E85">
              <w:rPr>
                <w:rFonts w:ascii="Arial" w:hAnsi="Arial" w:cs="Arial"/>
                <w:i/>
                <w:iCs/>
                <w:color w:val="000000"/>
              </w:rPr>
              <w:t xml:space="preserve">Re </w:t>
            </w:r>
            <w:proofErr w:type="spellStart"/>
            <w:r w:rsidRPr="00192E85">
              <w:rPr>
                <w:rFonts w:ascii="Arial" w:hAnsi="Arial" w:cs="Arial"/>
                <w:i/>
                <w:iCs/>
                <w:color w:val="000000"/>
              </w:rPr>
              <w:t>Ebertowski</w:t>
            </w:r>
            <w:proofErr w:type="spellEnd"/>
            <w:r>
              <w:rPr>
                <w:rFonts w:ascii="Arial" w:hAnsi="Arial" w:cs="Arial"/>
                <w:color w:val="000000"/>
              </w:rPr>
              <w:t xml:space="preserve"> [2019] VSC 676.</w:t>
            </w:r>
          </w:p>
        </w:tc>
      </w:tr>
      <w:tr w:rsidR="00281573" w14:paraId="09AF1FEC" w14:textId="77777777" w:rsidTr="00A03C06">
        <w:tc>
          <w:tcPr>
            <w:tcW w:w="1219" w:type="dxa"/>
            <w:tcBorders>
              <w:top w:val="single" w:sz="4" w:space="0" w:color="auto"/>
              <w:left w:val="single" w:sz="18" w:space="0" w:color="auto"/>
              <w:bottom w:val="single" w:sz="4" w:space="0" w:color="auto"/>
            </w:tcBorders>
            <w:shd w:val="clear" w:color="auto" w:fill="DDDDDD"/>
          </w:tcPr>
          <w:p w14:paraId="55EC7126" w14:textId="77777777" w:rsidR="00281573" w:rsidRPr="0054535C" w:rsidRDefault="00281573" w:rsidP="00281573">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6ABDAD5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20752AFE" w14:textId="77777777" w:rsidTr="00A03C06">
        <w:tc>
          <w:tcPr>
            <w:tcW w:w="1219" w:type="dxa"/>
            <w:tcBorders>
              <w:top w:val="single" w:sz="4" w:space="0" w:color="auto"/>
              <w:left w:val="single" w:sz="18" w:space="0" w:color="auto"/>
              <w:bottom w:val="single" w:sz="4" w:space="0" w:color="auto"/>
            </w:tcBorders>
          </w:tcPr>
          <w:p w14:paraId="1E686140"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56796C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2108240" w14:textId="77777777" w:rsidR="00281573" w:rsidRDefault="00281573" w:rsidP="00281573">
            <w:pPr>
              <w:keepNext/>
              <w:jc w:val="center"/>
              <w:rPr>
                <w:lang w:val="en-AU"/>
              </w:rPr>
            </w:pPr>
            <w:r>
              <w:rPr>
                <w:lang w:val="en-AU"/>
              </w:rPr>
              <w:t>10.6</w:t>
            </w:r>
            <w:r w:rsidRPr="00BD059E">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E6193F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 to new case of </w:t>
            </w:r>
            <w:r w:rsidRPr="00AD2015">
              <w:rPr>
                <w:rFonts w:ascii="Arial" w:hAnsi="Arial" w:cs="Arial"/>
                <w:i/>
                <w:iCs/>
                <w:color w:val="000000"/>
              </w:rPr>
              <w:t>DPP v CB</w:t>
            </w:r>
            <w:r>
              <w:rPr>
                <w:rFonts w:ascii="Arial" w:hAnsi="Arial" w:cs="Arial"/>
                <w:color w:val="000000"/>
              </w:rPr>
              <w:t xml:space="preserve"> [2019] VSC 677.</w:t>
            </w:r>
          </w:p>
        </w:tc>
      </w:tr>
      <w:tr w:rsidR="00281573" w14:paraId="50234874" w14:textId="77777777" w:rsidTr="00A03C06">
        <w:tc>
          <w:tcPr>
            <w:tcW w:w="1219" w:type="dxa"/>
            <w:tcBorders>
              <w:top w:val="single" w:sz="4" w:space="0" w:color="auto"/>
              <w:left w:val="single" w:sz="18" w:space="0" w:color="auto"/>
              <w:bottom w:val="single" w:sz="4" w:space="0" w:color="auto"/>
            </w:tcBorders>
            <w:shd w:val="clear" w:color="auto" w:fill="DDDDDD"/>
          </w:tcPr>
          <w:p w14:paraId="49FF0CB8" w14:textId="77777777" w:rsidR="00281573" w:rsidRPr="0054535C" w:rsidRDefault="00281573" w:rsidP="00281573">
            <w:pPr>
              <w:rPr>
                <w:sz w:val="22"/>
                <w:lang w:val="en-AU"/>
              </w:rPr>
            </w:pPr>
            <w:r>
              <w:rPr>
                <w:sz w:val="22"/>
                <w:lang w:val="en-AU"/>
              </w:rPr>
              <w:t>01/11/19</w:t>
            </w:r>
          </w:p>
        </w:tc>
        <w:tc>
          <w:tcPr>
            <w:tcW w:w="7073" w:type="dxa"/>
            <w:gridSpan w:val="4"/>
            <w:tcBorders>
              <w:top w:val="single" w:sz="4" w:space="0" w:color="auto"/>
              <w:bottom w:val="single" w:sz="4" w:space="0" w:color="auto"/>
              <w:right w:val="single" w:sz="18" w:space="0" w:color="auto"/>
            </w:tcBorders>
            <w:shd w:val="clear" w:color="auto" w:fill="DDDDDD"/>
          </w:tcPr>
          <w:p w14:paraId="5897BC65"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0353B802" w14:textId="77777777" w:rsidTr="00A03C06">
        <w:tc>
          <w:tcPr>
            <w:tcW w:w="1219" w:type="dxa"/>
            <w:tcBorders>
              <w:top w:val="single" w:sz="4" w:space="0" w:color="auto"/>
              <w:left w:val="single" w:sz="18" w:space="0" w:color="auto"/>
              <w:bottom w:val="single" w:sz="4" w:space="0" w:color="auto"/>
            </w:tcBorders>
          </w:tcPr>
          <w:p w14:paraId="749F7B34"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5467DC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C53960E" w14:textId="77777777"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4DB0665C"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64646E">
              <w:rPr>
                <w:rFonts w:ascii="Arial" w:hAnsi="Arial" w:cs="Arial"/>
                <w:i/>
                <w:iCs/>
              </w:rPr>
              <w:t xml:space="preserve">Niko </w:t>
            </w:r>
            <w:proofErr w:type="spellStart"/>
            <w:r w:rsidRPr="0064646E">
              <w:rPr>
                <w:rFonts w:ascii="Arial" w:hAnsi="Arial" w:cs="Arial"/>
                <w:i/>
                <w:iCs/>
              </w:rPr>
              <w:t>Robers</w:t>
            </w:r>
            <w:proofErr w:type="spellEnd"/>
            <w:r w:rsidRPr="0064646E">
              <w:rPr>
                <w:rFonts w:ascii="Arial" w:hAnsi="Arial" w:cs="Arial"/>
                <w:i/>
                <w:iCs/>
              </w:rPr>
              <w:t xml:space="preserve"> (a pseudonym) v DPP </w:t>
            </w:r>
            <w:proofErr w:type="spellStart"/>
            <w:r w:rsidRPr="0064646E">
              <w:rPr>
                <w:rFonts w:ascii="Arial" w:hAnsi="Arial" w:cs="Arial"/>
                <w:i/>
                <w:iCs/>
              </w:rPr>
              <w:t>Cth</w:t>
            </w:r>
            <w:proofErr w:type="spellEnd"/>
            <w:r>
              <w:rPr>
                <w:rFonts w:ascii="Arial" w:hAnsi="Arial" w:cs="Arial"/>
              </w:rPr>
              <w:t xml:space="preserve"> [2019] VSCA 230 at [7] &amp; [12]-[15].</w:t>
            </w:r>
          </w:p>
        </w:tc>
      </w:tr>
      <w:tr w:rsidR="00281573" w14:paraId="18F2C60C" w14:textId="77777777" w:rsidTr="00A03C06">
        <w:tc>
          <w:tcPr>
            <w:tcW w:w="1219" w:type="dxa"/>
            <w:tcBorders>
              <w:top w:val="single" w:sz="4" w:space="0" w:color="auto"/>
              <w:left w:val="single" w:sz="18" w:space="0" w:color="auto"/>
              <w:bottom w:val="single" w:sz="4" w:space="0" w:color="auto"/>
            </w:tcBorders>
          </w:tcPr>
          <w:p w14:paraId="3DC6DD5F"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11276BA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595329"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DD82AE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bookmarkStart w:id="83" w:name="_Hlk23509112"/>
            <w:r w:rsidRPr="0027372D">
              <w:rPr>
                <w:rFonts w:ascii="Arial" w:hAnsi="Arial" w:cs="Arial"/>
                <w:i/>
                <w:iCs/>
                <w:color w:val="000000"/>
              </w:rPr>
              <w:t>Bausch v The Queen</w:t>
            </w:r>
            <w:r>
              <w:rPr>
                <w:rFonts w:ascii="Arial" w:hAnsi="Arial" w:cs="Arial"/>
                <w:color w:val="000000"/>
              </w:rPr>
              <w:t xml:space="preserve"> [2019] VSCA 235 at [39]</w:t>
            </w:r>
            <w:bookmarkEnd w:id="83"/>
            <w:r>
              <w:rPr>
                <w:rFonts w:ascii="Arial" w:hAnsi="Arial" w:cs="Arial"/>
                <w:color w:val="000000"/>
              </w:rPr>
              <w:t xml:space="preserve">; </w:t>
            </w:r>
            <w:bookmarkStart w:id="84" w:name="_Hlk23509526"/>
            <w:r w:rsidRPr="0027372D">
              <w:rPr>
                <w:rFonts w:ascii="Arial" w:hAnsi="Arial" w:cs="Arial"/>
                <w:i/>
                <w:iCs/>
                <w:color w:val="000000"/>
              </w:rPr>
              <w:t>Sanyasi v The Queen</w:t>
            </w:r>
            <w:r>
              <w:rPr>
                <w:rFonts w:ascii="Arial" w:hAnsi="Arial" w:cs="Arial"/>
                <w:color w:val="000000"/>
              </w:rPr>
              <w:t xml:space="preserve"> [2019] VSCA 227 at [37] &amp; [44]</w:t>
            </w:r>
            <w:bookmarkEnd w:id="84"/>
            <w:r>
              <w:rPr>
                <w:rFonts w:ascii="Arial" w:hAnsi="Arial" w:cs="Arial"/>
                <w:color w:val="000000"/>
              </w:rPr>
              <w:t xml:space="preserve">; </w:t>
            </w:r>
            <w:r w:rsidRPr="00D03F2B">
              <w:rPr>
                <w:rFonts w:ascii="Arial" w:hAnsi="Arial" w:cs="Arial"/>
                <w:i/>
                <w:iCs/>
                <w:color w:val="000000"/>
              </w:rPr>
              <w:t xml:space="preserve">R v </w:t>
            </w:r>
            <w:proofErr w:type="spellStart"/>
            <w:r w:rsidRPr="00D03F2B">
              <w:rPr>
                <w:rFonts w:ascii="Arial" w:hAnsi="Arial" w:cs="Arial"/>
                <w:i/>
                <w:iCs/>
                <w:color w:val="000000"/>
              </w:rPr>
              <w:t>Solmaz</w:t>
            </w:r>
            <w:proofErr w:type="spellEnd"/>
            <w:r>
              <w:rPr>
                <w:rFonts w:ascii="Arial" w:hAnsi="Arial" w:cs="Arial"/>
                <w:color w:val="000000"/>
              </w:rPr>
              <w:t xml:space="preserve"> [2019] VSC 530 at [84]-[100].</w:t>
            </w:r>
          </w:p>
        </w:tc>
      </w:tr>
      <w:tr w:rsidR="00281573" w14:paraId="227C19A2" w14:textId="77777777" w:rsidTr="00A03C06">
        <w:tc>
          <w:tcPr>
            <w:tcW w:w="1219" w:type="dxa"/>
            <w:tcBorders>
              <w:top w:val="single" w:sz="4" w:space="0" w:color="auto"/>
              <w:left w:val="single" w:sz="18" w:space="0" w:color="auto"/>
              <w:bottom w:val="single" w:sz="4" w:space="0" w:color="auto"/>
            </w:tcBorders>
          </w:tcPr>
          <w:p w14:paraId="34A48404" w14:textId="77777777" w:rsidR="00281573" w:rsidRDefault="00281573" w:rsidP="00281573">
            <w:pPr>
              <w:rPr>
                <w:lang w:val="en-AU"/>
              </w:rPr>
            </w:pPr>
            <w:r>
              <w:rPr>
                <w:lang w:val="en-AU"/>
              </w:rPr>
              <w:t>01/11/19</w:t>
            </w:r>
          </w:p>
        </w:tc>
        <w:tc>
          <w:tcPr>
            <w:tcW w:w="836" w:type="dxa"/>
            <w:tcBorders>
              <w:top w:val="single" w:sz="4" w:space="0" w:color="auto"/>
              <w:bottom w:val="single" w:sz="4" w:space="0" w:color="auto"/>
            </w:tcBorders>
          </w:tcPr>
          <w:p w14:paraId="2669562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1A3789"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2D14CC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cases of </w:t>
            </w:r>
            <w:r w:rsidRPr="00D03F2B">
              <w:rPr>
                <w:rFonts w:ascii="Arial" w:hAnsi="Arial" w:cs="Arial"/>
                <w:i/>
                <w:iCs/>
                <w:color w:val="000000"/>
              </w:rPr>
              <w:t xml:space="preserve">R v </w:t>
            </w:r>
            <w:proofErr w:type="spellStart"/>
            <w:r w:rsidRPr="00D03F2B">
              <w:rPr>
                <w:rFonts w:ascii="Arial" w:hAnsi="Arial" w:cs="Arial"/>
                <w:i/>
                <w:iCs/>
                <w:color w:val="000000"/>
              </w:rPr>
              <w:t>Solmaz</w:t>
            </w:r>
            <w:proofErr w:type="spellEnd"/>
            <w:r>
              <w:rPr>
                <w:rFonts w:ascii="Arial" w:hAnsi="Arial" w:cs="Arial"/>
                <w:color w:val="000000"/>
              </w:rPr>
              <w:t xml:space="preserve"> [2019] VSC 530; </w:t>
            </w:r>
            <w:r w:rsidRPr="00D27DBA">
              <w:rPr>
                <w:rFonts w:ascii="Arial" w:hAnsi="Arial" w:cs="Arial"/>
                <w:i/>
                <w:iCs/>
              </w:rPr>
              <w:t>DPP v Mean</w:t>
            </w:r>
            <w:r>
              <w:rPr>
                <w:rFonts w:ascii="Arial" w:hAnsi="Arial" w:cs="Arial"/>
              </w:rPr>
              <w:t xml:space="preserve"> [2019] VSC 675</w:t>
            </w:r>
            <w:r>
              <w:rPr>
                <w:rFonts w:ascii="Arial" w:hAnsi="Arial" w:cs="Arial"/>
                <w:color w:val="000000"/>
              </w:rPr>
              <w:t>.</w:t>
            </w:r>
          </w:p>
        </w:tc>
      </w:tr>
      <w:tr w:rsidR="00281573" w14:paraId="387572E4" w14:textId="77777777" w:rsidTr="00A03C06">
        <w:tc>
          <w:tcPr>
            <w:tcW w:w="1219" w:type="dxa"/>
            <w:tcBorders>
              <w:top w:val="single" w:sz="4" w:space="0" w:color="auto"/>
              <w:left w:val="single" w:sz="18" w:space="0" w:color="auto"/>
              <w:bottom w:val="single" w:sz="4" w:space="0" w:color="auto"/>
            </w:tcBorders>
          </w:tcPr>
          <w:p w14:paraId="0DF0286F" w14:textId="77777777" w:rsidR="00281573" w:rsidRDefault="00281573" w:rsidP="00281573">
            <w:pPr>
              <w:keepNext/>
              <w:keepLines/>
              <w:rPr>
                <w:lang w:val="en-AU"/>
              </w:rPr>
            </w:pPr>
            <w:r>
              <w:rPr>
                <w:lang w:val="en-AU"/>
              </w:rPr>
              <w:t>01/11/19</w:t>
            </w:r>
          </w:p>
        </w:tc>
        <w:tc>
          <w:tcPr>
            <w:tcW w:w="836" w:type="dxa"/>
            <w:tcBorders>
              <w:top w:val="single" w:sz="4" w:space="0" w:color="auto"/>
              <w:bottom w:val="single" w:sz="4" w:space="0" w:color="auto"/>
            </w:tcBorders>
          </w:tcPr>
          <w:p w14:paraId="514BCFDD"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4722B32" w14:textId="77777777" w:rsidR="00281573" w:rsidRDefault="00281573" w:rsidP="00281573">
            <w:pPr>
              <w:keepNext/>
              <w:keepLines/>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0AF01C2C" w14:textId="77777777" w:rsidR="00281573" w:rsidRDefault="00281573" w:rsidP="00281573">
            <w:pPr>
              <w:keepNext/>
              <w:keepLines/>
              <w:spacing w:before="20"/>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burglary / aggravated burglary</w:t>
            </w:r>
            <w:r>
              <w:rPr>
                <w:rFonts w:ascii="Arial" w:hAnsi="Arial" w:cs="Arial"/>
                <w:b/>
                <w:bCs/>
                <w:color w:val="000000"/>
              </w:rPr>
              <w:t xml:space="preserve"> / attempted aggravated burglary”</w:t>
            </w:r>
          </w:p>
        </w:tc>
      </w:tr>
      <w:tr w:rsidR="00281573" w14:paraId="4DAC441A" w14:textId="77777777" w:rsidTr="00A03C06">
        <w:tc>
          <w:tcPr>
            <w:tcW w:w="1219" w:type="dxa"/>
            <w:tcBorders>
              <w:top w:val="single" w:sz="4" w:space="0" w:color="auto"/>
              <w:left w:val="single" w:sz="18" w:space="0" w:color="auto"/>
              <w:bottom w:val="single" w:sz="18" w:space="0" w:color="auto"/>
            </w:tcBorders>
          </w:tcPr>
          <w:p w14:paraId="0CC5636E" w14:textId="77777777" w:rsidR="00281573" w:rsidRDefault="00281573" w:rsidP="00281573">
            <w:pPr>
              <w:rPr>
                <w:lang w:val="en-AU"/>
              </w:rPr>
            </w:pPr>
            <w:r>
              <w:rPr>
                <w:lang w:val="en-AU"/>
              </w:rPr>
              <w:t>01/11/19</w:t>
            </w:r>
          </w:p>
        </w:tc>
        <w:tc>
          <w:tcPr>
            <w:tcW w:w="836" w:type="dxa"/>
            <w:tcBorders>
              <w:top w:val="single" w:sz="4" w:space="0" w:color="auto"/>
              <w:bottom w:val="single" w:sz="18" w:space="0" w:color="auto"/>
            </w:tcBorders>
          </w:tcPr>
          <w:p w14:paraId="0B843B32"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6ADFA489" w14:textId="77777777" w:rsidR="00281573" w:rsidRDefault="00281573" w:rsidP="00281573">
            <w:pPr>
              <w:keepNext/>
              <w:jc w:val="center"/>
              <w:rPr>
                <w:lang w:val="en-AU"/>
              </w:rPr>
            </w:pPr>
            <w:r>
              <w:rPr>
                <w:lang w:val="en-AU"/>
              </w:rPr>
              <w:t>11.2.32</w:t>
            </w:r>
          </w:p>
        </w:tc>
        <w:tc>
          <w:tcPr>
            <w:tcW w:w="4798" w:type="dxa"/>
            <w:gridSpan w:val="2"/>
            <w:tcBorders>
              <w:top w:val="single" w:sz="4" w:space="0" w:color="auto"/>
              <w:bottom w:val="single" w:sz="18" w:space="0" w:color="auto"/>
              <w:right w:val="single" w:sz="18" w:space="0" w:color="auto"/>
            </w:tcBorders>
          </w:tcPr>
          <w:p w14:paraId="20B7FE87"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761BC6">
              <w:rPr>
                <w:rFonts w:ascii="Arial" w:hAnsi="Arial" w:cs="Arial"/>
                <w:i/>
                <w:iCs/>
                <w:color w:val="000000"/>
              </w:rPr>
              <w:t xml:space="preserve">R v </w:t>
            </w:r>
            <w:proofErr w:type="spellStart"/>
            <w:r w:rsidRPr="00761BC6">
              <w:rPr>
                <w:rFonts w:ascii="Arial" w:hAnsi="Arial" w:cs="Arial"/>
                <w:i/>
                <w:iCs/>
                <w:color w:val="000000"/>
              </w:rPr>
              <w:t>Vinaccia</w:t>
            </w:r>
            <w:proofErr w:type="spellEnd"/>
            <w:r>
              <w:rPr>
                <w:rFonts w:ascii="Arial" w:hAnsi="Arial" w:cs="Arial"/>
                <w:color w:val="000000"/>
              </w:rPr>
              <w:t xml:space="preserve"> [2019] VSC 683.</w:t>
            </w:r>
          </w:p>
        </w:tc>
      </w:tr>
      <w:tr w:rsidR="00281573" w14:paraId="17325460" w14:textId="77777777" w:rsidTr="00A03C06">
        <w:tc>
          <w:tcPr>
            <w:tcW w:w="1219" w:type="dxa"/>
            <w:tcBorders>
              <w:top w:val="single" w:sz="18" w:space="0" w:color="auto"/>
              <w:left w:val="single" w:sz="18" w:space="0" w:color="auto"/>
              <w:bottom w:val="single" w:sz="4" w:space="0" w:color="auto"/>
            </w:tcBorders>
            <w:shd w:val="clear" w:color="auto" w:fill="DDDDDD"/>
          </w:tcPr>
          <w:p w14:paraId="64BD8916" w14:textId="77777777" w:rsidR="00281573" w:rsidRPr="0054535C" w:rsidRDefault="00281573" w:rsidP="00281573">
            <w:pPr>
              <w:keepNext/>
              <w:keepLines/>
              <w:rPr>
                <w:sz w:val="22"/>
                <w:lang w:val="en-AU"/>
              </w:rPr>
            </w:pPr>
            <w:r>
              <w:rPr>
                <w:sz w:val="22"/>
                <w:lang w:val="en-AU"/>
              </w:rPr>
              <w:t>19/08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41038E"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CHAPTER 1 – ACTS, REGULATIONS, RULES</w:t>
            </w:r>
          </w:p>
        </w:tc>
      </w:tr>
      <w:tr w:rsidR="00281573" w14:paraId="3E18F634" w14:textId="77777777" w:rsidTr="00A03C06">
        <w:tc>
          <w:tcPr>
            <w:tcW w:w="1219" w:type="dxa"/>
            <w:tcBorders>
              <w:top w:val="single" w:sz="4" w:space="0" w:color="auto"/>
              <w:left w:val="single" w:sz="18" w:space="0" w:color="auto"/>
              <w:bottom w:val="single" w:sz="4" w:space="0" w:color="auto"/>
            </w:tcBorders>
          </w:tcPr>
          <w:p w14:paraId="00DBAF09" w14:textId="77777777" w:rsidR="00281573" w:rsidRDefault="00281573" w:rsidP="00281573">
            <w:pPr>
              <w:rPr>
                <w:lang w:val="en-AU"/>
              </w:rPr>
            </w:pPr>
            <w:r>
              <w:rPr>
                <w:lang w:val="en-AU"/>
              </w:rPr>
              <w:t>19/08/19</w:t>
            </w:r>
          </w:p>
        </w:tc>
        <w:tc>
          <w:tcPr>
            <w:tcW w:w="836" w:type="dxa"/>
            <w:tcBorders>
              <w:top w:val="single" w:sz="4" w:space="0" w:color="auto"/>
              <w:bottom w:val="single" w:sz="4" w:space="0" w:color="auto"/>
            </w:tcBorders>
          </w:tcPr>
          <w:p w14:paraId="06D69CA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245595C" w14:textId="77777777" w:rsidR="00281573" w:rsidRDefault="00281573" w:rsidP="00281573">
            <w:pPr>
              <w:keepNext/>
              <w:jc w:val="center"/>
              <w:rPr>
                <w:lang w:val="en-AU"/>
              </w:rPr>
            </w:pPr>
            <w:r>
              <w:rPr>
                <w:lang w:val="en-AU"/>
              </w:rPr>
              <w:t>1.5.1</w:t>
            </w:r>
          </w:p>
        </w:tc>
        <w:tc>
          <w:tcPr>
            <w:tcW w:w="4798" w:type="dxa"/>
            <w:gridSpan w:val="2"/>
            <w:tcBorders>
              <w:top w:val="single" w:sz="4" w:space="0" w:color="auto"/>
              <w:bottom w:val="single" w:sz="4" w:space="0" w:color="auto"/>
              <w:right w:val="single" w:sz="18" w:space="0" w:color="auto"/>
            </w:tcBorders>
          </w:tcPr>
          <w:p w14:paraId="698212D2" w14:textId="77777777" w:rsidR="00281573" w:rsidRDefault="00281573" w:rsidP="00281573">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281573" w14:paraId="6F9356CE" w14:textId="77777777" w:rsidTr="00A03C06">
        <w:tc>
          <w:tcPr>
            <w:tcW w:w="1219" w:type="dxa"/>
            <w:tcBorders>
              <w:top w:val="single" w:sz="4" w:space="0" w:color="auto"/>
              <w:left w:val="single" w:sz="18" w:space="0" w:color="auto"/>
              <w:bottom w:val="single" w:sz="4" w:space="0" w:color="auto"/>
            </w:tcBorders>
            <w:shd w:val="clear" w:color="auto" w:fill="DDDDDD"/>
          </w:tcPr>
          <w:p w14:paraId="5EAA02A7" w14:textId="77777777" w:rsidR="00281573" w:rsidRPr="0054535C" w:rsidRDefault="00281573" w:rsidP="00281573">
            <w:pPr>
              <w:rPr>
                <w:sz w:val="22"/>
                <w:lang w:val="en-AU"/>
              </w:rPr>
            </w:pPr>
            <w:r>
              <w:rPr>
                <w:sz w:val="22"/>
                <w:lang w:val="en-AU"/>
              </w:rPr>
              <w:t>19/08</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B34B1B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0E8DB50" w14:textId="77777777" w:rsidTr="00A03C06">
        <w:tc>
          <w:tcPr>
            <w:tcW w:w="1219" w:type="dxa"/>
            <w:tcBorders>
              <w:top w:val="single" w:sz="4" w:space="0" w:color="auto"/>
              <w:left w:val="single" w:sz="18" w:space="0" w:color="auto"/>
              <w:bottom w:val="single" w:sz="4" w:space="0" w:color="auto"/>
            </w:tcBorders>
          </w:tcPr>
          <w:p w14:paraId="0276110E" w14:textId="77777777" w:rsidR="00281573" w:rsidRDefault="00281573" w:rsidP="00281573">
            <w:pPr>
              <w:rPr>
                <w:lang w:val="en-AU"/>
              </w:rPr>
            </w:pPr>
            <w:r>
              <w:rPr>
                <w:lang w:val="en-AU"/>
              </w:rPr>
              <w:t>19/08/19</w:t>
            </w:r>
          </w:p>
        </w:tc>
        <w:tc>
          <w:tcPr>
            <w:tcW w:w="836" w:type="dxa"/>
            <w:tcBorders>
              <w:top w:val="single" w:sz="4" w:space="0" w:color="auto"/>
              <w:bottom w:val="single" w:sz="4" w:space="0" w:color="auto"/>
            </w:tcBorders>
          </w:tcPr>
          <w:p w14:paraId="0678EF1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8786D17" w14:textId="77777777" w:rsidR="00281573" w:rsidRDefault="00281573" w:rsidP="00281573">
            <w:pPr>
              <w:keepNext/>
              <w:jc w:val="center"/>
              <w:rPr>
                <w:lang w:val="en-AU"/>
              </w:rPr>
            </w:pPr>
            <w:r>
              <w:rPr>
                <w:lang w:val="en-AU"/>
              </w:rPr>
              <w:t>3.4.1</w:t>
            </w:r>
          </w:p>
        </w:tc>
        <w:tc>
          <w:tcPr>
            <w:tcW w:w="4798" w:type="dxa"/>
            <w:gridSpan w:val="2"/>
            <w:tcBorders>
              <w:top w:val="single" w:sz="4" w:space="0" w:color="auto"/>
              <w:bottom w:val="single" w:sz="4" w:space="0" w:color="auto"/>
              <w:right w:val="single" w:sz="18" w:space="0" w:color="auto"/>
            </w:tcBorders>
          </w:tcPr>
          <w:p w14:paraId="6EFDFD3C" w14:textId="77777777" w:rsidR="00281573" w:rsidRDefault="00281573" w:rsidP="00281573">
            <w:pPr>
              <w:spacing w:before="20"/>
              <w:jc w:val="both"/>
              <w:rPr>
                <w:rFonts w:ascii="Arial" w:hAnsi="Arial" w:cs="Arial"/>
                <w:color w:val="000000"/>
              </w:rPr>
            </w:pPr>
            <w:r>
              <w:rPr>
                <w:rFonts w:ascii="Arial" w:hAnsi="Arial" w:cs="Arial"/>
                <w:color w:val="000000"/>
              </w:rPr>
              <w:t xml:space="preserve">Commentary on case of </w:t>
            </w:r>
            <w:r w:rsidRPr="0058391B">
              <w:rPr>
                <w:rFonts w:ascii="Arial" w:hAnsi="Arial" w:cs="Arial"/>
                <w:i/>
                <w:iCs/>
              </w:rPr>
              <w:t>DPP v SL</w:t>
            </w:r>
            <w:r>
              <w:rPr>
                <w:rFonts w:ascii="Arial" w:hAnsi="Arial" w:cs="Arial"/>
              </w:rPr>
              <w:t xml:space="preserve"> [2016] VSC 714; 263 A Crim R 193 at [13] added.</w:t>
            </w:r>
          </w:p>
        </w:tc>
      </w:tr>
      <w:tr w:rsidR="00281573" w14:paraId="48EDE1F8" w14:textId="77777777" w:rsidTr="00A03C06">
        <w:tc>
          <w:tcPr>
            <w:tcW w:w="1219" w:type="dxa"/>
            <w:tcBorders>
              <w:top w:val="single" w:sz="4" w:space="0" w:color="auto"/>
              <w:left w:val="single" w:sz="18" w:space="0" w:color="auto"/>
              <w:bottom w:val="single" w:sz="4" w:space="0" w:color="auto"/>
            </w:tcBorders>
          </w:tcPr>
          <w:p w14:paraId="203250ED" w14:textId="77777777" w:rsidR="00281573" w:rsidRDefault="00281573" w:rsidP="00281573">
            <w:pPr>
              <w:rPr>
                <w:lang w:val="en-AU"/>
              </w:rPr>
            </w:pPr>
            <w:r>
              <w:rPr>
                <w:lang w:val="en-AU"/>
              </w:rPr>
              <w:t>19/08/19</w:t>
            </w:r>
          </w:p>
        </w:tc>
        <w:tc>
          <w:tcPr>
            <w:tcW w:w="836" w:type="dxa"/>
            <w:tcBorders>
              <w:top w:val="single" w:sz="4" w:space="0" w:color="auto"/>
              <w:bottom w:val="single" w:sz="4" w:space="0" w:color="auto"/>
            </w:tcBorders>
          </w:tcPr>
          <w:p w14:paraId="455744C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FF748DC" w14:textId="77777777" w:rsidR="00281573" w:rsidRDefault="00281573" w:rsidP="00281573">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0CB2F857" w14:textId="77777777" w:rsidR="00281573" w:rsidRDefault="00281573" w:rsidP="00281573">
            <w:pPr>
              <w:spacing w:before="20"/>
              <w:jc w:val="both"/>
              <w:rPr>
                <w:rFonts w:ascii="Arial" w:hAnsi="Arial" w:cs="Arial"/>
                <w:color w:val="000000"/>
              </w:rPr>
            </w:pPr>
            <w:r>
              <w:rPr>
                <w:rFonts w:ascii="Arial" w:hAnsi="Arial" w:cs="Arial"/>
                <w:color w:val="000000"/>
              </w:rPr>
              <w:t>Minor modification to text on the Pilot Program for Intermediaries and Ground Rules Hearings.</w:t>
            </w:r>
          </w:p>
        </w:tc>
      </w:tr>
      <w:tr w:rsidR="00281573" w14:paraId="64DFAFE2" w14:textId="77777777" w:rsidTr="00A03C06">
        <w:tc>
          <w:tcPr>
            <w:tcW w:w="1219" w:type="dxa"/>
            <w:tcBorders>
              <w:top w:val="single" w:sz="4" w:space="0" w:color="auto"/>
              <w:left w:val="single" w:sz="18" w:space="0" w:color="auto"/>
              <w:bottom w:val="single" w:sz="4" w:space="0" w:color="auto"/>
            </w:tcBorders>
            <w:shd w:val="clear" w:color="auto" w:fill="DDDDDD"/>
          </w:tcPr>
          <w:p w14:paraId="6902C20E" w14:textId="77777777" w:rsidR="00281573" w:rsidRPr="0054535C" w:rsidRDefault="00281573" w:rsidP="00281573">
            <w:pPr>
              <w:rPr>
                <w:sz w:val="22"/>
                <w:lang w:val="en-AU"/>
              </w:rPr>
            </w:pPr>
            <w:r>
              <w:rPr>
                <w:sz w:val="22"/>
                <w:lang w:val="en-AU"/>
              </w:rPr>
              <w:t>19/08/19</w:t>
            </w:r>
          </w:p>
        </w:tc>
        <w:tc>
          <w:tcPr>
            <w:tcW w:w="7073" w:type="dxa"/>
            <w:gridSpan w:val="4"/>
            <w:tcBorders>
              <w:top w:val="single" w:sz="4" w:space="0" w:color="auto"/>
              <w:bottom w:val="single" w:sz="4" w:space="0" w:color="auto"/>
              <w:right w:val="single" w:sz="18" w:space="0" w:color="auto"/>
            </w:tcBorders>
            <w:shd w:val="clear" w:color="auto" w:fill="DDDDDD"/>
          </w:tcPr>
          <w:p w14:paraId="29DB808F"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51ABB7A3" w14:textId="77777777" w:rsidTr="00A03C06">
        <w:tc>
          <w:tcPr>
            <w:tcW w:w="1219" w:type="dxa"/>
            <w:tcBorders>
              <w:top w:val="single" w:sz="4" w:space="0" w:color="auto"/>
              <w:left w:val="single" w:sz="18" w:space="0" w:color="auto"/>
              <w:bottom w:val="single" w:sz="4" w:space="0" w:color="auto"/>
            </w:tcBorders>
          </w:tcPr>
          <w:p w14:paraId="746B6B4F" w14:textId="77777777" w:rsidR="00281573" w:rsidRDefault="00281573" w:rsidP="00281573">
            <w:pPr>
              <w:rPr>
                <w:lang w:val="en-AU"/>
              </w:rPr>
            </w:pPr>
            <w:r>
              <w:rPr>
                <w:lang w:val="en-AU"/>
              </w:rPr>
              <w:t>19/08/19</w:t>
            </w:r>
          </w:p>
        </w:tc>
        <w:tc>
          <w:tcPr>
            <w:tcW w:w="836" w:type="dxa"/>
            <w:tcBorders>
              <w:top w:val="single" w:sz="4" w:space="0" w:color="auto"/>
              <w:bottom w:val="single" w:sz="4" w:space="0" w:color="auto"/>
            </w:tcBorders>
          </w:tcPr>
          <w:p w14:paraId="5800995A"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2A080204" w14:textId="77777777" w:rsidR="00281573" w:rsidRDefault="00281573" w:rsidP="00281573">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104211A6"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Added reference to </w:t>
            </w:r>
            <w:r w:rsidRPr="00C300F4">
              <w:rPr>
                <w:rFonts w:ascii="Arial" w:hAnsi="Arial" w:cs="Arial"/>
                <w:i/>
                <w:iCs/>
              </w:rPr>
              <w:t>DPP v E</w:t>
            </w:r>
            <w:r>
              <w:rPr>
                <w:rFonts w:ascii="Arial" w:hAnsi="Arial" w:cs="Arial"/>
              </w:rPr>
              <w:t xml:space="preserve"> [2016] </w:t>
            </w:r>
            <w:proofErr w:type="spellStart"/>
            <w:r>
              <w:rPr>
                <w:rFonts w:ascii="Arial" w:hAnsi="Arial" w:cs="Arial"/>
              </w:rPr>
              <w:t>VChC</w:t>
            </w:r>
            <w:proofErr w:type="spellEnd"/>
            <w:r>
              <w:rPr>
                <w:rFonts w:ascii="Arial" w:hAnsi="Arial" w:cs="Arial"/>
              </w:rPr>
              <w:t xml:space="preserve"> 4.</w:t>
            </w:r>
          </w:p>
        </w:tc>
      </w:tr>
      <w:tr w:rsidR="00281573" w14:paraId="4F9E06C5" w14:textId="77777777" w:rsidTr="00A03C06">
        <w:tc>
          <w:tcPr>
            <w:tcW w:w="1219" w:type="dxa"/>
            <w:tcBorders>
              <w:top w:val="single" w:sz="4" w:space="0" w:color="auto"/>
              <w:left w:val="single" w:sz="18" w:space="0" w:color="auto"/>
              <w:bottom w:val="single" w:sz="4" w:space="0" w:color="auto"/>
            </w:tcBorders>
            <w:shd w:val="clear" w:color="auto" w:fill="DDDDDD"/>
          </w:tcPr>
          <w:p w14:paraId="43B0DA1B" w14:textId="77777777" w:rsidR="00281573" w:rsidRPr="0054535C" w:rsidRDefault="00281573" w:rsidP="00281573">
            <w:pPr>
              <w:keepNext/>
              <w:keepLines/>
              <w:rPr>
                <w:sz w:val="22"/>
                <w:lang w:val="en-AU"/>
              </w:rPr>
            </w:pPr>
            <w:r>
              <w:rPr>
                <w:sz w:val="22"/>
                <w:lang w:val="en-AU"/>
              </w:rPr>
              <w:lastRenderedPageBreak/>
              <w:t>19/08/19</w:t>
            </w:r>
          </w:p>
        </w:tc>
        <w:tc>
          <w:tcPr>
            <w:tcW w:w="7073" w:type="dxa"/>
            <w:gridSpan w:val="4"/>
            <w:tcBorders>
              <w:top w:val="single" w:sz="4" w:space="0" w:color="auto"/>
              <w:bottom w:val="single" w:sz="4" w:space="0" w:color="auto"/>
              <w:right w:val="single" w:sz="18" w:space="0" w:color="auto"/>
            </w:tcBorders>
            <w:shd w:val="clear" w:color="auto" w:fill="DDDDDD"/>
          </w:tcPr>
          <w:p w14:paraId="72AC1B3E"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40C8C18A" w14:textId="77777777" w:rsidTr="00A03C06">
        <w:tc>
          <w:tcPr>
            <w:tcW w:w="1219" w:type="dxa"/>
            <w:tcBorders>
              <w:top w:val="single" w:sz="4" w:space="0" w:color="auto"/>
              <w:left w:val="single" w:sz="18" w:space="0" w:color="auto"/>
              <w:bottom w:val="single" w:sz="4" w:space="0" w:color="auto"/>
            </w:tcBorders>
          </w:tcPr>
          <w:p w14:paraId="7C76871C" w14:textId="77777777" w:rsidR="00281573" w:rsidRDefault="00281573" w:rsidP="00281573">
            <w:pPr>
              <w:keepNext/>
              <w:keepLines/>
              <w:rPr>
                <w:lang w:val="en-AU"/>
              </w:rPr>
            </w:pPr>
            <w:r>
              <w:rPr>
                <w:lang w:val="en-AU"/>
              </w:rPr>
              <w:t>19/08/19</w:t>
            </w:r>
          </w:p>
        </w:tc>
        <w:tc>
          <w:tcPr>
            <w:tcW w:w="836" w:type="dxa"/>
            <w:tcBorders>
              <w:top w:val="single" w:sz="4" w:space="0" w:color="auto"/>
              <w:bottom w:val="single" w:sz="4" w:space="0" w:color="auto"/>
            </w:tcBorders>
          </w:tcPr>
          <w:p w14:paraId="6A2A2B50"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ECC9CDD" w14:textId="77777777" w:rsidR="00281573" w:rsidRDefault="00281573" w:rsidP="00281573">
            <w:pPr>
              <w:keepNext/>
              <w:keepLines/>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3AAAAD57" w14:textId="77777777" w:rsidR="00281573" w:rsidRPr="00936091" w:rsidRDefault="00281573" w:rsidP="00281573">
            <w:pPr>
              <w:keepNext/>
              <w:keepLines/>
              <w:jc w:val="both"/>
              <w:rPr>
                <w:rFonts w:ascii="Arial" w:hAnsi="Arial" w:cs="Arial"/>
                <w:color w:val="000000"/>
              </w:rPr>
            </w:pPr>
            <w:r>
              <w:rPr>
                <w:rFonts w:ascii="Arial" w:hAnsi="Arial" w:cs="Arial"/>
                <w:color w:val="000000"/>
              </w:rPr>
              <w:t xml:space="preserve">Very minor addition to text in re </w:t>
            </w:r>
            <w:r w:rsidRPr="00194301">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w:t>
            </w:r>
          </w:p>
        </w:tc>
      </w:tr>
      <w:tr w:rsidR="00281573" w14:paraId="72825212" w14:textId="77777777" w:rsidTr="00A03C06">
        <w:tc>
          <w:tcPr>
            <w:tcW w:w="1219" w:type="dxa"/>
            <w:tcBorders>
              <w:top w:val="single" w:sz="4" w:space="0" w:color="auto"/>
              <w:left w:val="single" w:sz="18" w:space="0" w:color="auto"/>
              <w:bottom w:val="single" w:sz="4" w:space="0" w:color="auto"/>
            </w:tcBorders>
          </w:tcPr>
          <w:p w14:paraId="70B5AA4A" w14:textId="77777777" w:rsidR="00281573" w:rsidRDefault="00281573" w:rsidP="00281573">
            <w:pPr>
              <w:keepNext/>
              <w:keepLines/>
              <w:rPr>
                <w:lang w:val="en-AU"/>
              </w:rPr>
            </w:pPr>
            <w:r>
              <w:rPr>
                <w:lang w:val="en-AU"/>
              </w:rPr>
              <w:t>19/08/19</w:t>
            </w:r>
          </w:p>
        </w:tc>
        <w:tc>
          <w:tcPr>
            <w:tcW w:w="836" w:type="dxa"/>
            <w:tcBorders>
              <w:top w:val="single" w:sz="4" w:space="0" w:color="auto"/>
              <w:bottom w:val="single" w:sz="4" w:space="0" w:color="auto"/>
            </w:tcBorders>
          </w:tcPr>
          <w:p w14:paraId="0452CCF3"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778D47B0" w14:textId="77777777" w:rsidR="00281573" w:rsidRDefault="00281573" w:rsidP="00281573">
            <w:pPr>
              <w:keepNext/>
              <w:keepLines/>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02041ABC"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Brief summary of </w:t>
            </w:r>
            <w:r w:rsidRPr="00060CBC">
              <w:rPr>
                <w:rFonts w:ascii="Arial" w:hAnsi="Arial" w:cs="Arial"/>
                <w:i/>
                <w:iCs/>
                <w:color w:val="000000"/>
              </w:rPr>
              <w:t>R v AH</w:t>
            </w:r>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1 added.</w:t>
            </w:r>
          </w:p>
        </w:tc>
      </w:tr>
      <w:tr w:rsidR="00281573" w14:paraId="080C9B64" w14:textId="77777777" w:rsidTr="00A03C06">
        <w:tc>
          <w:tcPr>
            <w:tcW w:w="1219" w:type="dxa"/>
            <w:tcBorders>
              <w:top w:val="single" w:sz="4" w:space="0" w:color="auto"/>
              <w:left w:val="single" w:sz="18" w:space="0" w:color="auto"/>
              <w:bottom w:val="single" w:sz="18" w:space="0" w:color="auto"/>
            </w:tcBorders>
          </w:tcPr>
          <w:p w14:paraId="0C936A17" w14:textId="77777777" w:rsidR="00281573" w:rsidRDefault="00281573" w:rsidP="00281573">
            <w:pPr>
              <w:keepNext/>
              <w:keepLines/>
              <w:rPr>
                <w:lang w:val="en-AU"/>
              </w:rPr>
            </w:pPr>
            <w:r>
              <w:rPr>
                <w:lang w:val="en-AU"/>
              </w:rPr>
              <w:t>19/08/19</w:t>
            </w:r>
          </w:p>
        </w:tc>
        <w:tc>
          <w:tcPr>
            <w:tcW w:w="836" w:type="dxa"/>
            <w:tcBorders>
              <w:top w:val="single" w:sz="4" w:space="0" w:color="auto"/>
              <w:bottom w:val="single" w:sz="18" w:space="0" w:color="auto"/>
            </w:tcBorders>
          </w:tcPr>
          <w:p w14:paraId="0E59ADFB"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18" w:space="0" w:color="auto"/>
            </w:tcBorders>
          </w:tcPr>
          <w:p w14:paraId="21741D73" w14:textId="77777777" w:rsidR="00281573" w:rsidRDefault="00281573" w:rsidP="00281573">
            <w:pPr>
              <w:keepNext/>
              <w:keepLines/>
              <w:jc w:val="center"/>
              <w:rPr>
                <w:lang w:val="en-AU"/>
              </w:rPr>
            </w:pPr>
            <w:r>
              <w:rPr>
                <w:lang w:val="en-AU"/>
              </w:rPr>
              <w:t>11.14</w:t>
            </w:r>
          </w:p>
        </w:tc>
        <w:tc>
          <w:tcPr>
            <w:tcW w:w="4798" w:type="dxa"/>
            <w:gridSpan w:val="2"/>
            <w:tcBorders>
              <w:top w:val="single" w:sz="4" w:space="0" w:color="auto"/>
              <w:bottom w:val="single" w:sz="18" w:space="0" w:color="auto"/>
              <w:right w:val="single" w:sz="18" w:space="0" w:color="auto"/>
            </w:tcBorders>
          </w:tcPr>
          <w:p w14:paraId="7E9A7F25" w14:textId="77777777" w:rsidR="00281573" w:rsidRDefault="00281573" w:rsidP="00281573">
            <w:pPr>
              <w:keepNext/>
              <w:keepLines/>
              <w:jc w:val="both"/>
              <w:rPr>
                <w:rFonts w:ascii="Arial" w:hAnsi="Arial" w:cs="Arial"/>
                <w:color w:val="000000"/>
              </w:rPr>
            </w:pPr>
            <w:r>
              <w:rPr>
                <w:rFonts w:ascii="Arial" w:hAnsi="Arial" w:cs="Arial"/>
                <w:color w:val="000000"/>
              </w:rPr>
              <w:t xml:space="preserve">Reference to </w:t>
            </w:r>
            <w:r w:rsidRPr="00C92CDD">
              <w:rPr>
                <w:rFonts w:ascii="Arial" w:hAnsi="Arial" w:cs="Arial"/>
                <w:i/>
                <w:iCs/>
                <w:color w:val="000000"/>
              </w:rPr>
              <w:t xml:space="preserve">R v M &amp; </w:t>
            </w:r>
            <w:proofErr w:type="spellStart"/>
            <w:r w:rsidRPr="00C92CDD">
              <w:rPr>
                <w:rFonts w:ascii="Arial" w:hAnsi="Arial" w:cs="Arial"/>
                <w:i/>
                <w:iCs/>
                <w:color w:val="000000"/>
              </w:rPr>
              <w:t>Ors</w:t>
            </w:r>
            <w:proofErr w:type="spellEnd"/>
            <w:r>
              <w:rPr>
                <w:rFonts w:ascii="Arial" w:hAnsi="Arial" w:cs="Arial"/>
                <w:color w:val="000000"/>
              </w:rPr>
              <w:t xml:space="preserve"> [2008] </w:t>
            </w:r>
            <w:proofErr w:type="spellStart"/>
            <w:r>
              <w:rPr>
                <w:rFonts w:ascii="Arial" w:hAnsi="Arial" w:cs="Arial"/>
                <w:color w:val="000000"/>
              </w:rPr>
              <w:t>VChC</w:t>
            </w:r>
            <w:proofErr w:type="spellEnd"/>
            <w:r>
              <w:rPr>
                <w:rFonts w:ascii="Arial" w:hAnsi="Arial" w:cs="Arial"/>
                <w:color w:val="000000"/>
              </w:rPr>
              <w:t xml:space="preserve"> 4 at [24]-[27] added.</w:t>
            </w:r>
          </w:p>
        </w:tc>
      </w:tr>
      <w:tr w:rsidR="00281573" w14:paraId="21CCDC7F" w14:textId="77777777" w:rsidTr="00A03C06">
        <w:tc>
          <w:tcPr>
            <w:tcW w:w="1219" w:type="dxa"/>
            <w:tcBorders>
              <w:top w:val="single" w:sz="18" w:space="0" w:color="auto"/>
              <w:left w:val="single" w:sz="18" w:space="0" w:color="auto"/>
              <w:bottom w:val="single" w:sz="4" w:space="0" w:color="auto"/>
            </w:tcBorders>
            <w:shd w:val="clear" w:color="auto" w:fill="DDDDDD"/>
          </w:tcPr>
          <w:p w14:paraId="66B202FF" w14:textId="77777777" w:rsidR="00281573" w:rsidRPr="0054535C" w:rsidRDefault="00281573" w:rsidP="00281573">
            <w:pPr>
              <w:rPr>
                <w:sz w:val="22"/>
                <w:lang w:val="en-AU"/>
              </w:rPr>
            </w:pPr>
            <w:r>
              <w:rPr>
                <w:sz w:val="22"/>
                <w:lang w:val="en-AU"/>
              </w:rPr>
              <w:t>12/08</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629EF44"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04997A14" w14:textId="77777777" w:rsidTr="00A03C06">
        <w:tc>
          <w:tcPr>
            <w:tcW w:w="1219" w:type="dxa"/>
            <w:tcBorders>
              <w:top w:val="single" w:sz="4" w:space="0" w:color="auto"/>
              <w:left w:val="single" w:sz="18" w:space="0" w:color="auto"/>
              <w:bottom w:val="single" w:sz="4" w:space="0" w:color="auto"/>
            </w:tcBorders>
          </w:tcPr>
          <w:p w14:paraId="4B33B0FA"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1919538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BA6C479" w14:textId="77777777" w:rsidR="00281573" w:rsidRDefault="00281573" w:rsidP="00281573">
            <w:pPr>
              <w:keepNext/>
              <w:jc w:val="center"/>
              <w:rPr>
                <w:lang w:val="en-AU"/>
              </w:rPr>
            </w:pPr>
            <w:r>
              <w:rPr>
                <w:lang w:val="en-AU"/>
              </w:rPr>
              <w:t>3.4.2</w:t>
            </w:r>
          </w:p>
        </w:tc>
        <w:tc>
          <w:tcPr>
            <w:tcW w:w="4798" w:type="dxa"/>
            <w:gridSpan w:val="2"/>
            <w:tcBorders>
              <w:top w:val="single" w:sz="4" w:space="0" w:color="auto"/>
              <w:bottom w:val="single" w:sz="4" w:space="0" w:color="auto"/>
              <w:right w:val="single" w:sz="18" w:space="0" w:color="auto"/>
            </w:tcBorders>
          </w:tcPr>
          <w:p w14:paraId="47CC5303" w14:textId="77777777" w:rsidR="00281573" w:rsidRDefault="00281573" w:rsidP="00281573">
            <w:pPr>
              <w:spacing w:before="20"/>
              <w:jc w:val="both"/>
              <w:rPr>
                <w:rFonts w:ascii="Arial" w:hAnsi="Arial" w:cs="Arial"/>
                <w:color w:val="000000"/>
              </w:rPr>
            </w:pPr>
            <w:r>
              <w:rPr>
                <w:rFonts w:ascii="Arial" w:hAnsi="Arial" w:cs="Arial"/>
                <w:color w:val="000000"/>
              </w:rPr>
              <w:t>New section 3.4.2 entitled “</w:t>
            </w:r>
            <w:r w:rsidRPr="00F06B19">
              <w:rPr>
                <w:rFonts w:ascii="Arial" w:hAnsi="Arial" w:cs="Arial"/>
                <w:b/>
                <w:bCs/>
                <w:color w:val="000000"/>
              </w:rPr>
              <w:t>Pilot Program for</w:t>
            </w:r>
            <w:r>
              <w:rPr>
                <w:rFonts w:ascii="Arial" w:hAnsi="Arial" w:cs="Arial"/>
                <w:color w:val="000000"/>
              </w:rPr>
              <w:t xml:space="preserve"> </w:t>
            </w:r>
            <w:r>
              <w:rPr>
                <w:rFonts w:ascii="Arial" w:hAnsi="Arial" w:cs="Arial"/>
                <w:b/>
                <w:bCs/>
              </w:rPr>
              <w:t>Intermediaries and Ground Rules Hearings</w:t>
            </w:r>
            <w:r w:rsidRPr="00672493">
              <w:rPr>
                <w:rFonts w:ascii="Arial" w:hAnsi="Arial" w:cs="Arial"/>
              </w:rPr>
              <w:t>”.</w:t>
            </w:r>
          </w:p>
        </w:tc>
      </w:tr>
      <w:tr w:rsidR="00281573" w14:paraId="3B147EAB" w14:textId="77777777" w:rsidTr="00A03C06">
        <w:tc>
          <w:tcPr>
            <w:tcW w:w="1219" w:type="dxa"/>
            <w:tcBorders>
              <w:top w:val="single" w:sz="4" w:space="0" w:color="auto"/>
              <w:left w:val="single" w:sz="18" w:space="0" w:color="auto"/>
              <w:bottom w:val="single" w:sz="4" w:space="0" w:color="auto"/>
            </w:tcBorders>
          </w:tcPr>
          <w:p w14:paraId="0EECF888"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340733C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35A1FE1" w14:textId="77777777" w:rsidR="00281573" w:rsidRDefault="00281573" w:rsidP="00281573">
            <w:pPr>
              <w:keepNext/>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0385B244"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3.4.2 entitled “</w:t>
            </w:r>
            <w:r>
              <w:rPr>
                <w:rFonts w:ascii="Arial" w:hAnsi="Arial" w:cs="Arial"/>
                <w:b/>
                <w:bCs/>
              </w:rPr>
              <w:t>Standing to participate as a party</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3.4.3.</w:t>
            </w:r>
          </w:p>
        </w:tc>
      </w:tr>
      <w:tr w:rsidR="00281573" w14:paraId="6E6143F4" w14:textId="77777777" w:rsidTr="00A03C06">
        <w:tc>
          <w:tcPr>
            <w:tcW w:w="1219" w:type="dxa"/>
            <w:tcBorders>
              <w:top w:val="single" w:sz="4" w:space="0" w:color="auto"/>
              <w:left w:val="single" w:sz="18" w:space="0" w:color="auto"/>
              <w:bottom w:val="single" w:sz="4" w:space="0" w:color="auto"/>
            </w:tcBorders>
          </w:tcPr>
          <w:p w14:paraId="1C4C4728"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355285A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9DD1887" w14:textId="77777777" w:rsidR="00281573" w:rsidRDefault="00281573" w:rsidP="00281573">
            <w:pPr>
              <w:keepNext/>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202BEDE"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3.4.3 entitled “</w:t>
            </w:r>
            <w:r>
              <w:rPr>
                <w:rFonts w:ascii="Arial" w:hAnsi="Arial" w:cs="Arial"/>
                <w:b/>
                <w:bCs/>
              </w:rPr>
              <w:t>Interpreter</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3.4.4.</w:t>
            </w:r>
          </w:p>
        </w:tc>
      </w:tr>
      <w:tr w:rsidR="00281573" w14:paraId="3FBF7501" w14:textId="77777777" w:rsidTr="00A03C06">
        <w:tc>
          <w:tcPr>
            <w:tcW w:w="1219" w:type="dxa"/>
            <w:tcBorders>
              <w:top w:val="single" w:sz="4" w:space="0" w:color="auto"/>
              <w:left w:val="single" w:sz="18" w:space="0" w:color="auto"/>
              <w:bottom w:val="single" w:sz="4" w:space="0" w:color="auto"/>
            </w:tcBorders>
          </w:tcPr>
          <w:p w14:paraId="2478EAD8"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4DD6160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91878F7" w14:textId="77777777" w:rsidR="00281573" w:rsidRDefault="00281573" w:rsidP="00281573">
            <w:pPr>
              <w:keepNext/>
              <w:jc w:val="center"/>
              <w:rPr>
                <w:lang w:val="en-AU"/>
              </w:rPr>
            </w:pPr>
            <w:r>
              <w:rPr>
                <w:lang w:val="en-AU"/>
              </w:rPr>
              <w:t>3.4.5</w:t>
            </w:r>
          </w:p>
        </w:tc>
        <w:tc>
          <w:tcPr>
            <w:tcW w:w="4798" w:type="dxa"/>
            <w:gridSpan w:val="2"/>
            <w:tcBorders>
              <w:top w:val="single" w:sz="4" w:space="0" w:color="auto"/>
              <w:bottom w:val="single" w:sz="4" w:space="0" w:color="auto"/>
              <w:right w:val="single" w:sz="18" w:space="0" w:color="auto"/>
            </w:tcBorders>
          </w:tcPr>
          <w:p w14:paraId="2AE574D2"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3.4.4 entitled “</w:t>
            </w:r>
            <w:r>
              <w:rPr>
                <w:rFonts w:ascii="Arial" w:hAnsi="Arial" w:cs="Arial"/>
                <w:b/>
              </w:rPr>
              <w:t>Representation</w:t>
            </w:r>
            <w:r w:rsidRPr="00904185">
              <w:rPr>
                <w:rFonts w:ascii="Arial" w:hAnsi="Arial" w:cs="Arial"/>
                <w:b/>
              </w:rPr>
              <w:t xml:space="preserve"> of adults in the Family Division</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3.4.5.</w:t>
            </w:r>
          </w:p>
        </w:tc>
      </w:tr>
      <w:tr w:rsidR="00281573" w14:paraId="60EE9F34" w14:textId="77777777" w:rsidTr="00A03C06">
        <w:tc>
          <w:tcPr>
            <w:tcW w:w="1219" w:type="dxa"/>
            <w:tcBorders>
              <w:top w:val="single" w:sz="4" w:space="0" w:color="auto"/>
              <w:left w:val="single" w:sz="18" w:space="0" w:color="auto"/>
              <w:bottom w:val="single" w:sz="4" w:space="0" w:color="auto"/>
            </w:tcBorders>
            <w:shd w:val="clear" w:color="auto" w:fill="DDDDDD"/>
          </w:tcPr>
          <w:p w14:paraId="2EF8839A" w14:textId="77777777" w:rsidR="00281573" w:rsidRPr="0054535C" w:rsidRDefault="00281573" w:rsidP="00281573">
            <w:pPr>
              <w:rPr>
                <w:sz w:val="22"/>
                <w:lang w:val="en-AU"/>
              </w:rPr>
            </w:pPr>
            <w:r>
              <w:rPr>
                <w:sz w:val="22"/>
                <w:lang w:val="en-AU"/>
              </w:rPr>
              <w:t>12/08/19</w:t>
            </w:r>
          </w:p>
        </w:tc>
        <w:tc>
          <w:tcPr>
            <w:tcW w:w="7073" w:type="dxa"/>
            <w:gridSpan w:val="4"/>
            <w:tcBorders>
              <w:top w:val="single" w:sz="4" w:space="0" w:color="auto"/>
              <w:bottom w:val="single" w:sz="4" w:space="0" w:color="auto"/>
              <w:right w:val="single" w:sz="18" w:space="0" w:color="auto"/>
            </w:tcBorders>
            <w:shd w:val="clear" w:color="auto" w:fill="DDDDDD"/>
          </w:tcPr>
          <w:p w14:paraId="0EDD756D"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34277036" w14:textId="77777777" w:rsidTr="00A03C06">
        <w:tc>
          <w:tcPr>
            <w:tcW w:w="1219" w:type="dxa"/>
            <w:tcBorders>
              <w:top w:val="single" w:sz="4" w:space="0" w:color="auto"/>
              <w:left w:val="single" w:sz="18" w:space="0" w:color="auto"/>
              <w:bottom w:val="single" w:sz="4" w:space="0" w:color="auto"/>
            </w:tcBorders>
          </w:tcPr>
          <w:p w14:paraId="3D5E681B"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69CCA1F5"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6A6E1F26" w14:textId="77777777" w:rsidR="00281573" w:rsidRDefault="00281573" w:rsidP="00281573">
            <w:pPr>
              <w:keepNext/>
              <w:keepLines/>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1DADEB45"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Paragraph heading amended to “</w:t>
            </w:r>
            <w:r>
              <w:rPr>
                <w:rFonts w:ascii="Arial" w:hAnsi="Arial" w:cs="Arial"/>
                <w:b/>
                <w:bCs/>
              </w:rPr>
              <w:t>Serious youth offences – ss.356(6), 356(7) &amp; 356(8) of the CYFA</w:t>
            </w:r>
            <w:r w:rsidRPr="00E33783">
              <w:rPr>
                <w:rFonts w:ascii="Arial" w:hAnsi="Arial" w:cs="Arial"/>
              </w:rPr>
              <w:t>”.</w:t>
            </w:r>
          </w:p>
        </w:tc>
      </w:tr>
      <w:tr w:rsidR="00281573" w14:paraId="2CDB1491" w14:textId="77777777" w:rsidTr="00A03C06">
        <w:tc>
          <w:tcPr>
            <w:tcW w:w="1219" w:type="dxa"/>
            <w:tcBorders>
              <w:top w:val="single" w:sz="4" w:space="0" w:color="auto"/>
              <w:left w:val="single" w:sz="18" w:space="0" w:color="auto"/>
              <w:bottom w:val="single" w:sz="4" w:space="0" w:color="auto"/>
            </w:tcBorders>
          </w:tcPr>
          <w:p w14:paraId="68089FA8"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2DE1DA48"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4C7FC55C" w14:textId="77777777" w:rsidR="00281573" w:rsidRDefault="00281573" w:rsidP="00281573">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5CC34604" w14:textId="77777777" w:rsidR="00281573" w:rsidRPr="007E2E3A" w:rsidRDefault="00281573" w:rsidP="00281573">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85" w:name="_Hlk15969490"/>
            <w:r w:rsidRPr="00D41058">
              <w:rPr>
                <w:rFonts w:ascii="Arial" w:hAnsi="Arial" w:cs="Arial"/>
                <w:b/>
                <w:bCs/>
                <w:color w:val="000000"/>
              </w:rPr>
              <w:t>Whether</w:t>
            </w:r>
            <w:r>
              <w:rPr>
                <w:rFonts w:ascii="Arial" w:hAnsi="Arial" w:cs="Arial"/>
                <w:color w:val="000000"/>
              </w:rPr>
              <w:t xml:space="preserve"> </w:t>
            </w:r>
            <w:r w:rsidRPr="007E2E3A">
              <w:rPr>
                <w:rFonts w:ascii="Arial" w:hAnsi="Arial" w:cs="Arial"/>
                <w:b/>
                <w:bCs/>
                <w:color w:val="000000"/>
              </w:rPr>
              <w:t xml:space="preserve">Uplift – </w:t>
            </w:r>
            <w:r w:rsidRPr="007E2E3A">
              <w:rPr>
                <w:rFonts w:ascii="Arial" w:hAnsi="Arial" w:cs="Arial"/>
                <w:b/>
                <w:bCs/>
              </w:rPr>
              <w:t>Caselaw re</w:t>
            </w:r>
            <w:r>
              <w:rPr>
                <w:rFonts w:ascii="Arial" w:hAnsi="Arial" w:cs="Arial"/>
                <w:b/>
                <w:bCs/>
              </w:rPr>
              <w:t xml:space="preserve"> </w:t>
            </w:r>
            <w:r w:rsidRPr="007E2E3A">
              <w:rPr>
                <w:rFonts w:ascii="Arial" w:hAnsi="Arial" w:cs="Arial"/>
                <w:b/>
                <w:bCs/>
              </w:rPr>
              <w:t>Categ</w:t>
            </w:r>
            <w:r>
              <w:rPr>
                <w:rFonts w:ascii="Arial" w:hAnsi="Arial" w:cs="Arial"/>
                <w:b/>
                <w:bCs/>
              </w:rPr>
              <w:t>ory A &amp; Category B serious youth offences</w:t>
            </w:r>
            <w:bookmarkEnd w:id="85"/>
            <w:r w:rsidRPr="007E2E3A">
              <w:rPr>
                <w:rFonts w:ascii="Arial" w:hAnsi="Arial" w:cs="Arial"/>
              </w:rPr>
              <w:t>”.</w:t>
            </w:r>
          </w:p>
          <w:p w14:paraId="4A62015C" w14:textId="77777777" w:rsidR="00281573" w:rsidRDefault="00281573" w:rsidP="00281573">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to 10.1.5.</w:t>
            </w:r>
          </w:p>
        </w:tc>
      </w:tr>
      <w:tr w:rsidR="00281573" w14:paraId="71419124" w14:textId="77777777" w:rsidTr="00A03C06">
        <w:tc>
          <w:tcPr>
            <w:tcW w:w="1219" w:type="dxa"/>
            <w:tcBorders>
              <w:top w:val="single" w:sz="4" w:space="0" w:color="auto"/>
              <w:left w:val="single" w:sz="18" w:space="0" w:color="auto"/>
              <w:bottom w:val="single" w:sz="4" w:space="0" w:color="auto"/>
            </w:tcBorders>
          </w:tcPr>
          <w:p w14:paraId="6BB0D8F6"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7A8050D9"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27AA7BDC" w14:textId="77777777" w:rsidR="00281573" w:rsidRDefault="00281573" w:rsidP="00281573">
            <w:pPr>
              <w:keepNext/>
              <w:keepLines/>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525E7778" w14:textId="77777777" w:rsidR="00281573" w:rsidRDefault="00281573" w:rsidP="00281573">
            <w:pPr>
              <w:keepNext/>
              <w:keepLines/>
              <w:numPr>
                <w:ilvl w:val="0"/>
                <w:numId w:val="54"/>
              </w:numPr>
              <w:spacing w:before="20"/>
              <w:ind w:left="357" w:hanging="357"/>
              <w:jc w:val="both"/>
              <w:rPr>
                <w:rFonts w:ascii="Arial" w:hAnsi="Arial" w:cs="Arial"/>
                <w:color w:val="000000"/>
              </w:rPr>
            </w:pPr>
            <w:r>
              <w:rPr>
                <w:rFonts w:ascii="Arial" w:hAnsi="Arial" w:cs="Arial"/>
                <w:color w:val="000000"/>
              </w:rPr>
              <w:t>Paragraph heading amended to “</w:t>
            </w:r>
            <w:bookmarkStart w:id="86" w:name="_Hlk15969563"/>
            <w:r w:rsidRPr="00D41058">
              <w:rPr>
                <w:rFonts w:ascii="Arial" w:hAnsi="Arial" w:cs="Arial"/>
                <w:b/>
                <w:bCs/>
                <w:color w:val="000000"/>
              </w:rPr>
              <w:t xml:space="preserve">Whether </w:t>
            </w:r>
            <w:r w:rsidRPr="007E2E3A">
              <w:rPr>
                <w:rFonts w:ascii="Arial" w:hAnsi="Arial" w:cs="Arial"/>
                <w:b/>
                <w:bCs/>
                <w:color w:val="000000"/>
              </w:rPr>
              <w:t xml:space="preserve">Uplift – Caselaw relating to </w:t>
            </w:r>
            <w:r>
              <w:rPr>
                <w:rFonts w:ascii="Arial" w:hAnsi="Arial" w:cs="Arial"/>
                <w:b/>
                <w:bCs/>
                <w:color w:val="000000"/>
              </w:rPr>
              <w:t>‘</w:t>
            </w:r>
            <w:r w:rsidRPr="007E2E3A">
              <w:rPr>
                <w:rFonts w:ascii="Arial" w:hAnsi="Arial" w:cs="Arial"/>
                <w:b/>
                <w:bCs/>
                <w:color w:val="000000"/>
              </w:rPr>
              <w:t>exceptional circumstances</w:t>
            </w:r>
            <w:bookmarkEnd w:id="86"/>
            <w:r>
              <w:rPr>
                <w:rFonts w:ascii="Arial" w:hAnsi="Arial" w:cs="Arial"/>
                <w:b/>
                <w:bCs/>
                <w:color w:val="000000"/>
              </w:rPr>
              <w:t>’</w:t>
            </w:r>
            <w:r>
              <w:rPr>
                <w:rFonts w:ascii="Arial" w:hAnsi="Arial" w:cs="Arial"/>
                <w:color w:val="000000"/>
              </w:rPr>
              <w:t>”.</w:t>
            </w:r>
          </w:p>
          <w:p w14:paraId="0D1A1A8D" w14:textId="77777777" w:rsidR="00281573" w:rsidRDefault="00281573" w:rsidP="00281573">
            <w:pPr>
              <w:keepNext/>
              <w:keepLines/>
              <w:numPr>
                <w:ilvl w:val="0"/>
                <w:numId w:val="54"/>
              </w:numPr>
              <w:ind w:left="357" w:hanging="357"/>
              <w:jc w:val="both"/>
              <w:rPr>
                <w:rFonts w:ascii="Arial" w:hAnsi="Arial" w:cs="Arial"/>
                <w:color w:val="000000"/>
              </w:rPr>
            </w:pPr>
            <w:r>
              <w:rPr>
                <w:rFonts w:ascii="Arial" w:hAnsi="Arial" w:cs="Arial"/>
                <w:color w:val="000000"/>
              </w:rPr>
              <w:t>Introduction to this paragraph substantially reworded.</w:t>
            </w:r>
          </w:p>
          <w:p w14:paraId="3D79528A" w14:textId="77777777" w:rsidR="00281573" w:rsidRDefault="00281573" w:rsidP="00281573">
            <w:pPr>
              <w:keepNext/>
              <w:keepLines/>
              <w:numPr>
                <w:ilvl w:val="0"/>
                <w:numId w:val="54"/>
              </w:numPr>
              <w:ind w:left="357" w:hanging="357"/>
              <w:jc w:val="both"/>
              <w:rPr>
                <w:rFonts w:ascii="Arial" w:hAnsi="Arial" w:cs="Arial"/>
                <w:color w:val="000000"/>
              </w:rPr>
            </w:pPr>
            <w:r>
              <w:rPr>
                <w:rFonts w:ascii="Arial" w:hAnsi="Arial" w:cs="Arial"/>
                <w:color w:val="000000"/>
              </w:rPr>
              <w:t xml:space="preserve">Added summary of case of </w:t>
            </w:r>
            <w:r w:rsidRPr="00D40DF4">
              <w:rPr>
                <w:rFonts w:ascii="Arial" w:hAnsi="Arial" w:cs="Arial"/>
                <w:i/>
                <w:iCs/>
              </w:rPr>
              <w:t>DPP v JM</w:t>
            </w:r>
            <w:r w:rsidRPr="00D40DF4">
              <w:rPr>
                <w:rFonts w:ascii="Arial" w:hAnsi="Arial" w:cs="Arial"/>
              </w:rPr>
              <w:t xml:space="preserve"> [2018] </w:t>
            </w:r>
            <w:proofErr w:type="spellStart"/>
            <w:r w:rsidRPr="00D40DF4">
              <w:rPr>
                <w:rFonts w:ascii="Arial" w:hAnsi="Arial" w:cs="Arial"/>
              </w:rPr>
              <w:t>VChC</w:t>
            </w:r>
            <w:proofErr w:type="spellEnd"/>
            <w:r w:rsidRPr="00D40DF4">
              <w:rPr>
                <w:rFonts w:ascii="Arial" w:hAnsi="Arial" w:cs="Arial"/>
              </w:rPr>
              <w:t xml:space="preserve"> 5 [Children’s Court of Victoria–Magistrate Stylianou, 01/11/2018]</w:t>
            </w:r>
            <w:r>
              <w:rPr>
                <w:rFonts w:ascii="Arial" w:hAnsi="Arial" w:cs="Arial"/>
              </w:rPr>
              <w:t xml:space="preserve"> and numbered case </w:t>
            </w:r>
            <w:r w:rsidRPr="00E945D2">
              <w:rPr>
                <w:rFonts w:ascii="Arial" w:hAnsi="Arial" w:cs="Arial"/>
                <w:b/>
                <w:bCs/>
                <w:shd w:val="clear" w:color="auto" w:fill="000000"/>
              </w:rPr>
              <w:t>10</w:t>
            </w:r>
            <w:r>
              <w:rPr>
                <w:rFonts w:ascii="Arial" w:hAnsi="Arial" w:cs="Arial"/>
              </w:rPr>
              <w:t>.</w:t>
            </w:r>
          </w:p>
          <w:p w14:paraId="72603E43" w14:textId="77777777" w:rsidR="00281573" w:rsidRDefault="00281573" w:rsidP="00281573">
            <w:pPr>
              <w:keepNext/>
              <w:keepLines/>
              <w:numPr>
                <w:ilvl w:val="0"/>
                <w:numId w:val="54"/>
              </w:numPr>
              <w:spacing w:after="20"/>
              <w:ind w:left="357" w:hanging="357"/>
              <w:jc w:val="both"/>
              <w:rPr>
                <w:rFonts w:ascii="Arial" w:hAnsi="Arial" w:cs="Arial"/>
                <w:color w:val="000000"/>
              </w:rPr>
            </w:pPr>
            <w:r>
              <w:rPr>
                <w:rFonts w:ascii="Arial" w:hAnsi="Arial" w:cs="Arial"/>
                <w:color w:val="000000"/>
              </w:rPr>
              <w:t xml:space="preserve">Case of </w:t>
            </w:r>
            <w:r w:rsidRPr="00372516">
              <w:rPr>
                <w:rFonts w:ascii="Arial" w:hAnsi="Arial" w:cs="Arial"/>
                <w:i/>
                <w:iCs/>
              </w:rPr>
              <w:t>Victoria Police v CA</w:t>
            </w:r>
            <w:r>
              <w:rPr>
                <w:rFonts w:ascii="Arial" w:hAnsi="Arial" w:cs="Arial"/>
              </w:rPr>
              <w:t xml:space="preserve"> [Children’s Court of Victoria–Magistrate Coghlan, 03/07/2019] moved from paragraph 10.1.4 and number amended to </w:t>
            </w:r>
            <w:r w:rsidRPr="00E945D2">
              <w:rPr>
                <w:rFonts w:ascii="Arial" w:hAnsi="Arial" w:cs="Arial"/>
                <w:b/>
                <w:bCs/>
                <w:shd w:val="clear" w:color="auto" w:fill="000000"/>
              </w:rPr>
              <w:t>11</w:t>
            </w:r>
            <w:r>
              <w:rPr>
                <w:rFonts w:ascii="Arial" w:hAnsi="Arial" w:cs="Arial"/>
              </w:rPr>
              <w:t>.</w:t>
            </w:r>
          </w:p>
        </w:tc>
      </w:tr>
      <w:tr w:rsidR="00281573" w14:paraId="2214828E" w14:textId="77777777" w:rsidTr="00A03C06">
        <w:tc>
          <w:tcPr>
            <w:tcW w:w="1219" w:type="dxa"/>
            <w:tcBorders>
              <w:top w:val="single" w:sz="4" w:space="0" w:color="auto"/>
              <w:left w:val="single" w:sz="18" w:space="0" w:color="auto"/>
              <w:bottom w:val="single" w:sz="4" w:space="0" w:color="auto"/>
            </w:tcBorders>
          </w:tcPr>
          <w:p w14:paraId="7B69F534"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2AF0D815"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749E71C5" w14:textId="77777777" w:rsidR="00281573" w:rsidRDefault="00281573" w:rsidP="00281573">
            <w:pPr>
              <w:keepNext/>
              <w:keepLines/>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7D7F9217" w14:textId="77777777" w:rsidR="00281573" w:rsidRDefault="00281573" w:rsidP="00281573">
            <w:pPr>
              <w:spacing w:before="20"/>
              <w:jc w:val="both"/>
              <w:rPr>
                <w:rFonts w:ascii="Arial" w:hAnsi="Arial" w:cs="Arial"/>
                <w:color w:val="000000"/>
              </w:rPr>
            </w:pPr>
            <w:r>
              <w:rPr>
                <w:rFonts w:ascii="Arial" w:hAnsi="Arial" w:cs="Arial"/>
                <w:color w:val="000000"/>
              </w:rPr>
              <w:t>New section 10.3.12 entitled “</w:t>
            </w:r>
            <w:r>
              <w:rPr>
                <w:rFonts w:ascii="Arial" w:hAnsi="Arial" w:cs="Arial"/>
                <w:b/>
                <w:bCs/>
                <w:color w:val="000000"/>
              </w:rPr>
              <w:t>Orders for separate summary hearings of charges and/or co-accused</w:t>
            </w:r>
            <w:r w:rsidRPr="00672493">
              <w:rPr>
                <w:rFonts w:ascii="Arial" w:hAnsi="Arial" w:cs="Arial"/>
              </w:rPr>
              <w:t>”.</w:t>
            </w:r>
          </w:p>
        </w:tc>
      </w:tr>
      <w:tr w:rsidR="00281573" w14:paraId="14940947" w14:textId="77777777" w:rsidTr="00A03C06">
        <w:tc>
          <w:tcPr>
            <w:tcW w:w="1219" w:type="dxa"/>
            <w:tcBorders>
              <w:top w:val="single" w:sz="4" w:space="0" w:color="auto"/>
              <w:left w:val="single" w:sz="18" w:space="0" w:color="auto"/>
              <w:bottom w:val="single" w:sz="4" w:space="0" w:color="auto"/>
            </w:tcBorders>
          </w:tcPr>
          <w:p w14:paraId="07E1415B"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6794E346"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55DFDC81" w14:textId="77777777" w:rsidR="00281573" w:rsidRDefault="00281573" w:rsidP="00281573">
            <w:pPr>
              <w:keepNext/>
              <w:keepLines/>
              <w:jc w:val="center"/>
              <w:rPr>
                <w:lang w:val="en-AU"/>
              </w:rPr>
            </w:pPr>
            <w:r>
              <w:rPr>
                <w:lang w:val="en-AU"/>
              </w:rPr>
              <w:t>10.3.13</w:t>
            </w:r>
          </w:p>
        </w:tc>
        <w:tc>
          <w:tcPr>
            <w:tcW w:w="4798" w:type="dxa"/>
            <w:gridSpan w:val="2"/>
            <w:tcBorders>
              <w:top w:val="single" w:sz="4" w:space="0" w:color="auto"/>
              <w:bottom w:val="single" w:sz="4" w:space="0" w:color="auto"/>
              <w:right w:val="single" w:sz="18" w:space="0" w:color="auto"/>
            </w:tcBorders>
          </w:tcPr>
          <w:p w14:paraId="081B262C"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10.3.12 entitled “</w:t>
            </w:r>
            <w:r w:rsidRPr="004E0FEE">
              <w:rPr>
                <w:rFonts w:ascii="Arial" w:hAnsi="Arial" w:cs="Arial"/>
                <w:b/>
                <w:bCs/>
                <w:color w:val="000000"/>
              </w:rPr>
              <w:t>Transfer of proceedings from Supreme or County Court to Children’s Court</w:t>
            </w:r>
            <w:r w:rsidRPr="00633018">
              <w:rPr>
                <w:rFonts w:ascii="Arial" w:hAnsi="Arial" w:cs="Arial"/>
                <w:color w:val="000000"/>
              </w:rPr>
              <w: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10.3.13.</w:t>
            </w:r>
          </w:p>
        </w:tc>
      </w:tr>
      <w:tr w:rsidR="00281573" w14:paraId="6BC54367" w14:textId="77777777" w:rsidTr="00A03C06">
        <w:tc>
          <w:tcPr>
            <w:tcW w:w="1219" w:type="dxa"/>
            <w:tcBorders>
              <w:top w:val="single" w:sz="4" w:space="0" w:color="auto"/>
              <w:left w:val="single" w:sz="18" w:space="0" w:color="auto"/>
              <w:bottom w:val="single" w:sz="4" w:space="0" w:color="auto"/>
            </w:tcBorders>
          </w:tcPr>
          <w:p w14:paraId="0E34B17A"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16895024"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2CD43F1C" w14:textId="77777777" w:rsidR="00281573" w:rsidRDefault="00281573" w:rsidP="00281573">
            <w:pPr>
              <w:keepNext/>
              <w:keepLines/>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6585DA54" w14:textId="77777777" w:rsidR="00281573" w:rsidRDefault="00281573" w:rsidP="00281573">
            <w:pPr>
              <w:keepNext/>
              <w:keepLines/>
              <w:numPr>
                <w:ilvl w:val="0"/>
                <w:numId w:val="54"/>
              </w:numPr>
              <w:spacing w:before="20"/>
              <w:ind w:left="357" w:hanging="357"/>
              <w:jc w:val="both"/>
              <w:rPr>
                <w:rFonts w:ascii="Arial" w:hAnsi="Arial" w:cs="Arial"/>
                <w:color w:val="000000"/>
              </w:rPr>
            </w:pPr>
            <w:r>
              <w:rPr>
                <w:rFonts w:ascii="Arial" w:hAnsi="Arial" w:cs="Arial"/>
                <w:color w:val="000000"/>
              </w:rPr>
              <w:t>Section heading amended to “</w:t>
            </w:r>
            <w:r>
              <w:rPr>
                <w:rFonts w:ascii="Arial" w:hAnsi="Arial" w:cs="Arial"/>
                <w:b/>
                <w:bCs/>
              </w:rPr>
              <w:t>Effect of therapeutic treatment order or similar voluntary treatment on criminal proceedings</w:t>
            </w:r>
            <w:r w:rsidRPr="00F433C1">
              <w:rPr>
                <w:rFonts w:ascii="Arial" w:hAnsi="Arial" w:cs="Arial"/>
              </w:rPr>
              <w:t>”.</w:t>
            </w:r>
          </w:p>
          <w:p w14:paraId="5B15BB74" w14:textId="77777777" w:rsidR="00281573" w:rsidRDefault="00281573" w:rsidP="00281573">
            <w:pPr>
              <w:keepNext/>
              <w:keepLines/>
              <w:numPr>
                <w:ilvl w:val="0"/>
                <w:numId w:val="54"/>
              </w:numPr>
              <w:spacing w:after="20"/>
              <w:ind w:left="357" w:hanging="357"/>
              <w:jc w:val="both"/>
              <w:rPr>
                <w:rFonts w:ascii="Arial" w:hAnsi="Arial" w:cs="Arial"/>
                <w:color w:val="000000"/>
              </w:rPr>
            </w:pPr>
            <w:r>
              <w:rPr>
                <w:rFonts w:ascii="Arial" w:hAnsi="Arial" w:cs="Arial"/>
                <w:color w:val="000000"/>
              </w:rPr>
              <w:t>Addition of text on the Court’s power under CYFA/s.248 to make a therapeutic treatment order.</w:t>
            </w:r>
          </w:p>
        </w:tc>
      </w:tr>
      <w:tr w:rsidR="00281573" w14:paraId="5EAA4C9A" w14:textId="77777777" w:rsidTr="00A03C06">
        <w:tc>
          <w:tcPr>
            <w:tcW w:w="1219" w:type="dxa"/>
            <w:tcBorders>
              <w:top w:val="single" w:sz="4" w:space="0" w:color="auto"/>
              <w:left w:val="single" w:sz="18" w:space="0" w:color="auto"/>
              <w:bottom w:val="single" w:sz="4" w:space="0" w:color="auto"/>
            </w:tcBorders>
            <w:shd w:val="clear" w:color="auto" w:fill="DDDDDD"/>
          </w:tcPr>
          <w:p w14:paraId="09B7C6B3" w14:textId="77777777" w:rsidR="00281573" w:rsidRPr="0054535C" w:rsidRDefault="00281573" w:rsidP="00281573">
            <w:pPr>
              <w:keepNext/>
              <w:keepLines/>
              <w:rPr>
                <w:sz w:val="22"/>
                <w:lang w:val="en-AU"/>
              </w:rPr>
            </w:pPr>
            <w:r>
              <w:rPr>
                <w:sz w:val="22"/>
                <w:lang w:val="en-AU"/>
              </w:rPr>
              <w:lastRenderedPageBreak/>
              <w:t>12/08/19</w:t>
            </w:r>
          </w:p>
        </w:tc>
        <w:tc>
          <w:tcPr>
            <w:tcW w:w="7073" w:type="dxa"/>
            <w:gridSpan w:val="4"/>
            <w:tcBorders>
              <w:top w:val="single" w:sz="4" w:space="0" w:color="auto"/>
              <w:bottom w:val="single" w:sz="4" w:space="0" w:color="auto"/>
              <w:right w:val="single" w:sz="18" w:space="0" w:color="auto"/>
            </w:tcBorders>
            <w:shd w:val="clear" w:color="auto" w:fill="DDDDDD"/>
          </w:tcPr>
          <w:p w14:paraId="6A4E734D"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724658B7" w14:textId="77777777" w:rsidTr="00A03C06">
        <w:tc>
          <w:tcPr>
            <w:tcW w:w="1219" w:type="dxa"/>
            <w:tcBorders>
              <w:top w:val="single" w:sz="4" w:space="0" w:color="auto"/>
              <w:left w:val="single" w:sz="18" w:space="0" w:color="auto"/>
              <w:bottom w:val="single" w:sz="4" w:space="0" w:color="auto"/>
            </w:tcBorders>
          </w:tcPr>
          <w:p w14:paraId="4649A4E9" w14:textId="77777777" w:rsidR="00281573" w:rsidRDefault="00281573" w:rsidP="00281573">
            <w:pPr>
              <w:keepNext/>
              <w:keepLines/>
              <w:rPr>
                <w:lang w:val="en-AU"/>
              </w:rPr>
            </w:pPr>
            <w:r>
              <w:rPr>
                <w:lang w:val="en-AU"/>
              </w:rPr>
              <w:t>12/08/19</w:t>
            </w:r>
          </w:p>
        </w:tc>
        <w:tc>
          <w:tcPr>
            <w:tcW w:w="836" w:type="dxa"/>
            <w:tcBorders>
              <w:top w:val="single" w:sz="4" w:space="0" w:color="auto"/>
              <w:bottom w:val="single" w:sz="4" w:space="0" w:color="auto"/>
            </w:tcBorders>
          </w:tcPr>
          <w:p w14:paraId="124846E1"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79D3DD1B" w14:textId="77777777" w:rsidR="00281573" w:rsidRDefault="00281573" w:rsidP="00281573">
            <w:pPr>
              <w:keepNext/>
              <w:keepLines/>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FD65DED" w14:textId="77777777" w:rsidR="00281573" w:rsidRDefault="00281573" w:rsidP="00281573">
            <w:pPr>
              <w:keepNext/>
              <w:keepLines/>
              <w:numPr>
                <w:ilvl w:val="0"/>
                <w:numId w:val="53"/>
              </w:numPr>
              <w:spacing w:before="20"/>
              <w:ind w:left="357" w:hanging="357"/>
              <w:jc w:val="both"/>
              <w:rPr>
                <w:rFonts w:ascii="Arial" w:hAnsi="Arial" w:cs="Arial"/>
                <w:color w:val="000000"/>
              </w:rPr>
            </w:pPr>
            <w:r>
              <w:rPr>
                <w:rFonts w:ascii="Arial" w:hAnsi="Arial" w:cs="Arial"/>
                <w:color w:val="000000"/>
              </w:rPr>
              <w:t>Paragraph heading amended to “</w:t>
            </w:r>
            <w:r w:rsidRPr="009A058B">
              <w:rPr>
                <w:rFonts w:ascii="Arial" w:hAnsi="Arial" w:cs="Arial"/>
                <w:b/>
                <w:bCs/>
                <w:color w:val="000000"/>
              </w:rPr>
              <w:t>Sentencing of children</w:t>
            </w:r>
            <w:r>
              <w:rPr>
                <w:rFonts w:ascii="Arial" w:hAnsi="Arial" w:cs="Arial"/>
                <w:color w:val="000000"/>
              </w:rPr>
              <w:t>”.</w:t>
            </w:r>
          </w:p>
          <w:p w14:paraId="6DDE3685" w14:textId="77777777" w:rsidR="00281573" w:rsidRDefault="00281573" w:rsidP="00281573">
            <w:pPr>
              <w:keepNext/>
              <w:keepLines/>
              <w:numPr>
                <w:ilvl w:val="0"/>
                <w:numId w:val="53"/>
              </w:numPr>
              <w:ind w:left="357" w:hanging="357"/>
              <w:jc w:val="both"/>
              <w:rPr>
                <w:rFonts w:ascii="Arial" w:hAnsi="Arial" w:cs="Arial"/>
                <w:color w:val="000000"/>
              </w:rPr>
            </w:pPr>
            <w:r>
              <w:rPr>
                <w:rFonts w:ascii="Arial" w:hAnsi="Arial" w:cs="Arial"/>
                <w:color w:val="000000"/>
              </w:rPr>
              <w:t>Replace “</w:t>
            </w:r>
            <w:r w:rsidRPr="00F848DF">
              <w:rPr>
                <w:rFonts w:ascii="Arial" w:hAnsi="Arial" w:cs="Arial"/>
                <w:b/>
                <w:bCs/>
                <w:color w:val="000000"/>
              </w:rPr>
              <w:t>constructiveness</w:t>
            </w:r>
            <w:r>
              <w:rPr>
                <w:rFonts w:ascii="Arial" w:hAnsi="Arial" w:cs="Arial"/>
                <w:color w:val="000000"/>
              </w:rPr>
              <w:t>” by “</w:t>
            </w:r>
            <w:r w:rsidRPr="00F848DF">
              <w:rPr>
                <w:rFonts w:ascii="Arial" w:hAnsi="Arial" w:cs="Arial"/>
                <w:b/>
                <w:bCs/>
                <w:color w:val="000000"/>
              </w:rPr>
              <w:t>stigma minimi</w:t>
            </w:r>
            <w:r>
              <w:rPr>
                <w:rFonts w:ascii="Arial" w:hAnsi="Arial" w:cs="Arial"/>
                <w:b/>
                <w:bCs/>
                <w:color w:val="000000"/>
              </w:rPr>
              <w:t>s</w:t>
            </w:r>
            <w:r w:rsidRPr="00F848DF">
              <w:rPr>
                <w:rFonts w:ascii="Arial" w:hAnsi="Arial" w:cs="Arial"/>
                <w:b/>
                <w:bCs/>
                <w:color w:val="000000"/>
              </w:rPr>
              <w:t>ation</w:t>
            </w:r>
            <w:r>
              <w:rPr>
                <w:rFonts w:ascii="Arial" w:hAnsi="Arial" w:cs="Arial"/>
                <w:color w:val="000000"/>
              </w:rPr>
              <w:t>”.</w:t>
            </w:r>
          </w:p>
          <w:p w14:paraId="00DE7BF7" w14:textId="77777777" w:rsidR="00281573" w:rsidRPr="00936091" w:rsidRDefault="00281573" w:rsidP="00281573">
            <w:pPr>
              <w:keepNext/>
              <w:keepLines/>
              <w:numPr>
                <w:ilvl w:val="0"/>
                <w:numId w:val="53"/>
              </w:numPr>
              <w:ind w:left="357" w:hanging="357"/>
              <w:jc w:val="both"/>
              <w:rPr>
                <w:rFonts w:ascii="Arial" w:hAnsi="Arial" w:cs="Arial"/>
                <w:color w:val="000000"/>
              </w:rPr>
            </w:pPr>
            <w:r>
              <w:rPr>
                <w:rFonts w:ascii="Arial" w:hAnsi="Arial" w:cs="Arial"/>
                <w:color w:val="000000"/>
              </w:rPr>
              <w:t>Minor change to text.</w:t>
            </w:r>
          </w:p>
        </w:tc>
      </w:tr>
      <w:tr w:rsidR="00281573" w14:paraId="5C9EB436" w14:textId="77777777" w:rsidTr="00A03C06">
        <w:tc>
          <w:tcPr>
            <w:tcW w:w="1219" w:type="dxa"/>
            <w:tcBorders>
              <w:top w:val="single" w:sz="4" w:space="0" w:color="auto"/>
              <w:left w:val="single" w:sz="18" w:space="0" w:color="auto"/>
              <w:bottom w:val="single" w:sz="4" w:space="0" w:color="auto"/>
            </w:tcBorders>
          </w:tcPr>
          <w:p w14:paraId="0FC66835"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499884B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27EA38" w14:textId="77777777" w:rsidR="00281573" w:rsidRDefault="00281573" w:rsidP="00281573">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55157B6" w14:textId="77777777" w:rsidR="00281573" w:rsidRDefault="00281573" w:rsidP="00281573">
            <w:pPr>
              <w:spacing w:before="20"/>
              <w:jc w:val="both"/>
              <w:rPr>
                <w:rFonts w:ascii="Arial" w:hAnsi="Arial" w:cs="Arial"/>
                <w:color w:val="000000"/>
              </w:rPr>
            </w:pPr>
            <w:r>
              <w:rPr>
                <w:rFonts w:ascii="Arial" w:hAnsi="Arial" w:cs="Arial"/>
                <w:color w:val="000000"/>
              </w:rPr>
              <w:t xml:space="preserve">Added reference to </w:t>
            </w:r>
            <w:r w:rsidRPr="00FE3A39">
              <w:rPr>
                <w:rFonts w:ascii="Arial" w:hAnsi="Arial" w:cs="Arial"/>
                <w:i/>
                <w:iCs/>
                <w:color w:val="000000"/>
              </w:rPr>
              <w:t>DPP v SI (a child)</w:t>
            </w:r>
            <w:r>
              <w:rPr>
                <w:rFonts w:ascii="Arial" w:hAnsi="Arial" w:cs="Arial"/>
                <w:color w:val="000000"/>
              </w:rPr>
              <w:t xml:space="preserve"> [2018] VChC3 at [37]-[39].</w:t>
            </w:r>
          </w:p>
        </w:tc>
      </w:tr>
      <w:tr w:rsidR="00281573" w14:paraId="4737CC45" w14:textId="77777777" w:rsidTr="00A03C06">
        <w:tc>
          <w:tcPr>
            <w:tcW w:w="1219" w:type="dxa"/>
            <w:tcBorders>
              <w:top w:val="single" w:sz="4" w:space="0" w:color="auto"/>
              <w:left w:val="single" w:sz="18" w:space="0" w:color="auto"/>
              <w:bottom w:val="single" w:sz="4" w:space="0" w:color="auto"/>
            </w:tcBorders>
          </w:tcPr>
          <w:p w14:paraId="4F746651"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3F85FE1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711824"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B7CC83" w14:textId="77777777" w:rsidR="00281573" w:rsidRDefault="00281573" w:rsidP="00281573">
            <w:pPr>
              <w:numPr>
                <w:ilvl w:val="0"/>
                <w:numId w:val="52"/>
              </w:numPr>
              <w:spacing w:before="20"/>
              <w:ind w:left="357" w:hanging="357"/>
              <w:jc w:val="both"/>
              <w:rPr>
                <w:rFonts w:ascii="Arial" w:hAnsi="Arial" w:cs="Arial"/>
                <w:color w:val="000000"/>
              </w:rPr>
            </w:pPr>
            <w:r>
              <w:rPr>
                <w:rFonts w:ascii="Arial" w:hAnsi="Arial" w:cs="Arial"/>
                <w:color w:val="000000"/>
              </w:rPr>
              <w:t>Minor changes to tables containing details of the Children’s Court’s sentencing orders.</w:t>
            </w:r>
          </w:p>
          <w:p w14:paraId="012D703F" w14:textId="77777777" w:rsidR="00281573" w:rsidRDefault="00281573" w:rsidP="00281573">
            <w:pPr>
              <w:numPr>
                <w:ilvl w:val="0"/>
                <w:numId w:val="52"/>
              </w:numPr>
              <w:ind w:left="357" w:hanging="357"/>
              <w:jc w:val="both"/>
              <w:rPr>
                <w:rFonts w:ascii="Arial" w:hAnsi="Arial" w:cs="Arial"/>
                <w:color w:val="000000"/>
              </w:rPr>
            </w:pPr>
            <w:r>
              <w:rPr>
                <w:rFonts w:ascii="Arial" w:hAnsi="Arial" w:cs="Arial"/>
                <w:color w:val="000000"/>
              </w:rPr>
              <w:t>Major change to text describing “Detention Centres for Young Offenders/Remandees”.</w:t>
            </w:r>
          </w:p>
        </w:tc>
      </w:tr>
      <w:tr w:rsidR="00281573" w14:paraId="70DE33D8" w14:textId="77777777" w:rsidTr="00A03C06">
        <w:tc>
          <w:tcPr>
            <w:tcW w:w="1219" w:type="dxa"/>
            <w:tcBorders>
              <w:top w:val="single" w:sz="4" w:space="0" w:color="auto"/>
              <w:left w:val="single" w:sz="18" w:space="0" w:color="auto"/>
              <w:bottom w:val="single" w:sz="4" w:space="0" w:color="auto"/>
            </w:tcBorders>
          </w:tcPr>
          <w:p w14:paraId="42A4536D" w14:textId="77777777" w:rsidR="00281573" w:rsidRDefault="00281573" w:rsidP="00281573">
            <w:pPr>
              <w:rPr>
                <w:lang w:val="en-AU"/>
              </w:rPr>
            </w:pPr>
            <w:r>
              <w:rPr>
                <w:lang w:val="en-AU"/>
              </w:rPr>
              <w:t>12/08/19</w:t>
            </w:r>
          </w:p>
        </w:tc>
        <w:tc>
          <w:tcPr>
            <w:tcW w:w="836" w:type="dxa"/>
            <w:tcBorders>
              <w:top w:val="single" w:sz="4" w:space="0" w:color="auto"/>
              <w:bottom w:val="single" w:sz="4" w:space="0" w:color="auto"/>
            </w:tcBorders>
          </w:tcPr>
          <w:p w14:paraId="3521522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59FFBB" w14:textId="77777777" w:rsidR="00281573" w:rsidRDefault="00281573" w:rsidP="00281573">
            <w:pPr>
              <w:jc w:val="center"/>
              <w:rPr>
                <w:lang w:val="en-AU"/>
              </w:rPr>
            </w:pPr>
            <w:r>
              <w:rPr>
                <w:lang w:val="en-AU"/>
              </w:rPr>
              <w:t>11.1.11</w:t>
            </w:r>
          </w:p>
          <w:p w14:paraId="49B4870B" w14:textId="77777777" w:rsidR="00281573" w:rsidRDefault="00281573" w:rsidP="00281573">
            <w:pPr>
              <w:jc w:val="center"/>
              <w:rPr>
                <w:lang w:val="en-AU"/>
              </w:rPr>
            </w:pPr>
            <w:r>
              <w:rPr>
                <w:lang w:val="en-AU"/>
              </w:rPr>
              <w:t>11.4.1</w:t>
            </w:r>
          </w:p>
          <w:p w14:paraId="2DAD903B" w14:textId="77777777" w:rsidR="00281573" w:rsidRDefault="00281573" w:rsidP="00281573">
            <w:pPr>
              <w:jc w:val="center"/>
              <w:rPr>
                <w:lang w:val="en-AU"/>
              </w:rPr>
            </w:pPr>
            <w:r>
              <w:rPr>
                <w:lang w:val="en-AU"/>
              </w:rPr>
              <w:t>11.5</w:t>
            </w:r>
          </w:p>
          <w:p w14:paraId="7682FC19" w14:textId="77777777" w:rsidR="00281573" w:rsidRDefault="00281573" w:rsidP="00281573">
            <w:pPr>
              <w:jc w:val="center"/>
              <w:rPr>
                <w:lang w:val="en-AU"/>
              </w:rPr>
            </w:pPr>
            <w:r>
              <w:rPr>
                <w:lang w:val="en-AU"/>
              </w:rPr>
              <w:t>11.9</w:t>
            </w:r>
          </w:p>
          <w:p w14:paraId="1A0E5507" w14:textId="77777777" w:rsidR="00281573" w:rsidRDefault="00281573" w:rsidP="00281573">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32E0B074" w14:textId="77777777" w:rsidR="00281573" w:rsidRDefault="00281573" w:rsidP="00281573">
            <w:pPr>
              <w:spacing w:before="20"/>
              <w:jc w:val="both"/>
              <w:rPr>
                <w:rFonts w:ascii="Arial" w:hAnsi="Arial" w:cs="Arial"/>
                <w:color w:val="000000"/>
              </w:rPr>
            </w:pPr>
            <w:r>
              <w:rPr>
                <w:rFonts w:ascii="Arial" w:hAnsi="Arial" w:cs="Arial"/>
                <w:color w:val="000000"/>
              </w:rPr>
              <w:t>“Secretary” changed to “Secretary DJCS”.  DJCS=Department of Justice &amp; Community Safety [formerly Department of Justice &amp; Regulation].</w:t>
            </w:r>
          </w:p>
        </w:tc>
      </w:tr>
      <w:tr w:rsidR="00281573" w14:paraId="715B9EFE" w14:textId="77777777" w:rsidTr="00A03C06">
        <w:tc>
          <w:tcPr>
            <w:tcW w:w="1219" w:type="dxa"/>
            <w:tcBorders>
              <w:top w:val="single" w:sz="4" w:space="0" w:color="auto"/>
              <w:left w:val="single" w:sz="18" w:space="0" w:color="auto"/>
              <w:bottom w:val="single" w:sz="4" w:space="0" w:color="auto"/>
            </w:tcBorders>
          </w:tcPr>
          <w:p w14:paraId="1777E047" w14:textId="77777777" w:rsidR="00281573" w:rsidRDefault="00281573" w:rsidP="00281573">
            <w:pPr>
              <w:keepNext/>
              <w:keepLines/>
              <w:rPr>
                <w:lang w:val="en-AU"/>
              </w:rPr>
            </w:pPr>
            <w:r>
              <w:rPr>
                <w:lang w:val="en-AU"/>
              </w:rPr>
              <w:t>12/08/19</w:t>
            </w:r>
          </w:p>
        </w:tc>
        <w:tc>
          <w:tcPr>
            <w:tcW w:w="836" w:type="dxa"/>
            <w:tcBorders>
              <w:top w:val="single" w:sz="4" w:space="0" w:color="auto"/>
              <w:bottom w:val="single" w:sz="4" w:space="0" w:color="auto"/>
            </w:tcBorders>
          </w:tcPr>
          <w:p w14:paraId="6CE3D28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10F4A9" w14:textId="77777777" w:rsidR="00281573" w:rsidRDefault="00281573" w:rsidP="00281573">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486F366" w14:textId="77777777" w:rsidR="00281573" w:rsidRDefault="00281573" w:rsidP="00281573">
            <w:pPr>
              <w:numPr>
                <w:ilvl w:val="0"/>
                <w:numId w:val="51"/>
              </w:numPr>
              <w:spacing w:before="20"/>
              <w:ind w:left="357" w:hanging="357"/>
              <w:jc w:val="both"/>
              <w:rPr>
                <w:rFonts w:ascii="Arial" w:hAnsi="Arial" w:cs="Arial"/>
                <w:color w:val="000000"/>
              </w:rPr>
            </w:pPr>
            <w:r>
              <w:rPr>
                <w:rFonts w:ascii="Arial" w:hAnsi="Arial" w:cs="Arial"/>
                <w:color w:val="000000"/>
              </w:rPr>
              <w:t>Paragraph heading amended to “</w:t>
            </w:r>
            <w:r w:rsidRPr="001C6E0E">
              <w:rPr>
                <w:rFonts w:ascii="Arial" w:hAnsi="Arial" w:cs="Arial"/>
                <w:b/>
                <w:bCs/>
                <w:color w:val="000000"/>
              </w:rPr>
              <w:t>Sentencing for intentionally causing serious injury</w:t>
            </w:r>
            <w:r>
              <w:rPr>
                <w:rFonts w:ascii="Arial" w:hAnsi="Arial" w:cs="Arial"/>
                <w:b/>
                <w:bCs/>
                <w:color w:val="000000"/>
              </w:rPr>
              <w:t xml:space="preserve"> / intentionally causing serious injury in circumstances of gross violence</w:t>
            </w:r>
            <w:r w:rsidRPr="00AE1068">
              <w:rPr>
                <w:rFonts w:ascii="Arial" w:hAnsi="Arial" w:cs="Arial"/>
                <w:color w:val="000000"/>
              </w:rPr>
              <w:t>”.</w:t>
            </w:r>
          </w:p>
          <w:p w14:paraId="58348192" w14:textId="77777777" w:rsidR="00281573" w:rsidRPr="00936091" w:rsidRDefault="00281573" w:rsidP="00281573">
            <w:pPr>
              <w:numPr>
                <w:ilvl w:val="0"/>
                <w:numId w:val="51"/>
              </w:numPr>
              <w:ind w:left="357" w:hanging="357"/>
              <w:jc w:val="both"/>
              <w:rPr>
                <w:rFonts w:ascii="Arial" w:hAnsi="Arial" w:cs="Arial"/>
                <w:color w:val="000000"/>
              </w:rPr>
            </w:pPr>
            <w:r>
              <w:rPr>
                <w:rFonts w:ascii="Arial" w:hAnsi="Arial" w:cs="Arial"/>
                <w:color w:val="000000"/>
              </w:rPr>
              <w:t xml:space="preserve">Summary of new case of </w:t>
            </w:r>
            <w:r w:rsidRPr="00472929">
              <w:rPr>
                <w:rFonts w:ascii="Arial" w:hAnsi="Arial" w:cs="Arial"/>
                <w:i/>
                <w:iCs/>
                <w:color w:val="000000"/>
              </w:rPr>
              <w:t xml:space="preserve">R v </w:t>
            </w:r>
            <w:proofErr w:type="spellStart"/>
            <w:r w:rsidRPr="00472929">
              <w:rPr>
                <w:rFonts w:ascii="Arial" w:hAnsi="Arial" w:cs="Arial"/>
                <w:i/>
                <w:iCs/>
                <w:color w:val="000000"/>
              </w:rPr>
              <w:t>Gencev</w:t>
            </w:r>
            <w:proofErr w:type="spellEnd"/>
            <w:r w:rsidRPr="00472929">
              <w:rPr>
                <w:rFonts w:ascii="Arial" w:hAnsi="Arial" w:cs="Arial"/>
                <w:i/>
                <w:iCs/>
                <w:color w:val="000000"/>
              </w:rPr>
              <w:t xml:space="preserve"> &amp; Newman</w:t>
            </w:r>
            <w:r w:rsidRPr="00472929">
              <w:rPr>
                <w:rFonts w:ascii="Arial" w:hAnsi="Arial" w:cs="Arial"/>
                <w:color w:val="000000"/>
              </w:rPr>
              <w:t xml:space="preserve"> </w:t>
            </w:r>
            <w:r>
              <w:rPr>
                <w:rFonts w:ascii="Arial" w:hAnsi="Arial" w:cs="Arial"/>
                <w:color w:val="000000"/>
              </w:rPr>
              <w:t>[2019] VSC 502.</w:t>
            </w:r>
          </w:p>
        </w:tc>
      </w:tr>
      <w:tr w:rsidR="00281573" w14:paraId="4FDDF09F" w14:textId="77777777" w:rsidTr="00A03C06">
        <w:tc>
          <w:tcPr>
            <w:tcW w:w="1219" w:type="dxa"/>
            <w:tcBorders>
              <w:top w:val="single" w:sz="4" w:space="0" w:color="auto"/>
              <w:left w:val="single" w:sz="18" w:space="0" w:color="auto"/>
              <w:bottom w:val="single" w:sz="4" w:space="0" w:color="auto"/>
            </w:tcBorders>
          </w:tcPr>
          <w:p w14:paraId="62EF781F" w14:textId="77777777" w:rsidR="00281573" w:rsidRDefault="00281573" w:rsidP="00281573">
            <w:pPr>
              <w:keepNext/>
              <w:keepLines/>
              <w:rPr>
                <w:lang w:val="en-AU"/>
              </w:rPr>
            </w:pPr>
            <w:r>
              <w:rPr>
                <w:lang w:val="en-AU"/>
              </w:rPr>
              <w:t>12/08/19</w:t>
            </w:r>
          </w:p>
        </w:tc>
        <w:tc>
          <w:tcPr>
            <w:tcW w:w="836" w:type="dxa"/>
            <w:tcBorders>
              <w:top w:val="single" w:sz="4" w:space="0" w:color="auto"/>
              <w:bottom w:val="single" w:sz="4" w:space="0" w:color="auto"/>
            </w:tcBorders>
          </w:tcPr>
          <w:p w14:paraId="17E0353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669E22" w14:textId="77777777" w:rsidR="00281573" w:rsidRDefault="00281573" w:rsidP="00281573">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6ECD2A55" w14:textId="77777777" w:rsidR="00281573" w:rsidRPr="00936091"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874A5F">
              <w:rPr>
                <w:rFonts w:ascii="Arial" w:hAnsi="Arial" w:cs="Arial"/>
                <w:bCs/>
                <w:i/>
                <w:iCs/>
                <w:color w:val="000000"/>
                <w:lang w:val="en-US"/>
              </w:rPr>
              <w:t xml:space="preserve">R v Mohamed, </w:t>
            </w:r>
            <w:proofErr w:type="spellStart"/>
            <w:r w:rsidRPr="00874A5F">
              <w:rPr>
                <w:rFonts w:ascii="Arial" w:hAnsi="Arial" w:cs="Arial"/>
                <w:bCs/>
                <w:i/>
                <w:iCs/>
                <w:color w:val="000000"/>
                <w:lang w:val="en-US"/>
              </w:rPr>
              <w:t>Chaarani</w:t>
            </w:r>
            <w:proofErr w:type="spellEnd"/>
            <w:r w:rsidRPr="00874A5F">
              <w:rPr>
                <w:rFonts w:ascii="Arial" w:hAnsi="Arial" w:cs="Arial"/>
                <w:bCs/>
                <w:i/>
                <w:iCs/>
                <w:color w:val="000000"/>
                <w:lang w:val="en-US"/>
              </w:rPr>
              <w:t xml:space="preserve"> &amp; </w:t>
            </w:r>
            <w:proofErr w:type="spellStart"/>
            <w:r w:rsidRPr="00874A5F">
              <w:rPr>
                <w:rFonts w:ascii="Arial" w:hAnsi="Arial" w:cs="Arial"/>
                <w:bCs/>
                <w:i/>
                <w:iCs/>
                <w:color w:val="000000"/>
                <w:lang w:val="en-US"/>
              </w:rPr>
              <w:t>Moukhaiber</w:t>
            </w:r>
            <w:proofErr w:type="spellEnd"/>
            <w:r>
              <w:rPr>
                <w:rFonts w:ascii="Arial" w:hAnsi="Arial" w:cs="Arial"/>
                <w:bCs/>
                <w:color w:val="000000"/>
                <w:lang w:val="en-US"/>
              </w:rPr>
              <w:t xml:space="preserve"> [2019] VSC 498 at [1].</w:t>
            </w:r>
          </w:p>
        </w:tc>
      </w:tr>
      <w:tr w:rsidR="00281573" w14:paraId="6F1EFBA8" w14:textId="77777777" w:rsidTr="00A03C06">
        <w:tc>
          <w:tcPr>
            <w:tcW w:w="1219" w:type="dxa"/>
            <w:tcBorders>
              <w:top w:val="single" w:sz="18" w:space="0" w:color="auto"/>
              <w:left w:val="single" w:sz="18" w:space="0" w:color="auto"/>
              <w:bottom w:val="single" w:sz="4" w:space="0" w:color="auto"/>
            </w:tcBorders>
            <w:shd w:val="clear" w:color="auto" w:fill="DDDDDD"/>
          </w:tcPr>
          <w:p w14:paraId="1064D36A" w14:textId="77777777" w:rsidR="00281573" w:rsidRPr="0054535C" w:rsidRDefault="00281573" w:rsidP="00281573">
            <w:pPr>
              <w:rPr>
                <w:sz w:val="22"/>
                <w:lang w:val="en-AU"/>
              </w:rPr>
            </w:pPr>
            <w:r>
              <w:rPr>
                <w:sz w:val="22"/>
                <w:lang w:val="en-AU"/>
              </w:rPr>
              <w:t>29/07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070F4036"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69451A7F" w14:textId="77777777" w:rsidTr="00A03C06">
        <w:tc>
          <w:tcPr>
            <w:tcW w:w="1219" w:type="dxa"/>
            <w:tcBorders>
              <w:top w:val="single" w:sz="4" w:space="0" w:color="auto"/>
              <w:left w:val="single" w:sz="18" w:space="0" w:color="auto"/>
              <w:bottom w:val="single" w:sz="4" w:space="0" w:color="auto"/>
            </w:tcBorders>
          </w:tcPr>
          <w:p w14:paraId="12A94409"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02A3C53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FD2A94C" w14:textId="77777777" w:rsidR="00281573" w:rsidRDefault="00281573" w:rsidP="00281573">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2FB5B748" w14:textId="77777777" w:rsidR="00281573" w:rsidRDefault="00281573" w:rsidP="00281573">
            <w:pPr>
              <w:spacing w:before="20"/>
              <w:jc w:val="both"/>
              <w:rPr>
                <w:rFonts w:ascii="Arial" w:hAnsi="Arial" w:cs="Arial"/>
                <w:color w:val="000000"/>
              </w:rPr>
            </w:pPr>
            <w:r>
              <w:rPr>
                <w:rFonts w:ascii="Arial" w:hAnsi="Arial" w:cs="Arial"/>
                <w:color w:val="000000"/>
              </w:rPr>
              <w:t>Note that t</w:t>
            </w:r>
            <w:r w:rsidRPr="000E6664">
              <w:rPr>
                <w:rFonts w:ascii="Arial" w:hAnsi="Arial" w:cs="Arial"/>
                <w:color w:val="000000"/>
              </w:rPr>
              <w:t>he C</w:t>
            </w:r>
            <w:r>
              <w:rPr>
                <w:rFonts w:ascii="Arial" w:hAnsi="Arial" w:cs="Arial"/>
                <w:color w:val="000000"/>
              </w:rPr>
              <w:t>C</w:t>
            </w:r>
            <w:r w:rsidRPr="000E6664">
              <w:rPr>
                <w:rFonts w:ascii="Arial" w:hAnsi="Arial" w:cs="Arial"/>
                <w:color w:val="000000"/>
              </w:rPr>
              <w:t xml:space="preserve"> Liaison Office </w:t>
            </w:r>
            <w:r>
              <w:rPr>
                <w:rFonts w:ascii="Arial" w:hAnsi="Arial" w:cs="Arial"/>
                <w:color w:val="000000"/>
              </w:rPr>
              <w:t>is now entitled “Strategic Communications and Engagement”</w:t>
            </w:r>
            <w:r w:rsidRPr="000E6664">
              <w:rPr>
                <w:rFonts w:ascii="Arial" w:hAnsi="Arial" w:cs="Arial"/>
                <w:color w:val="000000"/>
              </w:rPr>
              <w:t>.</w:t>
            </w:r>
          </w:p>
        </w:tc>
      </w:tr>
      <w:tr w:rsidR="00281573" w14:paraId="6D773CB1" w14:textId="77777777" w:rsidTr="00A03C06">
        <w:tc>
          <w:tcPr>
            <w:tcW w:w="1219" w:type="dxa"/>
            <w:tcBorders>
              <w:top w:val="single" w:sz="4" w:space="0" w:color="auto"/>
              <w:left w:val="single" w:sz="18" w:space="0" w:color="auto"/>
              <w:bottom w:val="single" w:sz="4" w:space="0" w:color="auto"/>
            </w:tcBorders>
          </w:tcPr>
          <w:p w14:paraId="1B167612"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47BC54A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F08426B" w14:textId="77777777" w:rsidR="00281573" w:rsidRDefault="00281573" w:rsidP="00281573">
            <w:pPr>
              <w:keepNext/>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1AE8BBBF" w14:textId="77777777" w:rsidR="00281573" w:rsidRDefault="00281573" w:rsidP="00281573">
            <w:pPr>
              <w:spacing w:before="20"/>
              <w:jc w:val="both"/>
              <w:rPr>
                <w:rFonts w:ascii="Arial" w:hAnsi="Arial" w:cs="Arial"/>
                <w:color w:val="000000"/>
              </w:rPr>
            </w:pPr>
            <w:r>
              <w:rPr>
                <w:rFonts w:ascii="Arial" w:hAnsi="Arial" w:cs="Arial"/>
                <w:color w:val="000000"/>
              </w:rPr>
              <w:t xml:space="preserve">Quotation from new case of </w:t>
            </w:r>
            <w:proofErr w:type="spellStart"/>
            <w:r w:rsidRPr="002C6059">
              <w:rPr>
                <w:rFonts w:ascii="Arial" w:hAnsi="Arial" w:cs="Arial"/>
                <w:i/>
                <w:iCs/>
                <w:color w:val="000000"/>
              </w:rPr>
              <w:t>Mareangareu</w:t>
            </w:r>
            <w:proofErr w:type="spellEnd"/>
            <w:r w:rsidRPr="002C6059">
              <w:rPr>
                <w:rFonts w:ascii="Arial" w:hAnsi="Arial" w:cs="Arial"/>
                <w:i/>
                <w:iCs/>
                <w:color w:val="000000"/>
              </w:rPr>
              <w:t xml:space="preserve"> v The Queen</w:t>
            </w:r>
            <w:r>
              <w:rPr>
                <w:rFonts w:ascii="Arial" w:hAnsi="Arial" w:cs="Arial"/>
                <w:color w:val="000000"/>
              </w:rPr>
              <w:t xml:space="preserve"> [2019] VSCA 101 at [59].</w:t>
            </w:r>
          </w:p>
        </w:tc>
      </w:tr>
      <w:tr w:rsidR="00281573" w14:paraId="2A148243" w14:textId="77777777" w:rsidTr="00A03C06">
        <w:tc>
          <w:tcPr>
            <w:tcW w:w="1219" w:type="dxa"/>
            <w:tcBorders>
              <w:top w:val="single" w:sz="4" w:space="0" w:color="auto"/>
              <w:left w:val="single" w:sz="18" w:space="0" w:color="auto"/>
              <w:bottom w:val="single" w:sz="4" w:space="0" w:color="auto"/>
            </w:tcBorders>
          </w:tcPr>
          <w:p w14:paraId="126035E2"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0FFFE204"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68E6ECB" w14:textId="77777777" w:rsidR="00281573" w:rsidRDefault="00281573" w:rsidP="00281573">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13D5C8F"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B32CBA">
              <w:rPr>
                <w:rFonts w:ascii="Arial" w:hAnsi="Arial" w:cs="Arial"/>
                <w:i/>
                <w:iCs/>
              </w:rPr>
              <w:t>Chairperson of the Royal Commission into the Management of Police Informants v Chief Commissioner of Victoria Police</w:t>
            </w:r>
            <w:r>
              <w:rPr>
                <w:rFonts w:ascii="Arial" w:hAnsi="Arial" w:cs="Arial"/>
              </w:rPr>
              <w:t xml:space="preserve"> [2019] VSCA 154</w:t>
            </w:r>
            <w:r w:rsidRPr="000F05FD">
              <w:rPr>
                <w:rFonts w:ascii="Arial" w:hAnsi="Arial" w:cs="Arial"/>
                <w:color w:val="000000"/>
              </w:rPr>
              <w:t>.</w:t>
            </w:r>
          </w:p>
        </w:tc>
      </w:tr>
      <w:tr w:rsidR="00281573" w14:paraId="39FDB4F4" w14:textId="77777777" w:rsidTr="00A03C06">
        <w:tc>
          <w:tcPr>
            <w:tcW w:w="1219" w:type="dxa"/>
            <w:tcBorders>
              <w:top w:val="single" w:sz="4" w:space="0" w:color="auto"/>
              <w:left w:val="single" w:sz="18" w:space="0" w:color="auto"/>
              <w:bottom w:val="single" w:sz="4" w:space="0" w:color="auto"/>
            </w:tcBorders>
          </w:tcPr>
          <w:p w14:paraId="6FD6138A"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02B87A4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A36B4B3" w14:textId="77777777" w:rsidR="00281573" w:rsidRDefault="00281573" w:rsidP="00281573">
            <w:pPr>
              <w:keepNext/>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1FBF33DD" w14:textId="77777777" w:rsidR="00281573" w:rsidRDefault="00281573" w:rsidP="00281573">
            <w:pPr>
              <w:numPr>
                <w:ilvl w:val="0"/>
                <w:numId w:val="50"/>
              </w:numPr>
              <w:spacing w:before="20"/>
              <w:ind w:left="357" w:hanging="357"/>
              <w:jc w:val="both"/>
              <w:rPr>
                <w:rFonts w:ascii="Arial" w:hAnsi="Arial" w:cs="Arial"/>
                <w:color w:val="000000"/>
              </w:rPr>
            </w:pPr>
            <w:r>
              <w:rPr>
                <w:rFonts w:ascii="Arial" w:hAnsi="Arial" w:cs="Arial"/>
                <w:color w:val="000000"/>
              </w:rPr>
              <w:t>New section 2.8.3 entitled “</w:t>
            </w:r>
            <w:r>
              <w:rPr>
                <w:rFonts w:ascii="Arial" w:hAnsi="Arial" w:cs="Arial"/>
                <w:b/>
                <w:bCs/>
                <w:color w:val="000000"/>
              </w:rPr>
              <w:t>’Take down’ orders</w:t>
            </w:r>
            <w:r w:rsidRPr="00A51468">
              <w:rPr>
                <w:rFonts w:ascii="Arial" w:hAnsi="Arial" w:cs="Arial"/>
                <w:color w:val="000000"/>
              </w:rPr>
              <w:t>”.</w:t>
            </w:r>
          </w:p>
          <w:p w14:paraId="05356102" w14:textId="77777777" w:rsidR="00281573" w:rsidRDefault="00281573" w:rsidP="00281573">
            <w:pPr>
              <w:numPr>
                <w:ilvl w:val="0"/>
                <w:numId w:val="50"/>
              </w:numPr>
              <w:spacing w:before="20"/>
              <w:ind w:left="357" w:hanging="357"/>
              <w:jc w:val="both"/>
              <w:rPr>
                <w:rFonts w:ascii="Arial" w:hAnsi="Arial" w:cs="Arial"/>
                <w:color w:val="000000"/>
              </w:rPr>
            </w:pPr>
            <w:r>
              <w:rPr>
                <w:rFonts w:ascii="Arial" w:hAnsi="Arial" w:cs="Arial"/>
                <w:color w:val="000000"/>
              </w:rPr>
              <w:t xml:space="preserve">Reference to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w:t>
            </w:r>
            <w:r>
              <w:rPr>
                <w:rFonts w:ascii="Arial" w:hAnsi="Arial" w:cs="Arial"/>
                <w:i/>
                <w:iCs/>
              </w:rPr>
              <w:t>4</w:t>
            </w:r>
            <w:r w:rsidRPr="002C2417">
              <w:rPr>
                <w:rFonts w:ascii="Arial" w:hAnsi="Arial" w:cs="Arial"/>
                <w:i/>
                <w:iCs/>
              </w:rPr>
              <w:t>)</w:t>
            </w:r>
            <w:r>
              <w:rPr>
                <w:rFonts w:ascii="Arial" w:hAnsi="Arial" w:cs="Arial"/>
              </w:rPr>
              <w:t xml:space="preserve"> </w:t>
            </w:r>
            <w:r w:rsidRPr="00796670">
              <w:rPr>
                <w:rFonts w:ascii="Arial" w:hAnsi="Arial" w:cs="Arial"/>
              </w:rPr>
              <w:t xml:space="preserve">[2018] VSC </w:t>
            </w:r>
            <w:r>
              <w:rPr>
                <w:rFonts w:ascii="Arial" w:hAnsi="Arial" w:cs="Arial"/>
              </w:rPr>
              <w:t>84.</w:t>
            </w:r>
          </w:p>
          <w:p w14:paraId="6BD73449" w14:textId="77777777" w:rsidR="00281573" w:rsidRDefault="00281573" w:rsidP="00281573">
            <w:pPr>
              <w:numPr>
                <w:ilvl w:val="0"/>
                <w:numId w:val="50"/>
              </w:numPr>
              <w:spacing w:before="20"/>
              <w:ind w:left="357" w:hanging="357"/>
              <w:jc w:val="both"/>
              <w:rPr>
                <w:rFonts w:ascii="Arial" w:hAnsi="Arial" w:cs="Arial"/>
                <w:color w:val="000000"/>
              </w:rPr>
            </w:pPr>
            <w:r>
              <w:rPr>
                <w:rFonts w:ascii="Arial" w:hAnsi="Arial" w:cs="Arial"/>
                <w:color w:val="000000"/>
              </w:rPr>
              <w:t xml:space="preserve">Summary of and extracts from case of </w:t>
            </w:r>
            <w:r w:rsidRPr="002C2417">
              <w:rPr>
                <w:rFonts w:ascii="Arial" w:hAnsi="Arial" w:cs="Arial"/>
                <w:i/>
                <w:iCs/>
              </w:rPr>
              <w:t xml:space="preserve">R v </w:t>
            </w:r>
            <w:proofErr w:type="spellStart"/>
            <w:r w:rsidRPr="002C2417">
              <w:rPr>
                <w:rFonts w:ascii="Arial" w:hAnsi="Arial" w:cs="Arial"/>
                <w:i/>
                <w:iCs/>
              </w:rPr>
              <w:t>Cerantonio</w:t>
            </w:r>
            <w:proofErr w:type="spellEnd"/>
            <w:r w:rsidRPr="002C2417">
              <w:rPr>
                <w:rFonts w:ascii="Arial" w:hAnsi="Arial" w:cs="Arial"/>
                <w:i/>
                <w:iCs/>
              </w:rPr>
              <w:t xml:space="preserve"> &amp; </w:t>
            </w:r>
            <w:proofErr w:type="spellStart"/>
            <w:r w:rsidRPr="002C2417">
              <w:rPr>
                <w:rFonts w:ascii="Arial" w:hAnsi="Arial" w:cs="Arial"/>
                <w:i/>
                <w:iCs/>
              </w:rPr>
              <w:t>Ors</w:t>
            </w:r>
            <w:proofErr w:type="spellEnd"/>
            <w:r w:rsidRPr="002C2417">
              <w:rPr>
                <w:rFonts w:ascii="Arial" w:hAnsi="Arial" w:cs="Arial"/>
                <w:i/>
                <w:iCs/>
              </w:rPr>
              <w:t xml:space="preserve"> (Ruling No 17)</w:t>
            </w:r>
            <w:r>
              <w:rPr>
                <w:rFonts w:ascii="Arial" w:hAnsi="Arial" w:cs="Arial"/>
              </w:rPr>
              <w:t xml:space="preserve"> </w:t>
            </w:r>
            <w:r w:rsidRPr="00796670">
              <w:rPr>
                <w:rFonts w:ascii="Arial" w:hAnsi="Arial" w:cs="Arial"/>
              </w:rPr>
              <w:t>[2018] VSC 106</w:t>
            </w:r>
            <w:r>
              <w:rPr>
                <w:rFonts w:ascii="Arial" w:hAnsi="Arial" w:cs="Arial"/>
              </w:rPr>
              <w:t xml:space="preserve"> at [16] &amp; [18].</w:t>
            </w:r>
          </w:p>
        </w:tc>
      </w:tr>
      <w:tr w:rsidR="00281573" w14:paraId="2194A72F" w14:textId="77777777" w:rsidTr="00A03C06">
        <w:tc>
          <w:tcPr>
            <w:tcW w:w="1219" w:type="dxa"/>
            <w:tcBorders>
              <w:top w:val="single" w:sz="4" w:space="0" w:color="auto"/>
              <w:left w:val="single" w:sz="18" w:space="0" w:color="auto"/>
              <w:bottom w:val="single" w:sz="4" w:space="0" w:color="auto"/>
            </w:tcBorders>
          </w:tcPr>
          <w:p w14:paraId="5513C5C9"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297A55B"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EAF7F22" w14:textId="77777777" w:rsidR="00281573" w:rsidRDefault="00281573" w:rsidP="00281573">
            <w:pPr>
              <w:keepNext/>
              <w:jc w:val="center"/>
              <w:rPr>
                <w:lang w:val="en-AU"/>
              </w:rPr>
            </w:pPr>
            <w:r>
              <w:rPr>
                <w:lang w:val="en-AU"/>
              </w:rPr>
              <w:t>2.8.4</w:t>
            </w:r>
          </w:p>
        </w:tc>
        <w:tc>
          <w:tcPr>
            <w:tcW w:w="4798" w:type="dxa"/>
            <w:gridSpan w:val="2"/>
            <w:tcBorders>
              <w:top w:val="single" w:sz="4" w:space="0" w:color="auto"/>
              <w:bottom w:val="single" w:sz="4" w:space="0" w:color="auto"/>
              <w:right w:val="single" w:sz="18" w:space="0" w:color="auto"/>
            </w:tcBorders>
          </w:tcPr>
          <w:p w14:paraId="6DAD048E"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2.8.3 entitled “</w:t>
            </w:r>
            <w:r>
              <w:rPr>
                <w:rFonts w:ascii="Arial" w:hAnsi="Arial" w:cs="Arial"/>
                <w:b/>
                <w:bCs/>
              </w:rPr>
              <w:t>Section 10(5) of the Witness Protection Act</w:t>
            </w:r>
            <w:r>
              <w:rPr>
                <w:rFonts w:ascii="Arial" w:hAnsi="Arial" w:cs="Arial"/>
                <w:bCs/>
                <w:color w:val="000000"/>
              </w:rPr>
              <w:t xml:space="preserve">” </w:t>
            </w:r>
            <w:r w:rsidRPr="0066222D">
              <w:rPr>
                <w:rFonts w:ascii="Arial" w:hAnsi="Arial" w:cs="Arial"/>
                <w:bCs/>
                <w:color w:val="000000"/>
              </w:rPr>
              <w:t xml:space="preserve">is renumbered </w:t>
            </w:r>
            <w:r>
              <w:rPr>
                <w:rFonts w:ascii="Arial" w:hAnsi="Arial" w:cs="Arial"/>
                <w:bCs/>
                <w:color w:val="000000"/>
              </w:rPr>
              <w:t>2.8.4.</w:t>
            </w:r>
          </w:p>
        </w:tc>
      </w:tr>
      <w:tr w:rsidR="00281573" w14:paraId="654E8EC8" w14:textId="77777777" w:rsidTr="00A03C06">
        <w:tc>
          <w:tcPr>
            <w:tcW w:w="1219" w:type="dxa"/>
            <w:tcBorders>
              <w:top w:val="single" w:sz="4" w:space="0" w:color="auto"/>
              <w:left w:val="single" w:sz="18" w:space="0" w:color="auto"/>
              <w:bottom w:val="single" w:sz="4" w:space="0" w:color="auto"/>
            </w:tcBorders>
            <w:shd w:val="clear" w:color="auto" w:fill="DDDDDD"/>
          </w:tcPr>
          <w:p w14:paraId="5EDE899E" w14:textId="77777777" w:rsidR="00281573" w:rsidRPr="0054535C" w:rsidRDefault="00281573" w:rsidP="00281573">
            <w:pPr>
              <w:rPr>
                <w:sz w:val="22"/>
                <w:lang w:val="en-AU"/>
              </w:rPr>
            </w:pPr>
            <w:r>
              <w:rPr>
                <w:sz w:val="22"/>
                <w:lang w:val="en-AU"/>
              </w:rPr>
              <w:t>29/07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A52608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1E767410" w14:textId="77777777" w:rsidTr="00A03C06">
        <w:tc>
          <w:tcPr>
            <w:tcW w:w="1219" w:type="dxa"/>
            <w:tcBorders>
              <w:top w:val="single" w:sz="4" w:space="0" w:color="auto"/>
              <w:left w:val="single" w:sz="18" w:space="0" w:color="auto"/>
              <w:bottom w:val="single" w:sz="4" w:space="0" w:color="auto"/>
            </w:tcBorders>
          </w:tcPr>
          <w:p w14:paraId="11C88A24"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556847B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C951480"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E402920"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E5E6D">
              <w:rPr>
                <w:rFonts w:ascii="Arial" w:hAnsi="Arial" w:cs="Arial"/>
                <w:i/>
                <w:iCs/>
                <w:color w:val="000000"/>
              </w:rPr>
              <w:t>PR v DHHS</w:t>
            </w:r>
            <w:r>
              <w:rPr>
                <w:rFonts w:ascii="Arial" w:hAnsi="Arial" w:cs="Arial"/>
                <w:color w:val="000000"/>
              </w:rPr>
              <w:t xml:space="preserve"> [2019] VSC 326.</w:t>
            </w:r>
          </w:p>
        </w:tc>
      </w:tr>
      <w:tr w:rsidR="00281573" w14:paraId="649E3B4C" w14:textId="77777777" w:rsidTr="00A03C06">
        <w:tc>
          <w:tcPr>
            <w:tcW w:w="1219" w:type="dxa"/>
            <w:tcBorders>
              <w:top w:val="single" w:sz="4" w:space="0" w:color="auto"/>
              <w:left w:val="single" w:sz="18" w:space="0" w:color="auto"/>
              <w:bottom w:val="single" w:sz="4" w:space="0" w:color="auto"/>
            </w:tcBorders>
            <w:shd w:val="clear" w:color="auto" w:fill="DDDDDD"/>
          </w:tcPr>
          <w:p w14:paraId="414F4F92" w14:textId="77777777" w:rsidR="00281573" w:rsidRPr="0054535C" w:rsidRDefault="00281573" w:rsidP="00281573">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1AAC7200"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281573" w14:paraId="4DA67FB3" w14:textId="77777777" w:rsidTr="00A03C06">
        <w:tc>
          <w:tcPr>
            <w:tcW w:w="1219" w:type="dxa"/>
            <w:tcBorders>
              <w:top w:val="single" w:sz="4" w:space="0" w:color="auto"/>
              <w:left w:val="single" w:sz="18" w:space="0" w:color="auto"/>
              <w:bottom w:val="single" w:sz="4" w:space="0" w:color="auto"/>
            </w:tcBorders>
          </w:tcPr>
          <w:p w14:paraId="2555AF86"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633B6425"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787DCFAE" w14:textId="77777777" w:rsidR="00281573" w:rsidRDefault="00281573" w:rsidP="00281573">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0D954A2A" w14:textId="77777777" w:rsidR="00281573" w:rsidRPr="00277BE6" w:rsidRDefault="00281573" w:rsidP="00281573">
            <w:pPr>
              <w:numPr>
                <w:ilvl w:val="0"/>
                <w:numId w:val="48"/>
              </w:numPr>
              <w:spacing w:before="20" w:after="20"/>
              <w:ind w:left="357" w:hanging="357"/>
              <w:jc w:val="both"/>
              <w:rPr>
                <w:rFonts w:ascii="Arial" w:hAnsi="Arial" w:cs="Arial"/>
                <w:color w:val="000000"/>
              </w:rPr>
            </w:pPr>
            <w:r>
              <w:rPr>
                <w:rFonts w:ascii="Arial" w:hAnsi="Arial" w:cs="Arial"/>
                <w:color w:val="000000"/>
              </w:rPr>
              <w:t>Sub-section heading amended to “</w:t>
            </w:r>
            <w:bookmarkStart w:id="87" w:name="_Hlk13655133"/>
            <w:r>
              <w:rPr>
                <w:rFonts w:ascii="Arial" w:hAnsi="Arial" w:cs="Arial"/>
                <w:b/>
                <w:bCs/>
              </w:rPr>
              <w:t>Questioning within reasonable time, information re offence and right to silence</w:t>
            </w:r>
            <w:bookmarkEnd w:id="87"/>
            <w:r w:rsidRPr="00DE2818">
              <w:rPr>
                <w:rFonts w:ascii="Arial" w:hAnsi="Arial" w:cs="Arial"/>
              </w:rPr>
              <w:t>”.</w:t>
            </w:r>
          </w:p>
          <w:p w14:paraId="334ADBCA" w14:textId="77777777" w:rsidR="00281573" w:rsidRDefault="00281573" w:rsidP="00281573">
            <w:pPr>
              <w:numPr>
                <w:ilvl w:val="0"/>
                <w:numId w:val="48"/>
              </w:numPr>
              <w:ind w:left="357" w:hanging="357"/>
              <w:jc w:val="both"/>
              <w:rPr>
                <w:rFonts w:ascii="Arial" w:hAnsi="Arial" w:cs="Arial"/>
                <w:color w:val="000000"/>
              </w:rPr>
            </w:pPr>
            <w:r>
              <w:rPr>
                <w:rFonts w:ascii="Arial" w:hAnsi="Arial" w:cs="Arial"/>
              </w:rPr>
              <w:t>Addition of reference to s.464A(1) of the Crimes Act 1958.</w:t>
            </w:r>
          </w:p>
          <w:p w14:paraId="59DEA681" w14:textId="77777777" w:rsidR="00281573" w:rsidRPr="000156ED" w:rsidRDefault="00281573" w:rsidP="00281573">
            <w:pPr>
              <w:numPr>
                <w:ilvl w:val="0"/>
                <w:numId w:val="48"/>
              </w:numPr>
              <w:spacing w:after="20"/>
              <w:ind w:left="357" w:hanging="357"/>
              <w:jc w:val="both"/>
              <w:rPr>
                <w:rFonts w:ascii="Arial" w:hAnsi="Arial" w:cs="Arial"/>
                <w:color w:val="000000"/>
              </w:rPr>
            </w:pPr>
            <w:r>
              <w:rPr>
                <w:rFonts w:ascii="Arial" w:hAnsi="Arial" w:cs="Arial"/>
                <w:color w:val="000000"/>
              </w:rPr>
              <w:t xml:space="preserve">Significant additions to text, including discussion of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281573" w14:paraId="4A641767" w14:textId="77777777" w:rsidTr="00A03C06">
        <w:tc>
          <w:tcPr>
            <w:tcW w:w="1219" w:type="dxa"/>
            <w:tcBorders>
              <w:top w:val="single" w:sz="4" w:space="0" w:color="auto"/>
              <w:left w:val="single" w:sz="18" w:space="0" w:color="auto"/>
              <w:bottom w:val="single" w:sz="4" w:space="0" w:color="auto"/>
            </w:tcBorders>
          </w:tcPr>
          <w:p w14:paraId="077DD1E5" w14:textId="77777777" w:rsidR="00281573" w:rsidRDefault="00281573" w:rsidP="00281573">
            <w:pPr>
              <w:rPr>
                <w:lang w:val="en-AU"/>
              </w:rPr>
            </w:pPr>
            <w:r>
              <w:rPr>
                <w:lang w:val="en-AU"/>
              </w:rPr>
              <w:lastRenderedPageBreak/>
              <w:t>29/07/19</w:t>
            </w:r>
          </w:p>
        </w:tc>
        <w:tc>
          <w:tcPr>
            <w:tcW w:w="836" w:type="dxa"/>
            <w:tcBorders>
              <w:top w:val="single" w:sz="4" w:space="0" w:color="auto"/>
              <w:bottom w:val="single" w:sz="4" w:space="0" w:color="auto"/>
            </w:tcBorders>
          </w:tcPr>
          <w:p w14:paraId="00E9E5D5"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2822D33A" w14:textId="77777777" w:rsidR="00281573" w:rsidRDefault="00281573" w:rsidP="00281573">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5B0E306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material from new case of </w:t>
            </w:r>
            <w:r w:rsidRPr="00DE2818">
              <w:rPr>
                <w:rFonts w:ascii="Arial" w:hAnsi="Arial" w:cs="Arial"/>
                <w:i/>
                <w:iCs/>
                <w:color w:val="000000"/>
              </w:rPr>
              <w:t>DPP v Dalton (Ruling No 1)</w:t>
            </w:r>
            <w:r>
              <w:rPr>
                <w:rFonts w:ascii="Arial" w:hAnsi="Arial" w:cs="Arial"/>
                <w:color w:val="000000"/>
              </w:rPr>
              <w:t xml:space="preserve"> [2019] VSC 226.</w:t>
            </w:r>
          </w:p>
        </w:tc>
      </w:tr>
      <w:tr w:rsidR="00281573" w14:paraId="352DDBCC" w14:textId="77777777" w:rsidTr="00A03C06">
        <w:tc>
          <w:tcPr>
            <w:tcW w:w="1219" w:type="dxa"/>
            <w:tcBorders>
              <w:top w:val="single" w:sz="4" w:space="0" w:color="auto"/>
              <w:left w:val="single" w:sz="18" w:space="0" w:color="auto"/>
              <w:bottom w:val="single" w:sz="4" w:space="0" w:color="auto"/>
            </w:tcBorders>
            <w:shd w:val="clear" w:color="auto" w:fill="DDDDDD"/>
          </w:tcPr>
          <w:p w14:paraId="7CE2B81C" w14:textId="77777777" w:rsidR="00281573" w:rsidRPr="0054535C" w:rsidRDefault="00281573" w:rsidP="00281573">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20BE076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281573" w14:paraId="37D84859" w14:textId="77777777" w:rsidTr="00A03C06">
        <w:tc>
          <w:tcPr>
            <w:tcW w:w="1219" w:type="dxa"/>
            <w:tcBorders>
              <w:top w:val="single" w:sz="4" w:space="0" w:color="auto"/>
              <w:left w:val="single" w:sz="18" w:space="0" w:color="auto"/>
              <w:bottom w:val="single" w:sz="4" w:space="0" w:color="auto"/>
            </w:tcBorders>
          </w:tcPr>
          <w:p w14:paraId="3B55E67E"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6978514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D21084" w14:textId="77777777" w:rsidR="00281573" w:rsidRDefault="00281573" w:rsidP="00281573">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60D072FD" w14:textId="77777777" w:rsidR="00281573" w:rsidRDefault="00281573" w:rsidP="00281573">
            <w:pPr>
              <w:spacing w:before="20" w:after="20"/>
              <w:jc w:val="both"/>
              <w:rPr>
                <w:rFonts w:ascii="Arial" w:hAnsi="Arial" w:cs="Arial"/>
                <w:color w:val="000000"/>
              </w:rPr>
            </w:pPr>
            <w:r>
              <w:rPr>
                <w:rFonts w:ascii="Arial" w:hAnsi="Arial" w:cs="Arial"/>
                <w:color w:val="000000"/>
              </w:rPr>
              <w:t>Minor amendment to table to include reference to s.346(3) of the CYFA.</w:t>
            </w:r>
          </w:p>
        </w:tc>
      </w:tr>
      <w:tr w:rsidR="00281573" w14:paraId="1066178B" w14:textId="77777777" w:rsidTr="00A03C06">
        <w:tc>
          <w:tcPr>
            <w:tcW w:w="1219" w:type="dxa"/>
            <w:tcBorders>
              <w:top w:val="single" w:sz="4" w:space="0" w:color="auto"/>
              <w:left w:val="single" w:sz="18" w:space="0" w:color="auto"/>
              <w:bottom w:val="single" w:sz="4" w:space="0" w:color="auto"/>
            </w:tcBorders>
          </w:tcPr>
          <w:p w14:paraId="7F5C6282"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63C0FD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9375856"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B449070"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case of </w:t>
            </w:r>
            <w:r w:rsidRPr="003F084B">
              <w:rPr>
                <w:rFonts w:ascii="Arial" w:hAnsi="Arial" w:cs="Arial"/>
                <w:i/>
                <w:iCs/>
                <w:color w:val="000000"/>
              </w:rPr>
              <w:t>TP</w:t>
            </w:r>
            <w:r>
              <w:rPr>
                <w:rFonts w:ascii="Arial" w:hAnsi="Arial" w:cs="Arial"/>
                <w:color w:val="000000"/>
              </w:rPr>
              <w:t xml:space="preserve"> [2018] VSC 748.</w:t>
            </w:r>
          </w:p>
        </w:tc>
      </w:tr>
      <w:tr w:rsidR="00281573" w14:paraId="44909323" w14:textId="77777777" w:rsidTr="00A03C06">
        <w:tc>
          <w:tcPr>
            <w:tcW w:w="1219" w:type="dxa"/>
            <w:tcBorders>
              <w:top w:val="single" w:sz="4" w:space="0" w:color="auto"/>
              <w:left w:val="single" w:sz="18" w:space="0" w:color="auto"/>
              <w:bottom w:val="single" w:sz="4" w:space="0" w:color="auto"/>
            </w:tcBorders>
          </w:tcPr>
          <w:p w14:paraId="37A1F6E7"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5B89D9B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729E4B" w14:textId="77777777" w:rsidR="00281573" w:rsidRDefault="00281573" w:rsidP="00281573">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22F886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tr w:rsidR="00281573" w14:paraId="1409E09C" w14:textId="77777777" w:rsidTr="00A03C06">
        <w:tc>
          <w:tcPr>
            <w:tcW w:w="1219" w:type="dxa"/>
            <w:tcBorders>
              <w:top w:val="single" w:sz="4" w:space="0" w:color="auto"/>
              <w:left w:val="single" w:sz="18" w:space="0" w:color="auto"/>
              <w:bottom w:val="single" w:sz="4" w:space="0" w:color="auto"/>
            </w:tcBorders>
          </w:tcPr>
          <w:p w14:paraId="796976A2"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5DF92BA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B0C5074"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277411D"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cases of </w:t>
            </w:r>
            <w:r w:rsidRPr="00631ED4">
              <w:rPr>
                <w:rFonts w:ascii="Arial" w:hAnsi="Arial" w:cs="Arial"/>
                <w:i/>
                <w:iCs/>
                <w:color w:val="000000"/>
              </w:rPr>
              <w:t>Re AB</w:t>
            </w:r>
            <w:r>
              <w:rPr>
                <w:rFonts w:ascii="Arial" w:hAnsi="Arial" w:cs="Arial"/>
                <w:color w:val="000000"/>
              </w:rPr>
              <w:t xml:space="preserve"> [2016] VSC 446; </w:t>
            </w:r>
            <w:r w:rsidRPr="00C159BD">
              <w:rPr>
                <w:rFonts w:ascii="Arial" w:hAnsi="Arial" w:cs="Arial"/>
                <w:i/>
                <w:iCs/>
                <w:color w:val="000000"/>
              </w:rPr>
              <w:t>LD</w:t>
            </w:r>
            <w:r>
              <w:rPr>
                <w:rFonts w:ascii="Arial" w:hAnsi="Arial" w:cs="Arial"/>
                <w:color w:val="000000"/>
              </w:rPr>
              <w:t xml:space="preserve"> [2019] VSC 457.</w:t>
            </w:r>
          </w:p>
        </w:tc>
      </w:tr>
      <w:tr w:rsidR="00281573" w14:paraId="7DE14D19" w14:textId="77777777" w:rsidTr="00A03C06">
        <w:tc>
          <w:tcPr>
            <w:tcW w:w="1219" w:type="dxa"/>
            <w:tcBorders>
              <w:top w:val="single" w:sz="4" w:space="0" w:color="auto"/>
              <w:left w:val="single" w:sz="18" w:space="0" w:color="auto"/>
              <w:bottom w:val="single" w:sz="4" w:space="0" w:color="auto"/>
            </w:tcBorders>
          </w:tcPr>
          <w:p w14:paraId="59FA89CD"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B85621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11571C" w14:textId="77777777" w:rsidR="00281573" w:rsidRDefault="00281573" w:rsidP="00281573">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F47BB17" w14:textId="77777777" w:rsidR="00281573" w:rsidRDefault="00281573" w:rsidP="00281573">
            <w:pPr>
              <w:spacing w:before="20" w:after="20"/>
              <w:jc w:val="both"/>
              <w:rPr>
                <w:rFonts w:ascii="Arial" w:hAnsi="Arial" w:cs="Arial"/>
                <w:color w:val="000000"/>
              </w:rPr>
            </w:pPr>
            <w:r>
              <w:rPr>
                <w:rFonts w:ascii="Arial" w:hAnsi="Arial" w:cs="Arial"/>
                <w:color w:val="000000"/>
              </w:rPr>
              <w:t>Added cross-references to sections 9.2.1, 9.2.2 &amp; 9.5.14.</w:t>
            </w:r>
          </w:p>
        </w:tc>
      </w:tr>
      <w:tr w:rsidR="00281573" w14:paraId="54D707B0" w14:textId="77777777" w:rsidTr="00A03C06">
        <w:tc>
          <w:tcPr>
            <w:tcW w:w="1219" w:type="dxa"/>
            <w:tcBorders>
              <w:top w:val="single" w:sz="4" w:space="0" w:color="auto"/>
              <w:left w:val="single" w:sz="18" w:space="0" w:color="auto"/>
              <w:bottom w:val="single" w:sz="4" w:space="0" w:color="auto"/>
            </w:tcBorders>
            <w:shd w:val="clear" w:color="auto" w:fill="DDDDDD"/>
          </w:tcPr>
          <w:p w14:paraId="4757C014" w14:textId="77777777" w:rsidR="00281573" w:rsidRPr="0054535C" w:rsidRDefault="00281573" w:rsidP="00281573">
            <w:pPr>
              <w:keepNext/>
              <w:keepLines/>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C708CD2"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14F3D28E" w14:textId="77777777" w:rsidTr="00A03C06">
        <w:tc>
          <w:tcPr>
            <w:tcW w:w="1219" w:type="dxa"/>
            <w:tcBorders>
              <w:top w:val="single" w:sz="4" w:space="0" w:color="auto"/>
              <w:left w:val="single" w:sz="18" w:space="0" w:color="auto"/>
              <w:bottom w:val="single" w:sz="4" w:space="0" w:color="auto"/>
            </w:tcBorders>
          </w:tcPr>
          <w:p w14:paraId="584EDC01" w14:textId="77777777" w:rsidR="00281573" w:rsidRDefault="00281573" w:rsidP="00281573">
            <w:pPr>
              <w:keepNext/>
              <w:keepLines/>
              <w:rPr>
                <w:lang w:val="en-AU"/>
              </w:rPr>
            </w:pPr>
            <w:r>
              <w:rPr>
                <w:lang w:val="en-AU"/>
              </w:rPr>
              <w:t>29/07/19</w:t>
            </w:r>
          </w:p>
        </w:tc>
        <w:tc>
          <w:tcPr>
            <w:tcW w:w="836" w:type="dxa"/>
            <w:tcBorders>
              <w:top w:val="single" w:sz="4" w:space="0" w:color="auto"/>
              <w:bottom w:val="single" w:sz="4" w:space="0" w:color="auto"/>
            </w:tcBorders>
          </w:tcPr>
          <w:p w14:paraId="645AEFDF"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0FB1323B" w14:textId="77777777" w:rsidR="00281573" w:rsidRDefault="00281573" w:rsidP="00281573">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1BE0AA59" w14:textId="77777777" w:rsidR="00281573" w:rsidRDefault="00281573" w:rsidP="00281573">
            <w:pPr>
              <w:keepNext/>
              <w:keepLines/>
              <w:spacing w:before="20" w:after="20"/>
              <w:jc w:val="both"/>
              <w:rPr>
                <w:rFonts w:ascii="Arial" w:hAnsi="Arial" w:cs="Arial"/>
                <w:color w:val="000000"/>
              </w:rPr>
            </w:pPr>
            <w:r>
              <w:rPr>
                <w:rFonts w:ascii="Arial" w:hAnsi="Arial" w:cs="Arial"/>
                <w:color w:val="000000"/>
              </w:rPr>
              <w:t xml:space="preserve">Summary of new case of </w:t>
            </w:r>
            <w:r>
              <w:rPr>
                <w:rFonts w:ascii="Arial" w:hAnsi="Arial" w:cs="Arial"/>
                <w:i/>
                <w:iCs/>
                <w:color w:val="000000"/>
              </w:rPr>
              <w:t>Victoria Police</w:t>
            </w:r>
            <w:r w:rsidRPr="00805E98">
              <w:rPr>
                <w:rFonts w:ascii="Arial" w:hAnsi="Arial" w:cs="Arial"/>
                <w:i/>
                <w:iCs/>
                <w:color w:val="000000"/>
              </w:rPr>
              <w:t xml:space="preserve"> v CA</w:t>
            </w:r>
            <w:r>
              <w:rPr>
                <w:rFonts w:ascii="Arial" w:hAnsi="Arial" w:cs="Arial"/>
                <w:color w:val="000000"/>
              </w:rPr>
              <w:t xml:space="preserve"> [Children’s Court of Victoria-Magistrate Coghlan, 03/07/2019].</w:t>
            </w:r>
          </w:p>
        </w:tc>
      </w:tr>
      <w:tr w:rsidR="00281573" w14:paraId="56612D38" w14:textId="77777777" w:rsidTr="00A03C06">
        <w:tc>
          <w:tcPr>
            <w:tcW w:w="1219" w:type="dxa"/>
            <w:tcBorders>
              <w:top w:val="single" w:sz="4" w:space="0" w:color="auto"/>
              <w:left w:val="single" w:sz="18" w:space="0" w:color="auto"/>
              <w:bottom w:val="single" w:sz="4" w:space="0" w:color="auto"/>
            </w:tcBorders>
          </w:tcPr>
          <w:p w14:paraId="68E14A3B"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25E99F9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E9B20E5" w14:textId="77777777" w:rsidR="00281573" w:rsidRDefault="00281573" w:rsidP="00281573">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7049B2E7"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 at [54]-[57].</w:t>
            </w:r>
          </w:p>
        </w:tc>
      </w:tr>
      <w:tr w:rsidR="00281573" w14:paraId="230CAA4B" w14:textId="77777777" w:rsidTr="00A03C06">
        <w:tc>
          <w:tcPr>
            <w:tcW w:w="1219" w:type="dxa"/>
            <w:tcBorders>
              <w:top w:val="single" w:sz="4" w:space="0" w:color="auto"/>
              <w:left w:val="single" w:sz="18" w:space="0" w:color="auto"/>
              <w:bottom w:val="single" w:sz="4" w:space="0" w:color="auto"/>
            </w:tcBorders>
          </w:tcPr>
          <w:p w14:paraId="6910AD5C"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3FD7917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BF46369" w14:textId="77777777" w:rsidR="00281573" w:rsidRDefault="00281573" w:rsidP="00281573">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7996A38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Added references to cases of </w:t>
            </w:r>
            <w:r w:rsidRPr="00C042AF">
              <w:rPr>
                <w:rFonts w:ascii="Arial" w:hAnsi="Arial" w:cs="Arial"/>
                <w:i/>
                <w:iCs/>
              </w:rPr>
              <w:t xml:space="preserve">CDPP v Brady &amp; </w:t>
            </w:r>
            <w:proofErr w:type="spellStart"/>
            <w:r w:rsidRPr="00C042AF">
              <w:rPr>
                <w:rFonts w:ascii="Arial" w:hAnsi="Arial" w:cs="Arial"/>
                <w:i/>
                <w:iCs/>
              </w:rPr>
              <w:t>Ors</w:t>
            </w:r>
            <w:proofErr w:type="spellEnd"/>
            <w:r w:rsidRPr="00C042AF">
              <w:rPr>
                <w:rFonts w:ascii="Arial" w:hAnsi="Arial" w:cs="Arial"/>
              </w:rPr>
              <w:t xml:space="preserve"> [2016] VSC 334</w:t>
            </w:r>
            <w:r>
              <w:rPr>
                <w:rFonts w:ascii="Arial" w:hAnsi="Arial" w:cs="Arial"/>
              </w:rPr>
              <w:t xml:space="preserve">; </w:t>
            </w:r>
            <w:r w:rsidRPr="00C042AF">
              <w:rPr>
                <w:rFonts w:ascii="Arial" w:hAnsi="Arial" w:cs="Arial"/>
                <w:i/>
                <w:iCs/>
              </w:rPr>
              <w:t>Tony Strickland (a</w:t>
            </w:r>
            <w:r>
              <w:rPr>
                <w:rFonts w:ascii="Arial" w:hAnsi="Arial" w:cs="Arial"/>
                <w:i/>
                <w:iCs/>
              </w:rPr>
              <w:t> </w:t>
            </w:r>
            <w:r w:rsidRPr="00C042AF">
              <w:rPr>
                <w:rFonts w:ascii="Arial" w:hAnsi="Arial" w:cs="Arial"/>
                <w:i/>
                <w:iCs/>
              </w:rPr>
              <w:t xml:space="preserve">pseudonym) &amp; </w:t>
            </w:r>
            <w:proofErr w:type="spellStart"/>
            <w:r w:rsidRPr="00C042AF">
              <w:rPr>
                <w:rFonts w:ascii="Arial" w:hAnsi="Arial" w:cs="Arial"/>
                <w:i/>
                <w:iCs/>
              </w:rPr>
              <w:t>Ors</w:t>
            </w:r>
            <w:proofErr w:type="spellEnd"/>
            <w:r w:rsidRPr="00C042AF">
              <w:rPr>
                <w:rFonts w:ascii="Arial" w:hAnsi="Arial" w:cs="Arial"/>
                <w:i/>
                <w:iCs/>
              </w:rPr>
              <w:t xml:space="preserve"> v Commonwealth Director of Public Prosecutions</w:t>
            </w:r>
            <w:r w:rsidRPr="00C042AF">
              <w:rPr>
                <w:rFonts w:ascii="Arial" w:hAnsi="Arial" w:cs="Arial"/>
              </w:rPr>
              <w:t xml:space="preserve"> [2018] 93 ALJR 1, [2018] HCA 53</w:t>
            </w:r>
            <w:r>
              <w:rPr>
                <w:rFonts w:ascii="Arial" w:hAnsi="Arial" w:cs="Arial"/>
              </w:rPr>
              <w:t>;</w:t>
            </w:r>
            <w:r w:rsidRPr="00C042AF">
              <w:rPr>
                <w:rFonts w:ascii="Arial" w:hAnsi="Arial" w:cs="Arial"/>
              </w:rPr>
              <w:t xml:space="preserve"> </w:t>
            </w:r>
            <w:r w:rsidRPr="005812F1">
              <w:rPr>
                <w:rFonts w:ascii="Arial" w:hAnsi="Arial" w:cs="Arial"/>
                <w:i/>
                <w:iCs/>
              </w:rPr>
              <w:t xml:space="preserve">CDPP v Brady and </w:t>
            </w:r>
            <w:proofErr w:type="spellStart"/>
            <w:r w:rsidRPr="005812F1">
              <w:rPr>
                <w:rFonts w:ascii="Arial" w:hAnsi="Arial" w:cs="Arial"/>
                <w:i/>
                <w:iCs/>
              </w:rPr>
              <w:t>Ors</w:t>
            </w:r>
            <w:proofErr w:type="spellEnd"/>
            <w:r w:rsidRPr="005812F1">
              <w:rPr>
                <w:rFonts w:ascii="Arial" w:hAnsi="Arial" w:cs="Arial"/>
                <w:i/>
                <w:iCs/>
              </w:rPr>
              <w:t xml:space="preserve"> (costs)</w:t>
            </w:r>
            <w:r>
              <w:rPr>
                <w:rFonts w:ascii="Arial" w:hAnsi="Arial" w:cs="Arial"/>
              </w:rPr>
              <w:t xml:space="preserve"> [2019] VSC 397.</w:t>
            </w:r>
          </w:p>
        </w:tc>
      </w:tr>
      <w:tr w:rsidR="00281573" w14:paraId="2B0652B8" w14:textId="77777777" w:rsidTr="00A03C06">
        <w:tc>
          <w:tcPr>
            <w:tcW w:w="1219" w:type="dxa"/>
            <w:tcBorders>
              <w:top w:val="single" w:sz="4" w:space="0" w:color="auto"/>
              <w:left w:val="single" w:sz="18" w:space="0" w:color="auto"/>
              <w:bottom w:val="single" w:sz="4" w:space="0" w:color="auto"/>
            </w:tcBorders>
          </w:tcPr>
          <w:p w14:paraId="37EDCBE6"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38B4096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DDA7063" w14:textId="77777777" w:rsidR="00281573" w:rsidRDefault="00281573" w:rsidP="00281573">
            <w:pPr>
              <w:jc w:val="center"/>
              <w:rPr>
                <w:lang w:val="en-AU"/>
              </w:rPr>
            </w:pPr>
            <w:r>
              <w:rPr>
                <w:lang w:val="en-AU"/>
              </w:rPr>
              <w:t>10.6</w:t>
            </w:r>
            <w:r>
              <w:rPr>
                <w:color w:val="FFFFFF"/>
                <w:shd w:val="clear" w:color="auto" w:fill="000000"/>
                <w:lang w:val="en-AU"/>
              </w:rPr>
              <w:t>Q</w:t>
            </w:r>
          </w:p>
        </w:tc>
        <w:tc>
          <w:tcPr>
            <w:tcW w:w="4798" w:type="dxa"/>
            <w:gridSpan w:val="2"/>
            <w:tcBorders>
              <w:top w:val="single" w:sz="4" w:space="0" w:color="auto"/>
              <w:bottom w:val="single" w:sz="4" w:space="0" w:color="auto"/>
              <w:right w:val="single" w:sz="18" w:space="0" w:color="auto"/>
            </w:tcBorders>
          </w:tcPr>
          <w:p w14:paraId="70168557" w14:textId="77777777" w:rsidR="00281573" w:rsidRDefault="00281573" w:rsidP="00281573">
            <w:pPr>
              <w:spacing w:before="20"/>
              <w:jc w:val="both"/>
              <w:rPr>
                <w:rFonts w:ascii="Arial" w:hAnsi="Arial" w:cs="Arial"/>
                <w:color w:val="000000"/>
              </w:rPr>
            </w:pPr>
            <w:r>
              <w:rPr>
                <w:rFonts w:ascii="Arial" w:hAnsi="Arial" w:cs="Arial"/>
                <w:color w:val="000000"/>
              </w:rPr>
              <w:t xml:space="preserve">Brief summary of new case of </w:t>
            </w:r>
            <w:r w:rsidRPr="004D00AF">
              <w:rPr>
                <w:rFonts w:ascii="Arial" w:hAnsi="Arial" w:cs="Arial"/>
                <w:i/>
                <w:iCs/>
                <w:color w:val="000000"/>
              </w:rPr>
              <w:t>Re Niall (a pseudonym)</w:t>
            </w:r>
            <w:r>
              <w:rPr>
                <w:rFonts w:ascii="Arial" w:hAnsi="Arial" w:cs="Arial"/>
                <w:color w:val="000000"/>
              </w:rPr>
              <w:t xml:space="preserve"> [2019] VSC 251.  Reference to new case of </w:t>
            </w:r>
            <w:r w:rsidRPr="00C56FA6">
              <w:rPr>
                <w:rFonts w:ascii="Arial" w:hAnsi="Arial" w:cs="Arial"/>
                <w:i/>
                <w:iCs/>
              </w:rPr>
              <w:t>Re XY [No 2]</w:t>
            </w:r>
            <w:r>
              <w:rPr>
                <w:rFonts w:ascii="Arial" w:hAnsi="Arial" w:cs="Arial"/>
              </w:rPr>
              <w:t xml:space="preserve"> [2019] VSC 268.</w:t>
            </w:r>
          </w:p>
        </w:tc>
      </w:tr>
      <w:tr w:rsidR="00281573" w14:paraId="066A48B0" w14:textId="77777777" w:rsidTr="00A03C06">
        <w:tc>
          <w:tcPr>
            <w:tcW w:w="1219" w:type="dxa"/>
            <w:tcBorders>
              <w:top w:val="single" w:sz="4" w:space="0" w:color="auto"/>
              <w:left w:val="single" w:sz="18" w:space="0" w:color="auto"/>
              <w:bottom w:val="single" w:sz="4" w:space="0" w:color="auto"/>
            </w:tcBorders>
          </w:tcPr>
          <w:p w14:paraId="2CA016EA"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49BE01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AF04DA3" w14:textId="77777777" w:rsidR="00281573" w:rsidRDefault="00281573" w:rsidP="00281573">
            <w:pPr>
              <w:jc w:val="center"/>
              <w:rPr>
                <w:lang w:val="en-AU"/>
              </w:rPr>
            </w:pPr>
            <w:r>
              <w:rPr>
                <w:lang w:val="en-AU"/>
              </w:rPr>
              <w:t>10.7</w:t>
            </w:r>
            <w:r w:rsidRPr="00ED0803">
              <w:rPr>
                <w:color w:val="FFFFFF"/>
                <w:shd w:val="clear" w:color="auto" w:fill="000000"/>
                <w:lang w:val="en-AU"/>
              </w:rPr>
              <w:t>J</w:t>
            </w:r>
          </w:p>
        </w:tc>
        <w:tc>
          <w:tcPr>
            <w:tcW w:w="4798" w:type="dxa"/>
            <w:gridSpan w:val="2"/>
            <w:tcBorders>
              <w:top w:val="single" w:sz="4" w:space="0" w:color="auto"/>
              <w:bottom w:val="single" w:sz="4" w:space="0" w:color="auto"/>
              <w:right w:val="single" w:sz="18" w:space="0" w:color="auto"/>
            </w:tcBorders>
          </w:tcPr>
          <w:p w14:paraId="2FDF2F0C" w14:textId="77777777" w:rsidR="00281573" w:rsidRDefault="00281573" w:rsidP="00281573">
            <w:pPr>
              <w:numPr>
                <w:ilvl w:val="0"/>
                <w:numId w:val="47"/>
              </w:numPr>
              <w:spacing w:before="20"/>
              <w:ind w:left="357" w:hanging="357"/>
              <w:jc w:val="both"/>
              <w:rPr>
                <w:rFonts w:ascii="Arial" w:hAnsi="Arial" w:cs="Arial"/>
                <w:color w:val="000000"/>
              </w:rPr>
            </w:pPr>
            <w:r>
              <w:rPr>
                <w:rFonts w:ascii="Arial" w:hAnsi="Arial" w:cs="Arial"/>
                <w:color w:val="000000"/>
              </w:rPr>
              <w:t xml:space="preserve">New sub-section </w:t>
            </w:r>
            <w:r w:rsidRPr="00ED0803">
              <w:rPr>
                <w:rFonts w:ascii="Arial" w:hAnsi="Arial" w:cs="Arial"/>
                <w:b/>
                <w:bCs/>
                <w:color w:val="FFFFFF"/>
                <w:shd w:val="clear" w:color="auto" w:fill="000000"/>
              </w:rPr>
              <w:t>J</w:t>
            </w:r>
            <w:r>
              <w:rPr>
                <w:rFonts w:ascii="Arial" w:hAnsi="Arial" w:cs="Arial"/>
                <w:color w:val="000000"/>
              </w:rPr>
              <w:t xml:space="preserve"> entitled “Secretary has no power to issue a negative assessment under Working with Children Act 2005 where charges dealt with by diversion.”</w:t>
            </w:r>
          </w:p>
          <w:p w14:paraId="201CA81E" w14:textId="77777777" w:rsidR="00281573" w:rsidRPr="005C1FCD" w:rsidRDefault="00281573" w:rsidP="00281573">
            <w:pPr>
              <w:numPr>
                <w:ilvl w:val="0"/>
                <w:numId w:val="47"/>
              </w:numPr>
              <w:spacing w:before="20" w:after="20"/>
              <w:ind w:left="357" w:hanging="357"/>
              <w:jc w:val="both"/>
              <w:rPr>
                <w:rFonts w:ascii="Arial" w:hAnsi="Arial" w:cs="Arial"/>
                <w:color w:val="000000"/>
              </w:rPr>
            </w:pPr>
            <w:r>
              <w:rPr>
                <w:rFonts w:ascii="Arial" w:hAnsi="Arial" w:cs="Arial"/>
                <w:color w:val="000000"/>
              </w:rPr>
              <w:t xml:space="preserve">Discussion of new case of </w:t>
            </w:r>
            <w:r w:rsidRPr="00366DDF">
              <w:rPr>
                <w:rFonts w:ascii="Arial" w:hAnsi="Arial" w:cs="Arial"/>
                <w:i/>
                <w:iCs/>
              </w:rPr>
              <w:t>GHJ v Secretary to the Department of Justice and Community Safety (No 2)</w:t>
            </w:r>
            <w:r>
              <w:rPr>
                <w:rFonts w:ascii="Arial" w:hAnsi="Arial" w:cs="Arial"/>
              </w:rPr>
              <w:t xml:space="preserve"> [2019] VSC 411.</w:t>
            </w:r>
          </w:p>
        </w:tc>
      </w:tr>
      <w:tr w:rsidR="00281573" w14:paraId="06EB3635" w14:textId="77777777" w:rsidTr="00A03C06">
        <w:tc>
          <w:tcPr>
            <w:tcW w:w="1219" w:type="dxa"/>
            <w:tcBorders>
              <w:top w:val="single" w:sz="4" w:space="0" w:color="auto"/>
              <w:left w:val="single" w:sz="18" w:space="0" w:color="auto"/>
              <w:bottom w:val="single" w:sz="4" w:space="0" w:color="auto"/>
            </w:tcBorders>
            <w:shd w:val="clear" w:color="auto" w:fill="DDDDDD"/>
          </w:tcPr>
          <w:p w14:paraId="36734DD9" w14:textId="77777777" w:rsidR="00281573" w:rsidRPr="0054535C" w:rsidRDefault="00281573" w:rsidP="00281573">
            <w:pPr>
              <w:rPr>
                <w:sz w:val="22"/>
                <w:lang w:val="en-AU"/>
              </w:rPr>
            </w:pPr>
            <w:r>
              <w:rPr>
                <w:sz w:val="22"/>
                <w:lang w:val="en-AU"/>
              </w:rPr>
              <w:t>29/07/19</w:t>
            </w:r>
          </w:p>
        </w:tc>
        <w:tc>
          <w:tcPr>
            <w:tcW w:w="7073" w:type="dxa"/>
            <w:gridSpan w:val="4"/>
            <w:tcBorders>
              <w:top w:val="single" w:sz="4" w:space="0" w:color="auto"/>
              <w:bottom w:val="single" w:sz="4" w:space="0" w:color="auto"/>
              <w:right w:val="single" w:sz="18" w:space="0" w:color="auto"/>
            </w:tcBorders>
            <w:shd w:val="clear" w:color="auto" w:fill="DDDDDD"/>
          </w:tcPr>
          <w:p w14:paraId="007E435F"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1011528E" w14:textId="77777777" w:rsidTr="00A03C06">
        <w:tc>
          <w:tcPr>
            <w:tcW w:w="1219" w:type="dxa"/>
            <w:tcBorders>
              <w:top w:val="single" w:sz="4" w:space="0" w:color="auto"/>
              <w:left w:val="single" w:sz="18" w:space="0" w:color="auto"/>
              <w:bottom w:val="single" w:sz="4" w:space="0" w:color="auto"/>
            </w:tcBorders>
          </w:tcPr>
          <w:p w14:paraId="088B468E"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621E768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B55545" w14:textId="77777777" w:rsidR="00281573" w:rsidRDefault="00281573" w:rsidP="00281573">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589519C6" w14:textId="77777777" w:rsidR="00281573" w:rsidRDefault="00281573" w:rsidP="00281573">
            <w:pPr>
              <w:numPr>
                <w:ilvl w:val="0"/>
                <w:numId w:val="47"/>
              </w:numPr>
              <w:spacing w:before="20"/>
              <w:ind w:left="357" w:hanging="357"/>
              <w:jc w:val="both"/>
              <w:rPr>
                <w:rFonts w:ascii="Arial" w:hAnsi="Arial" w:cs="Arial"/>
                <w:color w:val="000000"/>
              </w:rPr>
            </w:pPr>
            <w:r>
              <w:rPr>
                <w:rFonts w:ascii="Arial" w:hAnsi="Arial" w:cs="Arial"/>
                <w:color w:val="000000"/>
              </w:rPr>
              <w:t>Paragraph heading changed to “</w:t>
            </w:r>
            <w:r w:rsidRPr="001C6E0E">
              <w:rPr>
                <w:rFonts w:ascii="Arial" w:hAnsi="Arial" w:cs="Arial"/>
                <w:b/>
                <w:bCs/>
                <w:color w:val="000000"/>
              </w:rPr>
              <w:t>General deterrence</w:t>
            </w:r>
            <w:r>
              <w:rPr>
                <w:rFonts w:ascii="Arial" w:hAnsi="Arial" w:cs="Arial"/>
                <w:b/>
                <w:bCs/>
                <w:color w:val="000000"/>
              </w:rPr>
              <w:t xml:space="preserve"> is not applicable as a sentencing principle in Children’s Court</w:t>
            </w:r>
            <w:r w:rsidRPr="00936091">
              <w:rPr>
                <w:rFonts w:ascii="Arial" w:hAnsi="Arial" w:cs="Arial"/>
                <w:color w:val="000000"/>
              </w:rPr>
              <w:t>”</w:t>
            </w:r>
            <w:r>
              <w:rPr>
                <w:rFonts w:ascii="Arial" w:hAnsi="Arial" w:cs="Arial"/>
                <w:color w:val="000000"/>
              </w:rPr>
              <w:t>.</w:t>
            </w:r>
          </w:p>
          <w:p w14:paraId="6B0A955F" w14:textId="77777777" w:rsidR="00281573" w:rsidRPr="00936091" w:rsidRDefault="00281573" w:rsidP="00281573">
            <w:pPr>
              <w:numPr>
                <w:ilvl w:val="0"/>
                <w:numId w:val="47"/>
              </w:numPr>
              <w:spacing w:before="20"/>
              <w:ind w:left="357" w:hanging="357"/>
              <w:jc w:val="both"/>
              <w:rPr>
                <w:rFonts w:ascii="Arial" w:hAnsi="Arial" w:cs="Arial"/>
                <w:color w:val="000000"/>
              </w:rPr>
            </w:pPr>
            <w:r w:rsidRPr="00936091">
              <w:rPr>
                <w:rFonts w:ascii="Arial" w:hAnsi="Arial" w:cs="Arial"/>
                <w:iCs/>
                <w:color w:val="000000"/>
              </w:rPr>
              <w:t>Material on the cases of</w:t>
            </w:r>
            <w:r>
              <w:rPr>
                <w:rFonts w:ascii="Arial" w:hAnsi="Arial" w:cs="Arial"/>
                <w:i/>
                <w:color w:val="000000"/>
              </w:rPr>
              <w:t xml:space="preserve"> </w:t>
            </w:r>
            <w:r w:rsidRPr="003A6AAD">
              <w:rPr>
                <w:rFonts w:ascii="Arial" w:hAnsi="Arial" w:cs="Arial"/>
                <w:i/>
                <w:color w:val="000000"/>
              </w:rPr>
              <w:t>DPP v Anderson</w:t>
            </w:r>
            <w:r w:rsidRPr="003A6AAD">
              <w:rPr>
                <w:rFonts w:ascii="Arial" w:hAnsi="Arial" w:cs="Arial"/>
                <w:color w:val="000000"/>
              </w:rPr>
              <w:t xml:space="preserve"> [2013] VSCA 45</w:t>
            </w:r>
            <w:r>
              <w:rPr>
                <w:rFonts w:ascii="Arial" w:hAnsi="Arial" w:cs="Arial"/>
                <w:color w:val="000000"/>
              </w:rPr>
              <w:t xml:space="preserve"> and </w:t>
            </w:r>
            <w:r>
              <w:rPr>
                <w:rFonts w:ascii="Arial" w:hAnsi="Arial" w:cs="Arial"/>
                <w:i/>
                <w:color w:val="000000"/>
              </w:rPr>
              <w:t>Erik Fuller (a pseudonym) v The Queen</w:t>
            </w:r>
            <w:r w:rsidRPr="003A6AAD">
              <w:rPr>
                <w:rFonts w:ascii="Arial" w:hAnsi="Arial" w:cs="Arial"/>
                <w:color w:val="000000"/>
              </w:rPr>
              <w:t xml:space="preserve"> [2013] VSCA 186</w:t>
            </w:r>
            <w:r>
              <w:rPr>
                <w:rFonts w:ascii="Arial" w:hAnsi="Arial" w:cs="Arial"/>
                <w:color w:val="000000"/>
              </w:rPr>
              <w:t xml:space="preserve"> moved into new paragraph 11.1.4.2.</w:t>
            </w:r>
          </w:p>
        </w:tc>
      </w:tr>
      <w:tr w:rsidR="00281573" w14:paraId="77D2312E" w14:textId="77777777" w:rsidTr="00A03C06">
        <w:tc>
          <w:tcPr>
            <w:tcW w:w="1219" w:type="dxa"/>
            <w:tcBorders>
              <w:top w:val="single" w:sz="4" w:space="0" w:color="auto"/>
              <w:left w:val="single" w:sz="18" w:space="0" w:color="auto"/>
              <w:bottom w:val="single" w:sz="4" w:space="0" w:color="auto"/>
            </w:tcBorders>
          </w:tcPr>
          <w:p w14:paraId="0398BA93"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53A5A9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B22DBD" w14:textId="77777777" w:rsidR="00281573" w:rsidRDefault="00281573" w:rsidP="00281573">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2091B887" w14:textId="77777777" w:rsidR="00281573" w:rsidRDefault="00281573" w:rsidP="00281573">
            <w:pPr>
              <w:numPr>
                <w:ilvl w:val="0"/>
                <w:numId w:val="47"/>
              </w:numPr>
              <w:spacing w:before="20"/>
              <w:ind w:left="357" w:hanging="357"/>
              <w:jc w:val="both"/>
              <w:rPr>
                <w:rFonts w:ascii="Arial" w:hAnsi="Arial" w:cs="Arial"/>
                <w:color w:val="000000"/>
              </w:rPr>
            </w:pPr>
            <w:r w:rsidRPr="00DB424D">
              <w:rPr>
                <w:rFonts w:ascii="Arial" w:hAnsi="Arial" w:cs="Arial"/>
                <w:color w:val="000000"/>
              </w:rPr>
              <w:t>New paragraph entitled “</w:t>
            </w:r>
            <w:r w:rsidRPr="00DB424D">
              <w:rPr>
                <w:rFonts w:ascii="Arial" w:hAnsi="Arial" w:cs="Arial"/>
                <w:b/>
                <w:bCs/>
                <w:color w:val="000000"/>
              </w:rPr>
              <w:t>Powers of the Supreme Court and County Court in sentencing a child</w:t>
            </w:r>
            <w:r w:rsidRPr="00936091">
              <w:rPr>
                <w:rFonts w:ascii="Arial" w:hAnsi="Arial" w:cs="Arial"/>
                <w:color w:val="000000"/>
              </w:rPr>
              <w:t>”</w:t>
            </w:r>
            <w:r>
              <w:rPr>
                <w:rFonts w:ascii="Arial" w:hAnsi="Arial" w:cs="Arial"/>
                <w:color w:val="000000"/>
              </w:rPr>
              <w:t>.</w:t>
            </w:r>
          </w:p>
          <w:p w14:paraId="1160D91B" w14:textId="77777777" w:rsidR="00281573" w:rsidRDefault="00281573" w:rsidP="00281573">
            <w:pPr>
              <w:numPr>
                <w:ilvl w:val="0"/>
                <w:numId w:val="47"/>
              </w:numPr>
              <w:spacing w:before="20"/>
              <w:ind w:left="357" w:hanging="357"/>
              <w:jc w:val="both"/>
              <w:rPr>
                <w:rFonts w:ascii="Arial" w:hAnsi="Arial" w:cs="Arial"/>
                <w:color w:val="000000"/>
              </w:rPr>
            </w:pPr>
            <w:r>
              <w:rPr>
                <w:rFonts w:ascii="Arial" w:hAnsi="Arial" w:cs="Arial"/>
                <w:color w:val="000000"/>
              </w:rPr>
              <w:t xml:space="preserve">Added summary of the case of </w:t>
            </w:r>
            <w:r w:rsidRPr="00EE1AEF">
              <w:rPr>
                <w:rFonts w:ascii="Arial" w:hAnsi="Arial" w:cs="Arial"/>
                <w:i/>
                <w:iCs/>
                <w:color w:val="000000"/>
              </w:rPr>
              <w:t>Dale Cairns (a Pseudonym) v The Queen</w:t>
            </w:r>
            <w:r>
              <w:rPr>
                <w:rFonts w:ascii="Arial" w:hAnsi="Arial" w:cs="Arial"/>
                <w:color w:val="000000"/>
              </w:rPr>
              <w:t xml:space="preserve"> [2018] VSCA 333.</w:t>
            </w:r>
          </w:p>
          <w:p w14:paraId="4B758DEA" w14:textId="77777777" w:rsidR="00281573" w:rsidRPr="00936091" w:rsidRDefault="00281573" w:rsidP="00281573">
            <w:pPr>
              <w:numPr>
                <w:ilvl w:val="0"/>
                <w:numId w:val="47"/>
              </w:numPr>
              <w:spacing w:before="20"/>
              <w:ind w:left="357" w:hanging="357"/>
              <w:jc w:val="both"/>
              <w:rPr>
                <w:rFonts w:ascii="Arial" w:hAnsi="Arial" w:cs="Arial"/>
                <w:color w:val="000000"/>
              </w:rPr>
            </w:pPr>
            <w:r>
              <w:rPr>
                <w:rFonts w:ascii="Arial" w:hAnsi="Arial" w:cs="Arial"/>
                <w:color w:val="000000"/>
              </w:rPr>
              <w:t xml:space="preserve">Detailed discussion of the difficulties in </w:t>
            </w:r>
            <w:r w:rsidRPr="00963B40">
              <w:rPr>
                <w:rFonts w:ascii="Arial" w:hAnsi="Arial" w:cs="Arial"/>
                <w:color w:val="000000"/>
              </w:rPr>
              <w:t>reconcil</w:t>
            </w:r>
            <w:r>
              <w:rPr>
                <w:rFonts w:ascii="Arial" w:hAnsi="Arial" w:cs="Arial"/>
                <w:color w:val="000000"/>
              </w:rPr>
              <w:t>ing</w:t>
            </w:r>
            <w:r w:rsidRPr="00963B40">
              <w:rPr>
                <w:rFonts w:ascii="Arial" w:hAnsi="Arial" w:cs="Arial"/>
                <w:color w:val="000000"/>
              </w:rPr>
              <w:t xml:space="preserve"> some of the dicta in the </w:t>
            </w:r>
            <w:r>
              <w:rPr>
                <w:rFonts w:ascii="Arial" w:hAnsi="Arial" w:cs="Arial"/>
                <w:color w:val="000000"/>
              </w:rPr>
              <w:t xml:space="preserve">various Court of Appeal </w:t>
            </w:r>
            <w:r w:rsidRPr="00963B40">
              <w:rPr>
                <w:rFonts w:ascii="Arial" w:hAnsi="Arial" w:cs="Arial"/>
                <w:color w:val="000000"/>
              </w:rPr>
              <w:t xml:space="preserve">judgments </w:t>
            </w:r>
            <w:r>
              <w:rPr>
                <w:rFonts w:ascii="Arial" w:hAnsi="Arial" w:cs="Arial"/>
                <w:color w:val="000000"/>
              </w:rPr>
              <w:t>or some of the legislative provisions and preferred interpretations suggested.</w:t>
            </w:r>
          </w:p>
        </w:tc>
      </w:tr>
      <w:tr w:rsidR="00281573" w14:paraId="3CA373EE" w14:textId="77777777" w:rsidTr="00A03C06">
        <w:tc>
          <w:tcPr>
            <w:tcW w:w="1219" w:type="dxa"/>
            <w:tcBorders>
              <w:top w:val="single" w:sz="4" w:space="0" w:color="auto"/>
              <w:left w:val="single" w:sz="18" w:space="0" w:color="auto"/>
              <w:bottom w:val="single" w:sz="4" w:space="0" w:color="auto"/>
            </w:tcBorders>
          </w:tcPr>
          <w:p w14:paraId="55B5B67C"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372687C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C343AEE" w14:textId="77777777" w:rsidR="00281573" w:rsidRDefault="00281573" w:rsidP="00281573">
            <w:pPr>
              <w:jc w:val="center"/>
              <w:rPr>
                <w:lang w:val="en-AU"/>
              </w:rPr>
            </w:pPr>
            <w:r>
              <w:rPr>
                <w:lang w:val="en-AU"/>
              </w:rPr>
              <w:t>11.1.4.2</w:t>
            </w:r>
          </w:p>
          <w:p w14:paraId="5AC5A18A"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AD3063E" w14:textId="77777777" w:rsidR="00281573" w:rsidRPr="00936091" w:rsidRDefault="00281573" w:rsidP="00281573">
            <w:pPr>
              <w:spacing w:before="40"/>
              <w:jc w:val="both"/>
              <w:rPr>
                <w:rFonts w:ascii="Arial" w:hAnsi="Arial" w:cs="Arial"/>
                <w:color w:val="000000"/>
              </w:rPr>
            </w:pPr>
            <w:r w:rsidRPr="00936091">
              <w:rPr>
                <w:rFonts w:ascii="Arial" w:hAnsi="Arial" w:cs="Arial"/>
                <w:color w:val="000000"/>
              </w:rPr>
              <w:t xml:space="preserve">Name of </w:t>
            </w:r>
            <w:r>
              <w:rPr>
                <w:rFonts w:ascii="Arial" w:hAnsi="Arial" w:cs="Arial"/>
                <w:color w:val="000000"/>
              </w:rPr>
              <w:t xml:space="preserve">the case of </w:t>
            </w:r>
            <w:r w:rsidRPr="00936091">
              <w:rPr>
                <w:rFonts w:ascii="Arial" w:hAnsi="Arial" w:cs="Arial"/>
                <w:i/>
                <w:iCs/>
                <w:color w:val="000000"/>
              </w:rPr>
              <w:t>R v EF</w:t>
            </w:r>
            <w:r>
              <w:rPr>
                <w:rFonts w:ascii="Arial" w:hAnsi="Arial" w:cs="Arial"/>
                <w:color w:val="000000"/>
              </w:rPr>
              <w:t xml:space="preserve"> changed to </w:t>
            </w:r>
            <w:r w:rsidRPr="00936091">
              <w:rPr>
                <w:rFonts w:ascii="Arial" w:hAnsi="Arial" w:cs="Arial"/>
                <w:i/>
                <w:iCs/>
                <w:color w:val="000000"/>
              </w:rPr>
              <w:t>Erik Fuller (a pseudonym) v The Queen</w:t>
            </w:r>
            <w:r>
              <w:rPr>
                <w:rFonts w:ascii="Arial" w:hAnsi="Arial" w:cs="Arial"/>
                <w:color w:val="000000"/>
              </w:rPr>
              <w:t>.</w:t>
            </w:r>
          </w:p>
        </w:tc>
      </w:tr>
      <w:tr w:rsidR="00281573" w14:paraId="42D76E8F" w14:textId="77777777" w:rsidTr="00A03C06">
        <w:tc>
          <w:tcPr>
            <w:tcW w:w="1219" w:type="dxa"/>
            <w:tcBorders>
              <w:top w:val="single" w:sz="4" w:space="0" w:color="auto"/>
              <w:left w:val="single" w:sz="18" w:space="0" w:color="auto"/>
              <w:bottom w:val="single" w:sz="4" w:space="0" w:color="auto"/>
            </w:tcBorders>
          </w:tcPr>
          <w:p w14:paraId="65A35198"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457E0FC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0304426"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B32D2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dicta in </w:t>
            </w:r>
            <w:r w:rsidRPr="00B10E9B">
              <w:rPr>
                <w:rFonts w:ascii="Arial" w:hAnsi="Arial" w:cs="Arial"/>
                <w:i/>
                <w:iCs/>
                <w:color w:val="000000"/>
              </w:rPr>
              <w:t>Kim v The Queen</w:t>
            </w:r>
            <w:r>
              <w:rPr>
                <w:rFonts w:ascii="Arial" w:hAnsi="Arial" w:cs="Arial"/>
                <w:color w:val="000000"/>
              </w:rPr>
              <w:t xml:space="preserve"> [2019] VSCA 149 at [21] applying </w:t>
            </w:r>
            <w:r w:rsidRPr="008F16EB">
              <w:rPr>
                <w:rFonts w:ascii="Arial" w:hAnsi="Arial" w:cs="Arial"/>
                <w:i/>
                <w:iCs/>
                <w:color w:val="000000"/>
              </w:rPr>
              <w:t>Collins v The Queen</w:t>
            </w:r>
            <w:r>
              <w:rPr>
                <w:rFonts w:ascii="Arial" w:hAnsi="Arial" w:cs="Arial"/>
                <w:color w:val="000000"/>
              </w:rPr>
              <w:t xml:space="preserve"> [2015] VSCA 106 at [23].  References to new cases of </w:t>
            </w:r>
            <w:bookmarkStart w:id="88" w:name="_Hlk13640325"/>
            <w:r w:rsidRPr="00AE2679">
              <w:rPr>
                <w:rFonts w:ascii="Arial" w:hAnsi="Arial" w:cs="Arial"/>
                <w:i/>
                <w:iCs/>
                <w:color w:val="000000"/>
              </w:rPr>
              <w:t>Miller v The Queen</w:t>
            </w:r>
            <w:r>
              <w:rPr>
                <w:rFonts w:ascii="Arial" w:hAnsi="Arial" w:cs="Arial"/>
                <w:color w:val="000000"/>
              </w:rPr>
              <w:t xml:space="preserve"> [2019] VSCA 108;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lastRenderedPageBreak/>
              <w:t>Ng v The Queen</w:t>
            </w:r>
            <w:r>
              <w:rPr>
                <w:rFonts w:ascii="Arial" w:hAnsi="Arial" w:cs="Arial"/>
                <w:color w:val="000000"/>
              </w:rPr>
              <w:t xml:space="preserve"> [2019] VSCA 147; </w:t>
            </w:r>
            <w:proofErr w:type="spellStart"/>
            <w:r w:rsidRPr="003F1E77">
              <w:rPr>
                <w:rFonts w:ascii="Arial" w:hAnsi="Arial" w:cs="Arial"/>
                <w:i/>
                <w:iCs/>
                <w:color w:val="000000"/>
              </w:rPr>
              <w:t>Piacentino</w:t>
            </w:r>
            <w:proofErr w:type="spellEnd"/>
            <w:r w:rsidRPr="003F1E77">
              <w:rPr>
                <w:rFonts w:ascii="Arial" w:hAnsi="Arial" w:cs="Arial"/>
                <w:i/>
                <w:iCs/>
                <w:color w:val="000000"/>
              </w:rPr>
              <w:t xml:space="preserve"> v The Queen</w:t>
            </w:r>
            <w:r>
              <w:rPr>
                <w:rFonts w:ascii="Arial" w:hAnsi="Arial" w:cs="Arial"/>
                <w:color w:val="000000"/>
              </w:rPr>
              <w:t xml:space="preserve"> [2019] VSCA 153 at [43]-[47].</w:t>
            </w:r>
            <w:bookmarkEnd w:id="88"/>
          </w:p>
        </w:tc>
      </w:tr>
      <w:tr w:rsidR="00281573" w14:paraId="62BDE935" w14:textId="77777777" w:rsidTr="00A03C06">
        <w:tc>
          <w:tcPr>
            <w:tcW w:w="1219" w:type="dxa"/>
            <w:tcBorders>
              <w:top w:val="single" w:sz="4" w:space="0" w:color="auto"/>
              <w:left w:val="single" w:sz="18" w:space="0" w:color="auto"/>
              <w:bottom w:val="single" w:sz="4" w:space="0" w:color="auto"/>
            </w:tcBorders>
          </w:tcPr>
          <w:p w14:paraId="5DB92B6E" w14:textId="77777777" w:rsidR="00281573" w:rsidRDefault="00281573" w:rsidP="00281573">
            <w:pPr>
              <w:rPr>
                <w:lang w:val="en-AU"/>
              </w:rPr>
            </w:pPr>
            <w:r>
              <w:rPr>
                <w:lang w:val="en-AU"/>
              </w:rPr>
              <w:lastRenderedPageBreak/>
              <w:t>29/07/19</w:t>
            </w:r>
          </w:p>
        </w:tc>
        <w:tc>
          <w:tcPr>
            <w:tcW w:w="836" w:type="dxa"/>
            <w:tcBorders>
              <w:top w:val="single" w:sz="4" w:space="0" w:color="auto"/>
              <w:bottom w:val="single" w:sz="4" w:space="0" w:color="auto"/>
            </w:tcBorders>
          </w:tcPr>
          <w:p w14:paraId="23C3FFB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36DB44"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0867ED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DD2598">
              <w:rPr>
                <w:rFonts w:ascii="Arial" w:hAnsi="Arial" w:cs="Arial"/>
                <w:i/>
                <w:iCs/>
              </w:rPr>
              <w:t>Campbell v The Queen</w:t>
            </w:r>
            <w:r>
              <w:rPr>
                <w:rFonts w:ascii="Arial" w:hAnsi="Arial" w:cs="Arial"/>
              </w:rPr>
              <w:t xml:space="preserve"> [2019] VSCA 158 at [42] &amp; [57].</w:t>
            </w:r>
          </w:p>
        </w:tc>
      </w:tr>
      <w:tr w:rsidR="00281573" w14:paraId="1614BFD6" w14:textId="77777777" w:rsidTr="00A03C06">
        <w:tc>
          <w:tcPr>
            <w:tcW w:w="1219" w:type="dxa"/>
            <w:tcBorders>
              <w:top w:val="single" w:sz="4" w:space="0" w:color="auto"/>
              <w:left w:val="single" w:sz="18" w:space="0" w:color="auto"/>
              <w:bottom w:val="single" w:sz="4" w:space="0" w:color="auto"/>
            </w:tcBorders>
          </w:tcPr>
          <w:p w14:paraId="2AA878F0"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C344B2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D3316D1" w14:textId="77777777" w:rsidR="00281573" w:rsidRDefault="00281573" w:rsidP="00281573">
            <w:pPr>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4BFF23FF" w14:textId="77777777" w:rsidR="00281573" w:rsidRDefault="00281573" w:rsidP="00281573">
            <w:pPr>
              <w:jc w:val="both"/>
              <w:rPr>
                <w:rFonts w:ascii="Arial" w:hAnsi="Arial" w:cs="Arial"/>
                <w:color w:val="000000"/>
              </w:rPr>
            </w:pPr>
            <w:r>
              <w:rPr>
                <w:rFonts w:ascii="Arial" w:hAnsi="Arial" w:cs="Arial"/>
                <w:color w:val="000000"/>
              </w:rPr>
              <w:t xml:space="preserve">References to new cases of </w:t>
            </w:r>
            <w:proofErr w:type="spellStart"/>
            <w:r w:rsidRPr="005D2150">
              <w:rPr>
                <w:rFonts w:ascii="Arial" w:hAnsi="Arial" w:cs="Arial"/>
                <w:i/>
                <w:iCs/>
                <w:color w:val="000000"/>
              </w:rPr>
              <w:t>Luchian</w:t>
            </w:r>
            <w:proofErr w:type="spellEnd"/>
            <w:r w:rsidRPr="005D2150">
              <w:rPr>
                <w:rFonts w:ascii="Arial" w:hAnsi="Arial" w:cs="Arial"/>
                <w:i/>
                <w:iCs/>
                <w:color w:val="000000"/>
              </w:rPr>
              <w:t xml:space="preserve"> v The Queen </w:t>
            </w:r>
            <w:r>
              <w:rPr>
                <w:rFonts w:ascii="Arial" w:hAnsi="Arial" w:cs="Arial"/>
                <w:color w:val="000000"/>
              </w:rPr>
              <w:t xml:space="preserve">[2019] VSCA 145 at [45]-[48]; </w:t>
            </w:r>
            <w:proofErr w:type="spellStart"/>
            <w:r w:rsidRPr="003F1E77">
              <w:rPr>
                <w:rFonts w:ascii="Arial" w:hAnsi="Arial" w:cs="Arial"/>
                <w:i/>
                <w:iCs/>
                <w:color w:val="000000"/>
              </w:rPr>
              <w:t>Piacentino</w:t>
            </w:r>
            <w:proofErr w:type="spellEnd"/>
            <w:r w:rsidRPr="003F1E77">
              <w:rPr>
                <w:rFonts w:ascii="Arial" w:hAnsi="Arial" w:cs="Arial"/>
                <w:i/>
                <w:iCs/>
                <w:color w:val="000000"/>
              </w:rPr>
              <w:t xml:space="preserve"> v The Queen</w:t>
            </w:r>
            <w:r>
              <w:rPr>
                <w:rFonts w:ascii="Arial" w:hAnsi="Arial" w:cs="Arial"/>
                <w:color w:val="000000"/>
              </w:rPr>
              <w:t xml:space="preserve"> [2019] VSCA 153 at [18]-[34]; </w:t>
            </w:r>
            <w:r w:rsidRPr="0008372B">
              <w:rPr>
                <w:rFonts w:ascii="Arial" w:hAnsi="Arial" w:cs="Arial"/>
                <w:i/>
                <w:iCs/>
                <w:color w:val="000000"/>
              </w:rPr>
              <w:t>Ng v The Queen</w:t>
            </w:r>
            <w:r>
              <w:rPr>
                <w:rFonts w:ascii="Arial" w:hAnsi="Arial" w:cs="Arial"/>
                <w:color w:val="000000"/>
              </w:rPr>
              <w:t xml:space="preserve"> [2019] VSCA 147 at [67]-[73].</w:t>
            </w:r>
          </w:p>
        </w:tc>
      </w:tr>
      <w:tr w:rsidR="00281573" w14:paraId="4743907E" w14:textId="77777777" w:rsidTr="00A03C06">
        <w:tc>
          <w:tcPr>
            <w:tcW w:w="1219" w:type="dxa"/>
            <w:tcBorders>
              <w:top w:val="single" w:sz="4" w:space="0" w:color="auto"/>
              <w:left w:val="single" w:sz="18" w:space="0" w:color="auto"/>
              <w:bottom w:val="single" w:sz="4" w:space="0" w:color="auto"/>
            </w:tcBorders>
          </w:tcPr>
          <w:p w14:paraId="3510322F"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49620CD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927C4D" w14:textId="77777777" w:rsidR="00281573" w:rsidRDefault="00281573" w:rsidP="00281573">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BB76FA9" w14:textId="77777777" w:rsidR="00281573" w:rsidRDefault="00281573" w:rsidP="00281573">
            <w:pPr>
              <w:jc w:val="both"/>
              <w:rPr>
                <w:rFonts w:ascii="Arial" w:hAnsi="Arial" w:cs="Arial"/>
                <w:color w:val="000000"/>
              </w:rPr>
            </w:pPr>
            <w:r>
              <w:rPr>
                <w:rFonts w:ascii="Arial" w:hAnsi="Arial" w:cs="Arial"/>
                <w:color w:val="000000"/>
              </w:rPr>
              <w:t xml:space="preserve">Summaries of new cases of </w:t>
            </w:r>
            <w:r w:rsidRPr="00483781">
              <w:rPr>
                <w:rFonts w:ascii="Arial" w:hAnsi="Arial" w:cs="Arial"/>
                <w:i/>
                <w:iCs/>
                <w:color w:val="000000"/>
              </w:rPr>
              <w:t xml:space="preserve">DPP v </w:t>
            </w:r>
            <w:proofErr w:type="spellStart"/>
            <w:r w:rsidRPr="00483781">
              <w:rPr>
                <w:rFonts w:ascii="Arial" w:hAnsi="Arial" w:cs="Arial"/>
                <w:i/>
                <w:iCs/>
                <w:color w:val="000000"/>
              </w:rPr>
              <w:t>Esmali</w:t>
            </w:r>
            <w:proofErr w:type="spellEnd"/>
            <w:r>
              <w:rPr>
                <w:rFonts w:ascii="Arial" w:hAnsi="Arial" w:cs="Arial"/>
                <w:color w:val="000000"/>
              </w:rPr>
              <w:t xml:space="preserve"> [2019] VSC 218; </w:t>
            </w:r>
            <w:r w:rsidRPr="00301FF4">
              <w:rPr>
                <w:rFonts w:ascii="Arial" w:hAnsi="Arial" w:cs="Arial"/>
                <w:i/>
                <w:iCs/>
                <w:color w:val="000000"/>
              </w:rPr>
              <w:t>R v Stacey Edwards</w:t>
            </w:r>
            <w:r>
              <w:rPr>
                <w:rFonts w:ascii="Arial" w:hAnsi="Arial" w:cs="Arial"/>
                <w:color w:val="000000"/>
              </w:rPr>
              <w:t xml:space="preserve"> [2019] VSC 234; </w:t>
            </w:r>
            <w:r w:rsidRPr="00483781">
              <w:rPr>
                <w:rFonts w:ascii="Arial" w:hAnsi="Arial" w:cs="Arial"/>
                <w:i/>
                <w:iCs/>
                <w:color w:val="000000"/>
              </w:rPr>
              <w:t xml:space="preserve">DPP v </w:t>
            </w:r>
            <w:proofErr w:type="spellStart"/>
            <w:r w:rsidRPr="00483781">
              <w:rPr>
                <w:rFonts w:ascii="Arial" w:hAnsi="Arial" w:cs="Arial"/>
                <w:i/>
                <w:iCs/>
                <w:color w:val="000000"/>
              </w:rPr>
              <w:t>Ristevski</w:t>
            </w:r>
            <w:proofErr w:type="spellEnd"/>
            <w:r>
              <w:rPr>
                <w:rFonts w:ascii="Arial" w:hAnsi="Arial" w:cs="Arial"/>
                <w:color w:val="000000"/>
              </w:rPr>
              <w:t xml:space="preserve"> [2019] VSC 253.</w:t>
            </w:r>
          </w:p>
        </w:tc>
      </w:tr>
      <w:tr w:rsidR="00281573" w14:paraId="2C7F531F" w14:textId="77777777" w:rsidTr="00A03C06">
        <w:tc>
          <w:tcPr>
            <w:tcW w:w="1219" w:type="dxa"/>
            <w:tcBorders>
              <w:top w:val="single" w:sz="4" w:space="0" w:color="auto"/>
              <w:left w:val="single" w:sz="18" w:space="0" w:color="auto"/>
              <w:bottom w:val="single" w:sz="4" w:space="0" w:color="auto"/>
            </w:tcBorders>
          </w:tcPr>
          <w:p w14:paraId="060B1369"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1F44A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D198C6"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ADEB2D4"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0E7664">
              <w:rPr>
                <w:rFonts w:ascii="Arial" w:hAnsi="Arial" w:cs="Arial"/>
                <w:i/>
                <w:iCs/>
                <w:color w:val="000000"/>
              </w:rPr>
              <w:t xml:space="preserve">R v </w:t>
            </w:r>
            <w:proofErr w:type="spellStart"/>
            <w:r w:rsidRPr="000E7664">
              <w:rPr>
                <w:rFonts w:ascii="Arial" w:hAnsi="Arial" w:cs="Arial"/>
                <w:i/>
                <w:iCs/>
                <w:color w:val="000000"/>
              </w:rPr>
              <w:t>Pyliotis</w:t>
            </w:r>
            <w:proofErr w:type="spellEnd"/>
            <w:r>
              <w:rPr>
                <w:rFonts w:ascii="Arial" w:hAnsi="Arial" w:cs="Arial"/>
                <w:color w:val="000000"/>
              </w:rPr>
              <w:t xml:space="preserve"> [2019] VSC 231; </w:t>
            </w:r>
            <w:r w:rsidRPr="00EC5C3D">
              <w:rPr>
                <w:rFonts w:ascii="Arial" w:hAnsi="Arial" w:cs="Arial"/>
                <w:i/>
                <w:iCs/>
                <w:color w:val="000000"/>
              </w:rPr>
              <w:t>R v Stone</w:t>
            </w:r>
            <w:r>
              <w:rPr>
                <w:rFonts w:ascii="Arial" w:hAnsi="Arial" w:cs="Arial"/>
                <w:color w:val="000000"/>
              </w:rPr>
              <w:t xml:space="preserve"> [2019] VSC 452.</w:t>
            </w:r>
          </w:p>
        </w:tc>
      </w:tr>
      <w:tr w:rsidR="00281573" w14:paraId="674709EE" w14:textId="77777777" w:rsidTr="00A03C06">
        <w:tc>
          <w:tcPr>
            <w:tcW w:w="1219" w:type="dxa"/>
            <w:tcBorders>
              <w:top w:val="single" w:sz="4" w:space="0" w:color="auto"/>
              <w:left w:val="single" w:sz="18" w:space="0" w:color="auto"/>
              <w:bottom w:val="single" w:sz="4" w:space="0" w:color="auto"/>
            </w:tcBorders>
          </w:tcPr>
          <w:p w14:paraId="2BA49984"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64A21AD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ECABA8" w14:textId="77777777" w:rsidR="00281573" w:rsidRDefault="00281573" w:rsidP="00281573">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4782280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77E5D">
              <w:rPr>
                <w:rFonts w:ascii="Arial" w:hAnsi="Arial" w:cs="Arial"/>
                <w:i/>
                <w:iCs/>
                <w:color w:val="000000"/>
              </w:rPr>
              <w:t>R v Ramos</w:t>
            </w:r>
            <w:r>
              <w:rPr>
                <w:rFonts w:ascii="Arial" w:hAnsi="Arial" w:cs="Arial"/>
                <w:color w:val="000000"/>
              </w:rPr>
              <w:t xml:space="preserve"> [2019] VSC 79.</w:t>
            </w:r>
          </w:p>
        </w:tc>
      </w:tr>
      <w:tr w:rsidR="00281573" w14:paraId="3882AF81" w14:textId="77777777" w:rsidTr="00A03C06">
        <w:tc>
          <w:tcPr>
            <w:tcW w:w="1219" w:type="dxa"/>
            <w:tcBorders>
              <w:top w:val="single" w:sz="4" w:space="0" w:color="auto"/>
              <w:left w:val="single" w:sz="18" w:space="0" w:color="auto"/>
              <w:bottom w:val="single" w:sz="4" w:space="0" w:color="auto"/>
            </w:tcBorders>
          </w:tcPr>
          <w:p w14:paraId="2B54EACB"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3C046D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6A5875"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34D05CBE"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w:t>
            </w:r>
          </w:p>
        </w:tc>
      </w:tr>
      <w:tr w:rsidR="00281573" w14:paraId="0FE35FC9" w14:textId="77777777" w:rsidTr="00A03C06">
        <w:tc>
          <w:tcPr>
            <w:tcW w:w="1219" w:type="dxa"/>
            <w:tcBorders>
              <w:top w:val="single" w:sz="4" w:space="0" w:color="auto"/>
              <w:left w:val="single" w:sz="18" w:space="0" w:color="auto"/>
              <w:bottom w:val="single" w:sz="4" w:space="0" w:color="auto"/>
            </w:tcBorders>
          </w:tcPr>
          <w:p w14:paraId="0893B079"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24E5C5C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DE2645A" w14:textId="77777777" w:rsidR="00281573" w:rsidRDefault="00281573" w:rsidP="00281573">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1130957C" w14:textId="77777777" w:rsidR="00281573" w:rsidRDefault="00281573" w:rsidP="00281573">
            <w:pPr>
              <w:spacing w:before="20"/>
              <w:jc w:val="both"/>
              <w:rPr>
                <w:rFonts w:ascii="Arial" w:hAnsi="Arial" w:cs="Arial"/>
                <w:color w:val="000000"/>
              </w:rPr>
            </w:pPr>
            <w:r>
              <w:rPr>
                <w:rFonts w:ascii="Arial" w:hAnsi="Arial" w:cs="Arial"/>
                <w:color w:val="000000"/>
              </w:rPr>
              <w:t xml:space="preserve">Summaries of new cases of </w:t>
            </w:r>
            <w:r w:rsidRPr="00913F81">
              <w:rPr>
                <w:rFonts w:ascii="Arial" w:hAnsi="Arial" w:cs="Arial"/>
                <w:i/>
                <w:iCs/>
                <w:color w:val="000000"/>
              </w:rPr>
              <w:t>DPP v Pham</w:t>
            </w:r>
            <w:r>
              <w:rPr>
                <w:rFonts w:ascii="Arial" w:hAnsi="Arial" w:cs="Arial"/>
                <w:color w:val="000000"/>
              </w:rPr>
              <w:t xml:space="preserve"> [2019] VSC 245; </w:t>
            </w:r>
            <w:r w:rsidRPr="006F0D0F">
              <w:rPr>
                <w:rFonts w:ascii="Arial" w:hAnsi="Arial" w:cs="Arial"/>
                <w:i/>
                <w:iCs/>
                <w:color w:val="000000"/>
              </w:rPr>
              <w:t>DPP v Dalton</w:t>
            </w:r>
            <w:r>
              <w:rPr>
                <w:rFonts w:ascii="Arial" w:hAnsi="Arial" w:cs="Arial"/>
                <w:color w:val="000000"/>
              </w:rPr>
              <w:t xml:space="preserve"> [2019] VSC 468.</w:t>
            </w:r>
          </w:p>
        </w:tc>
      </w:tr>
      <w:tr w:rsidR="00281573" w14:paraId="0F89143A" w14:textId="77777777" w:rsidTr="00A03C06">
        <w:tc>
          <w:tcPr>
            <w:tcW w:w="1219" w:type="dxa"/>
            <w:tcBorders>
              <w:top w:val="single" w:sz="4" w:space="0" w:color="auto"/>
              <w:left w:val="single" w:sz="18" w:space="0" w:color="auto"/>
              <w:bottom w:val="single" w:sz="4" w:space="0" w:color="auto"/>
            </w:tcBorders>
          </w:tcPr>
          <w:p w14:paraId="20DE5C2B"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0D828F4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C040DB"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3E850121"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F4634C">
              <w:rPr>
                <w:rFonts w:ascii="Arial" w:hAnsi="Arial" w:cs="Arial"/>
                <w:i/>
                <w:iCs/>
                <w:color w:val="000000"/>
              </w:rPr>
              <w:t xml:space="preserve">DPP v </w:t>
            </w:r>
            <w:bookmarkStart w:id="89" w:name="_Hlk13635215"/>
            <w:proofErr w:type="spellStart"/>
            <w:r w:rsidRPr="00F4634C">
              <w:rPr>
                <w:rFonts w:ascii="Arial" w:hAnsi="Arial" w:cs="Arial"/>
                <w:i/>
                <w:iCs/>
                <w:color w:val="000000"/>
              </w:rPr>
              <w:t>Betrayhani</w:t>
            </w:r>
            <w:proofErr w:type="spellEnd"/>
            <w:r>
              <w:rPr>
                <w:rFonts w:ascii="Arial" w:hAnsi="Arial" w:cs="Arial"/>
                <w:color w:val="000000"/>
              </w:rPr>
              <w:t xml:space="preserve"> [2019] VSCA 150.</w:t>
            </w:r>
            <w:bookmarkEnd w:id="89"/>
          </w:p>
        </w:tc>
      </w:tr>
      <w:tr w:rsidR="00281573" w14:paraId="479371DF" w14:textId="77777777" w:rsidTr="00A03C06">
        <w:tc>
          <w:tcPr>
            <w:tcW w:w="1219" w:type="dxa"/>
            <w:tcBorders>
              <w:top w:val="single" w:sz="4" w:space="0" w:color="auto"/>
              <w:left w:val="single" w:sz="18" w:space="0" w:color="auto"/>
              <w:bottom w:val="single" w:sz="4" w:space="0" w:color="auto"/>
            </w:tcBorders>
          </w:tcPr>
          <w:p w14:paraId="18D9A241"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0325F6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827FFB"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4749561"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new cases of </w:t>
            </w:r>
            <w:r w:rsidRPr="00B10E9B">
              <w:rPr>
                <w:rFonts w:ascii="Arial" w:hAnsi="Arial" w:cs="Arial"/>
                <w:i/>
                <w:iCs/>
                <w:color w:val="000000"/>
              </w:rPr>
              <w:t>Kim v The Queen</w:t>
            </w:r>
            <w:r>
              <w:rPr>
                <w:rFonts w:ascii="Arial" w:hAnsi="Arial" w:cs="Arial"/>
                <w:color w:val="000000"/>
              </w:rPr>
              <w:t xml:space="preserve"> [2019] VSCA 149 at [31] &amp; </w:t>
            </w:r>
            <w:r w:rsidRPr="00233AEA">
              <w:rPr>
                <w:rFonts w:ascii="Arial" w:hAnsi="Arial" w:cs="Arial"/>
                <w:i/>
                <w:iCs/>
                <w:color w:val="000000"/>
              </w:rPr>
              <w:t>Qui v The Queen</w:t>
            </w:r>
            <w:r>
              <w:rPr>
                <w:rFonts w:ascii="Arial" w:hAnsi="Arial" w:cs="Arial"/>
                <w:color w:val="000000"/>
              </w:rPr>
              <w:t xml:space="preserve">; </w:t>
            </w:r>
            <w:r w:rsidRPr="00233AEA">
              <w:rPr>
                <w:rFonts w:ascii="Arial" w:hAnsi="Arial" w:cs="Arial"/>
                <w:i/>
                <w:iCs/>
                <w:color w:val="000000"/>
              </w:rPr>
              <w:t>Ng v The Queen</w:t>
            </w:r>
            <w:r>
              <w:rPr>
                <w:rFonts w:ascii="Arial" w:hAnsi="Arial" w:cs="Arial"/>
                <w:color w:val="000000"/>
              </w:rPr>
              <w:t xml:space="preserve"> [2019] VSCA 147 at [58]-[61].  Reference to new case of </w:t>
            </w:r>
            <w:r w:rsidRPr="00D8558E">
              <w:rPr>
                <w:rFonts w:ascii="Arial" w:hAnsi="Arial" w:cs="Arial"/>
                <w:i/>
                <w:iCs/>
                <w:color w:val="000000"/>
              </w:rPr>
              <w:t xml:space="preserve">Cuthbertson v The Queen </w:t>
            </w:r>
            <w:r>
              <w:rPr>
                <w:rFonts w:ascii="Arial" w:hAnsi="Arial" w:cs="Arial"/>
                <w:color w:val="000000"/>
              </w:rPr>
              <w:t>[2019] VSCA 104,</w:t>
            </w:r>
          </w:p>
        </w:tc>
      </w:tr>
      <w:tr w:rsidR="00281573" w14:paraId="72FF3D09" w14:textId="77777777" w:rsidTr="00A03C06">
        <w:tc>
          <w:tcPr>
            <w:tcW w:w="1219" w:type="dxa"/>
            <w:tcBorders>
              <w:top w:val="single" w:sz="4" w:space="0" w:color="auto"/>
              <w:left w:val="single" w:sz="18" w:space="0" w:color="auto"/>
              <w:bottom w:val="single" w:sz="4" w:space="0" w:color="auto"/>
            </w:tcBorders>
          </w:tcPr>
          <w:p w14:paraId="7E84445C"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333F812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4A4EDF" w14:textId="77777777" w:rsidR="00281573" w:rsidRDefault="00281573" w:rsidP="00281573">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0BC0801B" w14:textId="77777777" w:rsidR="00281573" w:rsidRDefault="00281573" w:rsidP="00281573">
            <w:pPr>
              <w:spacing w:before="20"/>
              <w:jc w:val="both"/>
              <w:rPr>
                <w:rFonts w:ascii="Arial" w:hAnsi="Arial" w:cs="Arial"/>
                <w:color w:val="000000"/>
              </w:rPr>
            </w:pPr>
            <w:r>
              <w:rPr>
                <w:rFonts w:ascii="Arial" w:hAnsi="Arial" w:cs="Arial"/>
                <w:color w:val="000000"/>
              </w:rPr>
              <w:t>Heading amended to “</w:t>
            </w:r>
            <w:r w:rsidRPr="00EF2730">
              <w:rPr>
                <w:rFonts w:ascii="Arial" w:hAnsi="Arial" w:cs="Arial"/>
                <w:b/>
                <w:bCs/>
                <w:color w:val="000000"/>
              </w:rPr>
              <w:t>Sentencing for rape / other sexual offences</w:t>
            </w:r>
            <w:r>
              <w:rPr>
                <w:rFonts w:ascii="Arial" w:hAnsi="Arial" w:cs="Arial"/>
                <w:color w:val="000000"/>
              </w:rPr>
              <w:t>”.</w:t>
            </w:r>
          </w:p>
        </w:tc>
      </w:tr>
      <w:tr w:rsidR="00281573" w14:paraId="6AAA01BD" w14:textId="77777777" w:rsidTr="00A03C06">
        <w:tc>
          <w:tcPr>
            <w:tcW w:w="1219" w:type="dxa"/>
            <w:tcBorders>
              <w:top w:val="single" w:sz="4" w:space="0" w:color="auto"/>
              <w:left w:val="single" w:sz="18" w:space="0" w:color="auto"/>
              <w:bottom w:val="single" w:sz="4" w:space="0" w:color="auto"/>
            </w:tcBorders>
          </w:tcPr>
          <w:p w14:paraId="44D56912"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4A2CB97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D419F2" w14:textId="77777777" w:rsidR="00281573" w:rsidRDefault="00281573" w:rsidP="00281573">
            <w:pPr>
              <w:jc w:val="center"/>
              <w:rPr>
                <w:lang w:val="en-AU"/>
              </w:rPr>
            </w:pPr>
            <w:r>
              <w:rPr>
                <w:lang w:val="en-AU"/>
              </w:rPr>
              <w:t>11.2.28.1</w:t>
            </w:r>
          </w:p>
        </w:tc>
        <w:tc>
          <w:tcPr>
            <w:tcW w:w="4798" w:type="dxa"/>
            <w:gridSpan w:val="2"/>
            <w:tcBorders>
              <w:top w:val="single" w:sz="4" w:space="0" w:color="auto"/>
              <w:bottom w:val="single" w:sz="4" w:space="0" w:color="auto"/>
              <w:right w:val="single" w:sz="18" w:space="0" w:color="auto"/>
            </w:tcBorders>
          </w:tcPr>
          <w:p w14:paraId="53F41B3A" w14:textId="77777777" w:rsidR="00281573"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Sentencing for rape</w:t>
            </w:r>
            <w:r>
              <w:rPr>
                <w:rFonts w:ascii="Arial" w:hAnsi="Arial" w:cs="Arial"/>
                <w:color w:val="000000"/>
              </w:rPr>
              <w:t>”.</w:t>
            </w:r>
          </w:p>
          <w:p w14:paraId="56C55064" w14:textId="77777777" w:rsidR="00281573" w:rsidRPr="00EF2730"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 xml:space="preserve">Reference to new case of </w:t>
            </w:r>
            <w:r w:rsidRPr="0070528E">
              <w:rPr>
                <w:rFonts w:ascii="Arial" w:hAnsi="Arial" w:cs="Arial"/>
                <w:bCs/>
                <w:i/>
                <w:iCs/>
                <w:color w:val="000000"/>
              </w:rPr>
              <w:t xml:space="preserve">DPP v Za Lian &amp; </w:t>
            </w:r>
            <w:proofErr w:type="spellStart"/>
            <w:r w:rsidRPr="0070528E">
              <w:rPr>
                <w:rFonts w:ascii="Arial" w:hAnsi="Arial" w:cs="Arial"/>
                <w:bCs/>
                <w:i/>
                <w:iCs/>
                <w:color w:val="000000"/>
              </w:rPr>
              <w:t>Hlawnceu</w:t>
            </w:r>
            <w:proofErr w:type="spellEnd"/>
            <w:r>
              <w:rPr>
                <w:rFonts w:ascii="Arial" w:hAnsi="Arial" w:cs="Arial"/>
                <w:bCs/>
                <w:color w:val="000000"/>
              </w:rPr>
              <w:t xml:space="preserve"> [2019] VSCA 75.</w:t>
            </w:r>
          </w:p>
        </w:tc>
      </w:tr>
      <w:tr w:rsidR="00281573" w14:paraId="6798AB6F" w14:textId="77777777" w:rsidTr="00A03C06">
        <w:tc>
          <w:tcPr>
            <w:tcW w:w="1219" w:type="dxa"/>
            <w:tcBorders>
              <w:top w:val="single" w:sz="4" w:space="0" w:color="auto"/>
              <w:left w:val="single" w:sz="18" w:space="0" w:color="auto"/>
              <w:bottom w:val="single" w:sz="4" w:space="0" w:color="auto"/>
            </w:tcBorders>
          </w:tcPr>
          <w:p w14:paraId="1711A1B4"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A753B6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749D0F" w14:textId="77777777" w:rsidR="00281573" w:rsidRDefault="00281573" w:rsidP="00281573">
            <w:pPr>
              <w:jc w:val="center"/>
              <w:rPr>
                <w:lang w:val="en-AU"/>
              </w:rPr>
            </w:pPr>
            <w:r>
              <w:rPr>
                <w:lang w:val="en-AU"/>
              </w:rPr>
              <w:t>11.2.28.2</w:t>
            </w:r>
          </w:p>
        </w:tc>
        <w:tc>
          <w:tcPr>
            <w:tcW w:w="4798" w:type="dxa"/>
            <w:gridSpan w:val="2"/>
            <w:tcBorders>
              <w:top w:val="single" w:sz="4" w:space="0" w:color="auto"/>
              <w:bottom w:val="single" w:sz="4" w:space="0" w:color="auto"/>
              <w:right w:val="single" w:sz="18" w:space="0" w:color="auto"/>
            </w:tcBorders>
          </w:tcPr>
          <w:p w14:paraId="7ABA1C97" w14:textId="77777777" w:rsidR="00281573"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EF2730">
              <w:rPr>
                <w:rFonts w:ascii="Arial" w:hAnsi="Arial" w:cs="Arial"/>
                <w:b/>
                <w:bCs/>
                <w:color w:val="000000"/>
              </w:rPr>
              <w:t xml:space="preserve">Sentencing for </w:t>
            </w:r>
            <w:r>
              <w:rPr>
                <w:rFonts w:ascii="Arial" w:hAnsi="Arial" w:cs="Arial"/>
                <w:b/>
                <w:bCs/>
                <w:color w:val="000000"/>
              </w:rPr>
              <w:t>other sexual offences</w:t>
            </w:r>
            <w:r>
              <w:rPr>
                <w:rFonts w:ascii="Arial" w:hAnsi="Arial" w:cs="Arial"/>
                <w:color w:val="000000"/>
              </w:rPr>
              <w:t>”.</w:t>
            </w:r>
          </w:p>
          <w:p w14:paraId="50E7CC62" w14:textId="77777777" w:rsidR="00281573" w:rsidRPr="00EF2730"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EF2730">
              <w:rPr>
                <w:rFonts w:ascii="Arial" w:hAnsi="Arial" w:cs="Arial"/>
                <w:i/>
                <w:iCs/>
                <w:color w:val="000000"/>
              </w:rPr>
              <w:t>AS v The Queen</w:t>
            </w:r>
            <w:r>
              <w:rPr>
                <w:rFonts w:ascii="Arial" w:hAnsi="Arial" w:cs="Arial"/>
                <w:color w:val="000000"/>
              </w:rPr>
              <w:t xml:space="preserve"> [2019] VSC 260.</w:t>
            </w:r>
          </w:p>
        </w:tc>
      </w:tr>
      <w:tr w:rsidR="00281573" w14:paraId="46580CA3" w14:textId="77777777" w:rsidTr="00A03C06">
        <w:tc>
          <w:tcPr>
            <w:tcW w:w="1219" w:type="dxa"/>
            <w:tcBorders>
              <w:top w:val="single" w:sz="4" w:space="0" w:color="auto"/>
              <w:left w:val="single" w:sz="18" w:space="0" w:color="auto"/>
              <w:bottom w:val="single" w:sz="4" w:space="0" w:color="auto"/>
            </w:tcBorders>
          </w:tcPr>
          <w:p w14:paraId="66F5A760"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7922F6D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D64CF07" w14:textId="77777777" w:rsidR="00281573" w:rsidRDefault="00281573" w:rsidP="00281573">
            <w:pPr>
              <w:jc w:val="center"/>
              <w:rPr>
                <w:lang w:val="en-AU"/>
              </w:rPr>
            </w:pPr>
            <w:r>
              <w:rPr>
                <w:lang w:val="en-AU"/>
              </w:rPr>
              <w:t>11.2.34</w:t>
            </w:r>
          </w:p>
        </w:tc>
        <w:tc>
          <w:tcPr>
            <w:tcW w:w="4798" w:type="dxa"/>
            <w:gridSpan w:val="2"/>
            <w:tcBorders>
              <w:top w:val="single" w:sz="4" w:space="0" w:color="auto"/>
              <w:bottom w:val="single" w:sz="4" w:space="0" w:color="auto"/>
              <w:right w:val="single" w:sz="18" w:space="0" w:color="auto"/>
            </w:tcBorders>
          </w:tcPr>
          <w:p w14:paraId="2F672479" w14:textId="77777777" w:rsidR="00281573"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New sub-section entitled “</w:t>
            </w:r>
            <w:r w:rsidRPr="00A94A41">
              <w:rPr>
                <w:rFonts w:ascii="Arial" w:hAnsi="Arial" w:cs="Arial"/>
                <w:b/>
                <w:bCs/>
                <w:color w:val="000000"/>
              </w:rPr>
              <w:t>Sentencing for firearms offences: importation</w:t>
            </w:r>
            <w:r>
              <w:rPr>
                <w:rFonts w:ascii="Arial" w:hAnsi="Arial" w:cs="Arial"/>
                <w:color w:val="000000"/>
              </w:rPr>
              <w:t>”.</w:t>
            </w:r>
          </w:p>
          <w:p w14:paraId="22EF0323" w14:textId="77777777" w:rsidR="00281573"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B57E0">
              <w:rPr>
                <w:rFonts w:ascii="Arial" w:hAnsi="Arial" w:cs="Arial"/>
                <w:i/>
                <w:iCs/>
                <w:color w:val="000000"/>
              </w:rPr>
              <w:t>DPP v Moore</w:t>
            </w:r>
            <w:r w:rsidRPr="001B57E0">
              <w:rPr>
                <w:rFonts w:ascii="Arial" w:hAnsi="Arial" w:cs="Arial"/>
                <w:color w:val="000000"/>
              </w:rPr>
              <w:t xml:space="preserve"> [2019] VSCA 89</w:t>
            </w:r>
            <w:r>
              <w:rPr>
                <w:rFonts w:ascii="Arial" w:hAnsi="Arial" w:cs="Arial"/>
                <w:color w:val="000000"/>
              </w:rPr>
              <w:t>.</w:t>
            </w:r>
          </w:p>
        </w:tc>
      </w:tr>
      <w:tr w:rsidR="00281573" w14:paraId="564A7923" w14:textId="77777777" w:rsidTr="00A03C06">
        <w:tc>
          <w:tcPr>
            <w:tcW w:w="1219" w:type="dxa"/>
            <w:tcBorders>
              <w:top w:val="single" w:sz="4" w:space="0" w:color="auto"/>
              <w:left w:val="single" w:sz="18" w:space="0" w:color="auto"/>
              <w:bottom w:val="single" w:sz="4" w:space="0" w:color="auto"/>
            </w:tcBorders>
          </w:tcPr>
          <w:p w14:paraId="3AE9A886"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30F2F85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2D1AE2" w14:textId="77777777" w:rsidR="00281573" w:rsidRDefault="00281573" w:rsidP="00281573">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16D39A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 at [68].</w:t>
            </w:r>
          </w:p>
        </w:tc>
      </w:tr>
      <w:tr w:rsidR="00281573" w14:paraId="133F3B85" w14:textId="77777777" w:rsidTr="00A03C06">
        <w:tc>
          <w:tcPr>
            <w:tcW w:w="1219" w:type="dxa"/>
            <w:tcBorders>
              <w:top w:val="single" w:sz="4" w:space="0" w:color="auto"/>
              <w:left w:val="single" w:sz="18" w:space="0" w:color="auto"/>
              <w:bottom w:val="single" w:sz="4" w:space="0" w:color="auto"/>
            </w:tcBorders>
          </w:tcPr>
          <w:p w14:paraId="02162503"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2696953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E84B5B"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F9FDF1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D40BB5">
              <w:rPr>
                <w:rFonts w:ascii="Arial" w:hAnsi="Arial" w:cs="Arial"/>
                <w:i/>
                <w:iCs/>
                <w:color w:val="000000"/>
              </w:rPr>
              <w:t xml:space="preserve">DPP v </w:t>
            </w:r>
            <w:proofErr w:type="spellStart"/>
            <w:r w:rsidRPr="00D40BB5">
              <w:rPr>
                <w:rFonts w:ascii="Arial" w:hAnsi="Arial" w:cs="Arial"/>
                <w:i/>
                <w:iCs/>
                <w:color w:val="000000"/>
              </w:rPr>
              <w:t>Huby</w:t>
            </w:r>
            <w:proofErr w:type="spellEnd"/>
            <w:r>
              <w:rPr>
                <w:rFonts w:ascii="Arial" w:hAnsi="Arial" w:cs="Arial"/>
                <w:color w:val="000000"/>
              </w:rPr>
              <w:t xml:space="preserve"> [2019] VSCA 106 at [70]-[101] and the numerous cases cited therein.</w:t>
            </w:r>
          </w:p>
        </w:tc>
      </w:tr>
      <w:tr w:rsidR="00281573" w14:paraId="605AB719" w14:textId="77777777" w:rsidTr="00A03C06">
        <w:tc>
          <w:tcPr>
            <w:tcW w:w="1219" w:type="dxa"/>
            <w:tcBorders>
              <w:top w:val="single" w:sz="4" w:space="0" w:color="auto"/>
              <w:left w:val="single" w:sz="18" w:space="0" w:color="auto"/>
              <w:bottom w:val="single" w:sz="4" w:space="0" w:color="auto"/>
            </w:tcBorders>
          </w:tcPr>
          <w:p w14:paraId="7BDB2AF0"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220B404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ADF72E" w14:textId="77777777" w:rsidR="00281573" w:rsidRDefault="00281573" w:rsidP="00281573">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40F05E34"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621CD0">
              <w:rPr>
                <w:rFonts w:ascii="Arial" w:hAnsi="Arial" w:cs="Arial"/>
                <w:i/>
                <w:iCs/>
                <w:color w:val="000000"/>
              </w:rPr>
              <w:t>Gill v The Queen</w:t>
            </w:r>
            <w:r>
              <w:rPr>
                <w:rFonts w:ascii="Arial" w:hAnsi="Arial" w:cs="Arial"/>
                <w:color w:val="000000"/>
              </w:rPr>
              <w:t xml:space="preserve"> [2019] VSCA 92.</w:t>
            </w:r>
          </w:p>
        </w:tc>
      </w:tr>
      <w:tr w:rsidR="00281573" w14:paraId="6BBC7EA3" w14:textId="77777777" w:rsidTr="00A03C06">
        <w:tc>
          <w:tcPr>
            <w:tcW w:w="1219" w:type="dxa"/>
            <w:tcBorders>
              <w:top w:val="single" w:sz="4" w:space="0" w:color="auto"/>
              <w:left w:val="single" w:sz="18" w:space="0" w:color="auto"/>
              <w:bottom w:val="single" w:sz="4" w:space="0" w:color="auto"/>
            </w:tcBorders>
          </w:tcPr>
          <w:p w14:paraId="132F1B7E" w14:textId="77777777" w:rsidR="00281573" w:rsidRDefault="00281573" w:rsidP="00281573">
            <w:pPr>
              <w:rPr>
                <w:lang w:val="en-AU"/>
              </w:rPr>
            </w:pPr>
            <w:r>
              <w:rPr>
                <w:lang w:val="en-AU"/>
              </w:rPr>
              <w:t>29/07/19</w:t>
            </w:r>
          </w:p>
        </w:tc>
        <w:tc>
          <w:tcPr>
            <w:tcW w:w="836" w:type="dxa"/>
            <w:tcBorders>
              <w:top w:val="single" w:sz="4" w:space="0" w:color="auto"/>
              <w:bottom w:val="single" w:sz="4" w:space="0" w:color="auto"/>
            </w:tcBorders>
          </w:tcPr>
          <w:p w14:paraId="113E695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5C3421" w14:textId="77777777" w:rsidR="00281573" w:rsidRDefault="00281573" w:rsidP="00281573">
            <w:pPr>
              <w:jc w:val="center"/>
              <w:rPr>
                <w:lang w:val="en-AU"/>
              </w:rPr>
            </w:pPr>
            <w:r>
              <w:rPr>
                <w:lang w:val="en-AU"/>
              </w:rPr>
              <w:t>11.15.2</w:t>
            </w:r>
          </w:p>
        </w:tc>
        <w:tc>
          <w:tcPr>
            <w:tcW w:w="4798" w:type="dxa"/>
            <w:gridSpan w:val="2"/>
            <w:tcBorders>
              <w:top w:val="single" w:sz="4" w:space="0" w:color="auto"/>
              <w:bottom w:val="single" w:sz="4" w:space="0" w:color="auto"/>
              <w:right w:val="single" w:sz="18" w:space="0" w:color="auto"/>
            </w:tcBorders>
          </w:tcPr>
          <w:p w14:paraId="4648A3B0"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DD2598">
              <w:rPr>
                <w:rFonts w:ascii="Arial" w:hAnsi="Arial" w:cs="Arial"/>
                <w:i/>
                <w:iCs/>
                <w:color w:val="000000"/>
              </w:rPr>
              <w:t>Campbell</w:t>
            </w:r>
            <w:r>
              <w:rPr>
                <w:rFonts w:ascii="Arial" w:hAnsi="Arial" w:cs="Arial"/>
                <w:i/>
                <w:iCs/>
                <w:color w:val="000000"/>
              </w:rPr>
              <w:t xml:space="preserve"> v The Queen</w:t>
            </w:r>
            <w:r>
              <w:rPr>
                <w:rFonts w:ascii="Arial" w:hAnsi="Arial" w:cs="Arial"/>
                <w:color w:val="000000"/>
              </w:rPr>
              <w:t xml:space="preserve"> [2019] VSCA 158, esp. at [52].</w:t>
            </w:r>
          </w:p>
        </w:tc>
      </w:tr>
      <w:tr w:rsidR="00281573" w14:paraId="70DE6F9F" w14:textId="77777777" w:rsidTr="00A03C06">
        <w:tc>
          <w:tcPr>
            <w:tcW w:w="1219" w:type="dxa"/>
            <w:tcBorders>
              <w:top w:val="single" w:sz="4" w:space="0" w:color="auto"/>
              <w:left w:val="single" w:sz="18" w:space="0" w:color="auto"/>
              <w:bottom w:val="single" w:sz="18" w:space="0" w:color="auto"/>
            </w:tcBorders>
          </w:tcPr>
          <w:p w14:paraId="39531C0A" w14:textId="77777777" w:rsidR="00281573" w:rsidRDefault="00281573" w:rsidP="00281573">
            <w:pPr>
              <w:rPr>
                <w:lang w:val="en-AU"/>
              </w:rPr>
            </w:pPr>
            <w:r>
              <w:rPr>
                <w:lang w:val="en-AU"/>
              </w:rPr>
              <w:t>29/07/19</w:t>
            </w:r>
          </w:p>
        </w:tc>
        <w:tc>
          <w:tcPr>
            <w:tcW w:w="836" w:type="dxa"/>
            <w:tcBorders>
              <w:top w:val="single" w:sz="4" w:space="0" w:color="auto"/>
              <w:bottom w:val="single" w:sz="18" w:space="0" w:color="auto"/>
            </w:tcBorders>
          </w:tcPr>
          <w:p w14:paraId="446789F8"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5324BCDE"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436E7F51" w14:textId="77777777" w:rsidR="00281573"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 xml:space="preserve">Summary of new case of </w:t>
            </w:r>
            <w:r w:rsidRPr="001373C8">
              <w:rPr>
                <w:rFonts w:ascii="Arial" w:hAnsi="Arial" w:cs="Arial"/>
                <w:i/>
                <w:iCs/>
                <w:color w:val="000000"/>
              </w:rPr>
              <w:t>AS v The Queen</w:t>
            </w:r>
            <w:r>
              <w:rPr>
                <w:rFonts w:ascii="Arial" w:hAnsi="Arial" w:cs="Arial"/>
                <w:color w:val="000000"/>
              </w:rPr>
              <w:t xml:space="preserve"> [2019] VSC 260 at [54].</w:t>
            </w:r>
          </w:p>
          <w:p w14:paraId="01172B22" w14:textId="77777777" w:rsidR="00281573" w:rsidRPr="001373C8" w:rsidRDefault="00281573" w:rsidP="00281573">
            <w:pPr>
              <w:numPr>
                <w:ilvl w:val="0"/>
                <w:numId w:val="49"/>
              </w:numPr>
              <w:spacing w:before="20"/>
              <w:ind w:left="357" w:hanging="357"/>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Foley v The Queen </w:t>
            </w:r>
            <w:r w:rsidRPr="00950B0E">
              <w:rPr>
                <w:rFonts w:ascii="Arial" w:hAnsi="Arial" w:cs="Arial"/>
                <w:iCs/>
                <w:color w:val="000000"/>
              </w:rPr>
              <w:t>[2019] VSCA 99</w:t>
            </w:r>
            <w:r>
              <w:rPr>
                <w:rFonts w:ascii="Arial" w:hAnsi="Arial" w:cs="Arial"/>
                <w:iCs/>
                <w:color w:val="000000"/>
              </w:rPr>
              <w:t xml:space="preserve"> at [21]-[25]; </w:t>
            </w:r>
            <w:proofErr w:type="spellStart"/>
            <w:r w:rsidRPr="00E7356D">
              <w:rPr>
                <w:rFonts w:ascii="Arial" w:hAnsi="Arial" w:cs="Arial"/>
                <w:i/>
                <w:iCs/>
                <w:color w:val="000000"/>
              </w:rPr>
              <w:t>Magedi</w:t>
            </w:r>
            <w:proofErr w:type="spellEnd"/>
            <w:r w:rsidRPr="00E7356D">
              <w:rPr>
                <w:rFonts w:ascii="Arial" w:hAnsi="Arial" w:cs="Arial"/>
                <w:i/>
                <w:iCs/>
                <w:color w:val="000000"/>
              </w:rPr>
              <w:t xml:space="preserve"> v The Queen</w:t>
            </w:r>
            <w:r>
              <w:rPr>
                <w:rFonts w:ascii="Arial" w:hAnsi="Arial" w:cs="Arial"/>
                <w:color w:val="000000"/>
              </w:rPr>
              <w:t xml:space="preserve"> [2019] VSCA 102 at [55]-[60].</w:t>
            </w:r>
          </w:p>
        </w:tc>
      </w:tr>
      <w:tr w:rsidR="00281573" w14:paraId="1F85AACE" w14:textId="77777777" w:rsidTr="00A03C06">
        <w:tc>
          <w:tcPr>
            <w:tcW w:w="1219" w:type="dxa"/>
            <w:tcBorders>
              <w:top w:val="single" w:sz="18" w:space="0" w:color="auto"/>
              <w:left w:val="single" w:sz="18" w:space="0" w:color="auto"/>
              <w:bottom w:val="single" w:sz="4" w:space="0" w:color="auto"/>
            </w:tcBorders>
            <w:shd w:val="clear" w:color="auto" w:fill="DDDDDD"/>
          </w:tcPr>
          <w:p w14:paraId="206D106A" w14:textId="77777777" w:rsidR="00281573" w:rsidRPr="0054535C" w:rsidRDefault="00281573" w:rsidP="00281573">
            <w:pPr>
              <w:keepNext/>
              <w:keepLines/>
              <w:rPr>
                <w:sz w:val="22"/>
                <w:lang w:val="en-AU"/>
              </w:rPr>
            </w:pPr>
            <w:r>
              <w:rPr>
                <w:sz w:val="22"/>
                <w:lang w:val="en-AU"/>
              </w:rPr>
              <w:t>08/07</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31B75DF"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0577DE9B" w14:textId="77777777" w:rsidTr="00A03C06">
        <w:tc>
          <w:tcPr>
            <w:tcW w:w="1219" w:type="dxa"/>
            <w:tcBorders>
              <w:top w:val="single" w:sz="4" w:space="0" w:color="auto"/>
              <w:left w:val="single" w:sz="18" w:space="0" w:color="auto"/>
              <w:bottom w:val="single" w:sz="4" w:space="0" w:color="auto"/>
            </w:tcBorders>
          </w:tcPr>
          <w:p w14:paraId="65F65C8D"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749848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A6D4FA9" w14:textId="77777777" w:rsidR="00281573" w:rsidRDefault="00281573" w:rsidP="00281573">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E95D777"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iCs/>
                <w:color w:val="000000"/>
              </w:rPr>
              <w:t>Victoria Police v AY &amp; NA (pseudonyms)</w:t>
            </w:r>
            <w:r w:rsidRPr="000F05FD">
              <w:rPr>
                <w:rFonts w:ascii="Arial" w:hAnsi="Arial" w:cs="Arial"/>
                <w:color w:val="000000"/>
              </w:rPr>
              <w:t xml:space="preserve"> [Melbourne Children’s Court, 29/05/2019].</w:t>
            </w:r>
          </w:p>
        </w:tc>
      </w:tr>
      <w:tr w:rsidR="00281573" w14:paraId="622C7F66" w14:textId="77777777" w:rsidTr="00A03C06">
        <w:tc>
          <w:tcPr>
            <w:tcW w:w="1219" w:type="dxa"/>
            <w:tcBorders>
              <w:top w:val="single" w:sz="4" w:space="0" w:color="auto"/>
              <w:left w:val="single" w:sz="18" w:space="0" w:color="auto"/>
              <w:bottom w:val="single" w:sz="4" w:space="0" w:color="auto"/>
            </w:tcBorders>
            <w:shd w:val="clear" w:color="auto" w:fill="DDDDDD"/>
          </w:tcPr>
          <w:p w14:paraId="62A382D9" w14:textId="77777777" w:rsidR="00281573" w:rsidRPr="0054535C" w:rsidRDefault="00281573" w:rsidP="00281573">
            <w:pPr>
              <w:rPr>
                <w:sz w:val="22"/>
                <w:lang w:val="en-AU"/>
              </w:rPr>
            </w:pPr>
            <w:r>
              <w:rPr>
                <w:sz w:val="22"/>
                <w:lang w:val="en-AU"/>
              </w:rPr>
              <w:lastRenderedPageBreak/>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5DFB4EC"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3D9FAB46" w14:textId="77777777" w:rsidTr="00A03C06">
        <w:tc>
          <w:tcPr>
            <w:tcW w:w="1219" w:type="dxa"/>
            <w:tcBorders>
              <w:top w:val="single" w:sz="4" w:space="0" w:color="auto"/>
              <w:left w:val="single" w:sz="18" w:space="0" w:color="auto"/>
              <w:bottom w:val="single" w:sz="4" w:space="0" w:color="auto"/>
            </w:tcBorders>
          </w:tcPr>
          <w:p w14:paraId="602058B3"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3F7B36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0AA513B"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00FB23F9"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F964EB">
              <w:rPr>
                <w:rFonts w:ascii="Arial" w:hAnsi="Arial" w:cs="Arial"/>
                <w:i/>
                <w:iCs/>
                <w:color w:val="000000"/>
              </w:rPr>
              <w:t>Austin v Dobbs</w:t>
            </w:r>
            <w:r>
              <w:rPr>
                <w:rFonts w:ascii="Arial" w:hAnsi="Arial" w:cs="Arial"/>
                <w:color w:val="000000"/>
              </w:rPr>
              <w:t xml:space="preserve"> [2019] VSC at [86]-[90].</w:t>
            </w:r>
          </w:p>
        </w:tc>
      </w:tr>
      <w:tr w:rsidR="00281573" w14:paraId="6BBDEC1A" w14:textId="77777777" w:rsidTr="00A03C06">
        <w:tc>
          <w:tcPr>
            <w:tcW w:w="1219" w:type="dxa"/>
            <w:tcBorders>
              <w:top w:val="single" w:sz="4" w:space="0" w:color="auto"/>
              <w:left w:val="single" w:sz="18" w:space="0" w:color="auto"/>
              <w:bottom w:val="single" w:sz="4" w:space="0" w:color="auto"/>
            </w:tcBorders>
            <w:shd w:val="clear" w:color="auto" w:fill="DDDDDD"/>
          </w:tcPr>
          <w:p w14:paraId="317A6F87" w14:textId="77777777" w:rsidR="00281573" w:rsidRPr="0054535C" w:rsidRDefault="00281573" w:rsidP="00281573">
            <w:pPr>
              <w:keepNext/>
              <w:keepLines/>
              <w:rPr>
                <w:sz w:val="22"/>
                <w:lang w:val="en-AU"/>
              </w:rPr>
            </w:pPr>
            <w:r>
              <w:rPr>
                <w:sz w:val="22"/>
                <w:lang w:val="en-AU"/>
              </w:rPr>
              <w:t>08/07</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1155DD8" w14:textId="77777777" w:rsidR="00281573" w:rsidRPr="0054535C" w:rsidRDefault="00281573" w:rsidP="00281573">
            <w:pPr>
              <w:keepNext/>
              <w:keepLines/>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0071F2B7" w14:textId="77777777" w:rsidTr="00A03C06">
        <w:tc>
          <w:tcPr>
            <w:tcW w:w="1219" w:type="dxa"/>
            <w:tcBorders>
              <w:top w:val="single" w:sz="4" w:space="0" w:color="auto"/>
              <w:left w:val="single" w:sz="18" w:space="0" w:color="auto"/>
              <w:bottom w:val="single" w:sz="4" w:space="0" w:color="auto"/>
            </w:tcBorders>
          </w:tcPr>
          <w:p w14:paraId="701789F8" w14:textId="77777777" w:rsidR="00281573" w:rsidRDefault="00281573" w:rsidP="00281573">
            <w:pPr>
              <w:keepNext/>
              <w:keepLines/>
              <w:rPr>
                <w:lang w:val="en-AU"/>
              </w:rPr>
            </w:pPr>
            <w:r>
              <w:rPr>
                <w:lang w:val="en-AU"/>
              </w:rPr>
              <w:t>08/07/19</w:t>
            </w:r>
          </w:p>
        </w:tc>
        <w:tc>
          <w:tcPr>
            <w:tcW w:w="836" w:type="dxa"/>
            <w:tcBorders>
              <w:top w:val="single" w:sz="4" w:space="0" w:color="auto"/>
              <w:bottom w:val="single" w:sz="4" w:space="0" w:color="auto"/>
            </w:tcBorders>
          </w:tcPr>
          <w:p w14:paraId="5214D7EB"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04AC30B6" w14:textId="77777777" w:rsidR="00281573" w:rsidRDefault="00281573" w:rsidP="00281573">
            <w:pPr>
              <w:keepNext/>
              <w:keepLines/>
              <w:jc w:val="center"/>
              <w:rPr>
                <w:lang w:val="en-AU"/>
              </w:rPr>
            </w:pPr>
            <w:r>
              <w:rPr>
                <w:lang w:val="en-AU"/>
              </w:rPr>
              <w:t>5.2.3</w:t>
            </w:r>
          </w:p>
        </w:tc>
        <w:tc>
          <w:tcPr>
            <w:tcW w:w="4798" w:type="dxa"/>
            <w:gridSpan w:val="2"/>
            <w:tcBorders>
              <w:top w:val="single" w:sz="4" w:space="0" w:color="auto"/>
              <w:bottom w:val="single" w:sz="4" w:space="0" w:color="auto"/>
              <w:right w:val="single" w:sz="18" w:space="0" w:color="auto"/>
            </w:tcBorders>
          </w:tcPr>
          <w:p w14:paraId="5CD55D87"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Significant addition to text involving discussion of “parent” in s.3(1) of the CYFA in the light of the Status of Children Act 1974 (Vic) and the new case of </w:t>
            </w:r>
            <w:r w:rsidRPr="00E3647E">
              <w:rPr>
                <w:rFonts w:ascii="Arial" w:hAnsi="Arial" w:cs="Arial"/>
                <w:i/>
                <w:iCs/>
                <w:color w:val="000000"/>
              </w:rPr>
              <w:t>Masson v Parsons</w:t>
            </w:r>
            <w:r w:rsidRPr="008D5033">
              <w:rPr>
                <w:rFonts w:ascii="Arial" w:hAnsi="Arial" w:cs="Arial"/>
                <w:color w:val="000000"/>
              </w:rPr>
              <w:t xml:space="preserve"> </w:t>
            </w:r>
            <w:r>
              <w:rPr>
                <w:rFonts w:ascii="Arial" w:hAnsi="Arial" w:cs="Arial"/>
                <w:color w:val="000000"/>
              </w:rPr>
              <w:t xml:space="preserve">[2019] HCA 21.  Reference to case of </w:t>
            </w:r>
            <w:proofErr w:type="gramStart"/>
            <w:r w:rsidRPr="00ED1F5A">
              <w:rPr>
                <w:rFonts w:ascii="Arial" w:hAnsi="Arial" w:cs="Arial"/>
                <w:i/>
                <w:color w:val="000000"/>
              </w:rPr>
              <w:t>In</w:t>
            </w:r>
            <w:proofErr w:type="gramEnd"/>
            <w:r w:rsidRPr="00ED1F5A">
              <w:rPr>
                <w:rFonts w:ascii="Arial" w:hAnsi="Arial" w:cs="Arial"/>
                <w:color w:val="000000"/>
              </w:rPr>
              <w:t xml:space="preserve"> </w:t>
            </w:r>
            <w:r w:rsidRPr="00ED1F5A">
              <w:rPr>
                <w:rFonts w:ascii="Arial" w:hAnsi="Arial" w:cs="Arial"/>
                <w:i/>
                <w:color w:val="000000"/>
              </w:rPr>
              <w:t>re G (Children)</w:t>
            </w:r>
            <w:r w:rsidRPr="00ED1F5A">
              <w:rPr>
                <w:rFonts w:ascii="Arial" w:hAnsi="Arial" w:cs="Arial"/>
                <w:color w:val="000000"/>
              </w:rPr>
              <w:t>, Baroness Hale of Richmond [2006] 1</w:t>
            </w:r>
            <w:r>
              <w:rPr>
                <w:rFonts w:ascii="Arial" w:hAnsi="Arial" w:cs="Arial"/>
                <w:color w:val="000000"/>
              </w:rPr>
              <w:t> </w:t>
            </w:r>
            <w:r w:rsidRPr="00ED1F5A">
              <w:rPr>
                <w:rFonts w:ascii="Arial" w:hAnsi="Arial" w:cs="Arial"/>
                <w:color w:val="000000"/>
              </w:rPr>
              <w:t>WLR 2305 at 2316-2317 [33]-[37]; [2006] 4 All ER 241 at 252-253</w:t>
            </w:r>
            <w:r>
              <w:rPr>
                <w:rFonts w:ascii="Arial" w:hAnsi="Arial" w:cs="Arial"/>
                <w:color w:val="000000"/>
              </w:rPr>
              <w:t>.</w:t>
            </w:r>
          </w:p>
        </w:tc>
      </w:tr>
      <w:tr w:rsidR="00281573" w14:paraId="559AED5F" w14:textId="77777777" w:rsidTr="00A03C06">
        <w:tc>
          <w:tcPr>
            <w:tcW w:w="1219" w:type="dxa"/>
            <w:tcBorders>
              <w:top w:val="single" w:sz="4" w:space="0" w:color="auto"/>
              <w:left w:val="single" w:sz="18" w:space="0" w:color="auto"/>
              <w:bottom w:val="single" w:sz="4" w:space="0" w:color="auto"/>
            </w:tcBorders>
          </w:tcPr>
          <w:p w14:paraId="2E7914D2"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76209AE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BE444E2"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F337EF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A36A82">
              <w:rPr>
                <w:rFonts w:ascii="Arial" w:hAnsi="Arial" w:cs="Arial"/>
                <w:i/>
                <w:iCs/>
                <w:color w:val="000000"/>
              </w:rPr>
              <w:t>PR v DHHS</w:t>
            </w:r>
            <w:r>
              <w:rPr>
                <w:rFonts w:ascii="Arial" w:hAnsi="Arial" w:cs="Arial"/>
                <w:color w:val="000000"/>
              </w:rPr>
              <w:t xml:space="preserve"> [2019] VSC 326.</w:t>
            </w:r>
          </w:p>
        </w:tc>
      </w:tr>
      <w:tr w:rsidR="00281573" w14:paraId="7E580A02" w14:textId="77777777" w:rsidTr="00A03C06">
        <w:tc>
          <w:tcPr>
            <w:tcW w:w="1219" w:type="dxa"/>
            <w:tcBorders>
              <w:top w:val="single" w:sz="4" w:space="0" w:color="auto"/>
              <w:left w:val="single" w:sz="18" w:space="0" w:color="auto"/>
              <w:bottom w:val="single" w:sz="4" w:space="0" w:color="auto"/>
            </w:tcBorders>
          </w:tcPr>
          <w:p w14:paraId="33914A53"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7DD32C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BF3152E" w14:textId="77777777" w:rsidR="00281573" w:rsidRDefault="00281573" w:rsidP="00281573">
            <w:pPr>
              <w:keepNext/>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2780415B" w14:textId="77777777" w:rsidR="00281573" w:rsidRDefault="00281573" w:rsidP="00281573">
            <w:pPr>
              <w:spacing w:before="20" w:after="20"/>
              <w:jc w:val="both"/>
              <w:rPr>
                <w:rFonts w:ascii="Arial" w:hAnsi="Arial" w:cs="Arial"/>
                <w:color w:val="000000"/>
              </w:rPr>
            </w:pPr>
            <w:r>
              <w:rPr>
                <w:rFonts w:ascii="Arial" w:hAnsi="Arial" w:cs="Arial"/>
                <w:color w:val="000000"/>
              </w:rPr>
              <w:t>“2015/16” changed to “2017/18”.</w:t>
            </w:r>
          </w:p>
        </w:tc>
      </w:tr>
      <w:tr w:rsidR="00281573" w14:paraId="1A2E0F2D" w14:textId="77777777" w:rsidTr="00A03C06">
        <w:tc>
          <w:tcPr>
            <w:tcW w:w="1219" w:type="dxa"/>
            <w:tcBorders>
              <w:top w:val="single" w:sz="4" w:space="0" w:color="auto"/>
              <w:left w:val="single" w:sz="18" w:space="0" w:color="auto"/>
              <w:bottom w:val="single" w:sz="4" w:space="0" w:color="auto"/>
            </w:tcBorders>
          </w:tcPr>
          <w:p w14:paraId="1284F9A6"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1269FFC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786C1DA" w14:textId="77777777" w:rsidR="00281573" w:rsidRDefault="00281573" w:rsidP="00281573">
            <w:pPr>
              <w:keepNext/>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57C77706" w14:textId="77777777" w:rsidR="00281573" w:rsidRDefault="00281573" w:rsidP="00281573">
            <w:pPr>
              <w:spacing w:before="20" w:after="20"/>
              <w:jc w:val="both"/>
              <w:rPr>
                <w:rFonts w:ascii="Arial" w:hAnsi="Arial" w:cs="Arial"/>
                <w:color w:val="000000"/>
              </w:rPr>
            </w:pPr>
            <w:r>
              <w:rPr>
                <w:rFonts w:ascii="Arial" w:hAnsi="Arial" w:cs="Arial"/>
                <w:color w:val="000000"/>
              </w:rPr>
              <w:t>Significant addition to text discussing s.281 of the CYFA.</w:t>
            </w:r>
          </w:p>
        </w:tc>
      </w:tr>
      <w:tr w:rsidR="00281573" w14:paraId="5D7E5164" w14:textId="77777777" w:rsidTr="00A03C06">
        <w:tc>
          <w:tcPr>
            <w:tcW w:w="1219" w:type="dxa"/>
            <w:tcBorders>
              <w:top w:val="single" w:sz="4" w:space="0" w:color="auto"/>
              <w:left w:val="single" w:sz="18" w:space="0" w:color="auto"/>
              <w:bottom w:val="single" w:sz="4" w:space="0" w:color="auto"/>
            </w:tcBorders>
            <w:shd w:val="clear" w:color="auto" w:fill="DDDDDD"/>
          </w:tcPr>
          <w:p w14:paraId="7408FDB2" w14:textId="77777777" w:rsidR="00281573" w:rsidRPr="0054535C" w:rsidRDefault="00281573" w:rsidP="00281573">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7F99964"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281573" w14:paraId="3AE8D800" w14:textId="77777777" w:rsidTr="00A03C06">
        <w:tc>
          <w:tcPr>
            <w:tcW w:w="1219" w:type="dxa"/>
            <w:tcBorders>
              <w:top w:val="single" w:sz="4" w:space="0" w:color="auto"/>
              <w:left w:val="single" w:sz="18" w:space="0" w:color="auto"/>
              <w:bottom w:val="single" w:sz="4" w:space="0" w:color="auto"/>
            </w:tcBorders>
          </w:tcPr>
          <w:p w14:paraId="52054EC8"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0AC2640"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574425B0" w14:textId="77777777" w:rsidR="00281573" w:rsidRDefault="00281573" w:rsidP="00281573">
            <w:pPr>
              <w:jc w:val="center"/>
              <w:rPr>
                <w:lang w:val="en-AU"/>
              </w:rPr>
            </w:pPr>
            <w:r>
              <w:rPr>
                <w:lang w:val="en-AU"/>
              </w:rPr>
              <w:t>8.2.5</w:t>
            </w:r>
          </w:p>
        </w:tc>
        <w:tc>
          <w:tcPr>
            <w:tcW w:w="4798" w:type="dxa"/>
            <w:gridSpan w:val="2"/>
            <w:tcBorders>
              <w:top w:val="single" w:sz="4" w:space="0" w:color="auto"/>
              <w:bottom w:val="single" w:sz="4" w:space="0" w:color="auto"/>
              <w:right w:val="single" w:sz="18" w:space="0" w:color="auto"/>
            </w:tcBorders>
          </w:tcPr>
          <w:p w14:paraId="6C66B2DE"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8C2C87">
              <w:rPr>
                <w:rFonts w:ascii="Arial" w:hAnsi="Arial" w:cs="Arial"/>
                <w:i/>
                <w:iCs/>
              </w:rPr>
              <w:t>DPP v Karen Hollis (a pseudonym) &amp; Alex Hull (a pseudonym)</w:t>
            </w:r>
            <w:r>
              <w:rPr>
                <w:rFonts w:ascii="Arial" w:hAnsi="Arial" w:cs="Arial"/>
              </w:rPr>
              <w:t xml:space="preserve"> [2019] VSCA 110 at [10]-[13].</w:t>
            </w:r>
          </w:p>
        </w:tc>
      </w:tr>
      <w:tr w:rsidR="00281573" w14:paraId="7BA37BCB" w14:textId="77777777" w:rsidTr="00A03C06">
        <w:tc>
          <w:tcPr>
            <w:tcW w:w="1219" w:type="dxa"/>
            <w:tcBorders>
              <w:top w:val="single" w:sz="4" w:space="0" w:color="auto"/>
              <w:left w:val="single" w:sz="18" w:space="0" w:color="auto"/>
              <w:bottom w:val="single" w:sz="4" w:space="0" w:color="auto"/>
            </w:tcBorders>
            <w:shd w:val="clear" w:color="auto" w:fill="DDDDDD"/>
          </w:tcPr>
          <w:p w14:paraId="11B33A77" w14:textId="77777777" w:rsidR="00281573" w:rsidRPr="0054535C" w:rsidRDefault="00281573" w:rsidP="00281573">
            <w:pPr>
              <w:rPr>
                <w:sz w:val="22"/>
                <w:lang w:val="en-AU"/>
              </w:rPr>
            </w:pPr>
            <w:bookmarkStart w:id="90" w:name="_Hlk13652714"/>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23D69F21"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281573" w14:paraId="03523CDB" w14:textId="77777777" w:rsidTr="00A03C06">
        <w:tc>
          <w:tcPr>
            <w:tcW w:w="1219" w:type="dxa"/>
            <w:tcBorders>
              <w:top w:val="single" w:sz="4" w:space="0" w:color="auto"/>
              <w:left w:val="single" w:sz="18" w:space="0" w:color="auto"/>
              <w:bottom w:val="single" w:sz="4" w:space="0" w:color="auto"/>
            </w:tcBorders>
          </w:tcPr>
          <w:p w14:paraId="49D10D89"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7401251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F9123C"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03D8633"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Summaries of new cases of </w:t>
            </w:r>
            <w:r w:rsidRPr="00837C1F">
              <w:rPr>
                <w:rFonts w:ascii="Arial" w:hAnsi="Arial" w:cs="Arial"/>
                <w:i/>
                <w:iCs/>
              </w:rPr>
              <w:t xml:space="preserve">Re </w:t>
            </w:r>
            <w:proofErr w:type="spellStart"/>
            <w:r w:rsidRPr="00837C1F">
              <w:rPr>
                <w:rFonts w:ascii="Arial" w:hAnsi="Arial" w:cs="Arial"/>
                <w:i/>
                <w:iCs/>
              </w:rPr>
              <w:t>Sisper</w:t>
            </w:r>
            <w:proofErr w:type="spellEnd"/>
            <w:r>
              <w:rPr>
                <w:rFonts w:ascii="Arial" w:hAnsi="Arial" w:cs="Arial"/>
              </w:rPr>
              <w:t xml:space="preserve"> [2019] VSC 344; </w:t>
            </w:r>
            <w:r w:rsidRPr="004F4ECC">
              <w:rPr>
                <w:rFonts w:ascii="Arial" w:hAnsi="Arial" w:cs="Arial"/>
                <w:i/>
                <w:iCs/>
              </w:rPr>
              <w:t>Re MI</w:t>
            </w:r>
            <w:r>
              <w:rPr>
                <w:rFonts w:ascii="Arial" w:hAnsi="Arial" w:cs="Arial"/>
              </w:rPr>
              <w:t xml:space="preserve"> [2019] VSC 347.</w:t>
            </w:r>
          </w:p>
        </w:tc>
      </w:tr>
      <w:bookmarkEnd w:id="90"/>
      <w:tr w:rsidR="00281573" w14:paraId="3E11820F" w14:textId="77777777" w:rsidTr="00A03C06">
        <w:tc>
          <w:tcPr>
            <w:tcW w:w="1219" w:type="dxa"/>
            <w:tcBorders>
              <w:top w:val="single" w:sz="4" w:space="0" w:color="auto"/>
              <w:left w:val="single" w:sz="18" w:space="0" w:color="auto"/>
              <w:bottom w:val="single" w:sz="4" w:space="0" w:color="auto"/>
            </w:tcBorders>
          </w:tcPr>
          <w:p w14:paraId="04F54773"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0C2A87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C6F6EE" w14:textId="77777777" w:rsidR="00281573" w:rsidRDefault="00281573" w:rsidP="00281573">
            <w:pPr>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29FBDB1C"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E51802">
              <w:rPr>
                <w:rFonts w:ascii="Arial" w:hAnsi="Arial" w:cs="Arial"/>
                <w:i/>
                <w:iCs/>
                <w:color w:val="000000"/>
              </w:rPr>
              <w:t>Re LK</w:t>
            </w:r>
            <w:r>
              <w:rPr>
                <w:rFonts w:ascii="Arial" w:hAnsi="Arial" w:cs="Arial"/>
                <w:color w:val="000000"/>
              </w:rPr>
              <w:t xml:space="preserve"> [2019] VSC 349.</w:t>
            </w:r>
          </w:p>
        </w:tc>
      </w:tr>
      <w:tr w:rsidR="00281573" w14:paraId="3383A317" w14:textId="77777777" w:rsidTr="00A03C06">
        <w:tc>
          <w:tcPr>
            <w:tcW w:w="1219" w:type="dxa"/>
            <w:tcBorders>
              <w:top w:val="single" w:sz="4" w:space="0" w:color="auto"/>
              <w:left w:val="single" w:sz="18" w:space="0" w:color="auto"/>
              <w:bottom w:val="single" w:sz="4" w:space="0" w:color="auto"/>
            </w:tcBorders>
          </w:tcPr>
          <w:p w14:paraId="40B75ED4"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5BDBBA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D44723"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CB9EB45"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Summary of new case of </w:t>
            </w:r>
            <w:r w:rsidRPr="001D0B6E">
              <w:rPr>
                <w:rFonts w:ascii="Arial" w:hAnsi="Arial" w:cs="Arial"/>
                <w:i/>
                <w:iCs/>
                <w:color w:val="000000"/>
              </w:rPr>
              <w:t>Re Martyn Moore</w:t>
            </w:r>
            <w:r>
              <w:rPr>
                <w:rFonts w:ascii="Arial" w:hAnsi="Arial" w:cs="Arial"/>
                <w:color w:val="000000"/>
              </w:rPr>
              <w:t xml:space="preserve"> [2019] VSC 344.</w:t>
            </w:r>
          </w:p>
        </w:tc>
      </w:tr>
      <w:tr w:rsidR="00281573" w14:paraId="56FAE8EE" w14:textId="77777777" w:rsidTr="00A03C06">
        <w:tc>
          <w:tcPr>
            <w:tcW w:w="1219" w:type="dxa"/>
            <w:tcBorders>
              <w:top w:val="single" w:sz="4" w:space="0" w:color="auto"/>
              <w:left w:val="single" w:sz="18" w:space="0" w:color="auto"/>
              <w:bottom w:val="single" w:sz="4" w:space="0" w:color="auto"/>
            </w:tcBorders>
            <w:shd w:val="clear" w:color="auto" w:fill="DDDDDD"/>
          </w:tcPr>
          <w:p w14:paraId="5C1467EB" w14:textId="77777777" w:rsidR="00281573" w:rsidRPr="0054535C" w:rsidRDefault="00281573" w:rsidP="00281573">
            <w:pPr>
              <w:rPr>
                <w:sz w:val="22"/>
                <w:lang w:val="en-AU"/>
              </w:rPr>
            </w:pPr>
            <w:r>
              <w:rPr>
                <w:sz w:val="22"/>
                <w:lang w:val="en-AU"/>
              </w:rPr>
              <w:t>08/07/19</w:t>
            </w:r>
          </w:p>
        </w:tc>
        <w:tc>
          <w:tcPr>
            <w:tcW w:w="7073" w:type="dxa"/>
            <w:gridSpan w:val="4"/>
            <w:tcBorders>
              <w:top w:val="single" w:sz="4" w:space="0" w:color="auto"/>
              <w:bottom w:val="single" w:sz="4" w:space="0" w:color="auto"/>
              <w:right w:val="single" w:sz="18" w:space="0" w:color="auto"/>
            </w:tcBorders>
            <w:shd w:val="clear" w:color="auto" w:fill="DDDDDD"/>
          </w:tcPr>
          <w:p w14:paraId="15E395EA"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0B17E864" w14:textId="77777777" w:rsidTr="00A03C06">
        <w:tc>
          <w:tcPr>
            <w:tcW w:w="1219" w:type="dxa"/>
            <w:tcBorders>
              <w:top w:val="single" w:sz="4" w:space="0" w:color="auto"/>
              <w:left w:val="single" w:sz="18" w:space="0" w:color="auto"/>
              <w:bottom w:val="single" w:sz="4" w:space="0" w:color="auto"/>
            </w:tcBorders>
          </w:tcPr>
          <w:p w14:paraId="72C6D1C4"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06A4E3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947006D"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3E81FC7" w14:textId="77777777" w:rsidR="00281573" w:rsidRDefault="00281573" w:rsidP="00281573">
            <w:pPr>
              <w:spacing w:before="20"/>
              <w:jc w:val="both"/>
              <w:rPr>
                <w:rFonts w:ascii="Arial" w:hAnsi="Arial" w:cs="Arial"/>
                <w:color w:val="000000"/>
              </w:rPr>
            </w:pPr>
            <w:r>
              <w:rPr>
                <w:rFonts w:ascii="Arial" w:hAnsi="Arial" w:cs="Arial"/>
                <w:color w:val="000000"/>
              </w:rPr>
              <w:t>This section has been restructured and 6 sub-sections have been created.  Consequential amendment to introductory paragraph.</w:t>
            </w:r>
          </w:p>
        </w:tc>
      </w:tr>
      <w:tr w:rsidR="00281573" w14:paraId="6D49C9E6" w14:textId="77777777" w:rsidTr="00A03C06">
        <w:tc>
          <w:tcPr>
            <w:tcW w:w="1219" w:type="dxa"/>
            <w:tcBorders>
              <w:top w:val="single" w:sz="4" w:space="0" w:color="auto"/>
              <w:left w:val="single" w:sz="18" w:space="0" w:color="auto"/>
              <w:bottom w:val="single" w:sz="4" w:space="0" w:color="auto"/>
            </w:tcBorders>
          </w:tcPr>
          <w:p w14:paraId="2F3B08AA"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06C82E6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8A94504" w14:textId="77777777" w:rsidR="00281573" w:rsidRDefault="00281573" w:rsidP="00281573">
            <w:pPr>
              <w:jc w:val="center"/>
              <w:rPr>
                <w:lang w:val="en-AU"/>
              </w:rPr>
            </w:pPr>
            <w:r>
              <w:rPr>
                <w:lang w:val="en-AU"/>
              </w:rPr>
              <w:t>10.1.1</w:t>
            </w:r>
          </w:p>
        </w:tc>
        <w:tc>
          <w:tcPr>
            <w:tcW w:w="4798" w:type="dxa"/>
            <w:gridSpan w:val="2"/>
            <w:tcBorders>
              <w:top w:val="single" w:sz="4" w:space="0" w:color="auto"/>
              <w:bottom w:val="single" w:sz="4" w:space="0" w:color="auto"/>
              <w:right w:val="single" w:sz="18" w:space="0" w:color="auto"/>
            </w:tcBorders>
          </w:tcPr>
          <w:p w14:paraId="20C98040" w14:textId="77777777" w:rsidR="00281573" w:rsidRDefault="00281573" w:rsidP="00281573">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356(3), 356(4) &amp; 356A of the CYFA</w:t>
            </w:r>
            <w:r>
              <w:rPr>
                <w:rFonts w:ascii="Arial" w:hAnsi="Arial" w:cs="Arial"/>
                <w:color w:val="000000"/>
              </w:rPr>
              <w:t>”.</w:t>
            </w:r>
          </w:p>
        </w:tc>
      </w:tr>
      <w:tr w:rsidR="00281573" w14:paraId="26E0AB6F" w14:textId="77777777" w:rsidTr="00A03C06">
        <w:tc>
          <w:tcPr>
            <w:tcW w:w="1219" w:type="dxa"/>
            <w:tcBorders>
              <w:top w:val="single" w:sz="4" w:space="0" w:color="auto"/>
              <w:left w:val="single" w:sz="18" w:space="0" w:color="auto"/>
              <w:bottom w:val="single" w:sz="4" w:space="0" w:color="auto"/>
            </w:tcBorders>
          </w:tcPr>
          <w:p w14:paraId="42D374AA"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452F7E3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A08EEDF" w14:textId="77777777" w:rsidR="00281573" w:rsidRDefault="00281573" w:rsidP="00281573">
            <w:pPr>
              <w:jc w:val="center"/>
              <w:rPr>
                <w:lang w:val="en-AU"/>
              </w:rPr>
            </w:pPr>
            <w:r>
              <w:rPr>
                <w:lang w:val="en-AU"/>
              </w:rPr>
              <w:t>10.1.2</w:t>
            </w:r>
          </w:p>
        </w:tc>
        <w:tc>
          <w:tcPr>
            <w:tcW w:w="4798" w:type="dxa"/>
            <w:gridSpan w:val="2"/>
            <w:tcBorders>
              <w:top w:val="single" w:sz="4" w:space="0" w:color="auto"/>
              <w:bottom w:val="single" w:sz="4" w:space="0" w:color="auto"/>
              <w:right w:val="single" w:sz="18" w:space="0" w:color="auto"/>
            </w:tcBorders>
          </w:tcPr>
          <w:p w14:paraId="53C0CF61" w14:textId="77777777" w:rsidR="00281573" w:rsidRDefault="00281573" w:rsidP="00281573">
            <w:pPr>
              <w:spacing w:before="20"/>
              <w:jc w:val="both"/>
              <w:rPr>
                <w:rFonts w:ascii="Arial" w:hAnsi="Arial" w:cs="Arial"/>
                <w:color w:val="000000"/>
              </w:rPr>
            </w:pPr>
            <w:r>
              <w:rPr>
                <w:rFonts w:ascii="Arial" w:hAnsi="Arial" w:cs="Arial"/>
                <w:color w:val="000000"/>
              </w:rPr>
              <w:t>New sub-section heading: “</w:t>
            </w:r>
            <w:r>
              <w:rPr>
                <w:rFonts w:ascii="Arial" w:hAnsi="Arial" w:cs="Arial"/>
                <w:b/>
                <w:bCs/>
              </w:rPr>
              <w:t>Sections 356(6), 356(7) &amp; 356(8) of the CYFA</w:t>
            </w:r>
            <w:r>
              <w:rPr>
                <w:rFonts w:ascii="Arial" w:hAnsi="Arial" w:cs="Arial"/>
                <w:color w:val="000000"/>
              </w:rPr>
              <w:t>”.</w:t>
            </w:r>
          </w:p>
        </w:tc>
      </w:tr>
      <w:tr w:rsidR="00281573" w14:paraId="78EE11DA" w14:textId="77777777" w:rsidTr="00A03C06">
        <w:tc>
          <w:tcPr>
            <w:tcW w:w="1219" w:type="dxa"/>
            <w:tcBorders>
              <w:top w:val="single" w:sz="4" w:space="0" w:color="auto"/>
              <w:left w:val="single" w:sz="18" w:space="0" w:color="auto"/>
              <w:bottom w:val="single" w:sz="4" w:space="0" w:color="auto"/>
            </w:tcBorders>
          </w:tcPr>
          <w:p w14:paraId="141D8A15"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4C47096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C4113C7" w14:textId="77777777" w:rsidR="00281573" w:rsidRDefault="00281573" w:rsidP="00281573">
            <w:pPr>
              <w:jc w:val="center"/>
              <w:rPr>
                <w:lang w:val="en-AU"/>
              </w:rPr>
            </w:pPr>
            <w:r>
              <w:rPr>
                <w:lang w:val="en-AU"/>
              </w:rPr>
              <w:t>10.1.3</w:t>
            </w:r>
          </w:p>
        </w:tc>
        <w:tc>
          <w:tcPr>
            <w:tcW w:w="4798" w:type="dxa"/>
            <w:gridSpan w:val="2"/>
            <w:tcBorders>
              <w:top w:val="single" w:sz="4" w:space="0" w:color="auto"/>
              <w:bottom w:val="single" w:sz="4" w:space="0" w:color="auto"/>
              <w:right w:val="single" w:sz="18" w:space="0" w:color="auto"/>
            </w:tcBorders>
          </w:tcPr>
          <w:p w14:paraId="47A0A531" w14:textId="77777777" w:rsidR="00281573" w:rsidRDefault="00281573" w:rsidP="00281573">
            <w:pPr>
              <w:spacing w:before="20"/>
              <w:jc w:val="both"/>
              <w:rPr>
                <w:rFonts w:ascii="Arial" w:hAnsi="Arial" w:cs="Arial"/>
                <w:color w:val="000000"/>
              </w:rPr>
            </w:pPr>
            <w:r>
              <w:rPr>
                <w:rFonts w:ascii="Arial" w:hAnsi="Arial" w:cs="Arial"/>
                <w:color w:val="000000"/>
              </w:rPr>
              <w:t xml:space="preserve">New sub-section heading: </w:t>
            </w:r>
            <w:r w:rsidRPr="005867A3">
              <w:rPr>
                <w:rFonts w:ascii="Arial" w:hAnsi="Arial" w:cs="Arial"/>
                <w:color w:val="000000"/>
              </w:rPr>
              <w:t>“</w:t>
            </w:r>
            <w:r w:rsidRPr="0042019E">
              <w:rPr>
                <w:rFonts w:ascii="Arial" w:hAnsi="Arial" w:cs="Arial"/>
                <w:b/>
                <w:bCs/>
                <w:color w:val="000000"/>
              </w:rPr>
              <w:t>Summary of uplift (via committal) provisions – Section 356 of the CYFA</w:t>
            </w:r>
            <w:r w:rsidRPr="005867A3">
              <w:rPr>
                <w:rFonts w:ascii="Arial" w:hAnsi="Arial" w:cs="Arial"/>
                <w:color w:val="000000"/>
              </w:rPr>
              <w:t>”</w:t>
            </w:r>
            <w:r>
              <w:rPr>
                <w:rFonts w:ascii="Arial" w:hAnsi="Arial" w:cs="Arial"/>
                <w:color w:val="000000"/>
              </w:rPr>
              <w:t>.</w:t>
            </w:r>
          </w:p>
        </w:tc>
      </w:tr>
      <w:tr w:rsidR="00281573" w14:paraId="0FD88C33" w14:textId="77777777" w:rsidTr="00A03C06">
        <w:trPr>
          <w:trHeight w:val="171"/>
        </w:trPr>
        <w:tc>
          <w:tcPr>
            <w:tcW w:w="1219" w:type="dxa"/>
            <w:vMerge w:val="restart"/>
            <w:tcBorders>
              <w:top w:val="single" w:sz="4" w:space="0" w:color="auto"/>
              <w:left w:val="single" w:sz="18" w:space="0" w:color="auto"/>
            </w:tcBorders>
          </w:tcPr>
          <w:p w14:paraId="602FDC38" w14:textId="77777777" w:rsidR="00281573" w:rsidRDefault="00281573" w:rsidP="00281573">
            <w:pPr>
              <w:keepNext/>
              <w:keepLines/>
              <w:rPr>
                <w:lang w:val="en-AU"/>
              </w:rPr>
            </w:pPr>
            <w:r>
              <w:rPr>
                <w:lang w:val="en-AU"/>
              </w:rPr>
              <w:t>08/07/19</w:t>
            </w:r>
          </w:p>
        </w:tc>
        <w:tc>
          <w:tcPr>
            <w:tcW w:w="836" w:type="dxa"/>
            <w:vMerge w:val="restart"/>
            <w:tcBorders>
              <w:top w:val="single" w:sz="4" w:space="0" w:color="auto"/>
            </w:tcBorders>
          </w:tcPr>
          <w:p w14:paraId="27202C48" w14:textId="77777777" w:rsidR="00281573" w:rsidRDefault="00281573" w:rsidP="00281573">
            <w:pPr>
              <w:keepNext/>
              <w:keepLines/>
              <w:jc w:val="center"/>
              <w:rPr>
                <w:lang w:val="en-AU"/>
              </w:rPr>
            </w:pPr>
            <w:r>
              <w:rPr>
                <w:lang w:val="en-AU"/>
              </w:rPr>
              <w:t>10</w:t>
            </w:r>
          </w:p>
        </w:tc>
        <w:tc>
          <w:tcPr>
            <w:tcW w:w="1439" w:type="dxa"/>
            <w:vMerge w:val="restart"/>
            <w:tcBorders>
              <w:top w:val="single" w:sz="4" w:space="0" w:color="auto"/>
            </w:tcBorders>
          </w:tcPr>
          <w:p w14:paraId="184F9B21" w14:textId="77777777" w:rsidR="00281573" w:rsidRDefault="00281573" w:rsidP="00281573">
            <w:pPr>
              <w:keepNext/>
              <w:keepLines/>
              <w:jc w:val="center"/>
              <w:rPr>
                <w:lang w:val="en-AU"/>
              </w:rPr>
            </w:pPr>
            <w:r>
              <w:rPr>
                <w:lang w:val="en-AU"/>
              </w:rPr>
              <w:t>10.1.4</w:t>
            </w:r>
          </w:p>
        </w:tc>
        <w:tc>
          <w:tcPr>
            <w:tcW w:w="4798" w:type="dxa"/>
            <w:gridSpan w:val="2"/>
            <w:tcBorders>
              <w:top w:val="single" w:sz="4" w:space="0" w:color="auto"/>
              <w:bottom w:val="single" w:sz="4" w:space="0" w:color="auto"/>
              <w:right w:val="single" w:sz="18" w:space="0" w:color="auto"/>
            </w:tcBorders>
          </w:tcPr>
          <w:p w14:paraId="40FEF3B7" w14:textId="77777777" w:rsidR="00281573" w:rsidRDefault="00281573" w:rsidP="00281573">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 xml:space="preserve">heading: </w:t>
            </w:r>
            <w:r w:rsidRPr="005867A3">
              <w:rPr>
                <w:rFonts w:ascii="Arial" w:hAnsi="Arial" w:cs="Arial"/>
              </w:rPr>
              <w:t>“</w:t>
            </w:r>
            <w:r w:rsidRPr="00FF6BC5">
              <w:rPr>
                <w:rFonts w:ascii="Arial" w:hAnsi="Arial" w:cs="Arial"/>
                <w:b/>
                <w:bCs/>
              </w:rPr>
              <w:t>Principles relating to uplift in caselaw from 05/04/2018</w:t>
            </w:r>
            <w:r w:rsidRPr="005867A3">
              <w:rPr>
                <w:rFonts w:ascii="Arial" w:hAnsi="Arial" w:cs="Arial"/>
              </w:rPr>
              <w:t>”</w:t>
            </w:r>
            <w:r>
              <w:rPr>
                <w:rFonts w:ascii="Arial" w:hAnsi="Arial" w:cs="Arial"/>
              </w:rPr>
              <w:t>.</w:t>
            </w:r>
          </w:p>
        </w:tc>
      </w:tr>
      <w:tr w:rsidR="00281573" w14:paraId="20465C15" w14:textId="77777777" w:rsidTr="00A03C06">
        <w:trPr>
          <w:trHeight w:val="171"/>
        </w:trPr>
        <w:tc>
          <w:tcPr>
            <w:tcW w:w="1219" w:type="dxa"/>
            <w:vMerge/>
            <w:tcBorders>
              <w:left w:val="single" w:sz="18" w:space="0" w:color="auto"/>
              <w:bottom w:val="single" w:sz="4" w:space="0" w:color="auto"/>
            </w:tcBorders>
          </w:tcPr>
          <w:p w14:paraId="01873668" w14:textId="77777777" w:rsidR="00281573" w:rsidRDefault="00281573" w:rsidP="00281573">
            <w:pPr>
              <w:keepNext/>
              <w:keepLines/>
              <w:rPr>
                <w:lang w:val="en-AU"/>
              </w:rPr>
            </w:pPr>
          </w:p>
        </w:tc>
        <w:tc>
          <w:tcPr>
            <w:tcW w:w="836" w:type="dxa"/>
            <w:vMerge/>
            <w:tcBorders>
              <w:bottom w:val="single" w:sz="4" w:space="0" w:color="auto"/>
            </w:tcBorders>
          </w:tcPr>
          <w:p w14:paraId="3B3ED7E6" w14:textId="77777777" w:rsidR="00281573" w:rsidRDefault="00281573" w:rsidP="00281573">
            <w:pPr>
              <w:keepNext/>
              <w:keepLines/>
              <w:jc w:val="center"/>
              <w:rPr>
                <w:lang w:val="en-AU"/>
              </w:rPr>
            </w:pPr>
          </w:p>
        </w:tc>
        <w:tc>
          <w:tcPr>
            <w:tcW w:w="1439" w:type="dxa"/>
            <w:vMerge/>
            <w:tcBorders>
              <w:bottom w:val="single" w:sz="4" w:space="0" w:color="auto"/>
            </w:tcBorders>
          </w:tcPr>
          <w:p w14:paraId="74ED5B29" w14:textId="77777777" w:rsidR="00281573" w:rsidRDefault="00281573" w:rsidP="00281573">
            <w:pPr>
              <w:keepNext/>
              <w:keepLines/>
              <w:jc w:val="center"/>
              <w:rPr>
                <w:lang w:val="en-AU"/>
              </w:rPr>
            </w:pPr>
          </w:p>
        </w:tc>
        <w:tc>
          <w:tcPr>
            <w:tcW w:w="4798" w:type="dxa"/>
            <w:gridSpan w:val="2"/>
            <w:tcBorders>
              <w:top w:val="single" w:sz="4" w:space="0" w:color="auto"/>
              <w:bottom w:val="single" w:sz="4" w:space="0" w:color="auto"/>
              <w:right w:val="single" w:sz="18" w:space="0" w:color="auto"/>
            </w:tcBorders>
          </w:tcPr>
          <w:p w14:paraId="50CF1992" w14:textId="77777777" w:rsidR="00281573" w:rsidRDefault="00281573" w:rsidP="00281573">
            <w:pPr>
              <w:keepNext/>
              <w:keepLines/>
              <w:numPr>
                <w:ilvl w:val="0"/>
                <w:numId w:val="46"/>
              </w:numPr>
              <w:ind w:left="357" w:hanging="357"/>
              <w:jc w:val="both"/>
              <w:rPr>
                <w:rFonts w:ascii="Arial" w:hAnsi="Arial" w:cs="Arial"/>
              </w:rPr>
            </w:pPr>
            <w:r>
              <w:rPr>
                <w:rFonts w:ascii="Arial" w:hAnsi="Arial" w:cs="Arial"/>
              </w:rPr>
              <w:t>Added reference to</w:t>
            </w:r>
            <w:r>
              <w:rPr>
                <w:rFonts w:ascii="Arial" w:hAnsi="Arial" w:cs="Arial"/>
                <w:color w:val="000000"/>
              </w:rPr>
              <w:t xml:space="preserve"> </w:t>
            </w:r>
            <w:r w:rsidRPr="00241831">
              <w:rPr>
                <w:rFonts w:ascii="Arial" w:hAnsi="Arial" w:cs="Arial"/>
                <w:i/>
                <w:iCs/>
              </w:rPr>
              <w:t>PT v DPP</w:t>
            </w:r>
            <w:r>
              <w:rPr>
                <w:rFonts w:ascii="Arial" w:hAnsi="Arial" w:cs="Arial"/>
              </w:rPr>
              <w:t xml:space="preserve"> [2019] VCC 836.</w:t>
            </w:r>
          </w:p>
          <w:p w14:paraId="3414E29C" w14:textId="77777777" w:rsidR="00281573" w:rsidRPr="00FF6BC5" w:rsidRDefault="00281573" w:rsidP="00281573">
            <w:pPr>
              <w:keepNext/>
              <w:keepLines/>
              <w:numPr>
                <w:ilvl w:val="0"/>
                <w:numId w:val="46"/>
              </w:numPr>
              <w:ind w:left="357" w:hanging="357"/>
              <w:jc w:val="both"/>
              <w:rPr>
                <w:rFonts w:ascii="Arial" w:hAnsi="Arial" w:cs="Arial"/>
              </w:rPr>
            </w:pPr>
            <w:r>
              <w:rPr>
                <w:rFonts w:ascii="Arial" w:hAnsi="Arial" w:cs="Arial"/>
              </w:rPr>
              <w:t xml:space="preserve">Substantial discussion of new case of </w:t>
            </w:r>
            <w:r w:rsidRPr="00D569ED">
              <w:rPr>
                <w:rFonts w:ascii="Arial" w:hAnsi="Arial" w:cs="Arial"/>
                <w:i/>
                <w:iCs/>
              </w:rPr>
              <w:t>WB v DPP</w:t>
            </w:r>
            <w:r>
              <w:rPr>
                <w:rFonts w:ascii="Arial" w:hAnsi="Arial" w:cs="Arial"/>
              </w:rPr>
              <w:t xml:space="preserve"> [2019] </w:t>
            </w:r>
            <w:proofErr w:type="spellStart"/>
            <w:r>
              <w:rPr>
                <w:rFonts w:ascii="Arial" w:hAnsi="Arial" w:cs="Arial"/>
              </w:rPr>
              <w:t>VChC</w:t>
            </w:r>
            <w:proofErr w:type="spellEnd"/>
            <w:r>
              <w:rPr>
                <w:rFonts w:ascii="Arial" w:hAnsi="Arial" w:cs="Arial"/>
              </w:rPr>
              <w:t xml:space="preserve"> 1.</w:t>
            </w:r>
          </w:p>
        </w:tc>
      </w:tr>
      <w:tr w:rsidR="00281573" w14:paraId="28EACBD6" w14:textId="77777777" w:rsidTr="00A03C06">
        <w:trPr>
          <w:trHeight w:val="171"/>
        </w:trPr>
        <w:tc>
          <w:tcPr>
            <w:tcW w:w="1219" w:type="dxa"/>
            <w:vMerge w:val="restart"/>
            <w:tcBorders>
              <w:top w:val="single" w:sz="4" w:space="0" w:color="auto"/>
              <w:left w:val="single" w:sz="18" w:space="0" w:color="auto"/>
            </w:tcBorders>
          </w:tcPr>
          <w:p w14:paraId="46474A33" w14:textId="77777777" w:rsidR="00281573" w:rsidRDefault="00281573" w:rsidP="00281573">
            <w:pPr>
              <w:rPr>
                <w:lang w:val="en-AU"/>
              </w:rPr>
            </w:pPr>
            <w:r>
              <w:rPr>
                <w:lang w:val="en-AU"/>
              </w:rPr>
              <w:t>08/07/19</w:t>
            </w:r>
          </w:p>
        </w:tc>
        <w:tc>
          <w:tcPr>
            <w:tcW w:w="836" w:type="dxa"/>
            <w:vMerge w:val="restart"/>
            <w:tcBorders>
              <w:top w:val="single" w:sz="4" w:space="0" w:color="auto"/>
            </w:tcBorders>
          </w:tcPr>
          <w:p w14:paraId="37F665B0" w14:textId="77777777" w:rsidR="00281573" w:rsidRDefault="00281573" w:rsidP="00281573">
            <w:pPr>
              <w:jc w:val="center"/>
              <w:rPr>
                <w:lang w:val="en-AU"/>
              </w:rPr>
            </w:pPr>
            <w:r>
              <w:rPr>
                <w:lang w:val="en-AU"/>
              </w:rPr>
              <w:t>10</w:t>
            </w:r>
          </w:p>
        </w:tc>
        <w:tc>
          <w:tcPr>
            <w:tcW w:w="1439" w:type="dxa"/>
            <w:vMerge w:val="restart"/>
            <w:tcBorders>
              <w:top w:val="single" w:sz="4" w:space="0" w:color="auto"/>
            </w:tcBorders>
          </w:tcPr>
          <w:p w14:paraId="02A7DEA4" w14:textId="77777777" w:rsidR="00281573" w:rsidRDefault="00281573" w:rsidP="00281573">
            <w:pPr>
              <w:jc w:val="center"/>
              <w:rPr>
                <w:lang w:val="en-AU"/>
              </w:rPr>
            </w:pPr>
            <w:r>
              <w:rPr>
                <w:lang w:val="en-AU"/>
              </w:rPr>
              <w:t>10.1.5</w:t>
            </w:r>
          </w:p>
        </w:tc>
        <w:tc>
          <w:tcPr>
            <w:tcW w:w="4798" w:type="dxa"/>
            <w:gridSpan w:val="2"/>
            <w:tcBorders>
              <w:top w:val="single" w:sz="4" w:space="0" w:color="auto"/>
              <w:bottom w:val="single" w:sz="4" w:space="0" w:color="auto"/>
              <w:right w:val="single" w:sz="18" w:space="0" w:color="auto"/>
            </w:tcBorders>
          </w:tcPr>
          <w:p w14:paraId="7D14FAEA" w14:textId="77777777" w:rsidR="00281573" w:rsidRDefault="00281573" w:rsidP="00281573">
            <w:pPr>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Principles relating to uplift in caselaw prior to 05/04/2018</w:t>
            </w:r>
            <w:r w:rsidRPr="005867A3">
              <w:rPr>
                <w:rFonts w:ascii="Arial" w:hAnsi="Arial" w:cs="Arial"/>
              </w:rPr>
              <w:t>”</w:t>
            </w:r>
            <w:r w:rsidRPr="00FF6BC5">
              <w:rPr>
                <w:rFonts w:ascii="Arial" w:hAnsi="Arial" w:cs="Arial"/>
              </w:rPr>
              <w:t>.</w:t>
            </w:r>
          </w:p>
        </w:tc>
      </w:tr>
      <w:tr w:rsidR="00281573" w14:paraId="18A0B179" w14:textId="77777777" w:rsidTr="00A03C06">
        <w:trPr>
          <w:trHeight w:val="171"/>
        </w:trPr>
        <w:tc>
          <w:tcPr>
            <w:tcW w:w="1219" w:type="dxa"/>
            <w:vMerge/>
            <w:tcBorders>
              <w:left w:val="single" w:sz="18" w:space="0" w:color="auto"/>
              <w:bottom w:val="single" w:sz="4" w:space="0" w:color="auto"/>
            </w:tcBorders>
          </w:tcPr>
          <w:p w14:paraId="529A9FA4" w14:textId="77777777" w:rsidR="00281573" w:rsidRDefault="00281573" w:rsidP="00281573">
            <w:pPr>
              <w:rPr>
                <w:lang w:val="en-AU"/>
              </w:rPr>
            </w:pPr>
          </w:p>
        </w:tc>
        <w:tc>
          <w:tcPr>
            <w:tcW w:w="836" w:type="dxa"/>
            <w:vMerge/>
            <w:tcBorders>
              <w:bottom w:val="single" w:sz="4" w:space="0" w:color="auto"/>
            </w:tcBorders>
          </w:tcPr>
          <w:p w14:paraId="10EB3AAF" w14:textId="77777777" w:rsidR="00281573" w:rsidRDefault="00281573" w:rsidP="00281573">
            <w:pPr>
              <w:jc w:val="center"/>
              <w:rPr>
                <w:lang w:val="en-AU"/>
              </w:rPr>
            </w:pPr>
          </w:p>
        </w:tc>
        <w:tc>
          <w:tcPr>
            <w:tcW w:w="1439" w:type="dxa"/>
            <w:vMerge/>
            <w:tcBorders>
              <w:bottom w:val="single" w:sz="4" w:space="0" w:color="auto"/>
            </w:tcBorders>
          </w:tcPr>
          <w:p w14:paraId="2B3718D4" w14:textId="77777777" w:rsidR="00281573" w:rsidRDefault="00281573" w:rsidP="00281573">
            <w:pPr>
              <w:jc w:val="center"/>
              <w:rPr>
                <w:lang w:val="en-AU"/>
              </w:rPr>
            </w:pPr>
          </w:p>
        </w:tc>
        <w:tc>
          <w:tcPr>
            <w:tcW w:w="4798" w:type="dxa"/>
            <w:gridSpan w:val="2"/>
            <w:tcBorders>
              <w:top w:val="single" w:sz="4" w:space="0" w:color="auto"/>
              <w:bottom w:val="single" w:sz="4" w:space="0" w:color="auto"/>
              <w:right w:val="single" w:sz="18" w:space="0" w:color="auto"/>
            </w:tcBorders>
          </w:tcPr>
          <w:p w14:paraId="7BC03AE7" w14:textId="77777777" w:rsidR="00281573" w:rsidRPr="00FF6BC5" w:rsidRDefault="00281573" w:rsidP="00281573">
            <w:pPr>
              <w:spacing w:before="20"/>
              <w:jc w:val="both"/>
              <w:rPr>
                <w:rFonts w:ascii="Arial" w:hAnsi="Arial" w:cs="Arial"/>
              </w:rPr>
            </w:pPr>
            <w:r>
              <w:rPr>
                <w:rFonts w:ascii="Arial" w:hAnsi="Arial" w:cs="Arial"/>
              </w:rPr>
              <w:t>Amendment to introduction to subsection.</w:t>
            </w:r>
          </w:p>
        </w:tc>
      </w:tr>
      <w:tr w:rsidR="00281573" w14:paraId="5D595163" w14:textId="77777777" w:rsidTr="00A03C06">
        <w:tc>
          <w:tcPr>
            <w:tcW w:w="1219" w:type="dxa"/>
            <w:tcBorders>
              <w:top w:val="single" w:sz="4" w:space="0" w:color="auto"/>
              <w:left w:val="single" w:sz="18" w:space="0" w:color="auto"/>
              <w:bottom w:val="single" w:sz="4" w:space="0" w:color="auto"/>
            </w:tcBorders>
          </w:tcPr>
          <w:p w14:paraId="67C524AE" w14:textId="77777777" w:rsidR="00281573" w:rsidRDefault="00281573" w:rsidP="00281573">
            <w:pPr>
              <w:keepNext/>
              <w:keepLines/>
              <w:rPr>
                <w:lang w:val="en-AU"/>
              </w:rPr>
            </w:pPr>
            <w:r>
              <w:rPr>
                <w:lang w:val="en-AU"/>
              </w:rPr>
              <w:t>08/07/19</w:t>
            </w:r>
          </w:p>
        </w:tc>
        <w:tc>
          <w:tcPr>
            <w:tcW w:w="836" w:type="dxa"/>
            <w:tcBorders>
              <w:top w:val="single" w:sz="4" w:space="0" w:color="auto"/>
              <w:bottom w:val="single" w:sz="4" w:space="0" w:color="auto"/>
            </w:tcBorders>
          </w:tcPr>
          <w:p w14:paraId="111D0A1F"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2219F1C0" w14:textId="77777777" w:rsidR="00281573" w:rsidRDefault="00281573" w:rsidP="00281573">
            <w:pPr>
              <w:keepNext/>
              <w:keepLines/>
              <w:jc w:val="center"/>
              <w:rPr>
                <w:lang w:val="en-AU"/>
              </w:rPr>
            </w:pPr>
            <w:r>
              <w:rPr>
                <w:lang w:val="en-AU"/>
              </w:rPr>
              <w:t>10.1.6</w:t>
            </w:r>
          </w:p>
        </w:tc>
        <w:tc>
          <w:tcPr>
            <w:tcW w:w="4798" w:type="dxa"/>
            <w:gridSpan w:val="2"/>
            <w:tcBorders>
              <w:top w:val="single" w:sz="4" w:space="0" w:color="auto"/>
              <w:bottom w:val="single" w:sz="4" w:space="0" w:color="auto"/>
              <w:right w:val="single" w:sz="18" w:space="0" w:color="auto"/>
            </w:tcBorders>
          </w:tcPr>
          <w:p w14:paraId="585C05DA" w14:textId="77777777" w:rsidR="00281573" w:rsidRDefault="00281573" w:rsidP="00281573">
            <w:pPr>
              <w:keepNext/>
              <w:keepLines/>
              <w:spacing w:before="20"/>
              <w:jc w:val="both"/>
              <w:rPr>
                <w:rFonts w:ascii="Arial" w:hAnsi="Arial" w:cs="Arial"/>
                <w:color w:val="000000"/>
              </w:rPr>
            </w:pPr>
            <w:r w:rsidRPr="00FF6BC5">
              <w:rPr>
                <w:rFonts w:ascii="Arial" w:hAnsi="Arial" w:cs="Arial"/>
              </w:rPr>
              <w:t xml:space="preserve">New subsection </w:t>
            </w:r>
            <w:r>
              <w:rPr>
                <w:rFonts w:ascii="Arial" w:hAnsi="Arial" w:cs="Arial"/>
              </w:rPr>
              <w:t>heading: “</w:t>
            </w:r>
            <w:r>
              <w:rPr>
                <w:rFonts w:ascii="Arial" w:hAnsi="Arial" w:cs="Arial"/>
                <w:b/>
                <w:bCs/>
              </w:rPr>
              <w:t>Transfer back from Supreme or County Court to Children’s Court</w:t>
            </w:r>
            <w:r w:rsidRPr="005867A3">
              <w:rPr>
                <w:rFonts w:ascii="Arial" w:hAnsi="Arial" w:cs="Arial"/>
              </w:rPr>
              <w:t>”</w:t>
            </w:r>
            <w:r w:rsidRPr="00FF6BC5">
              <w:rPr>
                <w:rFonts w:ascii="Arial" w:hAnsi="Arial" w:cs="Arial"/>
              </w:rPr>
              <w:t>.</w:t>
            </w:r>
          </w:p>
        </w:tc>
      </w:tr>
      <w:tr w:rsidR="00281573" w14:paraId="1E990337" w14:textId="77777777" w:rsidTr="00A03C06">
        <w:tc>
          <w:tcPr>
            <w:tcW w:w="1219" w:type="dxa"/>
            <w:tcBorders>
              <w:top w:val="single" w:sz="4" w:space="0" w:color="auto"/>
              <w:left w:val="single" w:sz="18" w:space="0" w:color="auto"/>
              <w:bottom w:val="single" w:sz="4" w:space="0" w:color="auto"/>
            </w:tcBorders>
          </w:tcPr>
          <w:p w14:paraId="469430F6"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E2719B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D128533"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4A8D022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AC53D3">
              <w:rPr>
                <w:rFonts w:ascii="Arial" w:hAnsi="Arial" w:cs="Arial"/>
                <w:i/>
                <w:iCs/>
                <w:color w:val="000000"/>
              </w:rPr>
              <w:t xml:space="preserve">R v </w:t>
            </w:r>
            <w:proofErr w:type="spellStart"/>
            <w:r w:rsidRPr="00AC53D3">
              <w:rPr>
                <w:rFonts w:ascii="Arial" w:hAnsi="Arial" w:cs="Arial"/>
                <w:i/>
                <w:iCs/>
                <w:color w:val="000000"/>
              </w:rPr>
              <w:t>Bufton</w:t>
            </w:r>
            <w:proofErr w:type="spellEnd"/>
            <w:r>
              <w:rPr>
                <w:rFonts w:ascii="Arial" w:hAnsi="Arial" w:cs="Arial"/>
                <w:i/>
                <w:iCs/>
                <w:color w:val="000000"/>
              </w:rPr>
              <w:t xml:space="preserve"> (Ruling No 3)</w:t>
            </w:r>
            <w:r>
              <w:rPr>
                <w:rFonts w:ascii="Arial" w:hAnsi="Arial" w:cs="Arial"/>
                <w:color w:val="000000"/>
              </w:rPr>
              <w:t xml:space="preserve"> [2019] VSC 396.</w:t>
            </w:r>
          </w:p>
        </w:tc>
      </w:tr>
      <w:tr w:rsidR="00281573" w14:paraId="2F873DF2" w14:textId="77777777" w:rsidTr="00A03C06">
        <w:tc>
          <w:tcPr>
            <w:tcW w:w="1219" w:type="dxa"/>
            <w:tcBorders>
              <w:top w:val="single" w:sz="4" w:space="0" w:color="auto"/>
              <w:left w:val="single" w:sz="18" w:space="0" w:color="auto"/>
              <w:bottom w:val="single" w:sz="4" w:space="0" w:color="auto"/>
            </w:tcBorders>
          </w:tcPr>
          <w:p w14:paraId="6F1D156B"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49CB8BC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0BF20E6" w14:textId="77777777" w:rsidR="00281573" w:rsidRDefault="00281573" w:rsidP="00281573">
            <w:pPr>
              <w:jc w:val="center"/>
              <w:rPr>
                <w:lang w:val="en-AU"/>
              </w:rPr>
            </w:pPr>
            <w:r>
              <w:rPr>
                <w:lang w:val="en-AU"/>
              </w:rPr>
              <w:t>10.3.11</w:t>
            </w:r>
          </w:p>
        </w:tc>
        <w:tc>
          <w:tcPr>
            <w:tcW w:w="4798" w:type="dxa"/>
            <w:gridSpan w:val="2"/>
            <w:tcBorders>
              <w:top w:val="single" w:sz="4" w:space="0" w:color="auto"/>
              <w:bottom w:val="single" w:sz="4" w:space="0" w:color="auto"/>
              <w:right w:val="single" w:sz="18" w:space="0" w:color="auto"/>
            </w:tcBorders>
          </w:tcPr>
          <w:p w14:paraId="5F5DE0D5" w14:textId="77777777" w:rsidR="00281573" w:rsidRDefault="00281573" w:rsidP="00281573">
            <w:pPr>
              <w:spacing w:before="20"/>
              <w:jc w:val="both"/>
              <w:rPr>
                <w:rFonts w:ascii="Arial" w:hAnsi="Arial" w:cs="Arial"/>
                <w:color w:val="000000"/>
              </w:rPr>
            </w:pPr>
            <w:r>
              <w:rPr>
                <w:rFonts w:ascii="Arial" w:hAnsi="Arial" w:cs="Arial"/>
                <w:color w:val="000000"/>
              </w:rPr>
              <w:t>New section 10.3.11 entitled “</w:t>
            </w:r>
            <w:r>
              <w:rPr>
                <w:rFonts w:ascii="Arial" w:hAnsi="Arial" w:cs="Arial"/>
                <w:b/>
                <w:bCs/>
                <w:color w:val="000000"/>
              </w:rPr>
              <w:t>Abuse of process for DPP to present directly to circumvent summary hearing</w:t>
            </w:r>
            <w:r w:rsidRPr="00A51468">
              <w:rPr>
                <w:rFonts w:ascii="Arial" w:hAnsi="Arial" w:cs="Arial"/>
                <w:color w:val="000000"/>
              </w:rPr>
              <w:t>”.</w:t>
            </w:r>
            <w:r>
              <w:rPr>
                <w:rFonts w:ascii="Arial" w:hAnsi="Arial" w:cs="Arial"/>
                <w:color w:val="000000"/>
              </w:rPr>
              <w:t xml:space="preserve">  Summary of new case of </w:t>
            </w:r>
            <w:r w:rsidRPr="00556D81">
              <w:rPr>
                <w:rFonts w:ascii="Arial" w:hAnsi="Arial" w:cs="Arial"/>
                <w:i/>
                <w:iCs/>
              </w:rPr>
              <w:t>Lisha Maya (a pseudonym) v DPP</w:t>
            </w:r>
            <w:r>
              <w:rPr>
                <w:rFonts w:ascii="Arial" w:hAnsi="Arial" w:cs="Arial"/>
              </w:rPr>
              <w:t xml:space="preserve"> [2019] VSCA 117.</w:t>
            </w:r>
          </w:p>
        </w:tc>
      </w:tr>
      <w:tr w:rsidR="00281573" w14:paraId="62FA12BC" w14:textId="77777777" w:rsidTr="00A03C06">
        <w:tc>
          <w:tcPr>
            <w:tcW w:w="1219" w:type="dxa"/>
            <w:tcBorders>
              <w:top w:val="single" w:sz="4" w:space="0" w:color="auto"/>
              <w:left w:val="single" w:sz="18" w:space="0" w:color="auto"/>
              <w:bottom w:val="single" w:sz="4" w:space="0" w:color="auto"/>
            </w:tcBorders>
          </w:tcPr>
          <w:p w14:paraId="72603C56"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70F79DC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66C18AE" w14:textId="77777777" w:rsidR="00281573" w:rsidRDefault="00281573" w:rsidP="00281573">
            <w:pPr>
              <w:jc w:val="center"/>
              <w:rPr>
                <w:lang w:val="en-AU"/>
              </w:rPr>
            </w:pPr>
            <w:r>
              <w:rPr>
                <w:lang w:val="en-AU"/>
              </w:rPr>
              <w:t>10.3.12</w:t>
            </w:r>
          </w:p>
        </w:tc>
        <w:tc>
          <w:tcPr>
            <w:tcW w:w="4798" w:type="dxa"/>
            <w:gridSpan w:val="2"/>
            <w:tcBorders>
              <w:top w:val="single" w:sz="4" w:space="0" w:color="auto"/>
              <w:bottom w:val="single" w:sz="4" w:space="0" w:color="auto"/>
              <w:right w:val="single" w:sz="18" w:space="0" w:color="auto"/>
            </w:tcBorders>
          </w:tcPr>
          <w:p w14:paraId="5BFBB921" w14:textId="77777777" w:rsidR="00281573" w:rsidRDefault="00281573" w:rsidP="00281573">
            <w:pPr>
              <w:spacing w:before="20" w:after="20"/>
              <w:jc w:val="both"/>
              <w:rPr>
                <w:rFonts w:ascii="Arial" w:hAnsi="Arial" w:cs="Arial"/>
                <w:color w:val="000000"/>
              </w:rPr>
            </w:pPr>
            <w:r>
              <w:rPr>
                <w:rFonts w:ascii="Arial" w:hAnsi="Arial" w:cs="Arial"/>
                <w:color w:val="000000"/>
              </w:rPr>
              <w:t>Former section 10.3.11 entitled “</w:t>
            </w:r>
            <w:r w:rsidRPr="004E0FEE">
              <w:rPr>
                <w:rFonts w:ascii="Arial" w:hAnsi="Arial" w:cs="Arial"/>
                <w:b/>
                <w:bCs/>
                <w:color w:val="000000"/>
              </w:rPr>
              <w:t>Transfer of proceedings from Supreme or County Court to Children’s Court</w:t>
            </w:r>
            <w:r>
              <w:rPr>
                <w:rFonts w:ascii="Arial" w:hAnsi="Arial" w:cs="Arial"/>
                <w:bCs/>
                <w:color w:val="000000"/>
              </w:rPr>
              <w:t xml:space="preserve">” </w:t>
            </w:r>
            <w:r w:rsidRPr="0066222D">
              <w:rPr>
                <w:rFonts w:ascii="Arial" w:hAnsi="Arial" w:cs="Arial"/>
                <w:bCs/>
                <w:color w:val="000000"/>
              </w:rPr>
              <w:t>is renumbered 1</w:t>
            </w:r>
            <w:r>
              <w:rPr>
                <w:rFonts w:ascii="Arial" w:hAnsi="Arial" w:cs="Arial"/>
                <w:bCs/>
                <w:color w:val="000000"/>
              </w:rPr>
              <w:t>0.3.12.</w:t>
            </w:r>
          </w:p>
        </w:tc>
      </w:tr>
      <w:tr w:rsidR="00281573" w14:paraId="48AFC034" w14:textId="77777777" w:rsidTr="00A03C06">
        <w:tc>
          <w:tcPr>
            <w:tcW w:w="1219" w:type="dxa"/>
            <w:tcBorders>
              <w:top w:val="single" w:sz="4" w:space="0" w:color="auto"/>
              <w:left w:val="single" w:sz="18" w:space="0" w:color="auto"/>
              <w:bottom w:val="single" w:sz="4" w:space="0" w:color="auto"/>
            </w:tcBorders>
            <w:shd w:val="clear" w:color="auto" w:fill="DDDDDD"/>
          </w:tcPr>
          <w:p w14:paraId="2EAD97C8" w14:textId="77777777" w:rsidR="00281573" w:rsidRPr="0054535C" w:rsidRDefault="00281573" w:rsidP="00281573">
            <w:pPr>
              <w:rPr>
                <w:sz w:val="22"/>
                <w:lang w:val="en-AU"/>
              </w:rPr>
            </w:pPr>
            <w:r>
              <w:rPr>
                <w:sz w:val="22"/>
                <w:lang w:val="en-AU"/>
              </w:rPr>
              <w:lastRenderedPageBreak/>
              <w:t>08/07/19</w:t>
            </w:r>
          </w:p>
        </w:tc>
        <w:tc>
          <w:tcPr>
            <w:tcW w:w="7073" w:type="dxa"/>
            <w:gridSpan w:val="4"/>
            <w:tcBorders>
              <w:top w:val="single" w:sz="4" w:space="0" w:color="auto"/>
              <w:bottom w:val="single" w:sz="4" w:space="0" w:color="auto"/>
              <w:right w:val="single" w:sz="18" w:space="0" w:color="auto"/>
            </w:tcBorders>
            <w:shd w:val="clear" w:color="auto" w:fill="DDDDDD"/>
          </w:tcPr>
          <w:p w14:paraId="54A49332"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5266B36F" w14:textId="77777777" w:rsidTr="00A03C06">
        <w:tc>
          <w:tcPr>
            <w:tcW w:w="1219" w:type="dxa"/>
            <w:tcBorders>
              <w:top w:val="single" w:sz="4" w:space="0" w:color="auto"/>
              <w:left w:val="single" w:sz="18" w:space="0" w:color="auto"/>
              <w:bottom w:val="single" w:sz="4" w:space="0" w:color="auto"/>
            </w:tcBorders>
          </w:tcPr>
          <w:p w14:paraId="196D58F8"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12FADFE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D6CC1DD"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0561B6C" w14:textId="77777777" w:rsidR="00281573" w:rsidRDefault="00281573" w:rsidP="00281573">
            <w:pPr>
              <w:spacing w:before="20"/>
              <w:jc w:val="both"/>
              <w:rPr>
                <w:rFonts w:ascii="Arial" w:hAnsi="Arial" w:cs="Arial"/>
                <w:color w:val="000000"/>
              </w:rPr>
            </w:pPr>
            <w:r>
              <w:rPr>
                <w:rFonts w:ascii="Arial" w:hAnsi="Arial" w:cs="Arial"/>
                <w:color w:val="000000"/>
              </w:rPr>
              <w:t>Added cross-reference to section 11.1.7 [s.362B of the CYFA].</w:t>
            </w:r>
          </w:p>
        </w:tc>
      </w:tr>
      <w:tr w:rsidR="00281573" w14:paraId="11D4257F" w14:textId="77777777" w:rsidTr="00A03C06">
        <w:tc>
          <w:tcPr>
            <w:tcW w:w="1219" w:type="dxa"/>
            <w:tcBorders>
              <w:top w:val="single" w:sz="4" w:space="0" w:color="auto"/>
              <w:left w:val="single" w:sz="18" w:space="0" w:color="auto"/>
              <w:bottom w:val="single" w:sz="4" w:space="0" w:color="auto"/>
            </w:tcBorders>
          </w:tcPr>
          <w:p w14:paraId="48FE81D0"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6C6F6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E218D1" w14:textId="77777777" w:rsidR="00281573" w:rsidRDefault="00281573" w:rsidP="00281573">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1DEF7C5"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281573" w14:paraId="5E8C4CCE" w14:textId="77777777" w:rsidTr="00A03C06">
        <w:tc>
          <w:tcPr>
            <w:tcW w:w="1219" w:type="dxa"/>
            <w:tcBorders>
              <w:top w:val="single" w:sz="4" w:space="0" w:color="auto"/>
              <w:left w:val="single" w:sz="18" w:space="0" w:color="auto"/>
              <w:bottom w:val="single" w:sz="4" w:space="0" w:color="auto"/>
            </w:tcBorders>
          </w:tcPr>
          <w:p w14:paraId="12AF4664"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92C283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0FC788"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1E66886C" w14:textId="77777777" w:rsidR="00281573" w:rsidRDefault="00281573" w:rsidP="00281573">
            <w:pPr>
              <w:spacing w:before="20"/>
              <w:jc w:val="both"/>
              <w:rPr>
                <w:rFonts w:ascii="Arial" w:hAnsi="Arial" w:cs="Arial"/>
                <w:color w:val="000000"/>
              </w:rPr>
            </w:pPr>
            <w:r>
              <w:rPr>
                <w:rFonts w:ascii="Arial" w:hAnsi="Arial" w:cs="Arial"/>
                <w:color w:val="000000"/>
              </w:rPr>
              <w:t>Heading to paragraph amended to “</w:t>
            </w:r>
            <w:bookmarkStart w:id="91" w:name="_Toc30674203"/>
            <w:bookmarkStart w:id="92" w:name="_Toc30691470"/>
            <w:bookmarkStart w:id="93" w:name="_Toc30691850"/>
            <w:bookmarkStart w:id="94" w:name="_Toc30692230"/>
            <w:bookmarkStart w:id="95" w:name="_Toc30692988"/>
            <w:bookmarkStart w:id="96" w:name="_Toc30693367"/>
            <w:bookmarkStart w:id="97" w:name="_Toc30693745"/>
            <w:bookmarkStart w:id="98" w:name="_Toc30694123"/>
            <w:bookmarkStart w:id="99" w:name="_Toc30694504"/>
            <w:bookmarkStart w:id="100" w:name="_Toc30699094"/>
            <w:bookmarkStart w:id="101" w:name="_Toc30699479"/>
            <w:bookmarkStart w:id="102" w:name="_Toc30699864"/>
            <w:bookmarkStart w:id="103" w:name="_Toc30701019"/>
            <w:bookmarkStart w:id="104" w:name="_Toc30701406"/>
            <w:bookmarkStart w:id="105" w:name="_Toc30744013"/>
            <w:bookmarkStart w:id="106" w:name="_Toc30754836"/>
            <w:bookmarkStart w:id="107" w:name="_Toc30757292"/>
            <w:bookmarkStart w:id="108" w:name="_Toc30757840"/>
            <w:bookmarkStart w:id="109" w:name="_Toc30758240"/>
            <w:bookmarkStart w:id="110" w:name="_Toc30763000"/>
            <w:bookmarkStart w:id="111" w:name="_Toc30767654"/>
            <w:bookmarkStart w:id="112" w:name="_Toc34823672"/>
            <w:bookmarkStart w:id="113" w:name="_Toc107101749"/>
            <w:r w:rsidRPr="001C6E0E">
              <w:rPr>
                <w:rFonts w:ascii="Arial" w:hAnsi="Arial" w:cs="Arial"/>
                <w:b/>
                <w:bCs/>
                <w:color w:val="000000"/>
              </w:rPr>
              <w:t>Factual basis of sentencing</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Arial" w:hAnsi="Arial" w:cs="Arial"/>
                <w:b/>
                <w:bCs/>
                <w:color w:val="000000"/>
              </w:rPr>
              <w:t xml:space="preserve"> – Relevance of uncharged acts”.</w:t>
            </w:r>
            <w:r w:rsidRPr="00BB3E50">
              <w:rPr>
                <w:rFonts w:ascii="Arial" w:hAnsi="Arial" w:cs="Arial"/>
                <w:color w:val="000000"/>
              </w:rPr>
              <w:t xml:space="preserve">  Discussion of</w:t>
            </w:r>
            <w:r>
              <w:rPr>
                <w:rFonts w:ascii="Arial" w:hAnsi="Arial" w:cs="Arial"/>
                <w:color w:val="000000"/>
              </w:rPr>
              <w:t xml:space="preserve"> </w:t>
            </w:r>
            <w:r w:rsidRPr="00BB3E50">
              <w:rPr>
                <w:rFonts w:ascii="Arial" w:hAnsi="Arial" w:cs="Arial"/>
                <w:color w:val="000000"/>
              </w:rPr>
              <w:t>case</w:t>
            </w:r>
            <w:r>
              <w:rPr>
                <w:rFonts w:ascii="Arial" w:hAnsi="Arial" w:cs="Arial"/>
                <w:color w:val="000000"/>
              </w:rPr>
              <w:t>s</w:t>
            </w:r>
            <w:r w:rsidRPr="00BB3E50">
              <w:rPr>
                <w:rFonts w:ascii="Arial" w:hAnsi="Arial" w:cs="Arial"/>
                <w:color w:val="000000"/>
              </w:rPr>
              <w:t xml:space="preserve"> of </w:t>
            </w:r>
            <w:proofErr w:type="spellStart"/>
            <w:r w:rsidRPr="00F60228">
              <w:rPr>
                <w:rFonts w:ascii="Arial" w:hAnsi="Arial" w:cs="Arial"/>
                <w:i/>
                <w:iCs/>
                <w:color w:val="000000"/>
              </w:rPr>
              <w:t>Elsayed</w:t>
            </w:r>
            <w:proofErr w:type="spellEnd"/>
            <w:r w:rsidRPr="00F60228">
              <w:rPr>
                <w:rFonts w:ascii="Arial" w:hAnsi="Arial" w:cs="Arial"/>
                <w:i/>
                <w:iCs/>
                <w:color w:val="000000"/>
              </w:rPr>
              <w:t xml:space="preserve"> v The Queen</w:t>
            </w:r>
            <w:r>
              <w:rPr>
                <w:rFonts w:ascii="Arial" w:hAnsi="Arial" w:cs="Arial"/>
                <w:color w:val="000000"/>
              </w:rPr>
              <w:t xml:space="preserve"> [2019] VSCA 113; </w:t>
            </w:r>
            <w:r w:rsidRPr="00716B4C">
              <w:rPr>
                <w:rFonts w:ascii="Arial" w:hAnsi="Arial" w:cs="Arial"/>
                <w:i/>
                <w:iCs/>
                <w:color w:val="000000"/>
              </w:rPr>
              <w:t>R v Newman &amp; Turnbull</w:t>
            </w:r>
            <w:r>
              <w:rPr>
                <w:rFonts w:ascii="Arial" w:hAnsi="Arial" w:cs="Arial"/>
                <w:color w:val="000000"/>
              </w:rPr>
              <w:t xml:space="preserve"> (1997) 1 VR 146. References to cases of </w:t>
            </w:r>
            <w:r w:rsidRPr="009A531B">
              <w:rPr>
                <w:rFonts w:ascii="Arial" w:hAnsi="Arial" w:cs="Arial"/>
                <w:i/>
                <w:iCs/>
                <w:color w:val="000000"/>
              </w:rPr>
              <w:t xml:space="preserve">R v </w:t>
            </w:r>
            <w:proofErr w:type="spellStart"/>
            <w:r w:rsidRPr="009A531B">
              <w:rPr>
                <w:rFonts w:ascii="Arial" w:hAnsi="Arial" w:cs="Arial"/>
                <w:i/>
                <w:iCs/>
                <w:color w:val="000000"/>
              </w:rPr>
              <w:t>Teremoana</w:t>
            </w:r>
            <w:proofErr w:type="spellEnd"/>
            <w:r>
              <w:rPr>
                <w:rFonts w:ascii="Arial" w:hAnsi="Arial" w:cs="Arial"/>
                <w:color w:val="000000"/>
              </w:rPr>
              <w:t xml:space="preserve"> </w:t>
            </w:r>
            <w:r w:rsidRPr="000B797B">
              <w:rPr>
                <w:rFonts w:ascii="Arial" w:hAnsi="Arial" w:cs="Arial"/>
                <w:color w:val="000000"/>
              </w:rPr>
              <w:t>(1990) 54 SASR 30</w:t>
            </w:r>
            <w:r>
              <w:rPr>
                <w:rFonts w:ascii="Arial" w:hAnsi="Arial" w:cs="Arial"/>
                <w:color w:val="000000"/>
              </w:rPr>
              <w:t xml:space="preserve">; </w:t>
            </w:r>
            <w:r w:rsidRPr="009A531B">
              <w:rPr>
                <w:rFonts w:ascii="Arial" w:hAnsi="Arial" w:cs="Arial"/>
                <w:i/>
                <w:iCs/>
                <w:color w:val="000000"/>
              </w:rPr>
              <w:t xml:space="preserve">R v </w:t>
            </w:r>
            <w:proofErr w:type="spellStart"/>
            <w:r w:rsidRPr="009A531B">
              <w:rPr>
                <w:rFonts w:ascii="Arial" w:hAnsi="Arial" w:cs="Arial"/>
                <w:i/>
                <w:iCs/>
                <w:color w:val="000000"/>
              </w:rPr>
              <w:t>Birnie</w:t>
            </w:r>
            <w:proofErr w:type="spellEnd"/>
            <w:r>
              <w:rPr>
                <w:rFonts w:ascii="Arial" w:hAnsi="Arial" w:cs="Arial"/>
                <w:color w:val="000000"/>
              </w:rPr>
              <w:t xml:space="preserve"> (2002) 5 VR 426; </w:t>
            </w:r>
            <w:proofErr w:type="spellStart"/>
            <w:r w:rsidRPr="000B797B">
              <w:rPr>
                <w:rFonts w:ascii="Arial" w:hAnsi="Arial" w:cs="Arial"/>
                <w:i/>
                <w:iCs/>
                <w:color w:val="000000"/>
              </w:rPr>
              <w:t>Semaan</w:t>
            </w:r>
            <w:proofErr w:type="spellEnd"/>
            <w:r w:rsidRPr="000B797B">
              <w:rPr>
                <w:rFonts w:ascii="Arial" w:hAnsi="Arial" w:cs="Arial"/>
                <w:i/>
                <w:iCs/>
                <w:color w:val="000000"/>
              </w:rPr>
              <w:t xml:space="preserve"> v The Queen</w:t>
            </w:r>
            <w:r w:rsidRPr="00F60228">
              <w:rPr>
                <w:rFonts w:ascii="Arial" w:hAnsi="Arial" w:cs="Arial"/>
                <w:color w:val="000000"/>
              </w:rPr>
              <w:t xml:space="preserve"> [2017] VSCA 261 [91]</w:t>
            </w:r>
            <w:r>
              <w:rPr>
                <w:rFonts w:ascii="Arial" w:hAnsi="Arial" w:cs="Arial"/>
                <w:color w:val="000000"/>
              </w:rPr>
              <w:t xml:space="preserve">; </w:t>
            </w:r>
            <w:r w:rsidRPr="000B797B">
              <w:rPr>
                <w:rFonts w:ascii="Arial" w:hAnsi="Arial" w:cs="Arial"/>
                <w:i/>
                <w:iCs/>
                <w:color w:val="000000"/>
              </w:rPr>
              <w:t>Rodriguez v DPP</w:t>
            </w:r>
            <w:r w:rsidRPr="00F60228">
              <w:rPr>
                <w:rFonts w:ascii="Arial" w:hAnsi="Arial" w:cs="Arial"/>
                <w:color w:val="000000"/>
              </w:rPr>
              <w:t xml:space="preserve"> (2013) 40 VR 436, 444 [27]</w:t>
            </w:r>
            <w:r>
              <w:rPr>
                <w:rFonts w:ascii="Arial" w:hAnsi="Arial" w:cs="Arial"/>
                <w:color w:val="000000"/>
              </w:rPr>
              <w:t>-</w:t>
            </w:r>
            <w:r w:rsidRPr="00F60228">
              <w:rPr>
                <w:rFonts w:ascii="Arial" w:hAnsi="Arial" w:cs="Arial"/>
                <w:color w:val="000000"/>
              </w:rPr>
              <w:t xml:space="preserve">[29]; </w:t>
            </w:r>
            <w:r w:rsidRPr="000B797B">
              <w:rPr>
                <w:rFonts w:ascii="Arial" w:hAnsi="Arial" w:cs="Arial"/>
                <w:i/>
                <w:iCs/>
                <w:color w:val="000000"/>
              </w:rPr>
              <w:t xml:space="preserve">R v </w:t>
            </w:r>
            <w:proofErr w:type="spellStart"/>
            <w:r w:rsidRPr="000B797B">
              <w:rPr>
                <w:rFonts w:ascii="Arial" w:hAnsi="Arial" w:cs="Arial"/>
                <w:i/>
                <w:iCs/>
                <w:color w:val="000000"/>
              </w:rPr>
              <w:t>Heblos</w:t>
            </w:r>
            <w:proofErr w:type="spellEnd"/>
            <w:r w:rsidRPr="00F60228">
              <w:rPr>
                <w:rFonts w:ascii="Arial" w:hAnsi="Arial" w:cs="Arial"/>
                <w:color w:val="000000"/>
              </w:rPr>
              <w:t xml:space="preserve"> (2000) 117 A Crim R 49, 55 [33] (Eames AJA);  </w:t>
            </w:r>
            <w:r w:rsidRPr="000B797B">
              <w:rPr>
                <w:rFonts w:ascii="Arial" w:hAnsi="Arial" w:cs="Arial"/>
                <w:i/>
                <w:iCs/>
                <w:color w:val="000000"/>
              </w:rPr>
              <w:t>DPP v McMaster</w:t>
            </w:r>
            <w:r w:rsidRPr="00F60228">
              <w:rPr>
                <w:rFonts w:ascii="Arial" w:hAnsi="Arial" w:cs="Arial"/>
                <w:color w:val="000000"/>
              </w:rPr>
              <w:t xml:space="preserve"> (2008) 19 VR 191, 200 [41] (Ashley JA);  </w:t>
            </w:r>
            <w:r w:rsidRPr="000B797B">
              <w:rPr>
                <w:rFonts w:ascii="Arial" w:hAnsi="Arial" w:cs="Arial"/>
                <w:i/>
                <w:iCs/>
                <w:color w:val="000000"/>
              </w:rPr>
              <w:t>Pollard v The Queen</w:t>
            </w:r>
            <w:r w:rsidRPr="00F60228">
              <w:rPr>
                <w:rFonts w:ascii="Arial" w:hAnsi="Arial" w:cs="Arial"/>
                <w:color w:val="000000"/>
              </w:rPr>
              <w:t xml:space="preserve"> [2010] VSCA 156 [23].</w:t>
            </w:r>
          </w:p>
        </w:tc>
      </w:tr>
      <w:tr w:rsidR="00281573" w14:paraId="54FE2457" w14:textId="77777777" w:rsidTr="00A03C06">
        <w:tc>
          <w:tcPr>
            <w:tcW w:w="1219" w:type="dxa"/>
            <w:tcBorders>
              <w:top w:val="single" w:sz="4" w:space="0" w:color="auto"/>
              <w:left w:val="single" w:sz="18" w:space="0" w:color="auto"/>
              <w:bottom w:val="single" w:sz="4" w:space="0" w:color="auto"/>
            </w:tcBorders>
          </w:tcPr>
          <w:p w14:paraId="476B762B"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00A128B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A3A6D5"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E44159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F265E8">
              <w:rPr>
                <w:rFonts w:ascii="Arial" w:hAnsi="Arial" w:cs="Arial"/>
                <w:i/>
                <w:color w:val="000000"/>
              </w:rPr>
              <w:t xml:space="preserve">Gorman v The Queen </w:t>
            </w:r>
            <w:r>
              <w:rPr>
                <w:rFonts w:ascii="Arial" w:hAnsi="Arial" w:cs="Arial"/>
                <w:iCs/>
                <w:color w:val="000000"/>
              </w:rPr>
              <w:t>[2019] VSCA 128 at [41];</w:t>
            </w:r>
            <w:r w:rsidRPr="002E434D">
              <w:rPr>
                <w:rFonts w:ascii="Arial" w:hAnsi="Arial" w:cs="Arial"/>
                <w:i/>
                <w:iCs/>
                <w:color w:val="000000"/>
              </w:rPr>
              <w:t xml:space="preserve"> Butler v The Queen</w:t>
            </w:r>
            <w:r>
              <w:rPr>
                <w:rFonts w:ascii="Arial" w:hAnsi="Arial" w:cs="Arial"/>
                <w:color w:val="000000"/>
              </w:rPr>
              <w:t xml:space="preserve"> [2019] VSCA 132 at [18]-[39];</w:t>
            </w:r>
            <w:r>
              <w:rPr>
                <w:rFonts w:ascii="Arial" w:hAnsi="Arial" w:cs="Arial"/>
                <w:iCs/>
                <w:color w:val="000000"/>
              </w:rPr>
              <w:t xml:space="preserve"> </w:t>
            </w:r>
            <w:bookmarkStart w:id="114" w:name="_Hlk12968529"/>
            <w:r w:rsidRPr="00A710C9">
              <w:rPr>
                <w:rFonts w:ascii="Arial" w:hAnsi="Arial" w:cs="Arial"/>
                <w:i/>
                <w:color w:val="000000"/>
              </w:rPr>
              <w:t>Adam Williamson v The Queen</w:t>
            </w:r>
            <w:r>
              <w:rPr>
                <w:rFonts w:ascii="Arial" w:hAnsi="Arial" w:cs="Arial"/>
                <w:iCs/>
                <w:color w:val="000000"/>
              </w:rPr>
              <w:t xml:space="preserve"> [2019] VSCA 138.</w:t>
            </w:r>
            <w:bookmarkEnd w:id="114"/>
          </w:p>
        </w:tc>
      </w:tr>
      <w:tr w:rsidR="00281573" w14:paraId="53E46A57" w14:textId="77777777" w:rsidTr="00A03C06">
        <w:tc>
          <w:tcPr>
            <w:tcW w:w="1219" w:type="dxa"/>
            <w:tcBorders>
              <w:top w:val="single" w:sz="4" w:space="0" w:color="auto"/>
              <w:left w:val="single" w:sz="18" w:space="0" w:color="auto"/>
              <w:bottom w:val="single" w:sz="4" w:space="0" w:color="auto"/>
            </w:tcBorders>
          </w:tcPr>
          <w:p w14:paraId="34C5048F"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054CAB7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5A623F"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77F44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recently published case of </w:t>
            </w:r>
            <w:r w:rsidRPr="002623B7">
              <w:rPr>
                <w:rFonts w:ascii="Arial" w:hAnsi="Arial" w:cs="Arial"/>
                <w:i/>
                <w:iCs/>
                <w:color w:val="000000"/>
              </w:rPr>
              <w:t xml:space="preserve">DPP v </w:t>
            </w:r>
            <w:proofErr w:type="spellStart"/>
            <w:r w:rsidRPr="002623B7">
              <w:rPr>
                <w:rFonts w:ascii="Arial" w:hAnsi="Arial" w:cs="Arial"/>
                <w:i/>
                <w:iCs/>
                <w:color w:val="000000"/>
              </w:rPr>
              <w:t>Duhovic</w:t>
            </w:r>
            <w:proofErr w:type="spellEnd"/>
            <w:r>
              <w:rPr>
                <w:rFonts w:ascii="Arial" w:hAnsi="Arial" w:cs="Arial"/>
                <w:color w:val="000000"/>
              </w:rPr>
              <w:t xml:space="preserve"> [2017] VSC 689 at [65]-[70].</w:t>
            </w:r>
          </w:p>
        </w:tc>
      </w:tr>
      <w:tr w:rsidR="00281573" w14:paraId="01DD9E8A" w14:textId="77777777" w:rsidTr="00A03C06">
        <w:tc>
          <w:tcPr>
            <w:tcW w:w="1219" w:type="dxa"/>
            <w:tcBorders>
              <w:top w:val="single" w:sz="4" w:space="0" w:color="auto"/>
              <w:left w:val="single" w:sz="18" w:space="0" w:color="auto"/>
              <w:bottom w:val="single" w:sz="4" w:space="0" w:color="auto"/>
            </w:tcBorders>
          </w:tcPr>
          <w:p w14:paraId="7CD07E2B"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5852D6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2BDD4D"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AD5A9B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proofErr w:type="spellStart"/>
            <w:r w:rsidRPr="00AE0B37">
              <w:rPr>
                <w:rFonts w:ascii="Arial" w:hAnsi="Arial" w:cs="Arial"/>
                <w:i/>
                <w:iCs/>
              </w:rPr>
              <w:t>Teryaki</w:t>
            </w:r>
            <w:proofErr w:type="spellEnd"/>
            <w:r w:rsidRPr="00AE0B37">
              <w:rPr>
                <w:rFonts w:ascii="Arial" w:hAnsi="Arial" w:cs="Arial"/>
                <w:i/>
                <w:iCs/>
              </w:rPr>
              <w:t xml:space="preserve"> v The Queen</w:t>
            </w:r>
            <w:r>
              <w:rPr>
                <w:rFonts w:ascii="Arial" w:hAnsi="Arial" w:cs="Arial"/>
              </w:rPr>
              <w:t xml:space="preserve"> [2019] VSCA 124 at [60]; </w:t>
            </w:r>
            <w:r w:rsidRPr="000606FB">
              <w:rPr>
                <w:rFonts w:ascii="Arial" w:hAnsi="Arial" w:cs="Arial"/>
                <w:i/>
                <w:iCs/>
              </w:rPr>
              <w:t>R v Willis</w:t>
            </w:r>
            <w:r>
              <w:rPr>
                <w:rFonts w:ascii="Arial" w:hAnsi="Arial" w:cs="Arial"/>
              </w:rPr>
              <w:t xml:space="preserve"> [2019] VSC 398 at [34]-[40] &amp; [53].</w:t>
            </w:r>
          </w:p>
        </w:tc>
      </w:tr>
      <w:tr w:rsidR="00281573" w14:paraId="27481EA9" w14:textId="77777777" w:rsidTr="00A03C06">
        <w:tc>
          <w:tcPr>
            <w:tcW w:w="1219" w:type="dxa"/>
            <w:tcBorders>
              <w:top w:val="single" w:sz="4" w:space="0" w:color="auto"/>
              <w:left w:val="single" w:sz="18" w:space="0" w:color="auto"/>
              <w:bottom w:val="single" w:sz="4" w:space="0" w:color="auto"/>
            </w:tcBorders>
          </w:tcPr>
          <w:p w14:paraId="2E17D6AC"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39343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8BAD63"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08772B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w:t>
            </w:r>
            <w:proofErr w:type="spellStart"/>
            <w:r w:rsidRPr="00BD3926">
              <w:rPr>
                <w:rFonts w:ascii="Arial" w:hAnsi="Arial" w:cs="Arial"/>
                <w:i/>
                <w:iCs/>
                <w:color w:val="000000"/>
              </w:rPr>
              <w:t>Kir</w:t>
            </w:r>
            <w:r>
              <w:rPr>
                <w:rFonts w:ascii="Arial" w:hAnsi="Arial" w:cs="Arial"/>
                <w:i/>
                <w:iCs/>
                <w:color w:val="000000"/>
              </w:rPr>
              <w:t>i</w:t>
            </w:r>
            <w:r w:rsidRPr="00BD3926">
              <w:rPr>
                <w:rFonts w:ascii="Arial" w:hAnsi="Arial" w:cs="Arial"/>
                <w:i/>
                <w:iCs/>
                <w:color w:val="000000"/>
              </w:rPr>
              <w:t>l</w:t>
            </w:r>
            <w:proofErr w:type="spellEnd"/>
            <w:r w:rsidRPr="00BD3926">
              <w:rPr>
                <w:rFonts w:ascii="Arial" w:hAnsi="Arial" w:cs="Arial"/>
                <w:i/>
                <w:iCs/>
                <w:color w:val="000000"/>
              </w:rPr>
              <w:t xml:space="preserve"> (a pseudonym) v The Queen</w:t>
            </w:r>
            <w:r>
              <w:rPr>
                <w:rFonts w:ascii="Arial" w:hAnsi="Arial" w:cs="Arial"/>
                <w:color w:val="000000"/>
              </w:rPr>
              <w:t xml:space="preserve"> [2019] VSCA 133 at [40]-[45].</w:t>
            </w:r>
          </w:p>
        </w:tc>
      </w:tr>
      <w:tr w:rsidR="00281573" w14:paraId="7E5356CB" w14:textId="77777777" w:rsidTr="00A03C06">
        <w:tc>
          <w:tcPr>
            <w:tcW w:w="1219" w:type="dxa"/>
            <w:tcBorders>
              <w:top w:val="single" w:sz="4" w:space="0" w:color="auto"/>
              <w:left w:val="single" w:sz="18" w:space="0" w:color="auto"/>
              <w:bottom w:val="single" w:sz="4" w:space="0" w:color="auto"/>
            </w:tcBorders>
          </w:tcPr>
          <w:p w14:paraId="14CD06E0"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188D6BC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6DB307"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7F79CA50"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E87039">
              <w:rPr>
                <w:rFonts w:ascii="Arial" w:hAnsi="Arial" w:cs="Arial"/>
                <w:i/>
                <w:iCs/>
                <w:color w:val="000000"/>
              </w:rPr>
              <w:t xml:space="preserve">R v </w:t>
            </w:r>
            <w:proofErr w:type="spellStart"/>
            <w:r w:rsidRPr="00E87039">
              <w:rPr>
                <w:rFonts w:ascii="Arial" w:hAnsi="Arial" w:cs="Arial"/>
                <w:i/>
                <w:iCs/>
                <w:color w:val="000000"/>
              </w:rPr>
              <w:t>Duca</w:t>
            </w:r>
            <w:proofErr w:type="spellEnd"/>
            <w:r>
              <w:rPr>
                <w:rFonts w:ascii="Arial" w:hAnsi="Arial" w:cs="Arial"/>
                <w:color w:val="000000"/>
              </w:rPr>
              <w:t xml:space="preserve"> [2019] VSC 371 at [45]-[54].</w:t>
            </w:r>
          </w:p>
        </w:tc>
      </w:tr>
      <w:tr w:rsidR="00281573" w14:paraId="2A238D79" w14:textId="77777777" w:rsidTr="00A03C06">
        <w:tc>
          <w:tcPr>
            <w:tcW w:w="1219" w:type="dxa"/>
            <w:tcBorders>
              <w:top w:val="single" w:sz="4" w:space="0" w:color="auto"/>
              <w:left w:val="single" w:sz="18" w:space="0" w:color="auto"/>
              <w:bottom w:val="single" w:sz="4" w:space="0" w:color="auto"/>
            </w:tcBorders>
          </w:tcPr>
          <w:p w14:paraId="5E35B423"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4D4C8F6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2784AC"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40196AD0"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bookmarkStart w:id="115" w:name="_Hlk13033833"/>
            <w:bookmarkStart w:id="116" w:name="_Hlk13033598"/>
            <w:r w:rsidRPr="007C7A32">
              <w:rPr>
                <w:rFonts w:ascii="Arial" w:hAnsi="Arial" w:cs="Arial"/>
                <w:i/>
                <w:iCs/>
                <w:color w:val="000000"/>
              </w:rPr>
              <w:t>Walker v The Queen; Dargan v The Queen</w:t>
            </w:r>
            <w:r>
              <w:rPr>
                <w:rFonts w:ascii="Arial" w:hAnsi="Arial" w:cs="Arial"/>
                <w:color w:val="000000"/>
              </w:rPr>
              <w:t xml:space="preserve"> [2019] VSCA 137 </w:t>
            </w:r>
            <w:bookmarkEnd w:id="115"/>
            <w:r w:rsidRPr="008A69E9">
              <w:rPr>
                <w:rFonts w:ascii="Arial" w:hAnsi="Arial" w:cs="Arial"/>
                <w:color w:val="000000"/>
              </w:rPr>
              <w:t>at [</w:t>
            </w:r>
            <w:r>
              <w:rPr>
                <w:rFonts w:ascii="Arial" w:hAnsi="Arial" w:cs="Arial"/>
                <w:color w:val="000000"/>
              </w:rPr>
              <w:t>41], [57], [69] &amp; [74]</w:t>
            </w:r>
            <w:bookmarkEnd w:id="116"/>
            <w:r>
              <w:rPr>
                <w:rFonts w:ascii="Arial" w:hAnsi="Arial" w:cs="Arial"/>
                <w:color w:val="000000"/>
              </w:rPr>
              <w:t>.</w:t>
            </w:r>
          </w:p>
        </w:tc>
      </w:tr>
      <w:tr w:rsidR="00281573" w14:paraId="0F0D1EC9" w14:textId="77777777" w:rsidTr="00A03C06">
        <w:tc>
          <w:tcPr>
            <w:tcW w:w="1219" w:type="dxa"/>
            <w:tcBorders>
              <w:top w:val="single" w:sz="4" w:space="0" w:color="auto"/>
              <w:left w:val="single" w:sz="18" w:space="0" w:color="auto"/>
              <w:bottom w:val="single" w:sz="4" w:space="0" w:color="auto"/>
            </w:tcBorders>
          </w:tcPr>
          <w:p w14:paraId="30F7219E" w14:textId="77777777" w:rsidR="00281573" w:rsidRDefault="00281573" w:rsidP="00281573">
            <w:pPr>
              <w:keepNext/>
              <w:keepLines/>
              <w:rPr>
                <w:lang w:val="en-AU"/>
              </w:rPr>
            </w:pPr>
            <w:r>
              <w:rPr>
                <w:lang w:val="en-AU"/>
              </w:rPr>
              <w:t>08/07/19</w:t>
            </w:r>
          </w:p>
        </w:tc>
        <w:tc>
          <w:tcPr>
            <w:tcW w:w="836" w:type="dxa"/>
            <w:tcBorders>
              <w:top w:val="single" w:sz="4" w:space="0" w:color="auto"/>
              <w:bottom w:val="single" w:sz="4" w:space="0" w:color="auto"/>
            </w:tcBorders>
          </w:tcPr>
          <w:p w14:paraId="13D168E4"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3B1B909" w14:textId="77777777" w:rsidR="00281573" w:rsidRDefault="00281573" w:rsidP="00281573">
            <w:pPr>
              <w:keepNext/>
              <w:keepLines/>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34146FAD"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References to new cases of </w:t>
            </w:r>
            <w:r w:rsidRPr="006A4AA5">
              <w:rPr>
                <w:rFonts w:ascii="Arial" w:hAnsi="Arial" w:cs="Arial"/>
                <w:i/>
                <w:iCs/>
              </w:rPr>
              <w:t>DPP v Russo</w:t>
            </w:r>
            <w:r>
              <w:rPr>
                <w:rFonts w:ascii="Arial" w:hAnsi="Arial" w:cs="Arial"/>
              </w:rPr>
              <w:t xml:space="preserve"> [2019] VSCA 129 </w:t>
            </w:r>
            <w:proofErr w:type="spellStart"/>
            <w:r>
              <w:rPr>
                <w:rFonts w:ascii="Arial" w:hAnsi="Arial" w:cs="Arial"/>
              </w:rPr>
              <w:t>esp</w:t>
            </w:r>
            <w:proofErr w:type="spellEnd"/>
            <w:r>
              <w:rPr>
                <w:rFonts w:ascii="Arial" w:hAnsi="Arial" w:cs="Arial"/>
              </w:rPr>
              <w:t xml:space="preserve"> at [56]-[68]; </w:t>
            </w:r>
            <w:r w:rsidRPr="00C734B9">
              <w:rPr>
                <w:rFonts w:ascii="Arial" w:hAnsi="Arial" w:cs="Arial"/>
                <w:i/>
                <w:iCs/>
              </w:rPr>
              <w:t>R v Samaras</w:t>
            </w:r>
            <w:r>
              <w:rPr>
                <w:rFonts w:ascii="Arial" w:hAnsi="Arial" w:cs="Arial"/>
              </w:rPr>
              <w:t xml:space="preserve"> [2019] VSC 120; </w:t>
            </w:r>
            <w:r w:rsidRPr="00A02F69">
              <w:rPr>
                <w:rFonts w:ascii="Arial" w:hAnsi="Arial" w:cs="Arial"/>
                <w:i/>
                <w:iCs/>
              </w:rPr>
              <w:t>DPP v White</w:t>
            </w:r>
            <w:r>
              <w:rPr>
                <w:rFonts w:ascii="Arial" w:hAnsi="Arial" w:cs="Arial"/>
              </w:rPr>
              <w:t xml:space="preserve"> [2019] VSC 400 </w:t>
            </w:r>
            <w:proofErr w:type="spellStart"/>
            <w:r>
              <w:rPr>
                <w:rFonts w:ascii="Arial" w:hAnsi="Arial" w:cs="Arial"/>
              </w:rPr>
              <w:t>esp</w:t>
            </w:r>
            <w:proofErr w:type="spellEnd"/>
            <w:r>
              <w:rPr>
                <w:rFonts w:ascii="Arial" w:hAnsi="Arial" w:cs="Arial"/>
              </w:rPr>
              <w:t xml:space="preserve"> at [74].</w:t>
            </w:r>
          </w:p>
        </w:tc>
      </w:tr>
      <w:tr w:rsidR="00281573" w14:paraId="4C23C294" w14:textId="77777777" w:rsidTr="00A03C06">
        <w:tc>
          <w:tcPr>
            <w:tcW w:w="1219" w:type="dxa"/>
            <w:tcBorders>
              <w:top w:val="single" w:sz="4" w:space="0" w:color="auto"/>
              <w:left w:val="single" w:sz="18" w:space="0" w:color="auto"/>
              <w:bottom w:val="single" w:sz="4" w:space="0" w:color="auto"/>
            </w:tcBorders>
          </w:tcPr>
          <w:p w14:paraId="0562BDD2"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818C8A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D589D4" w14:textId="77777777" w:rsidR="00281573" w:rsidRDefault="00281573" w:rsidP="00281573">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00154C7B" w14:textId="77777777" w:rsidR="00281573" w:rsidRPr="00E87039" w:rsidRDefault="00281573" w:rsidP="00281573">
            <w:pPr>
              <w:jc w:val="both"/>
              <w:rPr>
                <w:rFonts w:ascii="Arial" w:hAnsi="Arial" w:cs="Arial"/>
                <w:color w:val="000000"/>
                <w:szCs w:val="24"/>
              </w:rPr>
            </w:pPr>
            <w:r w:rsidRPr="00E87039">
              <w:rPr>
                <w:rFonts w:ascii="Arial" w:hAnsi="Arial" w:cs="Arial"/>
                <w:color w:val="000000"/>
                <w:szCs w:val="24"/>
              </w:rPr>
              <w:t>Note added that the offence of defensive homicide was abolished in November 2014.</w:t>
            </w:r>
          </w:p>
        </w:tc>
      </w:tr>
      <w:tr w:rsidR="00281573" w14:paraId="4AC98D58" w14:textId="77777777" w:rsidTr="00A03C06">
        <w:tc>
          <w:tcPr>
            <w:tcW w:w="1219" w:type="dxa"/>
            <w:tcBorders>
              <w:top w:val="single" w:sz="4" w:space="0" w:color="auto"/>
              <w:left w:val="single" w:sz="18" w:space="0" w:color="auto"/>
              <w:bottom w:val="single" w:sz="4" w:space="0" w:color="auto"/>
            </w:tcBorders>
          </w:tcPr>
          <w:p w14:paraId="12EC94F1"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191A95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DC9ED4" w14:textId="77777777" w:rsidR="00281573" w:rsidRDefault="00281573" w:rsidP="00281573">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9C5F80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F3A9F">
              <w:rPr>
                <w:rFonts w:ascii="Arial" w:hAnsi="Arial" w:cs="Arial"/>
                <w:i/>
                <w:iCs/>
                <w:color w:val="000000"/>
              </w:rPr>
              <w:t>DPP v Jensen</w:t>
            </w:r>
            <w:r>
              <w:rPr>
                <w:rFonts w:ascii="Arial" w:hAnsi="Arial" w:cs="Arial"/>
                <w:color w:val="000000"/>
              </w:rPr>
              <w:t xml:space="preserve"> [2019] VSC 327.</w:t>
            </w:r>
          </w:p>
        </w:tc>
      </w:tr>
      <w:tr w:rsidR="00281573" w14:paraId="17061739" w14:textId="77777777" w:rsidTr="00A03C06">
        <w:tc>
          <w:tcPr>
            <w:tcW w:w="1219" w:type="dxa"/>
            <w:tcBorders>
              <w:top w:val="single" w:sz="4" w:space="0" w:color="auto"/>
              <w:left w:val="single" w:sz="18" w:space="0" w:color="auto"/>
              <w:bottom w:val="single" w:sz="4" w:space="0" w:color="auto"/>
            </w:tcBorders>
          </w:tcPr>
          <w:p w14:paraId="31405085"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0B5DD93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628665"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20CA96C0"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bookmarkStart w:id="117" w:name="_Hlk13479731"/>
            <w:r w:rsidRPr="00857E2E">
              <w:rPr>
                <w:rFonts w:ascii="Arial" w:hAnsi="Arial" w:cs="Arial"/>
                <w:i/>
                <w:iCs/>
                <w:color w:val="000000"/>
              </w:rPr>
              <w:t>DPP v Stone</w:t>
            </w:r>
            <w:r>
              <w:rPr>
                <w:rFonts w:ascii="Arial" w:hAnsi="Arial" w:cs="Arial"/>
                <w:color w:val="000000"/>
              </w:rPr>
              <w:t xml:space="preserve"> [2019] VSC 322</w:t>
            </w:r>
            <w:bookmarkEnd w:id="117"/>
            <w:r>
              <w:rPr>
                <w:rFonts w:ascii="Arial" w:hAnsi="Arial" w:cs="Arial"/>
                <w:color w:val="000000"/>
              </w:rPr>
              <w:t xml:space="preserve">; </w:t>
            </w:r>
            <w:r>
              <w:rPr>
                <w:rFonts w:ascii="Arial" w:hAnsi="Arial" w:cs="Arial"/>
                <w:i/>
                <w:color w:val="000000"/>
              </w:rPr>
              <w:t>R</w:t>
            </w:r>
            <w:r w:rsidRPr="0036414B">
              <w:rPr>
                <w:rFonts w:ascii="Arial" w:hAnsi="Arial" w:cs="Arial"/>
                <w:i/>
                <w:color w:val="000000"/>
              </w:rPr>
              <w:t xml:space="preserve"> v </w:t>
            </w:r>
            <w:proofErr w:type="spellStart"/>
            <w:r>
              <w:rPr>
                <w:rFonts w:ascii="Arial" w:hAnsi="Arial" w:cs="Arial"/>
                <w:i/>
                <w:color w:val="000000"/>
              </w:rPr>
              <w:t>Davsanoglu</w:t>
            </w:r>
            <w:proofErr w:type="spellEnd"/>
            <w:r>
              <w:rPr>
                <w:rFonts w:ascii="Arial" w:hAnsi="Arial" w:cs="Arial"/>
                <w:color w:val="000000"/>
              </w:rPr>
              <w:t xml:space="preserve"> [2019] VSC 332;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281573" w14:paraId="156E06E7" w14:textId="77777777" w:rsidTr="00A03C06">
        <w:tc>
          <w:tcPr>
            <w:tcW w:w="1219" w:type="dxa"/>
            <w:tcBorders>
              <w:top w:val="single" w:sz="4" w:space="0" w:color="auto"/>
              <w:left w:val="single" w:sz="18" w:space="0" w:color="auto"/>
              <w:bottom w:val="single" w:sz="4" w:space="0" w:color="auto"/>
            </w:tcBorders>
          </w:tcPr>
          <w:p w14:paraId="5FB5A685"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6C21AB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882650" w14:textId="77777777" w:rsidR="00281573" w:rsidRDefault="00281573" w:rsidP="00281573">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5532B59C" w14:textId="77777777" w:rsidR="00281573" w:rsidRDefault="00281573" w:rsidP="00281573">
            <w:pPr>
              <w:jc w:val="both"/>
              <w:rPr>
                <w:rFonts w:ascii="Arial" w:hAnsi="Arial" w:cs="Arial"/>
                <w:color w:val="000000"/>
              </w:rPr>
            </w:pPr>
            <w:r>
              <w:rPr>
                <w:rFonts w:ascii="Arial" w:hAnsi="Arial" w:cs="Arial"/>
                <w:color w:val="000000"/>
              </w:rPr>
              <w:t xml:space="preserve">Summary of new case of </w:t>
            </w:r>
            <w:bookmarkStart w:id="118" w:name="_Hlk13480631"/>
            <w:r w:rsidRPr="00615B37">
              <w:rPr>
                <w:rFonts w:ascii="Arial" w:hAnsi="Arial" w:cs="Arial"/>
                <w:i/>
                <w:iCs/>
                <w:color w:val="000000"/>
              </w:rPr>
              <w:t xml:space="preserve">R v </w:t>
            </w:r>
            <w:proofErr w:type="spellStart"/>
            <w:r w:rsidRPr="00615B37">
              <w:rPr>
                <w:rFonts w:ascii="Arial" w:hAnsi="Arial" w:cs="Arial"/>
                <w:i/>
                <w:iCs/>
                <w:color w:val="000000"/>
              </w:rPr>
              <w:t>Duca</w:t>
            </w:r>
            <w:proofErr w:type="spellEnd"/>
            <w:r>
              <w:rPr>
                <w:rFonts w:ascii="Arial" w:hAnsi="Arial" w:cs="Arial"/>
                <w:color w:val="000000"/>
              </w:rPr>
              <w:t xml:space="preserve"> [2019] VSC 371</w:t>
            </w:r>
            <w:bookmarkEnd w:id="118"/>
            <w:r>
              <w:rPr>
                <w:rFonts w:ascii="Arial" w:hAnsi="Arial" w:cs="Arial"/>
                <w:color w:val="000000"/>
              </w:rPr>
              <w:t xml:space="preserve">.  Reference to new case of </w:t>
            </w:r>
            <w:r w:rsidRPr="009F0895">
              <w:rPr>
                <w:rFonts w:ascii="Arial" w:hAnsi="Arial" w:cs="Arial"/>
                <w:i/>
                <w:iCs/>
                <w:color w:val="000000"/>
              </w:rPr>
              <w:t xml:space="preserve">R v Considine and </w:t>
            </w:r>
            <w:proofErr w:type="spellStart"/>
            <w:r w:rsidRPr="009F0895">
              <w:rPr>
                <w:rFonts w:ascii="Arial" w:hAnsi="Arial" w:cs="Arial"/>
                <w:i/>
                <w:iCs/>
                <w:color w:val="000000"/>
              </w:rPr>
              <w:t>anor</w:t>
            </w:r>
            <w:proofErr w:type="spellEnd"/>
            <w:r>
              <w:rPr>
                <w:rFonts w:ascii="Arial" w:hAnsi="Arial" w:cs="Arial"/>
                <w:color w:val="000000"/>
              </w:rPr>
              <w:t xml:space="preserve"> [2019] VSC 386.</w:t>
            </w:r>
          </w:p>
        </w:tc>
      </w:tr>
      <w:tr w:rsidR="00281573" w14:paraId="2BA3BB10" w14:textId="77777777" w:rsidTr="00A03C06">
        <w:tc>
          <w:tcPr>
            <w:tcW w:w="1219" w:type="dxa"/>
            <w:tcBorders>
              <w:top w:val="single" w:sz="4" w:space="0" w:color="auto"/>
              <w:left w:val="single" w:sz="18" w:space="0" w:color="auto"/>
              <w:bottom w:val="single" w:sz="4" w:space="0" w:color="auto"/>
            </w:tcBorders>
          </w:tcPr>
          <w:p w14:paraId="390B8E9B"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0B6A9D1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1A1BFB"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48B039BC"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DC61FE">
              <w:rPr>
                <w:rFonts w:ascii="Arial" w:hAnsi="Arial" w:cs="Arial"/>
                <w:i/>
                <w:iCs/>
                <w:color w:val="000000"/>
              </w:rPr>
              <w:t xml:space="preserve">DPP v </w:t>
            </w:r>
            <w:proofErr w:type="spellStart"/>
            <w:r w:rsidRPr="00DC61FE">
              <w:rPr>
                <w:rFonts w:ascii="Arial" w:hAnsi="Arial" w:cs="Arial"/>
                <w:i/>
                <w:iCs/>
                <w:color w:val="000000"/>
              </w:rPr>
              <w:t>McKinnin</w:t>
            </w:r>
            <w:proofErr w:type="spellEnd"/>
            <w:r>
              <w:rPr>
                <w:rFonts w:ascii="Arial" w:hAnsi="Arial" w:cs="Arial"/>
                <w:color w:val="000000"/>
              </w:rPr>
              <w:t xml:space="preserve"> [2019] VSCA 114.</w:t>
            </w:r>
          </w:p>
        </w:tc>
      </w:tr>
      <w:tr w:rsidR="00281573" w14:paraId="4DC1A5A6" w14:textId="77777777" w:rsidTr="00A03C06">
        <w:tc>
          <w:tcPr>
            <w:tcW w:w="1219" w:type="dxa"/>
            <w:tcBorders>
              <w:top w:val="single" w:sz="4" w:space="0" w:color="auto"/>
              <w:left w:val="single" w:sz="18" w:space="0" w:color="auto"/>
              <w:bottom w:val="single" w:sz="4" w:space="0" w:color="auto"/>
            </w:tcBorders>
          </w:tcPr>
          <w:p w14:paraId="434C1F84"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A61E87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1FEB14" w14:textId="77777777" w:rsidR="00281573" w:rsidRDefault="00281573" w:rsidP="00281573">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8A53E7" w14:textId="77777777" w:rsidR="00281573" w:rsidRPr="00CE67B6" w:rsidRDefault="00281573" w:rsidP="00281573">
            <w:pPr>
              <w:jc w:val="both"/>
              <w:rPr>
                <w:rFonts w:ascii="Arial" w:hAnsi="Arial" w:cs="Arial"/>
                <w:color w:val="000000"/>
              </w:rPr>
            </w:pPr>
            <w:r>
              <w:rPr>
                <w:rFonts w:ascii="Arial" w:hAnsi="Arial" w:cs="Arial"/>
                <w:color w:val="000000"/>
              </w:rPr>
              <w:t xml:space="preserve">Summary of new cases of </w:t>
            </w:r>
            <w:r w:rsidRPr="002E434D">
              <w:rPr>
                <w:rFonts w:ascii="Arial" w:hAnsi="Arial" w:cs="Arial"/>
                <w:i/>
                <w:iCs/>
                <w:color w:val="000000"/>
              </w:rPr>
              <w:t>Butler v The Queen</w:t>
            </w:r>
            <w:r>
              <w:rPr>
                <w:rFonts w:ascii="Arial" w:hAnsi="Arial" w:cs="Arial"/>
                <w:color w:val="000000"/>
              </w:rPr>
              <w:t xml:space="preserve"> [2019] VSCA 132; </w:t>
            </w:r>
            <w:proofErr w:type="spellStart"/>
            <w:r w:rsidRPr="00BD3926">
              <w:rPr>
                <w:rFonts w:ascii="Arial" w:hAnsi="Arial" w:cs="Arial"/>
                <w:i/>
                <w:iCs/>
                <w:color w:val="000000"/>
              </w:rPr>
              <w:t>Nicos</w:t>
            </w:r>
            <w:proofErr w:type="spellEnd"/>
            <w:r w:rsidRPr="00BD3926">
              <w:rPr>
                <w:rFonts w:ascii="Arial" w:hAnsi="Arial" w:cs="Arial"/>
                <w:i/>
                <w:iCs/>
                <w:color w:val="000000"/>
              </w:rPr>
              <w:t xml:space="preserve"> </w:t>
            </w:r>
            <w:proofErr w:type="spellStart"/>
            <w:r w:rsidRPr="00BD3926">
              <w:rPr>
                <w:rFonts w:ascii="Arial" w:hAnsi="Arial" w:cs="Arial"/>
                <w:i/>
                <w:iCs/>
                <w:color w:val="000000"/>
              </w:rPr>
              <w:t>Kir</w:t>
            </w:r>
            <w:r>
              <w:rPr>
                <w:rFonts w:ascii="Arial" w:hAnsi="Arial" w:cs="Arial"/>
                <w:i/>
                <w:iCs/>
                <w:color w:val="000000"/>
              </w:rPr>
              <w:t>i</w:t>
            </w:r>
            <w:r w:rsidRPr="00BD3926">
              <w:rPr>
                <w:rFonts w:ascii="Arial" w:hAnsi="Arial" w:cs="Arial"/>
                <w:i/>
                <w:iCs/>
                <w:color w:val="000000"/>
              </w:rPr>
              <w:t>l</w:t>
            </w:r>
            <w:proofErr w:type="spellEnd"/>
            <w:r w:rsidRPr="00BD3926">
              <w:rPr>
                <w:rFonts w:ascii="Arial" w:hAnsi="Arial" w:cs="Arial"/>
                <w:i/>
                <w:iCs/>
                <w:color w:val="000000"/>
              </w:rPr>
              <w:t xml:space="preserve"> (a pseudonym) v The Queen</w:t>
            </w:r>
            <w:r>
              <w:rPr>
                <w:rFonts w:ascii="Arial" w:hAnsi="Arial" w:cs="Arial"/>
                <w:color w:val="000000"/>
              </w:rPr>
              <w:t xml:space="preserve"> [2019] VSCA 133.</w:t>
            </w:r>
          </w:p>
        </w:tc>
      </w:tr>
      <w:tr w:rsidR="00281573" w14:paraId="38CE7200" w14:textId="77777777" w:rsidTr="00A03C06">
        <w:tc>
          <w:tcPr>
            <w:tcW w:w="1219" w:type="dxa"/>
            <w:tcBorders>
              <w:top w:val="single" w:sz="4" w:space="0" w:color="auto"/>
              <w:left w:val="single" w:sz="18" w:space="0" w:color="auto"/>
              <w:bottom w:val="single" w:sz="4" w:space="0" w:color="auto"/>
            </w:tcBorders>
          </w:tcPr>
          <w:p w14:paraId="18FCBE41"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31B7B2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04FB80B"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4D545F0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cases of </w:t>
            </w:r>
            <w:r w:rsidRPr="00CA306C">
              <w:rPr>
                <w:rFonts w:ascii="Arial" w:hAnsi="Arial" w:cs="Arial"/>
                <w:i/>
                <w:iCs/>
                <w:color w:val="000000"/>
              </w:rPr>
              <w:t>Nguyen v The Queen</w:t>
            </w:r>
            <w:r w:rsidRPr="00CA306C">
              <w:rPr>
                <w:rFonts w:ascii="Arial" w:hAnsi="Arial" w:cs="Arial"/>
                <w:color w:val="000000"/>
              </w:rPr>
              <w:t xml:space="preserve"> [2016] VSCA 198</w:t>
            </w:r>
            <w:r>
              <w:rPr>
                <w:rFonts w:ascii="Arial" w:hAnsi="Arial" w:cs="Arial"/>
                <w:color w:val="000000"/>
              </w:rPr>
              <w:t>;</w:t>
            </w:r>
            <w:r w:rsidRPr="00CA306C">
              <w:rPr>
                <w:rFonts w:ascii="Arial" w:hAnsi="Arial" w:cs="Arial"/>
                <w:color w:val="000000"/>
              </w:rPr>
              <w:t xml:space="preserve"> </w:t>
            </w:r>
            <w:r w:rsidRPr="006E663F">
              <w:rPr>
                <w:rFonts w:ascii="Arial" w:hAnsi="Arial" w:cs="Arial"/>
                <w:i/>
                <w:iCs/>
                <w:color w:val="000000"/>
              </w:rPr>
              <w:t xml:space="preserve">Kennedy v The Queen </w:t>
            </w:r>
            <w:r>
              <w:rPr>
                <w:rFonts w:ascii="Arial" w:hAnsi="Arial" w:cs="Arial"/>
                <w:color w:val="000000"/>
              </w:rPr>
              <w:t xml:space="preserve">[2019] VSCA 127; </w:t>
            </w:r>
            <w:r w:rsidRPr="00161F6C">
              <w:rPr>
                <w:rFonts w:ascii="Arial" w:hAnsi="Arial" w:cs="Arial"/>
                <w:i/>
                <w:iCs/>
                <w:color w:val="000000"/>
              </w:rPr>
              <w:t>Nguyen v The Queen; Ho v The Queen</w:t>
            </w:r>
            <w:r>
              <w:rPr>
                <w:rFonts w:ascii="Arial" w:hAnsi="Arial" w:cs="Arial"/>
                <w:color w:val="000000"/>
              </w:rPr>
              <w:t xml:space="preserve"> [2019] VSCA 134 at [61].</w:t>
            </w:r>
          </w:p>
        </w:tc>
      </w:tr>
      <w:tr w:rsidR="00281573" w14:paraId="12638AFA" w14:textId="77777777" w:rsidTr="00A03C06">
        <w:tc>
          <w:tcPr>
            <w:tcW w:w="1219" w:type="dxa"/>
            <w:tcBorders>
              <w:top w:val="single" w:sz="4" w:space="0" w:color="auto"/>
              <w:left w:val="single" w:sz="18" w:space="0" w:color="auto"/>
              <w:bottom w:val="single" w:sz="4" w:space="0" w:color="auto"/>
            </w:tcBorders>
          </w:tcPr>
          <w:p w14:paraId="62F83766"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772363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97E1D6"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14BF852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iCs/>
                <w:color w:val="000000"/>
              </w:rPr>
              <w:t xml:space="preserve">DPP v </w:t>
            </w:r>
            <w:proofErr w:type="spellStart"/>
            <w:r>
              <w:rPr>
                <w:rFonts w:ascii="Arial" w:hAnsi="Arial" w:cs="Arial"/>
                <w:i/>
                <w:iCs/>
                <w:color w:val="000000"/>
              </w:rPr>
              <w:t>Heyfron</w:t>
            </w:r>
            <w:proofErr w:type="spellEnd"/>
            <w:r w:rsidRPr="005A6C49">
              <w:rPr>
                <w:rFonts w:ascii="Arial" w:hAnsi="Arial" w:cs="Arial"/>
                <w:color w:val="000000"/>
              </w:rPr>
              <w:t xml:space="preserve"> [2019] VSCA 130;</w:t>
            </w:r>
            <w:r>
              <w:rPr>
                <w:rFonts w:ascii="Arial" w:hAnsi="Arial" w:cs="Arial"/>
                <w:i/>
                <w:iCs/>
                <w:color w:val="000000"/>
              </w:rPr>
              <w:t xml:space="preserve"> </w:t>
            </w:r>
            <w:r w:rsidRPr="007C7A32">
              <w:rPr>
                <w:rFonts w:ascii="Arial" w:hAnsi="Arial" w:cs="Arial"/>
                <w:i/>
                <w:iCs/>
                <w:color w:val="000000"/>
              </w:rPr>
              <w:t>Walker v The Queen; Dargan v The Queen</w:t>
            </w:r>
            <w:r>
              <w:rPr>
                <w:rFonts w:ascii="Arial" w:hAnsi="Arial" w:cs="Arial"/>
                <w:color w:val="000000"/>
              </w:rPr>
              <w:t xml:space="preserve"> [2019] VSCA 137.</w:t>
            </w:r>
          </w:p>
        </w:tc>
      </w:tr>
      <w:tr w:rsidR="00281573" w14:paraId="539585BD" w14:textId="77777777" w:rsidTr="00A03C06">
        <w:tc>
          <w:tcPr>
            <w:tcW w:w="1219" w:type="dxa"/>
            <w:tcBorders>
              <w:top w:val="single" w:sz="4" w:space="0" w:color="auto"/>
              <w:left w:val="single" w:sz="18" w:space="0" w:color="auto"/>
              <w:bottom w:val="single" w:sz="4" w:space="0" w:color="auto"/>
            </w:tcBorders>
          </w:tcPr>
          <w:p w14:paraId="0FD74495"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506EBE9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92F5CF" w14:textId="77777777" w:rsidR="00281573" w:rsidRDefault="00281573" w:rsidP="00281573">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77ECD43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964DC">
              <w:rPr>
                <w:rFonts w:ascii="Arial" w:hAnsi="Arial" w:cs="Arial"/>
                <w:i/>
                <w:iCs/>
                <w:color w:val="000000"/>
              </w:rPr>
              <w:t>Zhen Jiang v The Queen</w:t>
            </w:r>
            <w:r>
              <w:rPr>
                <w:rFonts w:ascii="Arial" w:hAnsi="Arial" w:cs="Arial"/>
                <w:color w:val="000000"/>
              </w:rPr>
              <w:t xml:space="preserve"> [2019] VSCA 126.</w:t>
            </w:r>
          </w:p>
        </w:tc>
      </w:tr>
      <w:tr w:rsidR="00281573" w14:paraId="3E6070D1" w14:textId="77777777" w:rsidTr="00A03C06">
        <w:trPr>
          <w:trHeight w:val="100"/>
        </w:trPr>
        <w:tc>
          <w:tcPr>
            <w:tcW w:w="1219" w:type="dxa"/>
            <w:vMerge w:val="restart"/>
            <w:tcBorders>
              <w:top w:val="single" w:sz="4" w:space="0" w:color="auto"/>
              <w:left w:val="single" w:sz="18" w:space="0" w:color="auto"/>
            </w:tcBorders>
          </w:tcPr>
          <w:p w14:paraId="2A387C01" w14:textId="77777777" w:rsidR="00281573" w:rsidRDefault="00281573" w:rsidP="00281573">
            <w:pPr>
              <w:rPr>
                <w:lang w:val="en-AU"/>
              </w:rPr>
            </w:pPr>
            <w:r>
              <w:rPr>
                <w:lang w:val="en-AU"/>
              </w:rPr>
              <w:lastRenderedPageBreak/>
              <w:t>08/07/19</w:t>
            </w:r>
          </w:p>
        </w:tc>
        <w:tc>
          <w:tcPr>
            <w:tcW w:w="836" w:type="dxa"/>
            <w:vMerge w:val="restart"/>
            <w:tcBorders>
              <w:top w:val="single" w:sz="4" w:space="0" w:color="auto"/>
            </w:tcBorders>
          </w:tcPr>
          <w:p w14:paraId="53F9EBC2" w14:textId="77777777" w:rsidR="00281573" w:rsidRDefault="00281573" w:rsidP="00281573">
            <w:pPr>
              <w:jc w:val="center"/>
              <w:rPr>
                <w:lang w:val="en-AU"/>
              </w:rPr>
            </w:pPr>
            <w:r>
              <w:rPr>
                <w:lang w:val="en-AU"/>
              </w:rPr>
              <w:t>11</w:t>
            </w:r>
          </w:p>
        </w:tc>
        <w:tc>
          <w:tcPr>
            <w:tcW w:w="1439" w:type="dxa"/>
            <w:vMerge w:val="restart"/>
            <w:tcBorders>
              <w:top w:val="single" w:sz="4" w:space="0" w:color="auto"/>
            </w:tcBorders>
          </w:tcPr>
          <w:p w14:paraId="35D65090" w14:textId="77777777" w:rsidR="00281573" w:rsidRDefault="00281573" w:rsidP="00281573">
            <w:pPr>
              <w:jc w:val="center"/>
              <w:rPr>
                <w:lang w:val="en-AU"/>
              </w:rPr>
            </w:pPr>
            <w:r>
              <w:rPr>
                <w:lang w:val="en-AU"/>
              </w:rPr>
              <w:t>11.2.33</w:t>
            </w:r>
          </w:p>
        </w:tc>
        <w:tc>
          <w:tcPr>
            <w:tcW w:w="4798" w:type="dxa"/>
            <w:gridSpan w:val="2"/>
            <w:tcBorders>
              <w:top w:val="single" w:sz="4" w:space="0" w:color="auto"/>
              <w:bottom w:val="single" w:sz="4" w:space="0" w:color="auto"/>
              <w:right w:val="single" w:sz="18" w:space="0" w:color="auto"/>
            </w:tcBorders>
          </w:tcPr>
          <w:p w14:paraId="79DD6B0B" w14:textId="77777777" w:rsidR="00281573" w:rsidRDefault="00281573" w:rsidP="00281573">
            <w:pPr>
              <w:spacing w:before="20"/>
              <w:jc w:val="both"/>
              <w:rPr>
                <w:rFonts w:ascii="Arial" w:hAnsi="Arial" w:cs="Arial"/>
                <w:color w:val="000000"/>
              </w:rPr>
            </w:pPr>
            <w:r>
              <w:rPr>
                <w:rFonts w:ascii="Arial" w:hAnsi="Arial" w:cs="Arial"/>
                <w:color w:val="000000"/>
              </w:rPr>
              <w:t>New section entitled “</w:t>
            </w:r>
            <w:r w:rsidRPr="00D45887">
              <w:rPr>
                <w:rFonts w:ascii="Arial" w:hAnsi="Arial" w:cs="Arial"/>
                <w:b/>
                <w:bCs/>
                <w:color w:val="000000"/>
              </w:rPr>
              <w:t xml:space="preserve">Sentencing for </w:t>
            </w:r>
            <w:r>
              <w:rPr>
                <w:rFonts w:ascii="Arial" w:hAnsi="Arial" w:cs="Arial"/>
                <w:b/>
                <w:bCs/>
                <w:color w:val="000000"/>
              </w:rPr>
              <w:t>terrorism offence</w:t>
            </w:r>
            <w:r w:rsidRPr="00004A00">
              <w:rPr>
                <w:rFonts w:ascii="Arial" w:hAnsi="Arial" w:cs="Arial"/>
                <w:color w:val="000000"/>
              </w:rPr>
              <w:t>”.</w:t>
            </w:r>
          </w:p>
        </w:tc>
      </w:tr>
      <w:tr w:rsidR="00281573" w14:paraId="142C7A0A" w14:textId="77777777" w:rsidTr="00A03C06">
        <w:trPr>
          <w:trHeight w:val="100"/>
        </w:trPr>
        <w:tc>
          <w:tcPr>
            <w:tcW w:w="1219" w:type="dxa"/>
            <w:vMerge/>
            <w:tcBorders>
              <w:left w:val="single" w:sz="18" w:space="0" w:color="auto"/>
              <w:bottom w:val="single" w:sz="4" w:space="0" w:color="auto"/>
            </w:tcBorders>
          </w:tcPr>
          <w:p w14:paraId="14D4EA74" w14:textId="77777777" w:rsidR="00281573" w:rsidRDefault="00281573" w:rsidP="00281573">
            <w:pPr>
              <w:rPr>
                <w:lang w:val="en-AU"/>
              </w:rPr>
            </w:pPr>
          </w:p>
        </w:tc>
        <w:tc>
          <w:tcPr>
            <w:tcW w:w="836" w:type="dxa"/>
            <w:vMerge/>
            <w:tcBorders>
              <w:bottom w:val="single" w:sz="4" w:space="0" w:color="auto"/>
            </w:tcBorders>
          </w:tcPr>
          <w:p w14:paraId="47332687" w14:textId="77777777" w:rsidR="00281573" w:rsidRDefault="00281573" w:rsidP="00281573">
            <w:pPr>
              <w:jc w:val="center"/>
              <w:rPr>
                <w:lang w:val="en-AU"/>
              </w:rPr>
            </w:pPr>
          </w:p>
        </w:tc>
        <w:tc>
          <w:tcPr>
            <w:tcW w:w="1439" w:type="dxa"/>
            <w:vMerge/>
            <w:tcBorders>
              <w:bottom w:val="single" w:sz="4" w:space="0" w:color="auto"/>
            </w:tcBorders>
          </w:tcPr>
          <w:p w14:paraId="1059E056" w14:textId="77777777" w:rsidR="00281573" w:rsidRDefault="00281573" w:rsidP="00281573">
            <w:pPr>
              <w:jc w:val="center"/>
              <w:rPr>
                <w:lang w:val="en-AU"/>
              </w:rPr>
            </w:pPr>
          </w:p>
        </w:tc>
        <w:tc>
          <w:tcPr>
            <w:tcW w:w="4798" w:type="dxa"/>
            <w:gridSpan w:val="2"/>
            <w:tcBorders>
              <w:top w:val="single" w:sz="4" w:space="0" w:color="auto"/>
              <w:bottom w:val="single" w:sz="4" w:space="0" w:color="auto"/>
              <w:right w:val="single" w:sz="18" w:space="0" w:color="auto"/>
            </w:tcBorders>
          </w:tcPr>
          <w:p w14:paraId="63000E2B"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236BA0">
              <w:rPr>
                <w:rFonts w:ascii="Arial" w:hAnsi="Arial" w:cs="Arial"/>
                <w:i/>
                <w:iCs/>
                <w:color w:val="000000"/>
              </w:rPr>
              <w:t xml:space="preserve">R v </w:t>
            </w:r>
            <w:proofErr w:type="spellStart"/>
            <w:r w:rsidRPr="00236BA0">
              <w:rPr>
                <w:rFonts w:ascii="Arial" w:hAnsi="Arial" w:cs="Arial"/>
                <w:i/>
                <w:iCs/>
                <w:color w:val="000000"/>
              </w:rPr>
              <w:t>Shoma</w:t>
            </w:r>
            <w:proofErr w:type="spellEnd"/>
            <w:r>
              <w:rPr>
                <w:rFonts w:ascii="Arial" w:hAnsi="Arial" w:cs="Arial"/>
                <w:color w:val="000000"/>
              </w:rPr>
              <w:t xml:space="preserve"> [2019] VSC 367.</w:t>
            </w:r>
          </w:p>
        </w:tc>
      </w:tr>
      <w:tr w:rsidR="00281573" w14:paraId="193E90A3" w14:textId="77777777" w:rsidTr="00A03C06">
        <w:tc>
          <w:tcPr>
            <w:tcW w:w="1219" w:type="dxa"/>
            <w:tcBorders>
              <w:top w:val="single" w:sz="4" w:space="0" w:color="auto"/>
              <w:left w:val="single" w:sz="18" w:space="0" w:color="auto"/>
              <w:bottom w:val="single" w:sz="4" w:space="0" w:color="auto"/>
            </w:tcBorders>
          </w:tcPr>
          <w:p w14:paraId="09529320"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3FE2DCA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381569" w14:textId="77777777" w:rsidR="00281573" w:rsidRDefault="00281573" w:rsidP="00281573">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B9A4B10"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proofErr w:type="spellStart"/>
            <w:r w:rsidRPr="00014510">
              <w:rPr>
                <w:rFonts w:ascii="Arial" w:hAnsi="Arial" w:cs="Arial"/>
                <w:i/>
                <w:color w:val="000000"/>
              </w:rPr>
              <w:t>Sahhitanandan</w:t>
            </w:r>
            <w:proofErr w:type="spellEnd"/>
            <w:r w:rsidRPr="0046005E">
              <w:rPr>
                <w:rFonts w:ascii="Arial" w:hAnsi="Arial" w:cs="Arial"/>
                <w:i/>
                <w:iCs/>
                <w:color w:val="000000"/>
              </w:rPr>
              <w:t xml:space="preserve"> v The Queen </w:t>
            </w:r>
            <w:r>
              <w:rPr>
                <w:rFonts w:ascii="Arial" w:hAnsi="Arial" w:cs="Arial"/>
                <w:color w:val="000000"/>
              </w:rPr>
              <w:t>[2019] VSCA 115.</w:t>
            </w:r>
          </w:p>
        </w:tc>
      </w:tr>
      <w:tr w:rsidR="00281573" w14:paraId="043E4A66" w14:textId="77777777" w:rsidTr="00A03C06">
        <w:tc>
          <w:tcPr>
            <w:tcW w:w="1219" w:type="dxa"/>
            <w:tcBorders>
              <w:top w:val="single" w:sz="4" w:space="0" w:color="auto"/>
              <w:left w:val="single" w:sz="18" w:space="0" w:color="auto"/>
              <w:bottom w:val="single" w:sz="4" w:space="0" w:color="auto"/>
            </w:tcBorders>
          </w:tcPr>
          <w:p w14:paraId="103F7F61"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6F066E9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CEC76A" w14:textId="77777777" w:rsidR="00281573" w:rsidRDefault="00281573" w:rsidP="00281573">
            <w:pPr>
              <w:jc w:val="center"/>
              <w:rPr>
                <w:lang w:val="en-AU"/>
              </w:rPr>
            </w:pPr>
            <w:r>
              <w:rPr>
                <w:lang w:val="en-AU"/>
              </w:rPr>
              <w:t>11.15.5</w:t>
            </w:r>
          </w:p>
        </w:tc>
        <w:tc>
          <w:tcPr>
            <w:tcW w:w="4798" w:type="dxa"/>
            <w:gridSpan w:val="2"/>
            <w:tcBorders>
              <w:top w:val="single" w:sz="4" w:space="0" w:color="auto"/>
              <w:bottom w:val="single" w:sz="4" w:space="0" w:color="auto"/>
              <w:right w:val="single" w:sz="18" w:space="0" w:color="auto"/>
            </w:tcBorders>
          </w:tcPr>
          <w:p w14:paraId="6BC51EDF" w14:textId="77777777" w:rsidR="00281573" w:rsidRDefault="00281573" w:rsidP="00281573">
            <w:pPr>
              <w:spacing w:before="20"/>
              <w:jc w:val="both"/>
              <w:rPr>
                <w:rFonts w:ascii="Arial" w:hAnsi="Arial" w:cs="Arial"/>
                <w:color w:val="000000"/>
              </w:rPr>
            </w:pPr>
            <w:r>
              <w:rPr>
                <w:rFonts w:ascii="Arial" w:hAnsi="Arial" w:cs="Arial"/>
                <w:color w:val="000000"/>
              </w:rPr>
              <w:t xml:space="preserve">Summary of new case of </w:t>
            </w:r>
            <w:r w:rsidRPr="009A1A0E">
              <w:rPr>
                <w:rFonts w:ascii="Arial" w:hAnsi="Arial" w:cs="Arial"/>
                <w:i/>
                <w:iCs/>
                <w:color w:val="000000"/>
              </w:rPr>
              <w:t>Best v The Queen</w:t>
            </w:r>
            <w:r>
              <w:rPr>
                <w:rFonts w:ascii="Arial" w:hAnsi="Arial" w:cs="Arial"/>
                <w:color w:val="000000"/>
              </w:rPr>
              <w:t xml:space="preserve"> [2019] VSCA 124.</w:t>
            </w:r>
          </w:p>
        </w:tc>
      </w:tr>
      <w:tr w:rsidR="00281573" w14:paraId="7D18588F" w14:textId="77777777" w:rsidTr="00A03C06">
        <w:tc>
          <w:tcPr>
            <w:tcW w:w="1219" w:type="dxa"/>
            <w:tcBorders>
              <w:top w:val="single" w:sz="4" w:space="0" w:color="auto"/>
              <w:left w:val="single" w:sz="18" w:space="0" w:color="auto"/>
              <w:bottom w:val="single" w:sz="4" w:space="0" w:color="auto"/>
            </w:tcBorders>
          </w:tcPr>
          <w:p w14:paraId="64B8E86B" w14:textId="77777777" w:rsidR="00281573" w:rsidRDefault="00281573" w:rsidP="00281573">
            <w:pPr>
              <w:rPr>
                <w:lang w:val="en-AU"/>
              </w:rPr>
            </w:pPr>
            <w:r>
              <w:rPr>
                <w:lang w:val="en-AU"/>
              </w:rPr>
              <w:t>08/07/19</w:t>
            </w:r>
          </w:p>
        </w:tc>
        <w:tc>
          <w:tcPr>
            <w:tcW w:w="836" w:type="dxa"/>
            <w:tcBorders>
              <w:top w:val="single" w:sz="4" w:space="0" w:color="auto"/>
              <w:bottom w:val="single" w:sz="4" w:space="0" w:color="auto"/>
            </w:tcBorders>
          </w:tcPr>
          <w:p w14:paraId="24B9480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0C4738"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9152F06" w14:textId="77777777" w:rsidR="00281573" w:rsidRPr="002D082A" w:rsidRDefault="00281573" w:rsidP="00281573">
            <w:pPr>
              <w:keepNext/>
              <w:keepLines/>
              <w:numPr>
                <w:ilvl w:val="0"/>
                <w:numId w:val="46"/>
              </w:numPr>
              <w:ind w:left="357" w:hanging="357"/>
              <w:jc w:val="both"/>
              <w:rPr>
                <w:rFonts w:ascii="Arial" w:hAnsi="Arial" w:cs="Arial"/>
              </w:rPr>
            </w:pPr>
            <w:r>
              <w:rPr>
                <w:rFonts w:ascii="Arial" w:hAnsi="Arial" w:cs="Arial"/>
              </w:rPr>
              <w:t xml:space="preserve">Added dicta from </w:t>
            </w:r>
            <w:proofErr w:type="spellStart"/>
            <w:r w:rsidRPr="00A7433A">
              <w:rPr>
                <w:rFonts w:ascii="Arial" w:hAnsi="Arial" w:cs="Arial"/>
                <w:i/>
                <w:iCs/>
                <w:color w:val="000000"/>
              </w:rPr>
              <w:t>Guden</w:t>
            </w:r>
            <w:proofErr w:type="spellEnd"/>
            <w:r w:rsidRPr="00A7433A">
              <w:rPr>
                <w:rFonts w:ascii="Arial" w:hAnsi="Arial" w:cs="Arial"/>
                <w:i/>
                <w:iCs/>
                <w:color w:val="000000"/>
              </w:rPr>
              <w:t xml:space="preserve"> v The Queen</w:t>
            </w:r>
            <w:r>
              <w:rPr>
                <w:rFonts w:ascii="Arial" w:hAnsi="Arial" w:cs="Arial"/>
                <w:color w:val="000000"/>
              </w:rPr>
              <w:t xml:space="preserve"> (2010) 28 VR 228; [2010] VSCA 196.</w:t>
            </w:r>
          </w:p>
          <w:p w14:paraId="7CB9C06F" w14:textId="77777777" w:rsidR="00281573" w:rsidRPr="002D082A" w:rsidRDefault="00281573" w:rsidP="00281573">
            <w:pPr>
              <w:keepNext/>
              <w:keepLines/>
              <w:numPr>
                <w:ilvl w:val="0"/>
                <w:numId w:val="46"/>
              </w:numPr>
              <w:ind w:left="357" w:hanging="357"/>
              <w:jc w:val="both"/>
              <w:rPr>
                <w:rFonts w:ascii="Arial" w:hAnsi="Arial" w:cs="Arial"/>
              </w:rPr>
            </w:pPr>
            <w:r>
              <w:rPr>
                <w:rFonts w:ascii="Arial" w:hAnsi="Arial" w:cs="Arial"/>
              </w:rPr>
              <w:t xml:space="preserve">Reference to new case of </w:t>
            </w:r>
            <w:r w:rsidRPr="00236BA0">
              <w:rPr>
                <w:rFonts w:ascii="Arial" w:hAnsi="Arial" w:cs="Arial"/>
                <w:i/>
                <w:iCs/>
                <w:color w:val="000000"/>
              </w:rPr>
              <w:t xml:space="preserve">R v </w:t>
            </w:r>
            <w:proofErr w:type="spellStart"/>
            <w:r w:rsidRPr="00236BA0">
              <w:rPr>
                <w:rFonts w:ascii="Arial" w:hAnsi="Arial" w:cs="Arial"/>
                <w:i/>
                <w:iCs/>
                <w:color w:val="000000"/>
              </w:rPr>
              <w:t>Shoma</w:t>
            </w:r>
            <w:proofErr w:type="spellEnd"/>
            <w:r>
              <w:rPr>
                <w:rFonts w:ascii="Arial" w:hAnsi="Arial" w:cs="Arial"/>
                <w:color w:val="000000"/>
              </w:rPr>
              <w:t xml:space="preserve"> [2019] VSC 367 at [100]-[105].</w:t>
            </w:r>
          </w:p>
        </w:tc>
      </w:tr>
      <w:tr w:rsidR="00281573" w14:paraId="03CFA8ED" w14:textId="77777777" w:rsidTr="00A03C06">
        <w:tc>
          <w:tcPr>
            <w:tcW w:w="1219" w:type="dxa"/>
            <w:tcBorders>
              <w:top w:val="single" w:sz="18" w:space="0" w:color="auto"/>
              <w:left w:val="single" w:sz="18" w:space="0" w:color="auto"/>
              <w:bottom w:val="single" w:sz="4" w:space="0" w:color="auto"/>
            </w:tcBorders>
            <w:shd w:val="clear" w:color="auto" w:fill="DDDDDD"/>
          </w:tcPr>
          <w:p w14:paraId="2A0A5811" w14:textId="77777777" w:rsidR="00281573" w:rsidRPr="0054535C" w:rsidRDefault="00281573" w:rsidP="00281573">
            <w:pPr>
              <w:rPr>
                <w:sz w:val="22"/>
                <w:lang w:val="en-AU"/>
              </w:rPr>
            </w:pPr>
            <w:r>
              <w:rPr>
                <w:sz w:val="22"/>
                <w:lang w:val="en-AU"/>
              </w:rPr>
              <w:t>18/06</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9E1503A"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30625A38" w14:textId="77777777" w:rsidTr="00A03C06">
        <w:tc>
          <w:tcPr>
            <w:tcW w:w="1219" w:type="dxa"/>
            <w:tcBorders>
              <w:top w:val="single" w:sz="4" w:space="0" w:color="auto"/>
              <w:left w:val="single" w:sz="18" w:space="0" w:color="auto"/>
              <w:bottom w:val="single" w:sz="4" w:space="0" w:color="auto"/>
            </w:tcBorders>
          </w:tcPr>
          <w:p w14:paraId="50903622" w14:textId="77777777" w:rsidR="00281573" w:rsidRDefault="00281573" w:rsidP="00281573">
            <w:pPr>
              <w:rPr>
                <w:lang w:val="en-AU"/>
              </w:rPr>
            </w:pPr>
            <w:r>
              <w:rPr>
                <w:lang w:val="en-AU"/>
              </w:rPr>
              <w:t>18/06/19</w:t>
            </w:r>
          </w:p>
        </w:tc>
        <w:tc>
          <w:tcPr>
            <w:tcW w:w="836" w:type="dxa"/>
            <w:tcBorders>
              <w:top w:val="single" w:sz="4" w:space="0" w:color="auto"/>
              <w:bottom w:val="single" w:sz="4" w:space="0" w:color="auto"/>
            </w:tcBorders>
          </w:tcPr>
          <w:p w14:paraId="47798C5E"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D0AE012"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542D7EC"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241831">
              <w:rPr>
                <w:rFonts w:ascii="Arial" w:hAnsi="Arial" w:cs="Arial"/>
                <w:i/>
                <w:iCs/>
              </w:rPr>
              <w:t>PT v DPP</w:t>
            </w:r>
            <w:r>
              <w:rPr>
                <w:rFonts w:ascii="Arial" w:hAnsi="Arial" w:cs="Arial"/>
              </w:rPr>
              <w:t xml:space="preserve"> [2019] VCC 836.</w:t>
            </w:r>
          </w:p>
        </w:tc>
      </w:tr>
      <w:tr w:rsidR="00281573" w14:paraId="28AF038E" w14:textId="77777777" w:rsidTr="00A03C06">
        <w:tc>
          <w:tcPr>
            <w:tcW w:w="1219" w:type="dxa"/>
            <w:tcBorders>
              <w:top w:val="single" w:sz="4" w:space="0" w:color="auto"/>
              <w:left w:val="single" w:sz="18" w:space="0" w:color="auto"/>
              <w:bottom w:val="single" w:sz="18" w:space="0" w:color="auto"/>
            </w:tcBorders>
          </w:tcPr>
          <w:p w14:paraId="482BD5E2" w14:textId="77777777" w:rsidR="00281573" w:rsidRDefault="00281573" w:rsidP="00281573">
            <w:pPr>
              <w:rPr>
                <w:lang w:val="en-AU"/>
              </w:rPr>
            </w:pPr>
            <w:r>
              <w:rPr>
                <w:lang w:val="en-AU"/>
              </w:rPr>
              <w:t>18/06/19</w:t>
            </w:r>
          </w:p>
        </w:tc>
        <w:tc>
          <w:tcPr>
            <w:tcW w:w="836" w:type="dxa"/>
            <w:tcBorders>
              <w:top w:val="single" w:sz="4" w:space="0" w:color="auto"/>
              <w:bottom w:val="single" w:sz="18" w:space="0" w:color="auto"/>
            </w:tcBorders>
          </w:tcPr>
          <w:p w14:paraId="54B91A23"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5C2CA527" w14:textId="77777777" w:rsidR="00281573" w:rsidRDefault="00281573" w:rsidP="00281573">
            <w:pPr>
              <w:jc w:val="center"/>
              <w:rPr>
                <w:lang w:val="en-AU"/>
              </w:rPr>
            </w:pPr>
            <w:r>
              <w:rPr>
                <w:lang w:val="en-AU"/>
              </w:rPr>
              <w:t>10.3.11</w:t>
            </w:r>
          </w:p>
        </w:tc>
        <w:tc>
          <w:tcPr>
            <w:tcW w:w="4798" w:type="dxa"/>
            <w:gridSpan w:val="2"/>
            <w:tcBorders>
              <w:top w:val="single" w:sz="4" w:space="0" w:color="auto"/>
              <w:bottom w:val="single" w:sz="18" w:space="0" w:color="auto"/>
              <w:right w:val="single" w:sz="18" w:space="0" w:color="auto"/>
            </w:tcBorders>
          </w:tcPr>
          <w:p w14:paraId="37C8AD59"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241831">
              <w:rPr>
                <w:rFonts w:ascii="Arial" w:hAnsi="Arial" w:cs="Arial"/>
                <w:i/>
                <w:iCs/>
              </w:rPr>
              <w:t>PT v DPP</w:t>
            </w:r>
            <w:r>
              <w:rPr>
                <w:rFonts w:ascii="Arial" w:hAnsi="Arial" w:cs="Arial"/>
              </w:rPr>
              <w:t xml:space="preserve"> [2019] VCC 836 </w:t>
            </w:r>
            <w:r>
              <w:rPr>
                <w:rFonts w:ascii="Arial" w:hAnsi="Arial" w:cs="Arial"/>
                <w:color w:val="000000"/>
              </w:rPr>
              <w:t>and cross-reference back to section 10.1.</w:t>
            </w:r>
          </w:p>
        </w:tc>
      </w:tr>
      <w:tr w:rsidR="00281573" w14:paraId="08AB4A41" w14:textId="77777777" w:rsidTr="00A03C06">
        <w:tc>
          <w:tcPr>
            <w:tcW w:w="1219" w:type="dxa"/>
            <w:tcBorders>
              <w:top w:val="single" w:sz="18" w:space="0" w:color="auto"/>
              <w:left w:val="single" w:sz="18" w:space="0" w:color="auto"/>
              <w:bottom w:val="single" w:sz="4" w:space="0" w:color="auto"/>
            </w:tcBorders>
            <w:shd w:val="clear" w:color="auto" w:fill="DDDDDD"/>
          </w:tcPr>
          <w:p w14:paraId="5D28185B" w14:textId="77777777" w:rsidR="00281573" w:rsidRPr="0054535C" w:rsidRDefault="00281573" w:rsidP="00281573">
            <w:pPr>
              <w:rPr>
                <w:sz w:val="22"/>
                <w:lang w:val="en-AU"/>
              </w:rPr>
            </w:pPr>
            <w:r>
              <w:rPr>
                <w:sz w:val="22"/>
                <w:lang w:val="en-AU"/>
              </w:rPr>
              <w:t>23/04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63B369E" w14:textId="77777777" w:rsidR="00281573" w:rsidRPr="0054535C" w:rsidRDefault="00281573" w:rsidP="00281573">
            <w:pPr>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14F15643" w14:textId="77777777" w:rsidTr="00A03C06">
        <w:tc>
          <w:tcPr>
            <w:tcW w:w="1219" w:type="dxa"/>
            <w:tcBorders>
              <w:top w:val="single" w:sz="4" w:space="0" w:color="auto"/>
              <w:left w:val="single" w:sz="18" w:space="0" w:color="auto"/>
              <w:bottom w:val="single" w:sz="18" w:space="0" w:color="auto"/>
            </w:tcBorders>
          </w:tcPr>
          <w:p w14:paraId="2E4C66F2" w14:textId="77777777" w:rsidR="00281573" w:rsidRDefault="00281573" w:rsidP="00281573">
            <w:pPr>
              <w:rPr>
                <w:lang w:val="en-AU"/>
              </w:rPr>
            </w:pPr>
            <w:r>
              <w:rPr>
                <w:lang w:val="en-AU"/>
              </w:rPr>
              <w:t>23/04/19</w:t>
            </w:r>
          </w:p>
        </w:tc>
        <w:tc>
          <w:tcPr>
            <w:tcW w:w="836" w:type="dxa"/>
            <w:tcBorders>
              <w:top w:val="single" w:sz="4" w:space="0" w:color="auto"/>
              <w:bottom w:val="single" w:sz="18" w:space="0" w:color="auto"/>
            </w:tcBorders>
          </w:tcPr>
          <w:p w14:paraId="441628C2"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212661F6"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18" w:space="0" w:color="auto"/>
              <w:right w:val="single" w:sz="18" w:space="0" w:color="auto"/>
            </w:tcBorders>
          </w:tcPr>
          <w:p w14:paraId="5888D8C8" w14:textId="77777777" w:rsidR="00281573" w:rsidRDefault="00281573" w:rsidP="00281573">
            <w:pPr>
              <w:spacing w:before="20" w:after="20"/>
              <w:jc w:val="both"/>
              <w:rPr>
                <w:rFonts w:ascii="Arial" w:hAnsi="Arial" w:cs="Arial"/>
                <w:color w:val="000000"/>
              </w:rPr>
            </w:pPr>
            <w:r>
              <w:rPr>
                <w:rFonts w:ascii="Arial" w:hAnsi="Arial" w:cs="Arial"/>
                <w:color w:val="000000"/>
              </w:rPr>
              <w:t xml:space="preserve">Reference to new case of </w:t>
            </w:r>
            <w:r w:rsidRPr="00957F15">
              <w:rPr>
                <w:rFonts w:ascii="Arial" w:hAnsi="Arial" w:cs="Arial"/>
                <w:i/>
                <w:color w:val="000000"/>
              </w:rPr>
              <w:t>Simpson v The Queen</w:t>
            </w:r>
            <w:r>
              <w:rPr>
                <w:rFonts w:ascii="Arial" w:hAnsi="Arial" w:cs="Arial"/>
                <w:color w:val="000000"/>
              </w:rPr>
              <w:t xml:space="preserve"> [2019] VSCA 82 at [26]-[31].</w:t>
            </w:r>
          </w:p>
        </w:tc>
      </w:tr>
      <w:tr w:rsidR="00281573" w14:paraId="219117EB" w14:textId="77777777" w:rsidTr="00A03C06">
        <w:tc>
          <w:tcPr>
            <w:tcW w:w="1219" w:type="dxa"/>
            <w:tcBorders>
              <w:top w:val="single" w:sz="18" w:space="0" w:color="auto"/>
              <w:left w:val="single" w:sz="18" w:space="0" w:color="auto"/>
              <w:bottom w:val="single" w:sz="4" w:space="0" w:color="auto"/>
            </w:tcBorders>
            <w:shd w:val="clear" w:color="auto" w:fill="DDDDDD"/>
          </w:tcPr>
          <w:p w14:paraId="09870782" w14:textId="77777777" w:rsidR="00281573" w:rsidRPr="0054535C" w:rsidRDefault="00281573" w:rsidP="00281573">
            <w:pPr>
              <w:rPr>
                <w:sz w:val="22"/>
                <w:lang w:val="en-AU"/>
              </w:rPr>
            </w:pPr>
            <w:r>
              <w:rPr>
                <w:sz w:val="22"/>
                <w:lang w:val="en-AU"/>
              </w:rPr>
              <w:t>09/04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1C37BE6D"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2</w:t>
            </w:r>
            <w:r w:rsidRPr="0054535C">
              <w:rPr>
                <w:sz w:val="22"/>
                <w:lang w:val="en-AU"/>
              </w:rPr>
              <w:t xml:space="preserve"> – </w:t>
            </w:r>
            <w:r>
              <w:rPr>
                <w:sz w:val="22"/>
                <w:lang w:val="en-AU"/>
              </w:rPr>
              <w:t>COURT OVERVIEW</w:t>
            </w:r>
          </w:p>
        </w:tc>
      </w:tr>
      <w:tr w:rsidR="00281573" w14:paraId="68C5B48D" w14:textId="77777777" w:rsidTr="00A03C06">
        <w:tc>
          <w:tcPr>
            <w:tcW w:w="1219" w:type="dxa"/>
            <w:tcBorders>
              <w:top w:val="single" w:sz="4" w:space="0" w:color="auto"/>
              <w:left w:val="single" w:sz="18" w:space="0" w:color="auto"/>
              <w:bottom w:val="single" w:sz="4" w:space="0" w:color="auto"/>
            </w:tcBorders>
          </w:tcPr>
          <w:p w14:paraId="564F4E50"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3B7C38E4"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79F56E6" w14:textId="77777777" w:rsidR="00281573" w:rsidRDefault="00281573" w:rsidP="00281573">
            <w:pPr>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26D587C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FD01FF">
              <w:rPr>
                <w:rFonts w:ascii="Arial" w:hAnsi="Arial" w:cs="Arial"/>
                <w:i/>
              </w:rPr>
              <w:t xml:space="preserve">XBA (ex </w:t>
            </w:r>
            <w:proofErr w:type="spellStart"/>
            <w:r w:rsidRPr="00FD01FF">
              <w:rPr>
                <w:rFonts w:ascii="Arial" w:hAnsi="Arial" w:cs="Arial"/>
                <w:i/>
              </w:rPr>
              <w:t>parte</w:t>
            </w:r>
            <w:proofErr w:type="spellEnd"/>
            <w:r w:rsidRPr="00FD01FF">
              <w:rPr>
                <w:rFonts w:ascii="Arial" w:hAnsi="Arial" w:cs="Arial"/>
                <w:i/>
              </w:rPr>
              <w:t>)</w:t>
            </w:r>
            <w:r>
              <w:rPr>
                <w:rFonts w:ascii="Arial" w:hAnsi="Arial" w:cs="Arial"/>
              </w:rPr>
              <w:t xml:space="preserve"> [2019] VSC 49 at [4]-[17]; </w:t>
            </w:r>
            <w:r w:rsidRPr="003A50AA">
              <w:rPr>
                <w:rFonts w:ascii="Arial" w:hAnsi="Arial" w:cs="Arial"/>
                <w:i/>
                <w:color w:val="000000"/>
              </w:rPr>
              <w:t>GHJ v Secretary to the Department of Justice and Community Safety</w:t>
            </w:r>
            <w:r>
              <w:rPr>
                <w:rFonts w:ascii="Arial" w:hAnsi="Arial" w:cs="Arial"/>
                <w:color w:val="000000"/>
              </w:rPr>
              <w:t xml:space="preserve"> [2019] VSC 89.</w:t>
            </w:r>
          </w:p>
        </w:tc>
      </w:tr>
      <w:tr w:rsidR="00281573" w14:paraId="6B709BB6" w14:textId="77777777" w:rsidTr="00A03C06">
        <w:tc>
          <w:tcPr>
            <w:tcW w:w="1219" w:type="dxa"/>
            <w:tcBorders>
              <w:top w:val="single" w:sz="4" w:space="0" w:color="auto"/>
              <w:left w:val="single" w:sz="18" w:space="0" w:color="auto"/>
              <w:bottom w:val="single" w:sz="4" w:space="0" w:color="auto"/>
            </w:tcBorders>
          </w:tcPr>
          <w:p w14:paraId="03AC8355"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0C36FBE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46A3385"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47390D" w14:textId="77777777" w:rsidR="00281573" w:rsidRDefault="00281573" w:rsidP="00281573">
            <w:pPr>
              <w:spacing w:before="20"/>
              <w:jc w:val="both"/>
              <w:rPr>
                <w:rFonts w:ascii="Arial" w:hAnsi="Arial" w:cs="Arial"/>
                <w:color w:val="000000"/>
              </w:rPr>
            </w:pPr>
            <w:r>
              <w:rPr>
                <w:rFonts w:ascii="Arial" w:hAnsi="Arial" w:cs="Arial"/>
                <w:color w:val="000000"/>
              </w:rPr>
              <w:t>References to new cases of:</w:t>
            </w:r>
          </w:p>
          <w:p w14:paraId="6C64895A" w14:textId="77777777" w:rsidR="00281573" w:rsidRPr="00CC5643" w:rsidRDefault="00281573" w:rsidP="00281573">
            <w:pPr>
              <w:numPr>
                <w:ilvl w:val="0"/>
                <w:numId w:val="45"/>
              </w:numPr>
              <w:ind w:left="357" w:hanging="357"/>
              <w:jc w:val="both"/>
              <w:rPr>
                <w:rFonts w:ascii="Arial" w:hAnsi="Arial" w:cs="Arial"/>
                <w:color w:val="000000"/>
              </w:rPr>
            </w:pPr>
            <w:r w:rsidRPr="00617CC1">
              <w:rPr>
                <w:rFonts w:ascii="Arial" w:hAnsi="Arial" w:cs="Arial"/>
                <w:i/>
              </w:rPr>
              <w:t>AB (a pseudonym) v CD (a pseudonym) &amp; EF (a pseudonym)</w:t>
            </w:r>
            <w:r>
              <w:rPr>
                <w:rFonts w:ascii="Arial" w:hAnsi="Arial" w:cs="Arial"/>
              </w:rPr>
              <w:t xml:space="preserve"> [2019] VSCA 28 esp. at [64]-[80] &amp; [85]-[89];</w:t>
            </w:r>
          </w:p>
          <w:p w14:paraId="67F63588" w14:textId="77777777" w:rsidR="00281573" w:rsidRDefault="00281573" w:rsidP="00281573">
            <w:pPr>
              <w:numPr>
                <w:ilvl w:val="0"/>
                <w:numId w:val="45"/>
              </w:numPr>
              <w:ind w:left="357" w:hanging="357"/>
              <w:jc w:val="both"/>
              <w:rPr>
                <w:rFonts w:ascii="Arial" w:hAnsi="Arial" w:cs="Arial"/>
                <w:color w:val="000000"/>
              </w:rPr>
            </w:pPr>
            <w:r w:rsidRPr="009C333B">
              <w:rPr>
                <w:rFonts w:ascii="Arial" w:hAnsi="Arial" w:cs="Arial"/>
                <w:i/>
              </w:rPr>
              <w:t>AB (a pseudonym) v CD (a pseudonym)</w:t>
            </w:r>
            <w:r>
              <w:rPr>
                <w:rFonts w:ascii="Arial" w:hAnsi="Arial" w:cs="Arial"/>
                <w:i/>
              </w:rPr>
              <w:t>;</w:t>
            </w:r>
            <w:r w:rsidRPr="009C333B">
              <w:rPr>
                <w:rFonts w:ascii="Arial" w:hAnsi="Arial" w:cs="Arial"/>
                <w:i/>
              </w:rPr>
              <w:t xml:space="preserve"> EF (a pseudonym) v CD (a pseudonym)</w:t>
            </w:r>
            <w:r w:rsidRPr="009C333B">
              <w:rPr>
                <w:rFonts w:ascii="Arial" w:hAnsi="Arial" w:cs="Arial"/>
              </w:rPr>
              <w:t xml:space="preserve"> </w:t>
            </w:r>
            <w:r>
              <w:rPr>
                <w:rFonts w:ascii="Arial" w:hAnsi="Arial" w:cs="Arial"/>
              </w:rPr>
              <w:t>[2019] HCA 6.</w:t>
            </w:r>
          </w:p>
        </w:tc>
      </w:tr>
      <w:tr w:rsidR="00281573" w14:paraId="159735BD" w14:textId="77777777" w:rsidTr="00A03C06">
        <w:tc>
          <w:tcPr>
            <w:tcW w:w="1219" w:type="dxa"/>
            <w:tcBorders>
              <w:top w:val="single" w:sz="4" w:space="0" w:color="auto"/>
              <w:left w:val="single" w:sz="18" w:space="0" w:color="auto"/>
              <w:bottom w:val="single" w:sz="4" w:space="0" w:color="auto"/>
            </w:tcBorders>
            <w:shd w:val="clear" w:color="auto" w:fill="DDDDDD"/>
          </w:tcPr>
          <w:p w14:paraId="5A12983E" w14:textId="77777777" w:rsidR="00281573" w:rsidRPr="0054535C" w:rsidRDefault="00281573" w:rsidP="00281573">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6675792"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2A179372" w14:textId="77777777" w:rsidTr="00A03C06">
        <w:tc>
          <w:tcPr>
            <w:tcW w:w="1219" w:type="dxa"/>
            <w:tcBorders>
              <w:top w:val="single" w:sz="4" w:space="0" w:color="auto"/>
              <w:left w:val="single" w:sz="18" w:space="0" w:color="auto"/>
              <w:bottom w:val="single" w:sz="4" w:space="0" w:color="auto"/>
            </w:tcBorders>
          </w:tcPr>
          <w:p w14:paraId="64F541E4"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2FEDA47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ACA4A02" w14:textId="77777777" w:rsidR="00281573" w:rsidRDefault="00281573" w:rsidP="00281573">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4D86091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[2019] VSCA 45 at [3].</w:t>
            </w:r>
          </w:p>
        </w:tc>
      </w:tr>
      <w:tr w:rsidR="00281573" w14:paraId="793987A8" w14:textId="77777777" w:rsidTr="00A03C06">
        <w:tc>
          <w:tcPr>
            <w:tcW w:w="1219" w:type="dxa"/>
            <w:tcBorders>
              <w:top w:val="single" w:sz="4" w:space="0" w:color="auto"/>
              <w:left w:val="single" w:sz="18" w:space="0" w:color="auto"/>
              <w:bottom w:val="single" w:sz="4" w:space="0" w:color="auto"/>
            </w:tcBorders>
            <w:shd w:val="clear" w:color="auto" w:fill="DDDDDD"/>
          </w:tcPr>
          <w:p w14:paraId="658038F4" w14:textId="77777777" w:rsidR="00281573" w:rsidRPr="0054535C" w:rsidRDefault="00281573" w:rsidP="00281573">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315DFDB"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8</w:t>
            </w:r>
            <w:r w:rsidRPr="0054535C">
              <w:rPr>
                <w:sz w:val="22"/>
                <w:lang w:val="en-AU"/>
              </w:rPr>
              <w:t xml:space="preserve"> – </w:t>
            </w:r>
            <w:r>
              <w:rPr>
                <w:sz w:val="22"/>
                <w:lang w:val="en-AU"/>
              </w:rPr>
              <w:t>CRIMINAL DIVISION – INVESTIGATION</w:t>
            </w:r>
          </w:p>
        </w:tc>
      </w:tr>
      <w:tr w:rsidR="00281573" w14:paraId="28929EEF" w14:textId="77777777" w:rsidTr="00A03C06">
        <w:tc>
          <w:tcPr>
            <w:tcW w:w="1219" w:type="dxa"/>
            <w:tcBorders>
              <w:top w:val="single" w:sz="4" w:space="0" w:color="auto"/>
              <w:left w:val="single" w:sz="18" w:space="0" w:color="auto"/>
              <w:bottom w:val="single" w:sz="4" w:space="0" w:color="auto"/>
            </w:tcBorders>
          </w:tcPr>
          <w:p w14:paraId="2F163397"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01C6067E"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24F3D310" w14:textId="77777777" w:rsidR="00281573" w:rsidRDefault="00281573" w:rsidP="00281573">
            <w:pPr>
              <w:jc w:val="center"/>
              <w:rPr>
                <w:lang w:val="en-AU"/>
              </w:rPr>
            </w:pPr>
            <w:r>
              <w:rPr>
                <w:lang w:val="en-AU"/>
              </w:rPr>
              <w:t>8.3.3.1</w:t>
            </w:r>
          </w:p>
          <w:p w14:paraId="38F4C4A3" w14:textId="77777777" w:rsidR="00281573" w:rsidRDefault="00281573" w:rsidP="00281573">
            <w:pPr>
              <w:jc w:val="center"/>
              <w:rPr>
                <w:lang w:val="en-AU"/>
              </w:rPr>
            </w:pPr>
            <w:r>
              <w:rPr>
                <w:lang w:val="en-AU"/>
              </w:rPr>
              <w:t>8.4.3.1</w:t>
            </w:r>
          </w:p>
        </w:tc>
        <w:tc>
          <w:tcPr>
            <w:tcW w:w="4798" w:type="dxa"/>
            <w:gridSpan w:val="2"/>
            <w:tcBorders>
              <w:top w:val="single" w:sz="4" w:space="0" w:color="auto"/>
              <w:bottom w:val="single" w:sz="4" w:space="0" w:color="auto"/>
              <w:right w:val="single" w:sz="18" w:space="0" w:color="auto"/>
            </w:tcBorders>
          </w:tcPr>
          <w:p w14:paraId="2128780F" w14:textId="77777777" w:rsidR="00281573" w:rsidRDefault="00281573" w:rsidP="00281573">
            <w:pPr>
              <w:spacing w:before="20"/>
              <w:jc w:val="both"/>
              <w:rPr>
                <w:rFonts w:ascii="Arial" w:hAnsi="Arial" w:cs="Arial"/>
                <w:color w:val="000000"/>
              </w:rPr>
            </w:pPr>
            <w:r>
              <w:rPr>
                <w:rFonts w:ascii="Arial" w:hAnsi="Arial" w:cs="Arial"/>
                <w:color w:val="000000"/>
              </w:rPr>
              <w:t>Minor modification to s.464M(2) &amp; 464</w:t>
            </w:r>
            <w:proofErr w:type="gramStart"/>
            <w:r>
              <w:rPr>
                <w:rFonts w:ascii="Arial" w:hAnsi="Arial" w:cs="Arial"/>
                <w:color w:val="000000"/>
              </w:rPr>
              <w:t>U(</w:t>
            </w:r>
            <w:proofErr w:type="gramEnd"/>
            <w:r>
              <w:rPr>
                <w:rFonts w:ascii="Arial" w:hAnsi="Arial" w:cs="Arial"/>
                <w:color w:val="000000"/>
              </w:rPr>
              <w:t xml:space="preserve">3) of the </w:t>
            </w:r>
            <w:r w:rsidRPr="00032DF1">
              <w:rPr>
                <w:rFonts w:ascii="Arial" w:hAnsi="Arial" w:cs="Arial"/>
                <w:i/>
                <w:color w:val="000000"/>
              </w:rPr>
              <w:t>Crimes Act</w:t>
            </w:r>
            <w:r>
              <w:rPr>
                <w:rFonts w:ascii="Arial" w:hAnsi="Arial" w:cs="Arial"/>
                <w:color w:val="000000"/>
              </w:rPr>
              <w:t xml:space="preserve"> 1958 (Vic) permitting applications to be supported by affirmation as well as by oath or by affidavit.  Note that ss.464SA &amp; 464SB do not apply to children.</w:t>
            </w:r>
          </w:p>
        </w:tc>
      </w:tr>
      <w:tr w:rsidR="00281573" w14:paraId="2B81C05F" w14:textId="77777777" w:rsidTr="00A03C06">
        <w:tc>
          <w:tcPr>
            <w:tcW w:w="1219" w:type="dxa"/>
            <w:tcBorders>
              <w:top w:val="single" w:sz="4" w:space="0" w:color="auto"/>
              <w:left w:val="single" w:sz="18" w:space="0" w:color="auto"/>
              <w:bottom w:val="single" w:sz="4" w:space="0" w:color="auto"/>
            </w:tcBorders>
            <w:shd w:val="clear" w:color="auto" w:fill="DDDDDD"/>
          </w:tcPr>
          <w:p w14:paraId="1BE7F53E" w14:textId="77777777" w:rsidR="00281573" w:rsidRPr="0054535C" w:rsidRDefault="00281573" w:rsidP="00281573">
            <w:pPr>
              <w:rPr>
                <w:sz w:val="22"/>
                <w:lang w:val="en-AU"/>
              </w:rPr>
            </w:pPr>
            <w:r>
              <w:rPr>
                <w:sz w:val="22"/>
                <w:lang w:val="en-AU"/>
              </w:rPr>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CB80AC4"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7FB4C77E" w14:textId="77777777" w:rsidTr="00A03C06">
        <w:tc>
          <w:tcPr>
            <w:tcW w:w="1219" w:type="dxa"/>
            <w:tcBorders>
              <w:top w:val="single" w:sz="4" w:space="0" w:color="auto"/>
              <w:left w:val="single" w:sz="18" w:space="0" w:color="auto"/>
              <w:bottom w:val="single" w:sz="4" w:space="0" w:color="auto"/>
            </w:tcBorders>
          </w:tcPr>
          <w:p w14:paraId="2BBDB4B6"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27CA667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AC892A2" w14:textId="77777777" w:rsidR="00281573" w:rsidRDefault="00281573" w:rsidP="00281573">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1BAE105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0312FA">
              <w:rPr>
                <w:rFonts w:ascii="Arial" w:hAnsi="Arial" w:cs="Arial"/>
                <w:i/>
              </w:rPr>
              <w:t>Raphael Shannon (a pseudonym) v The Queen</w:t>
            </w:r>
            <w:r>
              <w:rPr>
                <w:rFonts w:ascii="Arial" w:hAnsi="Arial" w:cs="Arial"/>
              </w:rPr>
              <w:t xml:space="preserve"> [2019] VSCA 27.</w:t>
            </w:r>
          </w:p>
        </w:tc>
      </w:tr>
      <w:tr w:rsidR="00281573" w14:paraId="633E1D70" w14:textId="77777777" w:rsidTr="00A03C06">
        <w:tc>
          <w:tcPr>
            <w:tcW w:w="1219" w:type="dxa"/>
            <w:tcBorders>
              <w:top w:val="single" w:sz="4" w:space="0" w:color="auto"/>
              <w:left w:val="single" w:sz="18" w:space="0" w:color="auto"/>
              <w:bottom w:val="single" w:sz="4" w:space="0" w:color="auto"/>
            </w:tcBorders>
          </w:tcPr>
          <w:p w14:paraId="55562555"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64E311C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62D1E2F" w14:textId="77777777" w:rsidR="00281573" w:rsidRDefault="00281573" w:rsidP="00281573">
            <w:pPr>
              <w:jc w:val="center"/>
              <w:rPr>
                <w:lang w:val="en-AU"/>
              </w:rPr>
            </w:pPr>
            <w:r>
              <w:rPr>
                <w:lang w:val="en-AU"/>
              </w:rPr>
              <w:t xml:space="preserve">10.6 </w:t>
            </w:r>
            <w:r>
              <w:rPr>
                <w:rFonts w:ascii="Arial" w:hAnsi="Arial" w:cs="Arial"/>
                <w:b/>
                <w:color w:val="FFFFFF"/>
                <w:sz w:val="22"/>
                <w:shd w:val="clear" w:color="auto" w:fill="000000"/>
              </w:rPr>
              <w:t>Q</w:t>
            </w:r>
          </w:p>
        </w:tc>
        <w:tc>
          <w:tcPr>
            <w:tcW w:w="4798" w:type="dxa"/>
            <w:gridSpan w:val="2"/>
            <w:tcBorders>
              <w:top w:val="single" w:sz="4" w:space="0" w:color="auto"/>
              <w:bottom w:val="single" w:sz="4" w:space="0" w:color="auto"/>
              <w:right w:val="single" w:sz="18" w:space="0" w:color="auto"/>
            </w:tcBorders>
          </w:tcPr>
          <w:p w14:paraId="3BEBE1B1"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[20189] VSCA 356.</w:t>
            </w:r>
          </w:p>
        </w:tc>
      </w:tr>
      <w:tr w:rsidR="00281573" w14:paraId="6F546AF5" w14:textId="77777777" w:rsidTr="00A03C06">
        <w:tc>
          <w:tcPr>
            <w:tcW w:w="1219" w:type="dxa"/>
            <w:tcBorders>
              <w:top w:val="single" w:sz="4" w:space="0" w:color="auto"/>
              <w:left w:val="single" w:sz="18" w:space="0" w:color="auto"/>
              <w:bottom w:val="single" w:sz="4" w:space="0" w:color="auto"/>
            </w:tcBorders>
          </w:tcPr>
          <w:p w14:paraId="60FC3F3B"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4812A9B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F052E1E" w14:textId="77777777" w:rsidR="00281573" w:rsidRDefault="00281573" w:rsidP="00281573">
            <w:pPr>
              <w:jc w:val="center"/>
              <w:rPr>
                <w:lang w:val="en-AU"/>
              </w:rPr>
            </w:pPr>
            <w:r>
              <w:rPr>
                <w:lang w:val="en-AU"/>
              </w:rPr>
              <w:t xml:space="preserve">10.6 </w:t>
            </w:r>
            <w:r>
              <w:rPr>
                <w:rFonts w:ascii="Arial" w:hAnsi="Arial" w:cs="Arial"/>
                <w:b/>
                <w:color w:val="FFFFFF"/>
                <w:sz w:val="22"/>
                <w:shd w:val="clear" w:color="auto" w:fill="000000"/>
              </w:rPr>
              <w:t>U</w:t>
            </w:r>
          </w:p>
        </w:tc>
        <w:tc>
          <w:tcPr>
            <w:tcW w:w="4798" w:type="dxa"/>
            <w:gridSpan w:val="2"/>
            <w:tcBorders>
              <w:top w:val="single" w:sz="4" w:space="0" w:color="auto"/>
              <w:bottom w:val="single" w:sz="4" w:space="0" w:color="auto"/>
              <w:right w:val="single" w:sz="18" w:space="0" w:color="auto"/>
            </w:tcBorders>
          </w:tcPr>
          <w:p w14:paraId="54C6F290"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case of </w:t>
            </w:r>
            <w:r w:rsidRPr="001441AF">
              <w:rPr>
                <w:rFonts w:ascii="Arial" w:hAnsi="Arial" w:cs="Arial"/>
                <w:i/>
                <w:color w:val="000000"/>
              </w:rPr>
              <w:t>NOM v Director of Public Prosecutions</w:t>
            </w:r>
            <w:r>
              <w:rPr>
                <w:rFonts w:ascii="Arial" w:hAnsi="Arial" w:cs="Arial"/>
                <w:color w:val="000000"/>
              </w:rPr>
              <w:t xml:space="preserve"> (2012) 38 VR 618 at [47] &amp; [58].  Reference to new case of </w:t>
            </w:r>
            <w:proofErr w:type="spellStart"/>
            <w:r w:rsidRPr="00C7180E">
              <w:rPr>
                <w:rFonts w:ascii="Arial" w:hAnsi="Arial" w:cs="Arial"/>
                <w:i/>
              </w:rPr>
              <w:t>Danyl</w:t>
            </w:r>
            <w:proofErr w:type="spellEnd"/>
            <w:r w:rsidRPr="00C7180E">
              <w:rPr>
                <w:rFonts w:ascii="Arial" w:hAnsi="Arial" w:cs="Arial"/>
                <w:i/>
              </w:rPr>
              <w:t xml:space="preserve"> Hammond (a pseudonym) v Secretary to the Department of Health and Human Services; The Attorney-General of Victoria v DPP [No 2]</w:t>
            </w:r>
            <w:r>
              <w:rPr>
                <w:rFonts w:ascii="Arial" w:hAnsi="Arial" w:cs="Arial"/>
              </w:rPr>
              <w:t xml:space="preserve"> [2019] VSCA 356 at [39] &amp; [48].</w:t>
            </w:r>
          </w:p>
        </w:tc>
      </w:tr>
      <w:tr w:rsidR="00281573" w14:paraId="1FABEF21" w14:textId="77777777" w:rsidTr="00A03C06">
        <w:tc>
          <w:tcPr>
            <w:tcW w:w="1219" w:type="dxa"/>
            <w:tcBorders>
              <w:top w:val="single" w:sz="4" w:space="0" w:color="auto"/>
              <w:left w:val="single" w:sz="18" w:space="0" w:color="auto"/>
              <w:bottom w:val="single" w:sz="4" w:space="0" w:color="auto"/>
            </w:tcBorders>
            <w:shd w:val="clear" w:color="auto" w:fill="DDDDDD"/>
          </w:tcPr>
          <w:p w14:paraId="14982162" w14:textId="77777777" w:rsidR="00281573" w:rsidRPr="0054535C" w:rsidRDefault="00281573" w:rsidP="00281573">
            <w:pPr>
              <w:rPr>
                <w:sz w:val="22"/>
                <w:lang w:val="en-AU"/>
              </w:rPr>
            </w:pPr>
            <w:r>
              <w:rPr>
                <w:sz w:val="22"/>
                <w:lang w:val="en-AU"/>
              </w:rPr>
              <w:lastRenderedPageBreak/>
              <w:t>09/04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B456121"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59302C5C" w14:textId="77777777" w:rsidTr="00A03C06">
        <w:tc>
          <w:tcPr>
            <w:tcW w:w="1219" w:type="dxa"/>
            <w:tcBorders>
              <w:top w:val="single" w:sz="4" w:space="0" w:color="auto"/>
              <w:left w:val="single" w:sz="18" w:space="0" w:color="auto"/>
              <w:bottom w:val="single" w:sz="4" w:space="0" w:color="auto"/>
            </w:tcBorders>
          </w:tcPr>
          <w:p w14:paraId="22018B0C"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30401ED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EB9232" w14:textId="77777777" w:rsidR="00281573" w:rsidRDefault="00281573" w:rsidP="00281573">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36544036"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E47847">
              <w:rPr>
                <w:rFonts w:ascii="Arial" w:hAnsi="Arial" w:cs="Arial"/>
                <w:i/>
                <w:color w:val="000000"/>
              </w:rPr>
              <w:t>Arnautovic v The Queen</w:t>
            </w:r>
            <w:r>
              <w:rPr>
                <w:rFonts w:ascii="Arial" w:hAnsi="Arial" w:cs="Arial"/>
                <w:color w:val="000000"/>
              </w:rPr>
              <w:t xml:space="preserve"> [2019] VSCA 31 at [37]-[44].</w:t>
            </w:r>
          </w:p>
        </w:tc>
      </w:tr>
      <w:tr w:rsidR="00281573" w14:paraId="6AA7E4AE" w14:textId="77777777" w:rsidTr="00A03C06">
        <w:tc>
          <w:tcPr>
            <w:tcW w:w="1219" w:type="dxa"/>
            <w:tcBorders>
              <w:top w:val="single" w:sz="4" w:space="0" w:color="auto"/>
              <w:left w:val="single" w:sz="18" w:space="0" w:color="auto"/>
              <w:bottom w:val="single" w:sz="4" w:space="0" w:color="auto"/>
            </w:tcBorders>
          </w:tcPr>
          <w:p w14:paraId="2822AFF9"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55C5A22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EB4D1A" w14:textId="77777777" w:rsidR="00281573" w:rsidRDefault="00281573" w:rsidP="00281573">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72F98D1F" w14:textId="77777777" w:rsidR="00281573" w:rsidRPr="00425FD1" w:rsidRDefault="00281573" w:rsidP="00281573">
            <w:pPr>
              <w:spacing w:before="20"/>
              <w:jc w:val="both"/>
              <w:rPr>
                <w:rFonts w:ascii="Arial" w:hAnsi="Arial" w:cs="Arial"/>
                <w:color w:val="000000"/>
              </w:rPr>
            </w:pPr>
            <w:r w:rsidRPr="00425FD1">
              <w:rPr>
                <w:rFonts w:ascii="Arial" w:hAnsi="Arial" w:cs="Arial"/>
                <w:color w:val="000000"/>
              </w:rPr>
              <w:t>Minor modification to s.464</w:t>
            </w:r>
            <w:proofErr w:type="gramStart"/>
            <w:r w:rsidRPr="00425FD1">
              <w:rPr>
                <w:rFonts w:ascii="Arial" w:hAnsi="Arial" w:cs="Arial"/>
                <w:color w:val="000000"/>
              </w:rPr>
              <w:t>ZF(</w:t>
            </w:r>
            <w:proofErr w:type="gramEnd"/>
            <w:r w:rsidRPr="00425FD1">
              <w:rPr>
                <w:rFonts w:ascii="Arial" w:hAnsi="Arial" w:cs="Arial"/>
                <w:color w:val="000000"/>
              </w:rPr>
              <w:t xml:space="preserve">8) of the </w:t>
            </w:r>
            <w:r w:rsidRPr="00425FD1">
              <w:rPr>
                <w:rFonts w:ascii="Arial" w:hAnsi="Arial" w:cs="Arial"/>
                <w:i/>
                <w:color w:val="000000"/>
              </w:rPr>
              <w:t>Crimes Act</w:t>
            </w:r>
            <w:r w:rsidRPr="00425FD1">
              <w:rPr>
                <w:rFonts w:ascii="Arial" w:hAnsi="Arial" w:cs="Arial"/>
                <w:color w:val="000000"/>
              </w:rPr>
              <w:t xml:space="preserve"> 1958 permitting the Court to make </w:t>
            </w:r>
            <w:r w:rsidRPr="00425FD1">
              <w:rPr>
                <w:rFonts w:ascii="Arial" w:hAnsi="Arial" w:cs="Arial"/>
              </w:rPr>
              <w:t xml:space="preserve">such inquiries on oath </w:t>
            </w:r>
            <w:r w:rsidRPr="00425FD1">
              <w:rPr>
                <w:rFonts w:ascii="Arial" w:hAnsi="Arial" w:cs="Arial"/>
                <w:b/>
              </w:rPr>
              <w:t>or by affirmation</w:t>
            </w:r>
            <w:r w:rsidRPr="00425FD1">
              <w:rPr>
                <w:rFonts w:ascii="Arial" w:hAnsi="Arial" w:cs="Arial"/>
              </w:rPr>
              <w:t xml:space="preserve"> or otherwise as it considers desirable</w:t>
            </w:r>
            <w:r>
              <w:rPr>
                <w:rFonts w:ascii="Arial" w:hAnsi="Arial" w:cs="Arial"/>
              </w:rPr>
              <w:t>.</w:t>
            </w:r>
          </w:p>
        </w:tc>
      </w:tr>
      <w:tr w:rsidR="00281573" w14:paraId="546FAD25" w14:textId="77777777" w:rsidTr="00A03C06">
        <w:tc>
          <w:tcPr>
            <w:tcW w:w="1219" w:type="dxa"/>
            <w:tcBorders>
              <w:top w:val="single" w:sz="4" w:space="0" w:color="auto"/>
              <w:left w:val="single" w:sz="18" w:space="0" w:color="auto"/>
              <w:bottom w:val="single" w:sz="4" w:space="0" w:color="auto"/>
            </w:tcBorders>
          </w:tcPr>
          <w:p w14:paraId="45FCE251"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118327F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A16088" w14:textId="77777777" w:rsidR="00281573" w:rsidRDefault="00281573" w:rsidP="00281573">
            <w:pPr>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1D0142E3" w14:textId="77777777" w:rsidR="00281573" w:rsidRPr="00425FD1"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C853FA">
              <w:rPr>
                <w:rFonts w:ascii="Arial" w:hAnsi="Arial" w:cs="Arial"/>
                <w:i/>
                <w:color w:val="000000"/>
              </w:rPr>
              <w:t>Wood v The Queen; Bell v The Queen</w:t>
            </w:r>
            <w:r>
              <w:rPr>
                <w:rFonts w:ascii="Arial" w:hAnsi="Arial" w:cs="Arial"/>
                <w:color w:val="000000"/>
              </w:rPr>
              <w:t xml:space="preserve"> [2019] VSCA 39 at [37] &amp; [90].</w:t>
            </w:r>
          </w:p>
        </w:tc>
      </w:tr>
      <w:tr w:rsidR="00281573" w14:paraId="18ADF31C" w14:textId="77777777" w:rsidTr="00A03C06">
        <w:tc>
          <w:tcPr>
            <w:tcW w:w="1219" w:type="dxa"/>
            <w:tcBorders>
              <w:top w:val="single" w:sz="4" w:space="0" w:color="auto"/>
              <w:left w:val="single" w:sz="18" w:space="0" w:color="auto"/>
              <w:bottom w:val="single" w:sz="4" w:space="0" w:color="auto"/>
            </w:tcBorders>
          </w:tcPr>
          <w:p w14:paraId="5B524480" w14:textId="77777777" w:rsidR="00281573" w:rsidRDefault="00281573" w:rsidP="00281573">
            <w:pPr>
              <w:keepNext/>
              <w:keepLines/>
              <w:rPr>
                <w:lang w:val="en-AU"/>
              </w:rPr>
            </w:pPr>
            <w:r>
              <w:rPr>
                <w:lang w:val="en-AU"/>
              </w:rPr>
              <w:t>09/04/19</w:t>
            </w:r>
          </w:p>
        </w:tc>
        <w:tc>
          <w:tcPr>
            <w:tcW w:w="836" w:type="dxa"/>
            <w:tcBorders>
              <w:top w:val="single" w:sz="4" w:space="0" w:color="auto"/>
              <w:bottom w:val="single" w:sz="4" w:space="0" w:color="auto"/>
            </w:tcBorders>
          </w:tcPr>
          <w:p w14:paraId="7E1AB7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1EEF054"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686B3D6"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proofErr w:type="spellStart"/>
            <w:r w:rsidRPr="003C46F1">
              <w:rPr>
                <w:rFonts w:ascii="Arial" w:hAnsi="Arial" w:cs="Arial"/>
                <w:i/>
                <w:color w:val="000000"/>
              </w:rPr>
              <w:t>Ghannoum</w:t>
            </w:r>
            <w:proofErr w:type="spellEnd"/>
            <w:r w:rsidRPr="003C46F1">
              <w:rPr>
                <w:rFonts w:ascii="Arial" w:hAnsi="Arial" w:cs="Arial"/>
                <w:i/>
                <w:color w:val="000000"/>
              </w:rPr>
              <w:t xml:space="preserve"> v The Queen</w:t>
            </w:r>
            <w:r>
              <w:rPr>
                <w:rFonts w:ascii="Arial" w:hAnsi="Arial" w:cs="Arial"/>
                <w:color w:val="000000"/>
              </w:rPr>
              <w:t xml:space="preserve"> [2019] VSCA 25 at [47]-[65]; </w:t>
            </w:r>
            <w:proofErr w:type="spellStart"/>
            <w:r w:rsidRPr="00A00C0D">
              <w:rPr>
                <w:rFonts w:ascii="Arial" w:hAnsi="Arial" w:cs="Arial"/>
                <w:i/>
                <w:color w:val="000000"/>
              </w:rPr>
              <w:t>Shakhanov</w:t>
            </w:r>
            <w:proofErr w:type="spellEnd"/>
            <w:r w:rsidRPr="00A00C0D">
              <w:rPr>
                <w:rFonts w:ascii="Arial" w:hAnsi="Arial" w:cs="Arial"/>
                <w:i/>
                <w:color w:val="000000"/>
              </w:rPr>
              <w:t xml:space="preserve"> v The Queen</w:t>
            </w:r>
            <w:r>
              <w:rPr>
                <w:rFonts w:ascii="Arial" w:hAnsi="Arial" w:cs="Arial"/>
                <w:color w:val="000000"/>
              </w:rPr>
              <w:t xml:space="preserve"> [2019] VSCA 38;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[76]-[79]; </w:t>
            </w:r>
            <w:r w:rsidRPr="00A0671D">
              <w:rPr>
                <w:rFonts w:ascii="Arial" w:hAnsi="Arial" w:cs="Arial"/>
                <w:i/>
                <w:color w:val="000000"/>
              </w:rPr>
              <w:t>Anderson v The Queen; Smith v The Queen</w:t>
            </w:r>
            <w:r>
              <w:rPr>
                <w:rFonts w:ascii="Arial" w:hAnsi="Arial" w:cs="Arial"/>
                <w:color w:val="000000"/>
              </w:rPr>
              <w:t xml:space="preserve"> [2019] VSCA 42 at [82].</w:t>
            </w:r>
          </w:p>
        </w:tc>
      </w:tr>
      <w:tr w:rsidR="00281573" w14:paraId="259CC94B" w14:textId="77777777" w:rsidTr="00A03C06">
        <w:tc>
          <w:tcPr>
            <w:tcW w:w="1219" w:type="dxa"/>
            <w:tcBorders>
              <w:top w:val="single" w:sz="4" w:space="0" w:color="auto"/>
              <w:left w:val="single" w:sz="18" w:space="0" w:color="auto"/>
              <w:bottom w:val="single" w:sz="4" w:space="0" w:color="auto"/>
            </w:tcBorders>
          </w:tcPr>
          <w:p w14:paraId="64542EE5"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0C97EA1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FC91EE"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067730E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D32F86">
              <w:rPr>
                <w:rFonts w:ascii="Arial" w:hAnsi="Arial" w:cs="Arial"/>
                <w:i/>
                <w:color w:val="000000"/>
              </w:rPr>
              <w:t>Price v R (No 2)</w:t>
            </w:r>
            <w:r>
              <w:rPr>
                <w:rFonts w:ascii="Arial" w:hAnsi="Arial" w:cs="Arial"/>
                <w:color w:val="000000"/>
              </w:rPr>
              <w:t xml:space="preserve"> [2019] VSCA 44 at [52]-[60], [62], [64] &amp; [66].</w:t>
            </w:r>
          </w:p>
        </w:tc>
      </w:tr>
      <w:tr w:rsidR="00281573" w14:paraId="371EA7FE" w14:textId="77777777" w:rsidTr="00A03C06">
        <w:tc>
          <w:tcPr>
            <w:tcW w:w="1219" w:type="dxa"/>
            <w:tcBorders>
              <w:top w:val="single" w:sz="4" w:space="0" w:color="auto"/>
              <w:left w:val="single" w:sz="18" w:space="0" w:color="auto"/>
              <w:bottom w:val="single" w:sz="4" w:space="0" w:color="auto"/>
            </w:tcBorders>
          </w:tcPr>
          <w:p w14:paraId="0AE309E2"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42FEC9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7554B7"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73FD6C3" w14:textId="77777777" w:rsidR="00281573" w:rsidRDefault="00281573" w:rsidP="00281573">
            <w:pPr>
              <w:spacing w:before="20"/>
              <w:jc w:val="both"/>
              <w:rPr>
                <w:rFonts w:ascii="Arial" w:hAnsi="Arial" w:cs="Arial"/>
                <w:color w:val="000000"/>
              </w:rPr>
            </w:pPr>
            <w:r>
              <w:rPr>
                <w:rFonts w:ascii="Arial" w:hAnsi="Arial" w:cs="Arial"/>
                <w:color w:val="000000"/>
              </w:rPr>
              <w:t xml:space="preserve">Section title amended to </w:t>
            </w:r>
            <w:r w:rsidRPr="00E17C23">
              <w:rPr>
                <w:rFonts w:ascii="Arial" w:hAnsi="Arial" w:cs="Arial"/>
                <w:b/>
                <w:bCs/>
                <w:color w:val="000000"/>
              </w:rPr>
              <w:t>“</w:t>
            </w:r>
            <w:r w:rsidRPr="001C6E0E">
              <w:rPr>
                <w:rFonts w:ascii="Arial" w:hAnsi="Arial" w:cs="Arial"/>
                <w:b/>
                <w:bCs/>
                <w:color w:val="000000"/>
              </w:rPr>
              <w:t xml:space="preserve">Effect of guilty plea, </w:t>
            </w:r>
            <w:r>
              <w:rPr>
                <w:rFonts w:ascii="Arial" w:hAnsi="Arial" w:cs="Arial"/>
                <w:b/>
                <w:bCs/>
                <w:color w:val="000000"/>
              </w:rPr>
              <w:t xml:space="preserve">remorse, </w:t>
            </w:r>
            <w:r w:rsidRPr="001C6E0E">
              <w:rPr>
                <w:rFonts w:ascii="Arial" w:hAnsi="Arial" w:cs="Arial"/>
                <w:b/>
                <w:bCs/>
                <w:color w:val="000000"/>
              </w:rPr>
              <w:t>admission of offence</w:t>
            </w:r>
            <w:r>
              <w:rPr>
                <w:rFonts w:ascii="Arial" w:hAnsi="Arial" w:cs="Arial"/>
                <w:b/>
                <w:bCs/>
                <w:color w:val="000000"/>
              </w:rPr>
              <w:t xml:space="preserve">, </w:t>
            </w:r>
            <w:r w:rsidRPr="001C6E0E">
              <w:rPr>
                <w:rFonts w:ascii="Arial" w:hAnsi="Arial" w:cs="Arial"/>
                <w:b/>
                <w:bCs/>
                <w:color w:val="000000"/>
              </w:rPr>
              <w:t>assistance to authorities</w:t>
            </w:r>
            <w:r w:rsidRPr="00E17C23">
              <w:rPr>
                <w:rFonts w:ascii="Arial" w:hAnsi="Arial" w:cs="Arial"/>
                <w:b/>
                <w:bCs/>
                <w:color w:val="000000"/>
              </w:rPr>
              <w:t>”.</w:t>
            </w:r>
          </w:p>
        </w:tc>
      </w:tr>
      <w:tr w:rsidR="00281573" w14:paraId="797F03E4" w14:textId="77777777" w:rsidTr="00A03C06">
        <w:tc>
          <w:tcPr>
            <w:tcW w:w="1219" w:type="dxa"/>
            <w:tcBorders>
              <w:top w:val="single" w:sz="4" w:space="0" w:color="auto"/>
              <w:left w:val="single" w:sz="18" w:space="0" w:color="auto"/>
              <w:bottom w:val="single" w:sz="4" w:space="0" w:color="auto"/>
            </w:tcBorders>
          </w:tcPr>
          <w:p w14:paraId="2E1F9B1C" w14:textId="77777777" w:rsidR="00281573" w:rsidRDefault="00281573" w:rsidP="00281573">
            <w:pPr>
              <w:keepNext/>
              <w:keepLines/>
              <w:rPr>
                <w:lang w:val="en-AU"/>
              </w:rPr>
            </w:pPr>
            <w:r>
              <w:rPr>
                <w:lang w:val="en-AU"/>
              </w:rPr>
              <w:t>09/04/19</w:t>
            </w:r>
          </w:p>
        </w:tc>
        <w:tc>
          <w:tcPr>
            <w:tcW w:w="836" w:type="dxa"/>
            <w:tcBorders>
              <w:top w:val="single" w:sz="4" w:space="0" w:color="auto"/>
              <w:bottom w:val="single" w:sz="4" w:space="0" w:color="auto"/>
            </w:tcBorders>
          </w:tcPr>
          <w:p w14:paraId="0D8E40DD"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255B20E6" w14:textId="77777777" w:rsidR="00281573" w:rsidRDefault="00281573" w:rsidP="00281573">
            <w:pPr>
              <w:keepNext/>
              <w:keepLines/>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09DD64"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New section 11.2.8.1 entitled </w:t>
            </w:r>
            <w:r w:rsidRPr="0066222D">
              <w:rPr>
                <w:rFonts w:ascii="Arial" w:hAnsi="Arial" w:cs="Arial"/>
                <w:b/>
                <w:color w:val="000000"/>
              </w:rPr>
              <w:t>“Remorse”</w:t>
            </w:r>
            <w:r>
              <w:rPr>
                <w:rFonts w:ascii="Arial" w:hAnsi="Arial" w:cs="Arial"/>
                <w:color w:val="000000"/>
              </w:rPr>
              <w:t xml:space="preserve">.  </w:t>
            </w:r>
            <w:r>
              <w:rPr>
                <w:rFonts w:ascii="Arial" w:hAnsi="Arial" w:cs="Arial"/>
                <w:bCs/>
                <w:color w:val="000000"/>
              </w:rPr>
              <w:t xml:space="preserve">Extract from </w:t>
            </w:r>
            <w:r w:rsidRPr="002A02A5">
              <w:rPr>
                <w:rFonts w:ascii="Arial" w:hAnsi="Arial" w:cs="Arial"/>
                <w:bCs/>
                <w:color w:val="000000"/>
              </w:rPr>
              <w:t xml:space="preserve">case of </w:t>
            </w:r>
            <w:proofErr w:type="spellStart"/>
            <w:r w:rsidRPr="002A02A5">
              <w:rPr>
                <w:rFonts w:ascii="Arial" w:hAnsi="Arial" w:cs="Arial"/>
                <w:bCs/>
                <w:i/>
                <w:color w:val="000000"/>
              </w:rPr>
              <w:t>Lyddy</w:t>
            </w:r>
            <w:proofErr w:type="spellEnd"/>
            <w:r w:rsidRPr="002A02A5">
              <w:rPr>
                <w:rFonts w:ascii="Arial" w:hAnsi="Arial" w:cs="Arial"/>
                <w:bCs/>
                <w:i/>
                <w:color w:val="000000"/>
              </w:rPr>
              <w:t xml:space="preserve"> v The Queen</w:t>
            </w:r>
            <w:r>
              <w:rPr>
                <w:rFonts w:ascii="Arial" w:hAnsi="Arial" w:cs="Arial"/>
                <w:bCs/>
                <w:color w:val="000000"/>
              </w:rPr>
              <w:t xml:space="preserve"> [2019] VSCA 35 at [62]-[69].</w:t>
            </w:r>
          </w:p>
        </w:tc>
      </w:tr>
      <w:tr w:rsidR="00281573" w14:paraId="625AE246" w14:textId="77777777" w:rsidTr="00A03C06">
        <w:tc>
          <w:tcPr>
            <w:tcW w:w="1219" w:type="dxa"/>
            <w:tcBorders>
              <w:top w:val="single" w:sz="4" w:space="0" w:color="auto"/>
              <w:left w:val="single" w:sz="18" w:space="0" w:color="auto"/>
              <w:bottom w:val="single" w:sz="4" w:space="0" w:color="auto"/>
            </w:tcBorders>
          </w:tcPr>
          <w:p w14:paraId="18C5355F"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609D349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F72561" w14:textId="77777777" w:rsidR="00281573" w:rsidRDefault="00281573" w:rsidP="00281573">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961A745"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section 11.2.8.1 entitled </w:t>
            </w:r>
            <w:r>
              <w:rPr>
                <w:rFonts w:ascii="Arial" w:hAnsi="Arial" w:cs="Arial"/>
                <w:b/>
                <w:bCs/>
                <w:color w:val="000000"/>
              </w:rPr>
              <w:t>“</w:t>
            </w:r>
            <w:r w:rsidRPr="001C6E0E">
              <w:rPr>
                <w:rFonts w:ascii="Arial" w:hAnsi="Arial" w:cs="Arial"/>
                <w:b/>
                <w:bCs/>
                <w:color w:val="000000"/>
              </w:rPr>
              <w:t>Discount for guilty plea and/or admission of offence</w:t>
            </w:r>
            <w:r>
              <w:rPr>
                <w:rFonts w:ascii="Arial" w:hAnsi="Arial" w:cs="Arial"/>
                <w:b/>
                <w:bCs/>
                <w:color w:val="000000"/>
              </w:rPr>
              <w:t>”</w:t>
            </w:r>
            <w:r w:rsidRPr="0066222D">
              <w:rPr>
                <w:rFonts w:ascii="Arial" w:hAnsi="Arial" w:cs="Arial"/>
                <w:bCs/>
                <w:color w:val="000000"/>
              </w:rPr>
              <w:t xml:space="preserve"> is renumbered 11.2.8.2.</w:t>
            </w:r>
          </w:p>
        </w:tc>
      </w:tr>
      <w:tr w:rsidR="00281573" w14:paraId="0E9C21D6" w14:textId="77777777" w:rsidTr="00A03C06">
        <w:tc>
          <w:tcPr>
            <w:tcW w:w="1219" w:type="dxa"/>
            <w:tcBorders>
              <w:top w:val="single" w:sz="4" w:space="0" w:color="auto"/>
              <w:left w:val="single" w:sz="18" w:space="0" w:color="auto"/>
              <w:bottom w:val="single" w:sz="4" w:space="0" w:color="auto"/>
            </w:tcBorders>
          </w:tcPr>
          <w:p w14:paraId="53A779F6"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5AFEA6B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4F685D" w14:textId="77777777" w:rsidR="00281573" w:rsidRDefault="00281573" w:rsidP="00281573">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F63B178"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section 11.2.8.2 entitled </w:t>
            </w:r>
            <w:r w:rsidRPr="002A02A5">
              <w:rPr>
                <w:rFonts w:ascii="Arial" w:hAnsi="Arial" w:cs="Arial"/>
                <w:b/>
                <w:color w:val="000000"/>
              </w:rPr>
              <w:t>“Informer’s discount”</w:t>
            </w:r>
            <w:r>
              <w:rPr>
                <w:rFonts w:ascii="Arial" w:hAnsi="Arial" w:cs="Arial"/>
                <w:color w:val="000000"/>
              </w:rPr>
              <w:t xml:space="preserve"> is renumbered 11.2.8.3.  Reference to new case of </w:t>
            </w:r>
            <w:r w:rsidRPr="003634DA">
              <w:rPr>
                <w:rFonts w:ascii="Arial" w:hAnsi="Arial" w:cs="Arial"/>
                <w:i/>
              </w:rPr>
              <w:t>Anderson v The Queen</w:t>
            </w:r>
            <w:r>
              <w:rPr>
                <w:rFonts w:ascii="Arial" w:hAnsi="Arial" w:cs="Arial"/>
              </w:rPr>
              <w:t xml:space="preserve"> [2019] VSCA 42 at [66]-[69] &amp; [76].</w:t>
            </w:r>
          </w:p>
        </w:tc>
      </w:tr>
      <w:tr w:rsidR="00281573" w14:paraId="60714283" w14:textId="77777777" w:rsidTr="00A03C06">
        <w:tc>
          <w:tcPr>
            <w:tcW w:w="1219" w:type="dxa"/>
            <w:tcBorders>
              <w:top w:val="single" w:sz="4" w:space="0" w:color="auto"/>
              <w:left w:val="single" w:sz="18" w:space="0" w:color="auto"/>
              <w:bottom w:val="single" w:sz="4" w:space="0" w:color="auto"/>
            </w:tcBorders>
          </w:tcPr>
          <w:p w14:paraId="16CACF09"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7D7539E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3B1E26" w14:textId="77777777" w:rsidR="00281573" w:rsidRDefault="00281573" w:rsidP="00281573">
            <w:pPr>
              <w:jc w:val="center"/>
              <w:rPr>
                <w:lang w:val="en-AU"/>
              </w:rPr>
            </w:pPr>
            <w:r>
              <w:rPr>
                <w:lang w:val="en-AU"/>
              </w:rPr>
              <w:t>11.2.8.4</w:t>
            </w:r>
          </w:p>
        </w:tc>
        <w:tc>
          <w:tcPr>
            <w:tcW w:w="4798" w:type="dxa"/>
            <w:gridSpan w:val="2"/>
            <w:tcBorders>
              <w:top w:val="single" w:sz="4" w:space="0" w:color="auto"/>
              <w:bottom w:val="single" w:sz="4" w:space="0" w:color="auto"/>
              <w:right w:val="single" w:sz="18" w:space="0" w:color="auto"/>
            </w:tcBorders>
          </w:tcPr>
          <w:p w14:paraId="1800595F" w14:textId="77777777" w:rsidR="00281573" w:rsidRDefault="00281573" w:rsidP="00281573">
            <w:pPr>
              <w:spacing w:before="20"/>
              <w:jc w:val="both"/>
              <w:rPr>
                <w:rFonts w:ascii="Arial" w:hAnsi="Arial" w:cs="Arial"/>
                <w:color w:val="000000"/>
              </w:rPr>
            </w:pPr>
            <w:r>
              <w:rPr>
                <w:rFonts w:ascii="Arial" w:hAnsi="Arial" w:cs="Arial"/>
                <w:color w:val="000000"/>
              </w:rPr>
              <w:t>Former section 11.2.8.3 entitled “</w:t>
            </w:r>
            <w:r>
              <w:rPr>
                <w:rFonts w:ascii="Arial" w:hAnsi="Arial" w:cs="Arial"/>
                <w:b/>
                <w:bCs/>
                <w:color w:val="000000"/>
              </w:rPr>
              <w:t>Undertaking to give evidence against co-accused”</w:t>
            </w:r>
            <w:r w:rsidRPr="006E0C5C">
              <w:rPr>
                <w:rFonts w:ascii="Arial" w:hAnsi="Arial" w:cs="Arial"/>
                <w:bCs/>
                <w:color w:val="000000"/>
              </w:rPr>
              <w:t xml:space="preserve"> is renumbered </w:t>
            </w:r>
            <w:r>
              <w:rPr>
                <w:rFonts w:ascii="Arial" w:hAnsi="Arial" w:cs="Arial"/>
                <w:bCs/>
                <w:color w:val="000000"/>
              </w:rPr>
              <w:t>11</w:t>
            </w:r>
            <w:r w:rsidRPr="006E0C5C">
              <w:rPr>
                <w:rFonts w:ascii="Arial" w:hAnsi="Arial" w:cs="Arial"/>
                <w:bCs/>
                <w:color w:val="000000"/>
              </w:rPr>
              <w:t>.2</w:t>
            </w:r>
            <w:r>
              <w:rPr>
                <w:rFonts w:ascii="Arial" w:hAnsi="Arial" w:cs="Arial"/>
                <w:bCs/>
                <w:color w:val="000000"/>
              </w:rPr>
              <w:t>.8.4</w:t>
            </w:r>
            <w:r w:rsidRPr="006E0C5C">
              <w:rPr>
                <w:rFonts w:ascii="Arial" w:hAnsi="Arial" w:cs="Arial"/>
                <w:bCs/>
                <w:color w:val="000000"/>
              </w:rPr>
              <w:t>.</w:t>
            </w:r>
          </w:p>
        </w:tc>
      </w:tr>
      <w:tr w:rsidR="00281573" w14:paraId="20A9FF52" w14:textId="77777777" w:rsidTr="00A03C06">
        <w:tc>
          <w:tcPr>
            <w:tcW w:w="1219" w:type="dxa"/>
            <w:tcBorders>
              <w:top w:val="single" w:sz="4" w:space="0" w:color="auto"/>
              <w:left w:val="single" w:sz="18" w:space="0" w:color="auto"/>
              <w:bottom w:val="single" w:sz="4" w:space="0" w:color="auto"/>
            </w:tcBorders>
          </w:tcPr>
          <w:p w14:paraId="741193D9"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6161DA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1F9E5DB"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6AF3A912" w14:textId="77777777" w:rsidR="00281573" w:rsidRPr="00E73085" w:rsidRDefault="00281573" w:rsidP="00281573">
            <w:pPr>
              <w:spacing w:before="20"/>
              <w:jc w:val="both"/>
              <w:rPr>
                <w:rFonts w:ascii="Arial" w:hAnsi="Arial" w:cs="Arial"/>
              </w:rPr>
            </w:pPr>
            <w:r>
              <w:rPr>
                <w:rFonts w:ascii="Arial" w:hAnsi="Arial" w:cs="Arial"/>
                <w:color w:val="000000"/>
              </w:rPr>
              <w:t xml:space="preserve">References to new cases of </w:t>
            </w:r>
            <w:r w:rsidRPr="007B64F8">
              <w:rPr>
                <w:rFonts w:ascii="Arial" w:hAnsi="Arial" w:cs="Arial"/>
                <w:i/>
                <w:color w:val="000000"/>
              </w:rPr>
              <w:t>Price v R</w:t>
            </w:r>
            <w:r>
              <w:rPr>
                <w:rFonts w:ascii="Arial" w:hAnsi="Arial" w:cs="Arial"/>
                <w:color w:val="000000"/>
              </w:rPr>
              <w:t xml:space="preserve"> [2019] VSCA 8 at [19]+[35]-[68]; </w:t>
            </w:r>
            <w:bookmarkStart w:id="119" w:name="_Hlk5445020"/>
            <w:r w:rsidRPr="001F12B4">
              <w:rPr>
                <w:rFonts w:ascii="Arial" w:hAnsi="Arial" w:cs="Arial"/>
                <w:i/>
              </w:rPr>
              <w:t>R v Natale</w:t>
            </w:r>
            <w:r>
              <w:rPr>
                <w:rFonts w:ascii="Arial" w:hAnsi="Arial" w:cs="Arial"/>
              </w:rPr>
              <w:t xml:space="preserve"> [2019] VSC 30 at [35]-[44];</w:t>
            </w:r>
            <w:bookmarkEnd w:id="119"/>
            <w:r>
              <w:rPr>
                <w:rFonts w:ascii="Arial" w:hAnsi="Arial" w:cs="Arial"/>
              </w:rPr>
              <w:t xml:space="preserve"> </w:t>
            </w:r>
            <w:bookmarkStart w:id="120" w:name="_Hlk5445440"/>
            <w:r w:rsidRPr="00CC2ACE">
              <w:rPr>
                <w:rFonts w:ascii="Arial" w:hAnsi="Arial" w:cs="Arial"/>
                <w:i/>
              </w:rPr>
              <w:t xml:space="preserve">R v </w:t>
            </w:r>
            <w:proofErr w:type="spellStart"/>
            <w:r w:rsidRPr="00CC2ACE">
              <w:rPr>
                <w:rFonts w:ascii="Arial" w:hAnsi="Arial" w:cs="Arial"/>
                <w:i/>
              </w:rPr>
              <w:t>Missen</w:t>
            </w:r>
            <w:proofErr w:type="spellEnd"/>
            <w:r>
              <w:rPr>
                <w:rFonts w:ascii="Arial" w:hAnsi="Arial" w:cs="Arial"/>
              </w:rPr>
              <w:t xml:space="preserve"> [2019] VSC 32 at [58]-[73]</w:t>
            </w:r>
            <w:bookmarkEnd w:id="120"/>
            <w:r>
              <w:rPr>
                <w:rFonts w:ascii="Arial" w:hAnsi="Arial" w:cs="Arial"/>
              </w:rPr>
              <w:t xml:space="preserve">;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[43]-[45], </w:t>
            </w:r>
            <w:bookmarkStart w:id="121" w:name="_Hlk5702883"/>
            <w:r w:rsidRPr="00E73085">
              <w:rPr>
                <w:rFonts w:ascii="Arial" w:hAnsi="Arial" w:cs="Arial"/>
                <w:i/>
              </w:rPr>
              <w:t xml:space="preserve">R v </w:t>
            </w:r>
            <w:r>
              <w:rPr>
                <w:rFonts w:ascii="Arial" w:hAnsi="Arial" w:cs="Arial"/>
                <w:i/>
              </w:rPr>
              <w:t>Astbury</w:t>
            </w:r>
            <w:r>
              <w:rPr>
                <w:rFonts w:ascii="Arial" w:hAnsi="Arial" w:cs="Arial"/>
              </w:rPr>
              <w:t xml:space="preserve"> [2019] VSC 97 at [28]-[32] &amp; [36]-[38]</w:t>
            </w:r>
            <w:bookmarkEnd w:id="121"/>
            <w:r>
              <w:rPr>
                <w:rFonts w:ascii="Arial" w:hAnsi="Arial" w:cs="Arial"/>
              </w:rPr>
              <w:t xml:space="preserve">; </w:t>
            </w:r>
            <w:r w:rsidRPr="00F85E89">
              <w:rPr>
                <w:rFonts w:ascii="Arial" w:hAnsi="Arial" w:cs="Arial"/>
                <w:i/>
              </w:rPr>
              <w:t>R v Phan</w:t>
            </w:r>
            <w:r>
              <w:rPr>
                <w:rFonts w:ascii="Arial" w:hAnsi="Arial" w:cs="Arial"/>
              </w:rPr>
              <w:t xml:space="preserve"> [2019] VSC 153 at [43]-[55] &amp; </w:t>
            </w:r>
            <w:r w:rsidRPr="009F55CF">
              <w:rPr>
                <w:rFonts w:ascii="Arial" w:hAnsi="Arial" w:cs="Arial"/>
                <w:i/>
              </w:rPr>
              <w:t>DPP v Tuite</w:t>
            </w:r>
            <w:r>
              <w:rPr>
                <w:rFonts w:ascii="Arial" w:hAnsi="Arial" w:cs="Arial"/>
              </w:rPr>
              <w:t xml:space="preserve"> [2019] VSC 159 at [33]-[34].</w:t>
            </w:r>
          </w:p>
        </w:tc>
      </w:tr>
      <w:tr w:rsidR="00281573" w14:paraId="26108AB0" w14:textId="77777777" w:rsidTr="00A03C06">
        <w:tc>
          <w:tcPr>
            <w:tcW w:w="1219" w:type="dxa"/>
            <w:tcBorders>
              <w:top w:val="single" w:sz="4" w:space="0" w:color="auto"/>
              <w:left w:val="single" w:sz="18" w:space="0" w:color="auto"/>
              <w:bottom w:val="single" w:sz="4" w:space="0" w:color="auto"/>
            </w:tcBorders>
          </w:tcPr>
          <w:p w14:paraId="34B4A6DC"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117216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E8FCA4"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5310EC5" w14:textId="77777777" w:rsidR="00281573" w:rsidRPr="00C246AC" w:rsidRDefault="00281573" w:rsidP="00281573">
            <w:pPr>
              <w:jc w:val="both"/>
              <w:rPr>
                <w:rFonts w:ascii="Arial" w:hAnsi="Arial" w:cs="Arial"/>
              </w:rPr>
            </w:pPr>
            <w:r>
              <w:rPr>
                <w:rFonts w:ascii="Arial" w:hAnsi="Arial" w:cs="Arial"/>
                <w:color w:val="000000"/>
              </w:rPr>
              <w:t xml:space="preserve">Extract from new case of </w:t>
            </w:r>
            <w:bookmarkStart w:id="122" w:name="_Hlk5255248"/>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[41</w:t>
            </w:r>
            <w:bookmarkEnd w:id="122"/>
            <w:r>
              <w:rPr>
                <w:rFonts w:ascii="Arial" w:hAnsi="Arial" w:cs="Arial"/>
              </w:rPr>
              <w:t xml:space="preserve">]-[42].  Reference to new case of </w:t>
            </w:r>
            <w:r w:rsidRPr="00A9590F">
              <w:rPr>
                <w:rFonts w:ascii="Arial" w:hAnsi="Arial" w:cs="Arial"/>
                <w:bCs/>
                <w:i/>
                <w:color w:val="000000"/>
              </w:rPr>
              <w:t>DPP v Hodgson [</w:t>
            </w:r>
            <w:r>
              <w:rPr>
                <w:rFonts w:ascii="Arial" w:hAnsi="Arial" w:cs="Arial"/>
                <w:bCs/>
                <w:color w:val="000000"/>
              </w:rPr>
              <w:t>2019] VSCA 49, esp. at [46] &amp; [73]-[77].</w:t>
            </w:r>
          </w:p>
        </w:tc>
      </w:tr>
      <w:tr w:rsidR="00281573" w14:paraId="36F33FB7" w14:textId="77777777" w:rsidTr="00A03C06">
        <w:tc>
          <w:tcPr>
            <w:tcW w:w="1219" w:type="dxa"/>
            <w:tcBorders>
              <w:top w:val="single" w:sz="4" w:space="0" w:color="auto"/>
              <w:left w:val="single" w:sz="18" w:space="0" w:color="auto"/>
              <w:bottom w:val="single" w:sz="4" w:space="0" w:color="auto"/>
            </w:tcBorders>
          </w:tcPr>
          <w:p w14:paraId="63A543B9"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5623FC7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D99C038"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E6FED66" w14:textId="77777777" w:rsidR="00281573" w:rsidRPr="009F55CF" w:rsidRDefault="00281573" w:rsidP="00281573">
            <w:pPr>
              <w:spacing w:before="20"/>
              <w:jc w:val="both"/>
              <w:rPr>
                <w:rFonts w:ascii="Arial" w:hAnsi="Arial" w:cs="Arial"/>
              </w:rPr>
            </w:pPr>
            <w:r>
              <w:rPr>
                <w:rFonts w:ascii="Arial" w:hAnsi="Arial" w:cs="Arial"/>
              </w:rPr>
              <w:t xml:space="preserve">Discussion of cases of </w:t>
            </w:r>
            <w:r w:rsidRPr="001F12B4">
              <w:rPr>
                <w:rFonts w:ascii="Arial" w:hAnsi="Arial" w:cs="Arial"/>
                <w:i/>
              </w:rPr>
              <w:t xml:space="preserve">R v </w:t>
            </w:r>
            <w:proofErr w:type="spellStart"/>
            <w:r w:rsidRPr="001F12B4">
              <w:rPr>
                <w:rFonts w:ascii="Arial" w:hAnsi="Arial" w:cs="Arial"/>
                <w:i/>
              </w:rPr>
              <w:t>Barci</w:t>
            </w:r>
            <w:proofErr w:type="spellEnd"/>
            <w:r w:rsidRPr="001F12B4">
              <w:rPr>
                <w:rFonts w:ascii="Arial" w:hAnsi="Arial" w:cs="Arial"/>
                <w:i/>
              </w:rPr>
              <w:t xml:space="preserve"> and </w:t>
            </w:r>
            <w:proofErr w:type="spellStart"/>
            <w:r w:rsidRPr="001F12B4">
              <w:rPr>
                <w:rFonts w:ascii="Arial" w:hAnsi="Arial" w:cs="Arial"/>
                <w:i/>
              </w:rPr>
              <w:t>Asling</w:t>
            </w:r>
            <w:proofErr w:type="spellEnd"/>
            <w:r>
              <w:rPr>
                <w:rFonts w:ascii="Arial" w:hAnsi="Arial" w:cs="Arial"/>
              </w:rPr>
              <w:t xml:space="preserve"> (1994) A Crim R 103 and </w:t>
            </w:r>
            <w:r w:rsidRPr="001F12B4">
              <w:rPr>
                <w:rFonts w:ascii="Arial" w:hAnsi="Arial" w:cs="Arial"/>
                <w:i/>
              </w:rPr>
              <w:t>R v Natale</w:t>
            </w:r>
            <w:r>
              <w:rPr>
                <w:rFonts w:ascii="Arial" w:hAnsi="Arial" w:cs="Arial"/>
              </w:rPr>
              <w:t xml:space="preserve"> [2019] VSC 30 at [45]-[49].</w:t>
            </w:r>
          </w:p>
        </w:tc>
      </w:tr>
      <w:tr w:rsidR="00281573" w14:paraId="238BE83D" w14:textId="77777777" w:rsidTr="00A03C06">
        <w:tc>
          <w:tcPr>
            <w:tcW w:w="1219" w:type="dxa"/>
            <w:tcBorders>
              <w:top w:val="single" w:sz="4" w:space="0" w:color="auto"/>
              <w:left w:val="single" w:sz="18" w:space="0" w:color="auto"/>
              <w:bottom w:val="single" w:sz="4" w:space="0" w:color="auto"/>
            </w:tcBorders>
          </w:tcPr>
          <w:p w14:paraId="2CE02B45"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2EE8BD1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AB496A"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32C3F7A" w14:textId="77777777" w:rsidR="00281573" w:rsidRDefault="00281573" w:rsidP="00281573">
            <w:pPr>
              <w:spacing w:before="20"/>
              <w:jc w:val="both"/>
              <w:rPr>
                <w:rFonts w:ascii="Arial" w:hAnsi="Arial" w:cs="Arial"/>
                <w:color w:val="000000"/>
              </w:rPr>
            </w:pPr>
            <w:r w:rsidRPr="009F55CF">
              <w:rPr>
                <w:rFonts w:ascii="Arial" w:hAnsi="Arial" w:cs="Arial"/>
              </w:rPr>
              <w:t xml:space="preserve">Reference to new case of </w:t>
            </w:r>
            <w:r w:rsidRPr="009F55CF">
              <w:rPr>
                <w:rFonts w:ascii="Arial" w:hAnsi="Arial" w:cs="Arial"/>
                <w:i/>
              </w:rPr>
              <w:t>DPP v Tuite</w:t>
            </w:r>
            <w:r>
              <w:rPr>
                <w:rFonts w:ascii="Arial" w:hAnsi="Arial" w:cs="Arial"/>
              </w:rPr>
              <w:t xml:space="preserve"> [2019] VSC 159 at [38]-[39].</w:t>
            </w:r>
          </w:p>
        </w:tc>
      </w:tr>
      <w:tr w:rsidR="00281573" w14:paraId="5A79B5D1" w14:textId="77777777" w:rsidTr="00A03C06">
        <w:tc>
          <w:tcPr>
            <w:tcW w:w="1219" w:type="dxa"/>
            <w:tcBorders>
              <w:top w:val="single" w:sz="4" w:space="0" w:color="auto"/>
              <w:left w:val="single" w:sz="18" w:space="0" w:color="auto"/>
              <w:bottom w:val="single" w:sz="4" w:space="0" w:color="auto"/>
            </w:tcBorders>
          </w:tcPr>
          <w:p w14:paraId="4959397C"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7EFF354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FAB6F23"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0ED347E4"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at [40].</w:t>
            </w:r>
          </w:p>
        </w:tc>
      </w:tr>
      <w:tr w:rsidR="00281573" w14:paraId="140F7F77" w14:textId="77777777" w:rsidTr="00A03C06">
        <w:tc>
          <w:tcPr>
            <w:tcW w:w="1219" w:type="dxa"/>
            <w:tcBorders>
              <w:top w:val="single" w:sz="4" w:space="0" w:color="auto"/>
              <w:left w:val="single" w:sz="18" w:space="0" w:color="auto"/>
              <w:bottom w:val="single" w:sz="4" w:space="0" w:color="auto"/>
            </w:tcBorders>
          </w:tcPr>
          <w:p w14:paraId="0A40F16A"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787A24D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0E4CBFD" w14:textId="77777777" w:rsidR="00281573" w:rsidRDefault="00281573" w:rsidP="00281573">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726813" w14:textId="77777777" w:rsidR="00281573" w:rsidRDefault="00281573" w:rsidP="00281573">
            <w:pPr>
              <w:spacing w:before="20"/>
              <w:jc w:val="both"/>
              <w:rPr>
                <w:rFonts w:ascii="Arial" w:hAnsi="Arial" w:cs="Arial"/>
                <w:color w:val="000000"/>
              </w:rPr>
            </w:pPr>
            <w:r>
              <w:rPr>
                <w:rFonts w:ascii="Arial" w:hAnsi="Arial" w:cs="Arial"/>
                <w:color w:val="000000"/>
              </w:rPr>
              <w:t xml:space="preserve">Summaries of new cases of </w:t>
            </w:r>
            <w:r w:rsidRPr="00A971F2">
              <w:rPr>
                <w:rFonts w:ascii="Arial" w:hAnsi="Arial" w:cs="Arial"/>
                <w:i/>
                <w:color w:val="000000"/>
              </w:rPr>
              <w:t xml:space="preserve">DPP v </w:t>
            </w:r>
            <w:proofErr w:type="spellStart"/>
            <w:r w:rsidRPr="00A971F2">
              <w:rPr>
                <w:rFonts w:ascii="Arial" w:hAnsi="Arial" w:cs="Arial"/>
                <w:i/>
                <w:color w:val="000000"/>
              </w:rPr>
              <w:t>Yucel</w:t>
            </w:r>
            <w:proofErr w:type="spellEnd"/>
            <w:r>
              <w:rPr>
                <w:rFonts w:ascii="Arial" w:hAnsi="Arial" w:cs="Arial"/>
                <w:color w:val="000000"/>
              </w:rPr>
              <w:t xml:space="preserve"> [2019] VSCA 53; </w:t>
            </w:r>
            <w:r w:rsidRPr="00A23933">
              <w:rPr>
                <w:rFonts w:ascii="Arial" w:hAnsi="Arial" w:cs="Arial"/>
                <w:i/>
                <w:color w:val="000000"/>
              </w:rPr>
              <w:t>R v Allan</w:t>
            </w:r>
            <w:r>
              <w:rPr>
                <w:rFonts w:ascii="Arial" w:hAnsi="Arial" w:cs="Arial"/>
                <w:color w:val="000000"/>
              </w:rPr>
              <w:t xml:space="preserve"> [2019] VSC 18; </w:t>
            </w:r>
            <w:r w:rsidRPr="00FF4046">
              <w:rPr>
                <w:rFonts w:ascii="Arial" w:hAnsi="Arial" w:cs="Arial"/>
                <w:i/>
              </w:rPr>
              <w:t xml:space="preserve">R v </w:t>
            </w:r>
            <w:proofErr w:type="spellStart"/>
            <w:r w:rsidRPr="00FF4046">
              <w:rPr>
                <w:rFonts w:ascii="Arial" w:hAnsi="Arial" w:cs="Arial"/>
                <w:i/>
              </w:rPr>
              <w:t>Giann</w:t>
            </w:r>
            <w:r>
              <w:rPr>
                <w:rFonts w:ascii="Arial" w:hAnsi="Arial" w:cs="Arial"/>
                <w:i/>
              </w:rPr>
              <w:t>i</w:t>
            </w:r>
            <w:r w:rsidRPr="00FF4046">
              <w:rPr>
                <w:rFonts w:ascii="Arial" w:hAnsi="Arial" w:cs="Arial"/>
                <w:i/>
              </w:rPr>
              <w:t>oudis</w:t>
            </w:r>
            <w:proofErr w:type="spellEnd"/>
            <w:r>
              <w:rPr>
                <w:rFonts w:ascii="Arial" w:hAnsi="Arial" w:cs="Arial"/>
              </w:rPr>
              <w:t xml:space="preserve"> [2019] VSC 75; </w:t>
            </w:r>
            <w:r w:rsidRPr="006D2298">
              <w:rPr>
                <w:rFonts w:ascii="Arial" w:hAnsi="Arial" w:cs="Arial"/>
                <w:i/>
              </w:rPr>
              <w:t>R v BA &amp; Stanley</w:t>
            </w:r>
            <w:r>
              <w:rPr>
                <w:rFonts w:ascii="Arial" w:hAnsi="Arial" w:cs="Arial"/>
              </w:rPr>
              <w:t xml:space="preserve"> [2019] VSC 90; </w:t>
            </w:r>
            <w:r w:rsidRPr="00F85E89">
              <w:rPr>
                <w:rFonts w:ascii="Arial" w:hAnsi="Arial" w:cs="Arial"/>
                <w:i/>
              </w:rPr>
              <w:t>R v Phan</w:t>
            </w:r>
            <w:r>
              <w:rPr>
                <w:rFonts w:ascii="Arial" w:hAnsi="Arial" w:cs="Arial"/>
              </w:rPr>
              <w:t xml:space="preserve"> [2019] VSC 153;</w:t>
            </w:r>
            <w:r w:rsidRPr="000617BD">
              <w:rPr>
                <w:rFonts w:ascii="Arial" w:hAnsi="Arial" w:cs="Arial"/>
                <w:i/>
              </w:rPr>
              <w:t xml:space="preserve"> DPP v Colton </w:t>
            </w:r>
            <w:r>
              <w:rPr>
                <w:rFonts w:ascii="Arial" w:hAnsi="Arial" w:cs="Arial"/>
              </w:rPr>
              <w:t>[2019] VSC 154.</w:t>
            </w:r>
          </w:p>
        </w:tc>
      </w:tr>
      <w:tr w:rsidR="00281573" w14:paraId="40434D77" w14:textId="77777777" w:rsidTr="00A03C06">
        <w:tc>
          <w:tcPr>
            <w:tcW w:w="1219" w:type="dxa"/>
            <w:tcBorders>
              <w:top w:val="single" w:sz="4" w:space="0" w:color="auto"/>
              <w:left w:val="single" w:sz="18" w:space="0" w:color="auto"/>
              <w:bottom w:val="single" w:sz="4" w:space="0" w:color="auto"/>
            </w:tcBorders>
          </w:tcPr>
          <w:p w14:paraId="3199C003"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72680D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CD6175C"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C4AE51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453B5E">
              <w:rPr>
                <w:rFonts w:ascii="Arial" w:hAnsi="Arial" w:cs="Arial"/>
                <w:i/>
              </w:rPr>
              <w:t xml:space="preserve">R v </w:t>
            </w:r>
            <w:proofErr w:type="spellStart"/>
            <w:r w:rsidRPr="00453B5E">
              <w:rPr>
                <w:rFonts w:ascii="Arial" w:hAnsi="Arial" w:cs="Arial"/>
                <w:i/>
              </w:rPr>
              <w:t>Missen</w:t>
            </w:r>
            <w:proofErr w:type="spellEnd"/>
            <w:r w:rsidRPr="00453B5E">
              <w:rPr>
                <w:rFonts w:ascii="Arial" w:hAnsi="Arial" w:cs="Arial"/>
              </w:rPr>
              <w:t xml:space="preserve"> [2019] VSC 32</w:t>
            </w:r>
            <w:r>
              <w:rPr>
                <w:rFonts w:ascii="Arial" w:hAnsi="Arial" w:cs="Arial"/>
              </w:rPr>
              <w:t xml:space="preserve">; </w:t>
            </w:r>
            <w:r>
              <w:rPr>
                <w:rFonts w:ascii="Arial" w:hAnsi="Arial" w:cs="Arial"/>
                <w:i/>
              </w:rPr>
              <w:t>DPP</w:t>
            </w:r>
            <w:r w:rsidRPr="006D2298">
              <w:rPr>
                <w:rFonts w:ascii="Arial" w:hAnsi="Arial" w:cs="Arial"/>
                <w:i/>
              </w:rPr>
              <w:t xml:space="preserve"> v </w:t>
            </w:r>
            <w:proofErr w:type="spellStart"/>
            <w:r w:rsidRPr="006D2298">
              <w:rPr>
                <w:rFonts w:ascii="Arial" w:hAnsi="Arial" w:cs="Arial"/>
                <w:i/>
              </w:rPr>
              <w:t>Gargaso</w:t>
            </w:r>
            <w:r>
              <w:rPr>
                <w:rFonts w:ascii="Arial" w:hAnsi="Arial" w:cs="Arial"/>
                <w:i/>
              </w:rPr>
              <w:t>u</w:t>
            </w:r>
            <w:r w:rsidRPr="006D2298">
              <w:rPr>
                <w:rFonts w:ascii="Arial" w:hAnsi="Arial" w:cs="Arial"/>
                <w:i/>
              </w:rPr>
              <w:t>las</w:t>
            </w:r>
            <w:proofErr w:type="spellEnd"/>
            <w:r>
              <w:rPr>
                <w:rFonts w:ascii="Arial" w:hAnsi="Arial" w:cs="Arial"/>
              </w:rPr>
              <w:t xml:space="preserve"> [2019] VSC 87; </w:t>
            </w:r>
            <w:r w:rsidRPr="006E2925">
              <w:rPr>
                <w:rFonts w:ascii="Arial" w:hAnsi="Arial" w:cs="Arial"/>
                <w:i/>
              </w:rPr>
              <w:t>DPP v Clover</w:t>
            </w:r>
            <w:r>
              <w:rPr>
                <w:rFonts w:ascii="Arial" w:hAnsi="Arial" w:cs="Arial"/>
              </w:rPr>
              <w:t xml:space="preserve"> [2019] VSC 123; </w:t>
            </w:r>
            <w:r w:rsidRPr="006E2925">
              <w:rPr>
                <w:rFonts w:ascii="Arial" w:hAnsi="Arial" w:cs="Arial"/>
                <w:i/>
              </w:rPr>
              <w:t>R</w:t>
            </w:r>
            <w:r>
              <w:rPr>
                <w:rFonts w:ascii="Arial" w:hAnsi="Arial" w:cs="Arial"/>
                <w:i/>
              </w:rPr>
              <w:t> </w:t>
            </w:r>
            <w:r w:rsidRPr="006E2925">
              <w:rPr>
                <w:rFonts w:ascii="Arial" w:hAnsi="Arial" w:cs="Arial"/>
                <w:i/>
              </w:rPr>
              <w:t>v Robertson</w:t>
            </w:r>
            <w:r>
              <w:rPr>
                <w:rFonts w:ascii="Arial" w:hAnsi="Arial" w:cs="Arial"/>
              </w:rPr>
              <w:t xml:space="preserve"> [2019] VSC </w:t>
            </w:r>
            <w:r>
              <w:rPr>
                <w:rFonts w:ascii="Arial" w:hAnsi="Arial" w:cs="Arial"/>
              </w:rPr>
              <w:lastRenderedPageBreak/>
              <w:t xml:space="preserve">145; </w:t>
            </w:r>
            <w:r w:rsidRPr="00157628">
              <w:rPr>
                <w:rFonts w:ascii="Arial" w:hAnsi="Arial" w:cs="Arial"/>
                <w:i/>
                <w:color w:val="000000"/>
              </w:rPr>
              <w:t>DPP v Noori</w:t>
            </w:r>
            <w:r>
              <w:rPr>
                <w:rFonts w:ascii="Arial" w:hAnsi="Arial" w:cs="Arial"/>
                <w:color w:val="000000"/>
              </w:rPr>
              <w:t xml:space="preserve"> [2019] VSC 172; </w:t>
            </w:r>
            <w:r w:rsidRPr="00157628">
              <w:rPr>
                <w:rFonts w:ascii="Arial" w:hAnsi="Arial" w:cs="Arial"/>
                <w:i/>
                <w:color w:val="000000"/>
              </w:rPr>
              <w:t>R v Eustace</w:t>
            </w:r>
            <w:r>
              <w:rPr>
                <w:rFonts w:ascii="Arial" w:hAnsi="Arial" w:cs="Arial"/>
                <w:color w:val="000000"/>
              </w:rPr>
              <w:t xml:space="preserve"> [2019] VSC 189.</w:t>
            </w:r>
          </w:p>
        </w:tc>
      </w:tr>
      <w:tr w:rsidR="00281573" w14:paraId="0F4F18E5" w14:textId="77777777" w:rsidTr="00A03C06">
        <w:tc>
          <w:tcPr>
            <w:tcW w:w="1219" w:type="dxa"/>
            <w:tcBorders>
              <w:top w:val="single" w:sz="4" w:space="0" w:color="auto"/>
              <w:left w:val="single" w:sz="18" w:space="0" w:color="auto"/>
              <w:bottom w:val="single" w:sz="4" w:space="0" w:color="auto"/>
            </w:tcBorders>
          </w:tcPr>
          <w:p w14:paraId="70FFAB37" w14:textId="77777777" w:rsidR="00281573" w:rsidRDefault="00281573" w:rsidP="00281573">
            <w:pPr>
              <w:rPr>
                <w:lang w:val="en-AU"/>
              </w:rPr>
            </w:pPr>
            <w:r>
              <w:rPr>
                <w:lang w:val="en-AU"/>
              </w:rPr>
              <w:lastRenderedPageBreak/>
              <w:t>09/04/19</w:t>
            </w:r>
          </w:p>
        </w:tc>
        <w:tc>
          <w:tcPr>
            <w:tcW w:w="836" w:type="dxa"/>
            <w:tcBorders>
              <w:top w:val="single" w:sz="4" w:space="0" w:color="auto"/>
              <w:bottom w:val="single" w:sz="4" w:space="0" w:color="auto"/>
            </w:tcBorders>
          </w:tcPr>
          <w:p w14:paraId="1B5846C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A02C6B"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FD4BC78"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new case of </w:t>
            </w:r>
            <w:proofErr w:type="spellStart"/>
            <w:r w:rsidRPr="00465674">
              <w:rPr>
                <w:rFonts w:ascii="Arial" w:hAnsi="Arial" w:cs="Arial"/>
                <w:i/>
                <w:color w:val="000000"/>
              </w:rPr>
              <w:t>Guseli</w:t>
            </w:r>
            <w:proofErr w:type="spellEnd"/>
            <w:r w:rsidRPr="00465674">
              <w:rPr>
                <w:rFonts w:ascii="Arial" w:hAnsi="Arial" w:cs="Arial"/>
                <w:i/>
                <w:color w:val="000000"/>
              </w:rPr>
              <w:t xml:space="preserve"> v The Queen</w:t>
            </w:r>
            <w:r>
              <w:rPr>
                <w:rFonts w:ascii="Arial" w:hAnsi="Arial" w:cs="Arial"/>
                <w:color w:val="000000"/>
              </w:rPr>
              <w:t xml:space="preserve"> [2019] VSCA 29 at [5], [40]-[41], [44] &amp; [76].  Reference to case of </w:t>
            </w:r>
            <w:r w:rsidRPr="00DF3CC6">
              <w:rPr>
                <w:rFonts w:ascii="Arial" w:hAnsi="Arial" w:cs="Arial"/>
                <w:i/>
                <w:color w:val="000000"/>
              </w:rPr>
              <w:t>George v The Queen</w:t>
            </w:r>
            <w:r>
              <w:rPr>
                <w:rFonts w:ascii="Arial" w:hAnsi="Arial" w:cs="Arial"/>
                <w:color w:val="000000"/>
              </w:rPr>
              <w:t xml:space="preserve"> (2017) 80 MVR 436.</w:t>
            </w:r>
          </w:p>
        </w:tc>
      </w:tr>
      <w:tr w:rsidR="00281573" w14:paraId="5113A16E" w14:textId="77777777" w:rsidTr="00A03C06">
        <w:tc>
          <w:tcPr>
            <w:tcW w:w="1219" w:type="dxa"/>
            <w:tcBorders>
              <w:top w:val="single" w:sz="4" w:space="0" w:color="auto"/>
              <w:left w:val="single" w:sz="18" w:space="0" w:color="auto"/>
              <w:bottom w:val="single" w:sz="4" w:space="0" w:color="auto"/>
            </w:tcBorders>
          </w:tcPr>
          <w:p w14:paraId="687ABFBD"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481A98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F58E3A7" w14:textId="77777777" w:rsidR="00281573" w:rsidRDefault="00281573" w:rsidP="00281573">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0225B41"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432D61">
              <w:rPr>
                <w:rFonts w:ascii="Arial" w:hAnsi="Arial" w:cs="Arial"/>
                <w:i/>
                <w:color w:val="000000"/>
              </w:rPr>
              <w:t>R v Natale</w:t>
            </w:r>
            <w:r>
              <w:rPr>
                <w:rFonts w:ascii="Arial" w:hAnsi="Arial" w:cs="Arial"/>
                <w:color w:val="000000"/>
              </w:rPr>
              <w:t xml:space="preserve"> [2019] VSC 30.</w:t>
            </w:r>
          </w:p>
        </w:tc>
      </w:tr>
      <w:tr w:rsidR="00281573" w14:paraId="5B6B8F72" w14:textId="77777777" w:rsidTr="00A03C06">
        <w:tc>
          <w:tcPr>
            <w:tcW w:w="1219" w:type="dxa"/>
            <w:tcBorders>
              <w:top w:val="single" w:sz="4" w:space="0" w:color="auto"/>
              <w:left w:val="single" w:sz="18" w:space="0" w:color="auto"/>
              <w:bottom w:val="single" w:sz="4" w:space="0" w:color="auto"/>
            </w:tcBorders>
          </w:tcPr>
          <w:p w14:paraId="7924EA79" w14:textId="77777777" w:rsidR="00281573" w:rsidRDefault="00281573" w:rsidP="00281573">
            <w:pPr>
              <w:keepNext/>
              <w:keepLines/>
              <w:rPr>
                <w:lang w:val="en-AU"/>
              </w:rPr>
            </w:pPr>
            <w:r>
              <w:rPr>
                <w:lang w:val="en-AU"/>
              </w:rPr>
              <w:t>09/04/19</w:t>
            </w:r>
          </w:p>
        </w:tc>
        <w:tc>
          <w:tcPr>
            <w:tcW w:w="836" w:type="dxa"/>
            <w:tcBorders>
              <w:top w:val="single" w:sz="4" w:space="0" w:color="auto"/>
              <w:bottom w:val="single" w:sz="4" w:space="0" w:color="auto"/>
            </w:tcBorders>
          </w:tcPr>
          <w:p w14:paraId="18442B4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3D1E6F"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65C5416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D12D4">
              <w:rPr>
                <w:rFonts w:ascii="Arial" w:hAnsi="Arial" w:cs="Arial"/>
                <w:i/>
                <w:color w:val="000000"/>
              </w:rPr>
              <w:t xml:space="preserve">Volkan v The Queen </w:t>
            </w:r>
            <w:r>
              <w:rPr>
                <w:rFonts w:ascii="Arial" w:hAnsi="Arial" w:cs="Arial"/>
                <w:color w:val="000000"/>
              </w:rPr>
              <w:t>[2019] VSCA 33.</w:t>
            </w:r>
          </w:p>
        </w:tc>
      </w:tr>
      <w:tr w:rsidR="00281573" w14:paraId="5941BAD9" w14:textId="77777777" w:rsidTr="00A03C06">
        <w:tc>
          <w:tcPr>
            <w:tcW w:w="1219" w:type="dxa"/>
            <w:tcBorders>
              <w:top w:val="single" w:sz="4" w:space="0" w:color="auto"/>
              <w:left w:val="single" w:sz="18" w:space="0" w:color="auto"/>
              <w:bottom w:val="single" w:sz="4" w:space="0" w:color="auto"/>
            </w:tcBorders>
          </w:tcPr>
          <w:p w14:paraId="486ADFA1" w14:textId="77777777" w:rsidR="00281573" w:rsidRDefault="00281573" w:rsidP="00281573">
            <w:pPr>
              <w:rPr>
                <w:lang w:val="en-AU"/>
              </w:rPr>
            </w:pPr>
            <w:r>
              <w:rPr>
                <w:lang w:val="en-AU"/>
              </w:rPr>
              <w:t>09/4/19</w:t>
            </w:r>
          </w:p>
        </w:tc>
        <w:tc>
          <w:tcPr>
            <w:tcW w:w="836" w:type="dxa"/>
            <w:tcBorders>
              <w:top w:val="single" w:sz="4" w:space="0" w:color="auto"/>
              <w:bottom w:val="single" w:sz="4" w:space="0" w:color="auto"/>
            </w:tcBorders>
          </w:tcPr>
          <w:p w14:paraId="47120DD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AA8B4BD"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552A77C6"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A9590F">
              <w:rPr>
                <w:rFonts w:ascii="Arial" w:hAnsi="Arial" w:cs="Arial"/>
                <w:bCs/>
                <w:i/>
                <w:color w:val="000000"/>
              </w:rPr>
              <w:t>DPP v Hodgson [</w:t>
            </w:r>
            <w:r>
              <w:rPr>
                <w:rFonts w:ascii="Arial" w:hAnsi="Arial" w:cs="Arial"/>
                <w:bCs/>
                <w:color w:val="000000"/>
              </w:rPr>
              <w:t>2019] VSCA 49, esp. at [70], [72] &amp; [76]-[77].</w:t>
            </w:r>
          </w:p>
        </w:tc>
      </w:tr>
      <w:tr w:rsidR="00281573" w14:paraId="7C2371C5" w14:textId="77777777" w:rsidTr="00A03C06">
        <w:tc>
          <w:tcPr>
            <w:tcW w:w="1219" w:type="dxa"/>
            <w:tcBorders>
              <w:top w:val="single" w:sz="4" w:space="0" w:color="auto"/>
              <w:left w:val="single" w:sz="18" w:space="0" w:color="auto"/>
              <w:bottom w:val="single" w:sz="4" w:space="0" w:color="auto"/>
            </w:tcBorders>
          </w:tcPr>
          <w:p w14:paraId="49AA0174"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1A06AB3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E2276F" w14:textId="77777777" w:rsidR="00281573" w:rsidRDefault="00281573" w:rsidP="00281573">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5B0F7C6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i/>
                <w:color w:val="000000"/>
              </w:rPr>
              <w:t xml:space="preserve">; Bell v The Queen </w:t>
            </w:r>
            <w:r>
              <w:rPr>
                <w:rFonts w:ascii="Arial" w:hAnsi="Arial" w:cs="Arial"/>
                <w:color w:val="000000"/>
              </w:rPr>
              <w:t xml:space="preserve">[2019] VSCA 39 at [90]-[93]; </w:t>
            </w:r>
            <w:r w:rsidRPr="009F55CF">
              <w:rPr>
                <w:rFonts w:ascii="Arial" w:hAnsi="Arial" w:cs="Arial"/>
                <w:i/>
              </w:rPr>
              <w:t>DPP v Tuite</w:t>
            </w:r>
            <w:r>
              <w:rPr>
                <w:rFonts w:ascii="Arial" w:hAnsi="Arial" w:cs="Arial"/>
              </w:rPr>
              <w:t xml:space="preserve"> [2019] VSC 159.</w:t>
            </w:r>
          </w:p>
        </w:tc>
      </w:tr>
      <w:tr w:rsidR="00281573" w14:paraId="0694ED74" w14:textId="77777777" w:rsidTr="00A03C06">
        <w:tc>
          <w:tcPr>
            <w:tcW w:w="1219" w:type="dxa"/>
            <w:tcBorders>
              <w:top w:val="single" w:sz="4" w:space="0" w:color="auto"/>
              <w:left w:val="single" w:sz="18" w:space="0" w:color="auto"/>
              <w:bottom w:val="single" w:sz="4" w:space="0" w:color="auto"/>
            </w:tcBorders>
          </w:tcPr>
          <w:p w14:paraId="76D09F47" w14:textId="77777777" w:rsidR="00281573" w:rsidRDefault="00281573" w:rsidP="00281573">
            <w:pPr>
              <w:keepNext/>
              <w:keepLines/>
              <w:rPr>
                <w:lang w:val="en-AU"/>
              </w:rPr>
            </w:pPr>
            <w:r>
              <w:rPr>
                <w:lang w:val="en-AU"/>
              </w:rPr>
              <w:t>09/04/19</w:t>
            </w:r>
          </w:p>
        </w:tc>
        <w:tc>
          <w:tcPr>
            <w:tcW w:w="836" w:type="dxa"/>
            <w:tcBorders>
              <w:top w:val="single" w:sz="4" w:space="0" w:color="auto"/>
              <w:bottom w:val="single" w:sz="4" w:space="0" w:color="auto"/>
            </w:tcBorders>
          </w:tcPr>
          <w:p w14:paraId="3C7B6BCB"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5E30E1B" w14:textId="77777777" w:rsidR="00281573" w:rsidRDefault="00281573" w:rsidP="00281573">
            <w:pPr>
              <w:keepNext/>
              <w:keepLines/>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2A106F6"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References to new cases of </w:t>
            </w:r>
            <w:r w:rsidRPr="00596704">
              <w:rPr>
                <w:rFonts w:ascii="Arial" w:hAnsi="Arial" w:cs="Arial"/>
                <w:bCs/>
                <w:i/>
                <w:color w:val="000000"/>
              </w:rPr>
              <w:t>Hayden Samuels (a pseudonym) v The Queen</w:t>
            </w:r>
            <w:r>
              <w:rPr>
                <w:rFonts w:ascii="Arial" w:hAnsi="Arial" w:cs="Arial"/>
                <w:bCs/>
                <w:color w:val="000000"/>
              </w:rPr>
              <w:t xml:space="preserve"> [2019] VSCA 14; </w:t>
            </w:r>
            <w:r w:rsidRPr="00596704">
              <w:rPr>
                <w:rFonts w:ascii="Arial" w:hAnsi="Arial" w:cs="Arial"/>
                <w:bCs/>
                <w:i/>
                <w:color w:val="000000"/>
              </w:rPr>
              <w:t>Bolton v The Queen</w:t>
            </w:r>
            <w:r>
              <w:rPr>
                <w:rFonts w:ascii="Arial" w:hAnsi="Arial" w:cs="Arial"/>
                <w:bCs/>
                <w:color w:val="000000"/>
              </w:rPr>
              <w:t xml:space="preserve"> [2019] VSCA 21.</w:t>
            </w:r>
          </w:p>
        </w:tc>
      </w:tr>
      <w:tr w:rsidR="00281573" w14:paraId="287DD2C8" w14:textId="77777777" w:rsidTr="00A03C06">
        <w:tc>
          <w:tcPr>
            <w:tcW w:w="1219" w:type="dxa"/>
            <w:tcBorders>
              <w:top w:val="single" w:sz="4" w:space="0" w:color="auto"/>
              <w:left w:val="single" w:sz="18" w:space="0" w:color="auto"/>
              <w:bottom w:val="single" w:sz="4" w:space="0" w:color="auto"/>
            </w:tcBorders>
          </w:tcPr>
          <w:p w14:paraId="1A6625B4"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5BC1247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A093F1" w14:textId="77777777" w:rsidR="00281573" w:rsidRDefault="00281573" w:rsidP="00281573">
            <w:pPr>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7A584C8E"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C77736">
              <w:rPr>
                <w:rFonts w:ascii="Arial" w:hAnsi="Arial" w:cs="Arial"/>
                <w:bCs/>
                <w:i/>
                <w:color w:val="000000"/>
                <w:lang w:val="en-US"/>
              </w:rPr>
              <w:t>Grajewski v Director of Public Prosecutions (NSW)</w:t>
            </w:r>
            <w:r w:rsidRPr="00C77736">
              <w:rPr>
                <w:rFonts w:ascii="Arial" w:hAnsi="Arial" w:cs="Arial"/>
                <w:bCs/>
                <w:color w:val="000000"/>
                <w:lang w:val="en-US"/>
              </w:rPr>
              <w:t xml:space="preserve"> [2019] HCA 8</w:t>
            </w:r>
            <w:r>
              <w:rPr>
                <w:rFonts w:ascii="Arial" w:hAnsi="Arial" w:cs="Arial"/>
                <w:bCs/>
                <w:color w:val="000000"/>
                <w:lang w:val="en-US"/>
              </w:rPr>
              <w:t>.</w:t>
            </w:r>
          </w:p>
        </w:tc>
      </w:tr>
      <w:tr w:rsidR="00281573" w14:paraId="145BAF09" w14:textId="77777777" w:rsidTr="00A03C06">
        <w:tc>
          <w:tcPr>
            <w:tcW w:w="1219" w:type="dxa"/>
            <w:tcBorders>
              <w:top w:val="single" w:sz="4" w:space="0" w:color="auto"/>
              <w:left w:val="single" w:sz="18" w:space="0" w:color="auto"/>
              <w:bottom w:val="single" w:sz="4" w:space="0" w:color="auto"/>
            </w:tcBorders>
          </w:tcPr>
          <w:p w14:paraId="7E0C0B68"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2F1EA34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6B60AB" w14:textId="77777777" w:rsidR="00281573" w:rsidRDefault="00281573" w:rsidP="00281573">
            <w:pPr>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4368539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713574">
              <w:rPr>
                <w:rFonts w:ascii="Arial" w:hAnsi="Arial" w:cs="Arial"/>
                <w:i/>
                <w:color w:val="000000"/>
              </w:rPr>
              <w:t>DPP v Shearer (a pseudonym)</w:t>
            </w:r>
            <w:r>
              <w:rPr>
                <w:rFonts w:ascii="Arial" w:hAnsi="Arial" w:cs="Arial"/>
                <w:color w:val="000000"/>
              </w:rPr>
              <w:t xml:space="preserve"> [2019] VSCA 47.</w:t>
            </w:r>
          </w:p>
        </w:tc>
      </w:tr>
      <w:tr w:rsidR="00281573" w14:paraId="7105E423" w14:textId="77777777" w:rsidTr="00A03C06">
        <w:tc>
          <w:tcPr>
            <w:tcW w:w="1219" w:type="dxa"/>
            <w:tcBorders>
              <w:top w:val="single" w:sz="4" w:space="0" w:color="auto"/>
              <w:left w:val="single" w:sz="18" w:space="0" w:color="auto"/>
              <w:bottom w:val="single" w:sz="4" w:space="0" w:color="auto"/>
            </w:tcBorders>
          </w:tcPr>
          <w:p w14:paraId="1C56A452"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42EA8C2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10382B" w14:textId="77777777" w:rsidR="00281573" w:rsidRDefault="00281573" w:rsidP="00281573">
            <w:pPr>
              <w:jc w:val="center"/>
              <w:rPr>
                <w:lang w:val="en-AU"/>
              </w:rPr>
            </w:pPr>
            <w:r>
              <w:rPr>
                <w:lang w:val="en-AU"/>
              </w:rPr>
              <w:t>11.15.1.2</w:t>
            </w:r>
          </w:p>
        </w:tc>
        <w:tc>
          <w:tcPr>
            <w:tcW w:w="4798" w:type="dxa"/>
            <w:gridSpan w:val="2"/>
            <w:tcBorders>
              <w:top w:val="single" w:sz="4" w:space="0" w:color="auto"/>
              <w:bottom w:val="single" w:sz="4" w:space="0" w:color="auto"/>
              <w:right w:val="single" w:sz="18" w:space="0" w:color="auto"/>
            </w:tcBorders>
          </w:tcPr>
          <w:p w14:paraId="7847AEB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DPP v Pell (Sentence)</w:t>
            </w:r>
            <w:r w:rsidRPr="003634DA">
              <w:rPr>
                <w:rFonts w:ascii="Arial" w:hAnsi="Arial" w:cs="Arial"/>
                <w:color w:val="000000"/>
              </w:rPr>
              <w:t xml:space="preserve"> [2019] VCC 260.</w:t>
            </w:r>
          </w:p>
        </w:tc>
      </w:tr>
      <w:tr w:rsidR="00281573" w14:paraId="3564C624" w14:textId="77777777" w:rsidTr="00A03C06">
        <w:tc>
          <w:tcPr>
            <w:tcW w:w="1219" w:type="dxa"/>
            <w:tcBorders>
              <w:top w:val="single" w:sz="4" w:space="0" w:color="auto"/>
              <w:left w:val="single" w:sz="18" w:space="0" w:color="auto"/>
              <w:bottom w:val="single" w:sz="4" w:space="0" w:color="auto"/>
            </w:tcBorders>
          </w:tcPr>
          <w:p w14:paraId="0A0E0E20" w14:textId="77777777" w:rsidR="00281573" w:rsidRDefault="00281573" w:rsidP="00281573">
            <w:pPr>
              <w:rPr>
                <w:lang w:val="en-AU"/>
              </w:rPr>
            </w:pPr>
            <w:r>
              <w:rPr>
                <w:lang w:val="en-AU"/>
              </w:rPr>
              <w:t>09/04/19</w:t>
            </w:r>
          </w:p>
        </w:tc>
        <w:tc>
          <w:tcPr>
            <w:tcW w:w="836" w:type="dxa"/>
            <w:tcBorders>
              <w:top w:val="single" w:sz="4" w:space="0" w:color="auto"/>
              <w:bottom w:val="single" w:sz="4" w:space="0" w:color="auto"/>
            </w:tcBorders>
          </w:tcPr>
          <w:p w14:paraId="58409B6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964D41" w14:textId="77777777" w:rsidR="00281573" w:rsidRDefault="00281573" w:rsidP="00281573">
            <w:pPr>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3E1E8F1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AA0D93">
              <w:rPr>
                <w:rFonts w:ascii="Arial" w:hAnsi="Arial" w:cs="Arial"/>
                <w:i/>
                <w:color w:val="000000"/>
              </w:rPr>
              <w:t>DPP v Watton</w:t>
            </w:r>
            <w:r>
              <w:rPr>
                <w:rFonts w:ascii="Arial" w:hAnsi="Arial" w:cs="Arial"/>
                <w:color w:val="000000"/>
              </w:rPr>
              <w:t xml:space="preserve"> [2019] VSCA 10.</w:t>
            </w:r>
          </w:p>
        </w:tc>
      </w:tr>
      <w:tr w:rsidR="00281573" w14:paraId="4388B493" w14:textId="77777777" w:rsidTr="00A03C06">
        <w:tc>
          <w:tcPr>
            <w:tcW w:w="1219" w:type="dxa"/>
            <w:tcBorders>
              <w:top w:val="single" w:sz="4" w:space="0" w:color="auto"/>
              <w:left w:val="single" w:sz="18" w:space="0" w:color="auto"/>
              <w:bottom w:val="single" w:sz="18" w:space="0" w:color="auto"/>
            </w:tcBorders>
          </w:tcPr>
          <w:p w14:paraId="761229EB" w14:textId="77777777" w:rsidR="00281573" w:rsidRDefault="00281573" w:rsidP="00281573">
            <w:pPr>
              <w:rPr>
                <w:lang w:val="en-AU"/>
              </w:rPr>
            </w:pPr>
            <w:r>
              <w:rPr>
                <w:lang w:val="en-AU"/>
              </w:rPr>
              <w:t>09/04/19</w:t>
            </w:r>
          </w:p>
        </w:tc>
        <w:tc>
          <w:tcPr>
            <w:tcW w:w="836" w:type="dxa"/>
            <w:tcBorders>
              <w:top w:val="single" w:sz="4" w:space="0" w:color="auto"/>
              <w:bottom w:val="single" w:sz="18" w:space="0" w:color="auto"/>
            </w:tcBorders>
          </w:tcPr>
          <w:p w14:paraId="31DF0A38"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5497C4E8"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5D69EBD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3C46F1">
              <w:rPr>
                <w:rFonts w:ascii="Arial" w:hAnsi="Arial" w:cs="Arial"/>
                <w:i/>
                <w:color w:val="000000"/>
              </w:rPr>
              <w:t>Loftus v The Queen</w:t>
            </w:r>
            <w:r>
              <w:rPr>
                <w:rFonts w:ascii="Arial" w:hAnsi="Arial" w:cs="Arial"/>
                <w:color w:val="000000"/>
              </w:rPr>
              <w:t xml:space="preserve"> [2019] VSCA 24 at [65]-[83].</w:t>
            </w:r>
          </w:p>
        </w:tc>
      </w:tr>
      <w:tr w:rsidR="00281573" w14:paraId="1423E2A6" w14:textId="77777777" w:rsidTr="00A03C06">
        <w:tc>
          <w:tcPr>
            <w:tcW w:w="1219" w:type="dxa"/>
            <w:tcBorders>
              <w:top w:val="single" w:sz="18" w:space="0" w:color="auto"/>
              <w:left w:val="single" w:sz="18" w:space="0" w:color="auto"/>
              <w:bottom w:val="single" w:sz="4" w:space="0" w:color="auto"/>
            </w:tcBorders>
            <w:shd w:val="clear" w:color="auto" w:fill="DDDDDD"/>
          </w:tcPr>
          <w:p w14:paraId="6E844AB5" w14:textId="77777777" w:rsidR="00281573" w:rsidRPr="0054535C" w:rsidRDefault="00281573" w:rsidP="00281573">
            <w:pPr>
              <w:keepNext/>
              <w:keepLines/>
              <w:rPr>
                <w:sz w:val="22"/>
                <w:lang w:val="en-AU"/>
              </w:rPr>
            </w:pPr>
            <w:r>
              <w:rPr>
                <w:sz w:val="22"/>
                <w:lang w:val="en-AU"/>
              </w:rPr>
              <w:t>02/04</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643303C1"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CHAPTER 1 – ACTS, REGULATIONS, RULES</w:t>
            </w:r>
          </w:p>
        </w:tc>
      </w:tr>
      <w:tr w:rsidR="00281573" w14:paraId="79068FC8" w14:textId="77777777" w:rsidTr="00A03C06">
        <w:tc>
          <w:tcPr>
            <w:tcW w:w="1219" w:type="dxa"/>
            <w:tcBorders>
              <w:top w:val="single" w:sz="4" w:space="0" w:color="auto"/>
              <w:left w:val="single" w:sz="18" w:space="0" w:color="auto"/>
              <w:bottom w:val="single" w:sz="4" w:space="0" w:color="auto"/>
            </w:tcBorders>
          </w:tcPr>
          <w:p w14:paraId="3FBAC47C"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7B109C24"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742FBC7" w14:textId="77777777" w:rsidR="00281573" w:rsidRDefault="00281573" w:rsidP="00281573">
            <w:pPr>
              <w:keepNext/>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6FC1CDF1"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5C089C">
              <w:rPr>
                <w:rFonts w:ascii="Arial" w:hAnsi="Arial" w:cs="Arial"/>
                <w:i/>
                <w:color w:val="000000"/>
              </w:rPr>
              <w:t>LG v Melbourne Health</w:t>
            </w:r>
            <w:r>
              <w:rPr>
                <w:rFonts w:ascii="Arial" w:hAnsi="Arial" w:cs="Arial"/>
                <w:color w:val="000000"/>
              </w:rPr>
              <w:t xml:space="preserve"> [2019] VSC 183 at [73]-[82].</w:t>
            </w:r>
          </w:p>
        </w:tc>
      </w:tr>
      <w:tr w:rsidR="00281573" w14:paraId="4FFE862A" w14:textId="77777777" w:rsidTr="00A03C06">
        <w:tc>
          <w:tcPr>
            <w:tcW w:w="1219" w:type="dxa"/>
            <w:tcBorders>
              <w:top w:val="single" w:sz="4" w:space="0" w:color="auto"/>
              <w:left w:val="single" w:sz="18" w:space="0" w:color="auto"/>
              <w:bottom w:val="single" w:sz="4" w:space="0" w:color="auto"/>
            </w:tcBorders>
            <w:shd w:val="clear" w:color="auto" w:fill="DDDDDD"/>
          </w:tcPr>
          <w:p w14:paraId="0BC6E7F7" w14:textId="77777777" w:rsidR="00281573" w:rsidRPr="0054535C" w:rsidRDefault="00281573" w:rsidP="00281573">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8BDAF64"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3</w:t>
            </w:r>
            <w:r w:rsidRPr="0054535C">
              <w:rPr>
                <w:sz w:val="22"/>
                <w:lang w:val="en-AU"/>
              </w:rPr>
              <w:t xml:space="preserve"> – </w:t>
            </w:r>
            <w:r>
              <w:rPr>
                <w:sz w:val="22"/>
                <w:lang w:val="en-AU"/>
              </w:rPr>
              <w:t>COURT OPERATION</w:t>
            </w:r>
          </w:p>
        </w:tc>
      </w:tr>
      <w:tr w:rsidR="00281573" w14:paraId="19F2EA7B" w14:textId="77777777" w:rsidTr="00A03C06">
        <w:tc>
          <w:tcPr>
            <w:tcW w:w="1219" w:type="dxa"/>
            <w:tcBorders>
              <w:top w:val="single" w:sz="4" w:space="0" w:color="auto"/>
              <w:left w:val="single" w:sz="18" w:space="0" w:color="auto"/>
              <w:bottom w:val="single" w:sz="4" w:space="0" w:color="auto"/>
            </w:tcBorders>
          </w:tcPr>
          <w:p w14:paraId="726DD63E"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7AC0F25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71D1FE9" w14:textId="77777777" w:rsidR="00281573" w:rsidRDefault="00281573" w:rsidP="00281573">
            <w:pPr>
              <w:keepNext/>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35E0BA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cases of </w:t>
            </w:r>
            <w:proofErr w:type="spellStart"/>
            <w:r w:rsidRPr="008268C5">
              <w:rPr>
                <w:rFonts w:ascii="Arial" w:hAnsi="Arial" w:cs="Arial"/>
                <w:bCs/>
                <w:i/>
                <w:color w:val="000000"/>
              </w:rPr>
              <w:t>Trkulja</w:t>
            </w:r>
            <w:proofErr w:type="spellEnd"/>
            <w:r w:rsidRPr="008268C5">
              <w:rPr>
                <w:rFonts w:ascii="Arial" w:hAnsi="Arial" w:cs="Arial"/>
                <w:bCs/>
                <w:i/>
                <w:color w:val="000000"/>
              </w:rPr>
              <w:t xml:space="preserve"> v Markovic</w:t>
            </w:r>
            <w:r>
              <w:rPr>
                <w:rFonts w:ascii="Arial" w:hAnsi="Arial" w:cs="Arial"/>
                <w:bCs/>
                <w:color w:val="000000"/>
              </w:rPr>
              <w:t xml:space="preserve"> [2015] VSCA 298 at [37]-[39] per Kyrou &amp; Kaye JJA and </w:t>
            </w:r>
            <w:proofErr w:type="spellStart"/>
            <w:r>
              <w:rPr>
                <w:rFonts w:ascii="Arial" w:hAnsi="Arial" w:cs="Arial"/>
                <w:bCs/>
                <w:color w:val="000000"/>
              </w:rPr>
              <w:t>Ginnane</w:t>
            </w:r>
            <w:proofErr w:type="spellEnd"/>
            <w:r>
              <w:rPr>
                <w:rFonts w:ascii="Arial" w:hAnsi="Arial" w:cs="Arial"/>
                <w:bCs/>
                <w:color w:val="000000"/>
              </w:rPr>
              <w:t xml:space="preserve"> AJA; </w:t>
            </w:r>
            <w:r w:rsidRPr="008B5104">
              <w:rPr>
                <w:rFonts w:ascii="Arial" w:hAnsi="Arial" w:cs="Arial"/>
                <w:bCs/>
                <w:i/>
                <w:color w:val="000000"/>
              </w:rPr>
              <w:t>Roberts v Harkness</w:t>
            </w:r>
            <w:r>
              <w:rPr>
                <w:rFonts w:ascii="Arial" w:hAnsi="Arial" w:cs="Arial"/>
                <w:bCs/>
                <w:color w:val="000000"/>
              </w:rPr>
              <w:t xml:space="preserve"> (2018) 85 MVR 314; </w:t>
            </w:r>
            <w:r w:rsidRPr="00A30552">
              <w:rPr>
                <w:rFonts w:ascii="Arial" w:hAnsi="Arial" w:cs="Arial"/>
                <w:bCs/>
                <w:i/>
                <w:color w:val="000000"/>
              </w:rPr>
              <w:t>Davies v The Queen</w:t>
            </w:r>
            <w:r>
              <w:rPr>
                <w:rFonts w:ascii="Arial" w:hAnsi="Arial" w:cs="Arial"/>
                <w:bCs/>
                <w:color w:val="000000"/>
              </w:rPr>
              <w:t xml:space="preserve"> [2019] VSCA 66 at [518]</w:t>
            </w:r>
            <w:r>
              <w:rPr>
                <w:rFonts w:ascii="Arial" w:hAnsi="Arial" w:cs="Arial"/>
                <w:bCs/>
                <w:color w:val="000000"/>
              </w:rPr>
              <w:noBreakHyphen/>
              <w:t xml:space="preserve">[581], esp. [523] per Kaye, McLeish &amp; T Forrest JJA; </w:t>
            </w:r>
            <w:r w:rsidRPr="008268C5">
              <w:rPr>
                <w:rFonts w:ascii="Arial" w:hAnsi="Arial" w:cs="Arial"/>
                <w:bCs/>
                <w:i/>
                <w:color w:val="000000"/>
              </w:rPr>
              <w:t xml:space="preserve">David </w:t>
            </w:r>
            <w:proofErr w:type="spellStart"/>
            <w:r w:rsidRPr="008268C5">
              <w:rPr>
                <w:rFonts w:ascii="Arial" w:hAnsi="Arial" w:cs="Arial"/>
                <w:bCs/>
                <w:i/>
                <w:color w:val="000000"/>
              </w:rPr>
              <w:t>Hingst</w:t>
            </w:r>
            <w:proofErr w:type="spellEnd"/>
            <w:r w:rsidRPr="008268C5">
              <w:rPr>
                <w:rFonts w:ascii="Arial" w:hAnsi="Arial" w:cs="Arial"/>
                <w:bCs/>
                <w:i/>
                <w:color w:val="000000"/>
              </w:rPr>
              <w:t xml:space="preserve"> v Construction Engineering (</w:t>
            </w:r>
            <w:proofErr w:type="spellStart"/>
            <w:r w:rsidRPr="008268C5">
              <w:rPr>
                <w:rFonts w:ascii="Arial" w:hAnsi="Arial" w:cs="Arial"/>
                <w:bCs/>
                <w:i/>
                <w:color w:val="000000"/>
              </w:rPr>
              <w:t>Aust</w:t>
            </w:r>
            <w:proofErr w:type="spellEnd"/>
            <w:r w:rsidRPr="008268C5">
              <w:rPr>
                <w:rFonts w:ascii="Arial" w:hAnsi="Arial" w:cs="Arial"/>
                <w:bCs/>
                <w:i/>
                <w:color w:val="000000"/>
              </w:rPr>
              <w:t>) Pty Ltd</w:t>
            </w:r>
            <w:r>
              <w:rPr>
                <w:rFonts w:ascii="Arial" w:hAnsi="Arial" w:cs="Arial"/>
                <w:bCs/>
                <w:color w:val="000000"/>
              </w:rPr>
              <w:t xml:space="preserve"> [2019] VSCA 67 at [67]-[76] per Priest AP &amp; Beach JA; </w:t>
            </w:r>
            <w:r w:rsidRPr="00261D55">
              <w:rPr>
                <w:rFonts w:ascii="Arial" w:hAnsi="Arial" w:cs="Arial"/>
                <w:i/>
                <w:color w:val="000000"/>
              </w:rPr>
              <w:t>Katherine Jackson v The Queen</w:t>
            </w:r>
            <w:r>
              <w:rPr>
                <w:rFonts w:ascii="Arial" w:hAnsi="Arial" w:cs="Arial"/>
                <w:i/>
                <w:color w:val="000000"/>
              </w:rPr>
              <w:t xml:space="preserve"> </w:t>
            </w:r>
            <w:r>
              <w:rPr>
                <w:rFonts w:ascii="Arial" w:hAnsi="Arial" w:cs="Arial"/>
                <w:color w:val="000000"/>
              </w:rPr>
              <w:t>[2019] VSCA 67</w:t>
            </w:r>
            <w:r>
              <w:rPr>
                <w:rFonts w:ascii="Arial" w:hAnsi="Arial" w:cs="Arial"/>
                <w:i/>
                <w:color w:val="000000"/>
              </w:rPr>
              <w:t>.</w:t>
            </w:r>
          </w:p>
        </w:tc>
      </w:tr>
      <w:tr w:rsidR="00281573" w14:paraId="160C8C02" w14:textId="77777777" w:rsidTr="00A03C06">
        <w:tc>
          <w:tcPr>
            <w:tcW w:w="1219" w:type="dxa"/>
            <w:tcBorders>
              <w:top w:val="single" w:sz="4" w:space="0" w:color="auto"/>
              <w:left w:val="single" w:sz="18" w:space="0" w:color="auto"/>
              <w:bottom w:val="single" w:sz="4" w:space="0" w:color="auto"/>
            </w:tcBorders>
          </w:tcPr>
          <w:p w14:paraId="171A231D"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60C1CC6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5CA6B9A" w14:textId="77777777" w:rsidR="00281573" w:rsidRDefault="00281573" w:rsidP="00281573">
            <w:pPr>
              <w:keepNext/>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418E9590"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F312C">
              <w:rPr>
                <w:rFonts w:ascii="Arial" w:hAnsi="Arial" w:cs="Arial"/>
                <w:i/>
                <w:color w:val="000000"/>
              </w:rPr>
              <w:t>LG v Melbourne Health</w:t>
            </w:r>
            <w:r>
              <w:rPr>
                <w:rFonts w:ascii="Arial" w:hAnsi="Arial" w:cs="Arial"/>
                <w:color w:val="000000"/>
              </w:rPr>
              <w:t xml:space="preserve"> [2019] VSC 183 at [42]-[54].</w:t>
            </w:r>
          </w:p>
        </w:tc>
      </w:tr>
      <w:tr w:rsidR="00281573" w14:paraId="411E8FEE" w14:textId="77777777" w:rsidTr="00A03C06">
        <w:tc>
          <w:tcPr>
            <w:tcW w:w="1219" w:type="dxa"/>
            <w:tcBorders>
              <w:top w:val="single" w:sz="4" w:space="0" w:color="auto"/>
              <w:left w:val="single" w:sz="18" w:space="0" w:color="auto"/>
              <w:bottom w:val="single" w:sz="4" w:space="0" w:color="auto"/>
            </w:tcBorders>
          </w:tcPr>
          <w:p w14:paraId="7A63E245"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64EC5E1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AE256EB" w14:textId="77777777" w:rsidR="00281573" w:rsidRDefault="00281573" w:rsidP="00281573">
            <w:pPr>
              <w:keepNext/>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382D68E9"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9F312C">
              <w:rPr>
                <w:rFonts w:ascii="Arial" w:hAnsi="Arial" w:cs="Arial"/>
                <w:i/>
                <w:color w:val="000000"/>
              </w:rPr>
              <w:t>LG v Melbourne Health</w:t>
            </w:r>
            <w:r>
              <w:rPr>
                <w:rFonts w:ascii="Arial" w:hAnsi="Arial" w:cs="Arial"/>
                <w:color w:val="000000"/>
              </w:rPr>
              <w:t xml:space="preserve"> [2019] VSC 183 at [111]-[115].</w:t>
            </w:r>
          </w:p>
        </w:tc>
      </w:tr>
      <w:tr w:rsidR="00281573" w14:paraId="2B71435A" w14:textId="77777777" w:rsidTr="00A03C06">
        <w:tc>
          <w:tcPr>
            <w:tcW w:w="1219" w:type="dxa"/>
            <w:tcBorders>
              <w:top w:val="single" w:sz="4" w:space="0" w:color="auto"/>
              <w:left w:val="single" w:sz="18" w:space="0" w:color="auto"/>
              <w:bottom w:val="single" w:sz="4" w:space="0" w:color="auto"/>
            </w:tcBorders>
            <w:shd w:val="clear" w:color="auto" w:fill="DDDDDD"/>
          </w:tcPr>
          <w:p w14:paraId="4C847CC5" w14:textId="77777777" w:rsidR="00281573" w:rsidRPr="0054535C" w:rsidRDefault="00281573" w:rsidP="00281573">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11B36D35"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7</w:t>
            </w:r>
            <w:r w:rsidRPr="0054535C">
              <w:rPr>
                <w:sz w:val="22"/>
                <w:lang w:val="en-AU"/>
              </w:rPr>
              <w:t xml:space="preserve"> – </w:t>
            </w:r>
            <w:r>
              <w:rPr>
                <w:sz w:val="22"/>
                <w:lang w:val="en-AU"/>
              </w:rPr>
              <w:t>CRIMINAL DIVISION – GENERAL</w:t>
            </w:r>
          </w:p>
        </w:tc>
      </w:tr>
      <w:tr w:rsidR="00281573" w14:paraId="6497091B" w14:textId="77777777" w:rsidTr="00A03C06">
        <w:tc>
          <w:tcPr>
            <w:tcW w:w="1219" w:type="dxa"/>
            <w:tcBorders>
              <w:top w:val="single" w:sz="4" w:space="0" w:color="auto"/>
              <w:left w:val="single" w:sz="18" w:space="0" w:color="auto"/>
              <w:bottom w:val="single" w:sz="4" w:space="0" w:color="auto"/>
            </w:tcBorders>
          </w:tcPr>
          <w:p w14:paraId="333196E8"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1077198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41A0776" w14:textId="77777777" w:rsidR="00281573" w:rsidRDefault="00281573" w:rsidP="00281573">
            <w:pPr>
              <w:keepNext/>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359D0A0B" w14:textId="77777777" w:rsidR="00281573" w:rsidRDefault="00281573" w:rsidP="00281573">
            <w:pPr>
              <w:spacing w:before="20"/>
              <w:jc w:val="both"/>
              <w:rPr>
                <w:rFonts w:ascii="Arial" w:hAnsi="Arial" w:cs="Arial"/>
                <w:color w:val="000000"/>
              </w:rPr>
            </w:pPr>
            <w:r>
              <w:rPr>
                <w:rFonts w:ascii="Arial" w:hAnsi="Arial" w:cs="Arial"/>
                <w:color w:val="000000"/>
              </w:rPr>
              <w:t>Correction of typographical error: Under heading “Mandatory Transfer from Magistrates’ Court”, the second reference to the Children’s Court changed to Magistrates’ Court.</w:t>
            </w:r>
          </w:p>
        </w:tc>
      </w:tr>
      <w:tr w:rsidR="00281573" w14:paraId="0A92B1DF" w14:textId="77777777" w:rsidTr="00A03C06">
        <w:tc>
          <w:tcPr>
            <w:tcW w:w="1219" w:type="dxa"/>
            <w:tcBorders>
              <w:top w:val="single" w:sz="4" w:space="0" w:color="auto"/>
              <w:left w:val="single" w:sz="18" w:space="0" w:color="auto"/>
              <w:bottom w:val="single" w:sz="4" w:space="0" w:color="auto"/>
            </w:tcBorders>
            <w:shd w:val="clear" w:color="auto" w:fill="DDDDDD"/>
          </w:tcPr>
          <w:p w14:paraId="11454B18" w14:textId="77777777" w:rsidR="00281573" w:rsidRPr="0054535C" w:rsidRDefault="00281573" w:rsidP="00281573">
            <w:pPr>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2A5E9BFB"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281573" w14:paraId="7B4C4298" w14:textId="77777777" w:rsidTr="00A03C06">
        <w:tc>
          <w:tcPr>
            <w:tcW w:w="1219" w:type="dxa"/>
            <w:tcBorders>
              <w:top w:val="single" w:sz="4" w:space="0" w:color="auto"/>
              <w:left w:val="single" w:sz="18" w:space="0" w:color="auto"/>
              <w:bottom w:val="single" w:sz="4" w:space="0" w:color="auto"/>
            </w:tcBorders>
          </w:tcPr>
          <w:p w14:paraId="38BE68A4"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7BC130F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D81832C"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2C92156A"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7169F4">
              <w:rPr>
                <w:rFonts w:ascii="Arial" w:hAnsi="Arial" w:cs="Arial"/>
                <w:i/>
                <w:color w:val="000000"/>
              </w:rPr>
              <w:t>DR</w:t>
            </w:r>
            <w:r>
              <w:rPr>
                <w:rFonts w:ascii="Arial" w:hAnsi="Arial" w:cs="Arial"/>
                <w:color w:val="000000"/>
              </w:rPr>
              <w:t xml:space="preserve"> [2019] VSC 151 where bail was granted for a </w:t>
            </w:r>
            <w:proofErr w:type="gramStart"/>
            <w:r>
              <w:rPr>
                <w:rFonts w:ascii="Arial" w:hAnsi="Arial" w:cs="Arial"/>
                <w:color w:val="000000"/>
              </w:rPr>
              <w:t>16 year old</w:t>
            </w:r>
            <w:proofErr w:type="gramEnd"/>
            <w:r>
              <w:rPr>
                <w:rFonts w:ascii="Arial" w:hAnsi="Arial" w:cs="Arial"/>
                <w:color w:val="000000"/>
              </w:rPr>
              <w:t xml:space="preserve"> child who had to show exceptional circumstances.</w:t>
            </w:r>
          </w:p>
        </w:tc>
      </w:tr>
      <w:tr w:rsidR="00281573" w14:paraId="2FCABF01" w14:textId="77777777" w:rsidTr="00A03C06">
        <w:tc>
          <w:tcPr>
            <w:tcW w:w="1219" w:type="dxa"/>
            <w:tcBorders>
              <w:top w:val="single" w:sz="4" w:space="0" w:color="auto"/>
              <w:left w:val="single" w:sz="18" w:space="0" w:color="auto"/>
              <w:bottom w:val="single" w:sz="4" w:space="0" w:color="auto"/>
            </w:tcBorders>
          </w:tcPr>
          <w:p w14:paraId="37A3BF2D"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1FE9E1D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8A9DD2"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2D56684"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FD28E9">
              <w:rPr>
                <w:rFonts w:ascii="Arial" w:hAnsi="Arial" w:cs="Arial"/>
                <w:i/>
                <w:color w:val="000000"/>
              </w:rPr>
              <w:t>JM</w:t>
            </w:r>
            <w:r>
              <w:rPr>
                <w:rFonts w:ascii="Arial" w:hAnsi="Arial" w:cs="Arial"/>
                <w:color w:val="000000"/>
              </w:rPr>
              <w:t xml:space="preserve"> [2019] VSC 156 where bail was granted for a </w:t>
            </w:r>
            <w:proofErr w:type="gramStart"/>
            <w:r>
              <w:rPr>
                <w:rFonts w:ascii="Arial" w:hAnsi="Arial" w:cs="Arial"/>
                <w:color w:val="000000"/>
              </w:rPr>
              <w:t>16 year old</w:t>
            </w:r>
            <w:proofErr w:type="gramEnd"/>
            <w:r>
              <w:rPr>
                <w:rFonts w:ascii="Arial" w:hAnsi="Arial" w:cs="Arial"/>
                <w:color w:val="000000"/>
              </w:rPr>
              <w:t xml:space="preserve"> child who had to show a compelling reason.</w:t>
            </w:r>
          </w:p>
        </w:tc>
      </w:tr>
      <w:tr w:rsidR="00281573" w14:paraId="652AD5F2" w14:textId="77777777" w:rsidTr="00A03C06">
        <w:tc>
          <w:tcPr>
            <w:tcW w:w="1219" w:type="dxa"/>
            <w:tcBorders>
              <w:top w:val="single" w:sz="4" w:space="0" w:color="auto"/>
              <w:left w:val="single" w:sz="18" w:space="0" w:color="auto"/>
              <w:bottom w:val="single" w:sz="4" w:space="0" w:color="auto"/>
            </w:tcBorders>
          </w:tcPr>
          <w:p w14:paraId="100E562B" w14:textId="77777777" w:rsidR="00281573" w:rsidRDefault="00281573" w:rsidP="00281573">
            <w:pPr>
              <w:rPr>
                <w:lang w:val="en-AU"/>
              </w:rPr>
            </w:pPr>
            <w:r>
              <w:rPr>
                <w:lang w:val="en-AU"/>
              </w:rPr>
              <w:lastRenderedPageBreak/>
              <w:t>02/04/19</w:t>
            </w:r>
          </w:p>
        </w:tc>
        <w:tc>
          <w:tcPr>
            <w:tcW w:w="836" w:type="dxa"/>
            <w:tcBorders>
              <w:top w:val="single" w:sz="4" w:space="0" w:color="auto"/>
              <w:bottom w:val="single" w:sz="4" w:space="0" w:color="auto"/>
            </w:tcBorders>
          </w:tcPr>
          <w:p w14:paraId="110C6A1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44DDBBB" w14:textId="77777777" w:rsidR="00281573" w:rsidRDefault="00281573" w:rsidP="00281573">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59F3485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D28E9">
              <w:rPr>
                <w:rFonts w:ascii="Arial" w:hAnsi="Arial" w:cs="Arial"/>
                <w:i/>
                <w:color w:val="000000"/>
              </w:rPr>
              <w:t xml:space="preserve">Re </w:t>
            </w:r>
            <w:proofErr w:type="spellStart"/>
            <w:r w:rsidRPr="00FD28E9">
              <w:rPr>
                <w:rFonts w:ascii="Arial" w:hAnsi="Arial" w:cs="Arial"/>
                <w:i/>
                <w:color w:val="000000"/>
              </w:rPr>
              <w:t>Mongan</w:t>
            </w:r>
            <w:proofErr w:type="spellEnd"/>
            <w:r w:rsidRPr="00FD28E9">
              <w:rPr>
                <w:rFonts w:ascii="Arial" w:hAnsi="Arial" w:cs="Arial"/>
                <w:i/>
                <w:color w:val="000000"/>
              </w:rPr>
              <w:t xml:space="preserve"> (No 2)</w:t>
            </w:r>
            <w:r w:rsidRPr="00FD28E9">
              <w:rPr>
                <w:rFonts w:ascii="Arial" w:hAnsi="Arial" w:cs="Arial"/>
                <w:color w:val="000000"/>
              </w:rPr>
              <w:t xml:space="preserve"> [2019] VSC 119</w:t>
            </w:r>
            <w:r>
              <w:rPr>
                <w:rFonts w:ascii="Arial" w:hAnsi="Arial" w:cs="Arial"/>
                <w:color w:val="000000"/>
              </w:rPr>
              <w:t>.</w:t>
            </w:r>
          </w:p>
        </w:tc>
      </w:tr>
      <w:tr w:rsidR="00281573" w14:paraId="0513D40E" w14:textId="77777777" w:rsidTr="00A03C06">
        <w:tc>
          <w:tcPr>
            <w:tcW w:w="1219" w:type="dxa"/>
            <w:tcBorders>
              <w:top w:val="single" w:sz="4" w:space="0" w:color="auto"/>
              <w:left w:val="single" w:sz="18" w:space="0" w:color="auto"/>
              <w:bottom w:val="single" w:sz="4" w:space="0" w:color="auto"/>
            </w:tcBorders>
            <w:shd w:val="clear" w:color="auto" w:fill="DDDDDD"/>
          </w:tcPr>
          <w:p w14:paraId="375E826D" w14:textId="77777777" w:rsidR="00281573" w:rsidRPr="0054535C" w:rsidRDefault="00281573" w:rsidP="00281573">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3FBE5D73"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35511B57" w14:textId="77777777" w:rsidTr="00A03C06">
        <w:tc>
          <w:tcPr>
            <w:tcW w:w="1219" w:type="dxa"/>
            <w:tcBorders>
              <w:top w:val="single" w:sz="4" w:space="0" w:color="auto"/>
              <w:left w:val="single" w:sz="18" w:space="0" w:color="auto"/>
              <w:bottom w:val="single" w:sz="4" w:space="0" w:color="auto"/>
            </w:tcBorders>
          </w:tcPr>
          <w:p w14:paraId="64BAD74E" w14:textId="77777777" w:rsidR="00281573" w:rsidRDefault="00281573" w:rsidP="00281573">
            <w:pPr>
              <w:keepNext/>
              <w:keepLines/>
              <w:rPr>
                <w:lang w:val="en-AU"/>
              </w:rPr>
            </w:pPr>
            <w:r>
              <w:rPr>
                <w:lang w:val="en-AU"/>
              </w:rPr>
              <w:t>02/04/19</w:t>
            </w:r>
          </w:p>
        </w:tc>
        <w:tc>
          <w:tcPr>
            <w:tcW w:w="836" w:type="dxa"/>
            <w:tcBorders>
              <w:top w:val="single" w:sz="4" w:space="0" w:color="auto"/>
              <w:bottom w:val="single" w:sz="4" w:space="0" w:color="auto"/>
            </w:tcBorders>
          </w:tcPr>
          <w:p w14:paraId="6EE2AA58"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08ADD81A" w14:textId="77777777" w:rsidR="00281573" w:rsidRDefault="00281573" w:rsidP="00281573">
            <w:pPr>
              <w:keepNext/>
              <w:keepLines/>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104800BD"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95614D">
              <w:rPr>
                <w:rFonts w:ascii="Arial" w:hAnsi="Arial" w:cs="Arial"/>
                <w:i/>
                <w:color w:val="000000"/>
              </w:rPr>
              <w:t>Director of Public Prosecutions Reference No 1 of 2017</w:t>
            </w:r>
            <w:r>
              <w:rPr>
                <w:rFonts w:ascii="Arial" w:hAnsi="Arial" w:cs="Arial"/>
                <w:color w:val="000000"/>
              </w:rPr>
              <w:t xml:space="preserve"> [2019] HCA 9 in which the High Court held unequivocally that a </w:t>
            </w:r>
            <w:r w:rsidRPr="002A107C">
              <w:rPr>
                <w:rFonts w:ascii="Arial" w:hAnsi="Arial" w:cs="Arial"/>
                <w:i/>
                <w:color w:val="000000"/>
              </w:rPr>
              <w:t>Prasad direction</w:t>
            </w:r>
            <w:r>
              <w:rPr>
                <w:rFonts w:ascii="Arial" w:hAnsi="Arial" w:cs="Arial"/>
                <w:color w:val="000000"/>
              </w:rPr>
              <w:t xml:space="preserve"> was contrary to law and should not be administered to a jury in a criminal trial.</w:t>
            </w:r>
          </w:p>
        </w:tc>
      </w:tr>
      <w:tr w:rsidR="00281573" w14:paraId="59D87D60" w14:textId="77777777" w:rsidTr="00A03C06">
        <w:tc>
          <w:tcPr>
            <w:tcW w:w="1219" w:type="dxa"/>
            <w:tcBorders>
              <w:top w:val="single" w:sz="4" w:space="0" w:color="auto"/>
              <w:left w:val="single" w:sz="18" w:space="0" w:color="auto"/>
              <w:bottom w:val="single" w:sz="4" w:space="0" w:color="auto"/>
            </w:tcBorders>
          </w:tcPr>
          <w:p w14:paraId="0392B9CB"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2EEE446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5C35BAC" w14:textId="77777777" w:rsidR="00281573" w:rsidRDefault="00281573" w:rsidP="00281573">
            <w:pPr>
              <w:keepNext/>
              <w:jc w:val="center"/>
              <w:rPr>
                <w:lang w:val="en-AU"/>
              </w:rPr>
            </w:pPr>
            <w:r>
              <w:rPr>
                <w:lang w:val="en-AU"/>
              </w:rPr>
              <w:t>10.5.1</w:t>
            </w:r>
          </w:p>
          <w:p w14:paraId="32A07BB3" w14:textId="77777777" w:rsidR="00281573" w:rsidRDefault="00281573" w:rsidP="00281573">
            <w:pPr>
              <w:keepNext/>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51B64DEE" w14:textId="77777777" w:rsidR="00281573" w:rsidRDefault="00281573" w:rsidP="00281573">
            <w:pPr>
              <w:spacing w:before="20"/>
              <w:jc w:val="both"/>
              <w:rPr>
                <w:rFonts w:ascii="Arial" w:hAnsi="Arial" w:cs="Arial"/>
                <w:color w:val="000000"/>
              </w:rPr>
            </w:pPr>
            <w:r>
              <w:rPr>
                <w:rFonts w:ascii="Arial" w:hAnsi="Arial" w:cs="Arial"/>
                <w:color w:val="000000"/>
              </w:rPr>
              <w:t>Amendments to text to bring it into line with section 5.23.8, itself rewritten to reflect the major expansion of the TTO regime as and from 29/03/2019.</w:t>
            </w:r>
          </w:p>
        </w:tc>
      </w:tr>
      <w:tr w:rsidR="00281573" w14:paraId="0688C433" w14:textId="77777777" w:rsidTr="00A03C06">
        <w:tc>
          <w:tcPr>
            <w:tcW w:w="1219" w:type="dxa"/>
            <w:tcBorders>
              <w:top w:val="single" w:sz="4" w:space="0" w:color="auto"/>
              <w:left w:val="single" w:sz="18" w:space="0" w:color="auto"/>
              <w:bottom w:val="single" w:sz="4" w:space="0" w:color="auto"/>
            </w:tcBorders>
          </w:tcPr>
          <w:p w14:paraId="614EA483"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210A3139"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F0F264F" w14:textId="77777777" w:rsidR="00281573" w:rsidRDefault="00281573" w:rsidP="00281573">
            <w:pPr>
              <w:keepNext/>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233D6CEF" w14:textId="77777777" w:rsidR="00281573" w:rsidRDefault="00281573" w:rsidP="00281573">
            <w:pPr>
              <w:spacing w:before="20"/>
              <w:jc w:val="both"/>
              <w:rPr>
                <w:rFonts w:ascii="Arial" w:hAnsi="Arial" w:cs="Arial"/>
                <w:color w:val="000000"/>
              </w:rPr>
            </w:pPr>
            <w:r>
              <w:rPr>
                <w:rFonts w:ascii="Arial" w:hAnsi="Arial" w:cs="Arial"/>
                <w:color w:val="000000"/>
              </w:rPr>
              <w:t>Addition of reference to child participating voluntarily in an appropriate therapeutic treatment program.</w:t>
            </w:r>
          </w:p>
        </w:tc>
      </w:tr>
      <w:tr w:rsidR="00281573" w14:paraId="140C6FA7" w14:textId="77777777" w:rsidTr="00A03C06">
        <w:tc>
          <w:tcPr>
            <w:tcW w:w="1219" w:type="dxa"/>
            <w:tcBorders>
              <w:top w:val="single" w:sz="4" w:space="0" w:color="auto"/>
              <w:left w:val="single" w:sz="18" w:space="0" w:color="auto"/>
              <w:bottom w:val="single" w:sz="4" w:space="0" w:color="auto"/>
            </w:tcBorders>
            <w:shd w:val="clear" w:color="auto" w:fill="DDDDDD"/>
          </w:tcPr>
          <w:p w14:paraId="47DB94EB" w14:textId="77777777" w:rsidR="00281573" w:rsidRPr="0054535C" w:rsidRDefault="00281573" w:rsidP="00281573">
            <w:pPr>
              <w:keepNext/>
              <w:keepLines/>
              <w:rPr>
                <w:sz w:val="22"/>
                <w:lang w:val="en-AU"/>
              </w:rPr>
            </w:pPr>
            <w:r>
              <w:rPr>
                <w:sz w:val="22"/>
                <w:lang w:val="en-AU"/>
              </w:rPr>
              <w:t>02/04</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4DECE4A5"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086955BE" w14:textId="77777777" w:rsidTr="00A03C06">
        <w:tc>
          <w:tcPr>
            <w:tcW w:w="1219" w:type="dxa"/>
            <w:tcBorders>
              <w:top w:val="single" w:sz="4" w:space="0" w:color="auto"/>
              <w:left w:val="single" w:sz="18" w:space="0" w:color="auto"/>
              <w:bottom w:val="single" w:sz="4" w:space="0" w:color="auto"/>
            </w:tcBorders>
          </w:tcPr>
          <w:p w14:paraId="3C2407C0" w14:textId="77777777" w:rsidR="00281573" w:rsidRDefault="00281573" w:rsidP="00281573">
            <w:pPr>
              <w:keepNext/>
              <w:keepLines/>
              <w:rPr>
                <w:lang w:val="en-AU"/>
              </w:rPr>
            </w:pPr>
            <w:r>
              <w:rPr>
                <w:lang w:val="en-AU"/>
              </w:rPr>
              <w:t>02/04/19</w:t>
            </w:r>
          </w:p>
        </w:tc>
        <w:tc>
          <w:tcPr>
            <w:tcW w:w="836" w:type="dxa"/>
            <w:tcBorders>
              <w:top w:val="single" w:sz="4" w:space="0" w:color="auto"/>
              <w:bottom w:val="single" w:sz="4" w:space="0" w:color="auto"/>
            </w:tcBorders>
          </w:tcPr>
          <w:p w14:paraId="4D4A1F6D"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2FA467CC" w14:textId="77777777" w:rsidR="00281573" w:rsidRDefault="00281573" w:rsidP="00281573">
            <w:pPr>
              <w:keepNext/>
              <w:keepLines/>
              <w:jc w:val="center"/>
              <w:rPr>
                <w:lang w:val="en-AU"/>
              </w:rPr>
            </w:pPr>
            <w:r>
              <w:rPr>
                <w:lang w:val="en-AU"/>
              </w:rPr>
              <w:t>11.1.2</w:t>
            </w:r>
          </w:p>
          <w:p w14:paraId="512ED6B9" w14:textId="77777777" w:rsidR="00281573" w:rsidRDefault="00281573" w:rsidP="00281573">
            <w:pPr>
              <w:keepNext/>
              <w:keepLines/>
              <w:jc w:val="center"/>
              <w:rPr>
                <w:lang w:val="en-AU"/>
              </w:rPr>
            </w:pPr>
            <w:r>
              <w:rPr>
                <w:lang w:val="en-AU"/>
              </w:rPr>
              <w:t>11.2.9</w:t>
            </w:r>
          </w:p>
          <w:p w14:paraId="0CF05A57" w14:textId="77777777" w:rsidR="00281573" w:rsidRDefault="00281573" w:rsidP="00281573">
            <w:pPr>
              <w:keepNext/>
              <w:keepLines/>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BC67AFE"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Extract from and reference to new case of </w:t>
            </w:r>
            <w:r w:rsidRPr="00DE3770">
              <w:rPr>
                <w:rFonts w:ascii="Arial" w:hAnsi="Arial" w:cs="Arial"/>
                <w:i/>
                <w:color w:val="000000"/>
              </w:rPr>
              <w:t>DPP v Milso</w:t>
            </w:r>
            <w:r>
              <w:rPr>
                <w:rFonts w:ascii="Arial" w:hAnsi="Arial" w:cs="Arial"/>
                <w:i/>
                <w:color w:val="000000"/>
              </w:rPr>
              <w:t>n</w:t>
            </w:r>
            <w:r>
              <w:rPr>
                <w:rFonts w:ascii="Arial" w:hAnsi="Arial" w:cs="Arial"/>
                <w:color w:val="000000"/>
              </w:rPr>
              <w:t xml:space="preserve"> [2019] VSCA 55.</w:t>
            </w:r>
          </w:p>
        </w:tc>
      </w:tr>
      <w:tr w:rsidR="00281573" w14:paraId="0C272EA1" w14:textId="77777777" w:rsidTr="00A03C06">
        <w:tc>
          <w:tcPr>
            <w:tcW w:w="1219" w:type="dxa"/>
            <w:tcBorders>
              <w:top w:val="single" w:sz="4" w:space="0" w:color="auto"/>
              <w:left w:val="single" w:sz="18" w:space="0" w:color="auto"/>
              <w:bottom w:val="single" w:sz="4" w:space="0" w:color="auto"/>
            </w:tcBorders>
          </w:tcPr>
          <w:p w14:paraId="4C0B0A0D"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5E8D7F1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5529F67"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BA15C5" w14:textId="77777777" w:rsidR="00281573" w:rsidRDefault="00281573" w:rsidP="00281573">
            <w:pPr>
              <w:numPr>
                <w:ilvl w:val="0"/>
                <w:numId w:val="44"/>
              </w:numPr>
              <w:spacing w:before="20"/>
              <w:ind w:left="357" w:hanging="357"/>
              <w:jc w:val="both"/>
              <w:rPr>
                <w:rFonts w:ascii="Arial" w:hAnsi="Arial" w:cs="Arial"/>
                <w:color w:val="000000"/>
              </w:rPr>
            </w:pPr>
            <w:r>
              <w:rPr>
                <w:rFonts w:ascii="Arial" w:hAnsi="Arial" w:cs="Arial"/>
                <w:color w:val="000000"/>
              </w:rPr>
              <w:t xml:space="preserve">Discussion of case of </w:t>
            </w:r>
            <w:proofErr w:type="spellStart"/>
            <w:r w:rsidRPr="00EF73A7">
              <w:rPr>
                <w:rFonts w:ascii="Arial" w:hAnsi="Arial" w:cs="Arial"/>
                <w:i/>
                <w:color w:val="000000"/>
              </w:rPr>
              <w:t>Hilder</w:t>
            </w:r>
            <w:proofErr w:type="spellEnd"/>
            <w:r w:rsidRPr="00EF73A7">
              <w:rPr>
                <w:rFonts w:ascii="Arial" w:hAnsi="Arial" w:cs="Arial"/>
                <w:i/>
                <w:color w:val="000000"/>
              </w:rPr>
              <w:t xml:space="preserve"> v The Queen</w:t>
            </w:r>
            <w:r>
              <w:rPr>
                <w:rFonts w:ascii="Arial" w:hAnsi="Arial" w:cs="Arial"/>
                <w:color w:val="000000"/>
              </w:rPr>
              <w:t xml:space="preserve"> [2011] VSCA 192 at [37]-[38] and reference to case of </w:t>
            </w:r>
            <w:r w:rsidRPr="00EF73A7">
              <w:rPr>
                <w:rFonts w:ascii="Arial" w:hAnsi="Arial" w:cs="Arial"/>
                <w:i/>
                <w:color w:val="000000"/>
              </w:rPr>
              <w:t>Collins v R</w:t>
            </w:r>
            <w:r>
              <w:rPr>
                <w:rFonts w:ascii="Arial" w:hAnsi="Arial" w:cs="Arial"/>
                <w:color w:val="000000"/>
              </w:rPr>
              <w:t xml:space="preserve"> [2015] VSCA 106 at [23].</w:t>
            </w:r>
          </w:p>
          <w:p w14:paraId="66E2215F" w14:textId="77777777" w:rsidR="00281573" w:rsidRDefault="00281573" w:rsidP="00281573">
            <w:pPr>
              <w:numPr>
                <w:ilvl w:val="0"/>
                <w:numId w:val="44"/>
              </w:numPr>
              <w:spacing w:before="20"/>
              <w:ind w:left="357" w:hanging="357"/>
              <w:jc w:val="both"/>
              <w:rPr>
                <w:rFonts w:ascii="Arial" w:hAnsi="Arial" w:cs="Arial"/>
                <w:color w:val="000000"/>
              </w:rPr>
            </w:pPr>
            <w:r>
              <w:rPr>
                <w:rFonts w:ascii="Arial" w:hAnsi="Arial" w:cs="Arial"/>
                <w:color w:val="000000"/>
              </w:rPr>
              <w:t xml:space="preserve">References to new cases of </w:t>
            </w:r>
            <w:r w:rsidRPr="004977B5">
              <w:rPr>
                <w:rFonts w:ascii="Arial" w:hAnsi="Arial" w:cs="Arial"/>
                <w:i/>
                <w:color w:val="000000"/>
              </w:rPr>
              <w:t>Wood v The Queen</w:t>
            </w:r>
            <w:r>
              <w:rPr>
                <w:rFonts w:ascii="Arial" w:hAnsi="Arial" w:cs="Arial"/>
                <w:color w:val="000000"/>
              </w:rPr>
              <w:t xml:space="preserve"> [2019] VSCA 39 at [76]-[79]; </w:t>
            </w:r>
            <w:r w:rsidRPr="00206DE8">
              <w:rPr>
                <w:rFonts w:ascii="Arial" w:hAnsi="Arial" w:cs="Arial"/>
                <w:i/>
                <w:color w:val="000000"/>
              </w:rPr>
              <w:t>Neil v R</w:t>
            </w:r>
            <w:r>
              <w:rPr>
                <w:rFonts w:ascii="Arial" w:hAnsi="Arial" w:cs="Arial"/>
                <w:color w:val="000000"/>
              </w:rPr>
              <w:t xml:space="preserve"> [2019] VSCA 64 at [31] &amp; [39]-[44].</w:t>
            </w:r>
          </w:p>
        </w:tc>
      </w:tr>
      <w:tr w:rsidR="00281573" w14:paraId="42521958" w14:textId="77777777" w:rsidTr="00A03C06">
        <w:tc>
          <w:tcPr>
            <w:tcW w:w="1219" w:type="dxa"/>
            <w:tcBorders>
              <w:top w:val="single" w:sz="4" w:space="0" w:color="auto"/>
              <w:left w:val="single" w:sz="18" w:space="0" w:color="auto"/>
              <w:bottom w:val="single" w:sz="4" w:space="0" w:color="auto"/>
            </w:tcBorders>
          </w:tcPr>
          <w:p w14:paraId="5634864B"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3810C0B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5BEF629"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9F68B7D"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AF1AF4">
              <w:rPr>
                <w:rFonts w:ascii="Arial" w:hAnsi="Arial" w:cs="Arial"/>
                <w:i/>
                <w:color w:val="000000"/>
              </w:rPr>
              <w:t>Davies v The Queen</w:t>
            </w:r>
            <w:r>
              <w:rPr>
                <w:rFonts w:ascii="Arial" w:hAnsi="Arial" w:cs="Arial"/>
                <w:color w:val="000000"/>
              </w:rPr>
              <w:t xml:space="preserve"> [2019] VSCA 66 at [689] &amp; [699].</w:t>
            </w:r>
          </w:p>
        </w:tc>
      </w:tr>
      <w:tr w:rsidR="00281573" w14:paraId="48E179E4" w14:textId="77777777" w:rsidTr="00A03C06">
        <w:tc>
          <w:tcPr>
            <w:tcW w:w="1219" w:type="dxa"/>
            <w:tcBorders>
              <w:top w:val="single" w:sz="4" w:space="0" w:color="auto"/>
              <w:left w:val="single" w:sz="18" w:space="0" w:color="auto"/>
              <w:bottom w:val="single" w:sz="4" w:space="0" w:color="auto"/>
            </w:tcBorders>
          </w:tcPr>
          <w:p w14:paraId="62A32420"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27ADD3B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9EEEA3" w14:textId="77777777" w:rsidR="00281573" w:rsidRDefault="00281573" w:rsidP="00281573">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635CC0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BE0450">
              <w:rPr>
                <w:rFonts w:ascii="Arial" w:hAnsi="Arial" w:cs="Arial"/>
                <w:i/>
                <w:color w:val="000000"/>
              </w:rPr>
              <w:t>Davies v The Queen</w:t>
            </w:r>
            <w:r>
              <w:rPr>
                <w:rFonts w:ascii="Arial" w:hAnsi="Arial" w:cs="Arial"/>
                <w:color w:val="000000"/>
              </w:rPr>
              <w:t xml:space="preserve"> [2019] VSCA 66 at [700]-[713] &amp; [769].</w:t>
            </w:r>
          </w:p>
        </w:tc>
      </w:tr>
      <w:tr w:rsidR="00281573" w14:paraId="292CDD60" w14:textId="77777777" w:rsidTr="00A03C06">
        <w:tc>
          <w:tcPr>
            <w:tcW w:w="1219" w:type="dxa"/>
            <w:tcBorders>
              <w:top w:val="single" w:sz="4" w:space="0" w:color="auto"/>
              <w:left w:val="single" w:sz="18" w:space="0" w:color="auto"/>
              <w:bottom w:val="single" w:sz="4" w:space="0" w:color="auto"/>
            </w:tcBorders>
          </w:tcPr>
          <w:p w14:paraId="0D0E0D01"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6F15856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AC8AEE" w14:textId="77777777" w:rsidR="00281573" w:rsidRDefault="00281573" w:rsidP="00281573">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215A885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1A0EA4">
              <w:rPr>
                <w:rFonts w:ascii="Arial" w:hAnsi="Arial" w:cs="Arial"/>
                <w:i/>
                <w:color w:val="000000"/>
              </w:rPr>
              <w:t xml:space="preserve">DPP v </w:t>
            </w:r>
            <w:proofErr w:type="spellStart"/>
            <w:r w:rsidRPr="001A0EA4">
              <w:rPr>
                <w:rFonts w:ascii="Arial" w:hAnsi="Arial" w:cs="Arial"/>
                <w:i/>
                <w:color w:val="000000"/>
              </w:rPr>
              <w:t>Elfata</w:t>
            </w:r>
            <w:proofErr w:type="spellEnd"/>
            <w:r>
              <w:rPr>
                <w:rFonts w:ascii="Arial" w:hAnsi="Arial" w:cs="Arial"/>
                <w:color w:val="000000"/>
              </w:rPr>
              <w:t xml:space="preserve"> [2019] VSCA 63.</w:t>
            </w:r>
          </w:p>
        </w:tc>
      </w:tr>
      <w:tr w:rsidR="00281573" w14:paraId="066097FC" w14:textId="77777777" w:rsidTr="00A03C06">
        <w:tc>
          <w:tcPr>
            <w:tcW w:w="1219" w:type="dxa"/>
            <w:tcBorders>
              <w:top w:val="single" w:sz="4" w:space="0" w:color="auto"/>
              <w:left w:val="single" w:sz="18" w:space="0" w:color="auto"/>
              <w:bottom w:val="single" w:sz="4" w:space="0" w:color="auto"/>
            </w:tcBorders>
          </w:tcPr>
          <w:p w14:paraId="39358411"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551851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10E8AF7" w14:textId="77777777" w:rsidR="00281573" w:rsidRDefault="00281573" w:rsidP="00281573">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45F5EBB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860150">
              <w:rPr>
                <w:rFonts w:ascii="Arial" w:hAnsi="Arial" w:cs="Arial"/>
                <w:i/>
                <w:color w:val="000000"/>
              </w:rPr>
              <w:t>Davies v The Queen</w:t>
            </w:r>
            <w:r>
              <w:rPr>
                <w:rFonts w:ascii="Arial" w:hAnsi="Arial" w:cs="Arial"/>
                <w:color w:val="000000"/>
              </w:rPr>
              <w:t xml:space="preserve"> [2019] VSCA 66.</w:t>
            </w:r>
          </w:p>
        </w:tc>
      </w:tr>
      <w:tr w:rsidR="00281573" w14:paraId="16E47451" w14:textId="77777777" w:rsidTr="00A03C06">
        <w:tc>
          <w:tcPr>
            <w:tcW w:w="1219" w:type="dxa"/>
            <w:tcBorders>
              <w:top w:val="single" w:sz="4" w:space="0" w:color="auto"/>
              <w:left w:val="single" w:sz="18" w:space="0" w:color="auto"/>
              <w:bottom w:val="single" w:sz="4" w:space="0" w:color="auto"/>
            </w:tcBorders>
          </w:tcPr>
          <w:p w14:paraId="42B3637B" w14:textId="77777777" w:rsidR="00281573" w:rsidRDefault="00281573" w:rsidP="00281573">
            <w:pPr>
              <w:rPr>
                <w:lang w:val="en-AU"/>
              </w:rPr>
            </w:pPr>
            <w:r>
              <w:rPr>
                <w:lang w:val="en-AU"/>
              </w:rPr>
              <w:t>02/04/19</w:t>
            </w:r>
          </w:p>
        </w:tc>
        <w:tc>
          <w:tcPr>
            <w:tcW w:w="836" w:type="dxa"/>
            <w:tcBorders>
              <w:top w:val="single" w:sz="4" w:space="0" w:color="auto"/>
              <w:bottom w:val="single" w:sz="4" w:space="0" w:color="auto"/>
            </w:tcBorders>
          </w:tcPr>
          <w:p w14:paraId="76FC43B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BEC21C" w14:textId="77777777" w:rsidR="00281573" w:rsidRDefault="00281573" w:rsidP="00281573">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1F29851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045331">
              <w:rPr>
                <w:rFonts w:ascii="Arial" w:hAnsi="Arial" w:cs="Arial"/>
                <w:i/>
                <w:color w:val="000000"/>
              </w:rPr>
              <w:t>Pang v R</w:t>
            </w:r>
            <w:r>
              <w:rPr>
                <w:rFonts w:ascii="Arial" w:hAnsi="Arial" w:cs="Arial"/>
                <w:color w:val="000000"/>
              </w:rPr>
              <w:t xml:space="preserve"> [2019] VSCA 56.</w:t>
            </w:r>
          </w:p>
        </w:tc>
      </w:tr>
      <w:tr w:rsidR="00281573" w14:paraId="007BD3B9" w14:textId="77777777" w:rsidTr="00A03C06">
        <w:tc>
          <w:tcPr>
            <w:tcW w:w="1219" w:type="dxa"/>
            <w:tcBorders>
              <w:top w:val="single" w:sz="18" w:space="0" w:color="auto"/>
              <w:left w:val="single" w:sz="18" w:space="0" w:color="auto"/>
              <w:bottom w:val="single" w:sz="4" w:space="0" w:color="auto"/>
            </w:tcBorders>
            <w:shd w:val="clear" w:color="auto" w:fill="DDDDDD"/>
          </w:tcPr>
          <w:p w14:paraId="554F058A" w14:textId="77777777" w:rsidR="00281573" w:rsidRPr="0054535C" w:rsidRDefault="00281573" w:rsidP="00281573">
            <w:pPr>
              <w:rPr>
                <w:sz w:val="22"/>
                <w:lang w:val="en-AU"/>
              </w:rPr>
            </w:pPr>
            <w:r>
              <w:rPr>
                <w:sz w:val="22"/>
                <w:lang w:val="en-AU"/>
              </w:rPr>
              <w:t>29/03</w:t>
            </w:r>
            <w:r w:rsidRPr="0054535C">
              <w:rPr>
                <w:sz w:val="22"/>
                <w:lang w:val="en-AU"/>
              </w:rPr>
              <w:t>/19</w:t>
            </w:r>
          </w:p>
        </w:tc>
        <w:tc>
          <w:tcPr>
            <w:tcW w:w="7073" w:type="dxa"/>
            <w:gridSpan w:val="4"/>
            <w:tcBorders>
              <w:top w:val="single" w:sz="18" w:space="0" w:color="auto"/>
              <w:bottom w:val="single" w:sz="4" w:space="0" w:color="auto"/>
              <w:right w:val="single" w:sz="18" w:space="0" w:color="auto"/>
            </w:tcBorders>
            <w:shd w:val="clear" w:color="auto" w:fill="DDDDDD"/>
          </w:tcPr>
          <w:p w14:paraId="53946F3A"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4</w:t>
            </w:r>
            <w:r w:rsidRPr="0054535C">
              <w:rPr>
                <w:sz w:val="22"/>
                <w:lang w:val="en-AU"/>
              </w:rPr>
              <w:t xml:space="preserve"> – </w:t>
            </w:r>
            <w:r>
              <w:rPr>
                <w:sz w:val="22"/>
                <w:lang w:val="en-AU"/>
              </w:rPr>
              <w:t>FAMILY DIVISION – GENERAL</w:t>
            </w:r>
          </w:p>
        </w:tc>
      </w:tr>
      <w:tr w:rsidR="00281573" w14:paraId="6D4274A6" w14:textId="77777777" w:rsidTr="00A03C06">
        <w:tc>
          <w:tcPr>
            <w:tcW w:w="1219" w:type="dxa"/>
            <w:tcBorders>
              <w:top w:val="single" w:sz="4" w:space="0" w:color="auto"/>
              <w:left w:val="single" w:sz="18" w:space="0" w:color="auto"/>
              <w:bottom w:val="single" w:sz="4" w:space="0" w:color="auto"/>
            </w:tcBorders>
          </w:tcPr>
          <w:p w14:paraId="297616E8"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32598CB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0770914" w14:textId="77777777" w:rsidR="00281573" w:rsidRDefault="00281573" w:rsidP="00281573">
            <w:pPr>
              <w:keepNext/>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1A40AE2" w14:textId="77777777" w:rsidR="00281573" w:rsidRDefault="00281573" w:rsidP="00281573">
            <w:pPr>
              <w:spacing w:before="20"/>
              <w:jc w:val="both"/>
              <w:rPr>
                <w:rFonts w:ascii="Arial" w:hAnsi="Arial" w:cs="Arial"/>
                <w:color w:val="000000"/>
              </w:rPr>
            </w:pPr>
            <w:r>
              <w:rPr>
                <w:rFonts w:ascii="Arial" w:hAnsi="Arial" w:cs="Arial"/>
                <w:color w:val="000000"/>
              </w:rPr>
              <w:t>Amendment to the definition of ‘child’ for the purpose of therapeutic treatment and related proceedings.</w:t>
            </w:r>
          </w:p>
        </w:tc>
      </w:tr>
      <w:tr w:rsidR="00281573" w14:paraId="5D02C0A6" w14:textId="77777777" w:rsidTr="00A03C06">
        <w:tc>
          <w:tcPr>
            <w:tcW w:w="1219" w:type="dxa"/>
            <w:tcBorders>
              <w:top w:val="single" w:sz="4" w:space="0" w:color="auto"/>
              <w:left w:val="single" w:sz="18" w:space="0" w:color="auto"/>
              <w:bottom w:val="single" w:sz="4" w:space="0" w:color="auto"/>
            </w:tcBorders>
            <w:shd w:val="clear" w:color="auto" w:fill="DDDDDD"/>
          </w:tcPr>
          <w:p w14:paraId="29820615" w14:textId="77777777" w:rsidR="00281573" w:rsidRPr="0054535C" w:rsidRDefault="00281573" w:rsidP="00281573">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7C301E2E"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5</w:t>
            </w:r>
            <w:r w:rsidRPr="0054535C">
              <w:rPr>
                <w:sz w:val="22"/>
                <w:lang w:val="en-AU"/>
              </w:rPr>
              <w:t xml:space="preserve"> – </w:t>
            </w:r>
            <w:r>
              <w:rPr>
                <w:sz w:val="22"/>
                <w:lang w:val="en-AU"/>
              </w:rPr>
              <w:t>FAMILY DIVISION – CHILD PROTECTION</w:t>
            </w:r>
          </w:p>
        </w:tc>
      </w:tr>
      <w:tr w:rsidR="00281573" w14:paraId="45EA079A" w14:textId="77777777" w:rsidTr="00A03C06">
        <w:tc>
          <w:tcPr>
            <w:tcW w:w="1219" w:type="dxa"/>
            <w:tcBorders>
              <w:top w:val="single" w:sz="4" w:space="0" w:color="auto"/>
              <w:left w:val="single" w:sz="18" w:space="0" w:color="auto"/>
              <w:bottom w:val="single" w:sz="4" w:space="0" w:color="auto"/>
            </w:tcBorders>
          </w:tcPr>
          <w:p w14:paraId="4DA5768C"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5FC1B55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555EA2D" w14:textId="77777777" w:rsidR="00281573" w:rsidRDefault="00281573" w:rsidP="00281573">
            <w:pPr>
              <w:keepNext/>
              <w:jc w:val="center"/>
              <w:rPr>
                <w:lang w:val="en-AU"/>
              </w:rPr>
            </w:pPr>
            <w:r>
              <w:rPr>
                <w:lang w:val="en-AU"/>
              </w:rPr>
              <w:t>5.8</w:t>
            </w:r>
          </w:p>
          <w:p w14:paraId="6C057C96" w14:textId="77777777" w:rsidR="00281573" w:rsidRDefault="00281573" w:rsidP="00281573">
            <w:pPr>
              <w:keepNext/>
              <w:jc w:val="center"/>
              <w:rPr>
                <w:lang w:val="en-AU"/>
              </w:rPr>
            </w:pPr>
            <w:r>
              <w:rPr>
                <w:lang w:val="en-AU"/>
              </w:rPr>
              <w:t>5.8.1</w:t>
            </w:r>
          </w:p>
          <w:p w14:paraId="29898832" w14:textId="77777777" w:rsidR="00281573" w:rsidRDefault="00281573" w:rsidP="00281573">
            <w:pPr>
              <w:keepNext/>
              <w:jc w:val="center"/>
              <w:rPr>
                <w:lang w:val="en-AU"/>
              </w:rPr>
            </w:pPr>
            <w:r>
              <w:rPr>
                <w:lang w:val="en-AU"/>
              </w:rPr>
              <w:t>5.8.2</w:t>
            </w:r>
          </w:p>
          <w:p w14:paraId="1C3AA9D4" w14:textId="77777777" w:rsidR="00281573" w:rsidRDefault="00281573" w:rsidP="00281573">
            <w:pPr>
              <w:keepNext/>
              <w:jc w:val="center"/>
              <w:rPr>
                <w:lang w:val="en-AU"/>
              </w:rPr>
            </w:pPr>
            <w:r>
              <w:rPr>
                <w:lang w:val="en-AU"/>
              </w:rPr>
              <w:t>5.23</w:t>
            </w:r>
          </w:p>
          <w:p w14:paraId="1191DE52" w14:textId="77777777" w:rsidR="00281573" w:rsidRDefault="00281573" w:rsidP="00281573">
            <w:pPr>
              <w:keepNext/>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240A9B06" w14:textId="77777777" w:rsidR="00281573" w:rsidRDefault="00281573" w:rsidP="00281573">
            <w:pPr>
              <w:spacing w:before="20"/>
              <w:jc w:val="both"/>
              <w:rPr>
                <w:rFonts w:ascii="Arial" w:hAnsi="Arial" w:cs="Arial"/>
                <w:color w:val="000000"/>
              </w:rPr>
            </w:pPr>
            <w:r>
              <w:rPr>
                <w:rFonts w:ascii="Arial" w:hAnsi="Arial" w:cs="Arial"/>
                <w:color w:val="000000"/>
              </w:rPr>
              <w:t xml:space="preserve">Amendments to therapeutic treatment order [‘TTO’] &amp; therapeutic treatment (placement) order [‘TTPO’] regimes to extend their availability to </w:t>
            </w:r>
            <w:proofErr w:type="gramStart"/>
            <w:r>
              <w:rPr>
                <w:rFonts w:ascii="Arial" w:hAnsi="Arial" w:cs="Arial"/>
                <w:color w:val="000000"/>
              </w:rPr>
              <w:t>15-17 year old</w:t>
            </w:r>
            <w:proofErr w:type="gramEnd"/>
            <w:r>
              <w:rPr>
                <w:rFonts w:ascii="Arial" w:hAnsi="Arial" w:cs="Arial"/>
                <w:color w:val="000000"/>
              </w:rPr>
              <w:t xml:space="preserve"> children.</w:t>
            </w:r>
          </w:p>
        </w:tc>
      </w:tr>
      <w:tr w:rsidR="00281573" w14:paraId="74EDA8E5" w14:textId="77777777" w:rsidTr="00A03C06">
        <w:tc>
          <w:tcPr>
            <w:tcW w:w="1219" w:type="dxa"/>
            <w:tcBorders>
              <w:top w:val="single" w:sz="4" w:space="0" w:color="auto"/>
              <w:left w:val="single" w:sz="18" w:space="0" w:color="auto"/>
              <w:bottom w:val="single" w:sz="4" w:space="0" w:color="auto"/>
            </w:tcBorders>
          </w:tcPr>
          <w:p w14:paraId="3E32714B"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303115A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6176A9F" w14:textId="77777777" w:rsidR="00281573" w:rsidRDefault="00281573" w:rsidP="00281573">
            <w:pPr>
              <w:keepNext/>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B624B40" w14:textId="77777777" w:rsidR="00281573" w:rsidRDefault="00281573" w:rsidP="00281573">
            <w:pPr>
              <w:spacing w:before="20"/>
              <w:jc w:val="both"/>
              <w:rPr>
                <w:rFonts w:ascii="Arial" w:hAnsi="Arial" w:cs="Arial"/>
                <w:color w:val="000000"/>
              </w:rPr>
            </w:pPr>
            <w:r>
              <w:rPr>
                <w:rFonts w:ascii="Arial" w:hAnsi="Arial" w:cs="Arial"/>
                <w:color w:val="000000"/>
              </w:rPr>
              <w:t xml:space="preserve">Section title amended to </w:t>
            </w:r>
            <w:r w:rsidRPr="003F54CE">
              <w:rPr>
                <w:rFonts w:ascii="Arial" w:hAnsi="Arial" w:cs="Arial"/>
                <w:b/>
                <w:color w:val="000000"/>
              </w:rPr>
              <w:t>“</w:t>
            </w:r>
            <w:r w:rsidRPr="00A76E6F">
              <w:rPr>
                <w:rFonts w:ascii="Arial" w:hAnsi="Arial" w:cs="Arial"/>
                <w:b/>
                <w:bCs/>
                <w:color w:val="000000"/>
              </w:rPr>
              <w:t>Applications only by the Secretary</w:t>
            </w:r>
            <w:r>
              <w:rPr>
                <w:rFonts w:ascii="Arial" w:hAnsi="Arial" w:cs="Arial"/>
                <w:b/>
                <w:bCs/>
                <w:color w:val="000000"/>
              </w:rPr>
              <w:t xml:space="preserve"> – Referral by the Court to the Secretary”.</w:t>
            </w:r>
          </w:p>
        </w:tc>
      </w:tr>
      <w:tr w:rsidR="00281573" w14:paraId="6B888A66" w14:textId="77777777" w:rsidTr="00A03C06">
        <w:tc>
          <w:tcPr>
            <w:tcW w:w="1219" w:type="dxa"/>
            <w:tcBorders>
              <w:top w:val="single" w:sz="4" w:space="0" w:color="auto"/>
              <w:left w:val="single" w:sz="18" w:space="0" w:color="auto"/>
              <w:bottom w:val="single" w:sz="4" w:space="0" w:color="auto"/>
            </w:tcBorders>
          </w:tcPr>
          <w:p w14:paraId="5C754071"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1936149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AC05053" w14:textId="77777777" w:rsidR="00281573" w:rsidRDefault="00281573" w:rsidP="00281573">
            <w:pPr>
              <w:keepNext/>
              <w:jc w:val="center"/>
              <w:rPr>
                <w:lang w:val="en-AU"/>
              </w:rPr>
            </w:pPr>
            <w:r>
              <w:rPr>
                <w:lang w:val="en-AU"/>
              </w:rPr>
              <w:t>5.18.1</w:t>
            </w:r>
          </w:p>
          <w:p w14:paraId="4ED662D5" w14:textId="77777777" w:rsidR="00281573" w:rsidRDefault="00281573" w:rsidP="00281573">
            <w:pPr>
              <w:keepNext/>
              <w:jc w:val="center"/>
              <w:rPr>
                <w:lang w:val="en-AU"/>
              </w:rPr>
            </w:pPr>
            <w:r>
              <w:rPr>
                <w:lang w:val="en-AU"/>
              </w:rPr>
              <w:t>5.19.1</w:t>
            </w:r>
          </w:p>
        </w:tc>
        <w:tc>
          <w:tcPr>
            <w:tcW w:w="4798" w:type="dxa"/>
            <w:gridSpan w:val="2"/>
            <w:tcBorders>
              <w:top w:val="single" w:sz="4" w:space="0" w:color="auto"/>
              <w:bottom w:val="single" w:sz="4" w:space="0" w:color="auto"/>
              <w:right w:val="single" w:sz="18" w:space="0" w:color="auto"/>
            </w:tcBorders>
          </w:tcPr>
          <w:p w14:paraId="119A67B0" w14:textId="77777777" w:rsidR="00281573" w:rsidRDefault="00281573" w:rsidP="00281573">
            <w:pPr>
              <w:spacing w:before="20"/>
              <w:jc w:val="both"/>
              <w:rPr>
                <w:rFonts w:ascii="Arial" w:hAnsi="Arial" w:cs="Arial"/>
                <w:color w:val="000000"/>
              </w:rPr>
            </w:pPr>
            <w:r>
              <w:rPr>
                <w:rFonts w:ascii="Arial" w:hAnsi="Arial" w:cs="Arial"/>
                <w:color w:val="000000"/>
              </w:rPr>
              <w:t>Minor amendment to text to reflect the new definition of child for the purposes of therapeutic treatment and related proceedings.</w:t>
            </w:r>
          </w:p>
        </w:tc>
      </w:tr>
      <w:tr w:rsidR="00281573" w14:paraId="7B5EB2FA" w14:textId="77777777" w:rsidTr="00A03C06">
        <w:tc>
          <w:tcPr>
            <w:tcW w:w="1219" w:type="dxa"/>
            <w:tcBorders>
              <w:top w:val="single" w:sz="4" w:space="0" w:color="auto"/>
              <w:left w:val="single" w:sz="18" w:space="0" w:color="auto"/>
              <w:bottom w:val="single" w:sz="4" w:space="0" w:color="auto"/>
            </w:tcBorders>
          </w:tcPr>
          <w:p w14:paraId="7032657C"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586C3EC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BB063EE" w14:textId="77777777" w:rsidR="00281573" w:rsidRDefault="00281573" w:rsidP="00281573">
            <w:pPr>
              <w:keepNext/>
              <w:jc w:val="center"/>
              <w:rPr>
                <w:lang w:val="en-AU"/>
              </w:rPr>
            </w:pPr>
            <w:r>
              <w:rPr>
                <w:lang w:val="en-AU"/>
              </w:rPr>
              <w:t>5.23.2</w:t>
            </w:r>
          </w:p>
          <w:p w14:paraId="48F677EE" w14:textId="77777777" w:rsidR="00281573" w:rsidRDefault="00281573" w:rsidP="00281573">
            <w:pPr>
              <w:keepNext/>
              <w:jc w:val="center"/>
              <w:rPr>
                <w:lang w:val="en-AU"/>
              </w:rPr>
            </w:pPr>
            <w:r>
              <w:rPr>
                <w:lang w:val="en-AU"/>
              </w:rPr>
              <w:t>5.23.4</w:t>
            </w:r>
          </w:p>
          <w:p w14:paraId="3263B077" w14:textId="77777777" w:rsidR="00281573" w:rsidRDefault="00281573" w:rsidP="00281573">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35759841" w14:textId="77777777" w:rsidR="00281573" w:rsidRDefault="00281573" w:rsidP="00281573">
            <w:pPr>
              <w:spacing w:before="20"/>
              <w:jc w:val="both"/>
              <w:rPr>
                <w:rFonts w:ascii="Arial" w:hAnsi="Arial" w:cs="Arial"/>
                <w:color w:val="000000"/>
              </w:rPr>
            </w:pPr>
            <w:r>
              <w:rPr>
                <w:rFonts w:ascii="Arial" w:hAnsi="Arial" w:cs="Arial"/>
                <w:color w:val="000000"/>
              </w:rPr>
              <w:t>Substantial amendments to text to reflect the major expansion of the TTO &amp; TTPO regimes as and from 29/03/2019.</w:t>
            </w:r>
          </w:p>
        </w:tc>
      </w:tr>
      <w:tr w:rsidR="00281573" w14:paraId="2666ED3F" w14:textId="77777777" w:rsidTr="00A03C06">
        <w:tc>
          <w:tcPr>
            <w:tcW w:w="1219" w:type="dxa"/>
            <w:tcBorders>
              <w:top w:val="single" w:sz="4" w:space="0" w:color="auto"/>
              <w:left w:val="single" w:sz="18" w:space="0" w:color="auto"/>
              <w:bottom w:val="single" w:sz="4" w:space="0" w:color="auto"/>
            </w:tcBorders>
          </w:tcPr>
          <w:p w14:paraId="7B0517F4" w14:textId="77777777" w:rsidR="00281573" w:rsidRDefault="00281573" w:rsidP="00281573">
            <w:pPr>
              <w:keepNext/>
              <w:keepLines/>
              <w:rPr>
                <w:lang w:val="en-AU"/>
              </w:rPr>
            </w:pPr>
            <w:r>
              <w:rPr>
                <w:lang w:val="en-AU"/>
              </w:rPr>
              <w:lastRenderedPageBreak/>
              <w:t>29/03/19</w:t>
            </w:r>
          </w:p>
        </w:tc>
        <w:tc>
          <w:tcPr>
            <w:tcW w:w="836" w:type="dxa"/>
            <w:tcBorders>
              <w:top w:val="single" w:sz="4" w:space="0" w:color="auto"/>
              <w:bottom w:val="single" w:sz="4" w:space="0" w:color="auto"/>
            </w:tcBorders>
          </w:tcPr>
          <w:p w14:paraId="0D74E4A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8749BA1" w14:textId="77777777" w:rsidR="00281573" w:rsidRDefault="00281573" w:rsidP="00281573">
            <w:pPr>
              <w:keepNext/>
              <w:keepLines/>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0C835BD7" w14:textId="77777777" w:rsidR="00281573" w:rsidRDefault="00281573" w:rsidP="00281573">
            <w:pPr>
              <w:spacing w:before="20"/>
              <w:jc w:val="both"/>
              <w:rPr>
                <w:rFonts w:ascii="Arial" w:hAnsi="Arial" w:cs="Arial"/>
                <w:color w:val="000000"/>
              </w:rPr>
            </w:pPr>
            <w:r>
              <w:rPr>
                <w:rFonts w:ascii="Arial" w:hAnsi="Arial" w:cs="Arial"/>
                <w:color w:val="000000"/>
              </w:rPr>
              <w:t xml:space="preserve">New section entitled </w:t>
            </w:r>
            <w:r w:rsidRPr="006E0C5C">
              <w:rPr>
                <w:rFonts w:ascii="Arial" w:hAnsi="Arial" w:cs="Arial"/>
                <w:b/>
                <w:color w:val="000000"/>
              </w:rPr>
              <w:t>“Therapeutic Treatment Planning</w:t>
            </w:r>
            <w:r>
              <w:rPr>
                <w:rFonts w:ascii="Arial" w:hAnsi="Arial" w:cs="Arial"/>
                <w:b/>
                <w:color w:val="000000"/>
              </w:rPr>
              <w:t xml:space="preserve"> by DHHS</w:t>
            </w:r>
            <w:r w:rsidRPr="006E0C5C">
              <w:rPr>
                <w:rFonts w:ascii="Arial" w:hAnsi="Arial" w:cs="Arial"/>
                <w:b/>
                <w:color w:val="000000"/>
              </w:rPr>
              <w:t>”</w:t>
            </w:r>
            <w:r>
              <w:rPr>
                <w:rFonts w:ascii="Arial" w:hAnsi="Arial" w:cs="Arial"/>
                <w:color w:val="000000"/>
              </w:rPr>
              <w:t>.</w:t>
            </w:r>
          </w:p>
        </w:tc>
      </w:tr>
      <w:tr w:rsidR="00281573" w14:paraId="6E75F54D" w14:textId="77777777" w:rsidTr="00A03C06">
        <w:tc>
          <w:tcPr>
            <w:tcW w:w="1219" w:type="dxa"/>
            <w:tcBorders>
              <w:top w:val="single" w:sz="4" w:space="0" w:color="auto"/>
              <w:left w:val="single" w:sz="18" w:space="0" w:color="auto"/>
              <w:bottom w:val="single" w:sz="4" w:space="0" w:color="auto"/>
            </w:tcBorders>
          </w:tcPr>
          <w:p w14:paraId="55A84ED2"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34E4AC5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B3C46B" w14:textId="77777777" w:rsidR="00281573" w:rsidRDefault="00281573" w:rsidP="00281573">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8315A9" w14:textId="77777777" w:rsidR="00281573" w:rsidRPr="00DF161E" w:rsidRDefault="00281573" w:rsidP="00281573">
            <w:pPr>
              <w:numPr>
                <w:ilvl w:val="0"/>
                <w:numId w:val="43"/>
              </w:numPr>
              <w:spacing w:before="20"/>
              <w:ind w:left="357" w:hanging="357"/>
              <w:jc w:val="both"/>
              <w:rPr>
                <w:rFonts w:ascii="Arial" w:hAnsi="Arial" w:cs="Arial"/>
                <w:color w:val="000000"/>
              </w:rPr>
            </w:pPr>
            <w:r>
              <w:rPr>
                <w:rFonts w:ascii="Arial" w:hAnsi="Arial" w:cs="Arial"/>
                <w:color w:val="000000"/>
              </w:rPr>
              <w:t>Former section 5.23.7 entitled “</w:t>
            </w:r>
            <w:r w:rsidRPr="00635673">
              <w:rPr>
                <w:rFonts w:ascii="Arial" w:hAnsi="Arial" w:cs="Arial"/>
                <w:b/>
                <w:bCs/>
                <w:color w:val="000000"/>
              </w:rPr>
              <w:t xml:space="preserve">Effect of TTO </w:t>
            </w:r>
            <w:r>
              <w:rPr>
                <w:rFonts w:ascii="Arial" w:hAnsi="Arial" w:cs="Arial"/>
                <w:b/>
                <w:bCs/>
                <w:color w:val="000000"/>
              </w:rPr>
              <w:t xml:space="preserve">or similar voluntary program </w:t>
            </w:r>
            <w:r w:rsidRPr="00635673">
              <w:rPr>
                <w:rFonts w:ascii="Arial" w:hAnsi="Arial" w:cs="Arial"/>
                <w:b/>
                <w:bCs/>
                <w:color w:val="000000"/>
              </w:rPr>
              <w:t>on associated criminal proceedings</w:t>
            </w:r>
            <w:r>
              <w:rPr>
                <w:rFonts w:ascii="Arial" w:hAnsi="Arial" w:cs="Arial"/>
                <w:b/>
                <w:bCs/>
                <w:color w:val="000000"/>
              </w:rPr>
              <w:t>”</w:t>
            </w:r>
            <w:r w:rsidRPr="006E0C5C">
              <w:rPr>
                <w:rFonts w:ascii="Arial" w:hAnsi="Arial" w:cs="Arial"/>
                <w:bCs/>
                <w:color w:val="000000"/>
              </w:rPr>
              <w:t xml:space="preserve"> is renumbered 5.23.8.</w:t>
            </w:r>
          </w:p>
          <w:p w14:paraId="59E2D799" w14:textId="77777777" w:rsidR="00281573" w:rsidRDefault="00281573" w:rsidP="00281573">
            <w:pPr>
              <w:numPr>
                <w:ilvl w:val="0"/>
                <w:numId w:val="43"/>
              </w:numPr>
              <w:spacing w:before="20"/>
              <w:ind w:left="357" w:hanging="357"/>
              <w:jc w:val="both"/>
              <w:rPr>
                <w:rFonts w:ascii="Arial" w:hAnsi="Arial" w:cs="Arial"/>
                <w:color w:val="000000"/>
              </w:rPr>
            </w:pPr>
            <w:r>
              <w:rPr>
                <w:rFonts w:ascii="Arial" w:hAnsi="Arial" w:cs="Arial"/>
                <w:color w:val="000000"/>
              </w:rPr>
              <w:t>Major amendment to text to reflect the major expansion of the TTO regime as and from 29/03/2019.</w:t>
            </w:r>
          </w:p>
        </w:tc>
      </w:tr>
      <w:tr w:rsidR="00281573" w14:paraId="4F705FD1" w14:textId="77777777" w:rsidTr="00A03C06">
        <w:tc>
          <w:tcPr>
            <w:tcW w:w="1219" w:type="dxa"/>
            <w:tcBorders>
              <w:top w:val="single" w:sz="4" w:space="0" w:color="auto"/>
              <w:left w:val="single" w:sz="18" w:space="0" w:color="auto"/>
              <w:bottom w:val="single" w:sz="4" w:space="0" w:color="auto"/>
            </w:tcBorders>
          </w:tcPr>
          <w:p w14:paraId="3E507A51"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30714C4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587BA8D" w14:textId="77777777" w:rsidR="00281573" w:rsidRDefault="00281573" w:rsidP="00281573">
            <w:pPr>
              <w:keepNext/>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430C71A3"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section 5.23.8 entitled </w:t>
            </w:r>
            <w:r w:rsidRPr="006E0C5C">
              <w:rPr>
                <w:rFonts w:ascii="Arial" w:hAnsi="Arial" w:cs="Arial"/>
                <w:b/>
                <w:color w:val="000000"/>
              </w:rPr>
              <w:t>“Statistics”</w:t>
            </w:r>
            <w:r>
              <w:rPr>
                <w:rFonts w:ascii="Arial" w:hAnsi="Arial" w:cs="Arial"/>
                <w:color w:val="000000"/>
              </w:rPr>
              <w:t xml:space="preserve"> is renumbered 5.23.9.</w:t>
            </w:r>
          </w:p>
        </w:tc>
      </w:tr>
      <w:tr w:rsidR="00281573" w14:paraId="7C4F1646" w14:textId="77777777" w:rsidTr="00A03C06">
        <w:tc>
          <w:tcPr>
            <w:tcW w:w="1219" w:type="dxa"/>
            <w:tcBorders>
              <w:top w:val="single" w:sz="4" w:space="0" w:color="auto"/>
              <w:left w:val="single" w:sz="18" w:space="0" w:color="auto"/>
              <w:bottom w:val="single" w:sz="4" w:space="0" w:color="auto"/>
            </w:tcBorders>
          </w:tcPr>
          <w:p w14:paraId="2518BA75"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40B5D2B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60FFB6" w14:textId="77777777" w:rsidR="00281573" w:rsidRDefault="00281573" w:rsidP="00281573">
            <w:pPr>
              <w:keepNext/>
              <w:jc w:val="center"/>
              <w:rPr>
                <w:lang w:val="en-AU"/>
              </w:rPr>
            </w:pPr>
            <w:r>
              <w:rPr>
                <w:lang w:val="en-AU"/>
              </w:rPr>
              <w:t>5.23.10</w:t>
            </w:r>
          </w:p>
        </w:tc>
        <w:tc>
          <w:tcPr>
            <w:tcW w:w="4798" w:type="dxa"/>
            <w:gridSpan w:val="2"/>
            <w:tcBorders>
              <w:top w:val="single" w:sz="4" w:space="0" w:color="auto"/>
              <w:bottom w:val="single" w:sz="4" w:space="0" w:color="auto"/>
              <w:right w:val="single" w:sz="18" w:space="0" w:color="auto"/>
            </w:tcBorders>
          </w:tcPr>
          <w:p w14:paraId="163EA510" w14:textId="77777777" w:rsidR="00281573" w:rsidRDefault="00281573" w:rsidP="00281573">
            <w:pPr>
              <w:spacing w:before="20"/>
              <w:jc w:val="both"/>
              <w:rPr>
                <w:rFonts w:ascii="Arial" w:hAnsi="Arial" w:cs="Arial"/>
                <w:color w:val="000000"/>
              </w:rPr>
            </w:pPr>
            <w:r>
              <w:rPr>
                <w:rFonts w:ascii="Arial" w:hAnsi="Arial" w:cs="Arial"/>
                <w:color w:val="000000"/>
              </w:rPr>
              <w:t xml:space="preserve">Former section 5.23.9 entitled </w:t>
            </w:r>
            <w:r w:rsidRPr="00635673">
              <w:rPr>
                <w:rFonts w:ascii="Arial" w:hAnsi="Arial" w:cs="Arial"/>
                <w:b/>
                <w:bCs/>
                <w:color w:val="000000"/>
              </w:rPr>
              <w:t>Therapeutic treatment service providers</w:t>
            </w:r>
            <w:r>
              <w:rPr>
                <w:rFonts w:ascii="Arial" w:hAnsi="Arial" w:cs="Arial"/>
                <w:b/>
                <w:bCs/>
                <w:color w:val="000000"/>
              </w:rPr>
              <w:t>”</w:t>
            </w:r>
            <w:r w:rsidRPr="006E0C5C">
              <w:rPr>
                <w:rFonts w:ascii="Arial" w:hAnsi="Arial" w:cs="Arial"/>
                <w:bCs/>
                <w:color w:val="000000"/>
              </w:rPr>
              <w:t xml:space="preserve"> is renumbered 5.23.10.</w:t>
            </w:r>
          </w:p>
        </w:tc>
      </w:tr>
      <w:tr w:rsidR="00281573" w14:paraId="0E9D112A" w14:textId="77777777" w:rsidTr="00A03C06">
        <w:tc>
          <w:tcPr>
            <w:tcW w:w="1219" w:type="dxa"/>
            <w:tcBorders>
              <w:top w:val="single" w:sz="4" w:space="0" w:color="auto"/>
              <w:left w:val="single" w:sz="18" w:space="0" w:color="auto"/>
              <w:bottom w:val="single" w:sz="4" w:space="0" w:color="auto"/>
            </w:tcBorders>
          </w:tcPr>
          <w:p w14:paraId="011675DE"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55B471A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6781F3C" w14:textId="77777777" w:rsidR="00281573" w:rsidRDefault="00281573" w:rsidP="00281573">
            <w:pPr>
              <w:keepNext/>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4952F565" w14:textId="77777777" w:rsidR="00281573" w:rsidRDefault="00281573" w:rsidP="00281573">
            <w:pPr>
              <w:spacing w:before="20"/>
              <w:jc w:val="both"/>
              <w:rPr>
                <w:rFonts w:ascii="Arial" w:hAnsi="Arial" w:cs="Arial"/>
                <w:color w:val="000000"/>
              </w:rPr>
            </w:pPr>
            <w:r>
              <w:rPr>
                <w:rFonts w:ascii="Arial" w:hAnsi="Arial" w:cs="Arial"/>
                <w:color w:val="000000"/>
              </w:rPr>
              <w:t>Minor amendment to page 2 of mauve form.</w:t>
            </w:r>
          </w:p>
        </w:tc>
      </w:tr>
      <w:tr w:rsidR="00281573" w14:paraId="7C828461" w14:textId="77777777" w:rsidTr="00A03C06">
        <w:tc>
          <w:tcPr>
            <w:tcW w:w="1219" w:type="dxa"/>
            <w:tcBorders>
              <w:top w:val="single" w:sz="4" w:space="0" w:color="auto"/>
              <w:left w:val="single" w:sz="18" w:space="0" w:color="auto"/>
              <w:bottom w:val="single" w:sz="4" w:space="0" w:color="auto"/>
            </w:tcBorders>
            <w:shd w:val="clear" w:color="auto" w:fill="DDDDDD"/>
          </w:tcPr>
          <w:p w14:paraId="3AA83A32" w14:textId="77777777" w:rsidR="00281573" w:rsidRPr="0054535C" w:rsidRDefault="00281573" w:rsidP="00281573">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62CD6402"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23587631" w14:textId="77777777" w:rsidTr="00A03C06">
        <w:tc>
          <w:tcPr>
            <w:tcW w:w="1219" w:type="dxa"/>
            <w:tcBorders>
              <w:top w:val="single" w:sz="4" w:space="0" w:color="auto"/>
              <w:left w:val="single" w:sz="18" w:space="0" w:color="auto"/>
              <w:bottom w:val="single" w:sz="4" w:space="0" w:color="auto"/>
            </w:tcBorders>
          </w:tcPr>
          <w:p w14:paraId="361D6D68"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21FB057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60DD2DE" w14:textId="77777777" w:rsidR="00281573" w:rsidRDefault="00281573" w:rsidP="00281573">
            <w:pPr>
              <w:keepNext/>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B5F554E"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cases of </w:t>
            </w:r>
            <w:r w:rsidRPr="004B0F3C">
              <w:rPr>
                <w:rFonts w:ascii="Arial" w:hAnsi="Arial" w:cs="Arial"/>
                <w:i/>
                <w:color w:val="000000"/>
              </w:rPr>
              <w:t>Hermanus (a pseudonym) v The Queen</w:t>
            </w:r>
            <w:r>
              <w:rPr>
                <w:rFonts w:ascii="Arial" w:hAnsi="Arial" w:cs="Arial"/>
                <w:color w:val="000000"/>
              </w:rPr>
              <w:t xml:space="preserve"> (2015) 44 VR 355; [2015] VSCA 2 and </w:t>
            </w:r>
            <w:r w:rsidRPr="004B0F3C">
              <w:rPr>
                <w:rFonts w:ascii="Arial" w:hAnsi="Arial" w:cs="Arial"/>
                <w:i/>
                <w:color w:val="000000"/>
              </w:rPr>
              <w:t>Davin Carson (a pseudonym) v DPP</w:t>
            </w:r>
            <w:r>
              <w:rPr>
                <w:rFonts w:ascii="Arial" w:hAnsi="Arial" w:cs="Arial"/>
                <w:color w:val="000000"/>
              </w:rPr>
              <w:t xml:space="preserve"> [2019] VSCA 4.</w:t>
            </w:r>
          </w:p>
        </w:tc>
      </w:tr>
      <w:tr w:rsidR="00281573" w14:paraId="718B8948" w14:textId="77777777" w:rsidTr="00A03C06">
        <w:tc>
          <w:tcPr>
            <w:tcW w:w="1219" w:type="dxa"/>
            <w:tcBorders>
              <w:top w:val="single" w:sz="4" w:space="0" w:color="auto"/>
              <w:left w:val="single" w:sz="18" w:space="0" w:color="auto"/>
              <w:bottom w:val="single" w:sz="4" w:space="0" w:color="auto"/>
            </w:tcBorders>
            <w:shd w:val="clear" w:color="auto" w:fill="DDDDDD"/>
          </w:tcPr>
          <w:p w14:paraId="13BAFC03" w14:textId="77777777" w:rsidR="00281573" w:rsidRPr="0054535C" w:rsidRDefault="00281573" w:rsidP="00281573">
            <w:pPr>
              <w:rPr>
                <w:sz w:val="22"/>
                <w:lang w:val="en-AU"/>
              </w:rPr>
            </w:pPr>
            <w:r>
              <w:rPr>
                <w:sz w:val="22"/>
                <w:lang w:val="en-AU"/>
              </w:rPr>
              <w:t>29/03</w:t>
            </w:r>
            <w:r w:rsidRPr="0054535C">
              <w:rPr>
                <w:sz w:val="22"/>
                <w:lang w:val="en-AU"/>
              </w:rPr>
              <w:t>/19</w:t>
            </w:r>
          </w:p>
        </w:tc>
        <w:tc>
          <w:tcPr>
            <w:tcW w:w="7073" w:type="dxa"/>
            <w:gridSpan w:val="4"/>
            <w:tcBorders>
              <w:top w:val="single" w:sz="4" w:space="0" w:color="auto"/>
              <w:bottom w:val="single" w:sz="4" w:space="0" w:color="auto"/>
              <w:right w:val="single" w:sz="18" w:space="0" w:color="auto"/>
            </w:tcBorders>
            <w:shd w:val="clear" w:color="auto" w:fill="DDDDDD"/>
          </w:tcPr>
          <w:p w14:paraId="0762BA23"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11</w:t>
            </w:r>
            <w:r w:rsidRPr="0054535C">
              <w:rPr>
                <w:sz w:val="22"/>
                <w:lang w:val="en-AU"/>
              </w:rPr>
              <w:t xml:space="preserve"> – </w:t>
            </w:r>
            <w:r>
              <w:rPr>
                <w:sz w:val="22"/>
                <w:lang w:val="en-AU"/>
              </w:rPr>
              <w:t>CRIMINAL DIVISION – SENTENCING</w:t>
            </w:r>
          </w:p>
        </w:tc>
      </w:tr>
      <w:tr w:rsidR="00281573" w14:paraId="7CA9B868" w14:textId="77777777" w:rsidTr="00A03C06">
        <w:tc>
          <w:tcPr>
            <w:tcW w:w="1219" w:type="dxa"/>
            <w:tcBorders>
              <w:top w:val="single" w:sz="4" w:space="0" w:color="auto"/>
              <w:left w:val="single" w:sz="18" w:space="0" w:color="auto"/>
              <w:bottom w:val="single" w:sz="4" w:space="0" w:color="auto"/>
            </w:tcBorders>
          </w:tcPr>
          <w:p w14:paraId="111E94AF" w14:textId="77777777" w:rsidR="00281573" w:rsidRDefault="00281573" w:rsidP="00281573">
            <w:pPr>
              <w:rPr>
                <w:lang w:val="en-AU"/>
              </w:rPr>
            </w:pPr>
            <w:r>
              <w:rPr>
                <w:lang w:val="en-AU"/>
              </w:rPr>
              <w:t>29/03/19</w:t>
            </w:r>
          </w:p>
        </w:tc>
        <w:tc>
          <w:tcPr>
            <w:tcW w:w="836" w:type="dxa"/>
            <w:tcBorders>
              <w:top w:val="single" w:sz="4" w:space="0" w:color="auto"/>
              <w:bottom w:val="single" w:sz="4" w:space="0" w:color="auto"/>
            </w:tcBorders>
          </w:tcPr>
          <w:p w14:paraId="5D3AA50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DB2617" w14:textId="77777777" w:rsidR="00281573" w:rsidRDefault="00281573" w:rsidP="00281573">
            <w:pPr>
              <w:keepNext/>
              <w:jc w:val="center"/>
              <w:rPr>
                <w:lang w:val="en-AU"/>
              </w:rPr>
            </w:pPr>
            <w:r>
              <w:rPr>
                <w:lang w:val="en-AU"/>
              </w:rPr>
              <w:t>11.1.20</w:t>
            </w:r>
          </w:p>
        </w:tc>
        <w:tc>
          <w:tcPr>
            <w:tcW w:w="4798" w:type="dxa"/>
            <w:gridSpan w:val="2"/>
            <w:tcBorders>
              <w:top w:val="single" w:sz="4" w:space="0" w:color="auto"/>
              <w:bottom w:val="single" w:sz="4" w:space="0" w:color="auto"/>
              <w:right w:val="single" w:sz="18" w:space="0" w:color="auto"/>
            </w:tcBorders>
          </w:tcPr>
          <w:p w14:paraId="4B50FA93" w14:textId="77777777" w:rsidR="00281573" w:rsidRDefault="00281573" w:rsidP="00281573">
            <w:pPr>
              <w:spacing w:before="20"/>
              <w:jc w:val="both"/>
              <w:rPr>
                <w:rFonts w:ascii="Arial" w:hAnsi="Arial" w:cs="Arial"/>
                <w:color w:val="000000"/>
              </w:rPr>
            </w:pPr>
            <w:r>
              <w:rPr>
                <w:rFonts w:ascii="Arial" w:hAnsi="Arial" w:cs="Arial"/>
                <w:color w:val="000000"/>
              </w:rPr>
              <w:t xml:space="preserve">New section entitled “Vigilantism”.  Discussion of new case of </w:t>
            </w:r>
            <w:r w:rsidRPr="00605146">
              <w:rPr>
                <w:rFonts w:ascii="Arial" w:hAnsi="Arial" w:cs="Arial"/>
                <w:i/>
                <w:color w:val="000000"/>
              </w:rPr>
              <w:t>Hamid v The Queen</w:t>
            </w:r>
            <w:r>
              <w:rPr>
                <w:rFonts w:ascii="Arial" w:hAnsi="Arial" w:cs="Arial"/>
                <w:color w:val="000000"/>
              </w:rPr>
              <w:t xml:space="preserve"> [2019] VSCA 5 applying dicta of Brooking JA in </w:t>
            </w:r>
            <w:r w:rsidRPr="00AB27E9">
              <w:rPr>
                <w:rFonts w:ascii="Arial" w:hAnsi="Arial" w:cs="Arial"/>
                <w:i/>
              </w:rPr>
              <w:t>Director of Public Prosecutions v Whiteside</w:t>
            </w:r>
            <w:r w:rsidRPr="00AB27E9">
              <w:rPr>
                <w:rFonts w:ascii="Arial" w:hAnsi="Arial" w:cs="Arial"/>
              </w:rPr>
              <w:t xml:space="preserve"> (2000) 1 VR 331, 339 [24]</w:t>
            </w:r>
            <w:r>
              <w:rPr>
                <w:rFonts w:ascii="Arial" w:hAnsi="Arial" w:cs="Arial"/>
                <w:color w:val="000000"/>
              </w:rPr>
              <w:t>.</w:t>
            </w:r>
          </w:p>
        </w:tc>
      </w:tr>
      <w:tr w:rsidR="00281573" w14:paraId="6134A9AC" w14:textId="77777777" w:rsidTr="00A03C06">
        <w:tc>
          <w:tcPr>
            <w:tcW w:w="1219" w:type="dxa"/>
            <w:tcBorders>
              <w:top w:val="single" w:sz="18" w:space="0" w:color="auto"/>
              <w:left w:val="single" w:sz="18" w:space="0" w:color="auto"/>
              <w:bottom w:val="single" w:sz="4" w:space="0" w:color="auto"/>
            </w:tcBorders>
            <w:shd w:val="clear" w:color="auto" w:fill="DDDDDD"/>
          </w:tcPr>
          <w:p w14:paraId="16147A46" w14:textId="77777777" w:rsidR="00281573" w:rsidRPr="0054535C" w:rsidRDefault="00281573" w:rsidP="00281573">
            <w:pPr>
              <w:keepNext/>
              <w:keepLines/>
              <w:rPr>
                <w:sz w:val="22"/>
                <w:lang w:val="en-AU"/>
              </w:rPr>
            </w:pPr>
            <w:r w:rsidRPr="0054535C">
              <w:rPr>
                <w:sz w:val="22"/>
                <w:lang w:val="en-AU"/>
              </w:rPr>
              <w:t>26/03/19</w:t>
            </w:r>
          </w:p>
        </w:tc>
        <w:tc>
          <w:tcPr>
            <w:tcW w:w="7073" w:type="dxa"/>
            <w:gridSpan w:val="4"/>
            <w:tcBorders>
              <w:top w:val="single" w:sz="18" w:space="0" w:color="auto"/>
              <w:bottom w:val="single" w:sz="4" w:space="0" w:color="auto"/>
              <w:right w:val="single" w:sz="18" w:space="0" w:color="auto"/>
            </w:tcBorders>
            <w:shd w:val="clear" w:color="auto" w:fill="DDDDDD"/>
          </w:tcPr>
          <w:p w14:paraId="2AA39916" w14:textId="77777777" w:rsidR="00281573" w:rsidRPr="0054535C" w:rsidRDefault="00281573" w:rsidP="00281573">
            <w:pPr>
              <w:keepNext/>
              <w:keepLines/>
              <w:spacing w:before="20"/>
              <w:jc w:val="center"/>
              <w:rPr>
                <w:rFonts w:ascii="Arial" w:hAnsi="Arial" w:cs="Arial"/>
                <w:color w:val="000000"/>
                <w:sz w:val="22"/>
              </w:rPr>
            </w:pPr>
            <w:r w:rsidRPr="0054535C">
              <w:rPr>
                <w:sz w:val="22"/>
                <w:lang w:val="en-AU"/>
              </w:rPr>
              <w:t>CHAPTER 1 – ACTS, REGULATIONS, RULES</w:t>
            </w:r>
          </w:p>
        </w:tc>
      </w:tr>
      <w:tr w:rsidR="00281573" w14:paraId="62B05E91" w14:textId="77777777" w:rsidTr="00A03C06">
        <w:tc>
          <w:tcPr>
            <w:tcW w:w="1219" w:type="dxa"/>
            <w:tcBorders>
              <w:top w:val="single" w:sz="4" w:space="0" w:color="auto"/>
              <w:left w:val="single" w:sz="18" w:space="0" w:color="auto"/>
              <w:bottom w:val="single" w:sz="4" w:space="0" w:color="auto"/>
            </w:tcBorders>
          </w:tcPr>
          <w:p w14:paraId="3C5E0CAB"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7F18C626"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4768B53"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2CBE22C" w14:textId="77777777" w:rsidR="00281573" w:rsidRDefault="00281573" w:rsidP="00281573">
            <w:pPr>
              <w:spacing w:before="20"/>
              <w:jc w:val="both"/>
              <w:rPr>
                <w:rFonts w:ascii="Arial" w:hAnsi="Arial" w:cs="Arial"/>
                <w:color w:val="000000"/>
              </w:rPr>
            </w:pPr>
            <w:r>
              <w:rPr>
                <w:rFonts w:ascii="Arial" w:hAnsi="Arial" w:cs="Arial"/>
                <w:color w:val="000000"/>
              </w:rPr>
              <w:t>Notes re amendments to Children, Youth &amp; Families (Children’s Court Family Division) Rules 2017 [S.R. No.20/2017], including addition of rules 9, 9AA &amp; 9A-9H (Witness summons) and rule 10 (Application to the Court – publication of proceedings).</w:t>
            </w:r>
          </w:p>
        </w:tc>
      </w:tr>
      <w:tr w:rsidR="00281573" w14:paraId="21278DFA" w14:textId="77777777" w:rsidTr="00A03C06">
        <w:tc>
          <w:tcPr>
            <w:tcW w:w="1219" w:type="dxa"/>
            <w:tcBorders>
              <w:top w:val="single" w:sz="4" w:space="0" w:color="auto"/>
              <w:left w:val="single" w:sz="18" w:space="0" w:color="auto"/>
              <w:bottom w:val="single" w:sz="4" w:space="0" w:color="auto"/>
            </w:tcBorders>
          </w:tcPr>
          <w:p w14:paraId="2328BD71"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6CF85D95"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F2B0C8D"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018D3499" w14:textId="77777777" w:rsidR="00281573" w:rsidRDefault="00281573" w:rsidP="00281573">
            <w:pPr>
              <w:spacing w:before="20"/>
              <w:jc w:val="both"/>
              <w:rPr>
                <w:rFonts w:ascii="Arial" w:hAnsi="Arial" w:cs="Arial"/>
                <w:color w:val="000000"/>
              </w:rPr>
            </w:pPr>
            <w:r>
              <w:rPr>
                <w:rFonts w:ascii="Arial" w:hAnsi="Arial" w:cs="Arial"/>
                <w:color w:val="000000"/>
              </w:rPr>
              <w:t>Addition of references to Practice Directions 6/2018, 7/2018, 8/2018 &amp; 1/2019.</w:t>
            </w:r>
          </w:p>
        </w:tc>
      </w:tr>
      <w:tr w:rsidR="00281573" w14:paraId="4576112C" w14:textId="77777777" w:rsidTr="00A03C06">
        <w:tc>
          <w:tcPr>
            <w:tcW w:w="1219" w:type="dxa"/>
            <w:tcBorders>
              <w:top w:val="single" w:sz="4" w:space="0" w:color="auto"/>
              <w:left w:val="single" w:sz="18" w:space="0" w:color="auto"/>
              <w:bottom w:val="single" w:sz="4" w:space="0" w:color="auto"/>
            </w:tcBorders>
            <w:shd w:val="clear" w:color="auto" w:fill="DDDDDD"/>
          </w:tcPr>
          <w:p w14:paraId="057E72BD" w14:textId="77777777" w:rsidR="00281573" w:rsidRPr="0054535C" w:rsidRDefault="00281573" w:rsidP="00281573">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5F045D24"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9</w:t>
            </w:r>
            <w:r w:rsidRPr="0054535C">
              <w:rPr>
                <w:sz w:val="22"/>
                <w:lang w:val="en-AU"/>
              </w:rPr>
              <w:t xml:space="preserve"> – </w:t>
            </w:r>
            <w:r>
              <w:rPr>
                <w:sz w:val="22"/>
                <w:lang w:val="en-AU"/>
              </w:rPr>
              <w:t>CRIMINAL DIVISION – CUSTODY &amp; BAIL</w:t>
            </w:r>
          </w:p>
        </w:tc>
      </w:tr>
      <w:tr w:rsidR="00281573" w14:paraId="40959E30" w14:textId="77777777" w:rsidTr="00A03C06">
        <w:tc>
          <w:tcPr>
            <w:tcW w:w="1219" w:type="dxa"/>
            <w:tcBorders>
              <w:top w:val="single" w:sz="4" w:space="0" w:color="auto"/>
              <w:left w:val="single" w:sz="18" w:space="0" w:color="auto"/>
              <w:bottom w:val="single" w:sz="4" w:space="0" w:color="auto"/>
            </w:tcBorders>
          </w:tcPr>
          <w:p w14:paraId="5D7D941B"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35A7C8D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0CFE12E" w14:textId="77777777" w:rsidR="00281573" w:rsidRDefault="00281573" w:rsidP="00281573">
            <w:pPr>
              <w:keepNext/>
              <w:jc w:val="center"/>
              <w:rPr>
                <w:lang w:val="en-AU"/>
              </w:rPr>
            </w:pPr>
            <w:r>
              <w:rPr>
                <w:lang w:val="en-AU"/>
              </w:rPr>
              <w:t>9.2.2</w:t>
            </w:r>
          </w:p>
          <w:p w14:paraId="41FE60BA" w14:textId="77777777" w:rsidR="00281573" w:rsidRDefault="00281573" w:rsidP="00281573">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56D19031"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case of </w:t>
            </w:r>
            <w:r w:rsidRPr="004754EF">
              <w:rPr>
                <w:rFonts w:ascii="Arial" w:hAnsi="Arial" w:cs="Arial"/>
                <w:i/>
                <w:color w:val="000000"/>
              </w:rPr>
              <w:t>Re TP</w:t>
            </w:r>
            <w:r>
              <w:rPr>
                <w:rFonts w:ascii="Arial" w:hAnsi="Arial" w:cs="Arial"/>
                <w:color w:val="000000"/>
              </w:rPr>
              <w:t xml:space="preserve"> [2018] VSC 748.</w:t>
            </w:r>
          </w:p>
        </w:tc>
      </w:tr>
      <w:tr w:rsidR="00281573" w14:paraId="4F30AACC" w14:textId="77777777" w:rsidTr="00A03C06">
        <w:tc>
          <w:tcPr>
            <w:tcW w:w="1219" w:type="dxa"/>
            <w:tcBorders>
              <w:top w:val="single" w:sz="4" w:space="0" w:color="auto"/>
              <w:left w:val="single" w:sz="18" w:space="0" w:color="auto"/>
              <w:bottom w:val="single" w:sz="4" w:space="0" w:color="auto"/>
            </w:tcBorders>
          </w:tcPr>
          <w:p w14:paraId="46E270FA"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781502F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920410E"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56CA940" w14:textId="77777777" w:rsidR="00281573" w:rsidRDefault="00281573" w:rsidP="00281573">
            <w:pPr>
              <w:jc w:val="both"/>
              <w:rPr>
                <w:rFonts w:ascii="Arial" w:hAnsi="Arial" w:cs="Arial"/>
                <w:color w:val="000000"/>
              </w:rPr>
            </w:pPr>
            <w:r>
              <w:rPr>
                <w:rFonts w:ascii="Arial" w:hAnsi="Arial" w:cs="Arial"/>
                <w:color w:val="000000"/>
              </w:rPr>
              <w:t>Discussion of new cases of:</w:t>
            </w:r>
          </w:p>
          <w:p w14:paraId="74A5DD0E" w14:textId="77777777" w:rsidR="00281573" w:rsidRDefault="00281573" w:rsidP="00281573">
            <w:pPr>
              <w:numPr>
                <w:ilvl w:val="0"/>
                <w:numId w:val="42"/>
              </w:numPr>
              <w:ind w:left="357" w:hanging="357"/>
              <w:jc w:val="both"/>
              <w:rPr>
                <w:rFonts w:ascii="Arial" w:hAnsi="Arial" w:cs="Arial"/>
                <w:color w:val="000000"/>
              </w:rPr>
            </w:pPr>
            <w:r w:rsidRPr="009C2853">
              <w:rPr>
                <w:rFonts w:ascii="Arial" w:hAnsi="Arial" w:cs="Arial"/>
                <w:i/>
                <w:color w:val="000000"/>
              </w:rPr>
              <w:t>DB</w:t>
            </w:r>
            <w:r>
              <w:rPr>
                <w:rFonts w:ascii="Arial" w:hAnsi="Arial" w:cs="Arial"/>
                <w:color w:val="000000"/>
              </w:rPr>
              <w:t xml:space="preserve"> [2019] VSC 53;</w:t>
            </w:r>
          </w:p>
          <w:p w14:paraId="1A1E5601" w14:textId="77777777" w:rsidR="00281573" w:rsidRPr="00DA36E9" w:rsidRDefault="00281573" w:rsidP="00281573">
            <w:pPr>
              <w:numPr>
                <w:ilvl w:val="0"/>
                <w:numId w:val="42"/>
              </w:numPr>
              <w:ind w:left="357" w:hanging="357"/>
              <w:jc w:val="both"/>
              <w:rPr>
                <w:rFonts w:ascii="Arial" w:hAnsi="Arial" w:cs="Arial"/>
                <w:color w:val="000000"/>
              </w:rPr>
            </w:pPr>
            <w:r w:rsidRPr="00DA36E9">
              <w:rPr>
                <w:rFonts w:ascii="Arial" w:hAnsi="Arial" w:cs="Arial"/>
                <w:i/>
                <w:color w:val="000000"/>
              </w:rPr>
              <w:t>NB</w:t>
            </w:r>
            <w:r>
              <w:rPr>
                <w:rFonts w:ascii="Arial" w:hAnsi="Arial" w:cs="Arial"/>
                <w:color w:val="000000"/>
              </w:rPr>
              <w:t xml:space="preserve"> [2019] VSC 37;</w:t>
            </w:r>
          </w:p>
          <w:p w14:paraId="18D617D7" w14:textId="77777777" w:rsidR="00281573" w:rsidRPr="009C2853" w:rsidRDefault="00281573" w:rsidP="00281573">
            <w:pPr>
              <w:numPr>
                <w:ilvl w:val="0"/>
                <w:numId w:val="42"/>
              </w:numPr>
              <w:ind w:left="357" w:hanging="357"/>
              <w:jc w:val="both"/>
              <w:rPr>
                <w:rFonts w:ascii="Arial" w:hAnsi="Arial" w:cs="Arial"/>
                <w:color w:val="000000"/>
              </w:rPr>
            </w:pPr>
            <w:r>
              <w:rPr>
                <w:rFonts w:ascii="Arial" w:hAnsi="Arial" w:cs="Arial"/>
                <w:i/>
                <w:color w:val="000000"/>
              </w:rPr>
              <w:t>Rebecca Dillon</w:t>
            </w:r>
            <w:r w:rsidRPr="009C2853">
              <w:rPr>
                <w:rFonts w:ascii="Arial" w:hAnsi="Arial" w:cs="Arial"/>
                <w:color w:val="000000"/>
              </w:rPr>
              <w:t xml:space="preserve"> [2019] VSC 80;</w:t>
            </w:r>
          </w:p>
          <w:p w14:paraId="685D64C6" w14:textId="77777777" w:rsidR="00281573" w:rsidRDefault="00281573" w:rsidP="00281573">
            <w:pPr>
              <w:numPr>
                <w:ilvl w:val="0"/>
                <w:numId w:val="42"/>
              </w:numPr>
              <w:ind w:left="357" w:hanging="357"/>
              <w:jc w:val="both"/>
              <w:rPr>
                <w:rFonts w:ascii="Arial" w:hAnsi="Arial" w:cs="Arial"/>
                <w:color w:val="000000"/>
              </w:rPr>
            </w:pPr>
            <w:r>
              <w:rPr>
                <w:rFonts w:ascii="Arial" w:hAnsi="Arial" w:cs="Arial"/>
                <w:color w:val="000000"/>
              </w:rPr>
              <w:t>[2019] VSC 134;</w:t>
            </w:r>
          </w:p>
          <w:p w14:paraId="61EFFFAE" w14:textId="77777777" w:rsidR="00281573" w:rsidRDefault="00281573" w:rsidP="00281573">
            <w:pPr>
              <w:numPr>
                <w:ilvl w:val="0"/>
                <w:numId w:val="42"/>
              </w:numPr>
              <w:ind w:left="357" w:hanging="357"/>
              <w:jc w:val="both"/>
              <w:rPr>
                <w:rFonts w:ascii="Arial" w:hAnsi="Arial" w:cs="Arial"/>
                <w:color w:val="000000"/>
              </w:rPr>
            </w:pPr>
            <w:r w:rsidRPr="009C2853">
              <w:rPr>
                <w:rFonts w:ascii="Arial" w:hAnsi="Arial" w:cs="Arial"/>
                <w:i/>
                <w:color w:val="000000"/>
              </w:rPr>
              <w:t>LT</w:t>
            </w:r>
            <w:r>
              <w:rPr>
                <w:rFonts w:ascii="Arial" w:hAnsi="Arial" w:cs="Arial"/>
                <w:color w:val="000000"/>
              </w:rPr>
              <w:t xml:space="preserve"> [2019] VSC 143.</w:t>
            </w:r>
          </w:p>
        </w:tc>
      </w:tr>
      <w:tr w:rsidR="00281573" w14:paraId="038C2AA5" w14:textId="77777777" w:rsidTr="00A03C06">
        <w:tc>
          <w:tcPr>
            <w:tcW w:w="1219" w:type="dxa"/>
            <w:tcBorders>
              <w:top w:val="single" w:sz="4" w:space="0" w:color="auto"/>
              <w:left w:val="single" w:sz="18" w:space="0" w:color="auto"/>
              <w:bottom w:val="single" w:sz="4" w:space="0" w:color="auto"/>
            </w:tcBorders>
          </w:tcPr>
          <w:p w14:paraId="1915463A"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6033EB0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2CD0C3E"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4F5B7B0B"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to discussion of case of </w:t>
            </w:r>
            <w:r w:rsidRPr="004E5CE5">
              <w:rPr>
                <w:rFonts w:ascii="Arial" w:hAnsi="Arial" w:cs="Arial"/>
                <w:i/>
                <w:color w:val="000000"/>
              </w:rPr>
              <w:t xml:space="preserve">Hall v </w:t>
            </w:r>
            <w:proofErr w:type="spellStart"/>
            <w:r w:rsidRPr="004E5CE5">
              <w:rPr>
                <w:rFonts w:ascii="Arial" w:hAnsi="Arial" w:cs="Arial"/>
                <w:i/>
                <w:color w:val="000000"/>
              </w:rPr>
              <w:t>Pangemanan</w:t>
            </w:r>
            <w:proofErr w:type="spellEnd"/>
            <w:r>
              <w:rPr>
                <w:rFonts w:ascii="Arial" w:hAnsi="Arial" w:cs="Arial"/>
                <w:color w:val="000000"/>
              </w:rPr>
              <w:t xml:space="preserve"> [2018] VSC 533.</w:t>
            </w:r>
          </w:p>
        </w:tc>
      </w:tr>
      <w:tr w:rsidR="00281573" w14:paraId="6D9DD65C" w14:textId="77777777" w:rsidTr="00A03C06">
        <w:tc>
          <w:tcPr>
            <w:tcW w:w="1219" w:type="dxa"/>
            <w:tcBorders>
              <w:top w:val="single" w:sz="4" w:space="0" w:color="auto"/>
              <w:left w:val="single" w:sz="18" w:space="0" w:color="auto"/>
              <w:bottom w:val="single" w:sz="4" w:space="0" w:color="auto"/>
            </w:tcBorders>
          </w:tcPr>
          <w:p w14:paraId="334CA0A8"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1DBC270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31CA6D" w14:textId="77777777" w:rsidR="00281573" w:rsidRDefault="00281573" w:rsidP="00281573">
            <w:pPr>
              <w:keepNext/>
              <w:jc w:val="center"/>
              <w:rPr>
                <w:lang w:val="en-AU"/>
              </w:rPr>
            </w:pPr>
            <w:r>
              <w:rPr>
                <w:lang w:val="en-AU"/>
              </w:rPr>
              <w:t>Moved to 9.4.1.1 from 9.4.4.4</w:t>
            </w:r>
          </w:p>
        </w:tc>
        <w:tc>
          <w:tcPr>
            <w:tcW w:w="4798" w:type="dxa"/>
            <w:gridSpan w:val="2"/>
            <w:tcBorders>
              <w:top w:val="single" w:sz="4" w:space="0" w:color="auto"/>
              <w:bottom w:val="single" w:sz="4" w:space="0" w:color="auto"/>
              <w:right w:val="single" w:sz="18" w:space="0" w:color="auto"/>
            </w:tcBorders>
          </w:tcPr>
          <w:p w14:paraId="4F2F88BF" w14:textId="77777777" w:rsidR="00281573" w:rsidRPr="00A86D74" w:rsidRDefault="00281573" w:rsidP="00281573">
            <w:pPr>
              <w:keepNext/>
              <w:keepLines/>
              <w:jc w:val="both"/>
              <w:rPr>
                <w:rFonts w:ascii="Arial" w:hAnsi="Arial" w:cs="Arial"/>
                <w:color w:val="000000"/>
                <w:u w:val="single"/>
              </w:rPr>
            </w:pPr>
            <w:r w:rsidRPr="00A86D74">
              <w:rPr>
                <w:rFonts w:ascii="Arial" w:hAnsi="Arial" w:cs="Arial"/>
                <w:color w:val="000000"/>
              </w:rPr>
              <w:t xml:space="preserve">Discussion of the cases of </w:t>
            </w:r>
            <w:proofErr w:type="spellStart"/>
            <w:r w:rsidRPr="00003F34">
              <w:rPr>
                <w:rFonts w:ascii="Arial" w:hAnsi="Arial" w:cs="Arial"/>
                <w:i/>
                <w:color w:val="000000"/>
                <w:u w:val="single"/>
              </w:rPr>
              <w:t>Zackariah</w:t>
            </w:r>
            <w:proofErr w:type="spellEnd"/>
            <w:r w:rsidRPr="00003F34">
              <w:rPr>
                <w:rFonts w:ascii="Arial" w:hAnsi="Arial" w:cs="Arial"/>
                <w:i/>
                <w:color w:val="000000"/>
                <w:u w:val="single"/>
              </w:rPr>
              <w:t xml:space="preserve"> </w:t>
            </w:r>
            <w:proofErr w:type="spellStart"/>
            <w:r w:rsidRPr="00003F34">
              <w:rPr>
                <w:rFonts w:ascii="Arial" w:hAnsi="Arial" w:cs="Arial"/>
                <w:i/>
                <w:color w:val="000000"/>
                <w:u w:val="single"/>
              </w:rPr>
              <w:t>Gloury</w:t>
            </w:r>
            <w:proofErr w:type="spellEnd"/>
            <w:r w:rsidRPr="00003F34">
              <w:rPr>
                <w:rFonts w:ascii="Arial" w:hAnsi="Arial" w:cs="Arial"/>
                <w:i/>
                <w:color w:val="000000"/>
                <w:u w:val="single"/>
              </w:rPr>
              <w:t>-Hyde</w:t>
            </w:r>
            <w:r w:rsidRPr="00A86D74">
              <w:rPr>
                <w:rFonts w:ascii="Arial" w:hAnsi="Arial" w:cs="Arial"/>
                <w:color w:val="000000"/>
              </w:rPr>
              <w:t xml:space="preserve"> per Priest JA:</w:t>
            </w:r>
            <w:r w:rsidRPr="001C2F62">
              <w:rPr>
                <w:rFonts w:ascii="Arial" w:hAnsi="Arial" w:cs="Arial"/>
                <w:color w:val="000000"/>
              </w:rPr>
              <w:t xml:space="preserve"> </w:t>
            </w:r>
            <w:r w:rsidRPr="00A86D74">
              <w:rPr>
                <w:rFonts w:ascii="Arial" w:hAnsi="Arial" w:cs="Arial"/>
                <w:color w:val="000000"/>
              </w:rPr>
              <w:t>No.1 – [2018] VSC 393 &amp;</w:t>
            </w:r>
            <w:r>
              <w:rPr>
                <w:rFonts w:ascii="Arial" w:hAnsi="Arial" w:cs="Arial"/>
                <w:color w:val="000000"/>
                <w:u w:val="single"/>
              </w:rPr>
              <w:t xml:space="preserve"> </w:t>
            </w:r>
            <w:r w:rsidRPr="00A86D74">
              <w:rPr>
                <w:rFonts w:ascii="Arial" w:hAnsi="Arial" w:cs="Arial"/>
                <w:color w:val="000000"/>
              </w:rPr>
              <w:t xml:space="preserve">No.2 – [2018] VSC 520 moved to 9.4.1.1 </w:t>
            </w:r>
            <w:r>
              <w:rPr>
                <w:rFonts w:ascii="Arial" w:hAnsi="Arial" w:cs="Arial"/>
                <w:color w:val="000000"/>
              </w:rPr>
              <w:t xml:space="preserve">[exceptional circumstances] </w:t>
            </w:r>
            <w:r w:rsidRPr="00A86D74">
              <w:rPr>
                <w:rFonts w:ascii="Arial" w:hAnsi="Arial" w:cs="Arial"/>
                <w:color w:val="000000"/>
              </w:rPr>
              <w:t>from 9.4.4.</w:t>
            </w:r>
            <w:r>
              <w:rPr>
                <w:rFonts w:ascii="Arial" w:hAnsi="Arial" w:cs="Arial"/>
                <w:color w:val="000000"/>
              </w:rPr>
              <w:t>4</w:t>
            </w:r>
            <w:r w:rsidRPr="00A86D74">
              <w:rPr>
                <w:rFonts w:ascii="Arial" w:hAnsi="Arial" w:cs="Arial"/>
                <w:color w:val="000000"/>
              </w:rPr>
              <w:t xml:space="preserve"> [compelling reason].</w:t>
            </w:r>
          </w:p>
        </w:tc>
      </w:tr>
      <w:tr w:rsidR="00281573" w14:paraId="1AB87A79" w14:textId="77777777" w:rsidTr="00A03C06">
        <w:tc>
          <w:tcPr>
            <w:tcW w:w="1219" w:type="dxa"/>
            <w:tcBorders>
              <w:top w:val="single" w:sz="4" w:space="0" w:color="auto"/>
              <w:left w:val="single" w:sz="18" w:space="0" w:color="auto"/>
              <w:bottom w:val="single" w:sz="4" w:space="0" w:color="auto"/>
            </w:tcBorders>
          </w:tcPr>
          <w:p w14:paraId="5B35727E"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2C763B5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CF6434" w14:textId="77777777" w:rsidR="00281573" w:rsidRDefault="00281573" w:rsidP="00281573">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543F271"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to discussion of </w:t>
            </w:r>
            <w:r w:rsidRPr="00DA36E9">
              <w:rPr>
                <w:rFonts w:ascii="Arial" w:hAnsi="Arial" w:cs="Arial"/>
                <w:i/>
                <w:color w:val="000000"/>
              </w:rPr>
              <w:t xml:space="preserve">Re </w:t>
            </w:r>
            <w:proofErr w:type="spellStart"/>
            <w:r w:rsidRPr="00DA36E9">
              <w:rPr>
                <w:rFonts w:ascii="Arial" w:hAnsi="Arial" w:cs="Arial"/>
                <w:i/>
                <w:color w:val="000000"/>
              </w:rPr>
              <w:t>Ceylan</w:t>
            </w:r>
            <w:proofErr w:type="spellEnd"/>
            <w:r>
              <w:rPr>
                <w:rFonts w:ascii="Arial" w:hAnsi="Arial" w:cs="Arial"/>
                <w:color w:val="000000"/>
              </w:rPr>
              <w:t xml:space="preserve"> [2018] </w:t>
            </w:r>
            <w:proofErr w:type="gramStart"/>
            <w:r>
              <w:rPr>
                <w:rFonts w:ascii="Arial" w:hAnsi="Arial" w:cs="Arial"/>
                <w:color w:val="000000"/>
              </w:rPr>
              <w:t>VSC  and</w:t>
            </w:r>
            <w:proofErr w:type="gramEnd"/>
            <w:r>
              <w:rPr>
                <w:rFonts w:ascii="Arial" w:hAnsi="Arial" w:cs="Arial"/>
                <w:color w:val="000000"/>
              </w:rPr>
              <w:t xml:space="preserve"> new material from cases of </w:t>
            </w:r>
            <w:r w:rsidRPr="00DA36E9">
              <w:rPr>
                <w:rFonts w:ascii="Arial" w:hAnsi="Arial" w:cs="Arial"/>
                <w:i/>
                <w:color w:val="000000"/>
              </w:rPr>
              <w:t xml:space="preserve">Re </w:t>
            </w:r>
            <w:proofErr w:type="spellStart"/>
            <w:r w:rsidRPr="00DA36E9">
              <w:rPr>
                <w:rFonts w:ascii="Arial" w:hAnsi="Arial" w:cs="Arial"/>
                <w:i/>
                <w:color w:val="000000"/>
              </w:rPr>
              <w:t>Alsulayhim</w:t>
            </w:r>
            <w:proofErr w:type="spellEnd"/>
            <w:r>
              <w:rPr>
                <w:rFonts w:ascii="Arial" w:hAnsi="Arial" w:cs="Arial"/>
                <w:color w:val="000000"/>
              </w:rPr>
              <w:t xml:space="preserve"> [2018] VSC 570 and </w:t>
            </w:r>
            <w:r w:rsidRPr="00DA36E9">
              <w:rPr>
                <w:rFonts w:ascii="Arial" w:hAnsi="Arial" w:cs="Arial"/>
                <w:i/>
                <w:color w:val="000000"/>
              </w:rPr>
              <w:t xml:space="preserve">Re Kurt </w:t>
            </w:r>
            <w:proofErr w:type="spellStart"/>
            <w:r w:rsidRPr="00DA36E9">
              <w:rPr>
                <w:rFonts w:ascii="Arial" w:hAnsi="Arial" w:cs="Arial"/>
                <w:i/>
                <w:color w:val="000000"/>
              </w:rPr>
              <w:t>Gaylor</w:t>
            </w:r>
            <w:proofErr w:type="spellEnd"/>
            <w:r>
              <w:rPr>
                <w:rFonts w:ascii="Arial" w:hAnsi="Arial" w:cs="Arial"/>
                <w:color w:val="000000"/>
              </w:rPr>
              <w:t xml:space="preserve"> [2019] VSC 46 at [15].</w:t>
            </w:r>
          </w:p>
        </w:tc>
      </w:tr>
      <w:tr w:rsidR="00281573" w14:paraId="43E63588" w14:textId="77777777" w:rsidTr="00A03C06">
        <w:tc>
          <w:tcPr>
            <w:tcW w:w="1219" w:type="dxa"/>
            <w:tcBorders>
              <w:top w:val="single" w:sz="4" w:space="0" w:color="auto"/>
              <w:left w:val="single" w:sz="18" w:space="0" w:color="auto"/>
              <w:bottom w:val="single" w:sz="4" w:space="0" w:color="auto"/>
            </w:tcBorders>
          </w:tcPr>
          <w:p w14:paraId="323F27E2"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3BE9DE3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5FEF15F" w14:textId="77777777" w:rsidR="00281573" w:rsidRDefault="00281573" w:rsidP="00281573">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07E99F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634B41">
              <w:rPr>
                <w:rFonts w:ascii="Arial" w:hAnsi="Arial" w:cs="Arial"/>
                <w:i/>
                <w:color w:val="000000"/>
              </w:rPr>
              <w:t>Re Dib</w:t>
            </w:r>
            <w:r>
              <w:rPr>
                <w:rFonts w:ascii="Arial" w:hAnsi="Arial" w:cs="Arial"/>
                <w:color w:val="000000"/>
              </w:rPr>
              <w:t xml:space="preserve"> [2019] VSC 11 at [10].</w:t>
            </w:r>
          </w:p>
        </w:tc>
      </w:tr>
      <w:tr w:rsidR="00281573" w14:paraId="617B2D4E" w14:textId="77777777" w:rsidTr="00A03C06">
        <w:tc>
          <w:tcPr>
            <w:tcW w:w="1219" w:type="dxa"/>
            <w:tcBorders>
              <w:top w:val="single" w:sz="4" w:space="0" w:color="auto"/>
              <w:left w:val="single" w:sz="18" w:space="0" w:color="auto"/>
              <w:bottom w:val="single" w:sz="4" w:space="0" w:color="auto"/>
            </w:tcBorders>
          </w:tcPr>
          <w:p w14:paraId="71A08C47"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373272E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56E21F1"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0D18EC3A" w14:textId="77777777" w:rsidR="00281573" w:rsidRDefault="00281573" w:rsidP="00281573">
            <w:pPr>
              <w:numPr>
                <w:ilvl w:val="0"/>
                <w:numId w:val="42"/>
              </w:numPr>
              <w:ind w:left="357" w:hanging="357"/>
              <w:jc w:val="both"/>
              <w:rPr>
                <w:rFonts w:ascii="Arial" w:hAnsi="Arial" w:cs="Arial"/>
                <w:color w:val="000000"/>
              </w:rPr>
            </w:pPr>
            <w:r>
              <w:rPr>
                <w:rFonts w:ascii="Arial" w:hAnsi="Arial" w:cs="Arial"/>
                <w:color w:val="000000"/>
              </w:rPr>
              <w:t>New section entitled “CASE IN WHICH A COMPELLING REASON WAS SHOWN BUT BAIL WAS REFUSED BECAUSE ACCUSED DEEMED AN UNACCEPTABLE RISK”.</w:t>
            </w:r>
          </w:p>
          <w:p w14:paraId="102B201A" w14:textId="77777777" w:rsidR="00281573" w:rsidRPr="00837571" w:rsidRDefault="00281573" w:rsidP="00281573">
            <w:pPr>
              <w:numPr>
                <w:ilvl w:val="0"/>
                <w:numId w:val="42"/>
              </w:numPr>
              <w:ind w:left="357" w:hanging="357"/>
              <w:jc w:val="both"/>
              <w:rPr>
                <w:rFonts w:ascii="Arial" w:hAnsi="Arial" w:cs="Arial"/>
                <w:color w:val="000000"/>
              </w:rPr>
            </w:pPr>
            <w:r>
              <w:rPr>
                <w:rFonts w:ascii="Arial" w:hAnsi="Arial" w:cs="Arial"/>
                <w:color w:val="000000"/>
              </w:rPr>
              <w:lastRenderedPageBreak/>
              <w:t xml:space="preserve">Discussion of new case of </w:t>
            </w:r>
            <w:r w:rsidRPr="00837571">
              <w:rPr>
                <w:rFonts w:ascii="Arial" w:hAnsi="Arial" w:cs="Arial"/>
                <w:i/>
                <w:color w:val="000000"/>
              </w:rPr>
              <w:t>Re Dib</w:t>
            </w:r>
            <w:r>
              <w:rPr>
                <w:rFonts w:ascii="Arial" w:hAnsi="Arial" w:cs="Arial"/>
                <w:color w:val="000000"/>
              </w:rPr>
              <w:t xml:space="preserve"> [2019] VSC 11.</w:t>
            </w:r>
          </w:p>
        </w:tc>
      </w:tr>
      <w:tr w:rsidR="00281573" w14:paraId="60BA74FD" w14:textId="77777777" w:rsidTr="00A03C06">
        <w:tc>
          <w:tcPr>
            <w:tcW w:w="1219" w:type="dxa"/>
            <w:tcBorders>
              <w:top w:val="single" w:sz="4" w:space="0" w:color="auto"/>
              <w:left w:val="single" w:sz="18" w:space="0" w:color="auto"/>
              <w:bottom w:val="single" w:sz="4" w:space="0" w:color="auto"/>
            </w:tcBorders>
          </w:tcPr>
          <w:p w14:paraId="4D85FB74" w14:textId="77777777" w:rsidR="00281573" w:rsidRDefault="00281573" w:rsidP="00281573">
            <w:pPr>
              <w:rPr>
                <w:lang w:val="en-AU"/>
              </w:rPr>
            </w:pPr>
            <w:r>
              <w:rPr>
                <w:lang w:val="en-AU"/>
              </w:rPr>
              <w:lastRenderedPageBreak/>
              <w:t>26/03/19</w:t>
            </w:r>
          </w:p>
        </w:tc>
        <w:tc>
          <w:tcPr>
            <w:tcW w:w="836" w:type="dxa"/>
            <w:tcBorders>
              <w:top w:val="single" w:sz="4" w:space="0" w:color="auto"/>
              <w:bottom w:val="single" w:sz="4" w:space="0" w:color="auto"/>
            </w:tcBorders>
          </w:tcPr>
          <w:p w14:paraId="280C5D1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D5D28C7" w14:textId="77777777" w:rsidR="00281573" w:rsidRDefault="00281573" w:rsidP="00281573">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9F2552C" w14:textId="77777777" w:rsidR="00281573" w:rsidRDefault="00281573" w:rsidP="00281573">
            <w:pPr>
              <w:spacing w:before="20"/>
              <w:jc w:val="both"/>
              <w:rPr>
                <w:rFonts w:ascii="Arial" w:hAnsi="Arial" w:cs="Arial"/>
                <w:color w:val="000000"/>
              </w:rPr>
            </w:pPr>
            <w:r>
              <w:rPr>
                <w:rFonts w:ascii="Arial" w:hAnsi="Arial" w:cs="Arial"/>
                <w:color w:val="000000"/>
              </w:rPr>
              <w:t>Former section 9.4.4.5 “SOME CASES IN WHICH COMPELLING REASON (CAUSE) WAS NOT SHOWN AND BAIL WAS REFUSED” is renumbered 9.4.4.6.</w:t>
            </w:r>
          </w:p>
        </w:tc>
      </w:tr>
      <w:tr w:rsidR="00281573" w14:paraId="766C6ED4" w14:textId="77777777" w:rsidTr="00A03C06">
        <w:tc>
          <w:tcPr>
            <w:tcW w:w="1219" w:type="dxa"/>
            <w:tcBorders>
              <w:top w:val="single" w:sz="4" w:space="0" w:color="auto"/>
              <w:left w:val="single" w:sz="18" w:space="0" w:color="auto"/>
              <w:bottom w:val="single" w:sz="4" w:space="0" w:color="auto"/>
            </w:tcBorders>
          </w:tcPr>
          <w:p w14:paraId="6C26FF6D"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2F21D98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0A3F839" w14:textId="77777777" w:rsidR="00281573" w:rsidRDefault="00281573" w:rsidP="00281573">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6D76822A" w14:textId="77777777" w:rsidR="00281573" w:rsidRDefault="00281573" w:rsidP="00281573">
            <w:pPr>
              <w:spacing w:before="20"/>
              <w:jc w:val="both"/>
              <w:rPr>
                <w:rFonts w:ascii="Arial" w:hAnsi="Arial" w:cs="Arial"/>
                <w:color w:val="000000"/>
              </w:rPr>
            </w:pPr>
            <w:r>
              <w:rPr>
                <w:rFonts w:ascii="Arial" w:hAnsi="Arial" w:cs="Arial"/>
                <w:color w:val="000000"/>
              </w:rPr>
              <w:t>Former section 9.4.4.6 “SOME CASES IN WHICH ACCUSED WAS HELD NOT TO BE AN UNACCEPTABLE RISK AND BAIL WAS GRANTED” is renumbered 9.4.4.7.</w:t>
            </w:r>
          </w:p>
        </w:tc>
      </w:tr>
      <w:tr w:rsidR="00281573" w14:paraId="7F546512" w14:textId="77777777" w:rsidTr="00A03C06">
        <w:tc>
          <w:tcPr>
            <w:tcW w:w="1219" w:type="dxa"/>
            <w:tcBorders>
              <w:top w:val="single" w:sz="4" w:space="0" w:color="auto"/>
              <w:left w:val="single" w:sz="18" w:space="0" w:color="auto"/>
              <w:bottom w:val="single" w:sz="4" w:space="0" w:color="auto"/>
            </w:tcBorders>
          </w:tcPr>
          <w:p w14:paraId="38E4B8AC" w14:textId="77777777" w:rsidR="00281573" w:rsidRDefault="00281573" w:rsidP="00281573">
            <w:pPr>
              <w:keepNext/>
              <w:keepLines/>
              <w:rPr>
                <w:lang w:val="en-AU"/>
              </w:rPr>
            </w:pPr>
            <w:r>
              <w:rPr>
                <w:lang w:val="en-AU"/>
              </w:rPr>
              <w:t>26/03/19</w:t>
            </w:r>
          </w:p>
        </w:tc>
        <w:tc>
          <w:tcPr>
            <w:tcW w:w="836" w:type="dxa"/>
            <w:tcBorders>
              <w:top w:val="single" w:sz="4" w:space="0" w:color="auto"/>
              <w:bottom w:val="single" w:sz="4" w:space="0" w:color="auto"/>
            </w:tcBorders>
          </w:tcPr>
          <w:p w14:paraId="398D697D"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0114B36F" w14:textId="77777777" w:rsidR="00281573" w:rsidRDefault="00281573" w:rsidP="00281573">
            <w:pPr>
              <w:keepNext/>
              <w:keepLines/>
              <w:jc w:val="center"/>
              <w:rPr>
                <w:lang w:val="en-AU"/>
              </w:rPr>
            </w:pPr>
            <w:r>
              <w:rPr>
                <w:lang w:val="en-AU"/>
              </w:rPr>
              <w:t>9.4.4.8</w:t>
            </w:r>
          </w:p>
        </w:tc>
        <w:tc>
          <w:tcPr>
            <w:tcW w:w="4798" w:type="dxa"/>
            <w:gridSpan w:val="2"/>
            <w:tcBorders>
              <w:top w:val="single" w:sz="4" w:space="0" w:color="auto"/>
              <w:bottom w:val="single" w:sz="4" w:space="0" w:color="auto"/>
              <w:right w:val="single" w:sz="18" w:space="0" w:color="auto"/>
            </w:tcBorders>
          </w:tcPr>
          <w:p w14:paraId="123466B2" w14:textId="77777777" w:rsidR="00281573" w:rsidRDefault="00281573" w:rsidP="00281573">
            <w:pPr>
              <w:keepNext/>
              <w:keepLines/>
              <w:spacing w:before="20"/>
              <w:jc w:val="both"/>
              <w:rPr>
                <w:rFonts w:ascii="Arial" w:hAnsi="Arial" w:cs="Arial"/>
                <w:color w:val="000000"/>
              </w:rPr>
            </w:pPr>
            <w:r>
              <w:rPr>
                <w:rFonts w:ascii="Arial" w:hAnsi="Arial" w:cs="Arial"/>
                <w:color w:val="000000"/>
              </w:rPr>
              <w:t>Former section 9.4.4.7 “SOME CASES IN WHICH ACCUSED WAS HELD TO BE AN UNACCEPTABLE RISK AND BAIL WAS REFUSED” is renumbered 9.4.4.8.</w:t>
            </w:r>
          </w:p>
        </w:tc>
      </w:tr>
      <w:tr w:rsidR="00281573" w14:paraId="45EE5819" w14:textId="77777777" w:rsidTr="00A03C06">
        <w:tc>
          <w:tcPr>
            <w:tcW w:w="1219" w:type="dxa"/>
            <w:tcBorders>
              <w:top w:val="single" w:sz="4" w:space="0" w:color="auto"/>
              <w:left w:val="single" w:sz="18" w:space="0" w:color="auto"/>
              <w:bottom w:val="single" w:sz="4" w:space="0" w:color="auto"/>
            </w:tcBorders>
          </w:tcPr>
          <w:p w14:paraId="63B667E6" w14:textId="77777777" w:rsidR="00281573" w:rsidRDefault="00281573" w:rsidP="00281573">
            <w:pPr>
              <w:keepNext/>
              <w:keepLines/>
              <w:rPr>
                <w:lang w:val="en-AU"/>
              </w:rPr>
            </w:pPr>
            <w:r>
              <w:rPr>
                <w:lang w:val="en-AU"/>
              </w:rPr>
              <w:t>26/03/19</w:t>
            </w:r>
          </w:p>
        </w:tc>
        <w:tc>
          <w:tcPr>
            <w:tcW w:w="836" w:type="dxa"/>
            <w:tcBorders>
              <w:top w:val="single" w:sz="4" w:space="0" w:color="auto"/>
              <w:bottom w:val="single" w:sz="4" w:space="0" w:color="auto"/>
            </w:tcBorders>
          </w:tcPr>
          <w:p w14:paraId="67BCCAA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0B667CA" w14:textId="77777777" w:rsidR="00281573" w:rsidRDefault="00281573" w:rsidP="00281573">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0B8A068"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4464EA">
              <w:rPr>
                <w:rFonts w:ascii="Arial" w:hAnsi="Arial" w:cs="Arial"/>
                <w:i/>
                <w:color w:val="000000"/>
              </w:rPr>
              <w:t>Victor Martin (</w:t>
            </w:r>
            <w:r>
              <w:rPr>
                <w:rFonts w:ascii="Arial" w:hAnsi="Arial" w:cs="Arial"/>
                <w:i/>
                <w:color w:val="000000"/>
              </w:rPr>
              <w:t>a </w:t>
            </w:r>
            <w:r w:rsidRPr="004464EA">
              <w:rPr>
                <w:rFonts w:ascii="Arial" w:hAnsi="Arial" w:cs="Arial"/>
                <w:i/>
                <w:color w:val="000000"/>
              </w:rPr>
              <w:t>pseudonym) v The Queen</w:t>
            </w:r>
            <w:r>
              <w:rPr>
                <w:rFonts w:ascii="Arial" w:hAnsi="Arial" w:cs="Arial"/>
                <w:color w:val="000000"/>
              </w:rPr>
              <w:t xml:space="preserve"> [2019] VSCA 15.</w:t>
            </w:r>
          </w:p>
        </w:tc>
      </w:tr>
      <w:tr w:rsidR="00281573" w14:paraId="325DF48E" w14:textId="77777777" w:rsidTr="00A03C06">
        <w:tc>
          <w:tcPr>
            <w:tcW w:w="1219" w:type="dxa"/>
            <w:tcBorders>
              <w:top w:val="single" w:sz="4" w:space="0" w:color="auto"/>
              <w:left w:val="single" w:sz="18" w:space="0" w:color="auto"/>
              <w:bottom w:val="single" w:sz="4" w:space="0" w:color="auto"/>
            </w:tcBorders>
          </w:tcPr>
          <w:p w14:paraId="63B69843"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6EFC3E3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EAE7AB"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7C66D5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1E636B">
              <w:rPr>
                <w:rFonts w:ascii="Arial" w:hAnsi="Arial" w:cs="Arial"/>
                <w:i/>
                <w:color w:val="000000"/>
              </w:rPr>
              <w:t xml:space="preserve">Re Tara </w:t>
            </w:r>
            <w:proofErr w:type="spellStart"/>
            <w:r w:rsidRPr="001E636B">
              <w:rPr>
                <w:rFonts w:ascii="Arial" w:hAnsi="Arial" w:cs="Arial"/>
                <w:i/>
                <w:color w:val="000000"/>
              </w:rPr>
              <w:t>Egglestone</w:t>
            </w:r>
            <w:proofErr w:type="spellEnd"/>
            <w:r>
              <w:rPr>
                <w:rFonts w:ascii="Arial" w:hAnsi="Arial" w:cs="Arial"/>
                <w:color w:val="000000"/>
              </w:rPr>
              <w:t xml:space="preserve"> [2019] VSC 81 at [69].</w:t>
            </w:r>
          </w:p>
        </w:tc>
      </w:tr>
      <w:tr w:rsidR="00281573" w14:paraId="051FB585" w14:textId="77777777" w:rsidTr="00A03C06">
        <w:tc>
          <w:tcPr>
            <w:tcW w:w="1219" w:type="dxa"/>
            <w:tcBorders>
              <w:top w:val="single" w:sz="4" w:space="0" w:color="auto"/>
              <w:left w:val="single" w:sz="18" w:space="0" w:color="auto"/>
              <w:bottom w:val="single" w:sz="4" w:space="0" w:color="auto"/>
            </w:tcBorders>
          </w:tcPr>
          <w:p w14:paraId="597BC3C6"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7C127B1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09EEDC"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41D5A58"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case of </w:t>
            </w:r>
            <w:r w:rsidRPr="007B0D0D">
              <w:rPr>
                <w:rFonts w:ascii="Arial" w:hAnsi="Arial" w:cs="Arial"/>
                <w:i/>
                <w:color w:val="000000"/>
              </w:rPr>
              <w:t xml:space="preserve">Re </w:t>
            </w:r>
            <w:proofErr w:type="spellStart"/>
            <w:r w:rsidRPr="007B0D0D">
              <w:rPr>
                <w:rFonts w:ascii="Arial" w:hAnsi="Arial" w:cs="Arial"/>
                <w:i/>
                <w:color w:val="000000"/>
              </w:rPr>
              <w:t>Gloury</w:t>
            </w:r>
            <w:proofErr w:type="spellEnd"/>
            <w:r w:rsidRPr="007B0D0D">
              <w:rPr>
                <w:rFonts w:ascii="Arial" w:hAnsi="Arial" w:cs="Arial"/>
                <w:i/>
                <w:color w:val="000000"/>
              </w:rPr>
              <w:t>-Hyde</w:t>
            </w:r>
            <w:r>
              <w:rPr>
                <w:rFonts w:ascii="Arial" w:hAnsi="Arial" w:cs="Arial"/>
                <w:color w:val="000000"/>
              </w:rPr>
              <w:t xml:space="preserve"> [2018] VSC 393 at [35].</w:t>
            </w:r>
          </w:p>
        </w:tc>
      </w:tr>
      <w:tr w:rsidR="00281573" w14:paraId="5DCCE380" w14:textId="77777777" w:rsidTr="00A03C06">
        <w:tc>
          <w:tcPr>
            <w:tcW w:w="1219" w:type="dxa"/>
            <w:tcBorders>
              <w:top w:val="single" w:sz="4" w:space="0" w:color="auto"/>
              <w:left w:val="single" w:sz="18" w:space="0" w:color="auto"/>
              <w:bottom w:val="single" w:sz="4" w:space="0" w:color="auto"/>
            </w:tcBorders>
          </w:tcPr>
          <w:p w14:paraId="2C8350BC"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44BD169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5184D9D" w14:textId="77777777" w:rsidR="00281573" w:rsidRDefault="00281573" w:rsidP="00281573">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06640B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cases of </w:t>
            </w:r>
            <w:r w:rsidRPr="00CC2CBA">
              <w:rPr>
                <w:rFonts w:ascii="Arial" w:hAnsi="Arial" w:cs="Arial"/>
                <w:i/>
                <w:color w:val="000000"/>
              </w:rPr>
              <w:t xml:space="preserve">Re Brent </w:t>
            </w:r>
            <w:proofErr w:type="spellStart"/>
            <w:r w:rsidRPr="00CC2CBA">
              <w:rPr>
                <w:rFonts w:ascii="Arial" w:hAnsi="Arial" w:cs="Arial"/>
                <w:i/>
                <w:color w:val="000000"/>
              </w:rPr>
              <w:t>Reker</w:t>
            </w:r>
            <w:proofErr w:type="spellEnd"/>
            <w:r w:rsidRPr="00CC2CBA">
              <w:rPr>
                <w:rFonts w:ascii="Arial" w:hAnsi="Arial" w:cs="Arial"/>
                <w:i/>
                <w:color w:val="000000"/>
              </w:rPr>
              <w:t xml:space="preserve">, Tara </w:t>
            </w:r>
            <w:proofErr w:type="spellStart"/>
            <w:r w:rsidRPr="00CC2CBA">
              <w:rPr>
                <w:rFonts w:ascii="Arial" w:hAnsi="Arial" w:cs="Arial"/>
                <w:i/>
                <w:color w:val="000000"/>
              </w:rPr>
              <w:t>Egglestone</w:t>
            </w:r>
            <w:proofErr w:type="spellEnd"/>
            <w:r w:rsidRPr="00CC2CBA">
              <w:rPr>
                <w:rFonts w:ascii="Arial" w:hAnsi="Arial" w:cs="Arial"/>
                <w:i/>
                <w:color w:val="000000"/>
              </w:rPr>
              <w:t xml:space="preserve"> and Pierce Williams</w:t>
            </w:r>
            <w:r>
              <w:rPr>
                <w:rFonts w:ascii="Arial" w:hAnsi="Arial" w:cs="Arial"/>
                <w:color w:val="000000"/>
              </w:rPr>
              <w:t xml:space="preserve"> [2019] VSC 81 and </w:t>
            </w:r>
            <w:r w:rsidRPr="00CC2CBA">
              <w:rPr>
                <w:rFonts w:ascii="Arial" w:hAnsi="Arial" w:cs="Arial"/>
                <w:i/>
                <w:color w:val="000000"/>
              </w:rPr>
              <w:t xml:space="preserve">Re </w:t>
            </w:r>
            <w:proofErr w:type="spellStart"/>
            <w:r w:rsidRPr="00CC2CBA">
              <w:rPr>
                <w:rFonts w:ascii="Arial" w:hAnsi="Arial" w:cs="Arial"/>
                <w:i/>
                <w:color w:val="000000"/>
              </w:rPr>
              <w:t>Martinow</w:t>
            </w:r>
            <w:proofErr w:type="spellEnd"/>
            <w:r>
              <w:rPr>
                <w:rFonts w:ascii="Arial" w:hAnsi="Arial" w:cs="Arial"/>
                <w:color w:val="000000"/>
              </w:rPr>
              <w:t xml:space="preserve"> [2019] VSC 118.</w:t>
            </w:r>
          </w:p>
        </w:tc>
      </w:tr>
      <w:tr w:rsidR="00281573" w14:paraId="4AF22297" w14:textId="77777777" w:rsidTr="00A03C06">
        <w:tc>
          <w:tcPr>
            <w:tcW w:w="1219" w:type="dxa"/>
            <w:tcBorders>
              <w:top w:val="single" w:sz="4" w:space="0" w:color="auto"/>
              <w:left w:val="single" w:sz="18" w:space="0" w:color="auto"/>
              <w:bottom w:val="single" w:sz="4" w:space="0" w:color="auto"/>
            </w:tcBorders>
            <w:shd w:val="clear" w:color="auto" w:fill="DDDDDD"/>
          </w:tcPr>
          <w:p w14:paraId="1840827D" w14:textId="77777777" w:rsidR="00281573" w:rsidRPr="0054535C" w:rsidRDefault="00281573" w:rsidP="00281573">
            <w:pPr>
              <w:rPr>
                <w:sz w:val="22"/>
                <w:lang w:val="en-AU"/>
              </w:rPr>
            </w:pPr>
            <w:r w:rsidRPr="0054535C">
              <w:rPr>
                <w:sz w:val="22"/>
                <w:lang w:val="en-AU"/>
              </w:rPr>
              <w:t>26/03/19</w:t>
            </w:r>
          </w:p>
        </w:tc>
        <w:tc>
          <w:tcPr>
            <w:tcW w:w="7073" w:type="dxa"/>
            <w:gridSpan w:val="4"/>
            <w:tcBorders>
              <w:top w:val="single" w:sz="4" w:space="0" w:color="auto"/>
              <w:bottom w:val="single" w:sz="4" w:space="0" w:color="auto"/>
              <w:right w:val="single" w:sz="18" w:space="0" w:color="auto"/>
            </w:tcBorders>
            <w:shd w:val="clear" w:color="auto" w:fill="DDDDDD"/>
          </w:tcPr>
          <w:p w14:paraId="7DDAB8D8" w14:textId="77777777" w:rsidR="00281573" w:rsidRPr="0054535C" w:rsidRDefault="00281573" w:rsidP="00281573">
            <w:pPr>
              <w:spacing w:before="20"/>
              <w:jc w:val="center"/>
              <w:rPr>
                <w:rFonts w:ascii="Arial" w:hAnsi="Arial" w:cs="Arial"/>
                <w:color w:val="000000"/>
                <w:sz w:val="22"/>
              </w:rPr>
            </w:pPr>
            <w:r w:rsidRPr="0054535C">
              <w:rPr>
                <w:sz w:val="22"/>
                <w:lang w:val="en-AU"/>
              </w:rPr>
              <w:t xml:space="preserve">CHAPTER </w:t>
            </w:r>
            <w:r>
              <w:rPr>
                <w:sz w:val="22"/>
                <w:lang w:val="en-AU"/>
              </w:rPr>
              <w:t>10</w:t>
            </w:r>
            <w:r w:rsidRPr="0054535C">
              <w:rPr>
                <w:sz w:val="22"/>
                <w:lang w:val="en-AU"/>
              </w:rPr>
              <w:t xml:space="preserve"> – </w:t>
            </w:r>
            <w:r>
              <w:rPr>
                <w:sz w:val="22"/>
                <w:lang w:val="en-AU"/>
              </w:rPr>
              <w:t>CRIMINAL DIVISION – PROCEDURE</w:t>
            </w:r>
          </w:p>
        </w:tc>
      </w:tr>
      <w:tr w:rsidR="00281573" w14:paraId="3039AEAF" w14:textId="77777777" w:rsidTr="00A03C06">
        <w:tc>
          <w:tcPr>
            <w:tcW w:w="1219" w:type="dxa"/>
            <w:tcBorders>
              <w:top w:val="single" w:sz="4" w:space="0" w:color="auto"/>
              <w:left w:val="single" w:sz="18" w:space="0" w:color="auto"/>
              <w:bottom w:val="single" w:sz="4" w:space="0" w:color="auto"/>
            </w:tcBorders>
          </w:tcPr>
          <w:p w14:paraId="4625D8E4" w14:textId="77777777" w:rsidR="00281573" w:rsidRDefault="00281573" w:rsidP="00281573">
            <w:pPr>
              <w:rPr>
                <w:lang w:val="en-AU"/>
              </w:rPr>
            </w:pPr>
            <w:r>
              <w:rPr>
                <w:lang w:val="en-AU"/>
              </w:rPr>
              <w:t>26/03/19</w:t>
            </w:r>
          </w:p>
        </w:tc>
        <w:tc>
          <w:tcPr>
            <w:tcW w:w="836" w:type="dxa"/>
            <w:tcBorders>
              <w:top w:val="single" w:sz="4" w:space="0" w:color="auto"/>
              <w:bottom w:val="single" w:sz="4" w:space="0" w:color="auto"/>
            </w:tcBorders>
          </w:tcPr>
          <w:p w14:paraId="34FE7B1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1C52083" w14:textId="77777777" w:rsidR="00281573" w:rsidRDefault="00281573" w:rsidP="00281573">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27CFE6F" w14:textId="77777777" w:rsidR="00281573" w:rsidRDefault="00281573" w:rsidP="00281573">
            <w:pPr>
              <w:spacing w:before="20"/>
              <w:jc w:val="both"/>
              <w:rPr>
                <w:rFonts w:ascii="Arial" w:hAnsi="Arial" w:cs="Arial"/>
                <w:color w:val="000000"/>
              </w:rPr>
            </w:pPr>
            <w:r>
              <w:rPr>
                <w:rFonts w:ascii="Arial" w:hAnsi="Arial" w:cs="Arial"/>
                <w:color w:val="000000"/>
              </w:rPr>
              <w:t>Slight amendment to text.</w:t>
            </w:r>
          </w:p>
        </w:tc>
      </w:tr>
      <w:tr w:rsidR="00281573" w14:paraId="081B9A37" w14:textId="77777777" w:rsidTr="00A03C06">
        <w:tc>
          <w:tcPr>
            <w:tcW w:w="1219" w:type="dxa"/>
            <w:tcBorders>
              <w:top w:val="single" w:sz="4" w:space="0" w:color="auto"/>
              <w:left w:val="single" w:sz="18" w:space="0" w:color="auto"/>
              <w:bottom w:val="single" w:sz="18" w:space="0" w:color="auto"/>
            </w:tcBorders>
          </w:tcPr>
          <w:p w14:paraId="2FEF388E" w14:textId="77777777" w:rsidR="00281573" w:rsidRDefault="00281573" w:rsidP="00281573">
            <w:pPr>
              <w:rPr>
                <w:lang w:val="en-AU"/>
              </w:rPr>
            </w:pPr>
            <w:r>
              <w:rPr>
                <w:lang w:val="en-AU"/>
              </w:rPr>
              <w:t>26/03/19</w:t>
            </w:r>
          </w:p>
        </w:tc>
        <w:tc>
          <w:tcPr>
            <w:tcW w:w="836" w:type="dxa"/>
            <w:tcBorders>
              <w:top w:val="single" w:sz="4" w:space="0" w:color="auto"/>
              <w:bottom w:val="single" w:sz="18" w:space="0" w:color="auto"/>
            </w:tcBorders>
          </w:tcPr>
          <w:p w14:paraId="07597648"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0E1B61B4" w14:textId="77777777" w:rsidR="00281573" w:rsidRDefault="00281573" w:rsidP="00281573">
            <w:pPr>
              <w:keepNext/>
              <w:jc w:val="center"/>
              <w:rPr>
                <w:lang w:val="en-AU"/>
              </w:rPr>
            </w:pPr>
            <w:r>
              <w:rPr>
                <w:lang w:val="en-AU"/>
              </w:rPr>
              <w:t>10.3.9</w:t>
            </w:r>
          </w:p>
        </w:tc>
        <w:tc>
          <w:tcPr>
            <w:tcW w:w="4798" w:type="dxa"/>
            <w:gridSpan w:val="2"/>
            <w:tcBorders>
              <w:top w:val="single" w:sz="4" w:space="0" w:color="auto"/>
              <w:bottom w:val="single" w:sz="18" w:space="0" w:color="auto"/>
              <w:right w:val="single" w:sz="18" w:space="0" w:color="auto"/>
            </w:tcBorders>
          </w:tcPr>
          <w:p w14:paraId="4B7FFD0C"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new case of </w:t>
            </w:r>
            <w:r w:rsidRPr="008D54BC">
              <w:rPr>
                <w:rFonts w:ascii="Arial" w:hAnsi="Arial" w:cs="Arial"/>
                <w:i/>
                <w:color w:val="000000"/>
              </w:rPr>
              <w:t>Justin Crouch (a pseudonym) v The Queen</w:t>
            </w:r>
            <w:r>
              <w:rPr>
                <w:rFonts w:ascii="Arial" w:hAnsi="Arial" w:cs="Arial"/>
                <w:color w:val="000000"/>
              </w:rPr>
              <w:t xml:space="preserve"> [2019] VSCA 30 at [36] &amp; [37].</w:t>
            </w:r>
          </w:p>
        </w:tc>
      </w:tr>
      <w:tr w:rsidR="00281573" w14:paraId="766B6677" w14:textId="77777777" w:rsidTr="00A03C06">
        <w:tc>
          <w:tcPr>
            <w:tcW w:w="1219" w:type="dxa"/>
            <w:tcBorders>
              <w:top w:val="single" w:sz="18" w:space="0" w:color="auto"/>
              <w:left w:val="single" w:sz="18" w:space="0" w:color="auto"/>
              <w:bottom w:val="single" w:sz="4" w:space="0" w:color="auto"/>
            </w:tcBorders>
          </w:tcPr>
          <w:p w14:paraId="25F7F631" w14:textId="77777777" w:rsidR="00281573" w:rsidRDefault="00281573" w:rsidP="00281573">
            <w:pPr>
              <w:rPr>
                <w:lang w:val="en-AU"/>
              </w:rPr>
            </w:pPr>
            <w:r>
              <w:rPr>
                <w:lang w:val="en-AU"/>
              </w:rPr>
              <w:t>14/01/19</w:t>
            </w:r>
          </w:p>
        </w:tc>
        <w:tc>
          <w:tcPr>
            <w:tcW w:w="836" w:type="dxa"/>
            <w:tcBorders>
              <w:top w:val="single" w:sz="18" w:space="0" w:color="auto"/>
              <w:bottom w:val="single" w:sz="4" w:space="0" w:color="auto"/>
            </w:tcBorders>
          </w:tcPr>
          <w:p w14:paraId="34AC70D8" w14:textId="77777777" w:rsidR="00281573" w:rsidRDefault="00281573" w:rsidP="00281573">
            <w:pPr>
              <w:jc w:val="center"/>
              <w:rPr>
                <w:lang w:val="en-AU"/>
              </w:rPr>
            </w:pPr>
            <w:r>
              <w:rPr>
                <w:lang w:val="en-AU"/>
              </w:rPr>
              <w:t>3</w:t>
            </w:r>
          </w:p>
        </w:tc>
        <w:tc>
          <w:tcPr>
            <w:tcW w:w="1439" w:type="dxa"/>
            <w:tcBorders>
              <w:top w:val="single" w:sz="18" w:space="0" w:color="auto"/>
              <w:bottom w:val="single" w:sz="4" w:space="0" w:color="auto"/>
            </w:tcBorders>
          </w:tcPr>
          <w:p w14:paraId="5671ED67" w14:textId="77777777" w:rsidR="00281573" w:rsidRDefault="00281573" w:rsidP="00281573">
            <w:pPr>
              <w:keepNext/>
              <w:jc w:val="center"/>
              <w:rPr>
                <w:lang w:val="en-AU"/>
              </w:rPr>
            </w:pPr>
            <w:r>
              <w:rPr>
                <w:lang w:val="en-AU"/>
              </w:rPr>
              <w:t>3.5.8</w:t>
            </w:r>
          </w:p>
        </w:tc>
        <w:tc>
          <w:tcPr>
            <w:tcW w:w="4798" w:type="dxa"/>
            <w:gridSpan w:val="2"/>
            <w:tcBorders>
              <w:top w:val="single" w:sz="18" w:space="0" w:color="auto"/>
              <w:bottom w:val="single" w:sz="4" w:space="0" w:color="auto"/>
              <w:right w:val="single" w:sz="18" w:space="0" w:color="auto"/>
            </w:tcBorders>
          </w:tcPr>
          <w:p w14:paraId="6BAD6793" w14:textId="77777777" w:rsidR="00281573" w:rsidRDefault="00281573" w:rsidP="00281573">
            <w:pPr>
              <w:spacing w:before="20"/>
              <w:jc w:val="both"/>
              <w:rPr>
                <w:rFonts w:ascii="Arial" w:hAnsi="Arial" w:cs="Arial"/>
                <w:color w:val="000000"/>
              </w:rPr>
            </w:pPr>
            <w:r>
              <w:rPr>
                <w:rFonts w:ascii="Arial" w:hAnsi="Arial" w:cs="Arial"/>
                <w:color w:val="000000"/>
              </w:rPr>
              <w:t>Section significantly rewritten.</w:t>
            </w:r>
          </w:p>
        </w:tc>
      </w:tr>
      <w:tr w:rsidR="00281573" w14:paraId="608FB33A" w14:textId="77777777" w:rsidTr="00A03C06">
        <w:tc>
          <w:tcPr>
            <w:tcW w:w="1219" w:type="dxa"/>
            <w:tcBorders>
              <w:top w:val="single" w:sz="4" w:space="0" w:color="auto"/>
              <w:left w:val="single" w:sz="18" w:space="0" w:color="auto"/>
              <w:bottom w:val="single" w:sz="4" w:space="0" w:color="auto"/>
            </w:tcBorders>
          </w:tcPr>
          <w:p w14:paraId="1146CB02"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63E6D53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98F198B"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1D3AC8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C54497">
              <w:rPr>
                <w:rFonts w:ascii="Arial" w:hAnsi="Arial" w:cs="Arial"/>
                <w:i/>
                <w:color w:val="000000"/>
              </w:rPr>
              <w:t>Edwards (a</w:t>
            </w:r>
            <w:r>
              <w:rPr>
                <w:rFonts w:ascii="Arial" w:hAnsi="Arial" w:cs="Arial"/>
                <w:i/>
                <w:color w:val="000000"/>
              </w:rPr>
              <w:t xml:space="preserve"> </w:t>
            </w:r>
            <w:r w:rsidRPr="00C54497">
              <w:rPr>
                <w:rFonts w:ascii="Arial" w:hAnsi="Arial" w:cs="Arial"/>
                <w:i/>
                <w:color w:val="000000"/>
              </w:rPr>
              <w:t>pseudonym) v DHHS &amp; Anor</w:t>
            </w:r>
            <w:r>
              <w:rPr>
                <w:rFonts w:ascii="Arial" w:hAnsi="Arial" w:cs="Arial"/>
                <w:color w:val="000000"/>
              </w:rPr>
              <w:t xml:space="preserve"> [2018] VSC 716.</w:t>
            </w:r>
          </w:p>
        </w:tc>
      </w:tr>
      <w:tr w:rsidR="00281573" w14:paraId="40827B6D" w14:textId="77777777" w:rsidTr="00A03C06">
        <w:tc>
          <w:tcPr>
            <w:tcW w:w="1219" w:type="dxa"/>
            <w:tcBorders>
              <w:top w:val="single" w:sz="4" w:space="0" w:color="auto"/>
              <w:left w:val="single" w:sz="18" w:space="0" w:color="auto"/>
              <w:bottom w:val="single" w:sz="4" w:space="0" w:color="auto"/>
            </w:tcBorders>
          </w:tcPr>
          <w:p w14:paraId="03DBAACA"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1D33BE6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51B7583" w14:textId="77777777" w:rsidR="00281573" w:rsidRDefault="00281573" w:rsidP="00281573">
            <w:pPr>
              <w:keepNext/>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9782078"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2F102C">
              <w:rPr>
                <w:rFonts w:ascii="Arial" w:hAnsi="Arial" w:cs="Arial"/>
                <w:i/>
                <w:color w:val="000000"/>
              </w:rPr>
              <w:t xml:space="preserve">Re </w:t>
            </w:r>
            <w:proofErr w:type="spellStart"/>
            <w:r w:rsidRPr="002F102C">
              <w:rPr>
                <w:rFonts w:ascii="Arial" w:hAnsi="Arial" w:cs="Arial"/>
                <w:i/>
                <w:color w:val="000000"/>
              </w:rPr>
              <w:t>Afram</w:t>
            </w:r>
            <w:proofErr w:type="spellEnd"/>
            <w:r>
              <w:rPr>
                <w:rFonts w:ascii="Arial" w:hAnsi="Arial" w:cs="Arial"/>
                <w:color w:val="000000"/>
              </w:rPr>
              <w:t xml:space="preserve"> [2018] VSC 708 at [24]-[25].</w:t>
            </w:r>
          </w:p>
        </w:tc>
      </w:tr>
      <w:tr w:rsidR="00281573" w14:paraId="5A471A5C" w14:textId="77777777" w:rsidTr="00A03C06">
        <w:tc>
          <w:tcPr>
            <w:tcW w:w="1219" w:type="dxa"/>
            <w:tcBorders>
              <w:top w:val="single" w:sz="4" w:space="0" w:color="auto"/>
              <w:left w:val="single" w:sz="18" w:space="0" w:color="auto"/>
              <w:bottom w:val="single" w:sz="4" w:space="0" w:color="auto"/>
            </w:tcBorders>
          </w:tcPr>
          <w:p w14:paraId="68C5EAA6"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0BC7CB4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ACE4EFE"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27B924D7" w14:textId="77777777" w:rsidR="00281573" w:rsidRDefault="00281573" w:rsidP="00281573">
            <w:pPr>
              <w:jc w:val="both"/>
              <w:rPr>
                <w:rFonts w:ascii="Arial" w:hAnsi="Arial" w:cs="Arial"/>
                <w:color w:val="000000"/>
              </w:rPr>
            </w:pPr>
            <w:r>
              <w:rPr>
                <w:rFonts w:ascii="Arial" w:hAnsi="Arial" w:cs="Arial"/>
                <w:color w:val="000000"/>
              </w:rPr>
              <w:t>Discussion of new cases of:</w:t>
            </w:r>
          </w:p>
          <w:p w14:paraId="04C71949" w14:textId="77777777" w:rsidR="00281573" w:rsidRDefault="00281573" w:rsidP="00281573">
            <w:pPr>
              <w:numPr>
                <w:ilvl w:val="0"/>
                <w:numId w:val="41"/>
              </w:numPr>
              <w:ind w:left="357" w:hanging="357"/>
              <w:jc w:val="both"/>
              <w:rPr>
                <w:rFonts w:ascii="Arial" w:hAnsi="Arial" w:cs="Arial"/>
                <w:color w:val="000000"/>
              </w:rPr>
            </w:pPr>
            <w:r w:rsidRPr="002F102C">
              <w:rPr>
                <w:rFonts w:ascii="Arial" w:hAnsi="Arial" w:cs="Arial"/>
                <w:i/>
                <w:color w:val="000000"/>
              </w:rPr>
              <w:t xml:space="preserve">Re </w:t>
            </w:r>
            <w:proofErr w:type="spellStart"/>
            <w:r w:rsidRPr="002F102C">
              <w:rPr>
                <w:rFonts w:ascii="Arial" w:hAnsi="Arial" w:cs="Arial"/>
                <w:i/>
                <w:color w:val="000000"/>
              </w:rPr>
              <w:t>Afram</w:t>
            </w:r>
            <w:proofErr w:type="spellEnd"/>
            <w:r>
              <w:rPr>
                <w:rFonts w:ascii="Arial" w:hAnsi="Arial" w:cs="Arial"/>
                <w:color w:val="000000"/>
              </w:rPr>
              <w:t xml:space="preserve"> [2018] VSC 708;</w:t>
            </w:r>
          </w:p>
          <w:p w14:paraId="6521BC71" w14:textId="77777777" w:rsidR="00281573" w:rsidRPr="002F102C" w:rsidRDefault="00281573" w:rsidP="00281573">
            <w:pPr>
              <w:numPr>
                <w:ilvl w:val="0"/>
                <w:numId w:val="41"/>
              </w:numPr>
              <w:ind w:left="357" w:hanging="357"/>
              <w:jc w:val="both"/>
              <w:rPr>
                <w:rFonts w:ascii="Arial" w:hAnsi="Arial" w:cs="Arial"/>
                <w:color w:val="000000"/>
              </w:rPr>
            </w:pPr>
            <w:r w:rsidRPr="006F2887">
              <w:rPr>
                <w:rFonts w:ascii="Arial" w:hAnsi="Arial" w:cs="Arial"/>
                <w:i/>
                <w:color w:val="000000"/>
              </w:rPr>
              <w:t>Re Frank</w:t>
            </w:r>
            <w:r>
              <w:rPr>
                <w:rFonts w:ascii="Arial" w:hAnsi="Arial" w:cs="Arial"/>
                <w:color w:val="000000"/>
              </w:rPr>
              <w:t xml:space="preserve"> [2018] VSC 718.</w:t>
            </w:r>
          </w:p>
        </w:tc>
      </w:tr>
      <w:tr w:rsidR="00281573" w14:paraId="787E1203" w14:textId="77777777" w:rsidTr="00A03C06">
        <w:tc>
          <w:tcPr>
            <w:tcW w:w="1219" w:type="dxa"/>
            <w:tcBorders>
              <w:top w:val="single" w:sz="4" w:space="0" w:color="auto"/>
              <w:left w:val="single" w:sz="18" w:space="0" w:color="auto"/>
              <w:bottom w:val="single" w:sz="4" w:space="0" w:color="auto"/>
            </w:tcBorders>
          </w:tcPr>
          <w:p w14:paraId="74CB170E"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2E4079E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A91A300"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0274284" w14:textId="77777777" w:rsidR="00281573" w:rsidRDefault="00281573" w:rsidP="00281573">
            <w:pPr>
              <w:jc w:val="both"/>
              <w:rPr>
                <w:rFonts w:ascii="Arial" w:hAnsi="Arial" w:cs="Arial"/>
                <w:color w:val="000000"/>
              </w:rPr>
            </w:pPr>
            <w:r>
              <w:rPr>
                <w:rFonts w:ascii="Arial" w:hAnsi="Arial" w:cs="Arial"/>
                <w:color w:val="000000"/>
              </w:rPr>
              <w:t>Discussion of new cases of:</w:t>
            </w:r>
          </w:p>
          <w:p w14:paraId="3D2FA42F" w14:textId="77777777" w:rsidR="00281573" w:rsidRDefault="00281573" w:rsidP="00281573">
            <w:pPr>
              <w:numPr>
                <w:ilvl w:val="0"/>
                <w:numId w:val="41"/>
              </w:numPr>
              <w:ind w:left="357" w:hanging="357"/>
              <w:jc w:val="both"/>
              <w:rPr>
                <w:rFonts w:ascii="Arial" w:hAnsi="Arial" w:cs="Arial"/>
                <w:color w:val="000000"/>
              </w:rPr>
            </w:pPr>
            <w:r w:rsidRPr="00D952F7">
              <w:rPr>
                <w:rFonts w:ascii="Arial" w:hAnsi="Arial" w:cs="Arial"/>
                <w:i/>
                <w:color w:val="000000"/>
              </w:rPr>
              <w:t xml:space="preserve">Re </w:t>
            </w:r>
            <w:proofErr w:type="spellStart"/>
            <w:r w:rsidRPr="00D952F7">
              <w:rPr>
                <w:rFonts w:ascii="Arial" w:hAnsi="Arial" w:cs="Arial"/>
                <w:i/>
                <w:color w:val="000000"/>
              </w:rPr>
              <w:t>Mongan</w:t>
            </w:r>
            <w:proofErr w:type="spellEnd"/>
            <w:r>
              <w:rPr>
                <w:rFonts w:ascii="Arial" w:hAnsi="Arial" w:cs="Arial"/>
                <w:color w:val="000000"/>
              </w:rPr>
              <w:t xml:space="preserve"> [2018] VSC 638;</w:t>
            </w:r>
          </w:p>
          <w:p w14:paraId="67BA7DEE" w14:textId="77777777" w:rsidR="00281573" w:rsidRDefault="00281573" w:rsidP="00281573">
            <w:pPr>
              <w:numPr>
                <w:ilvl w:val="0"/>
                <w:numId w:val="41"/>
              </w:numPr>
              <w:ind w:left="357" w:hanging="357"/>
              <w:jc w:val="both"/>
              <w:rPr>
                <w:rFonts w:ascii="Arial" w:hAnsi="Arial" w:cs="Arial"/>
                <w:color w:val="000000"/>
              </w:rPr>
            </w:pPr>
            <w:r w:rsidRPr="00F0754D">
              <w:rPr>
                <w:rFonts w:ascii="Arial" w:hAnsi="Arial" w:cs="Arial"/>
                <w:i/>
                <w:color w:val="000000"/>
                <w:u w:val="single"/>
              </w:rPr>
              <w:t xml:space="preserve">Re </w:t>
            </w:r>
            <w:proofErr w:type="spellStart"/>
            <w:r>
              <w:rPr>
                <w:rFonts w:ascii="Arial" w:hAnsi="Arial" w:cs="Arial"/>
                <w:i/>
                <w:color w:val="000000"/>
                <w:u w:val="single"/>
              </w:rPr>
              <w:t>Abaker</w:t>
            </w:r>
            <w:proofErr w:type="spellEnd"/>
            <w:r w:rsidRPr="007B783A">
              <w:rPr>
                <w:rFonts w:ascii="Arial" w:hAnsi="Arial" w:cs="Arial"/>
                <w:color w:val="000000"/>
              </w:rPr>
              <w:t xml:space="preserve"> [2018] VSC 714</w:t>
            </w:r>
            <w:r>
              <w:rPr>
                <w:rFonts w:ascii="Arial" w:hAnsi="Arial" w:cs="Arial"/>
                <w:color w:val="000000"/>
              </w:rPr>
              <w:t>.</w:t>
            </w:r>
          </w:p>
        </w:tc>
      </w:tr>
      <w:tr w:rsidR="00281573" w14:paraId="4F474172" w14:textId="77777777" w:rsidTr="00A03C06">
        <w:tc>
          <w:tcPr>
            <w:tcW w:w="1219" w:type="dxa"/>
            <w:tcBorders>
              <w:top w:val="single" w:sz="4" w:space="0" w:color="auto"/>
              <w:left w:val="single" w:sz="18" w:space="0" w:color="auto"/>
              <w:bottom w:val="single" w:sz="4" w:space="0" w:color="auto"/>
            </w:tcBorders>
          </w:tcPr>
          <w:p w14:paraId="1785F547"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091F65C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48F8976" w14:textId="77777777" w:rsidR="00281573" w:rsidRDefault="00281573" w:rsidP="00281573">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6199405E"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Pr>
                <w:rFonts w:ascii="Arial" w:hAnsi="Arial" w:cs="Arial"/>
                <w:i/>
                <w:color w:val="000000"/>
                <w:u w:val="single"/>
              </w:rPr>
              <w:t>Re Farah</w:t>
            </w:r>
            <w:r w:rsidRPr="000A3EBA">
              <w:rPr>
                <w:rFonts w:ascii="Arial" w:hAnsi="Arial" w:cs="Arial"/>
                <w:color w:val="000000"/>
              </w:rPr>
              <w:t xml:space="preserve"> [2018] VSC 649.</w:t>
            </w:r>
          </w:p>
        </w:tc>
      </w:tr>
      <w:tr w:rsidR="00281573" w14:paraId="349C41FB" w14:textId="77777777" w:rsidTr="00A03C06">
        <w:tc>
          <w:tcPr>
            <w:tcW w:w="1219" w:type="dxa"/>
            <w:tcBorders>
              <w:top w:val="single" w:sz="4" w:space="0" w:color="auto"/>
              <w:left w:val="single" w:sz="18" w:space="0" w:color="auto"/>
              <w:bottom w:val="single" w:sz="4" w:space="0" w:color="auto"/>
            </w:tcBorders>
          </w:tcPr>
          <w:p w14:paraId="7BA69072"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400064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0AD2EF"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C4B0BF7" w14:textId="77777777" w:rsidR="00281573" w:rsidRDefault="00281573" w:rsidP="00281573">
            <w:pPr>
              <w:jc w:val="both"/>
              <w:rPr>
                <w:rFonts w:ascii="Arial" w:hAnsi="Arial" w:cs="Arial"/>
                <w:color w:val="000000"/>
              </w:rPr>
            </w:pPr>
            <w:r>
              <w:rPr>
                <w:rFonts w:ascii="Arial" w:hAnsi="Arial" w:cs="Arial"/>
                <w:color w:val="000000"/>
              </w:rPr>
              <w:t>References to new cases of:</w:t>
            </w:r>
          </w:p>
          <w:p w14:paraId="2616E736" w14:textId="77777777" w:rsidR="00281573" w:rsidRPr="001B1405" w:rsidRDefault="00281573" w:rsidP="00281573">
            <w:pPr>
              <w:numPr>
                <w:ilvl w:val="0"/>
                <w:numId w:val="38"/>
              </w:numPr>
              <w:ind w:left="284" w:hanging="284"/>
              <w:jc w:val="both"/>
              <w:rPr>
                <w:rFonts w:ascii="Arial" w:hAnsi="Arial" w:cs="Arial"/>
                <w:i/>
                <w:color w:val="000000"/>
              </w:rPr>
            </w:pPr>
            <w:r w:rsidRPr="00CF0397">
              <w:rPr>
                <w:rFonts w:ascii="Arial" w:hAnsi="Arial" w:cs="Arial"/>
                <w:i/>
                <w:color w:val="000000"/>
              </w:rPr>
              <w:t xml:space="preserve">Ah-Kau v The Queen; </w:t>
            </w:r>
            <w:proofErr w:type="spellStart"/>
            <w:r w:rsidRPr="00CF0397">
              <w:rPr>
                <w:rFonts w:ascii="Arial" w:hAnsi="Arial" w:cs="Arial"/>
                <w:i/>
                <w:color w:val="000000"/>
              </w:rPr>
              <w:t>Ofamooni</w:t>
            </w:r>
            <w:proofErr w:type="spellEnd"/>
            <w:r w:rsidRPr="00CF0397">
              <w:rPr>
                <w:rFonts w:ascii="Arial" w:hAnsi="Arial" w:cs="Arial"/>
                <w:i/>
                <w:color w:val="000000"/>
              </w:rPr>
              <w:t xml:space="preserve"> v The Queen</w:t>
            </w:r>
            <w:r>
              <w:rPr>
                <w:rFonts w:ascii="Arial" w:hAnsi="Arial" w:cs="Arial"/>
                <w:color w:val="000000"/>
              </w:rPr>
              <w:t xml:space="preserve"> [2018] VSCA 296;</w:t>
            </w:r>
          </w:p>
          <w:p w14:paraId="57B0CC58" w14:textId="77777777" w:rsidR="00281573" w:rsidRPr="001B1405" w:rsidRDefault="00281573" w:rsidP="00281573">
            <w:pPr>
              <w:numPr>
                <w:ilvl w:val="0"/>
                <w:numId w:val="38"/>
              </w:numPr>
              <w:ind w:left="284" w:hanging="284"/>
              <w:jc w:val="both"/>
              <w:rPr>
                <w:rFonts w:ascii="Arial" w:hAnsi="Arial" w:cs="Arial"/>
                <w:i/>
                <w:color w:val="000000"/>
              </w:rPr>
            </w:pPr>
            <w:proofErr w:type="spellStart"/>
            <w:r w:rsidRPr="00A04F3F">
              <w:rPr>
                <w:rFonts w:ascii="Arial" w:hAnsi="Arial" w:cs="Arial"/>
                <w:i/>
                <w:color w:val="000000"/>
              </w:rPr>
              <w:t>Buovac</w:t>
            </w:r>
            <w:proofErr w:type="spellEnd"/>
            <w:r w:rsidRPr="00A04F3F">
              <w:rPr>
                <w:rFonts w:ascii="Arial" w:hAnsi="Arial" w:cs="Arial"/>
                <w:i/>
                <w:color w:val="000000"/>
              </w:rPr>
              <w:t xml:space="preserve"> v The Queen</w:t>
            </w:r>
            <w:r>
              <w:rPr>
                <w:rFonts w:ascii="Arial" w:hAnsi="Arial" w:cs="Arial"/>
                <w:color w:val="000000"/>
              </w:rPr>
              <w:t xml:space="preserve"> [2018] VSCA 302 at [54]-[65].</w:t>
            </w:r>
          </w:p>
        </w:tc>
      </w:tr>
      <w:tr w:rsidR="00281573" w14:paraId="55933E76" w14:textId="77777777" w:rsidTr="00A03C06">
        <w:tc>
          <w:tcPr>
            <w:tcW w:w="1219" w:type="dxa"/>
            <w:tcBorders>
              <w:top w:val="single" w:sz="4" w:space="0" w:color="auto"/>
              <w:left w:val="single" w:sz="18" w:space="0" w:color="auto"/>
              <w:bottom w:val="single" w:sz="4" w:space="0" w:color="auto"/>
            </w:tcBorders>
          </w:tcPr>
          <w:p w14:paraId="699C173E"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2434964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0767CE3"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2CA1C870" w14:textId="77777777" w:rsidR="00281573" w:rsidRDefault="00281573" w:rsidP="00281573">
            <w:pPr>
              <w:jc w:val="both"/>
              <w:rPr>
                <w:rFonts w:ascii="Arial" w:hAnsi="Arial" w:cs="Arial"/>
                <w:color w:val="000000"/>
              </w:rPr>
            </w:pPr>
            <w:r>
              <w:rPr>
                <w:rFonts w:ascii="Arial" w:hAnsi="Arial" w:cs="Arial"/>
                <w:color w:val="000000"/>
              </w:rPr>
              <w:t xml:space="preserve">Discussion of new case of </w:t>
            </w:r>
            <w:r w:rsidRPr="00F97344">
              <w:rPr>
                <w:rFonts w:ascii="Arial" w:hAnsi="Arial" w:cs="Arial"/>
                <w:i/>
                <w:color w:val="000000"/>
              </w:rPr>
              <w:t xml:space="preserve">R v </w:t>
            </w:r>
            <w:r>
              <w:rPr>
                <w:rFonts w:ascii="Arial" w:hAnsi="Arial" w:cs="Arial"/>
                <w:i/>
                <w:color w:val="000000"/>
              </w:rPr>
              <w:t xml:space="preserve">Anthony </w:t>
            </w:r>
            <w:r w:rsidRPr="00F97344">
              <w:rPr>
                <w:rFonts w:ascii="Arial" w:hAnsi="Arial" w:cs="Arial"/>
                <w:i/>
                <w:color w:val="000000"/>
              </w:rPr>
              <w:t>Smith</w:t>
            </w:r>
            <w:r>
              <w:rPr>
                <w:rFonts w:ascii="Arial" w:hAnsi="Arial" w:cs="Arial"/>
                <w:color w:val="000000"/>
              </w:rPr>
              <w:t xml:space="preserve"> [2018] VSC 684.</w:t>
            </w:r>
          </w:p>
        </w:tc>
      </w:tr>
      <w:tr w:rsidR="00281573" w14:paraId="27E5040D" w14:textId="77777777" w:rsidTr="00A03C06">
        <w:tc>
          <w:tcPr>
            <w:tcW w:w="1219" w:type="dxa"/>
            <w:tcBorders>
              <w:top w:val="single" w:sz="4" w:space="0" w:color="auto"/>
              <w:left w:val="single" w:sz="18" w:space="0" w:color="auto"/>
              <w:bottom w:val="single" w:sz="4" w:space="0" w:color="auto"/>
            </w:tcBorders>
          </w:tcPr>
          <w:p w14:paraId="0CD0238A"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27F0237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28DB797"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1C90581"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6D0ADB">
              <w:rPr>
                <w:rFonts w:ascii="Arial" w:hAnsi="Arial" w:cs="Arial"/>
                <w:i/>
                <w:color w:val="000000"/>
              </w:rPr>
              <w:t xml:space="preserve">R v </w:t>
            </w:r>
            <w:r>
              <w:rPr>
                <w:rFonts w:ascii="Arial" w:hAnsi="Arial" w:cs="Arial"/>
                <w:i/>
                <w:color w:val="000000"/>
              </w:rPr>
              <w:t xml:space="preserve">Peter </w:t>
            </w:r>
            <w:r w:rsidRPr="006D0ADB">
              <w:rPr>
                <w:rFonts w:ascii="Arial" w:hAnsi="Arial" w:cs="Arial"/>
                <w:i/>
                <w:color w:val="000000"/>
              </w:rPr>
              <w:t>Smith</w:t>
            </w:r>
            <w:r>
              <w:rPr>
                <w:rFonts w:ascii="Arial" w:hAnsi="Arial" w:cs="Arial"/>
                <w:color w:val="000000"/>
              </w:rPr>
              <w:t xml:space="preserve"> [2018] VSC 656.</w:t>
            </w:r>
          </w:p>
        </w:tc>
      </w:tr>
      <w:tr w:rsidR="00281573" w14:paraId="5FA812D5" w14:textId="77777777" w:rsidTr="00A03C06">
        <w:tc>
          <w:tcPr>
            <w:tcW w:w="1219" w:type="dxa"/>
            <w:tcBorders>
              <w:top w:val="single" w:sz="4" w:space="0" w:color="auto"/>
              <w:left w:val="single" w:sz="18" w:space="0" w:color="auto"/>
              <w:bottom w:val="single" w:sz="4" w:space="0" w:color="auto"/>
            </w:tcBorders>
          </w:tcPr>
          <w:p w14:paraId="17D92690"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00A932D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1105E0" w14:textId="7777777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061B480F" w14:textId="77777777" w:rsidR="00281573" w:rsidRDefault="00281573" w:rsidP="00281573">
            <w:pPr>
              <w:jc w:val="both"/>
              <w:rPr>
                <w:rFonts w:ascii="Arial" w:hAnsi="Arial" w:cs="Arial"/>
                <w:color w:val="000000"/>
              </w:rPr>
            </w:pPr>
            <w:r>
              <w:rPr>
                <w:rFonts w:ascii="Arial" w:hAnsi="Arial" w:cs="Arial"/>
                <w:color w:val="000000"/>
              </w:rPr>
              <w:t xml:space="preserve">Discussion of new case of </w:t>
            </w:r>
            <w:proofErr w:type="spellStart"/>
            <w:r w:rsidRPr="00B60B53">
              <w:rPr>
                <w:rFonts w:ascii="Arial" w:hAnsi="Arial" w:cs="Arial"/>
                <w:i/>
                <w:color w:val="000000"/>
              </w:rPr>
              <w:t>Woldesilassie</w:t>
            </w:r>
            <w:proofErr w:type="spellEnd"/>
            <w:r w:rsidRPr="00B60B53">
              <w:rPr>
                <w:rFonts w:ascii="Arial" w:hAnsi="Arial" w:cs="Arial"/>
                <w:i/>
                <w:color w:val="000000"/>
              </w:rPr>
              <w:t xml:space="preserve"> v The Queen</w:t>
            </w:r>
            <w:r>
              <w:rPr>
                <w:rFonts w:ascii="Arial" w:hAnsi="Arial" w:cs="Arial"/>
                <w:color w:val="000000"/>
              </w:rPr>
              <w:t xml:space="preserve"> [2018] VSCA 285.</w:t>
            </w:r>
          </w:p>
        </w:tc>
      </w:tr>
      <w:tr w:rsidR="00281573" w14:paraId="4EB4B498" w14:textId="77777777" w:rsidTr="00A03C06">
        <w:tc>
          <w:tcPr>
            <w:tcW w:w="1219" w:type="dxa"/>
            <w:tcBorders>
              <w:top w:val="single" w:sz="4" w:space="0" w:color="auto"/>
              <w:left w:val="single" w:sz="18" w:space="0" w:color="auto"/>
              <w:bottom w:val="single" w:sz="4" w:space="0" w:color="auto"/>
            </w:tcBorders>
          </w:tcPr>
          <w:p w14:paraId="4DE755BC"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3ED0FDC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A41454" w14:textId="77777777"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BACC956" w14:textId="77777777" w:rsidR="00281573" w:rsidRDefault="00281573" w:rsidP="00281573">
            <w:pPr>
              <w:jc w:val="both"/>
              <w:rPr>
                <w:rFonts w:ascii="Arial" w:hAnsi="Arial" w:cs="Arial"/>
                <w:color w:val="000000"/>
              </w:rPr>
            </w:pPr>
            <w:r>
              <w:rPr>
                <w:rFonts w:ascii="Arial" w:hAnsi="Arial" w:cs="Arial"/>
                <w:color w:val="000000"/>
              </w:rPr>
              <w:t xml:space="preserve">Discussion of new case of </w:t>
            </w:r>
            <w:r w:rsidRPr="00195FDA">
              <w:rPr>
                <w:rFonts w:ascii="Arial" w:hAnsi="Arial" w:cs="Arial"/>
                <w:i/>
                <w:color w:val="000000"/>
              </w:rPr>
              <w:t>DPP v McKay</w:t>
            </w:r>
            <w:r>
              <w:rPr>
                <w:rFonts w:ascii="Arial" w:hAnsi="Arial" w:cs="Arial"/>
                <w:color w:val="000000"/>
              </w:rPr>
              <w:t xml:space="preserve"> [2018] VSCA 292.</w:t>
            </w:r>
          </w:p>
        </w:tc>
      </w:tr>
      <w:tr w:rsidR="00281573" w14:paraId="5475F805" w14:textId="77777777" w:rsidTr="00A03C06">
        <w:tc>
          <w:tcPr>
            <w:tcW w:w="1219" w:type="dxa"/>
            <w:tcBorders>
              <w:top w:val="single" w:sz="4" w:space="0" w:color="auto"/>
              <w:left w:val="single" w:sz="18" w:space="0" w:color="auto"/>
              <w:bottom w:val="single" w:sz="4" w:space="0" w:color="auto"/>
            </w:tcBorders>
          </w:tcPr>
          <w:p w14:paraId="05810895" w14:textId="77777777" w:rsidR="00281573" w:rsidRDefault="00281573" w:rsidP="00281573">
            <w:pPr>
              <w:rPr>
                <w:lang w:val="en-AU"/>
              </w:rPr>
            </w:pPr>
            <w:r>
              <w:rPr>
                <w:lang w:val="en-AU"/>
              </w:rPr>
              <w:t>14/01/19</w:t>
            </w:r>
          </w:p>
        </w:tc>
        <w:tc>
          <w:tcPr>
            <w:tcW w:w="836" w:type="dxa"/>
            <w:tcBorders>
              <w:top w:val="single" w:sz="4" w:space="0" w:color="auto"/>
              <w:bottom w:val="single" w:sz="4" w:space="0" w:color="auto"/>
            </w:tcBorders>
          </w:tcPr>
          <w:p w14:paraId="4232FC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FC0983"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805C66D" w14:textId="77777777" w:rsidR="00281573" w:rsidRDefault="00281573" w:rsidP="00281573">
            <w:pPr>
              <w:jc w:val="both"/>
              <w:rPr>
                <w:rFonts w:ascii="Arial" w:hAnsi="Arial" w:cs="Arial"/>
                <w:color w:val="000000"/>
              </w:rPr>
            </w:pPr>
            <w:r>
              <w:rPr>
                <w:rFonts w:ascii="Arial" w:hAnsi="Arial" w:cs="Arial"/>
                <w:color w:val="000000"/>
              </w:rPr>
              <w:t>Reference to new cases of:</w:t>
            </w:r>
          </w:p>
          <w:p w14:paraId="509A0349" w14:textId="77777777" w:rsidR="00281573" w:rsidRDefault="00281573" w:rsidP="00281573">
            <w:pPr>
              <w:numPr>
                <w:ilvl w:val="0"/>
                <w:numId w:val="39"/>
              </w:numPr>
              <w:ind w:left="284" w:hanging="284"/>
              <w:jc w:val="both"/>
              <w:rPr>
                <w:rFonts w:ascii="Arial" w:hAnsi="Arial" w:cs="Arial"/>
                <w:color w:val="000000"/>
              </w:rPr>
            </w:pPr>
            <w:proofErr w:type="spellStart"/>
            <w:r w:rsidRPr="0018226F">
              <w:rPr>
                <w:rFonts w:ascii="Arial" w:hAnsi="Arial" w:cs="Arial"/>
                <w:i/>
                <w:color w:val="000000"/>
              </w:rPr>
              <w:t>Muaremov</w:t>
            </w:r>
            <w:proofErr w:type="spellEnd"/>
            <w:r w:rsidRPr="0018226F">
              <w:rPr>
                <w:rFonts w:ascii="Arial" w:hAnsi="Arial" w:cs="Arial"/>
                <w:i/>
                <w:color w:val="000000"/>
              </w:rPr>
              <w:t xml:space="preserve"> v The Queen</w:t>
            </w:r>
            <w:r>
              <w:rPr>
                <w:rFonts w:ascii="Arial" w:hAnsi="Arial" w:cs="Arial"/>
                <w:color w:val="000000"/>
              </w:rPr>
              <w:t xml:space="preserve"> [2018] VSCA 298;</w:t>
            </w:r>
          </w:p>
          <w:p w14:paraId="3F7CF07F" w14:textId="77777777" w:rsidR="00281573" w:rsidRDefault="00281573" w:rsidP="00281573">
            <w:pPr>
              <w:numPr>
                <w:ilvl w:val="0"/>
                <w:numId w:val="39"/>
              </w:numPr>
              <w:ind w:left="284" w:hanging="284"/>
              <w:jc w:val="both"/>
              <w:rPr>
                <w:rFonts w:ascii="Arial" w:hAnsi="Arial" w:cs="Arial"/>
                <w:color w:val="000000"/>
              </w:rPr>
            </w:pPr>
            <w:r w:rsidRPr="00F54F92">
              <w:rPr>
                <w:rFonts w:ascii="Arial" w:hAnsi="Arial" w:cs="Arial"/>
                <w:i/>
                <w:color w:val="000000"/>
              </w:rPr>
              <w:t>Tuan Pham v The Queen</w:t>
            </w:r>
            <w:r w:rsidRPr="00F54F92">
              <w:rPr>
                <w:rFonts w:ascii="Arial" w:hAnsi="Arial" w:cs="Arial"/>
                <w:color w:val="000000"/>
              </w:rPr>
              <w:t xml:space="preserve"> [2018] VSCA 308</w:t>
            </w:r>
            <w:r>
              <w:rPr>
                <w:rFonts w:ascii="Arial" w:hAnsi="Arial" w:cs="Arial"/>
                <w:color w:val="000000"/>
              </w:rPr>
              <w:t>;</w:t>
            </w:r>
          </w:p>
          <w:p w14:paraId="3722FDF9" w14:textId="77777777" w:rsidR="00281573" w:rsidRPr="00BF18B7" w:rsidRDefault="00281573" w:rsidP="00281573">
            <w:pPr>
              <w:numPr>
                <w:ilvl w:val="0"/>
                <w:numId w:val="39"/>
              </w:numPr>
              <w:ind w:left="284" w:hanging="284"/>
              <w:jc w:val="both"/>
              <w:rPr>
                <w:rFonts w:ascii="Arial" w:hAnsi="Arial" w:cs="Arial"/>
                <w:color w:val="000000"/>
              </w:rPr>
            </w:pPr>
            <w:r>
              <w:rPr>
                <w:rFonts w:ascii="Arial" w:hAnsi="Arial" w:cs="Arial"/>
                <w:i/>
                <w:color w:val="000000"/>
              </w:rPr>
              <w:t xml:space="preserve">Quan </w:t>
            </w:r>
            <w:proofErr w:type="spellStart"/>
            <w:r>
              <w:rPr>
                <w:rFonts w:ascii="Arial" w:hAnsi="Arial" w:cs="Arial"/>
                <w:i/>
                <w:color w:val="000000"/>
              </w:rPr>
              <w:t>Quan</w:t>
            </w:r>
            <w:proofErr w:type="spellEnd"/>
            <w:r>
              <w:rPr>
                <w:rFonts w:ascii="Arial" w:hAnsi="Arial" w:cs="Arial"/>
                <w:i/>
                <w:color w:val="000000"/>
              </w:rPr>
              <w:t xml:space="preserve"> Le v The Queen </w:t>
            </w:r>
            <w:r w:rsidRPr="00511AE3">
              <w:rPr>
                <w:rFonts w:ascii="Arial" w:hAnsi="Arial" w:cs="Arial"/>
                <w:color w:val="000000"/>
              </w:rPr>
              <w:t>[2018] VSCA 309</w:t>
            </w:r>
            <w:r w:rsidRPr="00BF18B7">
              <w:rPr>
                <w:rFonts w:ascii="Arial" w:hAnsi="Arial" w:cs="Arial"/>
                <w:color w:val="000000"/>
              </w:rPr>
              <w:t>.</w:t>
            </w:r>
          </w:p>
        </w:tc>
      </w:tr>
      <w:tr w:rsidR="00281573" w14:paraId="3D18806C" w14:textId="77777777" w:rsidTr="00A03C06">
        <w:tc>
          <w:tcPr>
            <w:tcW w:w="1219" w:type="dxa"/>
            <w:tcBorders>
              <w:top w:val="single" w:sz="4" w:space="0" w:color="auto"/>
              <w:left w:val="single" w:sz="18" w:space="0" w:color="auto"/>
              <w:bottom w:val="single" w:sz="4" w:space="0" w:color="auto"/>
            </w:tcBorders>
          </w:tcPr>
          <w:p w14:paraId="4CB8CB5B" w14:textId="77777777" w:rsidR="00281573" w:rsidRDefault="00281573" w:rsidP="00281573">
            <w:pPr>
              <w:rPr>
                <w:lang w:val="en-AU"/>
              </w:rPr>
            </w:pPr>
            <w:r>
              <w:rPr>
                <w:lang w:val="en-AU"/>
              </w:rPr>
              <w:lastRenderedPageBreak/>
              <w:t>14/01/19</w:t>
            </w:r>
          </w:p>
        </w:tc>
        <w:tc>
          <w:tcPr>
            <w:tcW w:w="836" w:type="dxa"/>
            <w:tcBorders>
              <w:top w:val="single" w:sz="4" w:space="0" w:color="auto"/>
              <w:bottom w:val="single" w:sz="4" w:space="0" w:color="auto"/>
            </w:tcBorders>
          </w:tcPr>
          <w:p w14:paraId="685E3F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B0F248" w14:textId="77777777" w:rsidR="00281573" w:rsidRDefault="00281573" w:rsidP="00281573">
            <w:pPr>
              <w:keepNext/>
              <w:jc w:val="center"/>
              <w:rPr>
                <w:lang w:val="en-AU"/>
              </w:rPr>
            </w:pPr>
            <w:r>
              <w:rPr>
                <w:lang w:val="en-AU"/>
              </w:rPr>
              <w:t>11.15.1</w:t>
            </w:r>
          </w:p>
        </w:tc>
        <w:tc>
          <w:tcPr>
            <w:tcW w:w="4798" w:type="dxa"/>
            <w:gridSpan w:val="2"/>
            <w:tcBorders>
              <w:top w:val="single" w:sz="4" w:space="0" w:color="auto"/>
              <w:bottom w:val="single" w:sz="4" w:space="0" w:color="auto"/>
              <w:right w:val="single" w:sz="18" w:space="0" w:color="auto"/>
            </w:tcBorders>
          </w:tcPr>
          <w:p w14:paraId="594B696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46843">
              <w:rPr>
                <w:rFonts w:ascii="Arial" w:hAnsi="Arial" w:cs="Arial"/>
                <w:i/>
                <w:color w:val="000000"/>
              </w:rPr>
              <w:t xml:space="preserve">Ryan </w:t>
            </w:r>
            <w:proofErr w:type="spellStart"/>
            <w:r w:rsidRPr="00F46843">
              <w:rPr>
                <w:rFonts w:ascii="Arial" w:hAnsi="Arial" w:cs="Arial"/>
                <w:i/>
                <w:color w:val="000000"/>
              </w:rPr>
              <w:t>Shawcross</w:t>
            </w:r>
            <w:proofErr w:type="spellEnd"/>
            <w:r w:rsidRPr="00F46843">
              <w:rPr>
                <w:rFonts w:ascii="Arial" w:hAnsi="Arial" w:cs="Arial"/>
                <w:i/>
                <w:color w:val="000000"/>
              </w:rPr>
              <w:t xml:space="preserve"> (a </w:t>
            </w:r>
            <w:proofErr w:type="spellStart"/>
            <w:r w:rsidRPr="00F46843">
              <w:rPr>
                <w:rFonts w:ascii="Arial" w:hAnsi="Arial" w:cs="Arial"/>
                <w:i/>
                <w:color w:val="000000"/>
              </w:rPr>
              <w:t>psueodnym</w:t>
            </w:r>
            <w:proofErr w:type="spellEnd"/>
            <w:r w:rsidRPr="00F46843">
              <w:rPr>
                <w:rFonts w:ascii="Arial" w:hAnsi="Arial" w:cs="Arial"/>
                <w:i/>
                <w:color w:val="000000"/>
              </w:rPr>
              <w:t>) v The Queen</w:t>
            </w:r>
            <w:r>
              <w:rPr>
                <w:rFonts w:ascii="Arial" w:hAnsi="Arial" w:cs="Arial"/>
                <w:color w:val="000000"/>
              </w:rPr>
              <w:t xml:space="preserve"> [2018] VSCA 295.</w:t>
            </w:r>
          </w:p>
        </w:tc>
      </w:tr>
      <w:tr w:rsidR="00281573" w14:paraId="4472733F" w14:textId="77777777" w:rsidTr="00A03C06">
        <w:tc>
          <w:tcPr>
            <w:tcW w:w="1219" w:type="dxa"/>
            <w:tcBorders>
              <w:top w:val="single" w:sz="4" w:space="0" w:color="auto"/>
              <w:left w:val="single" w:sz="18" w:space="0" w:color="auto"/>
              <w:bottom w:val="single" w:sz="18" w:space="0" w:color="auto"/>
            </w:tcBorders>
          </w:tcPr>
          <w:p w14:paraId="70038972" w14:textId="77777777" w:rsidR="00281573" w:rsidRDefault="00281573" w:rsidP="00281573">
            <w:pPr>
              <w:rPr>
                <w:lang w:val="en-AU"/>
              </w:rPr>
            </w:pPr>
            <w:r>
              <w:rPr>
                <w:lang w:val="en-AU"/>
              </w:rPr>
              <w:t>14/01/19</w:t>
            </w:r>
          </w:p>
        </w:tc>
        <w:tc>
          <w:tcPr>
            <w:tcW w:w="836" w:type="dxa"/>
            <w:tcBorders>
              <w:top w:val="single" w:sz="4" w:space="0" w:color="auto"/>
              <w:bottom w:val="single" w:sz="18" w:space="0" w:color="auto"/>
            </w:tcBorders>
          </w:tcPr>
          <w:p w14:paraId="52BCCEED"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305B4552" w14:textId="77777777" w:rsidR="00281573" w:rsidRDefault="00281573" w:rsidP="00281573">
            <w:pPr>
              <w:keepNext/>
              <w:jc w:val="center"/>
              <w:rPr>
                <w:lang w:val="en-AU"/>
              </w:rPr>
            </w:pPr>
            <w:r>
              <w:rPr>
                <w:lang w:val="en-AU"/>
              </w:rPr>
              <w:t>11.15.3</w:t>
            </w:r>
          </w:p>
        </w:tc>
        <w:tc>
          <w:tcPr>
            <w:tcW w:w="4798" w:type="dxa"/>
            <w:gridSpan w:val="2"/>
            <w:tcBorders>
              <w:top w:val="single" w:sz="4" w:space="0" w:color="auto"/>
              <w:bottom w:val="single" w:sz="18" w:space="0" w:color="auto"/>
              <w:right w:val="single" w:sz="18" w:space="0" w:color="auto"/>
            </w:tcBorders>
          </w:tcPr>
          <w:p w14:paraId="387F31DB" w14:textId="77777777" w:rsidR="00281573" w:rsidRDefault="00281573" w:rsidP="00281573">
            <w:pPr>
              <w:jc w:val="both"/>
              <w:rPr>
                <w:rFonts w:ascii="Arial" w:hAnsi="Arial" w:cs="Arial"/>
                <w:color w:val="000000"/>
              </w:rPr>
            </w:pPr>
            <w:r>
              <w:rPr>
                <w:rFonts w:ascii="Arial" w:hAnsi="Arial" w:cs="Arial"/>
                <w:color w:val="000000"/>
              </w:rPr>
              <w:t xml:space="preserve">Reference to new cases </w:t>
            </w:r>
            <w:proofErr w:type="gramStart"/>
            <w:r>
              <w:rPr>
                <w:rFonts w:ascii="Arial" w:hAnsi="Arial" w:cs="Arial"/>
                <w:color w:val="000000"/>
              </w:rPr>
              <w:t>of :</w:t>
            </w:r>
            <w:proofErr w:type="gramEnd"/>
          </w:p>
          <w:p w14:paraId="02A87AF3" w14:textId="77777777" w:rsidR="00281573" w:rsidRDefault="00281573" w:rsidP="00281573">
            <w:pPr>
              <w:numPr>
                <w:ilvl w:val="0"/>
                <w:numId w:val="40"/>
              </w:numPr>
              <w:ind w:left="357" w:hanging="357"/>
              <w:jc w:val="both"/>
              <w:rPr>
                <w:rFonts w:ascii="Arial" w:hAnsi="Arial" w:cs="Arial"/>
                <w:color w:val="000000"/>
              </w:rPr>
            </w:pPr>
            <w:r w:rsidRPr="00F10714">
              <w:rPr>
                <w:rFonts w:ascii="Arial" w:hAnsi="Arial" w:cs="Arial"/>
                <w:i/>
                <w:color w:val="000000"/>
              </w:rPr>
              <w:t>Hawke v The Queen</w:t>
            </w:r>
            <w:r>
              <w:rPr>
                <w:rFonts w:ascii="Arial" w:hAnsi="Arial" w:cs="Arial"/>
                <w:color w:val="000000"/>
              </w:rPr>
              <w:t xml:space="preserve"> [2018] VSCA 287;</w:t>
            </w:r>
          </w:p>
          <w:p w14:paraId="14816E55" w14:textId="77777777" w:rsidR="00281573" w:rsidRDefault="00281573" w:rsidP="00281573">
            <w:pPr>
              <w:numPr>
                <w:ilvl w:val="0"/>
                <w:numId w:val="40"/>
              </w:numPr>
              <w:ind w:left="357" w:hanging="357"/>
              <w:jc w:val="both"/>
              <w:rPr>
                <w:rFonts w:ascii="Arial" w:hAnsi="Arial" w:cs="Arial"/>
                <w:color w:val="000000"/>
              </w:rPr>
            </w:pPr>
            <w:r w:rsidRPr="00F10714">
              <w:rPr>
                <w:rFonts w:ascii="Arial" w:hAnsi="Arial" w:cs="Arial"/>
                <w:i/>
                <w:color w:val="000000"/>
              </w:rPr>
              <w:t>DPP v Ramos</w:t>
            </w:r>
            <w:r>
              <w:rPr>
                <w:rFonts w:ascii="Arial" w:hAnsi="Arial" w:cs="Arial"/>
                <w:color w:val="000000"/>
              </w:rPr>
              <w:t xml:space="preserve"> [2018] VSCA 290.</w:t>
            </w:r>
          </w:p>
        </w:tc>
      </w:tr>
      <w:tr w:rsidR="00281573" w14:paraId="02E0C572" w14:textId="77777777" w:rsidTr="00A03C06">
        <w:tc>
          <w:tcPr>
            <w:tcW w:w="1219" w:type="dxa"/>
            <w:tcBorders>
              <w:top w:val="single" w:sz="18" w:space="0" w:color="auto"/>
              <w:left w:val="single" w:sz="18" w:space="0" w:color="auto"/>
              <w:bottom w:val="single" w:sz="4" w:space="0" w:color="auto"/>
            </w:tcBorders>
          </w:tcPr>
          <w:p w14:paraId="75BC037D" w14:textId="77777777" w:rsidR="00281573" w:rsidRDefault="00281573" w:rsidP="00281573">
            <w:pPr>
              <w:rPr>
                <w:lang w:val="en-AU"/>
              </w:rPr>
            </w:pPr>
            <w:r>
              <w:rPr>
                <w:lang w:val="en-AU"/>
              </w:rPr>
              <w:t>09/01/19</w:t>
            </w:r>
          </w:p>
        </w:tc>
        <w:tc>
          <w:tcPr>
            <w:tcW w:w="836" w:type="dxa"/>
            <w:tcBorders>
              <w:top w:val="single" w:sz="18" w:space="0" w:color="auto"/>
              <w:bottom w:val="single" w:sz="4" w:space="0" w:color="auto"/>
            </w:tcBorders>
          </w:tcPr>
          <w:p w14:paraId="48DEB6D0" w14:textId="77777777" w:rsidR="00281573" w:rsidRDefault="00281573" w:rsidP="00281573">
            <w:pPr>
              <w:jc w:val="center"/>
              <w:rPr>
                <w:lang w:val="en-AU"/>
              </w:rPr>
            </w:pPr>
            <w:r>
              <w:rPr>
                <w:lang w:val="en-AU"/>
              </w:rPr>
              <w:t>3</w:t>
            </w:r>
          </w:p>
        </w:tc>
        <w:tc>
          <w:tcPr>
            <w:tcW w:w="1439" w:type="dxa"/>
            <w:tcBorders>
              <w:top w:val="single" w:sz="18" w:space="0" w:color="auto"/>
              <w:bottom w:val="single" w:sz="4" w:space="0" w:color="auto"/>
            </w:tcBorders>
          </w:tcPr>
          <w:p w14:paraId="231832B0" w14:textId="77777777" w:rsidR="00281573" w:rsidRDefault="00281573" w:rsidP="00281573">
            <w:pPr>
              <w:keepNext/>
              <w:jc w:val="center"/>
              <w:rPr>
                <w:lang w:val="en-AU"/>
              </w:rPr>
            </w:pPr>
            <w:r>
              <w:rPr>
                <w:lang w:val="en-AU"/>
              </w:rPr>
              <w:t>3.4.2</w:t>
            </w:r>
          </w:p>
        </w:tc>
        <w:tc>
          <w:tcPr>
            <w:tcW w:w="4798" w:type="dxa"/>
            <w:gridSpan w:val="2"/>
            <w:tcBorders>
              <w:top w:val="single" w:sz="18" w:space="0" w:color="auto"/>
              <w:bottom w:val="single" w:sz="4" w:space="0" w:color="auto"/>
              <w:right w:val="single" w:sz="18" w:space="0" w:color="auto"/>
            </w:tcBorders>
          </w:tcPr>
          <w:p w14:paraId="725D5DB4" w14:textId="77777777" w:rsidR="00281573" w:rsidRDefault="00281573" w:rsidP="00281573">
            <w:pPr>
              <w:spacing w:before="20"/>
              <w:jc w:val="both"/>
              <w:rPr>
                <w:rFonts w:ascii="Arial" w:hAnsi="Arial" w:cs="Arial"/>
                <w:color w:val="000000"/>
              </w:rPr>
            </w:pPr>
            <w:r>
              <w:rPr>
                <w:rFonts w:ascii="Arial" w:hAnsi="Arial" w:cs="Arial"/>
                <w:color w:val="000000"/>
              </w:rPr>
              <w:t>Significant amendment to text on joinder.</w:t>
            </w:r>
          </w:p>
        </w:tc>
      </w:tr>
      <w:tr w:rsidR="00281573" w14:paraId="681F0CC1" w14:textId="77777777" w:rsidTr="00A03C06">
        <w:tc>
          <w:tcPr>
            <w:tcW w:w="1219" w:type="dxa"/>
            <w:tcBorders>
              <w:top w:val="single" w:sz="4" w:space="0" w:color="auto"/>
              <w:left w:val="single" w:sz="18" w:space="0" w:color="auto"/>
              <w:bottom w:val="single" w:sz="4" w:space="0" w:color="auto"/>
            </w:tcBorders>
          </w:tcPr>
          <w:p w14:paraId="04034E0E" w14:textId="77777777" w:rsidR="00281573" w:rsidRDefault="00281573" w:rsidP="00281573">
            <w:pPr>
              <w:keepNext/>
              <w:keepLines/>
              <w:rPr>
                <w:lang w:val="en-AU"/>
              </w:rPr>
            </w:pPr>
            <w:r>
              <w:rPr>
                <w:lang w:val="en-AU"/>
              </w:rPr>
              <w:t>09/01/19</w:t>
            </w:r>
          </w:p>
        </w:tc>
        <w:tc>
          <w:tcPr>
            <w:tcW w:w="836" w:type="dxa"/>
            <w:tcBorders>
              <w:top w:val="single" w:sz="4" w:space="0" w:color="auto"/>
              <w:bottom w:val="single" w:sz="4" w:space="0" w:color="auto"/>
            </w:tcBorders>
          </w:tcPr>
          <w:p w14:paraId="0DD625F0" w14:textId="77777777" w:rsidR="00281573" w:rsidRDefault="00281573" w:rsidP="00281573">
            <w:pPr>
              <w:keepNext/>
              <w:keepLines/>
              <w:jc w:val="center"/>
              <w:rPr>
                <w:lang w:val="en-AU"/>
              </w:rPr>
            </w:pPr>
            <w:r>
              <w:rPr>
                <w:lang w:val="en-AU"/>
              </w:rPr>
              <w:t>3</w:t>
            </w:r>
          </w:p>
        </w:tc>
        <w:tc>
          <w:tcPr>
            <w:tcW w:w="1439" w:type="dxa"/>
            <w:tcBorders>
              <w:top w:val="single" w:sz="4" w:space="0" w:color="auto"/>
              <w:bottom w:val="single" w:sz="4" w:space="0" w:color="auto"/>
            </w:tcBorders>
          </w:tcPr>
          <w:p w14:paraId="6B7A3128" w14:textId="77777777" w:rsidR="00281573" w:rsidRDefault="00281573" w:rsidP="00281573">
            <w:pPr>
              <w:keepNext/>
              <w:keepLines/>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49BCB957"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Extract from new case of </w:t>
            </w:r>
            <w:r w:rsidRPr="00800AD3">
              <w:rPr>
                <w:rFonts w:ascii="Arial" w:hAnsi="Arial" w:cs="Arial"/>
                <w:i/>
                <w:color w:val="000000"/>
              </w:rPr>
              <w:t>Austin v Dwyer</w:t>
            </w:r>
            <w:r>
              <w:rPr>
                <w:rFonts w:ascii="Arial" w:hAnsi="Arial" w:cs="Arial"/>
                <w:color w:val="000000"/>
              </w:rPr>
              <w:t xml:space="preserve"> [2018] VSC 770 in relation to the Court’s duty to an unrepresented litigant.</w:t>
            </w:r>
          </w:p>
        </w:tc>
      </w:tr>
      <w:tr w:rsidR="00281573" w14:paraId="09448925" w14:textId="77777777" w:rsidTr="00A03C06">
        <w:tc>
          <w:tcPr>
            <w:tcW w:w="1219" w:type="dxa"/>
            <w:tcBorders>
              <w:top w:val="single" w:sz="4" w:space="0" w:color="auto"/>
              <w:left w:val="single" w:sz="18" w:space="0" w:color="auto"/>
              <w:bottom w:val="single" w:sz="4" w:space="0" w:color="auto"/>
            </w:tcBorders>
          </w:tcPr>
          <w:p w14:paraId="0A393344"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4F70617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556E632" w14:textId="77777777" w:rsidR="00281573" w:rsidRDefault="00281573" w:rsidP="00281573">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1C9E435" w14:textId="77777777" w:rsidR="00281573" w:rsidRDefault="00281573" w:rsidP="00281573">
            <w:pPr>
              <w:spacing w:before="20"/>
              <w:jc w:val="both"/>
              <w:rPr>
                <w:rFonts w:ascii="Arial" w:hAnsi="Arial" w:cs="Arial"/>
                <w:color w:val="000000"/>
              </w:rPr>
            </w:pPr>
            <w:r>
              <w:rPr>
                <w:rFonts w:ascii="Arial" w:hAnsi="Arial" w:cs="Arial"/>
                <w:color w:val="000000"/>
              </w:rPr>
              <w:t>Minor amendment to text.</w:t>
            </w:r>
          </w:p>
        </w:tc>
      </w:tr>
      <w:tr w:rsidR="00281573" w14:paraId="3D822455" w14:textId="77777777" w:rsidTr="00A03C06">
        <w:tc>
          <w:tcPr>
            <w:tcW w:w="1219" w:type="dxa"/>
            <w:tcBorders>
              <w:top w:val="single" w:sz="4" w:space="0" w:color="auto"/>
              <w:left w:val="single" w:sz="18" w:space="0" w:color="auto"/>
              <w:bottom w:val="single" w:sz="4" w:space="0" w:color="auto"/>
            </w:tcBorders>
          </w:tcPr>
          <w:p w14:paraId="254DF349"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3A7AFCC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B3F4BA9" w14:textId="77777777" w:rsidR="00281573" w:rsidRDefault="00281573" w:rsidP="00281573">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66465A2C" w14:textId="77777777" w:rsidR="00281573" w:rsidRPr="00C42A22" w:rsidRDefault="00281573" w:rsidP="00281573">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 xml:space="preserve">‘ONE STEP’ PROCESS FOR BAIL DETERMINATION REJECTED – </w:t>
            </w:r>
            <w:r w:rsidRPr="00371345">
              <w:rPr>
                <w:rFonts w:ascii="Arial" w:hAnsi="Arial" w:cs="Arial"/>
                <w:b/>
                <w:i/>
              </w:rPr>
              <w:t>ASMAR</w:t>
            </w:r>
            <w:r>
              <w:rPr>
                <w:rFonts w:ascii="Arial" w:hAnsi="Arial" w:cs="Arial"/>
                <w:b/>
              </w:rPr>
              <w:t> NOT GOOD LAW</w:t>
            </w:r>
          </w:p>
          <w:p w14:paraId="33FE4AA3" w14:textId="77777777" w:rsidR="00281573" w:rsidRDefault="00281573" w:rsidP="00281573">
            <w:pPr>
              <w:spacing w:before="20"/>
              <w:jc w:val="both"/>
              <w:rPr>
                <w:rFonts w:ascii="Arial" w:hAnsi="Arial" w:cs="Arial"/>
                <w:color w:val="000000"/>
              </w:rPr>
            </w:pPr>
            <w:r>
              <w:rPr>
                <w:rFonts w:ascii="Arial" w:hAnsi="Arial" w:cs="Arial"/>
                <w:color w:val="000000"/>
              </w:rPr>
              <w:t>The text under the above heading has been amended to include a summary of what was formerly in section 9.4.4.1.</w:t>
            </w:r>
          </w:p>
        </w:tc>
      </w:tr>
      <w:tr w:rsidR="00281573" w14:paraId="0F558AC7" w14:textId="77777777" w:rsidTr="00A03C06">
        <w:tc>
          <w:tcPr>
            <w:tcW w:w="1219" w:type="dxa"/>
            <w:tcBorders>
              <w:top w:val="single" w:sz="4" w:space="0" w:color="auto"/>
              <w:left w:val="single" w:sz="18" w:space="0" w:color="auto"/>
              <w:bottom w:val="single" w:sz="4" w:space="0" w:color="auto"/>
            </w:tcBorders>
          </w:tcPr>
          <w:p w14:paraId="44B8B7E8"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7D740FC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88D3C19" w14:textId="77777777" w:rsidR="00281573" w:rsidRDefault="00281573" w:rsidP="00281573">
            <w:pPr>
              <w:keepNext/>
              <w:jc w:val="center"/>
              <w:rPr>
                <w:lang w:val="en-AU"/>
              </w:rPr>
            </w:pPr>
            <w:r>
              <w:rPr>
                <w:lang w:val="en-AU"/>
              </w:rPr>
              <w:t>9.2.4/5</w:t>
            </w:r>
          </w:p>
        </w:tc>
        <w:tc>
          <w:tcPr>
            <w:tcW w:w="4798" w:type="dxa"/>
            <w:gridSpan w:val="2"/>
            <w:tcBorders>
              <w:top w:val="single" w:sz="4" w:space="0" w:color="auto"/>
              <w:bottom w:val="single" w:sz="4" w:space="0" w:color="auto"/>
              <w:right w:val="single" w:sz="18" w:space="0" w:color="auto"/>
            </w:tcBorders>
          </w:tcPr>
          <w:p w14:paraId="0D4774F6"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New section entitled “Meaning of ‘serving a sentence’ for the tests in 9.2.4 &amp; 9.2.5.”</w:t>
            </w:r>
          </w:p>
          <w:p w14:paraId="095EA7BC" w14:textId="77777777" w:rsidR="00281573" w:rsidRPr="00955EA5"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new case of </w:t>
            </w:r>
            <w:r w:rsidRPr="00484E5D">
              <w:rPr>
                <w:rFonts w:ascii="Arial" w:hAnsi="Arial" w:cs="Arial"/>
                <w:i/>
                <w:color w:val="000000"/>
              </w:rPr>
              <w:t xml:space="preserve">Application for Bail by Allen </w:t>
            </w:r>
            <w:proofErr w:type="spellStart"/>
            <w:r w:rsidRPr="00484E5D">
              <w:rPr>
                <w:rFonts w:ascii="Arial" w:hAnsi="Arial" w:cs="Arial"/>
                <w:i/>
                <w:color w:val="000000"/>
              </w:rPr>
              <w:t>Matemberere</w:t>
            </w:r>
            <w:proofErr w:type="spellEnd"/>
            <w:r>
              <w:rPr>
                <w:rFonts w:ascii="Arial" w:hAnsi="Arial" w:cs="Arial"/>
                <w:color w:val="000000"/>
              </w:rPr>
              <w:t xml:space="preserve"> [2018] VSC 762.</w:t>
            </w:r>
          </w:p>
        </w:tc>
      </w:tr>
      <w:tr w:rsidR="00281573" w14:paraId="7A0AD64E" w14:textId="77777777" w:rsidTr="00A03C06">
        <w:tc>
          <w:tcPr>
            <w:tcW w:w="1219" w:type="dxa"/>
            <w:tcBorders>
              <w:top w:val="single" w:sz="4" w:space="0" w:color="auto"/>
              <w:left w:val="single" w:sz="18" w:space="0" w:color="auto"/>
              <w:bottom w:val="single" w:sz="4" w:space="0" w:color="auto"/>
            </w:tcBorders>
          </w:tcPr>
          <w:p w14:paraId="5FB99F9A"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6F2CB05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075A178"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BC04458"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 xml:space="preserve">Re </w:t>
            </w:r>
            <w:proofErr w:type="spellStart"/>
            <w:r w:rsidRPr="00F777C3">
              <w:rPr>
                <w:rFonts w:ascii="Arial" w:hAnsi="Arial" w:cs="Arial"/>
                <w:i/>
                <w:color w:val="000000"/>
              </w:rPr>
              <w:t>Naughten</w:t>
            </w:r>
            <w:proofErr w:type="spellEnd"/>
            <w:r>
              <w:rPr>
                <w:rFonts w:ascii="Arial" w:hAnsi="Arial" w:cs="Arial"/>
                <w:color w:val="000000"/>
              </w:rPr>
              <w:t xml:space="preserve"> [2018] VSC 806.</w:t>
            </w:r>
          </w:p>
        </w:tc>
      </w:tr>
      <w:tr w:rsidR="00281573" w14:paraId="4C4F7853" w14:textId="77777777" w:rsidTr="00A03C06">
        <w:tc>
          <w:tcPr>
            <w:tcW w:w="1219" w:type="dxa"/>
            <w:tcBorders>
              <w:top w:val="single" w:sz="4" w:space="0" w:color="auto"/>
              <w:left w:val="single" w:sz="18" w:space="0" w:color="auto"/>
              <w:bottom w:val="single" w:sz="4" w:space="0" w:color="auto"/>
            </w:tcBorders>
          </w:tcPr>
          <w:p w14:paraId="0CCC7596"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1AC7A9B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8C6FAD1"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04911140"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8311B3">
              <w:rPr>
                <w:rFonts w:ascii="Arial" w:hAnsi="Arial" w:cs="Arial"/>
                <w:i/>
                <w:color w:val="000000"/>
              </w:rPr>
              <w:t>BA</w:t>
            </w:r>
            <w:r>
              <w:rPr>
                <w:rFonts w:ascii="Arial" w:hAnsi="Arial" w:cs="Arial"/>
                <w:color w:val="000000"/>
              </w:rPr>
              <w:t xml:space="preserve"> [2018] VSC 665.</w:t>
            </w:r>
          </w:p>
        </w:tc>
      </w:tr>
      <w:tr w:rsidR="00281573" w14:paraId="21E4CD0D" w14:textId="77777777" w:rsidTr="00A03C06">
        <w:tc>
          <w:tcPr>
            <w:tcW w:w="1219" w:type="dxa"/>
            <w:tcBorders>
              <w:top w:val="single" w:sz="4" w:space="0" w:color="auto"/>
              <w:left w:val="single" w:sz="18" w:space="0" w:color="auto"/>
              <w:bottom w:val="single" w:sz="4" w:space="0" w:color="auto"/>
            </w:tcBorders>
          </w:tcPr>
          <w:p w14:paraId="1FC7EB36"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53972F0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9F463DA" w14:textId="77777777" w:rsidR="00281573" w:rsidRDefault="00281573" w:rsidP="00281573">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5FA79E80"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9.4.4.1 has been removed and summarized in section 9.2.3.</w:t>
            </w:r>
          </w:p>
          <w:p w14:paraId="3C787B74"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Paragraph head</w:t>
            </w:r>
            <w:r w:rsidRPr="00B13A64">
              <w:rPr>
                <w:rFonts w:ascii="Arial" w:hAnsi="Arial" w:cs="Arial"/>
                <w:color w:val="000000"/>
              </w:rPr>
              <w:t>ing changed to “How does an accused show compelling reason (show cause)”</w:t>
            </w:r>
            <w:r>
              <w:rPr>
                <w:rFonts w:ascii="Arial" w:hAnsi="Arial" w:cs="Arial"/>
                <w:color w:val="000000"/>
              </w:rPr>
              <w:t>.</w:t>
            </w:r>
          </w:p>
          <w:p w14:paraId="7524DAA4" w14:textId="77777777" w:rsidR="00281573" w:rsidRPr="00B13A64"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The text that was formerly in section 9.4.4.2 has been removed into section 9.4.4.1.</w:t>
            </w:r>
          </w:p>
        </w:tc>
      </w:tr>
      <w:tr w:rsidR="00281573" w14:paraId="1FA1A7C3" w14:textId="77777777" w:rsidTr="00A03C06">
        <w:tc>
          <w:tcPr>
            <w:tcW w:w="1219" w:type="dxa"/>
            <w:tcBorders>
              <w:top w:val="single" w:sz="4" w:space="0" w:color="auto"/>
              <w:left w:val="single" w:sz="18" w:space="0" w:color="auto"/>
              <w:bottom w:val="single" w:sz="4" w:space="0" w:color="auto"/>
            </w:tcBorders>
          </w:tcPr>
          <w:p w14:paraId="619B2EC8"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195E9E4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EBBC2C" w14:textId="77777777" w:rsidR="00281573" w:rsidRDefault="00281573" w:rsidP="00281573">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379ED9C6"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Paragraph heading changed to “</w:t>
            </w:r>
            <w:r w:rsidRPr="001657A6">
              <w:rPr>
                <w:rFonts w:ascii="Arial" w:hAnsi="Arial" w:cs="Arial"/>
                <w:color w:val="000000"/>
              </w:rPr>
              <w:t>Where likelihood of sentence is less than the time already spent in custody</w:t>
            </w:r>
            <w:r>
              <w:rPr>
                <w:rFonts w:ascii="Arial" w:hAnsi="Arial" w:cs="Arial"/>
                <w:color w:val="000000"/>
              </w:rPr>
              <w:t>”.</w:t>
            </w:r>
          </w:p>
          <w:p w14:paraId="64154915" w14:textId="77777777" w:rsidR="00281573" w:rsidRPr="003C12AE" w:rsidRDefault="00281573" w:rsidP="00281573">
            <w:pPr>
              <w:numPr>
                <w:ilvl w:val="0"/>
                <w:numId w:val="29"/>
              </w:numPr>
              <w:spacing w:before="20"/>
              <w:ind w:left="357" w:hanging="357"/>
              <w:jc w:val="both"/>
              <w:rPr>
                <w:rFonts w:ascii="Arial" w:hAnsi="Arial" w:cs="Arial"/>
                <w:color w:val="000000"/>
              </w:rPr>
            </w:pPr>
            <w:r w:rsidRPr="003C12AE">
              <w:rPr>
                <w:rFonts w:ascii="Arial" w:hAnsi="Arial" w:cs="Arial"/>
                <w:color w:val="000000"/>
              </w:rPr>
              <w:t xml:space="preserve">Extracts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w:t>
            </w:r>
          </w:p>
        </w:tc>
      </w:tr>
      <w:tr w:rsidR="00281573" w14:paraId="52066A9A" w14:textId="77777777" w:rsidTr="00A03C06">
        <w:tc>
          <w:tcPr>
            <w:tcW w:w="1219" w:type="dxa"/>
            <w:tcBorders>
              <w:top w:val="single" w:sz="4" w:space="0" w:color="auto"/>
              <w:left w:val="single" w:sz="18" w:space="0" w:color="auto"/>
              <w:bottom w:val="single" w:sz="4" w:space="0" w:color="auto"/>
            </w:tcBorders>
          </w:tcPr>
          <w:p w14:paraId="17ADA45B"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7B86F99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4222173"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2C69FB8A" w14:textId="77777777" w:rsidR="00281573" w:rsidRDefault="00281573" w:rsidP="00281573">
            <w:pPr>
              <w:numPr>
                <w:ilvl w:val="0"/>
                <w:numId w:val="37"/>
              </w:numPr>
              <w:spacing w:before="20"/>
              <w:ind w:left="357" w:hanging="357"/>
              <w:jc w:val="both"/>
              <w:rPr>
                <w:rFonts w:ascii="Arial" w:hAnsi="Arial" w:cs="Arial"/>
                <w:color w:val="000000"/>
              </w:rPr>
            </w:pPr>
            <w:r>
              <w:rPr>
                <w:rFonts w:ascii="Arial" w:hAnsi="Arial" w:cs="Arial"/>
                <w:color w:val="000000"/>
              </w:rPr>
              <w:t xml:space="preserve">Summary of case of </w:t>
            </w:r>
            <w:r w:rsidRPr="00611DC7">
              <w:rPr>
                <w:rFonts w:ascii="Arial" w:hAnsi="Arial" w:cs="Arial"/>
                <w:i/>
                <w:color w:val="000000"/>
              </w:rPr>
              <w:t>DA</w:t>
            </w:r>
            <w:r>
              <w:rPr>
                <w:rFonts w:ascii="Arial" w:hAnsi="Arial" w:cs="Arial"/>
                <w:color w:val="000000"/>
              </w:rPr>
              <w:t xml:space="preserve"> [Emerton J-26/07/2018].</w:t>
            </w:r>
          </w:p>
          <w:p w14:paraId="78E3B0E6" w14:textId="77777777" w:rsidR="00281573" w:rsidRDefault="00281573" w:rsidP="00281573">
            <w:pPr>
              <w:numPr>
                <w:ilvl w:val="0"/>
                <w:numId w:val="37"/>
              </w:numPr>
              <w:spacing w:before="20"/>
              <w:ind w:left="357" w:hanging="357"/>
              <w:jc w:val="both"/>
              <w:rPr>
                <w:rFonts w:ascii="Arial" w:hAnsi="Arial" w:cs="Arial"/>
                <w:color w:val="000000"/>
              </w:rPr>
            </w:pPr>
            <w:r>
              <w:rPr>
                <w:rFonts w:ascii="Arial" w:hAnsi="Arial" w:cs="Arial"/>
                <w:color w:val="000000"/>
              </w:rPr>
              <w:t xml:space="preserve">Reference to new case of </w:t>
            </w:r>
            <w:r w:rsidRPr="00F777C3">
              <w:rPr>
                <w:rFonts w:ascii="Arial" w:hAnsi="Arial" w:cs="Arial"/>
                <w:i/>
                <w:color w:val="000000"/>
              </w:rPr>
              <w:t>Re Walker</w:t>
            </w:r>
            <w:r>
              <w:rPr>
                <w:rFonts w:ascii="Arial" w:hAnsi="Arial" w:cs="Arial"/>
                <w:color w:val="000000"/>
              </w:rPr>
              <w:t xml:space="preserve"> [2018] VSC 804.</w:t>
            </w:r>
          </w:p>
        </w:tc>
      </w:tr>
      <w:tr w:rsidR="00281573" w14:paraId="700B52B5" w14:textId="77777777" w:rsidTr="00A03C06">
        <w:tc>
          <w:tcPr>
            <w:tcW w:w="1219" w:type="dxa"/>
            <w:tcBorders>
              <w:top w:val="single" w:sz="4" w:space="0" w:color="auto"/>
              <w:left w:val="single" w:sz="18" w:space="0" w:color="auto"/>
              <w:bottom w:val="single" w:sz="4" w:space="0" w:color="auto"/>
            </w:tcBorders>
          </w:tcPr>
          <w:p w14:paraId="5B348A4F"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09AAD5E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9DD23FB" w14:textId="77777777" w:rsidR="00281573" w:rsidRDefault="00281573" w:rsidP="00281573">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33BA5A4E" w14:textId="77777777" w:rsidR="00281573" w:rsidRPr="00C42A22" w:rsidRDefault="00281573" w:rsidP="00281573">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rPr>
            </w:pPr>
            <w:r>
              <w:rPr>
                <w:rFonts w:ascii="Arial" w:hAnsi="Arial" w:cs="Arial"/>
                <w:b/>
              </w:rPr>
              <w:t>CONDUCT CONDITIONS</w:t>
            </w:r>
          </w:p>
          <w:p w14:paraId="0F274193" w14:textId="77777777" w:rsidR="00281573" w:rsidRDefault="00281573" w:rsidP="00281573">
            <w:pPr>
              <w:spacing w:before="20"/>
              <w:jc w:val="both"/>
              <w:rPr>
                <w:rFonts w:ascii="Arial" w:hAnsi="Arial" w:cs="Arial"/>
                <w:color w:val="000000"/>
              </w:rPr>
            </w:pPr>
            <w:r w:rsidRPr="003C12AE">
              <w:rPr>
                <w:rFonts w:ascii="Arial" w:hAnsi="Arial" w:cs="Arial"/>
                <w:color w:val="000000"/>
              </w:rPr>
              <w:t xml:space="preserve">Extract from new case of </w:t>
            </w:r>
            <w:r w:rsidRPr="003C12AE">
              <w:rPr>
                <w:rFonts w:ascii="Arial" w:hAnsi="Arial" w:cs="Arial"/>
                <w:i/>
                <w:color w:val="000000"/>
              </w:rPr>
              <w:t>Re Johnstone [No 2]</w:t>
            </w:r>
            <w:r w:rsidRPr="003C12AE">
              <w:rPr>
                <w:rFonts w:ascii="Arial" w:hAnsi="Arial" w:cs="Arial"/>
                <w:color w:val="000000"/>
              </w:rPr>
              <w:t xml:space="preserve"> [2018] VSC 803</w:t>
            </w:r>
            <w:r>
              <w:rPr>
                <w:rFonts w:ascii="Arial" w:hAnsi="Arial" w:cs="Arial"/>
                <w:color w:val="000000"/>
              </w:rPr>
              <w:t xml:space="preserve"> AT [26]-[27].</w:t>
            </w:r>
          </w:p>
        </w:tc>
      </w:tr>
      <w:tr w:rsidR="00281573" w14:paraId="36591DCD" w14:textId="77777777" w:rsidTr="00A03C06">
        <w:tc>
          <w:tcPr>
            <w:tcW w:w="1219" w:type="dxa"/>
            <w:tcBorders>
              <w:top w:val="single" w:sz="4" w:space="0" w:color="auto"/>
              <w:left w:val="single" w:sz="18" w:space="0" w:color="auto"/>
              <w:bottom w:val="single" w:sz="4" w:space="0" w:color="auto"/>
            </w:tcBorders>
          </w:tcPr>
          <w:p w14:paraId="7D70CD55"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6B821F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F1FCF2" w14:textId="77777777" w:rsidR="00281573" w:rsidRDefault="00281573" w:rsidP="00281573">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5381D1C4"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515A2">
              <w:rPr>
                <w:rFonts w:ascii="Arial" w:hAnsi="Arial" w:cs="Arial"/>
                <w:bCs/>
                <w:i/>
                <w:color w:val="000000"/>
              </w:rPr>
              <w:t>Wheeldon v The Queen</w:t>
            </w:r>
            <w:r>
              <w:rPr>
                <w:rFonts w:ascii="Arial" w:hAnsi="Arial" w:cs="Arial"/>
                <w:bCs/>
                <w:color w:val="000000"/>
              </w:rPr>
              <w:t xml:space="preserve"> [2018] VSCA 344 at [21]-[25].</w:t>
            </w:r>
          </w:p>
        </w:tc>
      </w:tr>
      <w:tr w:rsidR="00281573" w14:paraId="305D818E" w14:textId="77777777" w:rsidTr="00A03C06">
        <w:tc>
          <w:tcPr>
            <w:tcW w:w="1219" w:type="dxa"/>
            <w:tcBorders>
              <w:top w:val="single" w:sz="4" w:space="0" w:color="auto"/>
              <w:left w:val="single" w:sz="18" w:space="0" w:color="auto"/>
              <w:bottom w:val="single" w:sz="4" w:space="0" w:color="auto"/>
            </w:tcBorders>
          </w:tcPr>
          <w:p w14:paraId="13D913E6"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09DD0A8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EA1B82"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32E401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F05B57">
              <w:rPr>
                <w:rFonts w:ascii="Arial" w:hAnsi="Arial" w:cs="Arial"/>
                <w:i/>
                <w:color w:val="000000"/>
              </w:rPr>
              <w:t>Moresco</w:t>
            </w:r>
            <w:proofErr w:type="spellEnd"/>
            <w:r>
              <w:rPr>
                <w:rFonts w:ascii="Arial" w:hAnsi="Arial" w:cs="Arial"/>
                <w:i/>
                <w:color w:val="000000"/>
              </w:rPr>
              <w:t xml:space="preserve"> v The Queen</w:t>
            </w:r>
            <w:r>
              <w:rPr>
                <w:rFonts w:ascii="Arial" w:hAnsi="Arial" w:cs="Arial"/>
                <w:color w:val="000000"/>
              </w:rPr>
              <w:t xml:space="preserve"> [2018] VSCA 336.</w:t>
            </w:r>
          </w:p>
        </w:tc>
      </w:tr>
      <w:tr w:rsidR="00281573" w14:paraId="2A2E5AA8" w14:textId="77777777" w:rsidTr="00A03C06">
        <w:tc>
          <w:tcPr>
            <w:tcW w:w="1219" w:type="dxa"/>
            <w:tcBorders>
              <w:top w:val="single" w:sz="4" w:space="0" w:color="auto"/>
              <w:left w:val="single" w:sz="18" w:space="0" w:color="auto"/>
              <w:bottom w:val="single" w:sz="4" w:space="0" w:color="auto"/>
            </w:tcBorders>
          </w:tcPr>
          <w:p w14:paraId="0E3FFE34"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4807CDA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E698BC8"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2246B1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06DE0">
              <w:rPr>
                <w:rFonts w:ascii="Arial" w:hAnsi="Arial" w:cs="Arial"/>
                <w:i/>
                <w:color w:val="000000"/>
              </w:rPr>
              <w:t>Dale Cairns (a Pseudonym) v The Queen</w:t>
            </w:r>
            <w:r>
              <w:rPr>
                <w:rFonts w:ascii="Arial" w:hAnsi="Arial" w:cs="Arial"/>
                <w:color w:val="000000"/>
              </w:rPr>
              <w:t xml:space="preserve"> [2018] VSCA 333 at [39]-[40].</w:t>
            </w:r>
          </w:p>
        </w:tc>
      </w:tr>
      <w:tr w:rsidR="00281573" w14:paraId="04B02562" w14:textId="77777777" w:rsidTr="00A03C06">
        <w:tc>
          <w:tcPr>
            <w:tcW w:w="1219" w:type="dxa"/>
            <w:tcBorders>
              <w:top w:val="single" w:sz="4" w:space="0" w:color="auto"/>
              <w:left w:val="single" w:sz="18" w:space="0" w:color="auto"/>
              <w:bottom w:val="single" w:sz="4" w:space="0" w:color="auto"/>
            </w:tcBorders>
          </w:tcPr>
          <w:p w14:paraId="4F58A311" w14:textId="77777777" w:rsidR="00281573" w:rsidRDefault="00281573" w:rsidP="00281573">
            <w:pPr>
              <w:keepNext/>
              <w:keepLines/>
              <w:rPr>
                <w:lang w:val="en-AU"/>
              </w:rPr>
            </w:pPr>
            <w:r>
              <w:rPr>
                <w:lang w:val="en-AU"/>
              </w:rPr>
              <w:lastRenderedPageBreak/>
              <w:t>09/01/19</w:t>
            </w:r>
          </w:p>
        </w:tc>
        <w:tc>
          <w:tcPr>
            <w:tcW w:w="836" w:type="dxa"/>
            <w:tcBorders>
              <w:top w:val="single" w:sz="4" w:space="0" w:color="auto"/>
              <w:bottom w:val="single" w:sz="4" w:space="0" w:color="auto"/>
            </w:tcBorders>
          </w:tcPr>
          <w:p w14:paraId="16749A5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50F8C9" w14:textId="77777777" w:rsidR="00281573" w:rsidRDefault="00281573" w:rsidP="00281573">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4764E4F3"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0D71D5">
              <w:rPr>
                <w:rFonts w:ascii="Arial" w:hAnsi="Arial" w:cs="Arial"/>
                <w:i/>
              </w:rPr>
              <w:t xml:space="preserve">Safi </w:t>
            </w:r>
            <w:proofErr w:type="spellStart"/>
            <w:r w:rsidRPr="000D71D5">
              <w:rPr>
                <w:rFonts w:ascii="Arial" w:hAnsi="Arial" w:cs="Arial"/>
                <w:i/>
              </w:rPr>
              <w:t>Haamid</w:t>
            </w:r>
            <w:proofErr w:type="spellEnd"/>
            <w:r w:rsidRPr="000D71D5">
              <w:rPr>
                <w:rFonts w:ascii="Arial" w:hAnsi="Arial" w:cs="Arial"/>
                <w:i/>
              </w:rPr>
              <w:t xml:space="preserve"> (a pseudonym) v The Queen</w:t>
            </w:r>
            <w:r>
              <w:rPr>
                <w:rFonts w:ascii="Arial" w:hAnsi="Arial" w:cs="Arial"/>
              </w:rPr>
              <w:t xml:space="preserve"> [2018] VSCA 330 at [24]-[27] &amp; [34]-[48].</w:t>
            </w:r>
          </w:p>
        </w:tc>
      </w:tr>
      <w:tr w:rsidR="00281573" w14:paraId="44253EEB" w14:textId="77777777" w:rsidTr="00A03C06">
        <w:tc>
          <w:tcPr>
            <w:tcW w:w="1219" w:type="dxa"/>
            <w:tcBorders>
              <w:top w:val="single" w:sz="4" w:space="0" w:color="auto"/>
              <w:left w:val="single" w:sz="18" w:space="0" w:color="auto"/>
              <w:bottom w:val="single" w:sz="4" w:space="0" w:color="auto"/>
            </w:tcBorders>
          </w:tcPr>
          <w:p w14:paraId="7496D1AD" w14:textId="77777777" w:rsidR="00281573" w:rsidRDefault="00281573" w:rsidP="00281573">
            <w:pPr>
              <w:keepNext/>
              <w:keepLines/>
              <w:rPr>
                <w:lang w:val="en-AU"/>
              </w:rPr>
            </w:pPr>
            <w:r>
              <w:rPr>
                <w:lang w:val="en-AU"/>
              </w:rPr>
              <w:t>09/01/19</w:t>
            </w:r>
          </w:p>
        </w:tc>
        <w:tc>
          <w:tcPr>
            <w:tcW w:w="836" w:type="dxa"/>
            <w:tcBorders>
              <w:top w:val="single" w:sz="4" w:space="0" w:color="auto"/>
              <w:bottom w:val="single" w:sz="4" w:space="0" w:color="auto"/>
            </w:tcBorders>
          </w:tcPr>
          <w:p w14:paraId="58F6D91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0F2983B"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45C6B93E"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Discussion of case of </w:t>
            </w:r>
            <w:r w:rsidRPr="001748FA">
              <w:rPr>
                <w:rFonts w:ascii="Arial" w:hAnsi="Arial" w:cs="Arial"/>
                <w:bCs/>
                <w:i/>
                <w:color w:val="000000"/>
              </w:rPr>
              <w:t>DPP v O’Neill</w:t>
            </w:r>
            <w:r w:rsidRPr="001748FA">
              <w:rPr>
                <w:rFonts w:ascii="Arial" w:hAnsi="Arial" w:cs="Arial"/>
                <w:bCs/>
                <w:color w:val="000000"/>
              </w:rPr>
              <w:t xml:space="preserve"> (2015) 47 VR 395</w:t>
            </w:r>
            <w:r>
              <w:rPr>
                <w:rFonts w:ascii="Arial" w:hAnsi="Arial" w:cs="Arial"/>
                <w:bCs/>
                <w:color w:val="000000"/>
              </w:rPr>
              <w:t>; [2015] VSCA 325.</w:t>
            </w:r>
          </w:p>
          <w:p w14:paraId="73BD66FF" w14:textId="77777777" w:rsidR="00281573" w:rsidRPr="00EF2D18" w:rsidRDefault="00281573" w:rsidP="00281573">
            <w:pPr>
              <w:keepNext/>
              <w:keepLines/>
              <w:numPr>
                <w:ilvl w:val="0"/>
                <w:numId w:val="29"/>
              </w:numPr>
              <w:spacing w:before="20"/>
              <w:ind w:left="357" w:hanging="357"/>
              <w:jc w:val="both"/>
              <w:rPr>
                <w:rFonts w:ascii="Arial" w:hAnsi="Arial" w:cs="Arial"/>
                <w:color w:val="000000"/>
              </w:rPr>
            </w:pPr>
            <w:r>
              <w:rPr>
                <w:rFonts w:ascii="Arial" w:hAnsi="Arial" w:cs="Arial"/>
                <w:color w:val="000000"/>
              </w:rPr>
              <w:t xml:space="preserve">Reference to new case of </w:t>
            </w:r>
            <w:r w:rsidRPr="00EF2D18">
              <w:rPr>
                <w:rFonts w:ascii="Arial" w:hAnsi="Arial" w:cs="Arial"/>
                <w:i/>
                <w:color w:val="000000"/>
              </w:rPr>
              <w:t>Wheeldon v The Queen</w:t>
            </w:r>
            <w:r>
              <w:rPr>
                <w:rFonts w:ascii="Arial" w:hAnsi="Arial" w:cs="Arial"/>
                <w:color w:val="000000"/>
              </w:rPr>
              <w:t xml:space="preserve"> [2018] VSCA 344 at [33].</w:t>
            </w:r>
          </w:p>
        </w:tc>
      </w:tr>
      <w:tr w:rsidR="00281573" w14:paraId="5BFDEE70" w14:textId="77777777" w:rsidTr="00A03C06">
        <w:tc>
          <w:tcPr>
            <w:tcW w:w="1219" w:type="dxa"/>
            <w:tcBorders>
              <w:top w:val="single" w:sz="4" w:space="0" w:color="auto"/>
              <w:left w:val="single" w:sz="18" w:space="0" w:color="auto"/>
              <w:bottom w:val="single" w:sz="4" w:space="0" w:color="auto"/>
            </w:tcBorders>
          </w:tcPr>
          <w:p w14:paraId="63EBA7FE"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6298A75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57CBC9"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64318D13"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A01845">
              <w:rPr>
                <w:rFonts w:ascii="Arial" w:hAnsi="Arial" w:cs="Arial"/>
                <w:i/>
                <w:color w:val="000000"/>
              </w:rPr>
              <w:t>Lee v The Queen</w:t>
            </w:r>
            <w:r>
              <w:rPr>
                <w:rFonts w:ascii="Arial" w:hAnsi="Arial" w:cs="Arial"/>
                <w:color w:val="000000"/>
              </w:rPr>
              <w:t xml:space="preserve"> [2018] VSCA 343.</w:t>
            </w:r>
          </w:p>
        </w:tc>
      </w:tr>
      <w:tr w:rsidR="00281573" w14:paraId="28142489" w14:textId="77777777" w:rsidTr="00A03C06">
        <w:tc>
          <w:tcPr>
            <w:tcW w:w="1219" w:type="dxa"/>
            <w:tcBorders>
              <w:top w:val="single" w:sz="4" w:space="0" w:color="auto"/>
              <w:left w:val="single" w:sz="18" w:space="0" w:color="auto"/>
              <w:bottom w:val="single" w:sz="4" w:space="0" w:color="auto"/>
            </w:tcBorders>
          </w:tcPr>
          <w:p w14:paraId="37B1250A"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21E6CF1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EA48D9D" w14:textId="7777777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9D98018"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206DE0">
              <w:rPr>
                <w:rFonts w:ascii="Arial" w:hAnsi="Arial" w:cs="Arial"/>
                <w:i/>
                <w:color w:val="000000"/>
              </w:rPr>
              <w:t>Dale Cairns (a Pseudonym) v The Queen</w:t>
            </w:r>
            <w:r>
              <w:rPr>
                <w:rFonts w:ascii="Arial" w:hAnsi="Arial" w:cs="Arial"/>
                <w:color w:val="000000"/>
              </w:rPr>
              <w:t xml:space="preserve"> [2018] VSCA 333.</w:t>
            </w:r>
          </w:p>
        </w:tc>
      </w:tr>
      <w:tr w:rsidR="00281573" w14:paraId="79D888B9" w14:textId="77777777" w:rsidTr="00A03C06">
        <w:tc>
          <w:tcPr>
            <w:tcW w:w="1219" w:type="dxa"/>
            <w:tcBorders>
              <w:top w:val="single" w:sz="4" w:space="0" w:color="auto"/>
              <w:left w:val="single" w:sz="18" w:space="0" w:color="auto"/>
              <w:bottom w:val="single" w:sz="4" w:space="0" w:color="auto"/>
            </w:tcBorders>
          </w:tcPr>
          <w:p w14:paraId="27CA7383"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1CBE36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4F7B6B" w14:textId="77777777"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2C3EA1F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F05B57">
              <w:rPr>
                <w:rFonts w:ascii="Arial" w:hAnsi="Arial" w:cs="Arial"/>
                <w:i/>
                <w:color w:val="000000"/>
              </w:rPr>
              <w:t>Moresco</w:t>
            </w:r>
            <w:proofErr w:type="spellEnd"/>
            <w:r>
              <w:rPr>
                <w:rFonts w:ascii="Arial" w:hAnsi="Arial" w:cs="Arial"/>
                <w:i/>
                <w:color w:val="000000"/>
              </w:rPr>
              <w:t xml:space="preserve"> v The Queen</w:t>
            </w:r>
            <w:r>
              <w:rPr>
                <w:rFonts w:ascii="Arial" w:hAnsi="Arial" w:cs="Arial"/>
                <w:color w:val="000000"/>
              </w:rPr>
              <w:t xml:space="preserve"> [2018] VSCA 336.</w:t>
            </w:r>
          </w:p>
        </w:tc>
      </w:tr>
      <w:tr w:rsidR="00281573" w14:paraId="6E82EF3B" w14:textId="77777777" w:rsidTr="00A03C06">
        <w:tc>
          <w:tcPr>
            <w:tcW w:w="1219" w:type="dxa"/>
            <w:tcBorders>
              <w:top w:val="single" w:sz="4" w:space="0" w:color="auto"/>
              <w:left w:val="single" w:sz="18" w:space="0" w:color="auto"/>
              <w:bottom w:val="single" w:sz="4" w:space="0" w:color="auto"/>
            </w:tcBorders>
          </w:tcPr>
          <w:p w14:paraId="0302150D"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01EE404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C25CD1A" w14:textId="77777777" w:rsidR="00281573" w:rsidRDefault="00281573" w:rsidP="00281573">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3A23F9" w14:textId="77777777" w:rsidR="00281573" w:rsidRDefault="00281573" w:rsidP="00281573">
            <w:pPr>
              <w:spacing w:before="20"/>
              <w:jc w:val="both"/>
              <w:rPr>
                <w:rFonts w:ascii="Arial" w:hAnsi="Arial" w:cs="Arial"/>
                <w:color w:val="000000"/>
              </w:rPr>
            </w:pPr>
            <w:r w:rsidRPr="00AF060D">
              <w:rPr>
                <w:rFonts w:ascii="Arial" w:hAnsi="Arial" w:cs="Arial"/>
                <w:color w:val="000000"/>
              </w:rPr>
              <w:t xml:space="preserve">Reference to new case of </w:t>
            </w:r>
            <w:r w:rsidRPr="00F05B57">
              <w:rPr>
                <w:rFonts w:ascii="Arial" w:hAnsi="Arial" w:cs="Arial"/>
                <w:i/>
                <w:color w:val="000000"/>
              </w:rPr>
              <w:t>DPP v Walsh</w:t>
            </w:r>
            <w:r>
              <w:rPr>
                <w:rFonts w:ascii="Arial" w:hAnsi="Arial" w:cs="Arial"/>
                <w:color w:val="000000"/>
              </w:rPr>
              <w:t xml:space="preserve"> [2018] VSCA 334.</w:t>
            </w:r>
          </w:p>
        </w:tc>
      </w:tr>
      <w:tr w:rsidR="00281573" w14:paraId="51F4B4B4" w14:textId="77777777" w:rsidTr="00A03C06">
        <w:tc>
          <w:tcPr>
            <w:tcW w:w="1219" w:type="dxa"/>
            <w:tcBorders>
              <w:top w:val="single" w:sz="4" w:space="0" w:color="auto"/>
              <w:left w:val="single" w:sz="18" w:space="0" w:color="auto"/>
              <w:bottom w:val="single" w:sz="4" w:space="0" w:color="auto"/>
            </w:tcBorders>
          </w:tcPr>
          <w:p w14:paraId="30209A3A"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6DC97D3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D547CC" w14:textId="77777777"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42304C87"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36414B">
              <w:rPr>
                <w:rFonts w:ascii="Arial" w:hAnsi="Arial" w:cs="Arial"/>
                <w:i/>
                <w:color w:val="000000"/>
              </w:rPr>
              <w:t xml:space="preserve">DPP v </w:t>
            </w:r>
            <w:proofErr w:type="spellStart"/>
            <w:r w:rsidRPr="0036414B">
              <w:rPr>
                <w:rFonts w:ascii="Arial" w:hAnsi="Arial" w:cs="Arial"/>
                <w:i/>
                <w:color w:val="000000"/>
              </w:rPr>
              <w:t>Freeburn</w:t>
            </w:r>
            <w:proofErr w:type="spellEnd"/>
            <w:r>
              <w:rPr>
                <w:rFonts w:ascii="Arial" w:hAnsi="Arial" w:cs="Arial"/>
                <w:color w:val="000000"/>
              </w:rPr>
              <w:t xml:space="preserve"> [2018] VSC 616.</w:t>
            </w:r>
          </w:p>
        </w:tc>
      </w:tr>
      <w:tr w:rsidR="00281573" w14:paraId="76C50275" w14:textId="77777777" w:rsidTr="00A03C06">
        <w:tc>
          <w:tcPr>
            <w:tcW w:w="1219" w:type="dxa"/>
            <w:tcBorders>
              <w:top w:val="single" w:sz="4" w:space="0" w:color="auto"/>
              <w:left w:val="single" w:sz="18" w:space="0" w:color="auto"/>
              <w:bottom w:val="single" w:sz="4" w:space="0" w:color="auto"/>
            </w:tcBorders>
          </w:tcPr>
          <w:p w14:paraId="33C5392E"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302F60B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9F3A5B" w14:textId="77777777"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0B8E8D07"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A01845">
              <w:rPr>
                <w:rFonts w:ascii="Arial" w:hAnsi="Arial" w:cs="Arial"/>
                <w:i/>
                <w:color w:val="000000"/>
              </w:rPr>
              <w:t xml:space="preserve">DPP v </w:t>
            </w:r>
            <w:proofErr w:type="spellStart"/>
            <w:r w:rsidRPr="00A01845">
              <w:rPr>
                <w:rFonts w:ascii="Arial" w:hAnsi="Arial" w:cs="Arial"/>
                <w:i/>
                <w:color w:val="000000"/>
              </w:rPr>
              <w:t>Graoroski</w:t>
            </w:r>
            <w:proofErr w:type="spellEnd"/>
            <w:r>
              <w:rPr>
                <w:rFonts w:ascii="Arial" w:hAnsi="Arial" w:cs="Arial"/>
                <w:color w:val="000000"/>
              </w:rPr>
              <w:t xml:space="preserve"> [2018] VSCA 332.</w:t>
            </w:r>
          </w:p>
        </w:tc>
      </w:tr>
      <w:tr w:rsidR="00281573" w14:paraId="0F9782BD" w14:textId="77777777" w:rsidTr="00A03C06">
        <w:tc>
          <w:tcPr>
            <w:tcW w:w="1219" w:type="dxa"/>
            <w:tcBorders>
              <w:top w:val="single" w:sz="4" w:space="0" w:color="auto"/>
              <w:left w:val="single" w:sz="18" w:space="0" w:color="auto"/>
              <w:bottom w:val="single" w:sz="4" w:space="0" w:color="auto"/>
            </w:tcBorders>
          </w:tcPr>
          <w:p w14:paraId="7EFC3631" w14:textId="77777777" w:rsidR="00281573" w:rsidRDefault="00281573" w:rsidP="00281573">
            <w:pPr>
              <w:rPr>
                <w:lang w:val="en-AU"/>
              </w:rPr>
            </w:pPr>
            <w:r>
              <w:rPr>
                <w:lang w:val="en-AU"/>
              </w:rPr>
              <w:t>09/01/19</w:t>
            </w:r>
          </w:p>
        </w:tc>
        <w:tc>
          <w:tcPr>
            <w:tcW w:w="836" w:type="dxa"/>
            <w:tcBorders>
              <w:top w:val="single" w:sz="4" w:space="0" w:color="auto"/>
              <w:bottom w:val="single" w:sz="4" w:space="0" w:color="auto"/>
            </w:tcBorders>
          </w:tcPr>
          <w:p w14:paraId="2CB7E10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5407A53" w14:textId="77777777" w:rsidR="00281573" w:rsidRDefault="00281573" w:rsidP="00281573">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35A17F25"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cases of </w:t>
            </w:r>
            <w:r w:rsidRPr="00A92D67">
              <w:rPr>
                <w:rFonts w:ascii="Arial" w:hAnsi="Arial" w:cs="Arial"/>
                <w:bCs/>
                <w:i/>
                <w:color w:val="000000"/>
                <w:lang w:val="en-US"/>
              </w:rPr>
              <w:t>Wheeldon v The Queen</w:t>
            </w:r>
            <w:r>
              <w:rPr>
                <w:rFonts w:ascii="Arial" w:hAnsi="Arial" w:cs="Arial"/>
                <w:bCs/>
                <w:color w:val="000000"/>
                <w:lang w:val="en-US"/>
              </w:rPr>
              <w:t xml:space="preserve"> [2018] VSCA 344; </w:t>
            </w:r>
            <w:r w:rsidRPr="00B7176E">
              <w:rPr>
                <w:rFonts w:ascii="Arial" w:hAnsi="Arial" w:cs="Arial"/>
                <w:bCs/>
                <w:i/>
                <w:color w:val="000000"/>
                <w:lang w:val="en-US"/>
              </w:rPr>
              <w:t>James Forbes</w:t>
            </w:r>
            <w:r>
              <w:rPr>
                <w:rFonts w:ascii="Arial" w:hAnsi="Arial" w:cs="Arial"/>
                <w:bCs/>
                <w:i/>
                <w:color w:val="000000"/>
                <w:lang w:val="en-US"/>
              </w:rPr>
              <w:t xml:space="preserve"> (a pseudonym)</w:t>
            </w:r>
            <w:r w:rsidRPr="00B7176E">
              <w:rPr>
                <w:rFonts w:ascii="Arial" w:hAnsi="Arial" w:cs="Arial"/>
                <w:bCs/>
                <w:i/>
                <w:color w:val="000000"/>
                <w:lang w:val="en-US"/>
              </w:rPr>
              <w:t xml:space="preserve"> v The Queen</w:t>
            </w:r>
            <w:r>
              <w:rPr>
                <w:rFonts w:ascii="Arial" w:hAnsi="Arial" w:cs="Arial"/>
                <w:bCs/>
                <w:color w:val="000000"/>
                <w:lang w:val="en-US"/>
              </w:rPr>
              <w:t xml:space="preserve"> [2018] VSCA 341.</w:t>
            </w:r>
          </w:p>
        </w:tc>
      </w:tr>
      <w:tr w:rsidR="00281573" w14:paraId="101AA896" w14:textId="77777777" w:rsidTr="00A03C06">
        <w:tc>
          <w:tcPr>
            <w:tcW w:w="1219" w:type="dxa"/>
            <w:tcBorders>
              <w:top w:val="single" w:sz="4" w:space="0" w:color="auto"/>
              <w:left w:val="single" w:sz="18" w:space="0" w:color="auto"/>
              <w:bottom w:val="single" w:sz="18" w:space="0" w:color="auto"/>
            </w:tcBorders>
          </w:tcPr>
          <w:p w14:paraId="427F4D66" w14:textId="77777777" w:rsidR="00281573" w:rsidRDefault="00281573" w:rsidP="00281573">
            <w:pPr>
              <w:rPr>
                <w:lang w:val="en-AU"/>
              </w:rPr>
            </w:pPr>
            <w:r>
              <w:rPr>
                <w:lang w:val="en-AU"/>
              </w:rPr>
              <w:t>09/01/19</w:t>
            </w:r>
          </w:p>
        </w:tc>
        <w:tc>
          <w:tcPr>
            <w:tcW w:w="836" w:type="dxa"/>
            <w:tcBorders>
              <w:top w:val="single" w:sz="4" w:space="0" w:color="auto"/>
              <w:bottom w:val="single" w:sz="18" w:space="0" w:color="auto"/>
            </w:tcBorders>
          </w:tcPr>
          <w:p w14:paraId="28C9197F"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45E3F600"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5561482C" w14:textId="77777777" w:rsidR="00281573" w:rsidRDefault="00281573" w:rsidP="00281573">
            <w:pPr>
              <w:spacing w:before="20"/>
              <w:jc w:val="both"/>
              <w:rPr>
                <w:rFonts w:ascii="Arial" w:hAnsi="Arial" w:cs="Arial"/>
                <w:color w:val="000000"/>
              </w:rPr>
            </w:pPr>
            <w:r>
              <w:rPr>
                <w:rFonts w:ascii="Arial" w:hAnsi="Arial" w:cs="Arial"/>
                <w:color w:val="000000"/>
              </w:rPr>
              <w:t xml:space="preserve">New reference to </w:t>
            </w:r>
            <w:proofErr w:type="spellStart"/>
            <w:r w:rsidRPr="001C77FF">
              <w:rPr>
                <w:rFonts w:ascii="Arial" w:hAnsi="Arial" w:cs="Arial"/>
                <w:i/>
                <w:color w:val="000000"/>
              </w:rPr>
              <w:t>Tuting</w:t>
            </w:r>
            <w:proofErr w:type="spellEnd"/>
            <w:r w:rsidRPr="001C77FF">
              <w:rPr>
                <w:rFonts w:ascii="Arial" w:hAnsi="Arial" w:cs="Arial"/>
                <w:i/>
                <w:color w:val="000000"/>
              </w:rPr>
              <w:t xml:space="preserve"> v The Queen</w:t>
            </w:r>
            <w:r>
              <w:rPr>
                <w:rFonts w:ascii="Arial" w:hAnsi="Arial" w:cs="Arial"/>
                <w:color w:val="000000"/>
              </w:rPr>
              <w:t xml:space="preserve"> [2018] VSCA 338.</w:t>
            </w:r>
          </w:p>
        </w:tc>
      </w:tr>
      <w:tr w:rsidR="00281573" w14:paraId="20FE5C5B" w14:textId="77777777" w:rsidTr="00A03C06">
        <w:tc>
          <w:tcPr>
            <w:tcW w:w="1219" w:type="dxa"/>
            <w:tcBorders>
              <w:top w:val="single" w:sz="18" w:space="0" w:color="auto"/>
              <w:left w:val="single" w:sz="18" w:space="0" w:color="auto"/>
              <w:bottom w:val="single" w:sz="4" w:space="0" w:color="auto"/>
            </w:tcBorders>
          </w:tcPr>
          <w:p w14:paraId="69C24BD8" w14:textId="77777777" w:rsidR="00281573" w:rsidRDefault="00281573" w:rsidP="00281573">
            <w:pPr>
              <w:keepNext/>
              <w:keepLines/>
              <w:rPr>
                <w:lang w:val="en-AU"/>
              </w:rPr>
            </w:pPr>
            <w:r>
              <w:rPr>
                <w:lang w:val="en-AU"/>
              </w:rPr>
              <w:t>03/01/19</w:t>
            </w:r>
          </w:p>
        </w:tc>
        <w:tc>
          <w:tcPr>
            <w:tcW w:w="836" w:type="dxa"/>
            <w:tcBorders>
              <w:top w:val="single" w:sz="18" w:space="0" w:color="auto"/>
              <w:bottom w:val="single" w:sz="4" w:space="0" w:color="auto"/>
            </w:tcBorders>
          </w:tcPr>
          <w:p w14:paraId="5DE49700" w14:textId="77777777" w:rsidR="00281573" w:rsidRDefault="00281573" w:rsidP="00281573">
            <w:pPr>
              <w:keepNext/>
              <w:keepLines/>
              <w:jc w:val="center"/>
              <w:rPr>
                <w:lang w:val="en-AU"/>
              </w:rPr>
            </w:pPr>
            <w:r>
              <w:rPr>
                <w:lang w:val="en-AU"/>
              </w:rPr>
              <w:t>4</w:t>
            </w:r>
          </w:p>
        </w:tc>
        <w:tc>
          <w:tcPr>
            <w:tcW w:w="1439" w:type="dxa"/>
            <w:tcBorders>
              <w:top w:val="single" w:sz="18" w:space="0" w:color="auto"/>
              <w:bottom w:val="single" w:sz="4" w:space="0" w:color="auto"/>
            </w:tcBorders>
          </w:tcPr>
          <w:p w14:paraId="2581CCAB" w14:textId="77777777" w:rsidR="00281573" w:rsidRDefault="00281573" w:rsidP="00281573">
            <w:pPr>
              <w:keepNext/>
              <w:keepLines/>
              <w:jc w:val="center"/>
              <w:rPr>
                <w:lang w:val="en-AU"/>
              </w:rPr>
            </w:pPr>
            <w:r>
              <w:rPr>
                <w:lang w:val="en-AU"/>
              </w:rPr>
              <w:t>4.7.4</w:t>
            </w:r>
          </w:p>
        </w:tc>
        <w:tc>
          <w:tcPr>
            <w:tcW w:w="4798" w:type="dxa"/>
            <w:gridSpan w:val="2"/>
            <w:tcBorders>
              <w:top w:val="single" w:sz="18" w:space="0" w:color="auto"/>
              <w:bottom w:val="single" w:sz="4" w:space="0" w:color="auto"/>
              <w:right w:val="single" w:sz="18" w:space="0" w:color="auto"/>
            </w:tcBorders>
          </w:tcPr>
          <w:p w14:paraId="7F9584A6" w14:textId="77777777" w:rsidR="00281573" w:rsidRDefault="00281573" w:rsidP="00281573">
            <w:pPr>
              <w:keepNext/>
              <w:keepLines/>
              <w:numPr>
                <w:ilvl w:val="0"/>
                <w:numId w:val="29"/>
              </w:numPr>
              <w:spacing w:before="20"/>
              <w:ind w:left="357" w:hanging="357"/>
              <w:jc w:val="both"/>
              <w:rPr>
                <w:rFonts w:ascii="Arial" w:hAnsi="Arial" w:cs="Arial"/>
                <w:color w:val="000000"/>
              </w:rPr>
            </w:pPr>
            <w:r>
              <w:rPr>
                <w:rFonts w:ascii="Arial" w:hAnsi="Arial" w:cs="Arial"/>
                <w:color w:val="000000"/>
              </w:rPr>
              <w:t>Minor amendments to text.</w:t>
            </w:r>
          </w:p>
          <w:p w14:paraId="260ECDEA" w14:textId="77777777" w:rsidR="00281573" w:rsidRPr="008216B2" w:rsidRDefault="00281573" w:rsidP="00281573">
            <w:pPr>
              <w:keepNext/>
              <w:keepLines/>
              <w:numPr>
                <w:ilvl w:val="0"/>
                <w:numId w:val="29"/>
              </w:numPr>
              <w:spacing w:before="20"/>
              <w:ind w:left="357" w:hanging="357"/>
              <w:jc w:val="both"/>
              <w:rPr>
                <w:rFonts w:ascii="Arial" w:hAnsi="Arial" w:cs="Arial"/>
                <w:color w:val="000000"/>
              </w:rPr>
            </w:pPr>
            <w:r>
              <w:rPr>
                <w:rFonts w:ascii="Arial" w:hAnsi="Arial" w:cs="Arial"/>
                <w:color w:val="000000"/>
              </w:rPr>
              <w:t>Addition of statistics for ICL appointments from 2014/15 to 2017/18.</w:t>
            </w:r>
          </w:p>
        </w:tc>
      </w:tr>
      <w:tr w:rsidR="00281573" w14:paraId="51D50E2A" w14:textId="77777777" w:rsidTr="00A03C06">
        <w:tc>
          <w:tcPr>
            <w:tcW w:w="1219" w:type="dxa"/>
            <w:tcBorders>
              <w:top w:val="single" w:sz="4" w:space="0" w:color="auto"/>
              <w:left w:val="single" w:sz="18" w:space="0" w:color="auto"/>
              <w:bottom w:val="single" w:sz="4" w:space="0" w:color="auto"/>
            </w:tcBorders>
          </w:tcPr>
          <w:p w14:paraId="5929DA6F" w14:textId="77777777" w:rsidR="00281573" w:rsidRDefault="00281573" w:rsidP="00281573">
            <w:pPr>
              <w:rPr>
                <w:lang w:val="en-AU"/>
              </w:rPr>
            </w:pPr>
            <w:r>
              <w:rPr>
                <w:lang w:val="en-AU"/>
              </w:rPr>
              <w:t>03/01/19</w:t>
            </w:r>
          </w:p>
        </w:tc>
        <w:tc>
          <w:tcPr>
            <w:tcW w:w="836" w:type="dxa"/>
            <w:tcBorders>
              <w:top w:val="single" w:sz="4" w:space="0" w:color="auto"/>
              <w:bottom w:val="single" w:sz="4" w:space="0" w:color="auto"/>
            </w:tcBorders>
          </w:tcPr>
          <w:p w14:paraId="35ADCA3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732628F" w14:textId="77777777" w:rsidR="00281573" w:rsidRDefault="00281573" w:rsidP="00281573">
            <w:pPr>
              <w:keepNext/>
              <w:jc w:val="center"/>
              <w:rPr>
                <w:lang w:val="en-AU"/>
              </w:rPr>
            </w:pPr>
            <w:r>
              <w:rPr>
                <w:lang w:val="en-AU"/>
              </w:rPr>
              <w:t>5.4.10</w:t>
            </w:r>
          </w:p>
          <w:p w14:paraId="12FC00F6" w14:textId="77777777" w:rsidR="00281573" w:rsidRDefault="00281573" w:rsidP="00281573">
            <w:pPr>
              <w:keepNext/>
              <w:jc w:val="center"/>
              <w:rPr>
                <w:lang w:val="en-AU"/>
              </w:rPr>
            </w:pPr>
            <w:r>
              <w:rPr>
                <w:lang w:val="en-AU"/>
              </w:rPr>
              <w:t>5.5.7</w:t>
            </w:r>
          </w:p>
          <w:p w14:paraId="68BD9E41" w14:textId="77777777" w:rsidR="00281573" w:rsidRDefault="00281573" w:rsidP="00281573">
            <w:pPr>
              <w:keepNext/>
              <w:jc w:val="center"/>
              <w:rPr>
                <w:lang w:val="en-AU"/>
              </w:rPr>
            </w:pPr>
            <w:r>
              <w:rPr>
                <w:lang w:val="en-AU"/>
              </w:rPr>
              <w:t>5.13</w:t>
            </w:r>
          </w:p>
          <w:p w14:paraId="4D6D08FE" w14:textId="77777777" w:rsidR="00281573" w:rsidRDefault="00281573" w:rsidP="00281573">
            <w:pPr>
              <w:keepNext/>
              <w:jc w:val="center"/>
              <w:rPr>
                <w:lang w:val="en-AU"/>
              </w:rPr>
            </w:pPr>
            <w:r>
              <w:rPr>
                <w:lang w:val="en-AU"/>
              </w:rPr>
              <w:t>5.23.6</w:t>
            </w:r>
          </w:p>
          <w:p w14:paraId="6AFEC8E5"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B6DE41D" w14:textId="77777777" w:rsidR="00281573" w:rsidRDefault="00281573" w:rsidP="00281573">
            <w:pPr>
              <w:spacing w:before="40"/>
              <w:jc w:val="both"/>
              <w:rPr>
                <w:rFonts w:ascii="Arial" w:hAnsi="Arial" w:cs="Arial"/>
                <w:color w:val="000000"/>
              </w:rPr>
            </w:pPr>
            <w:r>
              <w:rPr>
                <w:rFonts w:ascii="Arial" w:hAnsi="Arial" w:cs="Arial"/>
                <w:color w:val="000000"/>
              </w:rPr>
              <w:t>Addition of 2017/18 Family Division statistics and consequential minor amendments to text.</w:t>
            </w:r>
          </w:p>
        </w:tc>
      </w:tr>
      <w:tr w:rsidR="00281573" w14:paraId="27E864AF" w14:textId="77777777" w:rsidTr="00A03C06">
        <w:tc>
          <w:tcPr>
            <w:tcW w:w="1219" w:type="dxa"/>
            <w:tcBorders>
              <w:top w:val="single" w:sz="4" w:space="0" w:color="auto"/>
              <w:left w:val="single" w:sz="18" w:space="0" w:color="auto"/>
              <w:bottom w:val="single" w:sz="4" w:space="0" w:color="auto"/>
            </w:tcBorders>
          </w:tcPr>
          <w:p w14:paraId="758D5518" w14:textId="77777777" w:rsidR="00281573" w:rsidRDefault="00281573" w:rsidP="00281573">
            <w:pPr>
              <w:rPr>
                <w:lang w:val="en-AU"/>
              </w:rPr>
            </w:pPr>
            <w:r>
              <w:rPr>
                <w:lang w:val="en-AU"/>
              </w:rPr>
              <w:t>03/01/19</w:t>
            </w:r>
          </w:p>
        </w:tc>
        <w:tc>
          <w:tcPr>
            <w:tcW w:w="836" w:type="dxa"/>
            <w:tcBorders>
              <w:top w:val="single" w:sz="4" w:space="0" w:color="auto"/>
              <w:bottom w:val="single" w:sz="4" w:space="0" w:color="auto"/>
            </w:tcBorders>
          </w:tcPr>
          <w:p w14:paraId="4A0672E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471F0A3" w14:textId="77777777" w:rsidR="00281573" w:rsidRDefault="00281573" w:rsidP="00281573">
            <w:pPr>
              <w:keepNext/>
              <w:jc w:val="center"/>
              <w:rPr>
                <w:lang w:val="en-AU"/>
              </w:rPr>
            </w:pPr>
            <w:r>
              <w:rPr>
                <w:lang w:val="en-AU"/>
              </w:rPr>
              <w:t>5.11.10</w:t>
            </w:r>
          </w:p>
          <w:p w14:paraId="52298151" w14:textId="77777777" w:rsidR="00281573" w:rsidRDefault="00281573" w:rsidP="00281573">
            <w:pPr>
              <w:keepNext/>
              <w:jc w:val="center"/>
              <w:rPr>
                <w:lang w:val="en-AU"/>
              </w:rPr>
            </w:pPr>
            <w:r>
              <w:rPr>
                <w:lang w:val="en-AU"/>
              </w:rPr>
              <w:t>5.14.2</w:t>
            </w:r>
          </w:p>
          <w:p w14:paraId="1D52F40B" w14:textId="77777777" w:rsidR="00281573" w:rsidRDefault="00281573" w:rsidP="00281573">
            <w:pPr>
              <w:keepNext/>
              <w:jc w:val="center"/>
              <w:rPr>
                <w:lang w:val="en-AU"/>
              </w:rPr>
            </w:pPr>
            <w:r>
              <w:rPr>
                <w:lang w:val="en-AU"/>
              </w:rPr>
              <w:t>5.22.9</w:t>
            </w:r>
          </w:p>
          <w:p w14:paraId="126907E4" w14:textId="77777777" w:rsidR="00281573" w:rsidRDefault="00281573" w:rsidP="00281573">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2606AA7" w14:textId="77777777" w:rsidR="00281573" w:rsidRDefault="00281573" w:rsidP="00281573">
            <w:pPr>
              <w:spacing w:before="40"/>
              <w:jc w:val="both"/>
              <w:rPr>
                <w:rFonts w:ascii="Arial" w:hAnsi="Arial" w:cs="Arial"/>
                <w:color w:val="000000"/>
              </w:rPr>
            </w:pPr>
            <w:r>
              <w:rPr>
                <w:rFonts w:ascii="Arial" w:hAnsi="Arial" w:cs="Arial"/>
                <w:color w:val="000000"/>
              </w:rPr>
              <w:t>Addition of 2017/18 Family Division statistics.</w:t>
            </w:r>
          </w:p>
        </w:tc>
      </w:tr>
      <w:tr w:rsidR="00281573" w14:paraId="18720B6C" w14:textId="77777777" w:rsidTr="00A03C06">
        <w:tc>
          <w:tcPr>
            <w:tcW w:w="1219" w:type="dxa"/>
            <w:tcBorders>
              <w:top w:val="single" w:sz="4" w:space="0" w:color="auto"/>
              <w:left w:val="single" w:sz="18" w:space="0" w:color="auto"/>
              <w:bottom w:val="single" w:sz="18" w:space="0" w:color="auto"/>
            </w:tcBorders>
          </w:tcPr>
          <w:p w14:paraId="196B4327" w14:textId="77777777" w:rsidR="00281573" w:rsidRDefault="00281573" w:rsidP="00281573">
            <w:pPr>
              <w:rPr>
                <w:lang w:val="en-AU"/>
              </w:rPr>
            </w:pPr>
            <w:r>
              <w:rPr>
                <w:lang w:val="en-AU"/>
              </w:rPr>
              <w:t>03/01/19</w:t>
            </w:r>
          </w:p>
        </w:tc>
        <w:tc>
          <w:tcPr>
            <w:tcW w:w="836" w:type="dxa"/>
            <w:tcBorders>
              <w:top w:val="single" w:sz="4" w:space="0" w:color="auto"/>
              <w:bottom w:val="single" w:sz="18" w:space="0" w:color="auto"/>
            </w:tcBorders>
          </w:tcPr>
          <w:p w14:paraId="42FBDDC6"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5377CE05" w14:textId="77777777" w:rsidR="00281573" w:rsidRDefault="00281573" w:rsidP="00281573">
            <w:pPr>
              <w:keepNext/>
              <w:jc w:val="center"/>
              <w:rPr>
                <w:lang w:val="en-AU"/>
              </w:rPr>
            </w:pPr>
            <w:r>
              <w:rPr>
                <w:lang w:val="en-AU"/>
              </w:rPr>
              <w:t>5.17.2</w:t>
            </w:r>
          </w:p>
          <w:p w14:paraId="36276E88" w14:textId="77777777" w:rsidR="00281573" w:rsidRDefault="00281573" w:rsidP="00281573">
            <w:pPr>
              <w:keepNext/>
              <w:jc w:val="center"/>
              <w:rPr>
                <w:lang w:val="en-AU"/>
              </w:rPr>
            </w:pPr>
            <w:r>
              <w:rPr>
                <w:lang w:val="en-AU"/>
              </w:rPr>
              <w:t>5.17.4</w:t>
            </w:r>
          </w:p>
        </w:tc>
        <w:tc>
          <w:tcPr>
            <w:tcW w:w="4798" w:type="dxa"/>
            <w:gridSpan w:val="2"/>
            <w:tcBorders>
              <w:top w:val="single" w:sz="4" w:space="0" w:color="auto"/>
              <w:bottom w:val="single" w:sz="18" w:space="0" w:color="auto"/>
              <w:right w:val="single" w:sz="18" w:space="0" w:color="auto"/>
            </w:tcBorders>
          </w:tcPr>
          <w:p w14:paraId="21C833A5"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and extracts from new case of </w:t>
            </w:r>
            <w:r w:rsidRPr="001C6F3A">
              <w:rPr>
                <w:rFonts w:ascii="Arial" w:hAnsi="Arial" w:cs="Arial"/>
                <w:i/>
                <w:color w:val="000000"/>
              </w:rPr>
              <w:t>DHHS v Brown</w:t>
            </w:r>
            <w:r>
              <w:rPr>
                <w:rFonts w:ascii="Arial" w:hAnsi="Arial" w:cs="Arial"/>
                <w:color w:val="000000"/>
              </w:rPr>
              <w:t xml:space="preserve"> [2018] VSC 775.</w:t>
            </w:r>
          </w:p>
        </w:tc>
      </w:tr>
      <w:tr w:rsidR="00281573" w14:paraId="4CB60C57" w14:textId="77777777" w:rsidTr="00A03C06">
        <w:tc>
          <w:tcPr>
            <w:tcW w:w="1219" w:type="dxa"/>
            <w:tcBorders>
              <w:top w:val="single" w:sz="18" w:space="0" w:color="auto"/>
              <w:left w:val="single" w:sz="18" w:space="0" w:color="auto"/>
              <w:bottom w:val="single" w:sz="4" w:space="0" w:color="auto"/>
            </w:tcBorders>
          </w:tcPr>
          <w:p w14:paraId="6A2CF6D6" w14:textId="77777777" w:rsidR="00281573" w:rsidRDefault="00281573" w:rsidP="00281573">
            <w:pPr>
              <w:rPr>
                <w:lang w:val="en-AU"/>
              </w:rPr>
            </w:pPr>
            <w:r>
              <w:rPr>
                <w:lang w:val="en-AU"/>
              </w:rPr>
              <w:t>01/11/18</w:t>
            </w:r>
          </w:p>
        </w:tc>
        <w:tc>
          <w:tcPr>
            <w:tcW w:w="836" w:type="dxa"/>
            <w:tcBorders>
              <w:top w:val="single" w:sz="18" w:space="0" w:color="auto"/>
              <w:bottom w:val="single" w:sz="4" w:space="0" w:color="auto"/>
            </w:tcBorders>
          </w:tcPr>
          <w:p w14:paraId="5A067051" w14:textId="77777777" w:rsidR="00281573" w:rsidRDefault="00281573" w:rsidP="00281573">
            <w:pPr>
              <w:jc w:val="center"/>
              <w:rPr>
                <w:lang w:val="en-AU"/>
              </w:rPr>
            </w:pPr>
            <w:r>
              <w:rPr>
                <w:lang w:val="en-AU"/>
              </w:rPr>
              <w:t>2</w:t>
            </w:r>
          </w:p>
        </w:tc>
        <w:tc>
          <w:tcPr>
            <w:tcW w:w="1439" w:type="dxa"/>
            <w:tcBorders>
              <w:top w:val="single" w:sz="18" w:space="0" w:color="auto"/>
              <w:bottom w:val="single" w:sz="4" w:space="0" w:color="auto"/>
            </w:tcBorders>
          </w:tcPr>
          <w:p w14:paraId="440FC7F0" w14:textId="77777777" w:rsidR="00281573" w:rsidRDefault="00281573" w:rsidP="00281573">
            <w:pPr>
              <w:keepNext/>
              <w:jc w:val="center"/>
              <w:rPr>
                <w:lang w:val="en-AU"/>
              </w:rPr>
            </w:pPr>
            <w:r>
              <w:rPr>
                <w:lang w:val="en-AU"/>
              </w:rPr>
              <w:t>2.3</w:t>
            </w:r>
          </w:p>
        </w:tc>
        <w:tc>
          <w:tcPr>
            <w:tcW w:w="4798" w:type="dxa"/>
            <w:gridSpan w:val="2"/>
            <w:tcBorders>
              <w:top w:val="single" w:sz="18" w:space="0" w:color="auto"/>
              <w:bottom w:val="single" w:sz="4" w:space="0" w:color="auto"/>
              <w:right w:val="single" w:sz="18" w:space="0" w:color="auto"/>
            </w:tcBorders>
          </w:tcPr>
          <w:p w14:paraId="2C762D56" w14:textId="77777777" w:rsidR="00281573" w:rsidRDefault="00281573" w:rsidP="00281573">
            <w:pPr>
              <w:spacing w:before="20"/>
              <w:jc w:val="both"/>
              <w:rPr>
                <w:rFonts w:ascii="Arial" w:hAnsi="Arial" w:cs="Arial"/>
                <w:color w:val="000000"/>
              </w:rPr>
            </w:pPr>
            <w:r>
              <w:rPr>
                <w:rFonts w:ascii="Arial" w:hAnsi="Arial" w:cs="Arial"/>
                <w:color w:val="000000"/>
              </w:rPr>
              <w:t>Update of list of Children’s Court executive office holders.</w:t>
            </w:r>
          </w:p>
        </w:tc>
      </w:tr>
      <w:tr w:rsidR="00281573" w14:paraId="1BC44280" w14:textId="77777777" w:rsidTr="00A03C06">
        <w:tc>
          <w:tcPr>
            <w:tcW w:w="1219" w:type="dxa"/>
            <w:tcBorders>
              <w:top w:val="single" w:sz="4" w:space="0" w:color="auto"/>
              <w:left w:val="single" w:sz="18" w:space="0" w:color="auto"/>
              <w:bottom w:val="single" w:sz="4" w:space="0" w:color="auto"/>
            </w:tcBorders>
          </w:tcPr>
          <w:p w14:paraId="7F04461C"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62029E9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98A57BA" w14:textId="77777777"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B544ABE"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E11477">
              <w:rPr>
                <w:rFonts w:ascii="Arial" w:hAnsi="Arial" w:cs="Arial"/>
                <w:i/>
              </w:rPr>
              <w:t>R v Allan (Change of Venue)</w:t>
            </w:r>
            <w:r>
              <w:rPr>
                <w:rFonts w:ascii="Arial" w:hAnsi="Arial" w:cs="Arial"/>
              </w:rPr>
              <w:t xml:space="preserve"> [2018] VSC 571 at [5]. Added reference to case of </w:t>
            </w:r>
            <w:r w:rsidRPr="00E11477">
              <w:rPr>
                <w:rFonts w:ascii="Arial" w:hAnsi="Arial" w:cs="Arial"/>
                <w:i/>
              </w:rPr>
              <w:t xml:space="preserve">R v </w:t>
            </w:r>
            <w:proofErr w:type="spellStart"/>
            <w:r w:rsidRPr="00E11477">
              <w:rPr>
                <w:rFonts w:ascii="Arial" w:hAnsi="Arial" w:cs="Arial"/>
                <w:i/>
              </w:rPr>
              <w:t>Vjestica</w:t>
            </w:r>
            <w:proofErr w:type="spellEnd"/>
            <w:r>
              <w:rPr>
                <w:rFonts w:ascii="Arial" w:hAnsi="Arial" w:cs="Arial"/>
              </w:rPr>
              <w:t xml:space="preserve"> [2008] VSCA 47.</w:t>
            </w:r>
          </w:p>
        </w:tc>
      </w:tr>
      <w:tr w:rsidR="00281573" w14:paraId="335D99F2" w14:textId="77777777" w:rsidTr="00A03C06">
        <w:tc>
          <w:tcPr>
            <w:tcW w:w="1219" w:type="dxa"/>
            <w:tcBorders>
              <w:top w:val="single" w:sz="4" w:space="0" w:color="auto"/>
              <w:left w:val="single" w:sz="18" w:space="0" w:color="auto"/>
              <w:bottom w:val="single" w:sz="4" w:space="0" w:color="auto"/>
            </w:tcBorders>
          </w:tcPr>
          <w:p w14:paraId="5337FC7E"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25DE5F5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EFD5AB6" w14:textId="77777777" w:rsidR="00281573" w:rsidRDefault="00281573" w:rsidP="00281573">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8DCF7C"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sidRPr="00E11477">
              <w:rPr>
                <w:rFonts w:ascii="Arial" w:hAnsi="Arial" w:cs="Arial"/>
                <w:i/>
              </w:rPr>
              <w:t>Giurina</w:t>
            </w:r>
            <w:proofErr w:type="spellEnd"/>
            <w:r w:rsidRPr="00E11477">
              <w:rPr>
                <w:rFonts w:ascii="Arial" w:hAnsi="Arial" w:cs="Arial"/>
                <w:i/>
              </w:rPr>
              <w:t xml:space="preserve"> v </w:t>
            </w:r>
            <w:proofErr w:type="spellStart"/>
            <w:r w:rsidRPr="00E11477">
              <w:rPr>
                <w:rFonts w:ascii="Arial" w:hAnsi="Arial" w:cs="Arial"/>
                <w:i/>
              </w:rPr>
              <w:t>Giurina</w:t>
            </w:r>
            <w:proofErr w:type="spellEnd"/>
            <w:r>
              <w:rPr>
                <w:rFonts w:ascii="Arial" w:hAnsi="Arial" w:cs="Arial"/>
              </w:rPr>
              <w:t xml:space="preserve"> [2018] VSC 599 at [24]-[32].</w:t>
            </w:r>
          </w:p>
        </w:tc>
      </w:tr>
      <w:tr w:rsidR="00281573" w14:paraId="5EDFD413" w14:textId="77777777" w:rsidTr="00A03C06">
        <w:tc>
          <w:tcPr>
            <w:tcW w:w="1219" w:type="dxa"/>
            <w:tcBorders>
              <w:top w:val="single" w:sz="4" w:space="0" w:color="auto"/>
              <w:left w:val="single" w:sz="18" w:space="0" w:color="auto"/>
              <w:bottom w:val="single" w:sz="4" w:space="0" w:color="auto"/>
            </w:tcBorders>
          </w:tcPr>
          <w:p w14:paraId="28E7A0D9"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591266B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1FA878B" w14:textId="77777777" w:rsidR="00281573" w:rsidRDefault="00281573" w:rsidP="00281573">
            <w:pPr>
              <w:keepNext/>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732EA0E8" w14:textId="77777777" w:rsidR="00281573" w:rsidRDefault="00281573" w:rsidP="00281573">
            <w:pPr>
              <w:spacing w:before="20"/>
              <w:jc w:val="both"/>
              <w:rPr>
                <w:rFonts w:ascii="Arial" w:hAnsi="Arial" w:cs="Arial"/>
                <w:color w:val="000000"/>
              </w:rPr>
            </w:pPr>
            <w:r>
              <w:rPr>
                <w:rFonts w:ascii="Arial" w:hAnsi="Arial" w:cs="Arial"/>
                <w:color w:val="000000"/>
              </w:rPr>
              <w:t xml:space="preserve">New material relating to the Court’s Contempt powers, including references to the new cases of </w:t>
            </w:r>
            <w:r w:rsidRPr="00081C0C">
              <w:rPr>
                <w:rFonts w:ascii="Arial" w:hAnsi="Arial" w:cs="Arial"/>
                <w:i/>
              </w:rPr>
              <w:t>R v Nationwide News Pty Ltd</w:t>
            </w:r>
            <w:r>
              <w:rPr>
                <w:rFonts w:ascii="Arial" w:hAnsi="Arial" w:cs="Arial"/>
              </w:rPr>
              <w:t xml:space="preserve"> [2018] VSC 572 and the annexure thereto &amp; </w:t>
            </w:r>
            <w:r w:rsidRPr="00081C0C">
              <w:rPr>
                <w:rFonts w:ascii="Arial" w:hAnsi="Arial" w:cs="Arial"/>
                <w:i/>
              </w:rPr>
              <w:t>Moira Shire Council v Sidebottom Group Pty Ltd (No.3)</w:t>
            </w:r>
            <w:r>
              <w:rPr>
                <w:rFonts w:ascii="Arial" w:hAnsi="Arial" w:cs="Arial"/>
              </w:rPr>
              <w:t xml:space="preserve"> [2018] VSC 556.</w:t>
            </w:r>
          </w:p>
        </w:tc>
      </w:tr>
      <w:tr w:rsidR="00281573" w14:paraId="773A4F4A" w14:textId="77777777" w:rsidTr="00A03C06">
        <w:tc>
          <w:tcPr>
            <w:tcW w:w="1219" w:type="dxa"/>
            <w:tcBorders>
              <w:top w:val="single" w:sz="4" w:space="0" w:color="auto"/>
              <w:left w:val="single" w:sz="18" w:space="0" w:color="auto"/>
              <w:bottom w:val="single" w:sz="4" w:space="0" w:color="auto"/>
            </w:tcBorders>
          </w:tcPr>
          <w:p w14:paraId="4BD7B70A"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2D95E8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F8F59D"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BF37E1F"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0C759D">
              <w:rPr>
                <w:rFonts w:ascii="Arial" w:hAnsi="Arial" w:cs="Arial"/>
                <w:i/>
                <w:color w:val="000000"/>
              </w:rPr>
              <w:t>Re Roberts</w:t>
            </w:r>
            <w:r>
              <w:rPr>
                <w:rFonts w:ascii="Arial" w:hAnsi="Arial" w:cs="Arial"/>
                <w:color w:val="000000"/>
              </w:rPr>
              <w:t xml:space="preserve"> [2018] VSC 554.</w:t>
            </w:r>
          </w:p>
        </w:tc>
      </w:tr>
      <w:tr w:rsidR="00281573" w14:paraId="1AF9B8ED" w14:textId="77777777" w:rsidTr="00A03C06">
        <w:tc>
          <w:tcPr>
            <w:tcW w:w="1219" w:type="dxa"/>
            <w:tcBorders>
              <w:top w:val="single" w:sz="4" w:space="0" w:color="auto"/>
              <w:left w:val="single" w:sz="18" w:space="0" w:color="auto"/>
              <w:bottom w:val="single" w:sz="4" w:space="0" w:color="auto"/>
            </w:tcBorders>
          </w:tcPr>
          <w:p w14:paraId="1300B69B"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1D6A215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8ECA73"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FF95333" w14:textId="77777777" w:rsidR="00281573" w:rsidRDefault="00281573" w:rsidP="00281573">
            <w:pPr>
              <w:spacing w:before="20"/>
              <w:jc w:val="both"/>
              <w:rPr>
                <w:rFonts w:ascii="Arial" w:hAnsi="Arial" w:cs="Arial"/>
                <w:color w:val="000000"/>
              </w:rPr>
            </w:pPr>
            <w:r>
              <w:rPr>
                <w:rFonts w:ascii="Arial" w:hAnsi="Arial" w:cs="Arial"/>
                <w:color w:val="000000"/>
              </w:rPr>
              <w:t xml:space="preserve">Short extract from new case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[77].</w:t>
            </w:r>
          </w:p>
        </w:tc>
      </w:tr>
      <w:tr w:rsidR="00281573" w14:paraId="1CA0FF57" w14:textId="77777777" w:rsidTr="00A03C06">
        <w:tc>
          <w:tcPr>
            <w:tcW w:w="1219" w:type="dxa"/>
            <w:tcBorders>
              <w:top w:val="single" w:sz="4" w:space="0" w:color="auto"/>
              <w:left w:val="single" w:sz="18" w:space="0" w:color="auto"/>
              <w:bottom w:val="single" w:sz="4" w:space="0" w:color="auto"/>
            </w:tcBorders>
          </w:tcPr>
          <w:p w14:paraId="79381710" w14:textId="77777777" w:rsidR="00281573" w:rsidRDefault="00281573" w:rsidP="00281573">
            <w:pPr>
              <w:keepNext/>
              <w:keepLines/>
              <w:rPr>
                <w:lang w:val="en-AU"/>
              </w:rPr>
            </w:pPr>
            <w:r>
              <w:rPr>
                <w:lang w:val="en-AU"/>
              </w:rPr>
              <w:lastRenderedPageBreak/>
              <w:t>01/11/18</w:t>
            </w:r>
          </w:p>
        </w:tc>
        <w:tc>
          <w:tcPr>
            <w:tcW w:w="836" w:type="dxa"/>
            <w:tcBorders>
              <w:top w:val="single" w:sz="4" w:space="0" w:color="auto"/>
              <w:bottom w:val="single" w:sz="4" w:space="0" w:color="auto"/>
            </w:tcBorders>
          </w:tcPr>
          <w:p w14:paraId="77D9BF2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786AB81"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046E7591" w14:textId="77777777" w:rsidR="00281573" w:rsidRDefault="00281573" w:rsidP="00281573">
            <w:pPr>
              <w:spacing w:before="20"/>
              <w:jc w:val="both"/>
              <w:rPr>
                <w:rFonts w:ascii="Arial" w:hAnsi="Arial" w:cs="Arial"/>
                <w:color w:val="000000"/>
              </w:rPr>
            </w:pPr>
            <w:r w:rsidRPr="003605D5">
              <w:rPr>
                <w:rFonts w:ascii="Arial" w:hAnsi="Arial" w:cs="Arial"/>
                <w:color w:val="000000"/>
              </w:rPr>
              <w:t xml:space="preserve">Short extract from </w:t>
            </w:r>
            <w:proofErr w:type="spellStart"/>
            <w:r w:rsidRPr="00380230">
              <w:rPr>
                <w:rFonts w:ascii="Arial" w:hAnsi="Arial" w:cs="Arial"/>
                <w:i/>
                <w:color w:val="000000"/>
              </w:rPr>
              <w:t>Salapura</w:t>
            </w:r>
            <w:proofErr w:type="spellEnd"/>
            <w:r w:rsidRPr="00380230">
              <w:rPr>
                <w:rFonts w:ascii="Arial" w:hAnsi="Arial" w:cs="Arial"/>
                <w:i/>
                <w:color w:val="000000"/>
              </w:rPr>
              <w:t xml:space="preserve"> v The Queen</w:t>
            </w:r>
            <w:r>
              <w:rPr>
                <w:rFonts w:ascii="Arial" w:hAnsi="Arial" w:cs="Arial"/>
                <w:color w:val="000000"/>
              </w:rPr>
              <w:t xml:space="preserve"> [2018] VSCA 255 at [77].</w:t>
            </w:r>
          </w:p>
        </w:tc>
      </w:tr>
      <w:tr w:rsidR="00281573" w14:paraId="17C473E7" w14:textId="77777777" w:rsidTr="00A03C06">
        <w:tc>
          <w:tcPr>
            <w:tcW w:w="1219" w:type="dxa"/>
            <w:tcBorders>
              <w:top w:val="single" w:sz="4" w:space="0" w:color="auto"/>
              <w:left w:val="single" w:sz="18" w:space="0" w:color="auto"/>
              <w:bottom w:val="single" w:sz="4" w:space="0" w:color="auto"/>
            </w:tcBorders>
          </w:tcPr>
          <w:p w14:paraId="677060E7" w14:textId="77777777" w:rsidR="00281573" w:rsidRDefault="00281573" w:rsidP="00281573">
            <w:pPr>
              <w:keepNext/>
              <w:keepLines/>
              <w:rPr>
                <w:lang w:val="en-AU"/>
              </w:rPr>
            </w:pPr>
            <w:r>
              <w:rPr>
                <w:lang w:val="en-AU"/>
              </w:rPr>
              <w:t>01/11/18</w:t>
            </w:r>
          </w:p>
        </w:tc>
        <w:tc>
          <w:tcPr>
            <w:tcW w:w="836" w:type="dxa"/>
            <w:tcBorders>
              <w:top w:val="single" w:sz="4" w:space="0" w:color="auto"/>
              <w:bottom w:val="single" w:sz="4" w:space="0" w:color="auto"/>
            </w:tcBorders>
          </w:tcPr>
          <w:p w14:paraId="5D4275E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9B10B28"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805F63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cases of </w:t>
            </w:r>
            <w:proofErr w:type="spellStart"/>
            <w:r w:rsidRPr="000E6203">
              <w:rPr>
                <w:rFonts w:ascii="Arial" w:hAnsi="Arial" w:cs="Arial"/>
                <w:i/>
                <w:color w:val="000000"/>
              </w:rPr>
              <w:t>Salapura</w:t>
            </w:r>
            <w:proofErr w:type="spellEnd"/>
            <w:r w:rsidRPr="000E6203">
              <w:rPr>
                <w:rFonts w:ascii="Arial" w:hAnsi="Arial" w:cs="Arial"/>
                <w:i/>
                <w:color w:val="000000"/>
              </w:rPr>
              <w:t xml:space="preserve"> v The Queen</w:t>
            </w:r>
            <w:r>
              <w:rPr>
                <w:rFonts w:ascii="Arial" w:hAnsi="Arial" w:cs="Arial"/>
                <w:color w:val="000000"/>
              </w:rPr>
              <w:t xml:space="preserve"> [2018] VSCA 255 at [40]-[68].</w:t>
            </w:r>
          </w:p>
        </w:tc>
      </w:tr>
      <w:tr w:rsidR="00281573" w14:paraId="5E642EE6" w14:textId="77777777" w:rsidTr="00A03C06">
        <w:tc>
          <w:tcPr>
            <w:tcW w:w="1219" w:type="dxa"/>
            <w:tcBorders>
              <w:top w:val="single" w:sz="4" w:space="0" w:color="auto"/>
              <w:left w:val="single" w:sz="18" w:space="0" w:color="auto"/>
              <w:bottom w:val="single" w:sz="4" w:space="0" w:color="auto"/>
            </w:tcBorders>
          </w:tcPr>
          <w:p w14:paraId="669F3491"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04B07BB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187CC11" w14:textId="77777777" w:rsidR="00281573" w:rsidRDefault="00281573" w:rsidP="00281573">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1AC69D0" w14:textId="77777777" w:rsidR="00281573" w:rsidRDefault="00281573" w:rsidP="00281573">
            <w:pPr>
              <w:spacing w:before="20"/>
              <w:jc w:val="both"/>
              <w:rPr>
                <w:rFonts w:ascii="Arial" w:hAnsi="Arial" w:cs="Arial"/>
                <w:color w:val="000000"/>
              </w:rPr>
            </w:pPr>
            <w:r w:rsidRPr="00537E97">
              <w:rPr>
                <w:rFonts w:ascii="Arial" w:hAnsi="Arial" w:cs="Arial"/>
                <w:iCs/>
                <w:color w:val="000000"/>
              </w:rPr>
              <w:t>Reference to new cases of co-offenders</w:t>
            </w:r>
            <w:r>
              <w:rPr>
                <w:rFonts w:ascii="Arial" w:hAnsi="Arial" w:cs="Arial"/>
                <w:i/>
                <w:iCs/>
                <w:color w:val="000000"/>
              </w:rPr>
              <w:t xml:space="preserve"> </w:t>
            </w:r>
            <w:r w:rsidRPr="00181F92">
              <w:rPr>
                <w:rFonts w:ascii="Arial" w:hAnsi="Arial" w:cs="Arial"/>
                <w:i/>
                <w:iCs/>
                <w:color w:val="000000"/>
              </w:rPr>
              <w:t>Jesse Deacon (a pseudonym) v The Queen</w:t>
            </w:r>
            <w:r>
              <w:rPr>
                <w:rFonts w:ascii="Arial" w:hAnsi="Arial" w:cs="Arial"/>
                <w:iCs/>
                <w:color w:val="000000"/>
              </w:rPr>
              <w:t xml:space="preserve"> [2018] VSCA 257 at [154]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[85].</w:t>
            </w:r>
          </w:p>
        </w:tc>
      </w:tr>
      <w:tr w:rsidR="00281573" w14:paraId="36554034" w14:textId="77777777" w:rsidTr="00A03C06">
        <w:tc>
          <w:tcPr>
            <w:tcW w:w="1219" w:type="dxa"/>
            <w:tcBorders>
              <w:top w:val="single" w:sz="4" w:space="0" w:color="auto"/>
              <w:left w:val="single" w:sz="18" w:space="0" w:color="auto"/>
              <w:bottom w:val="single" w:sz="4" w:space="0" w:color="auto"/>
            </w:tcBorders>
          </w:tcPr>
          <w:p w14:paraId="446806CB"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65D9806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1F9D0C" w14:textId="77777777" w:rsidR="00281573" w:rsidRDefault="00281573" w:rsidP="00281573">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2BD8C6F4"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proofErr w:type="spellStart"/>
            <w:r>
              <w:rPr>
                <w:rFonts w:ascii="Arial" w:hAnsi="Arial" w:cs="Arial"/>
                <w:color w:val="000000"/>
              </w:rPr>
              <w:t>cooffenders</w:t>
            </w:r>
            <w:proofErr w:type="spellEnd"/>
            <w:r>
              <w:rPr>
                <w:rFonts w:ascii="Arial" w:hAnsi="Arial" w:cs="Arial"/>
                <w:color w:val="000000"/>
              </w:rPr>
              <w:t xml:space="preserve"> </w:t>
            </w:r>
            <w:r w:rsidRPr="00605C5D">
              <w:rPr>
                <w:rFonts w:ascii="Arial" w:hAnsi="Arial" w:cs="Arial"/>
                <w:i/>
                <w:color w:val="000000"/>
              </w:rPr>
              <w:t>R v Smart</w:t>
            </w:r>
            <w:r>
              <w:rPr>
                <w:rFonts w:ascii="Arial" w:hAnsi="Arial" w:cs="Arial"/>
                <w:color w:val="000000"/>
              </w:rPr>
              <w:t xml:space="preserve"> [2018] VSC 568 &amp; </w:t>
            </w:r>
            <w:r w:rsidRPr="00605C5D">
              <w:rPr>
                <w:rFonts w:ascii="Arial" w:hAnsi="Arial" w:cs="Arial"/>
                <w:i/>
                <w:color w:val="000000"/>
              </w:rPr>
              <w:t>R v Levy</w:t>
            </w:r>
            <w:r>
              <w:rPr>
                <w:rFonts w:ascii="Arial" w:hAnsi="Arial" w:cs="Arial"/>
                <w:color w:val="000000"/>
              </w:rPr>
              <w:t xml:space="preserve"> [2018] VSC 567.</w:t>
            </w:r>
          </w:p>
        </w:tc>
      </w:tr>
      <w:tr w:rsidR="00281573" w14:paraId="02CCEF15" w14:textId="77777777" w:rsidTr="00A03C06">
        <w:tc>
          <w:tcPr>
            <w:tcW w:w="1219" w:type="dxa"/>
            <w:tcBorders>
              <w:top w:val="single" w:sz="4" w:space="0" w:color="auto"/>
              <w:left w:val="single" w:sz="18" w:space="0" w:color="auto"/>
              <w:bottom w:val="single" w:sz="4" w:space="0" w:color="auto"/>
            </w:tcBorders>
          </w:tcPr>
          <w:p w14:paraId="7F8CE241"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5AD0CFD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C38C62" w14:textId="77777777" w:rsidR="00281573" w:rsidRDefault="00281573" w:rsidP="00281573">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43ED546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w:t>
            </w:r>
            <w:r w:rsidRPr="00D03E3A">
              <w:rPr>
                <w:rFonts w:ascii="Arial" w:hAnsi="Arial" w:cs="Arial"/>
                <w:bCs/>
                <w:i/>
                <w:color w:val="000000"/>
              </w:rPr>
              <w:t>Hayden Samuels (a pseudonym) v The Queen</w:t>
            </w:r>
            <w:r>
              <w:rPr>
                <w:rFonts w:ascii="Arial" w:hAnsi="Arial" w:cs="Arial"/>
                <w:bCs/>
                <w:i/>
                <w:color w:val="000000"/>
              </w:rPr>
              <w:t xml:space="preserve"> </w:t>
            </w:r>
            <w:r w:rsidRPr="00D71123">
              <w:rPr>
                <w:rFonts w:ascii="Arial" w:hAnsi="Arial" w:cs="Arial"/>
                <w:bCs/>
                <w:color w:val="000000"/>
              </w:rPr>
              <w:t>[2018] VSCA 251.</w:t>
            </w:r>
          </w:p>
        </w:tc>
      </w:tr>
      <w:tr w:rsidR="00281573" w14:paraId="7D64E86F" w14:textId="77777777" w:rsidTr="00A03C06">
        <w:tc>
          <w:tcPr>
            <w:tcW w:w="1219" w:type="dxa"/>
            <w:tcBorders>
              <w:top w:val="single" w:sz="4" w:space="0" w:color="auto"/>
              <w:left w:val="single" w:sz="18" w:space="0" w:color="auto"/>
              <w:bottom w:val="single" w:sz="4" w:space="0" w:color="auto"/>
            </w:tcBorders>
          </w:tcPr>
          <w:p w14:paraId="0AFCBA6B" w14:textId="77777777" w:rsidR="00281573" w:rsidRDefault="00281573" w:rsidP="00281573">
            <w:pPr>
              <w:rPr>
                <w:lang w:val="en-AU"/>
              </w:rPr>
            </w:pPr>
            <w:r>
              <w:rPr>
                <w:lang w:val="en-AU"/>
              </w:rPr>
              <w:t>01/11/18</w:t>
            </w:r>
          </w:p>
        </w:tc>
        <w:tc>
          <w:tcPr>
            <w:tcW w:w="836" w:type="dxa"/>
            <w:tcBorders>
              <w:top w:val="single" w:sz="4" w:space="0" w:color="auto"/>
              <w:bottom w:val="single" w:sz="4" w:space="0" w:color="auto"/>
            </w:tcBorders>
          </w:tcPr>
          <w:p w14:paraId="1C8860C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F5B52F"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B34A32F" w14:textId="77777777" w:rsidR="00281573" w:rsidRDefault="00281573" w:rsidP="00281573">
            <w:pPr>
              <w:spacing w:before="20"/>
              <w:jc w:val="both"/>
              <w:rPr>
                <w:rFonts w:ascii="Arial" w:hAnsi="Arial" w:cs="Arial"/>
                <w:color w:val="000000"/>
              </w:rPr>
            </w:pPr>
            <w:r>
              <w:rPr>
                <w:rFonts w:ascii="Arial" w:hAnsi="Arial" w:cs="Arial"/>
                <w:color w:val="000000"/>
              </w:rPr>
              <w:t xml:space="preserve">Short extracts from cases of co-offenders </w:t>
            </w:r>
            <w:r w:rsidRPr="00181F92">
              <w:rPr>
                <w:rFonts w:ascii="Arial" w:hAnsi="Arial" w:cs="Arial"/>
                <w:i/>
                <w:iCs/>
                <w:color w:val="000000"/>
              </w:rPr>
              <w:t>Jesse Deacon (a pseudonym) v The Queen</w:t>
            </w:r>
            <w:r>
              <w:rPr>
                <w:rFonts w:ascii="Arial" w:hAnsi="Arial" w:cs="Arial"/>
                <w:iCs/>
                <w:color w:val="000000"/>
              </w:rPr>
              <w:t xml:space="preserve"> [2018] VSCA 257 at [162] and </w:t>
            </w:r>
            <w:r>
              <w:rPr>
                <w:rFonts w:ascii="Arial" w:hAnsi="Arial" w:cs="Arial"/>
                <w:i/>
                <w:iCs/>
                <w:color w:val="000000"/>
              </w:rPr>
              <w:t>Jenni S</w:t>
            </w:r>
            <w:r w:rsidRPr="00181F92">
              <w:rPr>
                <w:rFonts w:ascii="Arial" w:hAnsi="Arial" w:cs="Arial"/>
                <w:i/>
                <w:iCs/>
                <w:color w:val="000000"/>
              </w:rPr>
              <w:t>mith v The Queen</w:t>
            </w:r>
            <w:r>
              <w:rPr>
                <w:rFonts w:ascii="Arial" w:hAnsi="Arial" w:cs="Arial"/>
                <w:iCs/>
                <w:color w:val="000000"/>
              </w:rPr>
              <w:t xml:space="preserve"> [2018] VSCA 258 at [91].</w:t>
            </w:r>
          </w:p>
        </w:tc>
      </w:tr>
      <w:tr w:rsidR="00281573" w14:paraId="5061681D" w14:textId="77777777" w:rsidTr="00A03C06">
        <w:tc>
          <w:tcPr>
            <w:tcW w:w="1219" w:type="dxa"/>
            <w:tcBorders>
              <w:top w:val="single" w:sz="4" w:space="0" w:color="auto"/>
              <w:left w:val="single" w:sz="18" w:space="0" w:color="auto"/>
              <w:bottom w:val="single" w:sz="18" w:space="0" w:color="auto"/>
            </w:tcBorders>
          </w:tcPr>
          <w:p w14:paraId="2335EA87" w14:textId="77777777" w:rsidR="00281573" w:rsidRDefault="00281573" w:rsidP="00281573">
            <w:pPr>
              <w:rPr>
                <w:lang w:val="en-AU"/>
              </w:rPr>
            </w:pPr>
            <w:r>
              <w:rPr>
                <w:lang w:val="en-AU"/>
              </w:rPr>
              <w:t>01/11/18</w:t>
            </w:r>
          </w:p>
        </w:tc>
        <w:tc>
          <w:tcPr>
            <w:tcW w:w="836" w:type="dxa"/>
            <w:tcBorders>
              <w:top w:val="single" w:sz="4" w:space="0" w:color="auto"/>
              <w:bottom w:val="single" w:sz="18" w:space="0" w:color="auto"/>
            </w:tcBorders>
          </w:tcPr>
          <w:p w14:paraId="66730ECA"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670B3BBD"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18" w:space="0" w:color="auto"/>
              <w:right w:val="single" w:sz="18" w:space="0" w:color="auto"/>
            </w:tcBorders>
          </w:tcPr>
          <w:p w14:paraId="34FFB221" w14:textId="77777777" w:rsidR="00281573" w:rsidRDefault="00281573" w:rsidP="00281573">
            <w:pPr>
              <w:spacing w:before="20"/>
              <w:jc w:val="both"/>
              <w:rPr>
                <w:rFonts w:ascii="Arial" w:hAnsi="Arial" w:cs="Arial"/>
                <w:color w:val="000000"/>
              </w:rPr>
            </w:pPr>
            <w:r>
              <w:rPr>
                <w:rFonts w:ascii="Arial" w:hAnsi="Arial" w:cs="Arial"/>
                <w:color w:val="000000"/>
              </w:rPr>
              <w:t xml:space="preserve">Comment on new case of </w:t>
            </w:r>
            <w:proofErr w:type="spellStart"/>
            <w:r w:rsidRPr="00D33B66">
              <w:rPr>
                <w:rFonts w:ascii="Arial" w:hAnsi="Arial" w:cs="Arial"/>
                <w:i/>
                <w:color w:val="000000"/>
              </w:rPr>
              <w:t>Tuting</w:t>
            </w:r>
            <w:proofErr w:type="spellEnd"/>
            <w:r w:rsidRPr="00D33B66">
              <w:rPr>
                <w:rFonts w:ascii="Arial" w:hAnsi="Arial" w:cs="Arial"/>
                <w:i/>
                <w:color w:val="000000"/>
              </w:rPr>
              <w:t xml:space="preserve"> v R</w:t>
            </w:r>
            <w:r>
              <w:rPr>
                <w:rFonts w:ascii="Arial" w:hAnsi="Arial" w:cs="Arial"/>
                <w:color w:val="000000"/>
              </w:rPr>
              <w:t xml:space="preserve"> [2018] VSCA 250.</w:t>
            </w:r>
          </w:p>
        </w:tc>
      </w:tr>
      <w:tr w:rsidR="00281573" w14:paraId="031BE665" w14:textId="77777777" w:rsidTr="00A03C06">
        <w:tc>
          <w:tcPr>
            <w:tcW w:w="1219" w:type="dxa"/>
            <w:tcBorders>
              <w:top w:val="single" w:sz="18" w:space="0" w:color="auto"/>
              <w:left w:val="single" w:sz="18" w:space="0" w:color="auto"/>
              <w:bottom w:val="single" w:sz="4" w:space="0" w:color="auto"/>
            </w:tcBorders>
          </w:tcPr>
          <w:p w14:paraId="43E40F5B" w14:textId="77777777" w:rsidR="00281573" w:rsidRDefault="00281573" w:rsidP="00281573">
            <w:pPr>
              <w:keepNext/>
              <w:keepLines/>
              <w:rPr>
                <w:lang w:val="en-AU"/>
              </w:rPr>
            </w:pPr>
            <w:r>
              <w:rPr>
                <w:lang w:val="en-AU"/>
              </w:rPr>
              <w:t>15/10/18</w:t>
            </w:r>
          </w:p>
        </w:tc>
        <w:tc>
          <w:tcPr>
            <w:tcW w:w="836" w:type="dxa"/>
            <w:tcBorders>
              <w:top w:val="single" w:sz="18" w:space="0" w:color="auto"/>
              <w:bottom w:val="single" w:sz="4" w:space="0" w:color="auto"/>
            </w:tcBorders>
          </w:tcPr>
          <w:p w14:paraId="1F2DE257" w14:textId="77777777" w:rsidR="00281573" w:rsidRDefault="00281573" w:rsidP="00281573">
            <w:pPr>
              <w:jc w:val="center"/>
              <w:rPr>
                <w:lang w:val="en-AU"/>
              </w:rPr>
            </w:pPr>
            <w:r>
              <w:rPr>
                <w:lang w:val="en-AU"/>
              </w:rPr>
              <w:t>3</w:t>
            </w:r>
          </w:p>
        </w:tc>
        <w:tc>
          <w:tcPr>
            <w:tcW w:w="1439" w:type="dxa"/>
            <w:tcBorders>
              <w:top w:val="single" w:sz="18" w:space="0" w:color="auto"/>
              <w:bottom w:val="single" w:sz="4" w:space="0" w:color="auto"/>
            </w:tcBorders>
          </w:tcPr>
          <w:p w14:paraId="3E50D3A3" w14:textId="77777777" w:rsidR="00281573" w:rsidRDefault="00281573" w:rsidP="00281573">
            <w:pPr>
              <w:keepNext/>
              <w:jc w:val="center"/>
              <w:rPr>
                <w:lang w:val="en-AU"/>
              </w:rPr>
            </w:pPr>
            <w:r>
              <w:rPr>
                <w:lang w:val="en-AU"/>
              </w:rPr>
              <w:t>3.5.6.3</w:t>
            </w:r>
          </w:p>
        </w:tc>
        <w:tc>
          <w:tcPr>
            <w:tcW w:w="4798" w:type="dxa"/>
            <w:gridSpan w:val="2"/>
            <w:tcBorders>
              <w:top w:val="single" w:sz="18" w:space="0" w:color="auto"/>
              <w:bottom w:val="single" w:sz="4" w:space="0" w:color="auto"/>
              <w:right w:val="single" w:sz="18" w:space="0" w:color="auto"/>
            </w:tcBorders>
          </w:tcPr>
          <w:p w14:paraId="3DD3D840" w14:textId="77777777" w:rsidR="00281573" w:rsidRDefault="00281573" w:rsidP="00281573">
            <w:pPr>
              <w:spacing w:before="20"/>
              <w:jc w:val="both"/>
              <w:rPr>
                <w:rFonts w:ascii="Arial" w:hAnsi="Arial" w:cs="Arial"/>
                <w:color w:val="000000"/>
              </w:rPr>
            </w:pPr>
            <w:r>
              <w:rPr>
                <w:rFonts w:ascii="Arial" w:hAnsi="Arial" w:cs="Arial"/>
                <w:color w:val="000000"/>
              </w:rPr>
              <w:t>Text substantially rewritten.</w:t>
            </w:r>
          </w:p>
        </w:tc>
      </w:tr>
      <w:tr w:rsidR="00281573" w14:paraId="33E32E20" w14:textId="77777777" w:rsidTr="00A03C06">
        <w:tc>
          <w:tcPr>
            <w:tcW w:w="1219" w:type="dxa"/>
            <w:tcBorders>
              <w:top w:val="single" w:sz="4" w:space="0" w:color="auto"/>
              <w:left w:val="single" w:sz="18" w:space="0" w:color="auto"/>
              <w:bottom w:val="single" w:sz="4" w:space="0" w:color="auto"/>
            </w:tcBorders>
          </w:tcPr>
          <w:p w14:paraId="60626DAE"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B16A6D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F0C90C0" w14:textId="77777777" w:rsidR="00281573" w:rsidRDefault="00281573" w:rsidP="00281573">
            <w:pPr>
              <w:keepNext/>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501A0A7D" w14:textId="77777777" w:rsidR="00281573" w:rsidRPr="0092105E" w:rsidRDefault="00281573" w:rsidP="00281573">
            <w:pPr>
              <w:numPr>
                <w:ilvl w:val="0"/>
                <w:numId w:val="29"/>
              </w:numPr>
              <w:spacing w:before="20"/>
              <w:ind w:left="357" w:hanging="357"/>
              <w:jc w:val="both"/>
              <w:rPr>
                <w:rFonts w:ascii="Arial" w:hAnsi="Arial" w:cs="Arial"/>
                <w:color w:val="000000"/>
              </w:rPr>
            </w:pPr>
            <w:r w:rsidRPr="0092105E">
              <w:rPr>
                <w:rFonts w:ascii="Arial" w:hAnsi="Arial" w:cs="Arial"/>
                <w:color w:val="000000"/>
              </w:rPr>
              <w:t>Paragraph heading amended to “</w:t>
            </w:r>
            <w:r w:rsidRPr="0092105E">
              <w:rPr>
                <w:rFonts w:ascii="Arial" w:hAnsi="Arial" w:cs="Arial"/>
                <w:bCs/>
              </w:rPr>
              <w:t>Obligation to accord procedural fairness/natural justice”.</w:t>
            </w:r>
          </w:p>
          <w:p w14:paraId="12113741"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Amendments to text.</w:t>
            </w:r>
          </w:p>
          <w:p w14:paraId="398163EC" w14:textId="77777777" w:rsidR="00281573" w:rsidRPr="00DE0894"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References to new cases of </w:t>
            </w:r>
            <w:r w:rsidRPr="00B975C7">
              <w:rPr>
                <w:rFonts w:ascii="Arial" w:hAnsi="Arial" w:cs="Arial"/>
                <w:i/>
              </w:rPr>
              <w:t>Roberts v Harkness &amp; Anor</w:t>
            </w:r>
            <w:r>
              <w:rPr>
                <w:rFonts w:ascii="Arial" w:hAnsi="Arial" w:cs="Arial"/>
              </w:rPr>
              <w:t xml:space="preserve"> [2018] VSCA 215; </w:t>
            </w:r>
            <w:r w:rsidRPr="0092024F">
              <w:rPr>
                <w:rFonts w:ascii="Arial" w:hAnsi="Arial" w:cs="Arial"/>
                <w:i/>
              </w:rPr>
              <w:t xml:space="preserve">Doughty-Cowell v </w:t>
            </w:r>
            <w:proofErr w:type="spellStart"/>
            <w:r w:rsidRPr="0092024F">
              <w:rPr>
                <w:rFonts w:ascii="Arial" w:hAnsi="Arial" w:cs="Arial"/>
                <w:i/>
              </w:rPr>
              <w:t>Kyriazis</w:t>
            </w:r>
            <w:proofErr w:type="spellEnd"/>
            <w:r w:rsidRPr="0092024F">
              <w:rPr>
                <w:rFonts w:ascii="Arial" w:hAnsi="Arial" w:cs="Arial"/>
                <w:i/>
              </w:rPr>
              <w:t xml:space="preserve"> &amp; Anor</w:t>
            </w:r>
            <w:r w:rsidRPr="0092024F">
              <w:rPr>
                <w:rFonts w:ascii="Arial" w:hAnsi="Arial" w:cs="Arial"/>
              </w:rPr>
              <w:t xml:space="preserve"> [2018] VSCA 216</w:t>
            </w:r>
            <w:r>
              <w:rPr>
                <w:rFonts w:ascii="Arial" w:hAnsi="Arial" w:cs="Arial"/>
                <w:color w:val="000000"/>
              </w:rPr>
              <w:t>.</w:t>
            </w:r>
          </w:p>
        </w:tc>
      </w:tr>
      <w:tr w:rsidR="00281573" w14:paraId="46BC83AD" w14:textId="77777777" w:rsidTr="00A03C06">
        <w:tc>
          <w:tcPr>
            <w:tcW w:w="1219" w:type="dxa"/>
            <w:tcBorders>
              <w:top w:val="single" w:sz="4" w:space="0" w:color="auto"/>
              <w:left w:val="single" w:sz="18" w:space="0" w:color="auto"/>
              <w:bottom w:val="single" w:sz="4" w:space="0" w:color="auto"/>
            </w:tcBorders>
          </w:tcPr>
          <w:p w14:paraId="2D6D4FDA"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559D29F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95F1B42" w14:textId="77777777" w:rsidR="00281573" w:rsidRDefault="00281573" w:rsidP="00281573">
            <w:pPr>
              <w:keepNext/>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20A56D7F" w14:textId="77777777" w:rsidR="00281573" w:rsidRPr="009F5911" w:rsidRDefault="00281573" w:rsidP="00281573">
            <w:pPr>
              <w:numPr>
                <w:ilvl w:val="0"/>
                <w:numId w:val="30"/>
              </w:numPr>
              <w:ind w:left="357" w:hanging="357"/>
              <w:jc w:val="both"/>
              <w:rPr>
                <w:rFonts w:ascii="Arial" w:hAnsi="Arial" w:cs="Arial"/>
                <w:color w:val="000000"/>
              </w:rPr>
            </w:pPr>
            <w:r w:rsidRPr="009F5911">
              <w:rPr>
                <w:rFonts w:ascii="Arial" w:hAnsi="Arial" w:cs="Arial"/>
                <w:color w:val="000000"/>
              </w:rPr>
              <w:t>Section heading amended to “</w:t>
            </w:r>
            <w:r w:rsidRPr="009F5911">
              <w:rPr>
                <w:rFonts w:ascii="Arial" w:hAnsi="Arial" w:cs="Arial"/>
                <w:bCs/>
              </w:rPr>
              <w:t>The Less Adversarial Trial approach of the Family Court of Australia</w:t>
            </w:r>
            <w:r>
              <w:rPr>
                <w:rFonts w:ascii="Arial" w:hAnsi="Arial" w:cs="Arial"/>
                <w:bCs/>
              </w:rPr>
              <w:t>”.</w:t>
            </w:r>
          </w:p>
          <w:p w14:paraId="056675A9" w14:textId="77777777" w:rsidR="00281573" w:rsidRPr="009F5911" w:rsidRDefault="00281573" w:rsidP="00281573">
            <w:pPr>
              <w:numPr>
                <w:ilvl w:val="0"/>
                <w:numId w:val="30"/>
              </w:numPr>
              <w:ind w:left="357" w:hanging="357"/>
              <w:jc w:val="both"/>
              <w:rPr>
                <w:rFonts w:ascii="Arial" w:hAnsi="Arial" w:cs="Arial"/>
                <w:color w:val="000000"/>
              </w:rPr>
            </w:pPr>
            <w:r>
              <w:rPr>
                <w:rFonts w:ascii="Arial" w:hAnsi="Arial" w:cs="Arial"/>
                <w:bCs/>
              </w:rPr>
              <w:t>Very minor amendment to text.</w:t>
            </w:r>
          </w:p>
        </w:tc>
      </w:tr>
      <w:tr w:rsidR="00281573" w14:paraId="6FE0DFB1" w14:textId="77777777" w:rsidTr="00A03C06">
        <w:tc>
          <w:tcPr>
            <w:tcW w:w="1219" w:type="dxa"/>
            <w:tcBorders>
              <w:top w:val="single" w:sz="4" w:space="0" w:color="auto"/>
              <w:left w:val="single" w:sz="18" w:space="0" w:color="auto"/>
              <w:bottom w:val="single" w:sz="4" w:space="0" w:color="auto"/>
            </w:tcBorders>
          </w:tcPr>
          <w:p w14:paraId="49144EED"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B24B41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A1D8F9A" w14:textId="77777777" w:rsidR="00281573" w:rsidRDefault="00281573" w:rsidP="00281573">
            <w:pPr>
              <w:keepNext/>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B1AD818" w14:textId="77777777" w:rsidR="00281573" w:rsidRDefault="00281573" w:rsidP="00281573">
            <w:pPr>
              <w:spacing w:before="20"/>
              <w:jc w:val="both"/>
              <w:rPr>
                <w:rFonts w:ascii="Arial" w:hAnsi="Arial" w:cs="Arial"/>
                <w:color w:val="000000"/>
              </w:rPr>
            </w:pPr>
            <w:r>
              <w:rPr>
                <w:rFonts w:ascii="Arial" w:hAnsi="Arial" w:cs="Arial"/>
                <w:color w:val="000000"/>
              </w:rPr>
              <w:t>Very minor amendment to text.</w:t>
            </w:r>
          </w:p>
        </w:tc>
      </w:tr>
      <w:tr w:rsidR="00281573" w14:paraId="5A688A29" w14:textId="77777777" w:rsidTr="00A03C06">
        <w:tc>
          <w:tcPr>
            <w:tcW w:w="1219" w:type="dxa"/>
            <w:tcBorders>
              <w:top w:val="single" w:sz="4" w:space="0" w:color="auto"/>
              <w:left w:val="single" w:sz="18" w:space="0" w:color="auto"/>
              <w:bottom w:val="single" w:sz="4" w:space="0" w:color="auto"/>
            </w:tcBorders>
          </w:tcPr>
          <w:p w14:paraId="20F27460"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10675015"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677FADC" w14:textId="77777777" w:rsidR="00281573" w:rsidRDefault="00281573" w:rsidP="00281573">
            <w:pPr>
              <w:keepNext/>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23DFC3D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and cross-reference to new section 11.1.13.</w:t>
            </w:r>
          </w:p>
        </w:tc>
      </w:tr>
      <w:tr w:rsidR="00281573" w14:paraId="20B8B866" w14:textId="77777777" w:rsidTr="00A03C06">
        <w:tc>
          <w:tcPr>
            <w:tcW w:w="1219" w:type="dxa"/>
            <w:tcBorders>
              <w:top w:val="single" w:sz="4" w:space="0" w:color="auto"/>
              <w:left w:val="single" w:sz="18" w:space="0" w:color="auto"/>
              <w:bottom w:val="single" w:sz="4" w:space="0" w:color="auto"/>
            </w:tcBorders>
          </w:tcPr>
          <w:p w14:paraId="7789212E"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2CADD3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B9487D4" w14:textId="77777777" w:rsidR="00281573" w:rsidRDefault="00281573" w:rsidP="00281573">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C2BA07D"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32006E">
              <w:rPr>
                <w:rFonts w:ascii="Arial" w:hAnsi="Arial" w:cs="Arial"/>
                <w:i/>
                <w:color w:val="000000"/>
              </w:rPr>
              <w:t>Re BKT</w:t>
            </w:r>
            <w:r>
              <w:rPr>
                <w:rFonts w:ascii="Arial" w:hAnsi="Arial" w:cs="Arial"/>
                <w:color w:val="000000"/>
              </w:rPr>
              <w:t xml:space="preserve"> [2018] VSC 240 at [17].</w:t>
            </w:r>
          </w:p>
        </w:tc>
      </w:tr>
      <w:tr w:rsidR="00281573" w14:paraId="1FC37B12" w14:textId="77777777" w:rsidTr="00A03C06">
        <w:tc>
          <w:tcPr>
            <w:tcW w:w="1219" w:type="dxa"/>
            <w:tcBorders>
              <w:top w:val="single" w:sz="4" w:space="0" w:color="auto"/>
              <w:left w:val="single" w:sz="18" w:space="0" w:color="auto"/>
              <w:bottom w:val="single" w:sz="4" w:space="0" w:color="auto"/>
            </w:tcBorders>
          </w:tcPr>
          <w:p w14:paraId="6986E47D"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6F87B8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5A7EE5E"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6705D99" w14:textId="77777777" w:rsidR="00281573" w:rsidRDefault="00281573" w:rsidP="00281573">
            <w:pPr>
              <w:jc w:val="both"/>
              <w:rPr>
                <w:rFonts w:ascii="Arial" w:hAnsi="Arial" w:cs="Arial"/>
                <w:color w:val="000000"/>
              </w:rPr>
            </w:pPr>
            <w:r>
              <w:rPr>
                <w:rFonts w:ascii="Arial" w:hAnsi="Arial" w:cs="Arial"/>
                <w:color w:val="000000"/>
              </w:rPr>
              <w:t xml:space="preserve">Discussion of new case of </w:t>
            </w:r>
            <w:r w:rsidRPr="00767729">
              <w:rPr>
                <w:rFonts w:ascii="Arial" w:hAnsi="Arial" w:cs="Arial"/>
                <w:i/>
              </w:rPr>
              <w:t xml:space="preserve">Hall v </w:t>
            </w:r>
            <w:proofErr w:type="spellStart"/>
            <w:r w:rsidRPr="00767729">
              <w:rPr>
                <w:rFonts w:ascii="Arial" w:hAnsi="Arial" w:cs="Arial"/>
                <w:i/>
              </w:rPr>
              <w:t>Pangemanan</w:t>
            </w:r>
            <w:proofErr w:type="spellEnd"/>
            <w:r>
              <w:rPr>
                <w:rFonts w:ascii="Arial" w:hAnsi="Arial" w:cs="Arial"/>
                <w:i/>
              </w:rPr>
              <w:t xml:space="preserve"> </w:t>
            </w:r>
            <w:r>
              <w:rPr>
                <w:rFonts w:ascii="Arial" w:hAnsi="Arial" w:cs="Arial"/>
                <w:color w:val="000000"/>
              </w:rPr>
              <w:t>[2018] VSC 533.</w:t>
            </w:r>
          </w:p>
        </w:tc>
      </w:tr>
      <w:tr w:rsidR="00281573" w14:paraId="5F077CA7" w14:textId="77777777" w:rsidTr="00A03C06">
        <w:tc>
          <w:tcPr>
            <w:tcW w:w="1219" w:type="dxa"/>
            <w:tcBorders>
              <w:top w:val="single" w:sz="4" w:space="0" w:color="auto"/>
              <w:left w:val="single" w:sz="18" w:space="0" w:color="auto"/>
              <w:bottom w:val="single" w:sz="4" w:space="0" w:color="auto"/>
            </w:tcBorders>
          </w:tcPr>
          <w:p w14:paraId="295515C4"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4030CAD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AE223EC"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4088E6B5"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w:t>
            </w:r>
            <w:proofErr w:type="spellStart"/>
            <w:r>
              <w:rPr>
                <w:rFonts w:ascii="Arial" w:hAnsi="Arial" w:cs="Arial"/>
                <w:i/>
                <w:color w:val="000000"/>
              </w:rPr>
              <w:t>Alsulayhim</w:t>
            </w:r>
            <w:proofErr w:type="spellEnd"/>
            <w:r>
              <w:rPr>
                <w:rFonts w:ascii="Arial" w:hAnsi="Arial" w:cs="Arial"/>
                <w:i/>
                <w:color w:val="000000"/>
              </w:rPr>
              <w:t xml:space="preserve"> </w:t>
            </w:r>
            <w:r w:rsidRPr="008E06D2">
              <w:rPr>
                <w:rFonts w:ascii="Arial" w:hAnsi="Arial" w:cs="Arial"/>
                <w:color w:val="000000"/>
              </w:rPr>
              <w:t>[2018] VSC 570</w:t>
            </w:r>
            <w:r>
              <w:rPr>
                <w:rFonts w:ascii="Arial" w:hAnsi="Arial" w:cs="Arial"/>
                <w:color w:val="000000"/>
              </w:rPr>
              <w:t>.</w:t>
            </w:r>
          </w:p>
        </w:tc>
      </w:tr>
      <w:tr w:rsidR="00281573" w14:paraId="55E5F462" w14:textId="77777777" w:rsidTr="00A03C06">
        <w:tc>
          <w:tcPr>
            <w:tcW w:w="1219" w:type="dxa"/>
            <w:tcBorders>
              <w:top w:val="single" w:sz="4" w:space="0" w:color="auto"/>
              <w:left w:val="single" w:sz="18" w:space="0" w:color="auto"/>
              <w:bottom w:val="single" w:sz="4" w:space="0" w:color="auto"/>
            </w:tcBorders>
          </w:tcPr>
          <w:p w14:paraId="3D45F6C6"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4018D7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403E3F8" w14:textId="77777777" w:rsidR="00281573" w:rsidRDefault="00281573" w:rsidP="00281573">
            <w:pPr>
              <w:keepNext/>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744D55E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041C9">
              <w:rPr>
                <w:rFonts w:ascii="Arial" w:hAnsi="Arial" w:cs="Arial"/>
                <w:i/>
              </w:rPr>
              <w:t xml:space="preserve">Re </w:t>
            </w:r>
            <w:proofErr w:type="spellStart"/>
            <w:r w:rsidRPr="009041C9">
              <w:rPr>
                <w:rFonts w:ascii="Arial" w:hAnsi="Arial" w:cs="Arial"/>
                <w:i/>
              </w:rPr>
              <w:t>Menna</w:t>
            </w:r>
            <w:proofErr w:type="spellEnd"/>
            <w:r>
              <w:rPr>
                <w:rFonts w:ascii="Arial" w:hAnsi="Arial" w:cs="Arial"/>
              </w:rPr>
              <w:t xml:space="preserve"> [2018] VSC 538.</w:t>
            </w:r>
          </w:p>
        </w:tc>
      </w:tr>
      <w:tr w:rsidR="00281573" w14:paraId="3A13F47B" w14:textId="77777777" w:rsidTr="00A03C06">
        <w:tc>
          <w:tcPr>
            <w:tcW w:w="1219" w:type="dxa"/>
            <w:tcBorders>
              <w:top w:val="single" w:sz="4" w:space="0" w:color="auto"/>
              <w:left w:val="single" w:sz="18" w:space="0" w:color="auto"/>
              <w:bottom w:val="single" w:sz="4" w:space="0" w:color="auto"/>
            </w:tcBorders>
          </w:tcPr>
          <w:p w14:paraId="71DD2F89"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4D75961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30C3CB0" w14:textId="77777777" w:rsidR="00281573" w:rsidRDefault="00281573" w:rsidP="00281573">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780EC39" w14:textId="77777777" w:rsidR="00281573" w:rsidRDefault="00281573" w:rsidP="00281573">
            <w:pPr>
              <w:numPr>
                <w:ilvl w:val="0"/>
                <w:numId w:val="36"/>
              </w:numPr>
              <w:spacing w:before="20"/>
              <w:ind w:left="357" w:hanging="357"/>
              <w:jc w:val="both"/>
              <w:rPr>
                <w:rFonts w:ascii="Arial" w:hAnsi="Arial" w:cs="Arial"/>
                <w:color w:val="000000"/>
              </w:rPr>
            </w:pPr>
            <w:r>
              <w:rPr>
                <w:rFonts w:ascii="Arial" w:hAnsi="Arial" w:cs="Arial"/>
              </w:rPr>
              <w:t xml:space="preserve">Addition of citation [2018] </w:t>
            </w:r>
            <w:proofErr w:type="spellStart"/>
            <w:r>
              <w:rPr>
                <w:rFonts w:ascii="Arial" w:hAnsi="Arial" w:cs="Arial"/>
              </w:rPr>
              <w:t>VChC</w:t>
            </w:r>
            <w:proofErr w:type="spellEnd"/>
            <w:r>
              <w:rPr>
                <w:rFonts w:ascii="Arial" w:hAnsi="Arial" w:cs="Arial"/>
              </w:rPr>
              <w:t xml:space="preserve"> 1 to case of </w:t>
            </w:r>
            <w:r w:rsidRPr="001A0DE3">
              <w:rPr>
                <w:rFonts w:ascii="Arial" w:hAnsi="Arial" w:cs="Arial"/>
                <w:b/>
                <w:i/>
              </w:rPr>
              <w:t>Le v JA</w:t>
            </w:r>
            <w:r>
              <w:rPr>
                <w:rFonts w:ascii="Arial" w:hAnsi="Arial" w:cs="Arial"/>
              </w:rPr>
              <w:t>.</w:t>
            </w:r>
          </w:p>
          <w:p w14:paraId="27F34111" w14:textId="77777777" w:rsidR="00281573" w:rsidRPr="001A0DE3" w:rsidRDefault="00281573" w:rsidP="00281573">
            <w:pPr>
              <w:numPr>
                <w:ilvl w:val="0"/>
                <w:numId w:val="36"/>
              </w:numPr>
              <w:ind w:left="357" w:hanging="357"/>
              <w:jc w:val="both"/>
              <w:rPr>
                <w:rFonts w:ascii="Arial" w:hAnsi="Arial" w:cs="Arial"/>
                <w:color w:val="000000"/>
              </w:rPr>
            </w:pPr>
            <w:r>
              <w:rPr>
                <w:rFonts w:ascii="Arial" w:hAnsi="Arial" w:cs="Arial"/>
                <w:color w:val="000000"/>
              </w:rPr>
              <w:t xml:space="preserve">Addition of citation [2017] </w:t>
            </w:r>
            <w:proofErr w:type="spellStart"/>
            <w:r>
              <w:rPr>
                <w:rFonts w:ascii="Arial" w:hAnsi="Arial" w:cs="Arial"/>
                <w:color w:val="000000"/>
              </w:rPr>
              <w:t>VChC</w:t>
            </w:r>
            <w:proofErr w:type="spellEnd"/>
            <w:r>
              <w:rPr>
                <w:rFonts w:ascii="Arial" w:hAnsi="Arial" w:cs="Arial"/>
                <w:color w:val="000000"/>
              </w:rPr>
              <w:t xml:space="preserve"> 1 to case of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rPr>
              <w:t>.</w:t>
            </w:r>
          </w:p>
        </w:tc>
      </w:tr>
      <w:tr w:rsidR="00281573" w14:paraId="076D48F8" w14:textId="77777777" w:rsidTr="00A03C06">
        <w:tc>
          <w:tcPr>
            <w:tcW w:w="1219" w:type="dxa"/>
            <w:tcBorders>
              <w:top w:val="single" w:sz="4" w:space="0" w:color="auto"/>
              <w:left w:val="single" w:sz="18" w:space="0" w:color="auto"/>
              <w:bottom w:val="single" w:sz="4" w:space="0" w:color="auto"/>
            </w:tcBorders>
          </w:tcPr>
          <w:p w14:paraId="2A96DB37"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864A0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63A357" w14:textId="77777777" w:rsidR="00281573" w:rsidRDefault="00281573" w:rsidP="00281573">
            <w:pPr>
              <w:keepNext/>
              <w:jc w:val="center"/>
              <w:rPr>
                <w:lang w:val="en-AU"/>
              </w:rPr>
            </w:pPr>
            <w:r>
              <w:rPr>
                <w:lang w:val="en-AU"/>
              </w:rPr>
              <w:t>11.1</w:t>
            </w:r>
          </w:p>
          <w:p w14:paraId="547E2B87" w14:textId="77777777" w:rsidR="00281573" w:rsidRDefault="00281573" w:rsidP="00281573">
            <w:pPr>
              <w:keepNext/>
              <w:jc w:val="center"/>
              <w:rPr>
                <w:lang w:val="en-AU"/>
              </w:rPr>
            </w:pPr>
            <w:r>
              <w:rPr>
                <w:lang w:val="en-AU"/>
              </w:rPr>
              <w:t>11.1.3</w:t>
            </w:r>
          </w:p>
          <w:p w14:paraId="0758BB9A" w14:textId="77777777" w:rsidR="00281573" w:rsidRDefault="00281573" w:rsidP="00281573">
            <w:pPr>
              <w:keepNext/>
              <w:jc w:val="center"/>
              <w:rPr>
                <w:lang w:val="en-AU"/>
              </w:rPr>
            </w:pPr>
            <w:r>
              <w:rPr>
                <w:lang w:val="en-AU"/>
              </w:rPr>
              <w:t>11.1.4.1</w:t>
            </w:r>
          </w:p>
          <w:p w14:paraId="7221C973" w14:textId="77777777" w:rsidR="00281573" w:rsidRDefault="00281573" w:rsidP="00281573">
            <w:pPr>
              <w:keepNext/>
              <w:jc w:val="center"/>
              <w:rPr>
                <w:lang w:val="en-AU"/>
              </w:rPr>
            </w:pPr>
            <w:r>
              <w:rPr>
                <w:lang w:val="en-AU"/>
              </w:rPr>
              <w:t>11.2.2</w:t>
            </w:r>
          </w:p>
          <w:p w14:paraId="153A3E0F" w14:textId="77777777" w:rsidR="00281573" w:rsidRDefault="00281573" w:rsidP="00281573">
            <w:pPr>
              <w:keepNext/>
              <w:jc w:val="center"/>
              <w:rPr>
                <w:lang w:val="en-AU"/>
              </w:rPr>
            </w:pPr>
            <w:r>
              <w:rPr>
                <w:lang w:val="en-AU"/>
              </w:rPr>
              <w:t>11.2.6</w:t>
            </w:r>
          </w:p>
          <w:p w14:paraId="766B93E5" w14:textId="77777777" w:rsidR="00281573" w:rsidRDefault="00281573" w:rsidP="00281573">
            <w:pPr>
              <w:keepNext/>
              <w:jc w:val="center"/>
              <w:rPr>
                <w:lang w:val="en-AU"/>
              </w:rPr>
            </w:pPr>
            <w:r>
              <w:rPr>
                <w:lang w:val="en-AU"/>
              </w:rPr>
              <w:t>11.2.14</w:t>
            </w:r>
          </w:p>
          <w:p w14:paraId="1815BF37" w14:textId="77777777" w:rsidR="00281573" w:rsidRDefault="00281573" w:rsidP="00281573">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155560BF"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citation (2011) 32 VR 641 to references to </w:t>
            </w:r>
            <w:r w:rsidRPr="001607B2">
              <w:rPr>
                <w:rFonts w:ascii="Arial" w:hAnsi="Arial" w:cs="Arial"/>
                <w:i/>
                <w:color w:val="000000"/>
              </w:rPr>
              <w:t>CNK v The Queen</w:t>
            </w:r>
            <w:r>
              <w:rPr>
                <w:rFonts w:ascii="Arial" w:hAnsi="Arial" w:cs="Arial"/>
                <w:color w:val="000000"/>
              </w:rPr>
              <w:t xml:space="preserve"> [2011] VSCA 228.</w:t>
            </w:r>
          </w:p>
        </w:tc>
      </w:tr>
      <w:tr w:rsidR="00281573" w14:paraId="0BDB7101" w14:textId="77777777" w:rsidTr="00A03C06">
        <w:tc>
          <w:tcPr>
            <w:tcW w:w="1219" w:type="dxa"/>
            <w:tcBorders>
              <w:top w:val="single" w:sz="4" w:space="0" w:color="auto"/>
              <w:left w:val="single" w:sz="18" w:space="0" w:color="auto"/>
              <w:bottom w:val="single" w:sz="4" w:space="0" w:color="auto"/>
            </w:tcBorders>
          </w:tcPr>
          <w:p w14:paraId="069513CF"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025AB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234DBB"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569EDFA" w14:textId="77777777" w:rsidR="00281573" w:rsidRDefault="00281573" w:rsidP="00281573">
            <w:pPr>
              <w:spacing w:before="20"/>
              <w:jc w:val="both"/>
              <w:rPr>
                <w:rFonts w:ascii="Arial" w:hAnsi="Arial" w:cs="Arial"/>
                <w:color w:val="000000"/>
              </w:rPr>
            </w:pPr>
            <w:r w:rsidRPr="00B847F3">
              <w:rPr>
                <w:rFonts w:ascii="Arial" w:hAnsi="Arial" w:cs="Arial"/>
                <w:color w:val="000000"/>
              </w:rPr>
              <w:t xml:space="preserve">Reference to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[37]-[39] per Judge Chambers.</w:t>
            </w:r>
          </w:p>
        </w:tc>
      </w:tr>
      <w:tr w:rsidR="00281573" w14:paraId="3A6AF2FB" w14:textId="77777777" w:rsidTr="00A03C06">
        <w:tc>
          <w:tcPr>
            <w:tcW w:w="1219" w:type="dxa"/>
            <w:tcBorders>
              <w:top w:val="single" w:sz="4" w:space="0" w:color="auto"/>
              <w:left w:val="single" w:sz="18" w:space="0" w:color="auto"/>
              <w:bottom w:val="single" w:sz="4" w:space="0" w:color="auto"/>
            </w:tcBorders>
          </w:tcPr>
          <w:p w14:paraId="7C8AFD64"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B27D0D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8407D9" w14:textId="77777777" w:rsidR="00281573" w:rsidRDefault="00281573" w:rsidP="00281573">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012DE2C8" w14:textId="77777777" w:rsidR="00281573" w:rsidRDefault="00281573" w:rsidP="00281573">
            <w:pPr>
              <w:numPr>
                <w:ilvl w:val="0"/>
                <w:numId w:val="34"/>
              </w:numPr>
              <w:spacing w:before="20"/>
              <w:ind w:left="357" w:hanging="357"/>
              <w:jc w:val="both"/>
              <w:rPr>
                <w:rFonts w:ascii="Arial" w:hAnsi="Arial" w:cs="Arial"/>
                <w:color w:val="000000"/>
              </w:rPr>
            </w:pPr>
            <w:r>
              <w:rPr>
                <w:rFonts w:ascii="Arial" w:hAnsi="Arial" w:cs="Arial"/>
                <w:color w:val="000000"/>
              </w:rPr>
              <w:t xml:space="preserve">Reference to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per </w:t>
            </w:r>
            <w:proofErr w:type="spellStart"/>
            <w:r>
              <w:rPr>
                <w:rFonts w:ascii="Arial" w:hAnsi="Arial" w:cs="Arial"/>
                <w:color w:val="000000"/>
              </w:rPr>
              <w:t>Stylianou</w:t>
            </w:r>
            <w:proofErr w:type="spellEnd"/>
            <w:r>
              <w:rPr>
                <w:rFonts w:ascii="Arial" w:hAnsi="Arial" w:cs="Arial"/>
                <w:color w:val="000000"/>
              </w:rPr>
              <w:t xml:space="preserve"> M and cross-reference to new section 11.1.13.</w:t>
            </w:r>
          </w:p>
          <w:p w14:paraId="5861C90E" w14:textId="77777777" w:rsidR="00281573" w:rsidRDefault="00281573" w:rsidP="00281573">
            <w:pPr>
              <w:numPr>
                <w:ilvl w:val="0"/>
                <w:numId w:val="34"/>
              </w:numPr>
              <w:ind w:left="357" w:hanging="357"/>
              <w:jc w:val="both"/>
              <w:rPr>
                <w:rFonts w:ascii="Arial" w:hAnsi="Arial" w:cs="Arial"/>
                <w:color w:val="000000"/>
              </w:rPr>
            </w:pPr>
            <w:r>
              <w:rPr>
                <w:rFonts w:ascii="Arial" w:hAnsi="Arial" w:cs="Arial"/>
                <w:color w:val="000000"/>
              </w:rPr>
              <w:lastRenderedPageBreak/>
              <w:t xml:space="preserve">Minor amendment to text discussing the case of </w:t>
            </w:r>
            <w:r w:rsidRPr="003A6AAD">
              <w:rPr>
                <w:rFonts w:ascii="Arial" w:hAnsi="Arial" w:cs="Arial"/>
                <w:i/>
                <w:color w:val="000000"/>
              </w:rPr>
              <w:t>R v EF</w:t>
            </w:r>
            <w:r w:rsidRPr="003A6AAD">
              <w:rPr>
                <w:rFonts w:ascii="Arial" w:hAnsi="Arial" w:cs="Arial"/>
                <w:color w:val="000000"/>
              </w:rPr>
              <w:t xml:space="preserve"> [2013] VSCA 186</w:t>
            </w:r>
            <w:r>
              <w:rPr>
                <w:rFonts w:ascii="Arial" w:hAnsi="Arial" w:cs="Arial"/>
                <w:color w:val="000000"/>
              </w:rPr>
              <w:t>.</w:t>
            </w:r>
          </w:p>
        </w:tc>
      </w:tr>
      <w:tr w:rsidR="00281573" w14:paraId="7C4EFF0B" w14:textId="77777777" w:rsidTr="00A03C06">
        <w:tc>
          <w:tcPr>
            <w:tcW w:w="1219" w:type="dxa"/>
            <w:tcBorders>
              <w:top w:val="single" w:sz="4" w:space="0" w:color="auto"/>
              <w:left w:val="single" w:sz="18" w:space="0" w:color="auto"/>
              <w:bottom w:val="single" w:sz="4" w:space="0" w:color="auto"/>
            </w:tcBorders>
          </w:tcPr>
          <w:p w14:paraId="33F864C5" w14:textId="77777777" w:rsidR="00281573" w:rsidRDefault="00281573" w:rsidP="00281573">
            <w:pPr>
              <w:rPr>
                <w:lang w:val="en-AU"/>
              </w:rPr>
            </w:pPr>
            <w:r>
              <w:rPr>
                <w:lang w:val="en-AU"/>
              </w:rPr>
              <w:lastRenderedPageBreak/>
              <w:t>15/10/18</w:t>
            </w:r>
          </w:p>
        </w:tc>
        <w:tc>
          <w:tcPr>
            <w:tcW w:w="836" w:type="dxa"/>
            <w:tcBorders>
              <w:top w:val="single" w:sz="4" w:space="0" w:color="auto"/>
              <w:bottom w:val="single" w:sz="4" w:space="0" w:color="auto"/>
            </w:tcBorders>
          </w:tcPr>
          <w:p w14:paraId="5B3EAE6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B4D71F"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AAD7ADB" w14:textId="77777777" w:rsidR="00281573" w:rsidRPr="00226828"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 at [46].</w:t>
            </w:r>
          </w:p>
        </w:tc>
      </w:tr>
      <w:tr w:rsidR="00281573" w14:paraId="3CF79E44" w14:textId="77777777" w:rsidTr="00A03C06">
        <w:tc>
          <w:tcPr>
            <w:tcW w:w="1219" w:type="dxa"/>
            <w:tcBorders>
              <w:top w:val="single" w:sz="4" w:space="0" w:color="auto"/>
              <w:left w:val="single" w:sz="18" w:space="0" w:color="auto"/>
              <w:bottom w:val="single" w:sz="4" w:space="0" w:color="auto"/>
            </w:tcBorders>
          </w:tcPr>
          <w:p w14:paraId="7D9B40E1"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4814E9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50C320" w14:textId="77777777" w:rsidR="00281573" w:rsidRDefault="00281573" w:rsidP="00281573">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665A9AF5"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citation [2018] </w:t>
            </w:r>
            <w:proofErr w:type="spellStart"/>
            <w:r>
              <w:rPr>
                <w:rFonts w:ascii="Arial" w:hAnsi="Arial" w:cs="Arial"/>
                <w:color w:val="000000"/>
              </w:rPr>
              <w:t>VChC</w:t>
            </w:r>
            <w:proofErr w:type="spellEnd"/>
            <w:r>
              <w:rPr>
                <w:rFonts w:ascii="Arial" w:hAnsi="Arial" w:cs="Arial"/>
                <w:color w:val="000000"/>
              </w:rPr>
              <w:t xml:space="preserve"> 2 to the case of </w:t>
            </w:r>
            <w:r w:rsidRPr="00F00947">
              <w:rPr>
                <w:rFonts w:ascii="Arial" w:hAnsi="Arial" w:cs="Arial"/>
                <w:i/>
                <w:color w:val="000000"/>
              </w:rPr>
              <w:t xml:space="preserve">Victoria Police v </w:t>
            </w:r>
            <w:r>
              <w:rPr>
                <w:rFonts w:ascii="Arial" w:hAnsi="Arial" w:cs="Arial"/>
                <w:i/>
                <w:color w:val="000000"/>
              </w:rPr>
              <w:t>FT</w:t>
            </w:r>
            <w:r>
              <w:rPr>
                <w:rFonts w:ascii="Arial" w:hAnsi="Arial" w:cs="Arial"/>
                <w:color w:val="000000"/>
              </w:rPr>
              <w:t>.</w:t>
            </w:r>
          </w:p>
        </w:tc>
      </w:tr>
      <w:tr w:rsidR="00281573" w14:paraId="5F0FB6E6" w14:textId="77777777" w:rsidTr="00A03C06">
        <w:tc>
          <w:tcPr>
            <w:tcW w:w="1219" w:type="dxa"/>
            <w:tcBorders>
              <w:top w:val="single" w:sz="4" w:space="0" w:color="auto"/>
              <w:left w:val="single" w:sz="18" w:space="0" w:color="auto"/>
              <w:bottom w:val="single" w:sz="4" w:space="0" w:color="auto"/>
            </w:tcBorders>
          </w:tcPr>
          <w:p w14:paraId="027F7AD0" w14:textId="77777777" w:rsidR="00281573" w:rsidRDefault="00281573" w:rsidP="00281573">
            <w:pPr>
              <w:keepNext/>
              <w:keepLines/>
              <w:rPr>
                <w:lang w:val="en-AU"/>
              </w:rPr>
            </w:pPr>
            <w:r>
              <w:rPr>
                <w:lang w:val="en-AU"/>
              </w:rPr>
              <w:t>15/10/18</w:t>
            </w:r>
          </w:p>
        </w:tc>
        <w:tc>
          <w:tcPr>
            <w:tcW w:w="836" w:type="dxa"/>
            <w:tcBorders>
              <w:top w:val="single" w:sz="4" w:space="0" w:color="auto"/>
              <w:bottom w:val="single" w:sz="4" w:space="0" w:color="auto"/>
            </w:tcBorders>
          </w:tcPr>
          <w:p w14:paraId="6F97247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5E3409" w14:textId="77777777" w:rsidR="00281573" w:rsidRDefault="00281573" w:rsidP="00281573">
            <w:pPr>
              <w:keepNext/>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7CFF092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cases of </w:t>
            </w:r>
            <w:r w:rsidRPr="007C0DB9">
              <w:rPr>
                <w:rFonts w:ascii="Arial" w:hAnsi="Arial" w:cs="Arial"/>
                <w:i/>
                <w:color w:val="000000"/>
              </w:rPr>
              <w:t>Neuss v Magistrates’ Court of Victoria &amp; Currey</w:t>
            </w:r>
            <w:r>
              <w:rPr>
                <w:rFonts w:ascii="Arial" w:hAnsi="Arial" w:cs="Arial"/>
                <w:color w:val="000000"/>
              </w:rPr>
              <w:t xml:space="preserve"> [2013] VSC 321; </w:t>
            </w:r>
            <w:r w:rsidRPr="007C0DB9">
              <w:rPr>
                <w:rFonts w:ascii="Arial" w:hAnsi="Arial" w:cs="Arial"/>
                <w:i/>
                <w:color w:val="000000"/>
              </w:rPr>
              <w:t>DPP v Quick &amp; Taylor</w:t>
            </w:r>
            <w:r>
              <w:rPr>
                <w:rFonts w:ascii="Arial" w:hAnsi="Arial" w:cs="Arial"/>
                <w:color w:val="000000"/>
              </w:rPr>
              <w:t xml:space="preserve"> [2015] VSCA 273;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[9] per Stylianou M.</w:t>
            </w:r>
          </w:p>
        </w:tc>
      </w:tr>
      <w:tr w:rsidR="00281573" w14:paraId="5A33B369" w14:textId="77777777" w:rsidTr="00A03C06">
        <w:tc>
          <w:tcPr>
            <w:tcW w:w="1219" w:type="dxa"/>
            <w:tcBorders>
              <w:top w:val="single" w:sz="4" w:space="0" w:color="auto"/>
              <w:left w:val="single" w:sz="18" w:space="0" w:color="auto"/>
              <w:bottom w:val="single" w:sz="4" w:space="0" w:color="auto"/>
            </w:tcBorders>
          </w:tcPr>
          <w:p w14:paraId="78E86E31"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07D8497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85F614" w14:textId="77777777" w:rsidR="00281573" w:rsidRDefault="00281573" w:rsidP="00281573">
            <w:pPr>
              <w:keepNext/>
              <w:jc w:val="center"/>
              <w:rPr>
                <w:lang w:val="en-AU"/>
              </w:rPr>
            </w:pPr>
            <w:r>
              <w:rPr>
                <w:lang w:val="en-AU"/>
              </w:rPr>
              <w:t>11.1.13</w:t>
            </w:r>
          </w:p>
        </w:tc>
        <w:tc>
          <w:tcPr>
            <w:tcW w:w="4798" w:type="dxa"/>
            <w:gridSpan w:val="2"/>
            <w:tcBorders>
              <w:top w:val="single" w:sz="4" w:space="0" w:color="auto"/>
              <w:bottom w:val="single" w:sz="4" w:space="0" w:color="auto"/>
              <w:right w:val="single" w:sz="18" w:space="0" w:color="auto"/>
            </w:tcBorders>
          </w:tcPr>
          <w:p w14:paraId="213E0D12" w14:textId="77777777" w:rsidR="00281573" w:rsidRDefault="00281573" w:rsidP="00281573">
            <w:pPr>
              <w:numPr>
                <w:ilvl w:val="0"/>
                <w:numId w:val="33"/>
              </w:numPr>
              <w:spacing w:before="20"/>
              <w:ind w:left="357" w:hanging="357"/>
              <w:jc w:val="both"/>
              <w:rPr>
                <w:rFonts w:ascii="Arial" w:hAnsi="Arial" w:cs="Arial"/>
                <w:color w:val="000000"/>
              </w:rPr>
            </w:pPr>
            <w:r>
              <w:rPr>
                <w:rFonts w:ascii="Arial" w:hAnsi="Arial" w:cs="Arial"/>
                <w:color w:val="000000"/>
              </w:rPr>
              <w:t>New section entitled “Sentencing of children for Commonwealth offences”.</w:t>
            </w:r>
          </w:p>
          <w:p w14:paraId="64884108" w14:textId="77777777" w:rsidR="00281573" w:rsidRDefault="00281573" w:rsidP="00281573">
            <w:pPr>
              <w:numPr>
                <w:ilvl w:val="0"/>
                <w:numId w:val="33"/>
              </w:numPr>
              <w:spacing w:before="20"/>
              <w:ind w:left="357" w:hanging="357"/>
              <w:jc w:val="both"/>
              <w:rPr>
                <w:rFonts w:ascii="Arial" w:hAnsi="Arial" w:cs="Arial"/>
                <w:color w:val="000000"/>
              </w:rPr>
            </w:pPr>
            <w:r>
              <w:rPr>
                <w:rFonts w:ascii="Arial" w:hAnsi="Arial" w:cs="Arial"/>
                <w:color w:val="000000"/>
              </w:rPr>
              <w:t xml:space="preserve">Discussion of and extract from new case of </w:t>
            </w:r>
            <w:r w:rsidRPr="007C0DB9">
              <w:rPr>
                <w:rFonts w:ascii="Arial" w:hAnsi="Arial" w:cs="Arial"/>
                <w:i/>
                <w:color w:val="000000"/>
              </w:rPr>
              <w:t>CDPP v TK</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4 at [29] &amp; [</w:t>
            </w:r>
            <w:proofErr w:type="gramStart"/>
            <w:r>
              <w:rPr>
                <w:rFonts w:ascii="Arial" w:hAnsi="Arial" w:cs="Arial"/>
                <w:color w:val="000000"/>
              </w:rPr>
              <w:t>33]</w:t>
            </w:r>
            <w:r>
              <w:rPr>
                <w:rFonts w:ascii="Arial" w:hAnsi="Arial" w:cs="Arial"/>
                <w:color w:val="000000"/>
              </w:rPr>
              <w:noBreakHyphen/>
            </w:r>
            <w:proofErr w:type="gramEnd"/>
            <w:r>
              <w:rPr>
                <w:rFonts w:ascii="Arial" w:hAnsi="Arial" w:cs="Arial"/>
                <w:color w:val="000000"/>
              </w:rPr>
              <w:t>[41] per Stylianou M.</w:t>
            </w:r>
          </w:p>
        </w:tc>
      </w:tr>
      <w:tr w:rsidR="00281573" w14:paraId="2A3215C3" w14:textId="77777777" w:rsidTr="00A03C06">
        <w:tc>
          <w:tcPr>
            <w:tcW w:w="1219" w:type="dxa"/>
            <w:tcBorders>
              <w:top w:val="single" w:sz="4" w:space="0" w:color="auto"/>
              <w:left w:val="single" w:sz="18" w:space="0" w:color="auto"/>
              <w:bottom w:val="single" w:sz="4" w:space="0" w:color="auto"/>
            </w:tcBorders>
          </w:tcPr>
          <w:p w14:paraId="0C76A561"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EB332B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AE2E7C" w14:textId="77777777" w:rsidR="00281573" w:rsidRDefault="00281573" w:rsidP="00281573">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643A433B" w14:textId="77777777" w:rsidR="00281573" w:rsidRDefault="00281573" w:rsidP="00281573">
            <w:pPr>
              <w:spacing w:before="20"/>
              <w:jc w:val="both"/>
              <w:rPr>
                <w:rFonts w:ascii="Arial" w:hAnsi="Arial" w:cs="Arial"/>
                <w:color w:val="000000"/>
              </w:rPr>
            </w:pPr>
            <w:r>
              <w:rPr>
                <w:rFonts w:ascii="Arial" w:hAnsi="Arial" w:cs="Arial"/>
                <w:color w:val="000000"/>
              </w:rPr>
              <w:t>Section 11.1.13 “Sentencing powers of Supreme Court or County Court” is renumbered 11.1.14.</w:t>
            </w:r>
          </w:p>
        </w:tc>
      </w:tr>
      <w:tr w:rsidR="00281573" w14:paraId="793C10F7" w14:textId="77777777" w:rsidTr="00A03C06">
        <w:tc>
          <w:tcPr>
            <w:tcW w:w="1219" w:type="dxa"/>
            <w:tcBorders>
              <w:top w:val="single" w:sz="4" w:space="0" w:color="auto"/>
              <w:left w:val="single" w:sz="18" w:space="0" w:color="auto"/>
              <w:bottom w:val="single" w:sz="4" w:space="0" w:color="auto"/>
            </w:tcBorders>
          </w:tcPr>
          <w:p w14:paraId="5E799FD2"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AF52E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F87978" w14:textId="77777777" w:rsidR="00281573" w:rsidRDefault="00281573" w:rsidP="00281573">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1958A845" w14:textId="77777777" w:rsidR="00281573" w:rsidRDefault="00281573" w:rsidP="00281573">
            <w:pPr>
              <w:spacing w:before="20"/>
              <w:jc w:val="both"/>
              <w:rPr>
                <w:rFonts w:ascii="Arial" w:hAnsi="Arial" w:cs="Arial"/>
                <w:color w:val="000000"/>
              </w:rPr>
            </w:pPr>
            <w:r>
              <w:rPr>
                <w:rFonts w:ascii="Arial" w:hAnsi="Arial" w:cs="Arial"/>
                <w:color w:val="000000"/>
              </w:rPr>
              <w:t>Section 11.1.14 “Sentencing court not bound by agreement between Crown and defence” is renumbered 11.1.15.</w:t>
            </w:r>
          </w:p>
        </w:tc>
      </w:tr>
      <w:tr w:rsidR="00281573" w14:paraId="2FFA06DB" w14:textId="77777777" w:rsidTr="00A03C06">
        <w:tc>
          <w:tcPr>
            <w:tcW w:w="1219" w:type="dxa"/>
            <w:tcBorders>
              <w:top w:val="single" w:sz="4" w:space="0" w:color="auto"/>
              <w:left w:val="single" w:sz="18" w:space="0" w:color="auto"/>
              <w:bottom w:val="single" w:sz="4" w:space="0" w:color="auto"/>
            </w:tcBorders>
          </w:tcPr>
          <w:p w14:paraId="1063D2E3"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09E0B6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277BEE" w14:textId="77777777" w:rsidR="00281573" w:rsidRDefault="00281573" w:rsidP="00281573">
            <w:pPr>
              <w:keepNext/>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47CA1E52" w14:textId="77777777" w:rsidR="00281573" w:rsidRDefault="00281573" w:rsidP="00281573">
            <w:pPr>
              <w:spacing w:before="20"/>
              <w:jc w:val="both"/>
              <w:rPr>
                <w:rFonts w:ascii="Arial" w:hAnsi="Arial" w:cs="Arial"/>
                <w:color w:val="000000"/>
              </w:rPr>
            </w:pPr>
            <w:r>
              <w:rPr>
                <w:rFonts w:ascii="Arial" w:hAnsi="Arial" w:cs="Arial"/>
                <w:color w:val="000000"/>
              </w:rPr>
              <w:t>Section 11.1.15 “Procedural fairness” is renumbered 11.1.16.</w:t>
            </w:r>
          </w:p>
        </w:tc>
      </w:tr>
      <w:tr w:rsidR="00281573" w14:paraId="5C924F63" w14:textId="77777777" w:rsidTr="00A03C06">
        <w:tc>
          <w:tcPr>
            <w:tcW w:w="1219" w:type="dxa"/>
            <w:tcBorders>
              <w:top w:val="single" w:sz="4" w:space="0" w:color="auto"/>
              <w:left w:val="single" w:sz="18" w:space="0" w:color="auto"/>
              <w:bottom w:val="single" w:sz="4" w:space="0" w:color="auto"/>
            </w:tcBorders>
          </w:tcPr>
          <w:p w14:paraId="25E5DBF2"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E33AB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F409C3F" w14:textId="77777777" w:rsidR="00281573" w:rsidRDefault="00281573" w:rsidP="00281573">
            <w:pPr>
              <w:keepNext/>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0CB6D191" w14:textId="77777777" w:rsidR="00281573" w:rsidRDefault="00281573" w:rsidP="00281573">
            <w:pPr>
              <w:spacing w:before="20"/>
              <w:jc w:val="both"/>
              <w:rPr>
                <w:rFonts w:ascii="Arial" w:hAnsi="Arial" w:cs="Arial"/>
                <w:color w:val="000000"/>
              </w:rPr>
            </w:pPr>
            <w:r>
              <w:rPr>
                <w:rFonts w:ascii="Arial" w:hAnsi="Arial" w:cs="Arial"/>
                <w:color w:val="000000"/>
              </w:rPr>
              <w:t>Section 11.1.16 “Relevance of United Nations Convention on the Rights of the Child” is renumbered 11.1.17.</w:t>
            </w:r>
          </w:p>
        </w:tc>
      </w:tr>
      <w:tr w:rsidR="00281573" w14:paraId="0095F3F4" w14:textId="77777777" w:rsidTr="00A03C06">
        <w:tc>
          <w:tcPr>
            <w:tcW w:w="1219" w:type="dxa"/>
            <w:tcBorders>
              <w:top w:val="single" w:sz="4" w:space="0" w:color="auto"/>
              <w:left w:val="single" w:sz="18" w:space="0" w:color="auto"/>
              <w:bottom w:val="single" w:sz="4" w:space="0" w:color="auto"/>
            </w:tcBorders>
          </w:tcPr>
          <w:p w14:paraId="73FC6D24"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5F3F8A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974B86" w14:textId="77777777" w:rsidR="00281573" w:rsidRDefault="00281573" w:rsidP="00281573">
            <w:pPr>
              <w:keepNext/>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639559B" w14:textId="77777777" w:rsidR="00281573" w:rsidRDefault="00281573" w:rsidP="00281573">
            <w:pPr>
              <w:spacing w:before="20"/>
              <w:jc w:val="both"/>
              <w:rPr>
                <w:rFonts w:ascii="Arial" w:hAnsi="Arial" w:cs="Arial"/>
                <w:color w:val="000000"/>
              </w:rPr>
            </w:pPr>
            <w:r>
              <w:rPr>
                <w:rFonts w:ascii="Arial" w:hAnsi="Arial" w:cs="Arial"/>
                <w:color w:val="000000"/>
              </w:rPr>
              <w:t>Section 11.1.17 “Sentencing for conspiracy compared with sentencing for completed offence” is renumbered 11.1.18.</w:t>
            </w:r>
          </w:p>
        </w:tc>
      </w:tr>
      <w:tr w:rsidR="00281573" w14:paraId="66DEB0F6" w14:textId="77777777" w:rsidTr="00A03C06">
        <w:tc>
          <w:tcPr>
            <w:tcW w:w="1219" w:type="dxa"/>
            <w:tcBorders>
              <w:top w:val="single" w:sz="4" w:space="0" w:color="auto"/>
              <w:left w:val="single" w:sz="18" w:space="0" w:color="auto"/>
              <w:bottom w:val="single" w:sz="4" w:space="0" w:color="auto"/>
            </w:tcBorders>
          </w:tcPr>
          <w:p w14:paraId="13BC868C" w14:textId="77777777" w:rsidR="00281573" w:rsidRDefault="00281573" w:rsidP="00281573">
            <w:pPr>
              <w:keepNext/>
              <w:keepLines/>
              <w:rPr>
                <w:lang w:val="en-AU"/>
              </w:rPr>
            </w:pPr>
            <w:r>
              <w:rPr>
                <w:lang w:val="en-AU"/>
              </w:rPr>
              <w:t>15/10/18</w:t>
            </w:r>
          </w:p>
        </w:tc>
        <w:tc>
          <w:tcPr>
            <w:tcW w:w="836" w:type="dxa"/>
            <w:tcBorders>
              <w:top w:val="single" w:sz="4" w:space="0" w:color="auto"/>
              <w:bottom w:val="single" w:sz="4" w:space="0" w:color="auto"/>
            </w:tcBorders>
          </w:tcPr>
          <w:p w14:paraId="4282777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2DBD9A" w14:textId="77777777" w:rsidR="00281573" w:rsidRDefault="00281573" w:rsidP="00281573">
            <w:pPr>
              <w:keepNext/>
              <w:jc w:val="center"/>
              <w:rPr>
                <w:lang w:val="en-AU"/>
              </w:rPr>
            </w:pPr>
            <w:r>
              <w:rPr>
                <w:lang w:val="en-AU"/>
              </w:rPr>
              <w:t>11.1.19</w:t>
            </w:r>
          </w:p>
        </w:tc>
        <w:tc>
          <w:tcPr>
            <w:tcW w:w="4798" w:type="dxa"/>
            <w:gridSpan w:val="2"/>
            <w:tcBorders>
              <w:top w:val="single" w:sz="4" w:space="0" w:color="auto"/>
              <w:bottom w:val="single" w:sz="4" w:space="0" w:color="auto"/>
              <w:right w:val="single" w:sz="18" w:space="0" w:color="auto"/>
            </w:tcBorders>
          </w:tcPr>
          <w:p w14:paraId="4FCF82ED" w14:textId="77777777" w:rsidR="00281573" w:rsidRDefault="00281573" w:rsidP="00281573">
            <w:pPr>
              <w:spacing w:before="20"/>
              <w:jc w:val="both"/>
              <w:rPr>
                <w:rFonts w:ascii="Arial" w:hAnsi="Arial" w:cs="Arial"/>
                <w:color w:val="000000"/>
              </w:rPr>
            </w:pPr>
            <w:r>
              <w:rPr>
                <w:rFonts w:ascii="Arial" w:hAnsi="Arial" w:cs="Arial"/>
                <w:color w:val="000000"/>
              </w:rPr>
              <w:t>Section 11.1.18 “Offending in a custodial setting is a relevant sentencing consideration” is renumbered 11.1.19.</w:t>
            </w:r>
          </w:p>
        </w:tc>
      </w:tr>
      <w:tr w:rsidR="00281573" w14:paraId="3B8E28F2" w14:textId="77777777" w:rsidTr="00A03C06">
        <w:tc>
          <w:tcPr>
            <w:tcW w:w="1219" w:type="dxa"/>
            <w:tcBorders>
              <w:top w:val="single" w:sz="4" w:space="0" w:color="auto"/>
              <w:left w:val="single" w:sz="18" w:space="0" w:color="auto"/>
              <w:bottom w:val="single" w:sz="4" w:space="0" w:color="auto"/>
            </w:tcBorders>
          </w:tcPr>
          <w:p w14:paraId="0837B8AB"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5CB42FC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79A5704"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708E6E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proofErr w:type="spellStart"/>
            <w:r>
              <w:rPr>
                <w:rFonts w:ascii="Arial" w:hAnsi="Arial" w:cs="Arial"/>
                <w:i/>
                <w:color w:val="000000"/>
              </w:rPr>
              <w:t>A</w:t>
            </w:r>
            <w:r w:rsidRPr="00EC3E98">
              <w:rPr>
                <w:rFonts w:ascii="Arial" w:hAnsi="Arial" w:cs="Arial"/>
                <w:i/>
                <w:color w:val="000000"/>
              </w:rPr>
              <w:t>z</w:t>
            </w:r>
            <w:r>
              <w:rPr>
                <w:rFonts w:ascii="Arial" w:hAnsi="Arial" w:cs="Arial"/>
                <w:i/>
                <w:color w:val="000000"/>
              </w:rPr>
              <w:t>a</w:t>
            </w:r>
            <w:r w:rsidRPr="00EC3E98">
              <w:rPr>
                <w:rFonts w:ascii="Arial" w:hAnsi="Arial" w:cs="Arial"/>
                <w:i/>
                <w:color w:val="000000"/>
              </w:rPr>
              <w:t>an</w:t>
            </w:r>
            <w:proofErr w:type="spellEnd"/>
            <w:r w:rsidRPr="00EC3E98">
              <w:rPr>
                <w:rFonts w:ascii="Arial" w:hAnsi="Arial" w:cs="Arial"/>
                <w:i/>
                <w:color w:val="000000"/>
              </w:rPr>
              <w:t xml:space="preserve"> Rosales (a</w:t>
            </w:r>
            <w:r>
              <w:rPr>
                <w:rFonts w:ascii="Arial" w:hAnsi="Arial" w:cs="Arial"/>
                <w:i/>
                <w:color w:val="000000"/>
              </w:rPr>
              <w:t> </w:t>
            </w:r>
            <w:r w:rsidRPr="00EC3E98">
              <w:rPr>
                <w:rFonts w:ascii="Arial" w:hAnsi="Arial" w:cs="Arial"/>
                <w:i/>
                <w:color w:val="000000"/>
              </w:rPr>
              <w:t>pseudonym) v The Queen</w:t>
            </w:r>
            <w:r>
              <w:rPr>
                <w:rFonts w:ascii="Arial" w:hAnsi="Arial" w:cs="Arial"/>
                <w:color w:val="000000"/>
              </w:rPr>
              <w:t xml:space="preserve"> [2018] VSCA 130.</w:t>
            </w:r>
          </w:p>
        </w:tc>
      </w:tr>
      <w:tr w:rsidR="00281573" w14:paraId="43A68C53" w14:textId="77777777" w:rsidTr="00A03C06">
        <w:tc>
          <w:tcPr>
            <w:tcW w:w="1219" w:type="dxa"/>
            <w:tcBorders>
              <w:top w:val="single" w:sz="4" w:space="0" w:color="auto"/>
              <w:left w:val="single" w:sz="18" w:space="0" w:color="auto"/>
              <w:bottom w:val="single" w:sz="4" w:space="0" w:color="auto"/>
            </w:tcBorders>
          </w:tcPr>
          <w:p w14:paraId="57C59245"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5189506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DEA2D7"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719CBA6"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 xml:space="preserve">Jakob </w:t>
            </w:r>
            <w:proofErr w:type="spellStart"/>
            <w:r w:rsidRPr="002B4C93">
              <w:rPr>
                <w:rFonts w:ascii="Arial" w:hAnsi="Arial" w:cs="Arial"/>
                <w:i/>
                <w:color w:val="000000"/>
              </w:rPr>
              <w:t>Sutic</w:t>
            </w:r>
            <w:proofErr w:type="spellEnd"/>
            <w:r w:rsidRPr="002B4C93">
              <w:rPr>
                <w:rFonts w:ascii="Arial" w:hAnsi="Arial" w:cs="Arial"/>
                <w:i/>
                <w:color w:val="000000"/>
              </w:rPr>
              <w:t xml:space="preserve"> v The Queen</w:t>
            </w:r>
            <w:r>
              <w:rPr>
                <w:rFonts w:ascii="Arial" w:hAnsi="Arial" w:cs="Arial"/>
                <w:color w:val="000000"/>
              </w:rPr>
              <w:t xml:space="preserve"> [2018] VSCA 246 at [82]-[90].</w:t>
            </w:r>
          </w:p>
        </w:tc>
      </w:tr>
      <w:tr w:rsidR="00281573" w14:paraId="0A7C1467" w14:textId="77777777" w:rsidTr="00A03C06">
        <w:tc>
          <w:tcPr>
            <w:tcW w:w="1219" w:type="dxa"/>
            <w:tcBorders>
              <w:top w:val="single" w:sz="4" w:space="0" w:color="auto"/>
              <w:left w:val="single" w:sz="18" w:space="0" w:color="auto"/>
              <w:bottom w:val="single" w:sz="4" w:space="0" w:color="auto"/>
            </w:tcBorders>
          </w:tcPr>
          <w:p w14:paraId="67623101"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CFEDFE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E1B53C" w14:textId="77777777" w:rsidR="00281573" w:rsidRDefault="00281573" w:rsidP="00281573">
            <w:pPr>
              <w:keepNext/>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25F2775F" w14:textId="77777777" w:rsidR="00281573" w:rsidRDefault="00281573" w:rsidP="00281573">
            <w:pPr>
              <w:numPr>
                <w:ilvl w:val="0"/>
                <w:numId w:val="35"/>
              </w:numPr>
              <w:spacing w:before="20"/>
              <w:ind w:left="357" w:hanging="357"/>
              <w:jc w:val="both"/>
              <w:rPr>
                <w:rFonts w:ascii="Arial" w:hAnsi="Arial" w:cs="Arial"/>
                <w:color w:val="000000"/>
              </w:rPr>
            </w:pPr>
            <w:r>
              <w:rPr>
                <w:rFonts w:ascii="Arial" w:hAnsi="Arial" w:cs="Arial"/>
                <w:color w:val="000000"/>
              </w:rPr>
              <w:t xml:space="preserve">Extract from new cases of </w:t>
            </w:r>
            <w:proofErr w:type="spellStart"/>
            <w:r>
              <w:rPr>
                <w:rFonts w:ascii="Arial" w:hAnsi="Arial" w:cs="Arial"/>
                <w:i/>
                <w:color w:val="000000"/>
              </w:rPr>
              <w:t>Azaan</w:t>
            </w:r>
            <w:proofErr w:type="spellEnd"/>
            <w:r>
              <w:rPr>
                <w:rFonts w:ascii="Arial" w:hAnsi="Arial" w:cs="Arial"/>
                <w:i/>
                <w:color w:val="000000"/>
              </w:rPr>
              <w:t xml:space="preserve"> Rosales (a pseudonym) </w:t>
            </w:r>
            <w:r w:rsidRPr="002B4C93">
              <w:rPr>
                <w:rFonts w:ascii="Arial" w:hAnsi="Arial" w:cs="Arial"/>
                <w:i/>
                <w:color w:val="000000"/>
              </w:rPr>
              <w:t>v The Queen</w:t>
            </w:r>
            <w:r>
              <w:rPr>
                <w:rFonts w:ascii="Arial" w:hAnsi="Arial" w:cs="Arial"/>
                <w:color w:val="000000"/>
              </w:rPr>
              <w:t xml:space="preserve"> [2018] VSCA 130 at [23]-[25].</w:t>
            </w:r>
          </w:p>
          <w:p w14:paraId="61DA304E" w14:textId="77777777" w:rsidR="00281573" w:rsidRDefault="00281573" w:rsidP="00281573">
            <w:pPr>
              <w:numPr>
                <w:ilvl w:val="0"/>
                <w:numId w:val="35"/>
              </w:numPr>
              <w:spacing w:before="20"/>
              <w:ind w:left="357" w:hanging="357"/>
              <w:jc w:val="both"/>
              <w:rPr>
                <w:rFonts w:ascii="Arial" w:hAnsi="Arial" w:cs="Arial"/>
                <w:color w:val="000000"/>
              </w:rPr>
            </w:pPr>
            <w:r>
              <w:rPr>
                <w:rFonts w:ascii="Arial" w:hAnsi="Arial" w:cs="Arial"/>
                <w:color w:val="000000"/>
              </w:rPr>
              <w:t xml:space="preserve">Discussion of new case of </w:t>
            </w:r>
            <w:r w:rsidRPr="00BF2DAA">
              <w:rPr>
                <w:rFonts w:ascii="Arial" w:hAnsi="Arial" w:cs="Arial"/>
                <w:i/>
                <w:color w:val="000000"/>
              </w:rPr>
              <w:t>Collins (a</w:t>
            </w:r>
            <w:r>
              <w:rPr>
                <w:rFonts w:ascii="Arial" w:hAnsi="Arial" w:cs="Arial"/>
                <w:i/>
                <w:color w:val="000000"/>
              </w:rPr>
              <w:t> </w:t>
            </w:r>
            <w:r w:rsidRPr="00BF2DAA">
              <w:rPr>
                <w:rFonts w:ascii="Arial" w:hAnsi="Arial" w:cs="Arial"/>
                <w:i/>
                <w:color w:val="000000"/>
              </w:rPr>
              <w:t>pseudonym) v The Queen</w:t>
            </w:r>
            <w:r>
              <w:rPr>
                <w:rFonts w:ascii="Arial" w:hAnsi="Arial" w:cs="Arial"/>
                <w:color w:val="000000"/>
              </w:rPr>
              <w:t xml:space="preserve"> [2018] VSCA 131.</w:t>
            </w:r>
          </w:p>
        </w:tc>
      </w:tr>
      <w:tr w:rsidR="00281573" w14:paraId="114115EC" w14:textId="77777777" w:rsidTr="00A03C06">
        <w:tc>
          <w:tcPr>
            <w:tcW w:w="1219" w:type="dxa"/>
            <w:tcBorders>
              <w:top w:val="single" w:sz="4" w:space="0" w:color="auto"/>
              <w:left w:val="single" w:sz="18" w:space="0" w:color="auto"/>
              <w:bottom w:val="single" w:sz="4" w:space="0" w:color="auto"/>
            </w:tcBorders>
          </w:tcPr>
          <w:p w14:paraId="552774C1"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5B6F8F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78ED73" w14:textId="77777777" w:rsidR="00281573" w:rsidRDefault="00281573" w:rsidP="00281573">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53A1B96" w14:textId="77777777" w:rsidR="00281573" w:rsidRPr="00B43932" w:rsidRDefault="00281573" w:rsidP="00281573">
            <w:pPr>
              <w:spacing w:before="20"/>
              <w:jc w:val="both"/>
              <w:rPr>
                <w:rFonts w:ascii="Arial" w:hAnsi="Arial" w:cs="Arial"/>
                <w:color w:val="000000"/>
              </w:rPr>
            </w:pPr>
            <w:r w:rsidRPr="00B43932">
              <w:rPr>
                <w:rFonts w:ascii="Arial" w:hAnsi="Arial" w:cs="Arial"/>
                <w:color w:val="000000"/>
              </w:rPr>
              <w:t xml:space="preserve">Section heading changed to “Effect of </w:t>
            </w:r>
            <w:r w:rsidRPr="00B43932">
              <w:rPr>
                <w:rFonts w:ascii="Arial" w:hAnsi="Arial" w:cs="Arial"/>
                <w:bCs/>
                <w:color w:val="000000"/>
              </w:rPr>
              <w:t>mental illness / mental disorder / intellectual disability</w:t>
            </w:r>
            <w:r>
              <w:rPr>
                <w:rFonts w:ascii="Arial" w:hAnsi="Arial" w:cs="Arial"/>
                <w:bCs/>
                <w:color w:val="000000"/>
              </w:rPr>
              <w:t>”.</w:t>
            </w:r>
          </w:p>
        </w:tc>
      </w:tr>
      <w:tr w:rsidR="00281573" w14:paraId="25E14E72" w14:textId="77777777" w:rsidTr="00A03C06">
        <w:tc>
          <w:tcPr>
            <w:tcW w:w="1219" w:type="dxa"/>
            <w:tcBorders>
              <w:top w:val="single" w:sz="4" w:space="0" w:color="auto"/>
              <w:left w:val="single" w:sz="18" w:space="0" w:color="auto"/>
              <w:bottom w:val="single" w:sz="4" w:space="0" w:color="auto"/>
            </w:tcBorders>
          </w:tcPr>
          <w:p w14:paraId="08F2BCB4"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33E012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CC03FF7" w14:textId="77777777" w:rsidR="00281573" w:rsidRDefault="00281573" w:rsidP="00281573">
            <w:pPr>
              <w:keepNext/>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5662C30B" w14:textId="77777777" w:rsidR="00281573" w:rsidRDefault="00281573" w:rsidP="00281573">
            <w:pPr>
              <w:spacing w:before="20"/>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Cases prior to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w:t>
            </w:r>
          </w:p>
        </w:tc>
      </w:tr>
      <w:tr w:rsidR="00281573" w14:paraId="417C51D8" w14:textId="77777777" w:rsidTr="00A03C06">
        <w:tc>
          <w:tcPr>
            <w:tcW w:w="1219" w:type="dxa"/>
            <w:tcBorders>
              <w:top w:val="single" w:sz="4" w:space="0" w:color="auto"/>
              <w:left w:val="single" w:sz="18" w:space="0" w:color="auto"/>
              <w:bottom w:val="single" w:sz="4" w:space="0" w:color="auto"/>
            </w:tcBorders>
          </w:tcPr>
          <w:p w14:paraId="4F8B2FE6"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9B9652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6A0712"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269E1415" w14:textId="77777777" w:rsidR="00281573" w:rsidRDefault="00281573" w:rsidP="00281573">
            <w:pPr>
              <w:numPr>
                <w:ilvl w:val="0"/>
                <w:numId w:val="32"/>
              </w:numPr>
              <w:ind w:left="357" w:hanging="357"/>
              <w:jc w:val="both"/>
              <w:rPr>
                <w:rFonts w:ascii="Arial" w:hAnsi="Arial" w:cs="Arial"/>
                <w:color w:val="000000"/>
              </w:rPr>
            </w:pPr>
            <w:r>
              <w:rPr>
                <w:rFonts w:ascii="Arial" w:hAnsi="Arial" w:cs="Arial"/>
                <w:color w:val="000000"/>
              </w:rPr>
              <w:t>Paragraph heading changed to “</w:t>
            </w:r>
            <w:r w:rsidRPr="00B234C6">
              <w:rPr>
                <w:rFonts w:ascii="Arial" w:hAnsi="Arial" w:cs="Arial"/>
                <w:color w:val="000000"/>
              </w:rPr>
              <w:t xml:space="preserve">Effect of mental illness/mental disorder – </w:t>
            </w:r>
            <w:r w:rsidRPr="00B234C6">
              <w:rPr>
                <w:rFonts w:ascii="Arial" w:hAnsi="Arial" w:cs="Arial"/>
                <w:i/>
                <w:color w:val="000000"/>
              </w:rPr>
              <w:t>R v Verdins</w:t>
            </w:r>
            <w:r w:rsidRPr="00B234C6">
              <w:rPr>
                <w:rFonts w:ascii="Arial" w:hAnsi="Arial" w:cs="Arial"/>
                <w:color w:val="000000"/>
              </w:rPr>
              <w:t xml:space="preserve"> (2007) 16 VR 269</w:t>
            </w:r>
            <w:r>
              <w:rPr>
                <w:rFonts w:ascii="Arial" w:hAnsi="Arial" w:cs="Arial"/>
                <w:color w:val="000000"/>
              </w:rPr>
              <w:t xml:space="preserve"> &amp; later cases”.</w:t>
            </w:r>
          </w:p>
          <w:p w14:paraId="19753B9A" w14:textId="77777777" w:rsidR="00281573" w:rsidRDefault="00281573" w:rsidP="00281573">
            <w:pPr>
              <w:numPr>
                <w:ilvl w:val="0"/>
                <w:numId w:val="32"/>
              </w:numPr>
              <w:ind w:left="357" w:hanging="357"/>
              <w:jc w:val="both"/>
              <w:rPr>
                <w:rFonts w:ascii="Arial" w:hAnsi="Arial" w:cs="Arial"/>
                <w:color w:val="000000"/>
              </w:rPr>
            </w:pPr>
            <w:r>
              <w:rPr>
                <w:rFonts w:ascii="Arial" w:hAnsi="Arial" w:cs="Arial"/>
                <w:color w:val="000000"/>
              </w:rPr>
              <w:t xml:space="preserve">Reference to new cases of </w:t>
            </w:r>
            <w:r>
              <w:rPr>
                <w:rFonts w:ascii="Arial" w:hAnsi="Arial" w:cs="Arial"/>
                <w:i/>
                <w:color w:val="000000"/>
              </w:rPr>
              <w:t>Bret W</w:t>
            </w:r>
            <w:r w:rsidRPr="007F175B">
              <w:rPr>
                <w:rFonts w:ascii="Arial" w:hAnsi="Arial" w:cs="Arial"/>
                <w:i/>
                <w:color w:val="000000"/>
              </w:rPr>
              <w:t>ilson v The Queen</w:t>
            </w:r>
            <w:r>
              <w:rPr>
                <w:rFonts w:ascii="Arial" w:hAnsi="Arial" w:cs="Arial"/>
                <w:color w:val="000000"/>
              </w:rPr>
              <w:t xml:space="preserve"> [2018] VSCA 219 at [53] &amp; [59]-[60]; </w:t>
            </w:r>
            <w:r w:rsidRPr="00F8347F">
              <w:rPr>
                <w:rFonts w:ascii="Arial" w:hAnsi="Arial" w:cs="Arial"/>
                <w:i/>
                <w:color w:val="000000"/>
              </w:rPr>
              <w:t>Alexander Holland (a</w:t>
            </w:r>
            <w:r>
              <w:rPr>
                <w:rFonts w:ascii="Arial" w:hAnsi="Arial" w:cs="Arial"/>
                <w:i/>
                <w:color w:val="000000"/>
              </w:rPr>
              <w:t> </w:t>
            </w:r>
            <w:r w:rsidRPr="00F8347F">
              <w:rPr>
                <w:rFonts w:ascii="Arial" w:hAnsi="Arial" w:cs="Arial"/>
                <w:i/>
                <w:color w:val="000000"/>
              </w:rPr>
              <w:t xml:space="preserve">pseudonym) v The Queen </w:t>
            </w:r>
            <w:r>
              <w:rPr>
                <w:rFonts w:ascii="Arial" w:hAnsi="Arial" w:cs="Arial"/>
                <w:color w:val="000000"/>
              </w:rPr>
              <w:t>[2018] VSCA 241 at [21]-[22] &amp; [29]-[31].</w:t>
            </w:r>
          </w:p>
        </w:tc>
      </w:tr>
      <w:tr w:rsidR="00281573" w14:paraId="4AF2D153" w14:textId="77777777" w:rsidTr="00A03C06">
        <w:tc>
          <w:tcPr>
            <w:tcW w:w="1219" w:type="dxa"/>
            <w:tcBorders>
              <w:top w:val="single" w:sz="4" w:space="0" w:color="auto"/>
              <w:left w:val="single" w:sz="18" w:space="0" w:color="auto"/>
              <w:bottom w:val="single" w:sz="4" w:space="0" w:color="auto"/>
            </w:tcBorders>
          </w:tcPr>
          <w:p w14:paraId="595CAF92"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53C867A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3D55EC" w14:textId="77777777" w:rsidR="00281573" w:rsidRDefault="00281573" w:rsidP="00281573">
            <w:pPr>
              <w:keepNext/>
              <w:jc w:val="center"/>
              <w:rPr>
                <w:lang w:val="en-AU"/>
              </w:rPr>
            </w:pPr>
            <w:r>
              <w:rPr>
                <w:lang w:val="en-AU"/>
              </w:rPr>
              <w:t>11.2.11.3</w:t>
            </w:r>
          </w:p>
        </w:tc>
        <w:tc>
          <w:tcPr>
            <w:tcW w:w="4798" w:type="dxa"/>
            <w:gridSpan w:val="2"/>
            <w:tcBorders>
              <w:top w:val="single" w:sz="4" w:space="0" w:color="auto"/>
              <w:bottom w:val="single" w:sz="4" w:space="0" w:color="auto"/>
              <w:right w:val="single" w:sz="18" w:space="0" w:color="auto"/>
            </w:tcBorders>
          </w:tcPr>
          <w:p w14:paraId="2E1619EC" w14:textId="77777777" w:rsidR="00281573" w:rsidRDefault="00281573" w:rsidP="00281573">
            <w:pPr>
              <w:numPr>
                <w:ilvl w:val="0"/>
                <w:numId w:val="31"/>
              </w:numPr>
              <w:ind w:left="357" w:hanging="357"/>
              <w:jc w:val="both"/>
              <w:rPr>
                <w:rFonts w:ascii="Arial" w:hAnsi="Arial" w:cs="Arial"/>
                <w:color w:val="000000"/>
              </w:rPr>
            </w:pPr>
            <w:r>
              <w:rPr>
                <w:rFonts w:ascii="Arial" w:hAnsi="Arial" w:cs="Arial"/>
                <w:color w:val="000000"/>
              </w:rPr>
              <w:t>New paragraph headed “Effect of intellectual disability”.</w:t>
            </w:r>
          </w:p>
          <w:p w14:paraId="20ED4EC0" w14:textId="77777777" w:rsidR="00281573" w:rsidRDefault="00281573" w:rsidP="00281573">
            <w:pPr>
              <w:numPr>
                <w:ilvl w:val="0"/>
                <w:numId w:val="31"/>
              </w:numPr>
              <w:ind w:left="357" w:hanging="357"/>
              <w:jc w:val="both"/>
              <w:rPr>
                <w:rFonts w:ascii="Arial" w:hAnsi="Arial" w:cs="Arial"/>
                <w:color w:val="000000"/>
              </w:rPr>
            </w:pPr>
            <w:r>
              <w:rPr>
                <w:rFonts w:ascii="Arial" w:hAnsi="Arial" w:cs="Arial"/>
                <w:color w:val="000000"/>
              </w:rPr>
              <w:t>Material from section 11.2.12 moved into section 11.2.11.3.</w:t>
            </w:r>
          </w:p>
        </w:tc>
      </w:tr>
      <w:tr w:rsidR="00281573" w14:paraId="0A84FD04" w14:textId="77777777" w:rsidTr="00A03C06">
        <w:tc>
          <w:tcPr>
            <w:tcW w:w="1219" w:type="dxa"/>
            <w:tcBorders>
              <w:top w:val="single" w:sz="4" w:space="0" w:color="auto"/>
              <w:left w:val="single" w:sz="18" w:space="0" w:color="auto"/>
              <w:bottom w:val="single" w:sz="4" w:space="0" w:color="auto"/>
            </w:tcBorders>
          </w:tcPr>
          <w:p w14:paraId="6055321F"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F70A8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FF75D69"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FC76162" w14:textId="77777777" w:rsidR="00281573" w:rsidRDefault="00281573" w:rsidP="00281573">
            <w:pPr>
              <w:numPr>
                <w:ilvl w:val="0"/>
                <w:numId w:val="31"/>
              </w:numPr>
              <w:ind w:left="357" w:hanging="357"/>
              <w:jc w:val="both"/>
              <w:rPr>
                <w:rFonts w:ascii="Arial" w:hAnsi="Arial" w:cs="Arial"/>
                <w:color w:val="000000"/>
              </w:rPr>
            </w:pPr>
            <w:r>
              <w:rPr>
                <w:rFonts w:ascii="Arial" w:hAnsi="Arial" w:cs="Arial"/>
                <w:color w:val="000000"/>
              </w:rPr>
              <w:t>New section headed “Effect of deprived background”.</w:t>
            </w:r>
          </w:p>
          <w:p w14:paraId="0EEFB715" w14:textId="77777777" w:rsidR="00281573" w:rsidRDefault="00281573" w:rsidP="00281573">
            <w:pPr>
              <w:numPr>
                <w:ilvl w:val="0"/>
                <w:numId w:val="31"/>
              </w:numPr>
              <w:ind w:left="357" w:hanging="357"/>
              <w:jc w:val="both"/>
              <w:rPr>
                <w:rFonts w:ascii="Arial" w:hAnsi="Arial" w:cs="Arial"/>
                <w:color w:val="000000"/>
              </w:rPr>
            </w:pPr>
            <w:r>
              <w:rPr>
                <w:rFonts w:ascii="Arial" w:hAnsi="Arial" w:cs="Arial"/>
                <w:color w:val="000000"/>
              </w:rPr>
              <w:lastRenderedPageBreak/>
              <w:t xml:space="preserve">Extract from new case of </w:t>
            </w:r>
            <w:r w:rsidRPr="00B43932">
              <w:rPr>
                <w:rFonts w:ascii="Arial" w:hAnsi="Arial" w:cs="Arial"/>
                <w:i/>
                <w:color w:val="000000"/>
              </w:rPr>
              <w:t>DPP v Lyons &amp; Lyons</w:t>
            </w:r>
            <w:r>
              <w:rPr>
                <w:rFonts w:ascii="Arial" w:hAnsi="Arial" w:cs="Arial"/>
                <w:color w:val="000000"/>
              </w:rPr>
              <w:t xml:space="preserve"> [2018] VSC 488 at [73].</w:t>
            </w:r>
          </w:p>
          <w:p w14:paraId="1D4F693D" w14:textId="77777777" w:rsidR="00281573" w:rsidRPr="00B43932" w:rsidRDefault="00281573" w:rsidP="00281573">
            <w:pPr>
              <w:numPr>
                <w:ilvl w:val="0"/>
                <w:numId w:val="31"/>
              </w:numPr>
              <w:ind w:left="357" w:hanging="357"/>
              <w:jc w:val="both"/>
              <w:rPr>
                <w:rFonts w:ascii="Arial" w:hAnsi="Arial" w:cs="Arial"/>
                <w:color w:val="000000"/>
              </w:rPr>
            </w:pPr>
            <w:r>
              <w:rPr>
                <w:rFonts w:ascii="Arial" w:hAnsi="Arial" w:cs="Arial"/>
                <w:color w:val="000000"/>
              </w:rPr>
              <w:t xml:space="preserve">Extract from case of </w:t>
            </w:r>
            <w:proofErr w:type="spellStart"/>
            <w:r w:rsidRPr="00B43932">
              <w:rPr>
                <w:rFonts w:ascii="Arial" w:hAnsi="Arial" w:cs="Arial"/>
                <w:i/>
                <w:color w:val="000000"/>
              </w:rPr>
              <w:t>Bugmy</w:t>
            </w:r>
            <w:proofErr w:type="spellEnd"/>
            <w:r>
              <w:rPr>
                <w:rFonts w:ascii="Arial" w:hAnsi="Arial" w:cs="Arial"/>
                <w:color w:val="000000"/>
              </w:rPr>
              <w:t xml:space="preserve"> [2013] HCA 37 at [37] &amp; [42]-[45].</w:t>
            </w:r>
          </w:p>
        </w:tc>
      </w:tr>
      <w:tr w:rsidR="00281573" w14:paraId="47CADA70" w14:textId="77777777" w:rsidTr="00A03C06">
        <w:tc>
          <w:tcPr>
            <w:tcW w:w="1219" w:type="dxa"/>
            <w:tcBorders>
              <w:top w:val="single" w:sz="4" w:space="0" w:color="auto"/>
              <w:left w:val="single" w:sz="18" w:space="0" w:color="auto"/>
              <w:bottom w:val="single" w:sz="4" w:space="0" w:color="auto"/>
            </w:tcBorders>
          </w:tcPr>
          <w:p w14:paraId="2AEB2A3E" w14:textId="77777777" w:rsidR="00281573" w:rsidRDefault="00281573" w:rsidP="00281573">
            <w:pPr>
              <w:rPr>
                <w:lang w:val="en-AU"/>
              </w:rPr>
            </w:pPr>
            <w:r>
              <w:rPr>
                <w:lang w:val="en-AU"/>
              </w:rPr>
              <w:lastRenderedPageBreak/>
              <w:t>15/10/18</w:t>
            </w:r>
          </w:p>
        </w:tc>
        <w:tc>
          <w:tcPr>
            <w:tcW w:w="836" w:type="dxa"/>
            <w:tcBorders>
              <w:top w:val="single" w:sz="4" w:space="0" w:color="auto"/>
              <w:bottom w:val="single" w:sz="4" w:space="0" w:color="auto"/>
            </w:tcBorders>
          </w:tcPr>
          <w:p w14:paraId="1AC0514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FC13CC" w14:textId="77777777" w:rsidR="00281573" w:rsidRDefault="00281573" w:rsidP="00281573">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0790599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E6B7D">
              <w:rPr>
                <w:rFonts w:ascii="Arial" w:hAnsi="Arial" w:cs="Arial"/>
                <w:i/>
                <w:color w:val="000000"/>
              </w:rPr>
              <w:t>Tony Smith v The Queen</w:t>
            </w:r>
            <w:r>
              <w:rPr>
                <w:rFonts w:ascii="Arial" w:hAnsi="Arial" w:cs="Arial"/>
                <w:color w:val="000000"/>
              </w:rPr>
              <w:t xml:space="preserve"> [2018] VSCA 208 at [28]-[35].</w:t>
            </w:r>
          </w:p>
        </w:tc>
      </w:tr>
      <w:tr w:rsidR="00281573" w14:paraId="32C65FB9" w14:textId="77777777" w:rsidTr="00A03C06">
        <w:tc>
          <w:tcPr>
            <w:tcW w:w="1219" w:type="dxa"/>
            <w:tcBorders>
              <w:top w:val="single" w:sz="4" w:space="0" w:color="auto"/>
              <w:left w:val="single" w:sz="18" w:space="0" w:color="auto"/>
              <w:bottom w:val="single" w:sz="4" w:space="0" w:color="auto"/>
            </w:tcBorders>
          </w:tcPr>
          <w:p w14:paraId="4C2AE4EF"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49D946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52ABED" w14:textId="77777777" w:rsidR="00281573" w:rsidRDefault="00281573" w:rsidP="00281573">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9A76A5"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 from new case of </w:t>
            </w:r>
            <w:r w:rsidRPr="00F57504">
              <w:rPr>
                <w:rFonts w:ascii="Arial" w:hAnsi="Arial" w:cs="Arial"/>
                <w:i/>
                <w:color w:val="000000"/>
              </w:rPr>
              <w:t xml:space="preserve">Jamel </w:t>
            </w:r>
            <w:proofErr w:type="spellStart"/>
            <w:r w:rsidRPr="00F57504">
              <w:rPr>
                <w:rFonts w:ascii="Arial" w:hAnsi="Arial" w:cs="Arial"/>
                <w:i/>
                <w:color w:val="000000"/>
              </w:rPr>
              <w:t>Mohtadi</w:t>
            </w:r>
            <w:proofErr w:type="spellEnd"/>
            <w:r w:rsidRPr="00F57504">
              <w:rPr>
                <w:rFonts w:ascii="Arial" w:hAnsi="Arial" w:cs="Arial"/>
                <w:i/>
                <w:color w:val="000000"/>
              </w:rPr>
              <w:t xml:space="preserve"> v The Queen</w:t>
            </w:r>
            <w:r>
              <w:rPr>
                <w:rFonts w:ascii="Arial" w:hAnsi="Arial" w:cs="Arial"/>
                <w:color w:val="000000"/>
              </w:rPr>
              <w:t xml:space="preserve"> [2018] VSCA 238 at [39]-[41].</w:t>
            </w:r>
          </w:p>
        </w:tc>
      </w:tr>
      <w:tr w:rsidR="00281573" w14:paraId="104D2EB6" w14:textId="77777777" w:rsidTr="00A03C06">
        <w:tc>
          <w:tcPr>
            <w:tcW w:w="1219" w:type="dxa"/>
            <w:tcBorders>
              <w:top w:val="single" w:sz="4" w:space="0" w:color="auto"/>
              <w:left w:val="single" w:sz="18" w:space="0" w:color="auto"/>
              <w:bottom w:val="single" w:sz="4" w:space="0" w:color="auto"/>
            </w:tcBorders>
          </w:tcPr>
          <w:p w14:paraId="7F53167E"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3192DB4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F233A3"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BB3EB0E"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DPP v Brandon Osborn </w:t>
            </w:r>
            <w:r w:rsidRPr="0044376B">
              <w:rPr>
                <w:rFonts w:ascii="Arial" w:hAnsi="Arial" w:cs="Arial"/>
                <w:color w:val="000000"/>
              </w:rPr>
              <w:t>[2018] VSCA 207;</w:t>
            </w:r>
            <w:r>
              <w:rPr>
                <w:rFonts w:ascii="Arial" w:hAnsi="Arial" w:cs="Arial"/>
                <w:i/>
                <w:color w:val="000000"/>
              </w:rPr>
              <w:t xml:space="preserve"> </w:t>
            </w:r>
            <w:proofErr w:type="spellStart"/>
            <w:r>
              <w:rPr>
                <w:rFonts w:ascii="Arial" w:hAnsi="Arial" w:cs="Arial"/>
                <w:i/>
                <w:color w:val="000000"/>
              </w:rPr>
              <w:t>S</w:t>
            </w:r>
            <w:r w:rsidRPr="00E31D77">
              <w:rPr>
                <w:rFonts w:ascii="Arial" w:hAnsi="Arial" w:cs="Arial"/>
                <w:i/>
                <w:color w:val="000000"/>
              </w:rPr>
              <w:t>hengliang</w:t>
            </w:r>
            <w:proofErr w:type="spellEnd"/>
            <w:r w:rsidRPr="00E31D77">
              <w:rPr>
                <w:rFonts w:ascii="Arial" w:hAnsi="Arial" w:cs="Arial"/>
                <w:i/>
                <w:color w:val="000000"/>
              </w:rPr>
              <w:t xml:space="preserve"> Wan v The Queen</w:t>
            </w:r>
            <w:r>
              <w:rPr>
                <w:rFonts w:ascii="Arial" w:hAnsi="Arial" w:cs="Arial"/>
                <w:color w:val="000000"/>
              </w:rPr>
              <w:t xml:space="preserve"> [2018] VSCA 217; </w:t>
            </w:r>
            <w:r w:rsidRPr="001E77F5">
              <w:rPr>
                <w:rFonts w:ascii="Arial" w:hAnsi="Arial" w:cs="Arial"/>
                <w:i/>
                <w:color w:val="000000"/>
              </w:rPr>
              <w:t>DPP v Curtin</w:t>
            </w:r>
            <w:r>
              <w:rPr>
                <w:rFonts w:ascii="Arial" w:hAnsi="Arial" w:cs="Arial"/>
                <w:color w:val="000000"/>
              </w:rPr>
              <w:t xml:space="preserve"> [2018] VSC 493.</w:t>
            </w:r>
          </w:p>
        </w:tc>
      </w:tr>
      <w:tr w:rsidR="00281573" w14:paraId="1BB86D48" w14:textId="77777777" w:rsidTr="00A03C06">
        <w:tc>
          <w:tcPr>
            <w:tcW w:w="1219" w:type="dxa"/>
            <w:tcBorders>
              <w:top w:val="single" w:sz="4" w:space="0" w:color="auto"/>
              <w:left w:val="single" w:sz="18" w:space="0" w:color="auto"/>
              <w:bottom w:val="single" w:sz="4" w:space="0" w:color="auto"/>
            </w:tcBorders>
          </w:tcPr>
          <w:p w14:paraId="7C05BF8D"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0392705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3ECBE01" w14:textId="77777777" w:rsidR="00281573" w:rsidRDefault="00281573" w:rsidP="00281573">
            <w:pPr>
              <w:keepNext/>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4C4204A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F50F53">
              <w:rPr>
                <w:rFonts w:ascii="Arial" w:hAnsi="Arial" w:cs="Arial"/>
                <w:i/>
                <w:color w:val="000000"/>
              </w:rPr>
              <w:t>R v Telford</w:t>
            </w:r>
            <w:r>
              <w:rPr>
                <w:rFonts w:ascii="Arial" w:hAnsi="Arial" w:cs="Arial"/>
                <w:color w:val="000000"/>
              </w:rPr>
              <w:t xml:space="preserve"> [2018] VSC 476 and the cases referred to in footnote 5 thereof.</w:t>
            </w:r>
          </w:p>
        </w:tc>
      </w:tr>
      <w:tr w:rsidR="00281573" w14:paraId="53A02014" w14:textId="77777777" w:rsidTr="00A03C06">
        <w:tc>
          <w:tcPr>
            <w:tcW w:w="1219" w:type="dxa"/>
            <w:tcBorders>
              <w:top w:val="single" w:sz="4" w:space="0" w:color="auto"/>
              <w:left w:val="single" w:sz="18" w:space="0" w:color="auto"/>
              <w:bottom w:val="single" w:sz="4" w:space="0" w:color="auto"/>
            </w:tcBorders>
          </w:tcPr>
          <w:p w14:paraId="0D452000"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FE9665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808A067"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6DFE661C" w14:textId="77777777" w:rsidR="00281573" w:rsidRPr="00226828"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9C3FA8">
              <w:rPr>
                <w:rFonts w:ascii="Arial" w:hAnsi="Arial" w:cs="Arial"/>
                <w:i/>
                <w:color w:val="000000"/>
              </w:rPr>
              <w:t>R v Tang</w:t>
            </w:r>
            <w:r>
              <w:rPr>
                <w:rFonts w:ascii="Arial" w:hAnsi="Arial" w:cs="Arial"/>
                <w:color w:val="000000"/>
              </w:rPr>
              <w:t xml:space="preserve"> [2018] VSC 460; </w:t>
            </w:r>
            <w:r w:rsidRPr="007B5D35">
              <w:rPr>
                <w:rFonts w:ascii="Arial" w:hAnsi="Arial" w:cs="Arial"/>
                <w:i/>
                <w:color w:val="000000"/>
              </w:rPr>
              <w:t>R v Lyons &amp; Lyons</w:t>
            </w:r>
            <w:r>
              <w:rPr>
                <w:rFonts w:ascii="Arial" w:hAnsi="Arial" w:cs="Arial"/>
                <w:color w:val="000000"/>
              </w:rPr>
              <w:t xml:space="preserve"> [2018] VSC 488.</w:t>
            </w:r>
          </w:p>
        </w:tc>
      </w:tr>
      <w:tr w:rsidR="00281573" w14:paraId="35136934" w14:textId="77777777" w:rsidTr="00A03C06">
        <w:tc>
          <w:tcPr>
            <w:tcW w:w="1219" w:type="dxa"/>
            <w:tcBorders>
              <w:top w:val="single" w:sz="4" w:space="0" w:color="auto"/>
              <w:left w:val="single" w:sz="18" w:space="0" w:color="auto"/>
              <w:bottom w:val="single" w:sz="4" w:space="0" w:color="auto"/>
            </w:tcBorders>
          </w:tcPr>
          <w:p w14:paraId="40FB8C49"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0D41B1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C3E7616" w14:textId="7777777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344E508"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BB7F4A">
              <w:rPr>
                <w:rFonts w:ascii="Arial" w:hAnsi="Arial" w:cs="Arial"/>
                <w:i/>
                <w:color w:val="000000"/>
              </w:rPr>
              <w:t>McGrath v R</w:t>
            </w:r>
            <w:r>
              <w:rPr>
                <w:rFonts w:ascii="Arial" w:hAnsi="Arial" w:cs="Arial"/>
                <w:color w:val="000000"/>
              </w:rPr>
              <w:t xml:space="preserve"> [2018] VSCA 134; </w:t>
            </w:r>
            <w:r w:rsidRPr="00BB7F4A">
              <w:rPr>
                <w:rFonts w:ascii="Arial" w:hAnsi="Arial" w:cs="Arial"/>
                <w:i/>
                <w:color w:val="000000"/>
              </w:rPr>
              <w:t xml:space="preserve">DPP v </w:t>
            </w:r>
            <w:proofErr w:type="spellStart"/>
            <w:r w:rsidRPr="00BB7F4A">
              <w:rPr>
                <w:rFonts w:ascii="Arial" w:hAnsi="Arial" w:cs="Arial"/>
                <w:i/>
                <w:color w:val="000000"/>
              </w:rPr>
              <w:t>Weybury</w:t>
            </w:r>
            <w:proofErr w:type="spellEnd"/>
            <w:r>
              <w:rPr>
                <w:rFonts w:ascii="Arial" w:hAnsi="Arial" w:cs="Arial"/>
                <w:color w:val="000000"/>
              </w:rPr>
              <w:t xml:space="preserve"> [2018] VSCA 120</w:t>
            </w:r>
            <w:r w:rsidRPr="001C538C">
              <w:rPr>
                <w:rFonts w:ascii="Arial" w:hAnsi="Arial" w:cs="Arial"/>
                <w:color w:val="000000"/>
              </w:rPr>
              <w:t>.</w:t>
            </w:r>
          </w:p>
        </w:tc>
      </w:tr>
      <w:tr w:rsidR="00281573" w14:paraId="26A6CFEF" w14:textId="77777777" w:rsidTr="00A03C06">
        <w:tc>
          <w:tcPr>
            <w:tcW w:w="1219" w:type="dxa"/>
            <w:tcBorders>
              <w:top w:val="single" w:sz="4" w:space="0" w:color="auto"/>
              <w:left w:val="single" w:sz="18" w:space="0" w:color="auto"/>
              <w:bottom w:val="single" w:sz="4" w:space="0" w:color="auto"/>
            </w:tcBorders>
          </w:tcPr>
          <w:p w14:paraId="44B7CF20"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5A91D34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63C7D4" w14:textId="77777777" w:rsidR="00281573" w:rsidRDefault="00281573" w:rsidP="00281573">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F5D2D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B4C93">
              <w:rPr>
                <w:rFonts w:ascii="Arial" w:hAnsi="Arial" w:cs="Arial"/>
                <w:i/>
                <w:color w:val="000000"/>
              </w:rPr>
              <w:t xml:space="preserve">Jakob </w:t>
            </w:r>
            <w:proofErr w:type="spellStart"/>
            <w:r w:rsidRPr="002B4C93">
              <w:rPr>
                <w:rFonts w:ascii="Arial" w:hAnsi="Arial" w:cs="Arial"/>
                <w:i/>
                <w:color w:val="000000"/>
              </w:rPr>
              <w:t>Sutic</w:t>
            </w:r>
            <w:proofErr w:type="spellEnd"/>
            <w:r w:rsidRPr="002B4C93">
              <w:rPr>
                <w:rFonts w:ascii="Arial" w:hAnsi="Arial" w:cs="Arial"/>
                <w:i/>
                <w:color w:val="000000"/>
              </w:rPr>
              <w:t xml:space="preserve"> v The Queen</w:t>
            </w:r>
            <w:r>
              <w:rPr>
                <w:rFonts w:ascii="Arial" w:hAnsi="Arial" w:cs="Arial"/>
                <w:color w:val="000000"/>
              </w:rPr>
              <w:t xml:space="preserve"> [2018] VSCA 246.</w:t>
            </w:r>
          </w:p>
        </w:tc>
      </w:tr>
      <w:tr w:rsidR="00281573" w14:paraId="0BBD5F38" w14:textId="77777777" w:rsidTr="00A03C06">
        <w:tc>
          <w:tcPr>
            <w:tcW w:w="1219" w:type="dxa"/>
            <w:tcBorders>
              <w:top w:val="single" w:sz="4" w:space="0" w:color="auto"/>
              <w:left w:val="single" w:sz="18" w:space="0" w:color="auto"/>
              <w:bottom w:val="single" w:sz="4" w:space="0" w:color="auto"/>
            </w:tcBorders>
          </w:tcPr>
          <w:p w14:paraId="6883DC63"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5AAB6A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212D1136" w14:textId="77777777"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58FA0C79" w14:textId="77777777" w:rsidR="00281573" w:rsidRPr="00226828"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B74D33">
              <w:rPr>
                <w:rFonts w:ascii="Arial" w:hAnsi="Arial" w:cs="Arial"/>
                <w:i/>
                <w:color w:val="000000"/>
              </w:rPr>
              <w:t>DPP v SI (a child)</w:t>
            </w:r>
            <w:r>
              <w:rPr>
                <w:rFonts w:ascii="Arial" w:hAnsi="Arial" w:cs="Arial"/>
                <w:color w:val="000000"/>
              </w:rPr>
              <w:t xml:space="preserve"> [2018] </w:t>
            </w:r>
            <w:proofErr w:type="spellStart"/>
            <w:r>
              <w:rPr>
                <w:rFonts w:ascii="Arial" w:hAnsi="Arial" w:cs="Arial"/>
                <w:color w:val="000000"/>
              </w:rPr>
              <w:t>VChC</w:t>
            </w:r>
            <w:proofErr w:type="spellEnd"/>
            <w:r>
              <w:rPr>
                <w:rFonts w:ascii="Arial" w:hAnsi="Arial" w:cs="Arial"/>
                <w:color w:val="000000"/>
              </w:rPr>
              <w:t xml:space="preserve"> 3.</w:t>
            </w:r>
          </w:p>
        </w:tc>
      </w:tr>
      <w:tr w:rsidR="00281573" w14:paraId="1B39A4DC" w14:textId="77777777" w:rsidTr="00A03C06">
        <w:tc>
          <w:tcPr>
            <w:tcW w:w="1219" w:type="dxa"/>
            <w:tcBorders>
              <w:top w:val="single" w:sz="4" w:space="0" w:color="auto"/>
              <w:left w:val="single" w:sz="18" w:space="0" w:color="auto"/>
              <w:bottom w:val="single" w:sz="4" w:space="0" w:color="auto"/>
            </w:tcBorders>
          </w:tcPr>
          <w:p w14:paraId="7AFA91FA"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79BF0B3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shd w:val="clear" w:color="auto" w:fill="auto"/>
          </w:tcPr>
          <w:p w14:paraId="311E56A9"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3EF59D9" w14:textId="77777777" w:rsidR="00281573" w:rsidRDefault="00281573" w:rsidP="00281573">
            <w:pPr>
              <w:numPr>
                <w:ilvl w:val="0"/>
                <w:numId w:val="29"/>
              </w:numPr>
              <w:spacing w:before="20"/>
              <w:ind w:left="357" w:hanging="357"/>
              <w:jc w:val="both"/>
              <w:rPr>
                <w:rFonts w:ascii="Arial" w:hAnsi="Arial" w:cs="Arial"/>
                <w:color w:val="000000"/>
              </w:rPr>
            </w:pPr>
            <w:r w:rsidRPr="00226828">
              <w:rPr>
                <w:rFonts w:ascii="Arial" w:hAnsi="Arial" w:cs="Arial"/>
                <w:color w:val="000000"/>
              </w:rPr>
              <w:t xml:space="preserve">Extract from new case of </w:t>
            </w:r>
            <w:r>
              <w:rPr>
                <w:rFonts w:ascii="Arial" w:hAnsi="Arial" w:cs="Arial"/>
                <w:i/>
                <w:color w:val="000000"/>
              </w:rPr>
              <w:t>Sarah Ellis</w:t>
            </w:r>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21, including reference to </w:t>
            </w:r>
            <w:r w:rsidRPr="00226828">
              <w:rPr>
                <w:rFonts w:ascii="Arial" w:hAnsi="Arial" w:cs="Arial"/>
                <w:i/>
                <w:color w:val="000000"/>
              </w:rPr>
              <w:t>DPP v Maxwell</w:t>
            </w:r>
            <w:r>
              <w:rPr>
                <w:rFonts w:ascii="Arial" w:hAnsi="Arial" w:cs="Arial"/>
                <w:color w:val="000000"/>
              </w:rPr>
              <w:t xml:space="preserve"> [2013] VSCA 50.</w:t>
            </w:r>
          </w:p>
          <w:p w14:paraId="4056CC79"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Pr>
                <w:rFonts w:ascii="Arial" w:hAnsi="Arial" w:cs="Arial"/>
                <w:i/>
                <w:color w:val="000000"/>
              </w:rPr>
              <w:t xml:space="preserve">Frank </w:t>
            </w:r>
            <w:proofErr w:type="spellStart"/>
            <w:r>
              <w:rPr>
                <w:rFonts w:ascii="Arial" w:hAnsi="Arial" w:cs="Arial"/>
                <w:i/>
                <w:color w:val="000000"/>
              </w:rPr>
              <w:t>Blango</w:t>
            </w:r>
            <w:proofErr w:type="spellEnd"/>
            <w:r w:rsidRPr="007A5C0F">
              <w:rPr>
                <w:rFonts w:ascii="Arial" w:hAnsi="Arial" w:cs="Arial"/>
                <w:i/>
                <w:color w:val="000000"/>
              </w:rPr>
              <w:t xml:space="preserve"> v The Queen</w:t>
            </w:r>
            <w:r w:rsidRPr="007A5C0F">
              <w:rPr>
                <w:rFonts w:ascii="Arial" w:hAnsi="Arial" w:cs="Arial"/>
                <w:color w:val="000000"/>
              </w:rPr>
              <w:t xml:space="preserve"> [2018] VSCA 2</w:t>
            </w:r>
            <w:r>
              <w:rPr>
                <w:rFonts w:ascii="Arial" w:hAnsi="Arial" w:cs="Arial"/>
                <w:color w:val="000000"/>
              </w:rPr>
              <w:t xml:space="preserve">10 at [55]; </w:t>
            </w:r>
            <w:r w:rsidRPr="006F5E14">
              <w:rPr>
                <w:rFonts w:ascii="Arial" w:hAnsi="Arial" w:cs="Arial"/>
                <w:i/>
                <w:color w:val="000000"/>
              </w:rPr>
              <w:t xml:space="preserve">Ban </w:t>
            </w:r>
            <w:proofErr w:type="spellStart"/>
            <w:r w:rsidRPr="006F5E14">
              <w:rPr>
                <w:rFonts w:ascii="Arial" w:hAnsi="Arial" w:cs="Arial"/>
                <w:i/>
                <w:color w:val="000000"/>
              </w:rPr>
              <w:t>Joo</w:t>
            </w:r>
            <w:proofErr w:type="spellEnd"/>
            <w:r w:rsidRPr="006F5E14">
              <w:rPr>
                <w:rFonts w:ascii="Arial" w:hAnsi="Arial" w:cs="Arial"/>
                <w:i/>
                <w:color w:val="000000"/>
              </w:rPr>
              <w:t xml:space="preserve"> </w:t>
            </w:r>
            <w:r>
              <w:rPr>
                <w:rFonts w:ascii="Arial" w:hAnsi="Arial" w:cs="Arial"/>
                <w:i/>
                <w:color w:val="000000"/>
              </w:rPr>
              <w:t>T</w:t>
            </w:r>
            <w:r w:rsidRPr="006F5E14">
              <w:rPr>
                <w:rFonts w:ascii="Arial" w:hAnsi="Arial" w:cs="Arial"/>
                <w:i/>
                <w:color w:val="000000"/>
              </w:rPr>
              <w:t xml:space="preserve">eoh v The Queen </w:t>
            </w:r>
            <w:r>
              <w:rPr>
                <w:rFonts w:ascii="Arial" w:hAnsi="Arial" w:cs="Arial"/>
                <w:color w:val="000000"/>
              </w:rPr>
              <w:t>[2018] VSCA 239 at [49]-[50] and [55]-[58].</w:t>
            </w:r>
          </w:p>
          <w:p w14:paraId="5CEF147F" w14:textId="77777777" w:rsidR="00281573" w:rsidRDefault="00281573" w:rsidP="00281573">
            <w:pPr>
              <w:numPr>
                <w:ilvl w:val="0"/>
                <w:numId w:val="29"/>
              </w:numPr>
              <w:spacing w:before="20"/>
              <w:ind w:left="357" w:hanging="357"/>
              <w:jc w:val="both"/>
              <w:rPr>
                <w:rFonts w:ascii="Arial" w:hAnsi="Arial" w:cs="Arial"/>
                <w:color w:val="000000"/>
              </w:rPr>
            </w:pPr>
            <w:r w:rsidRPr="00654FB2">
              <w:rPr>
                <w:rFonts w:ascii="Arial" w:hAnsi="Arial" w:cs="Arial"/>
                <w:color w:val="000000"/>
              </w:rPr>
              <w:t>Reference</w:t>
            </w:r>
            <w:r>
              <w:rPr>
                <w:rFonts w:ascii="Arial" w:hAnsi="Arial" w:cs="Arial"/>
                <w:color w:val="000000"/>
              </w:rPr>
              <w:t>s</w:t>
            </w:r>
            <w:r w:rsidRPr="00654FB2">
              <w:rPr>
                <w:rFonts w:ascii="Arial" w:hAnsi="Arial" w:cs="Arial"/>
                <w:color w:val="000000"/>
              </w:rPr>
              <w:t xml:space="preserve"> to new case</w:t>
            </w:r>
            <w:r>
              <w:rPr>
                <w:rFonts w:ascii="Arial" w:hAnsi="Arial" w:cs="Arial"/>
                <w:color w:val="000000"/>
              </w:rPr>
              <w:t>s</w:t>
            </w:r>
            <w:r w:rsidRPr="00654FB2">
              <w:rPr>
                <w:rFonts w:ascii="Arial" w:hAnsi="Arial" w:cs="Arial"/>
                <w:color w:val="000000"/>
              </w:rPr>
              <w:t xml:space="preserve"> of </w:t>
            </w:r>
            <w:r w:rsidRPr="00DC0966">
              <w:rPr>
                <w:rFonts w:ascii="Arial" w:hAnsi="Arial" w:cs="Arial"/>
                <w:i/>
                <w:color w:val="000000"/>
              </w:rPr>
              <w:t xml:space="preserve">Rocco </w:t>
            </w:r>
            <w:proofErr w:type="spellStart"/>
            <w:r>
              <w:rPr>
                <w:rFonts w:ascii="Arial" w:hAnsi="Arial" w:cs="Arial"/>
                <w:i/>
                <w:color w:val="000000"/>
              </w:rPr>
              <w:t>Arico</w:t>
            </w:r>
            <w:proofErr w:type="spellEnd"/>
            <w:r>
              <w:rPr>
                <w:rFonts w:ascii="Arial" w:hAnsi="Arial" w:cs="Arial"/>
                <w:i/>
                <w:color w:val="000000"/>
              </w:rPr>
              <w:t xml:space="preserve"> </w:t>
            </w:r>
            <w:r w:rsidRPr="00DC0966">
              <w:rPr>
                <w:rFonts w:ascii="Arial" w:hAnsi="Arial" w:cs="Arial"/>
                <w:i/>
                <w:color w:val="000000"/>
              </w:rPr>
              <w:t>v The Queen</w:t>
            </w:r>
            <w:r>
              <w:rPr>
                <w:rFonts w:ascii="Arial" w:hAnsi="Arial" w:cs="Arial"/>
                <w:color w:val="000000"/>
              </w:rPr>
              <w:t xml:space="preserve"> [2018] VSCA 135; </w:t>
            </w:r>
            <w:r w:rsidRPr="00AF318C">
              <w:rPr>
                <w:rFonts w:ascii="Arial" w:hAnsi="Arial" w:cs="Arial"/>
                <w:i/>
                <w:color w:val="000000"/>
              </w:rPr>
              <w:t>DPP v Brandon Osborn</w:t>
            </w:r>
            <w:r>
              <w:rPr>
                <w:rFonts w:ascii="Arial" w:hAnsi="Arial" w:cs="Arial"/>
                <w:color w:val="000000"/>
              </w:rPr>
              <w:t xml:space="preserve"> [2018] VSCA 207; </w:t>
            </w:r>
            <w:r w:rsidRPr="00654FB2">
              <w:rPr>
                <w:rFonts w:ascii="Arial" w:hAnsi="Arial" w:cs="Arial"/>
                <w:i/>
                <w:color w:val="000000"/>
              </w:rPr>
              <w:t xml:space="preserve">Jamel </w:t>
            </w:r>
            <w:proofErr w:type="spellStart"/>
            <w:r w:rsidRPr="00654FB2">
              <w:rPr>
                <w:rFonts w:ascii="Arial" w:hAnsi="Arial" w:cs="Arial"/>
                <w:i/>
                <w:color w:val="000000"/>
              </w:rPr>
              <w:t>Mohtadi</w:t>
            </w:r>
            <w:proofErr w:type="spellEnd"/>
            <w:r w:rsidRPr="00654FB2">
              <w:rPr>
                <w:rFonts w:ascii="Arial" w:hAnsi="Arial" w:cs="Arial"/>
                <w:i/>
                <w:color w:val="000000"/>
              </w:rPr>
              <w:t xml:space="preserve"> v The Queen</w:t>
            </w:r>
            <w:r w:rsidRPr="00654FB2">
              <w:rPr>
                <w:rFonts w:ascii="Arial" w:hAnsi="Arial" w:cs="Arial"/>
                <w:color w:val="000000"/>
              </w:rPr>
              <w:t xml:space="preserve"> [2018] VSCA 238</w:t>
            </w:r>
            <w:r>
              <w:rPr>
                <w:rFonts w:ascii="Arial" w:hAnsi="Arial" w:cs="Arial"/>
                <w:color w:val="000000"/>
              </w:rPr>
              <w:t>.</w:t>
            </w:r>
          </w:p>
          <w:p w14:paraId="5AF24478" w14:textId="77777777" w:rsidR="00281573" w:rsidRPr="00654FB2"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Quote from new case of </w:t>
            </w:r>
            <w:r w:rsidRPr="006232CB">
              <w:rPr>
                <w:rFonts w:ascii="Arial" w:hAnsi="Arial" w:cs="Arial"/>
                <w:i/>
                <w:iCs/>
                <w:color w:val="000000"/>
              </w:rPr>
              <w:t xml:space="preserve">DPP v </w:t>
            </w:r>
            <w:proofErr w:type="spellStart"/>
            <w:r w:rsidRPr="006232CB">
              <w:rPr>
                <w:rFonts w:ascii="Arial" w:hAnsi="Arial" w:cs="Arial"/>
                <w:i/>
                <w:iCs/>
                <w:color w:val="000000"/>
              </w:rPr>
              <w:t>Fatho</w:t>
            </w:r>
            <w:proofErr w:type="spellEnd"/>
            <w:r w:rsidRPr="006232CB">
              <w:rPr>
                <w:rFonts w:ascii="Arial" w:hAnsi="Arial" w:cs="Arial"/>
                <w:i/>
                <w:iCs/>
                <w:color w:val="000000"/>
              </w:rPr>
              <w:t>, Van &amp; Huynh</w:t>
            </w:r>
            <w:r>
              <w:rPr>
                <w:rFonts w:ascii="Arial" w:hAnsi="Arial" w:cs="Arial"/>
                <w:color w:val="000000"/>
              </w:rPr>
              <w:t xml:space="preserve"> [2019] VSCA 311 at [70].</w:t>
            </w:r>
          </w:p>
        </w:tc>
      </w:tr>
      <w:tr w:rsidR="00281573" w14:paraId="6D335C86" w14:textId="77777777" w:rsidTr="00A03C06">
        <w:tc>
          <w:tcPr>
            <w:tcW w:w="1219" w:type="dxa"/>
            <w:tcBorders>
              <w:top w:val="single" w:sz="4" w:space="0" w:color="auto"/>
              <w:left w:val="single" w:sz="18" w:space="0" w:color="auto"/>
              <w:bottom w:val="single" w:sz="4" w:space="0" w:color="auto"/>
            </w:tcBorders>
          </w:tcPr>
          <w:p w14:paraId="0D7649AB" w14:textId="77777777" w:rsidR="00281573" w:rsidRDefault="00281573" w:rsidP="00281573">
            <w:pPr>
              <w:keepNext/>
              <w:keepLines/>
              <w:rPr>
                <w:lang w:val="en-AU"/>
              </w:rPr>
            </w:pPr>
            <w:r>
              <w:rPr>
                <w:lang w:val="en-AU"/>
              </w:rPr>
              <w:t>15/10/18</w:t>
            </w:r>
          </w:p>
        </w:tc>
        <w:tc>
          <w:tcPr>
            <w:tcW w:w="836" w:type="dxa"/>
            <w:tcBorders>
              <w:top w:val="single" w:sz="4" w:space="0" w:color="auto"/>
              <w:bottom w:val="single" w:sz="4" w:space="0" w:color="auto"/>
            </w:tcBorders>
          </w:tcPr>
          <w:p w14:paraId="0DF4CC0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434CFC" w14:textId="77777777" w:rsidR="00281573" w:rsidRDefault="00281573" w:rsidP="00281573">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7ED145F"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new cases of </w:t>
            </w:r>
            <w:r w:rsidRPr="001A64D2">
              <w:rPr>
                <w:rFonts w:ascii="Arial" w:eastAsia="Book Antiqua" w:hAnsi="Arial" w:cs="Arial"/>
                <w:i/>
              </w:rPr>
              <w:t>Underwood (a</w:t>
            </w:r>
            <w:r>
              <w:rPr>
                <w:rFonts w:ascii="Arial" w:eastAsia="Book Antiqua" w:hAnsi="Arial" w:cs="Arial"/>
                <w:i/>
              </w:rPr>
              <w:t> </w:t>
            </w:r>
            <w:r w:rsidRPr="001A64D2">
              <w:rPr>
                <w:rFonts w:ascii="Arial" w:eastAsia="Book Antiqua" w:hAnsi="Arial" w:cs="Arial"/>
                <w:i/>
              </w:rPr>
              <w:t>Pseudonym) v R (No 2)</w:t>
            </w:r>
            <w:r w:rsidRPr="001A64D2">
              <w:rPr>
                <w:rFonts w:ascii="Arial" w:eastAsia="Book Antiqua" w:hAnsi="Arial" w:cs="Arial"/>
              </w:rPr>
              <w:t xml:space="preserve"> </w:t>
            </w:r>
            <w:r w:rsidRPr="001A64D2">
              <w:rPr>
                <w:rFonts w:ascii="Arial" w:hAnsi="Arial" w:cs="Arial"/>
              </w:rPr>
              <w:t>[2018] VSCA 87</w:t>
            </w:r>
            <w:r>
              <w:rPr>
                <w:rFonts w:ascii="Arial" w:hAnsi="Arial" w:cs="Arial"/>
              </w:rPr>
              <w:t xml:space="preserve"> at [37]; </w:t>
            </w:r>
            <w:r w:rsidRPr="00014510">
              <w:rPr>
                <w:rFonts w:ascii="Arial" w:hAnsi="Arial" w:cs="Arial"/>
                <w:i/>
                <w:color w:val="000000"/>
              </w:rPr>
              <w:t xml:space="preserve">R v </w:t>
            </w:r>
            <w:proofErr w:type="spellStart"/>
            <w:r w:rsidRPr="00014510">
              <w:rPr>
                <w:rFonts w:ascii="Arial" w:hAnsi="Arial" w:cs="Arial"/>
                <w:i/>
                <w:color w:val="000000"/>
              </w:rPr>
              <w:t>Sahhitanandan</w:t>
            </w:r>
            <w:proofErr w:type="spellEnd"/>
            <w:r>
              <w:rPr>
                <w:rFonts w:ascii="Arial" w:hAnsi="Arial" w:cs="Arial"/>
                <w:color w:val="000000"/>
              </w:rPr>
              <w:t xml:space="preserve"> [2018] VSC 550 at [49]-[55]/</w:t>
            </w:r>
          </w:p>
        </w:tc>
      </w:tr>
      <w:tr w:rsidR="00281573" w14:paraId="1C7D2D4D" w14:textId="77777777" w:rsidTr="00A03C06">
        <w:tc>
          <w:tcPr>
            <w:tcW w:w="1219" w:type="dxa"/>
            <w:tcBorders>
              <w:top w:val="single" w:sz="4" w:space="0" w:color="auto"/>
              <w:left w:val="single" w:sz="18" w:space="0" w:color="auto"/>
              <w:bottom w:val="single" w:sz="4" w:space="0" w:color="auto"/>
            </w:tcBorders>
          </w:tcPr>
          <w:p w14:paraId="6671739E"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296D66D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0E2169" w14:textId="77777777"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A24AFE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57520C">
              <w:rPr>
                <w:rFonts w:ascii="Arial" w:hAnsi="Arial" w:cs="Arial"/>
                <w:i/>
                <w:color w:val="000000"/>
              </w:rPr>
              <w:t>McLean v The Queen</w:t>
            </w:r>
            <w:r>
              <w:rPr>
                <w:rFonts w:ascii="Arial" w:hAnsi="Arial" w:cs="Arial"/>
                <w:color w:val="000000"/>
              </w:rPr>
              <w:t xml:space="preserve"> [2018] VSCA 209.</w:t>
            </w:r>
          </w:p>
        </w:tc>
      </w:tr>
      <w:tr w:rsidR="00281573" w14:paraId="0307DE7B" w14:textId="77777777" w:rsidTr="00A03C06">
        <w:tc>
          <w:tcPr>
            <w:tcW w:w="1219" w:type="dxa"/>
            <w:tcBorders>
              <w:top w:val="single" w:sz="4" w:space="0" w:color="auto"/>
              <w:left w:val="single" w:sz="18" w:space="0" w:color="auto"/>
              <w:bottom w:val="single" w:sz="4" w:space="0" w:color="auto"/>
            </w:tcBorders>
          </w:tcPr>
          <w:p w14:paraId="093FAA88"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A7DE8C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586EDC"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0AA1FA3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9E1CBF">
              <w:rPr>
                <w:rFonts w:ascii="Arial" w:hAnsi="Arial" w:cs="Arial"/>
                <w:i/>
                <w:color w:val="000000"/>
              </w:rPr>
              <w:t>Alexander Holland (a</w:t>
            </w:r>
            <w:r>
              <w:rPr>
                <w:rFonts w:ascii="Arial" w:hAnsi="Arial" w:cs="Arial"/>
                <w:i/>
                <w:color w:val="000000"/>
              </w:rPr>
              <w:t> </w:t>
            </w:r>
            <w:r w:rsidRPr="009E1CBF">
              <w:rPr>
                <w:rFonts w:ascii="Arial" w:hAnsi="Arial" w:cs="Arial"/>
                <w:i/>
                <w:color w:val="000000"/>
              </w:rPr>
              <w:t xml:space="preserve">pseudonym) v The Queen </w:t>
            </w:r>
            <w:r>
              <w:rPr>
                <w:rFonts w:ascii="Arial" w:hAnsi="Arial" w:cs="Arial"/>
                <w:color w:val="000000"/>
              </w:rPr>
              <w:t>[2018] VSCA 241.</w:t>
            </w:r>
          </w:p>
        </w:tc>
      </w:tr>
      <w:tr w:rsidR="00281573" w14:paraId="243B1ED3" w14:textId="77777777" w:rsidTr="00A03C06">
        <w:tc>
          <w:tcPr>
            <w:tcW w:w="1219" w:type="dxa"/>
            <w:tcBorders>
              <w:top w:val="single" w:sz="4" w:space="0" w:color="auto"/>
              <w:left w:val="single" w:sz="18" w:space="0" w:color="auto"/>
              <w:bottom w:val="single" w:sz="4" w:space="0" w:color="auto"/>
            </w:tcBorders>
          </w:tcPr>
          <w:p w14:paraId="5FEEBC65" w14:textId="77777777" w:rsidR="00281573" w:rsidRDefault="00281573" w:rsidP="00281573">
            <w:pPr>
              <w:rPr>
                <w:lang w:val="en-AU"/>
              </w:rPr>
            </w:pPr>
            <w:r>
              <w:rPr>
                <w:lang w:val="en-AU"/>
              </w:rPr>
              <w:t>15/10/18</w:t>
            </w:r>
          </w:p>
        </w:tc>
        <w:tc>
          <w:tcPr>
            <w:tcW w:w="836" w:type="dxa"/>
            <w:tcBorders>
              <w:top w:val="single" w:sz="4" w:space="0" w:color="auto"/>
              <w:bottom w:val="single" w:sz="4" w:space="0" w:color="auto"/>
            </w:tcBorders>
          </w:tcPr>
          <w:p w14:paraId="64BE52D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7E203B" w14:textId="77777777" w:rsidR="00281573" w:rsidRDefault="00281573" w:rsidP="00281573">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25A774DE" w14:textId="77777777" w:rsidR="00281573" w:rsidRDefault="00281573" w:rsidP="00281573">
            <w:pPr>
              <w:spacing w:before="20"/>
              <w:jc w:val="both"/>
              <w:rPr>
                <w:rFonts w:ascii="Arial" w:hAnsi="Arial" w:cs="Arial"/>
                <w:color w:val="000000"/>
              </w:rPr>
            </w:pPr>
            <w:r>
              <w:rPr>
                <w:rFonts w:ascii="Arial" w:hAnsi="Arial" w:cs="Arial"/>
                <w:color w:val="000000"/>
              </w:rPr>
              <w:t xml:space="preserve">Extracts from new cases of </w:t>
            </w:r>
            <w:r w:rsidRPr="00460D86">
              <w:rPr>
                <w:rFonts w:ascii="Arial" w:hAnsi="Arial" w:cs="Arial"/>
                <w:i/>
                <w:color w:val="000000"/>
              </w:rPr>
              <w:t>DPP v Lindsey (Sentence)</w:t>
            </w:r>
            <w:r>
              <w:rPr>
                <w:rFonts w:ascii="Arial" w:hAnsi="Arial" w:cs="Arial"/>
                <w:color w:val="000000"/>
              </w:rPr>
              <w:t xml:space="preserve"> [2018] VSC 239 at [34]-[36]; </w:t>
            </w:r>
            <w:r w:rsidRPr="00460D86">
              <w:rPr>
                <w:rFonts w:ascii="Arial" w:hAnsi="Arial" w:cs="Arial"/>
                <w:i/>
                <w:color w:val="000000"/>
              </w:rPr>
              <w:t xml:space="preserve">DPP v </w:t>
            </w:r>
            <w:r>
              <w:rPr>
                <w:rFonts w:ascii="Arial" w:hAnsi="Arial" w:cs="Arial"/>
                <w:i/>
                <w:color w:val="000000"/>
              </w:rPr>
              <w:t>Noy</w:t>
            </w:r>
            <w:r>
              <w:rPr>
                <w:rFonts w:ascii="Arial" w:hAnsi="Arial" w:cs="Arial"/>
                <w:color w:val="000000"/>
              </w:rPr>
              <w:t xml:space="preserve"> [2018] VSC 466 at [65].</w:t>
            </w:r>
          </w:p>
        </w:tc>
      </w:tr>
      <w:tr w:rsidR="00281573" w14:paraId="4EB16D01" w14:textId="77777777" w:rsidTr="00A03C06">
        <w:tc>
          <w:tcPr>
            <w:tcW w:w="1219" w:type="dxa"/>
            <w:tcBorders>
              <w:top w:val="single" w:sz="4" w:space="0" w:color="auto"/>
              <w:left w:val="single" w:sz="18" w:space="0" w:color="auto"/>
              <w:bottom w:val="single" w:sz="18" w:space="0" w:color="auto"/>
            </w:tcBorders>
          </w:tcPr>
          <w:p w14:paraId="0B1A44A5" w14:textId="77777777" w:rsidR="00281573" w:rsidRDefault="00281573" w:rsidP="00281573">
            <w:pPr>
              <w:rPr>
                <w:lang w:val="en-AU"/>
              </w:rPr>
            </w:pPr>
            <w:r>
              <w:rPr>
                <w:lang w:val="en-AU"/>
              </w:rPr>
              <w:t>15/10/18</w:t>
            </w:r>
          </w:p>
        </w:tc>
        <w:tc>
          <w:tcPr>
            <w:tcW w:w="836" w:type="dxa"/>
            <w:tcBorders>
              <w:top w:val="single" w:sz="4" w:space="0" w:color="auto"/>
              <w:bottom w:val="single" w:sz="18" w:space="0" w:color="auto"/>
            </w:tcBorders>
          </w:tcPr>
          <w:p w14:paraId="09C82611"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5E690F86" w14:textId="77777777"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18" w:space="0" w:color="auto"/>
              <w:right w:val="single" w:sz="18" w:space="0" w:color="auto"/>
            </w:tcBorders>
          </w:tcPr>
          <w:p w14:paraId="7F856E1A"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New section entitled “Relevance of prospect of deportation”.</w:t>
            </w:r>
          </w:p>
          <w:p w14:paraId="3CDDE743" w14:textId="77777777" w:rsidR="00281573" w:rsidRDefault="00281573" w:rsidP="00281573">
            <w:pPr>
              <w:numPr>
                <w:ilvl w:val="0"/>
                <w:numId w:val="29"/>
              </w:numPr>
              <w:spacing w:before="20"/>
              <w:ind w:left="357" w:hanging="357"/>
              <w:jc w:val="both"/>
              <w:rPr>
                <w:rFonts w:ascii="Arial" w:hAnsi="Arial" w:cs="Arial"/>
                <w:color w:val="000000"/>
              </w:rPr>
            </w:pPr>
            <w:r>
              <w:rPr>
                <w:rFonts w:ascii="Arial" w:hAnsi="Arial" w:cs="Arial"/>
                <w:color w:val="000000"/>
              </w:rPr>
              <w:t xml:space="preserve">Extracts from new cases of </w:t>
            </w:r>
            <w:r w:rsidRPr="0045706A">
              <w:rPr>
                <w:rFonts w:ascii="Arial" w:hAnsi="Arial" w:cs="Arial"/>
                <w:i/>
                <w:color w:val="000000"/>
              </w:rPr>
              <w:t xml:space="preserve">Mohamed </w:t>
            </w:r>
            <w:proofErr w:type="spellStart"/>
            <w:r w:rsidRPr="0045706A">
              <w:rPr>
                <w:rFonts w:ascii="Arial" w:hAnsi="Arial" w:cs="Arial"/>
                <w:i/>
                <w:color w:val="000000"/>
              </w:rPr>
              <w:t>Allouch</w:t>
            </w:r>
            <w:proofErr w:type="spellEnd"/>
            <w:r w:rsidRPr="0045706A">
              <w:rPr>
                <w:rFonts w:ascii="Arial" w:hAnsi="Arial" w:cs="Arial"/>
                <w:i/>
                <w:color w:val="000000"/>
              </w:rPr>
              <w:t xml:space="preserve"> v The Queen</w:t>
            </w:r>
            <w:r>
              <w:rPr>
                <w:rFonts w:ascii="Arial" w:hAnsi="Arial" w:cs="Arial"/>
                <w:color w:val="000000"/>
              </w:rPr>
              <w:t xml:space="preserve"> [2018] VSCA 244 at [39]-[41]; </w:t>
            </w:r>
            <w:r w:rsidRPr="008E2F19">
              <w:rPr>
                <w:rFonts w:ascii="Arial" w:hAnsi="Arial" w:cs="Arial"/>
                <w:i/>
                <w:color w:val="000000"/>
              </w:rPr>
              <w:t>R v Kumar</w:t>
            </w:r>
            <w:r>
              <w:rPr>
                <w:rFonts w:ascii="Arial" w:hAnsi="Arial" w:cs="Arial"/>
                <w:color w:val="000000"/>
              </w:rPr>
              <w:t xml:space="preserve"> [2018] VSC 241 at [68].</w:t>
            </w:r>
          </w:p>
          <w:p w14:paraId="27FDCD15" w14:textId="77777777" w:rsidR="00281573" w:rsidRDefault="00281573" w:rsidP="00281573">
            <w:pPr>
              <w:numPr>
                <w:ilvl w:val="0"/>
                <w:numId w:val="29"/>
              </w:numPr>
              <w:spacing w:before="20"/>
              <w:ind w:left="357" w:hanging="357"/>
              <w:jc w:val="both"/>
              <w:rPr>
                <w:rFonts w:ascii="Arial" w:hAnsi="Arial" w:cs="Arial"/>
                <w:color w:val="000000"/>
              </w:rPr>
            </w:pPr>
            <w:r w:rsidRPr="0045706A">
              <w:rPr>
                <w:rFonts w:ascii="Arial" w:hAnsi="Arial" w:cs="Arial"/>
                <w:color w:val="000000"/>
              </w:rPr>
              <w:t xml:space="preserve">Reference to cases of </w:t>
            </w:r>
            <w:r w:rsidRPr="0045706A">
              <w:rPr>
                <w:rFonts w:ascii="Arial" w:hAnsi="Arial" w:cs="Arial"/>
                <w:i/>
                <w:color w:val="000000"/>
              </w:rPr>
              <w:t>R v Mann</w:t>
            </w:r>
            <w:r w:rsidRPr="0045706A">
              <w:rPr>
                <w:rFonts w:ascii="Arial" w:hAnsi="Arial" w:cs="Arial"/>
                <w:color w:val="000000"/>
              </w:rPr>
              <w:t xml:space="preserve"> [2011] VSCA 189; </w:t>
            </w:r>
            <w:proofErr w:type="spellStart"/>
            <w:r w:rsidRPr="0045706A">
              <w:rPr>
                <w:rFonts w:ascii="Arial" w:hAnsi="Arial" w:cs="Arial"/>
                <w:i/>
                <w:color w:val="000000"/>
              </w:rPr>
              <w:t>Guden</w:t>
            </w:r>
            <w:proofErr w:type="spellEnd"/>
            <w:r w:rsidRPr="0045706A">
              <w:rPr>
                <w:rFonts w:ascii="Arial" w:hAnsi="Arial" w:cs="Arial"/>
                <w:i/>
                <w:color w:val="000000"/>
              </w:rPr>
              <w:t xml:space="preserve"> v The Queen</w:t>
            </w:r>
            <w:r w:rsidRPr="0045706A">
              <w:rPr>
                <w:rFonts w:ascii="Arial" w:hAnsi="Arial" w:cs="Arial"/>
                <w:color w:val="000000"/>
              </w:rPr>
              <w:t xml:space="preserve"> [2010] VSCA 196; </w:t>
            </w:r>
            <w:r w:rsidRPr="0045706A">
              <w:rPr>
                <w:rFonts w:ascii="Arial" w:hAnsi="Arial" w:cs="Arial"/>
                <w:i/>
                <w:color w:val="000000"/>
              </w:rPr>
              <w:t xml:space="preserve">R v </w:t>
            </w:r>
            <w:proofErr w:type="spellStart"/>
            <w:r w:rsidRPr="0045706A">
              <w:rPr>
                <w:rFonts w:ascii="Arial" w:hAnsi="Arial" w:cs="Arial"/>
                <w:i/>
                <w:color w:val="000000"/>
              </w:rPr>
              <w:t>Strestha</w:t>
            </w:r>
            <w:proofErr w:type="spellEnd"/>
            <w:r w:rsidRPr="0045706A">
              <w:rPr>
                <w:rFonts w:ascii="Arial" w:hAnsi="Arial" w:cs="Arial"/>
                <w:color w:val="000000"/>
              </w:rPr>
              <w:t xml:space="preserve"> (1991) 173 CLR 48, 57; </w:t>
            </w:r>
            <w:r w:rsidRPr="0045706A">
              <w:rPr>
                <w:rFonts w:ascii="Arial" w:hAnsi="Arial" w:cs="Arial"/>
                <w:i/>
                <w:color w:val="000000"/>
              </w:rPr>
              <w:t>R v Hutton</w:t>
            </w:r>
            <w:r w:rsidRPr="0045706A">
              <w:rPr>
                <w:rFonts w:ascii="Arial" w:hAnsi="Arial" w:cs="Arial"/>
                <w:color w:val="000000"/>
              </w:rPr>
              <w:t xml:space="preserve"> [2011] VSC 484; </w:t>
            </w:r>
            <w:r w:rsidRPr="00102D2A">
              <w:rPr>
                <w:rFonts w:ascii="Arial" w:hAnsi="Arial" w:cs="Arial"/>
                <w:i/>
                <w:color w:val="000000"/>
              </w:rPr>
              <w:t xml:space="preserve">R v </w:t>
            </w:r>
            <w:proofErr w:type="spellStart"/>
            <w:r w:rsidRPr="00102D2A">
              <w:rPr>
                <w:rFonts w:ascii="Arial" w:hAnsi="Arial" w:cs="Arial"/>
                <w:i/>
                <w:color w:val="000000"/>
              </w:rPr>
              <w:t>Wunan</w:t>
            </w:r>
            <w:proofErr w:type="spellEnd"/>
            <w:r w:rsidRPr="00102D2A">
              <w:rPr>
                <w:rFonts w:ascii="Arial" w:hAnsi="Arial" w:cs="Arial"/>
                <w:i/>
                <w:color w:val="000000"/>
              </w:rPr>
              <w:t xml:space="preserve"> Yu</w:t>
            </w:r>
            <w:r w:rsidRPr="00102D2A">
              <w:rPr>
                <w:rFonts w:ascii="Arial" w:hAnsi="Arial" w:cs="Arial"/>
                <w:color w:val="000000"/>
              </w:rPr>
              <w:t xml:space="preserve"> [2005] VSCA 18</w:t>
            </w:r>
            <w:r>
              <w:rPr>
                <w:rFonts w:ascii="Arial" w:hAnsi="Arial" w:cs="Arial"/>
                <w:color w:val="000000"/>
              </w:rPr>
              <w:t>.</w:t>
            </w:r>
          </w:p>
        </w:tc>
      </w:tr>
      <w:tr w:rsidR="00281573" w14:paraId="20957F5C" w14:textId="77777777" w:rsidTr="00A03C06">
        <w:tc>
          <w:tcPr>
            <w:tcW w:w="1219" w:type="dxa"/>
            <w:tcBorders>
              <w:top w:val="single" w:sz="18" w:space="0" w:color="auto"/>
              <w:left w:val="single" w:sz="18" w:space="0" w:color="auto"/>
              <w:bottom w:val="single" w:sz="4" w:space="0" w:color="auto"/>
            </w:tcBorders>
          </w:tcPr>
          <w:p w14:paraId="07AF990E" w14:textId="77777777" w:rsidR="00281573" w:rsidRDefault="00281573" w:rsidP="00281573">
            <w:pPr>
              <w:keepNext/>
              <w:keepLines/>
              <w:rPr>
                <w:lang w:val="en-AU"/>
              </w:rPr>
            </w:pPr>
            <w:r>
              <w:rPr>
                <w:lang w:val="en-AU"/>
              </w:rPr>
              <w:lastRenderedPageBreak/>
              <w:t>01/10/18</w:t>
            </w:r>
          </w:p>
        </w:tc>
        <w:tc>
          <w:tcPr>
            <w:tcW w:w="836" w:type="dxa"/>
            <w:tcBorders>
              <w:top w:val="single" w:sz="18" w:space="0" w:color="auto"/>
              <w:bottom w:val="single" w:sz="4" w:space="0" w:color="auto"/>
            </w:tcBorders>
          </w:tcPr>
          <w:p w14:paraId="768F71D1" w14:textId="77777777" w:rsidR="00281573" w:rsidRDefault="00281573" w:rsidP="00281573">
            <w:pPr>
              <w:keepNext/>
              <w:keepLines/>
              <w:jc w:val="center"/>
              <w:rPr>
                <w:lang w:val="en-AU"/>
              </w:rPr>
            </w:pPr>
            <w:r>
              <w:rPr>
                <w:lang w:val="en-AU"/>
              </w:rPr>
              <w:t>5</w:t>
            </w:r>
          </w:p>
        </w:tc>
        <w:tc>
          <w:tcPr>
            <w:tcW w:w="1439" w:type="dxa"/>
            <w:tcBorders>
              <w:top w:val="single" w:sz="18" w:space="0" w:color="auto"/>
              <w:bottom w:val="single" w:sz="4" w:space="0" w:color="auto"/>
            </w:tcBorders>
          </w:tcPr>
          <w:p w14:paraId="780E66EB" w14:textId="77777777" w:rsidR="00281573" w:rsidRDefault="00281573" w:rsidP="00281573">
            <w:pPr>
              <w:keepNext/>
              <w:keepLines/>
              <w:jc w:val="center"/>
              <w:rPr>
                <w:lang w:val="en-AU"/>
              </w:rPr>
            </w:pPr>
            <w:r>
              <w:rPr>
                <w:lang w:val="en-AU"/>
              </w:rPr>
              <w:t>5.5</w:t>
            </w:r>
          </w:p>
        </w:tc>
        <w:tc>
          <w:tcPr>
            <w:tcW w:w="4798" w:type="dxa"/>
            <w:gridSpan w:val="2"/>
            <w:tcBorders>
              <w:top w:val="single" w:sz="18" w:space="0" w:color="auto"/>
              <w:bottom w:val="single" w:sz="4" w:space="0" w:color="auto"/>
              <w:right w:val="single" w:sz="18" w:space="0" w:color="auto"/>
            </w:tcBorders>
          </w:tcPr>
          <w:p w14:paraId="5B8F3949"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Added quotation from </w:t>
            </w:r>
            <w:r w:rsidRPr="001F1C98">
              <w:rPr>
                <w:rFonts w:ascii="Arial" w:hAnsi="Arial" w:cs="Arial"/>
                <w:i/>
                <w:color w:val="000000"/>
              </w:rPr>
              <w:t>DOHS v Sanding</w:t>
            </w:r>
            <w:r>
              <w:rPr>
                <w:rFonts w:ascii="Arial" w:hAnsi="Arial" w:cs="Arial"/>
                <w:color w:val="000000"/>
              </w:rPr>
              <w:t xml:space="preserve"> [2011] VSC 42; 36 VR 221 at [185].</w:t>
            </w:r>
          </w:p>
        </w:tc>
      </w:tr>
      <w:tr w:rsidR="00281573" w14:paraId="3DD26D2D" w14:textId="77777777" w:rsidTr="00A03C06">
        <w:tc>
          <w:tcPr>
            <w:tcW w:w="1219" w:type="dxa"/>
            <w:tcBorders>
              <w:top w:val="single" w:sz="4" w:space="0" w:color="auto"/>
              <w:left w:val="single" w:sz="18" w:space="0" w:color="auto"/>
              <w:bottom w:val="single" w:sz="4" w:space="0" w:color="auto"/>
            </w:tcBorders>
          </w:tcPr>
          <w:p w14:paraId="2243BE19" w14:textId="77777777" w:rsidR="00281573" w:rsidRDefault="00281573" w:rsidP="00281573">
            <w:pPr>
              <w:keepNext/>
              <w:keepLines/>
              <w:rPr>
                <w:lang w:val="en-AU"/>
              </w:rPr>
            </w:pPr>
            <w:r>
              <w:rPr>
                <w:lang w:val="en-AU"/>
              </w:rPr>
              <w:t>01/10/18</w:t>
            </w:r>
          </w:p>
        </w:tc>
        <w:tc>
          <w:tcPr>
            <w:tcW w:w="836" w:type="dxa"/>
            <w:tcBorders>
              <w:top w:val="single" w:sz="4" w:space="0" w:color="auto"/>
              <w:bottom w:val="single" w:sz="4" w:space="0" w:color="auto"/>
            </w:tcBorders>
          </w:tcPr>
          <w:p w14:paraId="1BE0781C"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0D6C9867" w14:textId="77777777" w:rsidR="00281573" w:rsidRDefault="00281573" w:rsidP="00281573">
            <w:pPr>
              <w:keepNext/>
              <w:keepLines/>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1A1F4CCF"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Added reference to case of </w:t>
            </w:r>
            <w:r w:rsidRPr="00081850">
              <w:rPr>
                <w:rFonts w:ascii="Arial" w:hAnsi="Arial" w:cs="Arial"/>
                <w:i/>
                <w:color w:val="000000"/>
              </w:rPr>
              <w:t>DHHS v County Court</w:t>
            </w:r>
            <w:r>
              <w:rPr>
                <w:rFonts w:ascii="Arial" w:hAnsi="Arial" w:cs="Arial"/>
                <w:color w:val="000000"/>
              </w:rPr>
              <w:t xml:space="preserve"> [2018] VSC 322.</w:t>
            </w:r>
          </w:p>
        </w:tc>
      </w:tr>
      <w:tr w:rsidR="00281573" w14:paraId="0478DBBA" w14:textId="77777777" w:rsidTr="00A03C06">
        <w:tc>
          <w:tcPr>
            <w:tcW w:w="1219" w:type="dxa"/>
            <w:tcBorders>
              <w:top w:val="single" w:sz="4" w:space="0" w:color="auto"/>
              <w:left w:val="single" w:sz="18" w:space="0" w:color="auto"/>
              <w:bottom w:val="single" w:sz="4" w:space="0" w:color="auto"/>
            </w:tcBorders>
          </w:tcPr>
          <w:p w14:paraId="4CB3383B"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28103F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A817D48" w14:textId="77777777" w:rsidR="00281573" w:rsidRDefault="00281573" w:rsidP="00281573">
            <w:pPr>
              <w:keepNext/>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54B02499" w14:textId="77777777" w:rsidR="00281573" w:rsidRDefault="00281573" w:rsidP="00281573">
            <w:pPr>
              <w:spacing w:before="20"/>
              <w:jc w:val="both"/>
              <w:rPr>
                <w:rFonts w:ascii="Arial" w:hAnsi="Arial" w:cs="Arial"/>
                <w:color w:val="000000"/>
              </w:rPr>
            </w:pPr>
            <w:r>
              <w:rPr>
                <w:rFonts w:ascii="Arial" w:hAnsi="Arial" w:cs="Arial"/>
                <w:color w:val="000000"/>
              </w:rPr>
              <w:t xml:space="preserve">Added quotation from </w:t>
            </w:r>
            <w:r w:rsidRPr="00081850">
              <w:rPr>
                <w:rFonts w:ascii="Arial" w:hAnsi="Arial" w:cs="Arial"/>
                <w:i/>
                <w:color w:val="000000"/>
              </w:rPr>
              <w:t>DHHS v County Court</w:t>
            </w:r>
            <w:r>
              <w:rPr>
                <w:rFonts w:ascii="Arial" w:hAnsi="Arial" w:cs="Arial"/>
                <w:color w:val="000000"/>
              </w:rPr>
              <w:t xml:space="preserve"> [2018] VSC 322 AT [65].</w:t>
            </w:r>
          </w:p>
        </w:tc>
      </w:tr>
      <w:tr w:rsidR="00281573" w14:paraId="7363739D" w14:textId="77777777" w:rsidTr="00A03C06">
        <w:tc>
          <w:tcPr>
            <w:tcW w:w="1219" w:type="dxa"/>
            <w:tcBorders>
              <w:top w:val="single" w:sz="4" w:space="0" w:color="auto"/>
              <w:left w:val="single" w:sz="18" w:space="0" w:color="auto"/>
              <w:bottom w:val="single" w:sz="4" w:space="0" w:color="auto"/>
            </w:tcBorders>
          </w:tcPr>
          <w:p w14:paraId="2B920F64"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D65383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F2B2585" w14:textId="77777777" w:rsidR="00281573" w:rsidRDefault="00281573" w:rsidP="00281573">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454B4358" w14:textId="77777777" w:rsidR="00281573" w:rsidRDefault="00281573" w:rsidP="00281573">
            <w:pPr>
              <w:spacing w:before="20"/>
              <w:jc w:val="both"/>
              <w:rPr>
                <w:rFonts w:ascii="Arial" w:hAnsi="Arial" w:cs="Arial"/>
                <w:color w:val="000000"/>
              </w:rPr>
            </w:pPr>
            <w:r>
              <w:rPr>
                <w:rFonts w:ascii="Arial" w:hAnsi="Arial" w:cs="Arial"/>
                <w:color w:val="000000"/>
              </w:rPr>
              <w:t xml:space="preserve">Material added to discussion of and quotation from case of </w:t>
            </w:r>
            <w:r w:rsidRPr="00081850">
              <w:rPr>
                <w:rFonts w:ascii="Arial" w:hAnsi="Arial" w:cs="Arial"/>
                <w:i/>
                <w:color w:val="000000"/>
              </w:rPr>
              <w:t>DHHS v County Court</w:t>
            </w:r>
            <w:r>
              <w:rPr>
                <w:rFonts w:ascii="Arial" w:hAnsi="Arial" w:cs="Arial"/>
                <w:color w:val="000000"/>
              </w:rPr>
              <w:t xml:space="preserve"> [2018] VSC 322.</w:t>
            </w:r>
          </w:p>
        </w:tc>
      </w:tr>
      <w:tr w:rsidR="00281573" w14:paraId="494DEA0F" w14:textId="77777777" w:rsidTr="00A03C06">
        <w:tc>
          <w:tcPr>
            <w:tcW w:w="1219" w:type="dxa"/>
            <w:tcBorders>
              <w:top w:val="single" w:sz="4" w:space="0" w:color="auto"/>
              <w:left w:val="single" w:sz="18" w:space="0" w:color="auto"/>
              <w:bottom w:val="single" w:sz="4" w:space="0" w:color="auto"/>
            </w:tcBorders>
          </w:tcPr>
          <w:p w14:paraId="49573669"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31CF350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5325A68" w14:textId="77777777" w:rsidR="00281573" w:rsidRDefault="00281573" w:rsidP="00281573">
            <w:pPr>
              <w:keepNext/>
              <w:jc w:val="center"/>
              <w:rPr>
                <w:lang w:val="en-AU"/>
              </w:rPr>
            </w:pPr>
            <w:r>
              <w:rPr>
                <w:lang w:val="en-AU"/>
              </w:rPr>
              <w:t>5.10.3</w:t>
            </w:r>
          </w:p>
          <w:p w14:paraId="27C33434" w14:textId="77777777" w:rsidR="00281573" w:rsidRDefault="00281573" w:rsidP="00281573">
            <w:pPr>
              <w:keepNext/>
              <w:jc w:val="center"/>
              <w:rPr>
                <w:lang w:val="en-AU"/>
              </w:rPr>
            </w:pPr>
            <w:r>
              <w:rPr>
                <w:lang w:val="en-AU"/>
              </w:rPr>
              <w:t>5.10.7</w:t>
            </w:r>
          </w:p>
          <w:p w14:paraId="06B68271" w14:textId="77777777" w:rsidR="00281573" w:rsidRDefault="00281573" w:rsidP="00281573">
            <w:pPr>
              <w:keepNext/>
              <w:jc w:val="center"/>
              <w:rPr>
                <w:lang w:val="en-AU"/>
              </w:rPr>
            </w:pPr>
            <w:r>
              <w:rPr>
                <w:lang w:val="en-AU"/>
              </w:rPr>
              <w:t>5.11.11</w:t>
            </w:r>
          </w:p>
          <w:p w14:paraId="22B6CA79" w14:textId="77777777" w:rsidR="00281573" w:rsidRDefault="00281573" w:rsidP="00281573">
            <w:pPr>
              <w:keepNext/>
              <w:jc w:val="center"/>
              <w:rPr>
                <w:lang w:val="en-AU"/>
              </w:rPr>
            </w:pPr>
            <w:r>
              <w:rPr>
                <w:lang w:val="en-AU"/>
              </w:rPr>
              <w:t>5.12.1</w:t>
            </w:r>
          </w:p>
          <w:p w14:paraId="598237E2" w14:textId="77777777" w:rsidR="00281573" w:rsidRDefault="00281573" w:rsidP="00281573">
            <w:pPr>
              <w:keepNext/>
              <w:jc w:val="center"/>
              <w:rPr>
                <w:lang w:val="en-AU"/>
              </w:rPr>
            </w:pPr>
            <w:r>
              <w:rPr>
                <w:lang w:val="en-AU"/>
              </w:rPr>
              <w:t>5.17.1</w:t>
            </w:r>
          </w:p>
          <w:p w14:paraId="73A6AE38" w14:textId="77777777" w:rsidR="00281573" w:rsidRDefault="00281573" w:rsidP="00281573">
            <w:pPr>
              <w:keepNext/>
              <w:jc w:val="center"/>
              <w:rPr>
                <w:lang w:val="en-AU"/>
              </w:rPr>
            </w:pPr>
            <w:r>
              <w:rPr>
                <w:lang w:val="en-AU"/>
              </w:rPr>
              <w:t>5.17.9</w:t>
            </w:r>
          </w:p>
        </w:tc>
        <w:tc>
          <w:tcPr>
            <w:tcW w:w="4798" w:type="dxa"/>
            <w:gridSpan w:val="2"/>
            <w:tcBorders>
              <w:top w:val="single" w:sz="4" w:space="0" w:color="auto"/>
              <w:bottom w:val="single" w:sz="4" w:space="0" w:color="auto"/>
              <w:right w:val="single" w:sz="18" w:space="0" w:color="auto"/>
            </w:tcBorders>
          </w:tcPr>
          <w:p w14:paraId="5C76815E"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w:t>
            </w:r>
            <w:r w:rsidRPr="00675294">
              <w:rPr>
                <w:rFonts w:ascii="Arial" w:hAnsi="Arial" w:cs="Arial"/>
              </w:rPr>
              <w:t>(2011) 36 VR 221</w:t>
            </w:r>
            <w:r>
              <w:rPr>
                <w:rFonts w:ascii="Arial" w:hAnsi="Arial" w:cs="Arial"/>
              </w:rPr>
              <w:t xml:space="preserve"> citation to references to case of </w:t>
            </w:r>
            <w:r w:rsidRPr="009B6B42">
              <w:rPr>
                <w:rFonts w:ascii="Arial" w:hAnsi="Arial" w:cs="Arial"/>
                <w:i/>
              </w:rPr>
              <w:t>DOHS v Sanding</w:t>
            </w:r>
            <w:r>
              <w:rPr>
                <w:rFonts w:ascii="Arial" w:hAnsi="Arial" w:cs="Arial"/>
              </w:rPr>
              <w:t xml:space="preserve"> [2011] VSC 42.</w:t>
            </w:r>
          </w:p>
        </w:tc>
      </w:tr>
      <w:tr w:rsidR="00281573" w14:paraId="26D62753" w14:textId="77777777" w:rsidTr="00A03C06">
        <w:tc>
          <w:tcPr>
            <w:tcW w:w="1219" w:type="dxa"/>
            <w:tcBorders>
              <w:top w:val="single" w:sz="4" w:space="0" w:color="auto"/>
              <w:left w:val="single" w:sz="18" w:space="0" w:color="auto"/>
              <w:bottom w:val="single" w:sz="18" w:space="0" w:color="auto"/>
            </w:tcBorders>
          </w:tcPr>
          <w:p w14:paraId="4D192567" w14:textId="77777777" w:rsidR="00281573" w:rsidRDefault="00281573" w:rsidP="00281573">
            <w:pPr>
              <w:rPr>
                <w:lang w:val="en-AU"/>
              </w:rPr>
            </w:pPr>
            <w:r>
              <w:rPr>
                <w:lang w:val="en-AU"/>
              </w:rPr>
              <w:t>01/10/18</w:t>
            </w:r>
          </w:p>
        </w:tc>
        <w:tc>
          <w:tcPr>
            <w:tcW w:w="836" w:type="dxa"/>
            <w:tcBorders>
              <w:top w:val="single" w:sz="4" w:space="0" w:color="auto"/>
              <w:bottom w:val="single" w:sz="18" w:space="0" w:color="auto"/>
            </w:tcBorders>
          </w:tcPr>
          <w:p w14:paraId="58BCC618"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5D087337" w14:textId="77777777" w:rsidR="00281573" w:rsidRDefault="00281573" w:rsidP="00281573">
            <w:pPr>
              <w:keepNext/>
              <w:jc w:val="center"/>
              <w:rPr>
                <w:lang w:val="en-AU"/>
              </w:rPr>
            </w:pPr>
            <w:r>
              <w:rPr>
                <w:lang w:val="en-AU"/>
              </w:rPr>
              <w:t>5.33</w:t>
            </w:r>
          </w:p>
        </w:tc>
        <w:tc>
          <w:tcPr>
            <w:tcW w:w="4798" w:type="dxa"/>
            <w:gridSpan w:val="2"/>
            <w:tcBorders>
              <w:top w:val="single" w:sz="4" w:space="0" w:color="auto"/>
              <w:bottom w:val="single" w:sz="18" w:space="0" w:color="auto"/>
              <w:right w:val="single" w:sz="18" w:space="0" w:color="auto"/>
            </w:tcBorders>
          </w:tcPr>
          <w:p w14:paraId="2838DF6C" w14:textId="77777777" w:rsidR="00281573" w:rsidRDefault="00281573" w:rsidP="00281573">
            <w:pPr>
              <w:numPr>
                <w:ilvl w:val="0"/>
                <w:numId w:val="27"/>
              </w:numPr>
              <w:ind w:left="357" w:hanging="357"/>
              <w:jc w:val="both"/>
              <w:rPr>
                <w:rFonts w:ascii="Arial" w:hAnsi="Arial" w:cs="Arial"/>
                <w:color w:val="000000"/>
              </w:rPr>
            </w:pPr>
            <w:r>
              <w:rPr>
                <w:rFonts w:ascii="Arial" w:hAnsi="Arial" w:cs="Arial"/>
                <w:color w:val="000000"/>
              </w:rPr>
              <w:t xml:space="preserve">New section entitled “Superior Courts’ </w:t>
            </w:r>
            <w:proofErr w:type="spellStart"/>
            <w:r w:rsidRPr="00536418">
              <w:rPr>
                <w:rFonts w:ascii="Arial" w:hAnsi="Arial" w:cs="Arial"/>
                <w:i/>
                <w:color w:val="000000"/>
              </w:rPr>
              <w:t>parens</w:t>
            </w:r>
            <w:proofErr w:type="spellEnd"/>
            <w:r w:rsidRPr="00536418">
              <w:rPr>
                <w:rFonts w:ascii="Arial" w:hAnsi="Arial" w:cs="Arial"/>
                <w:i/>
                <w:color w:val="000000"/>
              </w:rPr>
              <w:t xml:space="preserve"> patriae</w:t>
            </w:r>
            <w:r>
              <w:rPr>
                <w:rFonts w:ascii="Arial" w:hAnsi="Arial" w:cs="Arial"/>
                <w:color w:val="000000"/>
              </w:rPr>
              <w:t xml:space="preserve"> jurisdiction.</w:t>
            </w:r>
          </w:p>
          <w:p w14:paraId="28DFEEEE" w14:textId="77777777" w:rsidR="00281573" w:rsidRDefault="00281573" w:rsidP="00281573">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Re Beth</w:t>
            </w:r>
            <w:r>
              <w:rPr>
                <w:rFonts w:ascii="Arial" w:hAnsi="Arial" w:cs="Arial"/>
                <w:color w:val="000000"/>
              </w:rPr>
              <w:t xml:space="preserve"> [2013] VSC 189; (2013) 42 VR 124.</w:t>
            </w:r>
          </w:p>
          <w:p w14:paraId="31DDD8E2" w14:textId="77777777" w:rsidR="00281573" w:rsidRPr="00536418" w:rsidRDefault="00281573" w:rsidP="00281573">
            <w:pPr>
              <w:numPr>
                <w:ilvl w:val="0"/>
                <w:numId w:val="27"/>
              </w:numPr>
              <w:ind w:left="357" w:hanging="357"/>
              <w:jc w:val="both"/>
              <w:rPr>
                <w:rFonts w:ascii="Arial" w:hAnsi="Arial" w:cs="Arial"/>
                <w:color w:val="000000"/>
              </w:rPr>
            </w:pPr>
            <w:r>
              <w:rPr>
                <w:rFonts w:ascii="Arial" w:hAnsi="Arial" w:cs="Arial"/>
                <w:color w:val="000000"/>
              </w:rPr>
              <w:t xml:space="preserve">Material from case of </w:t>
            </w:r>
            <w:r w:rsidRPr="00536418">
              <w:rPr>
                <w:rFonts w:ascii="Arial" w:hAnsi="Arial" w:cs="Arial"/>
                <w:i/>
                <w:color w:val="000000"/>
              </w:rPr>
              <w:t xml:space="preserve">Mercy Hospitals Victoria Ltd v D1 &amp; </w:t>
            </w:r>
            <w:r>
              <w:rPr>
                <w:rFonts w:ascii="Arial" w:hAnsi="Arial" w:cs="Arial"/>
                <w:i/>
                <w:color w:val="000000"/>
              </w:rPr>
              <w:t>D2</w:t>
            </w:r>
            <w:r>
              <w:rPr>
                <w:rFonts w:ascii="Arial" w:hAnsi="Arial" w:cs="Arial"/>
                <w:color w:val="000000"/>
              </w:rPr>
              <w:t xml:space="preserve"> [2018] VSC 519.</w:t>
            </w:r>
          </w:p>
        </w:tc>
      </w:tr>
      <w:tr w:rsidR="00281573" w14:paraId="5F711117" w14:textId="77777777" w:rsidTr="00A03C06">
        <w:tc>
          <w:tcPr>
            <w:tcW w:w="1219" w:type="dxa"/>
            <w:tcBorders>
              <w:top w:val="single" w:sz="18" w:space="0" w:color="auto"/>
              <w:left w:val="single" w:sz="18" w:space="0" w:color="auto"/>
              <w:bottom w:val="single" w:sz="4" w:space="0" w:color="auto"/>
            </w:tcBorders>
          </w:tcPr>
          <w:p w14:paraId="00AF7119" w14:textId="77777777" w:rsidR="00281573" w:rsidRDefault="00281573" w:rsidP="00281573">
            <w:pPr>
              <w:rPr>
                <w:lang w:val="en-AU"/>
              </w:rPr>
            </w:pPr>
            <w:r>
              <w:rPr>
                <w:lang w:val="en-AU"/>
              </w:rPr>
              <w:t>01/10/18</w:t>
            </w:r>
          </w:p>
        </w:tc>
        <w:tc>
          <w:tcPr>
            <w:tcW w:w="836" w:type="dxa"/>
            <w:tcBorders>
              <w:top w:val="single" w:sz="18" w:space="0" w:color="auto"/>
              <w:bottom w:val="single" w:sz="4" w:space="0" w:color="auto"/>
            </w:tcBorders>
          </w:tcPr>
          <w:p w14:paraId="65928CAB" w14:textId="77777777" w:rsidR="00281573" w:rsidRDefault="00281573" w:rsidP="00281573">
            <w:pPr>
              <w:jc w:val="center"/>
              <w:rPr>
                <w:lang w:val="en-AU"/>
              </w:rPr>
            </w:pPr>
            <w:r>
              <w:rPr>
                <w:lang w:val="en-AU"/>
              </w:rPr>
              <w:t>9</w:t>
            </w:r>
          </w:p>
        </w:tc>
        <w:tc>
          <w:tcPr>
            <w:tcW w:w="1439" w:type="dxa"/>
            <w:tcBorders>
              <w:top w:val="single" w:sz="18" w:space="0" w:color="auto"/>
              <w:bottom w:val="single" w:sz="4" w:space="0" w:color="auto"/>
            </w:tcBorders>
          </w:tcPr>
          <w:p w14:paraId="422B6BFE" w14:textId="77777777" w:rsidR="00281573" w:rsidRDefault="00281573" w:rsidP="00281573">
            <w:pPr>
              <w:keepNext/>
              <w:jc w:val="center"/>
              <w:rPr>
                <w:lang w:val="en-AU"/>
              </w:rPr>
            </w:pPr>
            <w:r>
              <w:rPr>
                <w:lang w:val="en-AU"/>
              </w:rPr>
              <w:t>9.0</w:t>
            </w:r>
          </w:p>
        </w:tc>
        <w:tc>
          <w:tcPr>
            <w:tcW w:w="4798" w:type="dxa"/>
            <w:gridSpan w:val="2"/>
            <w:tcBorders>
              <w:top w:val="single" w:sz="18" w:space="0" w:color="auto"/>
              <w:bottom w:val="single" w:sz="4" w:space="0" w:color="auto"/>
              <w:right w:val="single" w:sz="18" w:space="0" w:color="auto"/>
            </w:tcBorders>
          </w:tcPr>
          <w:p w14:paraId="16DAB57C"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material on the third tranche of amendments to the </w:t>
            </w:r>
            <w:r w:rsidRPr="00E51B20">
              <w:rPr>
                <w:rFonts w:ascii="Arial" w:hAnsi="Arial" w:cs="Arial"/>
                <w:b/>
                <w:color w:val="000000"/>
              </w:rPr>
              <w:t>BA</w:t>
            </w:r>
            <w:r>
              <w:rPr>
                <w:rFonts w:ascii="Arial" w:hAnsi="Arial" w:cs="Arial"/>
                <w:color w:val="000000"/>
              </w:rPr>
              <w:t>.</w:t>
            </w:r>
          </w:p>
        </w:tc>
      </w:tr>
      <w:tr w:rsidR="00281573" w14:paraId="4B6F738E" w14:textId="77777777" w:rsidTr="00A03C06">
        <w:tc>
          <w:tcPr>
            <w:tcW w:w="1219" w:type="dxa"/>
            <w:tcBorders>
              <w:top w:val="single" w:sz="4" w:space="0" w:color="auto"/>
              <w:left w:val="single" w:sz="18" w:space="0" w:color="auto"/>
              <w:bottom w:val="single" w:sz="4" w:space="0" w:color="auto"/>
            </w:tcBorders>
          </w:tcPr>
          <w:p w14:paraId="0FA97E4B"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45EBC0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160BFB2" w14:textId="77777777" w:rsidR="00281573" w:rsidRDefault="00281573" w:rsidP="00281573">
            <w:pPr>
              <w:keepNext/>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27A6F771" w14:textId="77777777" w:rsidR="00281573" w:rsidRDefault="00281573" w:rsidP="00281573">
            <w:pPr>
              <w:spacing w:before="20"/>
              <w:jc w:val="both"/>
              <w:rPr>
                <w:rFonts w:ascii="Arial" w:hAnsi="Arial" w:cs="Arial"/>
                <w:color w:val="000000"/>
              </w:rPr>
            </w:pPr>
            <w:r>
              <w:rPr>
                <w:rFonts w:ascii="Arial" w:hAnsi="Arial" w:cs="Arial"/>
                <w:color w:val="000000"/>
              </w:rPr>
              <w:t xml:space="preserve">Minor amendment to text re </w:t>
            </w:r>
            <w:r w:rsidRPr="006952BB">
              <w:rPr>
                <w:rFonts w:ascii="Arial" w:hAnsi="Arial" w:cs="Arial"/>
                <w:b/>
                <w:color w:val="000000"/>
              </w:rPr>
              <w:t>BA</w:t>
            </w:r>
            <w:r>
              <w:rPr>
                <w:rFonts w:ascii="Arial" w:hAnsi="Arial" w:cs="Arial"/>
                <w:color w:val="000000"/>
              </w:rPr>
              <w:t>/s.10</w:t>
            </w:r>
            <w:proofErr w:type="gramStart"/>
            <w:r>
              <w:rPr>
                <w:rFonts w:ascii="Arial" w:hAnsi="Arial" w:cs="Arial"/>
                <w:color w:val="000000"/>
              </w:rPr>
              <w:t>A(</w:t>
            </w:r>
            <w:proofErr w:type="gramEnd"/>
            <w:r>
              <w:rPr>
                <w:rFonts w:ascii="Arial" w:hAnsi="Arial" w:cs="Arial"/>
                <w:color w:val="000000"/>
              </w:rPr>
              <w:t>6).</w:t>
            </w:r>
          </w:p>
        </w:tc>
      </w:tr>
      <w:tr w:rsidR="00281573" w14:paraId="7A57857A" w14:textId="77777777" w:rsidTr="00A03C06">
        <w:tc>
          <w:tcPr>
            <w:tcW w:w="1219" w:type="dxa"/>
            <w:tcBorders>
              <w:top w:val="single" w:sz="4" w:space="0" w:color="auto"/>
              <w:left w:val="single" w:sz="18" w:space="0" w:color="auto"/>
              <w:bottom w:val="single" w:sz="4" w:space="0" w:color="auto"/>
            </w:tcBorders>
          </w:tcPr>
          <w:p w14:paraId="0DB0EFB2"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57E842B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454A2DB" w14:textId="77777777" w:rsidR="00281573" w:rsidRDefault="00281573" w:rsidP="00281573">
            <w:pPr>
              <w:keepNext/>
              <w:jc w:val="center"/>
              <w:rPr>
                <w:lang w:val="en-AU"/>
              </w:rPr>
            </w:pPr>
            <w:r>
              <w:rPr>
                <w:lang w:val="en-AU"/>
              </w:rPr>
              <w:t>9.2.1</w:t>
            </w:r>
          </w:p>
        </w:tc>
        <w:tc>
          <w:tcPr>
            <w:tcW w:w="4798" w:type="dxa"/>
            <w:gridSpan w:val="2"/>
            <w:tcBorders>
              <w:top w:val="single" w:sz="4" w:space="0" w:color="auto"/>
              <w:bottom w:val="single" w:sz="4" w:space="0" w:color="auto"/>
              <w:right w:val="single" w:sz="18" w:space="0" w:color="auto"/>
            </w:tcBorders>
          </w:tcPr>
          <w:p w14:paraId="3DF85166"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example of non-compliance with </w:t>
            </w:r>
            <w:r w:rsidRPr="00595715">
              <w:rPr>
                <w:rFonts w:ascii="Arial" w:hAnsi="Arial" w:cs="Arial"/>
                <w:b/>
                <w:color w:val="000000"/>
              </w:rPr>
              <w:t>BA</w:t>
            </w:r>
            <w:r w:rsidRPr="00595715">
              <w:rPr>
                <w:rFonts w:ascii="Arial" w:hAnsi="Arial" w:cs="Arial"/>
                <w:color w:val="000000"/>
              </w:rPr>
              <w:t>/s</w:t>
            </w:r>
            <w:r>
              <w:rPr>
                <w:rFonts w:ascii="Arial" w:hAnsi="Arial" w:cs="Arial"/>
                <w:color w:val="000000"/>
              </w:rPr>
              <w:t>.</w:t>
            </w:r>
            <w:r w:rsidRPr="00595715">
              <w:rPr>
                <w:rFonts w:ascii="Arial" w:hAnsi="Arial" w:cs="Arial"/>
                <w:color w:val="000000"/>
              </w:rPr>
              <w:t>5</w:t>
            </w:r>
            <w:r>
              <w:rPr>
                <w:rFonts w:ascii="Arial" w:hAnsi="Arial" w:cs="Arial"/>
                <w:color w:val="000000"/>
              </w:rPr>
              <w:t>AAA</w:t>
            </w:r>
            <w:r w:rsidRPr="00595715">
              <w:rPr>
                <w:rFonts w:ascii="Arial" w:hAnsi="Arial" w:cs="Arial"/>
                <w:color w:val="000000"/>
              </w:rPr>
              <w:t>(</w:t>
            </w:r>
            <w:r>
              <w:rPr>
                <w:rFonts w:ascii="Arial" w:hAnsi="Arial" w:cs="Arial"/>
                <w:color w:val="000000"/>
              </w:rPr>
              <w:t>2</w:t>
            </w:r>
            <w:r w:rsidRPr="00595715">
              <w:rPr>
                <w:rFonts w:ascii="Arial" w:hAnsi="Arial" w:cs="Arial"/>
                <w:color w:val="000000"/>
              </w:rPr>
              <w:t>)</w:t>
            </w:r>
            <w:r>
              <w:rPr>
                <w:rFonts w:ascii="Arial" w:hAnsi="Arial" w:cs="Arial"/>
                <w:color w:val="000000"/>
              </w:rPr>
              <w:t>(a).</w:t>
            </w:r>
          </w:p>
        </w:tc>
      </w:tr>
      <w:tr w:rsidR="00281573" w14:paraId="2C94F839" w14:textId="77777777" w:rsidTr="00A03C06">
        <w:tc>
          <w:tcPr>
            <w:tcW w:w="1219" w:type="dxa"/>
            <w:tcBorders>
              <w:top w:val="single" w:sz="4" w:space="0" w:color="auto"/>
              <w:left w:val="single" w:sz="18" w:space="0" w:color="auto"/>
              <w:bottom w:val="single" w:sz="4" w:space="0" w:color="auto"/>
            </w:tcBorders>
          </w:tcPr>
          <w:p w14:paraId="0AA887D8"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E7019F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A046C3" w14:textId="77777777" w:rsidR="00281573" w:rsidRDefault="00281573" w:rsidP="00281573">
            <w:pPr>
              <w:keepNext/>
              <w:jc w:val="center"/>
              <w:rPr>
                <w:lang w:val="en-AU"/>
              </w:rPr>
            </w:pPr>
            <w:r>
              <w:rPr>
                <w:lang w:val="en-AU"/>
              </w:rPr>
              <w:t>9.2.2</w:t>
            </w:r>
          </w:p>
          <w:p w14:paraId="78C76567" w14:textId="77777777" w:rsidR="00281573" w:rsidRDefault="00281573" w:rsidP="00281573">
            <w:pPr>
              <w:keepNext/>
              <w:jc w:val="center"/>
              <w:rPr>
                <w:lang w:val="en-AU"/>
              </w:rPr>
            </w:pPr>
            <w:r>
              <w:rPr>
                <w:lang w:val="en-AU"/>
              </w:rPr>
              <w:t>9.4.1</w:t>
            </w:r>
          </w:p>
          <w:p w14:paraId="148A13F6" w14:textId="77777777" w:rsidR="00281573" w:rsidRDefault="00281573" w:rsidP="00281573">
            <w:pPr>
              <w:keepNext/>
              <w:jc w:val="center"/>
              <w:rPr>
                <w:lang w:val="en-AU"/>
              </w:rPr>
            </w:pPr>
            <w:r>
              <w:rPr>
                <w:lang w:val="en-AU"/>
              </w:rPr>
              <w:t>9.4.12</w:t>
            </w:r>
          </w:p>
          <w:p w14:paraId="102C7B71" w14:textId="77777777" w:rsidR="00281573" w:rsidRDefault="00281573" w:rsidP="00281573">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58864F0" w14:textId="77777777" w:rsidR="00281573" w:rsidRDefault="00281573" w:rsidP="00281573">
            <w:pPr>
              <w:spacing w:before="20"/>
              <w:jc w:val="both"/>
              <w:rPr>
                <w:rFonts w:ascii="Arial" w:hAnsi="Arial" w:cs="Arial"/>
                <w:color w:val="000000"/>
              </w:rPr>
            </w:pPr>
            <w:r>
              <w:rPr>
                <w:rFonts w:ascii="Arial" w:hAnsi="Arial" w:cs="Arial"/>
                <w:color w:val="000000"/>
              </w:rPr>
              <w:t xml:space="preserve">New case of </w:t>
            </w:r>
            <w:r w:rsidRPr="00786CAF">
              <w:rPr>
                <w:rFonts w:ascii="Arial" w:hAnsi="Arial" w:cs="Arial"/>
                <w:i/>
                <w:color w:val="000000"/>
              </w:rPr>
              <w:t>Re JO</w:t>
            </w:r>
            <w:r>
              <w:rPr>
                <w:rFonts w:ascii="Arial" w:hAnsi="Arial" w:cs="Arial"/>
                <w:color w:val="000000"/>
              </w:rPr>
              <w:t xml:space="preserve"> [2018] VSC 438.</w:t>
            </w:r>
          </w:p>
        </w:tc>
      </w:tr>
      <w:tr w:rsidR="00281573" w14:paraId="1E860A9A" w14:textId="77777777" w:rsidTr="00A03C06">
        <w:tc>
          <w:tcPr>
            <w:tcW w:w="1219" w:type="dxa"/>
            <w:tcBorders>
              <w:top w:val="single" w:sz="4" w:space="0" w:color="auto"/>
              <w:left w:val="single" w:sz="18" w:space="0" w:color="auto"/>
              <w:bottom w:val="single" w:sz="4" w:space="0" w:color="auto"/>
            </w:tcBorders>
          </w:tcPr>
          <w:p w14:paraId="6A035C8D"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E026FC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E86137B" w14:textId="77777777" w:rsidR="00281573" w:rsidRDefault="00281573" w:rsidP="00281573">
            <w:pPr>
              <w:keepNext/>
              <w:jc w:val="center"/>
              <w:rPr>
                <w:lang w:val="en-AU"/>
              </w:rPr>
            </w:pPr>
            <w:r>
              <w:rPr>
                <w:lang w:val="en-AU"/>
              </w:rPr>
              <w:t>9.2.2</w:t>
            </w:r>
          </w:p>
          <w:p w14:paraId="58A643C1" w14:textId="77777777" w:rsidR="00281573" w:rsidRDefault="00281573" w:rsidP="00281573">
            <w:pPr>
              <w:keepNext/>
              <w:jc w:val="center"/>
              <w:rPr>
                <w:lang w:val="en-AU"/>
              </w:rPr>
            </w:pPr>
            <w:r>
              <w:rPr>
                <w:lang w:val="en-AU"/>
              </w:rPr>
              <w:t>9.4.4.3</w:t>
            </w:r>
          </w:p>
          <w:p w14:paraId="7D82166E" w14:textId="77777777" w:rsidR="00281573" w:rsidRDefault="00281573" w:rsidP="00281573">
            <w:pPr>
              <w:keepNext/>
              <w:jc w:val="center"/>
              <w:rPr>
                <w:lang w:val="en-AU"/>
              </w:rPr>
            </w:pPr>
            <w:r>
              <w:rPr>
                <w:lang w:val="en-AU"/>
              </w:rPr>
              <w:t>9.4.12</w:t>
            </w:r>
          </w:p>
          <w:p w14:paraId="02A37991" w14:textId="77777777" w:rsidR="00281573" w:rsidRDefault="00281573" w:rsidP="00281573">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547B700A" w14:textId="77777777" w:rsidR="00281573" w:rsidRDefault="00281573" w:rsidP="00281573">
            <w:pPr>
              <w:spacing w:before="20"/>
              <w:jc w:val="both"/>
              <w:rPr>
                <w:rFonts w:ascii="Arial" w:hAnsi="Arial" w:cs="Arial"/>
                <w:color w:val="000000"/>
              </w:rPr>
            </w:pPr>
            <w:r>
              <w:rPr>
                <w:rFonts w:ascii="Arial" w:hAnsi="Arial" w:cs="Arial"/>
                <w:color w:val="000000"/>
              </w:rPr>
              <w:t xml:space="preserve">New case of </w:t>
            </w:r>
            <w:r w:rsidRPr="008D459D">
              <w:rPr>
                <w:rFonts w:ascii="Arial" w:hAnsi="Arial" w:cs="Arial"/>
                <w:i/>
                <w:color w:val="000000"/>
              </w:rPr>
              <w:t>Re FA</w:t>
            </w:r>
            <w:r>
              <w:rPr>
                <w:rFonts w:ascii="Arial" w:hAnsi="Arial" w:cs="Arial"/>
                <w:color w:val="000000"/>
              </w:rPr>
              <w:t xml:space="preserve"> [2018] VSC 372.</w:t>
            </w:r>
          </w:p>
        </w:tc>
      </w:tr>
      <w:tr w:rsidR="00281573" w14:paraId="5528DC98" w14:textId="77777777" w:rsidTr="00A03C06">
        <w:tc>
          <w:tcPr>
            <w:tcW w:w="1219" w:type="dxa"/>
            <w:tcBorders>
              <w:top w:val="single" w:sz="4" w:space="0" w:color="auto"/>
              <w:left w:val="single" w:sz="18" w:space="0" w:color="auto"/>
              <w:bottom w:val="single" w:sz="4" w:space="0" w:color="auto"/>
            </w:tcBorders>
          </w:tcPr>
          <w:p w14:paraId="17516DB2"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29E9FE8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0D6A271" w14:textId="77777777" w:rsidR="00281573" w:rsidRDefault="00281573" w:rsidP="00281573">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15228645" w14:textId="77777777" w:rsidR="00281573" w:rsidRDefault="00281573" w:rsidP="00281573">
            <w:pPr>
              <w:numPr>
                <w:ilvl w:val="0"/>
                <w:numId w:val="28"/>
              </w:numPr>
              <w:ind w:left="357" w:hanging="357"/>
              <w:jc w:val="both"/>
              <w:rPr>
                <w:rFonts w:ascii="Arial" w:hAnsi="Arial" w:cs="Arial"/>
                <w:color w:val="000000"/>
              </w:rPr>
            </w:pPr>
            <w:r>
              <w:rPr>
                <w:rFonts w:ascii="Arial" w:hAnsi="Arial" w:cs="Arial"/>
                <w:color w:val="000000"/>
              </w:rPr>
              <w:t xml:space="preserve">Amendment to text, addition of </w:t>
            </w:r>
            <w:r w:rsidRPr="00CC05CE">
              <w:rPr>
                <w:rFonts w:ascii="Arial" w:hAnsi="Arial" w:cs="Arial"/>
                <w:b/>
                <w:color w:val="000000"/>
              </w:rPr>
              <w:t>BA</w:t>
            </w:r>
            <w:r>
              <w:rPr>
                <w:rFonts w:ascii="Arial" w:hAnsi="Arial" w:cs="Arial"/>
                <w:color w:val="000000"/>
              </w:rPr>
              <w:t>/s.4AA, amendments to ss.4A, 4C &amp; 4D and repeal of s.4B.</w:t>
            </w:r>
          </w:p>
          <w:p w14:paraId="6885C7E6" w14:textId="77777777" w:rsidR="00281573" w:rsidRDefault="00281573" w:rsidP="00281573">
            <w:pPr>
              <w:numPr>
                <w:ilvl w:val="0"/>
                <w:numId w:val="28"/>
              </w:numPr>
              <w:ind w:left="357" w:hanging="357"/>
              <w:jc w:val="both"/>
              <w:rPr>
                <w:rFonts w:ascii="Arial" w:hAnsi="Arial" w:cs="Arial"/>
                <w:color w:val="000000"/>
              </w:rPr>
            </w:pPr>
            <w:r>
              <w:rPr>
                <w:rFonts w:ascii="Arial" w:hAnsi="Arial" w:cs="Arial"/>
                <w:color w:val="000000"/>
              </w:rPr>
              <w:t xml:space="preserve">Addition of </w:t>
            </w:r>
            <w:r w:rsidRPr="004F5970">
              <w:rPr>
                <w:rFonts w:ascii="Arial" w:hAnsi="Arial" w:cs="Arial"/>
                <w:b/>
                <w:color w:val="000000"/>
              </w:rPr>
              <w:t>BA</w:t>
            </w:r>
            <w:r>
              <w:rPr>
                <w:rFonts w:ascii="Arial" w:hAnsi="Arial" w:cs="Arial"/>
                <w:color w:val="000000"/>
              </w:rPr>
              <w:t>/s.8AA.</w:t>
            </w:r>
          </w:p>
          <w:p w14:paraId="6F52C3A7" w14:textId="77777777" w:rsidR="00281573" w:rsidRDefault="00281573" w:rsidP="00281573">
            <w:pPr>
              <w:numPr>
                <w:ilvl w:val="0"/>
                <w:numId w:val="28"/>
              </w:numPr>
              <w:ind w:left="357" w:hanging="357"/>
              <w:jc w:val="both"/>
              <w:rPr>
                <w:rFonts w:ascii="Arial" w:hAnsi="Arial" w:cs="Arial"/>
                <w:color w:val="000000"/>
              </w:rPr>
            </w:pPr>
            <w:r>
              <w:rPr>
                <w:rFonts w:ascii="Arial" w:hAnsi="Arial" w:cs="Arial"/>
                <w:color w:val="000000"/>
              </w:rPr>
              <w:t>Replacement of previous flow charts with four new flow charts.</w:t>
            </w:r>
          </w:p>
        </w:tc>
      </w:tr>
      <w:tr w:rsidR="00281573" w14:paraId="7CA31019" w14:textId="77777777" w:rsidTr="00A03C06">
        <w:tc>
          <w:tcPr>
            <w:tcW w:w="1219" w:type="dxa"/>
            <w:tcBorders>
              <w:top w:val="single" w:sz="4" w:space="0" w:color="auto"/>
              <w:left w:val="single" w:sz="18" w:space="0" w:color="auto"/>
              <w:bottom w:val="single" w:sz="4" w:space="0" w:color="auto"/>
            </w:tcBorders>
          </w:tcPr>
          <w:p w14:paraId="1BA3A809"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0721B9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498494A" w14:textId="77777777" w:rsidR="00281573" w:rsidRDefault="00281573" w:rsidP="00281573">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41407DF7" w14:textId="77777777" w:rsidR="00281573" w:rsidRDefault="00281573" w:rsidP="00281573">
            <w:pPr>
              <w:numPr>
                <w:ilvl w:val="0"/>
                <w:numId w:val="28"/>
              </w:numPr>
              <w:ind w:left="357" w:hanging="357"/>
              <w:jc w:val="both"/>
              <w:rPr>
                <w:rFonts w:ascii="Arial" w:hAnsi="Arial" w:cs="Arial"/>
                <w:color w:val="000000"/>
              </w:rPr>
            </w:pPr>
            <w:r>
              <w:rPr>
                <w:rFonts w:ascii="Arial" w:hAnsi="Arial" w:cs="Arial"/>
                <w:color w:val="000000"/>
              </w:rPr>
              <w:t>Paragraph renamed “Step 1 – exceptional circumstances test”.</w:t>
            </w:r>
          </w:p>
          <w:p w14:paraId="622D3DA7" w14:textId="77777777" w:rsidR="00281573" w:rsidRPr="001F4179" w:rsidRDefault="00281573" w:rsidP="00281573">
            <w:pPr>
              <w:numPr>
                <w:ilvl w:val="0"/>
                <w:numId w:val="28"/>
              </w:numPr>
              <w:ind w:left="357" w:hanging="357"/>
              <w:jc w:val="both"/>
              <w:rPr>
                <w:rFonts w:ascii="Arial" w:hAnsi="Arial" w:cs="Arial"/>
                <w:color w:val="000000"/>
              </w:rPr>
            </w:pPr>
            <w:r>
              <w:rPr>
                <w:rFonts w:ascii="Arial" w:hAnsi="Arial" w:cs="Arial"/>
                <w:color w:val="000000"/>
              </w:rPr>
              <w:t xml:space="preserve">Amendments to text and to reference to </w:t>
            </w:r>
            <w:r w:rsidRPr="00403702">
              <w:rPr>
                <w:rFonts w:ascii="Arial" w:hAnsi="Arial" w:cs="Arial"/>
                <w:b/>
                <w:color w:val="000000"/>
              </w:rPr>
              <w:t>BA</w:t>
            </w:r>
            <w:r>
              <w:rPr>
                <w:rFonts w:ascii="Arial" w:hAnsi="Arial" w:cs="Arial"/>
                <w:color w:val="000000"/>
              </w:rPr>
              <w:t>/s.13.</w:t>
            </w:r>
          </w:p>
        </w:tc>
      </w:tr>
      <w:tr w:rsidR="00281573" w14:paraId="34665246" w14:textId="77777777" w:rsidTr="00A03C06">
        <w:tc>
          <w:tcPr>
            <w:tcW w:w="1219" w:type="dxa"/>
            <w:tcBorders>
              <w:top w:val="single" w:sz="4" w:space="0" w:color="auto"/>
              <w:left w:val="single" w:sz="18" w:space="0" w:color="auto"/>
              <w:bottom w:val="single" w:sz="4" w:space="0" w:color="auto"/>
            </w:tcBorders>
          </w:tcPr>
          <w:p w14:paraId="16AD8685"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A0E647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5314CBA" w14:textId="77777777" w:rsidR="00281573" w:rsidRDefault="00281573" w:rsidP="00281573">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3F593C15" w14:textId="77777777" w:rsidR="00281573" w:rsidRDefault="00281573" w:rsidP="00281573">
            <w:pPr>
              <w:numPr>
                <w:ilvl w:val="0"/>
                <w:numId w:val="28"/>
              </w:numPr>
              <w:ind w:left="357" w:hanging="357"/>
              <w:jc w:val="both"/>
              <w:rPr>
                <w:rFonts w:ascii="Arial" w:hAnsi="Arial" w:cs="Arial"/>
                <w:color w:val="000000"/>
              </w:rPr>
            </w:pPr>
            <w:r>
              <w:rPr>
                <w:rFonts w:ascii="Arial" w:hAnsi="Arial" w:cs="Arial"/>
                <w:color w:val="000000"/>
              </w:rPr>
              <w:t>Paragraph renamed “Step 1 – show compelling reason test”.</w:t>
            </w:r>
          </w:p>
          <w:p w14:paraId="5D62DA87" w14:textId="77777777" w:rsidR="00281573" w:rsidRPr="001F4179" w:rsidRDefault="00281573" w:rsidP="00281573">
            <w:pPr>
              <w:numPr>
                <w:ilvl w:val="0"/>
                <w:numId w:val="28"/>
              </w:numPr>
              <w:ind w:left="357" w:hanging="357"/>
              <w:jc w:val="both"/>
              <w:rPr>
                <w:rFonts w:ascii="Arial" w:hAnsi="Arial" w:cs="Arial"/>
                <w:color w:val="000000"/>
              </w:rPr>
            </w:pPr>
            <w:r>
              <w:rPr>
                <w:rFonts w:ascii="Arial" w:hAnsi="Arial" w:cs="Arial"/>
                <w:color w:val="000000"/>
              </w:rPr>
              <w:t>Minor amendment to text.</w:t>
            </w:r>
          </w:p>
        </w:tc>
      </w:tr>
      <w:tr w:rsidR="00281573" w14:paraId="086D4604" w14:textId="77777777" w:rsidTr="00A03C06">
        <w:tc>
          <w:tcPr>
            <w:tcW w:w="1219" w:type="dxa"/>
            <w:tcBorders>
              <w:top w:val="single" w:sz="4" w:space="0" w:color="auto"/>
              <w:left w:val="single" w:sz="18" w:space="0" w:color="auto"/>
              <w:bottom w:val="single" w:sz="4" w:space="0" w:color="auto"/>
            </w:tcBorders>
          </w:tcPr>
          <w:p w14:paraId="546F0A1D" w14:textId="77777777" w:rsidR="00281573" w:rsidRDefault="00281573" w:rsidP="00281573">
            <w:pPr>
              <w:keepNext/>
              <w:keepLines/>
              <w:rPr>
                <w:lang w:val="en-AU"/>
              </w:rPr>
            </w:pPr>
            <w:r>
              <w:rPr>
                <w:lang w:val="en-AU"/>
              </w:rPr>
              <w:t>01/10/18</w:t>
            </w:r>
          </w:p>
        </w:tc>
        <w:tc>
          <w:tcPr>
            <w:tcW w:w="836" w:type="dxa"/>
            <w:tcBorders>
              <w:top w:val="single" w:sz="4" w:space="0" w:color="auto"/>
              <w:bottom w:val="single" w:sz="4" w:space="0" w:color="auto"/>
            </w:tcBorders>
          </w:tcPr>
          <w:p w14:paraId="42E3EDB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D22CCD6" w14:textId="77777777" w:rsidR="00281573" w:rsidRDefault="00281573" w:rsidP="00281573">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B18FB4A"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r>
              <w:rPr>
                <w:rFonts w:ascii="Arial" w:hAnsi="Arial" w:cs="Arial"/>
                <w:i/>
                <w:color w:val="000000"/>
              </w:rPr>
              <w:t>McNally</w:t>
            </w:r>
            <w:r>
              <w:rPr>
                <w:rFonts w:ascii="Arial" w:hAnsi="Arial" w:cs="Arial"/>
                <w:color w:val="000000"/>
              </w:rPr>
              <w:t xml:space="preserve"> [2018] VSC 522; </w:t>
            </w:r>
            <w:r w:rsidRPr="00D009C5">
              <w:rPr>
                <w:rFonts w:ascii="Arial" w:hAnsi="Arial" w:cs="Arial"/>
                <w:i/>
                <w:color w:val="000000"/>
              </w:rPr>
              <w:t>Re CT</w:t>
            </w:r>
            <w:r>
              <w:rPr>
                <w:rFonts w:ascii="Arial" w:hAnsi="Arial" w:cs="Arial"/>
                <w:color w:val="000000"/>
              </w:rPr>
              <w:t xml:space="preserve"> [2018] VSC 559.</w:t>
            </w:r>
          </w:p>
        </w:tc>
      </w:tr>
      <w:tr w:rsidR="00281573" w14:paraId="67CD6B34" w14:textId="77777777" w:rsidTr="00A03C06">
        <w:tc>
          <w:tcPr>
            <w:tcW w:w="1219" w:type="dxa"/>
            <w:tcBorders>
              <w:top w:val="single" w:sz="4" w:space="0" w:color="auto"/>
              <w:left w:val="single" w:sz="18" w:space="0" w:color="auto"/>
              <w:bottom w:val="single" w:sz="4" w:space="0" w:color="auto"/>
            </w:tcBorders>
          </w:tcPr>
          <w:p w14:paraId="6323ABF1"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6A8827F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4734D9D" w14:textId="77777777" w:rsidR="00281573" w:rsidRDefault="00281573" w:rsidP="00281573">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567529B2"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 of </w:t>
            </w:r>
            <w:r w:rsidRPr="00FD5C3C">
              <w:rPr>
                <w:rFonts w:ascii="Arial" w:hAnsi="Arial" w:cs="Arial"/>
                <w:i/>
                <w:color w:val="000000"/>
              </w:rPr>
              <w:t>Re BKT</w:t>
            </w:r>
            <w:r>
              <w:rPr>
                <w:rFonts w:ascii="Arial" w:hAnsi="Arial" w:cs="Arial"/>
                <w:color w:val="000000"/>
              </w:rPr>
              <w:t xml:space="preserve"> [2018] VSC 240.</w:t>
            </w:r>
          </w:p>
        </w:tc>
      </w:tr>
      <w:tr w:rsidR="00281573" w14:paraId="02902BE2" w14:textId="77777777" w:rsidTr="00A03C06">
        <w:tc>
          <w:tcPr>
            <w:tcW w:w="1219" w:type="dxa"/>
            <w:tcBorders>
              <w:top w:val="single" w:sz="4" w:space="0" w:color="auto"/>
              <w:left w:val="single" w:sz="18" w:space="0" w:color="auto"/>
              <w:bottom w:val="single" w:sz="4" w:space="0" w:color="auto"/>
            </w:tcBorders>
          </w:tcPr>
          <w:p w14:paraId="4E96860D"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FA18A9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34EDC4E"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3669C8A"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cases of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-Hyde (No</w:t>
            </w:r>
            <w:r>
              <w:rPr>
                <w:rFonts w:ascii="Arial" w:hAnsi="Arial" w:cs="Arial"/>
                <w:i/>
                <w:color w:val="000000"/>
              </w:rPr>
              <w:t> </w:t>
            </w:r>
            <w:r w:rsidRPr="003510C5">
              <w:rPr>
                <w:rFonts w:ascii="Arial" w:hAnsi="Arial" w:cs="Arial"/>
                <w:i/>
                <w:color w:val="000000"/>
              </w:rPr>
              <w:t>1)</w:t>
            </w:r>
            <w:r>
              <w:rPr>
                <w:rFonts w:ascii="Arial" w:hAnsi="Arial" w:cs="Arial"/>
                <w:color w:val="000000"/>
              </w:rPr>
              <w:t xml:space="preserve"> [2018] VSC 393 &amp; </w:t>
            </w:r>
            <w:r w:rsidRPr="003510C5">
              <w:rPr>
                <w:rFonts w:ascii="Arial" w:hAnsi="Arial" w:cs="Arial"/>
                <w:i/>
                <w:color w:val="000000"/>
              </w:rPr>
              <w:t xml:space="preserve">Re </w:t>
            </w:r>
            <w:proofErr w:type="spellStart"/>
            <w:r w:rsidRPr="003510C5">
              <w:rPr>
                <w:rFonts w:ascii="Arial" w:hAnsi="Arial" w:cs="Arial"/>
                <w:i/>
                <w:color w:val="000000"/>
              </w:rPr>
              <w:t>Gloury</w:t>
            </w:r>
            <w:proofErr w:type="spellEnd"/>
            <w:r w:rsidRPr="003510C5">
              <w:rPr>
                <w:rFonts w:ascii="Arial" w:hAnsi="Arial" w:cs="Arial"/>
                <w:i/>
                <w:color w:val="000000"/>
              </w:rPr>
              <w:t xml:space="preserve">-Hyde </w:t>
            </w:r>
            <w:r>
              <w:rPr>
                <w:rFonts w:ascii="Arial" w:hAnsi="Arial" w:cs="Arial"/>
                <w:i/>
                <w:color w:val="000000"/>
              </w:rPr>
              <w:t>(No </w:t>
            </w:r>
            <w:r w:rsidRPr="003510C5">
              <w:rPr>
                <w:rFonts w:ascii="Arial" w:hAnsi="Arial" w:cs="Arial"/>
                <w:i/>
                <w:color w:val="000000"/>
              </w:rPr>
              <w:t>2)</w:t>
            </w:r>
            <w:r>
              <w:rPr>
                <w:rFonts w:ascii="Arial" w:hAnsi="Arial" w:cs="Arial"/>
                <w:color w:val="000000"/>
              </w:rPr>
              <w:t xml:space="preserve"> [2018] VSC 520.</w:t>
            </w:r>
          </w:p>
        </w:tc>
      </w:tr>
      <w:tr w:rsidR="00281573" w14:paraId="629490EE" w14:textId="77777777" w:rsidTr="00A03C06">
        <w:tc>
          <w:tcPr>
            <w:tcW w:w="1219" w:type="dxa"/>
            <w:tcBorders>
              <w:top w:val="single" w:sz="4" w:space="0" w:color="auto"/>
              <w:left w:val="single" w:sz="18" w:space="0" w:color="auto"/>
              <w:bottom w:val="single" w:sz="4" w:space="0" w:color="auto"/>
            </w:tcBorders>
          </w:tcPr>
          <w:p w14:paraId="6FF03718" w14:textId="77777777" w:rsidR="00281573" w:rsidRDefault="00281573" w:rsidP="00281573">
            <w:pPr>
              <w:keepNext/>
              <w:keepLines/>
              <w:rPr>
                <w:lang w:val="en-AU"/>
              </w:rPr>
            </w:pPr>
            <w:r>
              <w:rPr>
                <w:lang w:val="en-AU"/>
              </w:rPr>
              <w:lastRenderedPageBreak/>
              <w:t>01/10/18</w:t>
            </w:r>
          </w:p>
        </w:tc>
        <w:tc>
          <w:tcPr>
            <w:tcW w:w="836" w:type="dxa"/>
            <w:tcBorders>
              <w:top w:val="single" w:sz="4" w:space="0" w:color="auto"/>
              <w:bottom w:val="single" w:sz="4" w:space="0" w:color="auto"/>
            </w:tcBorders>
          </w:tcPr>
          <w:p w14:paraId="6D7E843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9A20892"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82F8881"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 xml:space="preserve">Re </w:t>
            </w:r>
            <w:proofErr w:type="spellStart"/>
            <w:r>
              <w:rPr>
                <w:rFonts w:ascii="Arial" w:hAnsi="Arial" w:cs="Arial"/>
                <w:i/>
                <w:color w:val="000000"/>
              </w:rPr>
              <w:t>Garou</w:t>
            </w:r>
            <w:proofErr w:type="spellEnd"/>
            <w:r w:rsidRPr="007C0A9A">
              <w:rPr>
                <w:rFonts w:ascii="Arial" w:hAnsi="Arial" w:cs="Arial"/>
                <w:color w:val="000000"/>
              </w:rPr>
              <w:t xml:space="preserve"> [2018] VSC 418</w:t>
            </w:r>
            <w:r>
              <w:rPr>
                <w:rFonts w:ascii="Arial" w:hAnsi="Arial" w:cs="Arial"/>
                <w:color w:val="000000"/>
              </w:rPr>
              <w:t>.</w:t>
            </w:r>
          </w:p>
        </w:tc>
      </w:tr>
      <w:tr w:rsidR="00281573" w14:paraId="1B2D89DA" w14:textId="77777777" w:rsidTr="00A03C06">
        <w:tc>
          <w:tcPr>
            <w:tcW w:w="1219" w:type="dxa"/>
            <w:tcBorders>
              <w:top w:val="single" w:sz="4" w:space="0" w:color="auto"/>
              <w:left w:val="single" w:sz="18" w:space="0" w:color="auto"/>
              <w:bottom w:val="single" w:sz="4" w:space="0" w:color="auto"/>
            </w:tcBorders>
          </w:tcPr>
          <w:p w14:paraId="7888F304"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38DFEA9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138AD82" w14:textId="77777777" w:rsidR="00281573" w:rsidRDefault="00281573" w:rsidP="00281573">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7664FC3C"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24586D">
              <w:rPr>
                <w:rFonts w:ascii="Arial" w:hAnsi="Arial" w:cs="Arial"/>
                <w:i/>
                <w:color w:val="000000"/>
              </w:rPr>
              <w:t xml:space="preserve">Re </w:t>
            </w:r>
            <w:proofErr w:type="spellStart"/>
            <w:r w:rsidRPr="0024586D">
              <w:rPr>
                <w:rFonts w:ascii="Arial" w:hAnsi="Arial" w:cs="Arial"/>
                <w:i/>
                <w:color w:val="000000"/>
              </w:rPr>
              <w:t>Guirguis</w:t>
            </w:r>
            <w:proofErr w:type="spellEnd"/>
            <w:r>
              <w:rPr>
                <w:rFonts w:ascii="Arial" w:hAnsi="Arial" w:cs="Arial"/>
                <w:color w:val="000000"/>
              </w:rPr>
              <w:t xml:space="preserve"> [2018] VSC 430.</w:t>
            </w:r>
          </w:p>
        </w:tc>
      </w:tr>
      <w:tr w:rsidR="00281573" w14:paraId="36729763" w14:textId="77777777" w:rsidTr="00A03C06">
        <w:tc>
          <w:tcPr>
            <w:tcW w:w="1219" w:type="dxa"/>
            <w:tcBorders>
              <w:top w:val="single" w:sz="4" w:space="0" w:color="auto"/>
              <w:left w:val="single" w:sz="18" w:space="0" w:color="auto"/>
              <w:bottom w:val="single" w:sz="4" w:space="0" w:color="auto"/>
            </w:tcBorders>
          </w:tcPr>
          <w:p w14:paraId="3D0E3F8B"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66A89F0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DEA6A3F" w14:textId="77777777" w:rsidR="00281573" w:rsidRDefault="00281573" w:rsidP="00281573">
            <w:pPr>
              <w:keepNext/>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54FAD963" w14:textId="77777777" w:rsidR="00281573" w:rsidRDefault="00281573" w:rsidP="00281573">
            <w:pPr>
              <w:spacing w:before="20"/>
              <w:jc w:val="both"/>
              <w:rPr>
                <w:rFonts w:ascii="Arial" w:hAnsi="Arial" w:cs="Arial"/>
                <w:color w:val="000000"/>
              </w:rPr>
            </w:pPr>
            <w:r>
              <w:rPr>
                <w:rFonts w:ascii="Arial" w:hAnsi="Arial" w:cs="Arial"/>
                <w:color w:val="000000"/>
              </w:rPr>
              <w:t>Minor changes to text.</w:t>
            </w:r>
          </w:p>
        </w:tc>
      </w:tr>
      <w:tr w:rsidR="00281573" w14:paraId="13FD0084" w14:textId="77777777" w:rsidTr="00A03C06">
        <w:tc>
          <w:tcPr>
            <w:tcW w:w="1219" w:type="dxa"/>
            <w:tcBorders>
              <w:top w:val="single" w:sz="4" w:space="0" w:color="auto"/>
              <w:left w:val="single" w:sz="18" w:space="0" w:color="auto"/>
              <w:bottom w:val="single" w:sz="4" w:space="0" w:color="auto"/>
            </w:tcBorders>
          </w:tcPr>
          <w:p w14:paraId="6526846F"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1B37D8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E275E9" w14:textId="77777777" w:rsidR="00281573" w:rsidRDefault="00281573" w:rsidP="00281573">
            <w:pPr>
              <w:keepNext/>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63D24063" w14:textId="77777777" w:rsidR="00281573" w:rsidRDefault="00281573" w:rsidP="00281573">
            <w:pPr>
              <w:spacing w:before="20"/>
              <w:jc w:val="both"/>
              <w:rPr>
                <w:rFonts w:ascii="Arial" w:hAnsi="Arial" w:cs="Arial"/>
                <w:color w:val="000000"/>
              </w:rPr>
            </w:pPr>
            <w:r>
              <w:rPr>
                <w:rFonts w:ascii="Arial" w:hAnsi="Arial" w:cs="Arial"/>
                <w:color w:val="000000"/>
              </w:rPr>
              <w:t xml:space="preserve">Minor changes to text and reference to new case of </w:t>
            </w:r>
            <w:r w:rsidRPr="008D459D">
              <w:rPr>
                <w:rFonts w:ascii="Arial" w:hAnsi="Arial" w:cs="Arial"/>
                <w:i/>
                <w:color w:val="000000"/>
              </w:rPr>
              <w:t>Re FA</w:t>
            </w:r>
            <w:r>
              <w:rPr>
                <w:rFonts w:ascii="Arial" w:hAnsi="Arial" w:cs="Arial"/>
                <w:color w:val="000000"/>
              </w:rPr>
              <w:t xml:space="preserve"> [2018] VSC 372 at [23].</w:t>
            </w:r>
          </w:p>
        </w:tc>
      </w:tr>
      <w:tr w:rsidR="00281573" w14:paraId="7BB986D9" w14:textId="77777777" w:rsidTr="00A03C06">
        <w:tc>
          <w:tcPr>
            <w:tcW w:w="1219" w:type="dxa"/>
            <w:tcBorders>
              <w:top w:val="single" w:sz="4" w:space="0" w:color="auto"/>
              <w:left w:val="single" w:sz="18" w:space="0" w:color="auto"/>
              <w:bottom w:val="single" w:sz="18" w:space="0" w:color="auto"/>
            </w:tcBorders>
          </w:tcPr>
          <w:p w14:paraId="6C0986AA" w14:textId="77777777" w:rsidR="00281573" w:rsidRDefault="00281573" w:rsidP="00281573">
            <w:pPr>
              <w:rPr>
                <w:lang w:val="en-AU"/>
              </w:rPr>
            </w:pPr>
            <w:r>
              <w:rPr>
                <w:lang w:val="en-AU"/>
              </w:rPr>
              <w:t>01/10/18</w:t>
            </w:r>
          </w:p>
        </w:tc>
        <w:tc>
          <w:tcPr>
            <w:tcW w:w="836" w:type="dxa"/>
            <w:tcBorders>
              <w:top w:val="single" w:sz="4" w:space="0" w:color="auto"/>
              <w:bottom w:val="single" w:sz="18" w:space="0" w:color="auto"/>
            </w:tcBorders>
          </w:tcPr>
          <w:p w14:paraId="4480293C" w14:textId="77777777" w:rsidR="00281573" w:rsidRDefault="00281573" w:rsidP="00281573">
            <w:pPr>
              <w:jc w:val="center"/>
              <w:rPr>
                <w:lang w:val="en-AU"/>
              </w:rPr>
            </w:pPr>
            <w:r>
              <w:rPr>
                <w:lang w:val="en-AU"/>
              </w:rPr>
              <w:t>9</w:t>
            </w:r>
          </w:p>
        </w:tc>
        <w:tc>
          <w:tcPr>
            <w:tcW w:w="1439" w:type="dxa"/>
            <w:tcBorders>
              <w:top w:val="single" w:sz="4" w:space="0" w:color="auto"/>
              <w:bottom w:val="single" w:sz="18" w:space="0" w:color="auto"/>
            </w:tcBorders>
          </w:tcPr>
          <w:p w14:paraId="03BAB7D8" w14:textId="77777777" w:rsidR="00281573" w:rsidRDefault="00281573" w:rsidP="00281573">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2D2B932A" w14:textId="77777777" w:rsidR="00281573" w:rsidRDefault="00281573" w:rsidP="00281573">
            <w:pPr>
              <w:spacing w:before="20"/>
              <w:jc w:val="both"/>
              <w:rPr>
                <w:rFonts w:ascii="Arial" w:hAnsi="Arial" w:cs="Arial"/>
                <w:color w:val="000000"/>
              </w:rPr>
            </w:pPr>
            <w:r>
              <w:rPr>
                <w:rFonts w:ascii="Arial" w:hAnsi="Arial" w:cs="Arial"/>
                <w:color w:val="000000"/>
              </w:rPr>
              <w:t>Text re bail support programs in the Children’s Court has been completely rewritten.</w:t>
            </w:r>
          </w:p>
        </w:tc>
      </w:tr>
      <w:tr w:rsidR="00281573" w14:paraId="710CB8C5" w14:textId="77777777" w:rsidTr="00A03C06">
        <w:tc>
          <w:tcPr>
            <w:tcW w:w="1219" w:type="dxa"/>
            <w:tcBorders>
              <w:top w:val="single" w:sz="18" w:space="0" w:color="auto"/>
              <w:left w:val="single" w:sz="18" w:space="0" w:color="auto"/>
              <w:bottom w:val="single" w:sz="4" w:space="0" w:color="auto"/>
            </w:tcBorders>
          </w:tcPr>
          <w:p w14:paraId="177735CF" w14:textId="77777777" w:rsidR="00281573" w:rsidRDefault="00281573" w:rsidP="00281573">
            <w:pPr>
              <w:keepNext/>
              <w:keepLines/>
              <w:rPr>
                <w:lang w:val="en-AU"/>
              </w:rPr>
            </w:pPr>
            <w:r>
              <w:rPr>
                <w:lang w:val="en-AU"/>
              </w:rPr>
              <w:t>01/10/18</w:t>
            </w:r>
          </w:p>
        </w:tc>
        <w:tc>
          <w:tcPr>
            <w:tcW w:w="836" w:type="dxa"/>
            <w:tcBorders>
              <w:top w:val="single" w:sz="18" w:space="0" w:color="auto"/>
              <w:bottom w:val="single" w:sz="4" w:space="0" w:color="auto"/>
            </w:tcBorders>
          </w:tcPr>
          <w:p w14:paraId="53580D28" w14:textId="77777777" w:rsidR="00281573" w:rsidRDefault="00281573" w:rsidP="00281573">
            <w:pPr>
              <w:keepNext/>
              <w:keepLines/>
              <w:jc w:val="center"/>
              <w:rPr>
                <w:lang w:val="en-AU"/>
              </w:rPr>
            </w:pPr>
            <w:r>
              <w:rPr>
                <w:lang w:val="en-AU"/>
              </w:rPr>
              <w:t>11</w:t>
            </w:r>
          </w:p>
        </w:tc>
        <w:tc>
          <w:tcPr>
            <w:tcW w:w="1439" w:type="dxa"/>
            <w:tcBorders>
              <w:top w:val="single" w:sz="18" w:space="0" w:color="auto"/>
              <w:bottom w:val="single" w:sz="4" w:space="0" w:color="auto"/>
            </w:tcBorders>
          </w:tcPr>
          <w:p w14:paraId="73FD91E4" w14:textId="77777777" w:rsidR="00281573" w:rsidRDefault="00281573" w:rsidP="00281573">
            <w:pPr>
              <w:keepNext/>
              <w:keepLines/>
              <w:jc w:val="center"/>
              <w:rPr>
                <w:lang w:val="en-AU"/>
              </w:rPr>
            </w:pPr>
            <w:r>
              <w:rPr>
                <w:lang w:val="en-AU"/>
              </w:rPr>
              <w:t>11.1.4.3</w:t>
            </w:r>
          </w:p>
        </w:tc>
        <w:tc>
          <w:tcPr>
            <w:tcW w:w="4798" w:type="dxa"/>
            <w:gridSpan w:val="2"/>
            <w:tcBorders>
              <w:top w:val="single" w:sz="18" w:space="0" w:color="auto"/>
              <w:bottom w:val="single" w:sz="4" w:space="0" w:color="auto"/>
              <w:right w:val="single" w:sz="18" w:space="0" w:color="auto"/>
            </w:tcBorders>
          </w:tcPr>
          <w:p w14:paraId="61D2DA47" w14:textId="77777777" w:rsidR="00281573" w:rsidRDefault="00281573" w:rsidP="00281573">
            <w:pPr>
              <w:keepNext/>
              <w:keepLines/>
              <w:spacing w:before="20"/>
              <w:jc w:val="both"/>
              <w:rPr>
                <w:rFonts w:ascii="Arial" w:hAnsi="Arial" w:cs="Arial"/>
                <w:color w:val="000000"/>
              </w:rPr>
            </w:pPr>
            <w:r>
              <w:rPr>
                <w:rFonts w:ascii="Arial" w:hAnsi="Arial" w:cs="Arial"/>
                <w:color w:val="000000"/>
              </w:rPr>
              <w:t xml:space="preserve">References to new cases of </w:t>
            </w:r>
            <w:proofErr w:type="spellStart"/>
            <w:r w:rsidRPr="001254F4">
              <w:rPr>
                <w:rFonts w:ascii="Arial" w:hAnsi="Arial" w:cs="Arial"/>
                <w:i/>
                <w:color w:val="000000"/>
              </w:rPr>
              <w:t>Sovolos</w:t>
            </w:r>
            <w:proofErr w:type="spellEnd"/>
            <w:r w:rsidRPr="001254F4">
              <w:rPr>
                <w:rFonts w:ascii="Arial" w:hAnsi="Arial" w:cs="Arial"/>
                <w:i/>
                <w:color w:val="000000"/>
              </w:rPr>
              <w:t xml:space="preserve"> v The </w:t>
            </w:r>
            <w:r>
              <w:rPr>
                <w:rFonts w:ascii="Arial" w:hAnsi="Arial" w:cs="Arial"/>
                <w:i/>
                <w:color w:val="000000"/>
              </w:rPr>
              <w:t>Q</w:t>
            </w:r>
            <w:r w:rsidRPr="001254F4">
              <w:rPr>
                <w:rFonts w:ascii="Arial" w:hAnsi="Arial" w:cs="Arial"/>
                <w:i/>
                <w:color w:val="000000"/>
              </w:rPr>
              <w:t>ueen</w:t>
            </w:r>
            <w:r>
              <w:rPr>
                <w:rFonts w:ascii="Arial" w:hAnsi="Arial" w:cs="Arial"/>
                <w:color w:val="000000"/>
              </w:rPr>
              <w:t xml:space="preserve"> [2018] VSCA 149 at [34] &amp; [39];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 xml:space="preserve">[2018] VSCA 204 at [12]-[13];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tc>
      </w:tr>
      <w:tr w:rsidR="00281573" w14:paraId="59ED6891" w14:textId="77777777" w:rsidTr="00A03C06">
        <w:tc>
          <w:tcPr>
            <w:tcW w:w="1219" w:type="dxa"/>
            <w:tcBorders>
              <w:top w:val="single" w:sz="4" w:space="0" w:color="auto"/>
              <w:left w:val="single" w:sz="18" w:space="0" w:color="auto"/>
              <w:bottom w:val="single" w:sz="4" w:space="0" w:color="auto"/>
            </w:tcBorders>
          </w:tcPr>
          <w:p w14:paraId="10195BC0"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37E183B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1877280"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44082F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75F68">
              <w:rPr>
                <w:rFonts w:ascii="Arial" w:hAnsi="Arial" w:cs="Arial"/>
                <w:i/>
                <w:color w:val="000000"/>
              </w:rPr>
              <w:t>R v Ford (a pseudonym)</w:t>
            </w:r>
            <w:r w:rsidRPr="00475F68">
              <w:rPr>
                <w:rFonts w:ascii="Arial" w:hAnsi="Arial" w:cs="Arial"/>
                <w:color w:val="000000"/>
              </w:rPr>
              <w:t xml:space="preserve"> [2018] VSC 491</w:t>
            </w:r>
            <w:r>
              <w:rPr>
                <w:rFonts w:ascii="Arial" w:hAnsi="Arial" w:cs="Arial"/>
                <w:color w:val="000000"/>
              </w:rPr>
              <w:t>.</w:t>
            </w:r>
          </w:p>
        </w:tc>
      </w:tr>
      <w:tr w:rsidR="00281573" w14:paraId="0A368509" w14:textId="77777777" w:rsidTr="00A03C06">
        <w:tc>
          <w:tcPr>
            <w:tcW w:w="1219" w:type="dxa"/>
            <w:tcBorders>
              <w:top w:val="single" w:sz="4" w:space="0" w:color="auto"/>
              <w:left w:val="single" w:sz="18" w:space="0" w:color="auto"/>
              <w:bottom w:val="single" w:sz="4" w:space="0" w:color="auto"/>
            </w:tcBorders>
          </w:tcPr>
          <w:p w14:paraId="03D161EA"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2A5FC5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CD6CA5" w14:textId="77777777" w:rsidR="00281573" w:rsidRDefault="00281573" w:rsidP="00281573">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7CDB8C7" w14:textId="77777777" w:rsidR="00281573" w:rsidRDefault="00281573" w:rsidP="00281573">
            <w:pPr>
              <w:spacing w:before="20"/>
              <w:jc w:val="both"/>
              <w:rPr>
                <w:rFonts w:ascii="Arial" w:hAnsi="Arial" w:cs="Arial"/>
                <w:color w:val="000000"/>
              </w:rPr>
            </w:pPr>
            <w:r>
              <w:rPr>
                <w:rFonts w:ascii="Arial" w:hAnsi="Arial" w:cs="Arial"/>
                <w:color w:val="000000"/>
              </w:rPr>
              <w:t>Reference to n</w:t>
            </w:r>
            <w:r w:rsidRPr="0033254E">
              <w:rPr>
                <w:rFonts w:ascii="Arial" w:hAnsi="Arial" w:cs="Arial"/>
                <w:color w:val="000000"/>
              </w:rPr>
              <w:t xml:space="preserve">ew case of </w:t>
            </w:r>
            <w:r w:rsidRPr="00FC26DE">
              <w:rPr>
                <w:rFonts w:ascii="Arial" w:hAnsi="Arial" w:cs="Arial"/>
                <w:i/>
                <w:color w:val="000000"/>
              </w:rPr>
              <w:t>DL v The Queen</w:t>
            </w:r>
            <w:r>
              <w:rPr>
                <w:rFonts w:ascii="Arial" w:hAnsi="Arial" w:cs="Arial"/>
                <w:color w:val="000000"/>
              </w:rPr>
              <w:t xml:space="preserve"> [2018] HCA 32.</w:t>
            </w:r>
          </w:p>
        </w:tc>
      </w:tr>
      <w:tr w:rsidR="00281573" w14:paraId="30C4635C" w14:textId="77777777" w:rsidTr="00A03C06">
        <w:tc>
          <w:tcPr>
            <w:tcW w:w="1219" w:type="dxa"/>
            <w:tcBorders>
              <w:top w:val="single" w:sz="4" w:space="0" w:color="auto"/>
              <w:left w:val="single" w:sz="18" w:space="0" w:color="auto"/>
              <w:bottom w:val="single" w:sz="4" w:space="0" w:color="auto"/>
            </w:tcBorders>
          </w:tcPr>
          <w:p w14:paraId="689A5C78"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04DA5C4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1222B2" w14:textId="77777777" w:rsidR="00281573" w:rsidRDefault="00281573" w:rsidP="00281573">
            <w:pPr>
              <w:keepNext/>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7AC9F4E1" w14:textId="77777777" w:rsidR="00281573" w:rsidRDefault="00281573" w:rsidP="00281573">
            <w:pPr>
              <w:spacing w:before="20"/>
              <w:jc w:val="both"/>
              <w:rPr>
                <w:rFonts w:ascii="Arial" w:hAnsi="Arial" w:cs="Arial"/>
                <w:color w:val="000000"/>
              </w:rPr>
            </w:pPr>
            <w:r>
              <w:rPr>
                <w:rFonts w:ascii="Arial" w:hAnsi="Arial" w:cs="Arial"/>
                <w:color w:val="000000"/>
              </w:rPr>
              <w:t>References to n</w:t>
            </w:r>
            <w:r w:rsidRPr="0033254E">
              <w:rPr>
                <w:rFonts w:ascii="Arial" w:hAnsi="Arial" w:cs="Arial"/>
                <w:color w:val="000000"/>
              </w:rPr>
              <w:t>ew case</w:t>
            </w:r>
            <w:r>
              <w:rPr>
                <w:rFonts w:ascii="Arial" w:hAnsi="Arial" w:cs="Arial"/>
                <w:color w:val="000000"/>
              </w:rPr>
              <w:t>s</w:t>
            </w:r>
            <w:r w:rsidRPr="0033254E">
              <w:rPr>
                <w:rFonts w:ascii="Arial" w:hAnsi="Arial" w:cs="Arial"/>
                <w:color w:val="000000"/>
              </w:rPr>
              <w:t xml:space="preserve"> of </w:t>
            </w:r>
            <w:r w:rsidRPr="00FC26DE">
              <w:rPr>
                <w:rFonts w:ascii="Arial" w:hAnsi="Arial" w:cs="Arial"/>
                <w:i/>
                <w:color w:val="000000"/>
              </w:rPr>
              <w:t>DL v The Queen</w:t>
            </w:r>
            <w:r>
              <w:rPr>
                <w:rFonts w:ascii="Arial" w:hAnsi="Arial" w:cs="Arial"/>
                <w:color w:val="000000"/>
              </w:rPr>
              <w:t xml:space="preserve"> [2018] HCA 32; </w:t>
            </w:r>
            <w:proofErr w:type="spellStart"/>
            <w:r w:rsidRPr="00B472DD">
              <w:rPr>
                <w:rFonts w:ascii="Arial" w:hAnsi="Arial" w:cs="Arial"/>
                <w:i/>
                <w:color w:val="000000"/>
              </w:rPr>
              <w:t>Mendelle</w:t>
            </w:r>
            <w:proofErr w:type="spellEnd"/>
            <w:r w:rsidRPr="00B472DD">
              <w:rPr>
                <w:rFonts w:ascii="Arial" w:hAnsi="Arial" w:cs="Arial"/>
                <w:i/>
                <w:color w:val="000000"/>
              </w:rPr>
              <w:t xml:space="preserve"> v The Queen </w:t>
            </w:r>
            <w:r>
              <w:rPr>
                <w:rFonts w:ascii="Arial" w:hAnsi="Arial" w:cs="Arial"/>
                <w:color w:val="000000"/>
              </w:rPr>
              <w:t>[2018] VSCA 204.</w:t>
            </w:r>
          </w:p>
        </w:tc>
      </w:tr>
      <w:tr w:rsidR="00281573" w14:paraId="4ED27160" w14:textId="77777777" w:rsidTr="00A03C06">
        <w:tc>
          <w:tcPr>
            <w:tcW w:w="1219" w:type="dxa"/>
            <w:tcBorders>
              <w:top w:val="single" w:sz="4" w:space="0" w:color="auto"/>
              <w:left w:val="single" w:sz="18" w:space="0" w:color="auto"/>
              <w:bottom w:val="single" w:sz="4" w:space="0" w:color="auto"/>
            </w:tcBorders>
          </w:tcPr>
          <w:p w14:paraId="79249191"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0AF15D0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88A274F"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712FF2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281573" w14:paraId="13838C22" w14:textId="77777777" w:rsidTr="00A03C06">
        <w:tc>
          <w:tcPr>
            <w:tcW w:w="1219" w:type="dxa"/>
            <w:tcBorders>
              <w:top w:val="single" w:sz="4" w:space="0" w:color="auto"/>
              <w:left w:val="single" w:sz="18" w:space="0" w:color="auto"/>
              <w:bottom w:val="single" w:sz="4" w:space="0" w:color="auto"/>
            </w:tcBorders>
          </w:tcPr>
          <w:p w14:paraId="7A54484A"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0E66259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BDACB5"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A979032"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BC529B">
              <w:rPr>
                <w:rFonts w:ascii="Arial" w:hAnsi="Arial" w:cs="Arial"/>
                <w:i/>
                <w:color w:val="000000"/>
              </w:rPr>
              <w:t>Terry Darren Mitchell v The Queen</w:t>
            </w:r>
            <w:r>
              <w:rPr>
                <w:rFonts w:ascii="Arial" w:hAnsi="Arial" w:cs="Arial"/>
                <w:color w:val="000000"/>
              </w:rPr>
              <w:t xml:space="preserve"> [2018] VSCA 158 at [46]-[53]; </w:t>
            </w:r>
            <w:proofErr w:type="spellStart"/>
            <w:r w:rsidRPr="003469E4">
              <w:rPr>
                <w:rFonts w:ascii="Arial" w:hAnsi="Arial" w:cs="Arial"/>
                <w:i/>
                <w:iCs/>
                <w:color w:val="000000"/>
              </w:rPr>
              <w:t>Maele</w:t>
            </w:r>
            <w:proofErr w:type="spellEnd"/>
            <w:r w:rsidRPr="003469E4">
              <w:rPr>
                <w:rFonts w:ascii="Arial" w:hAnsi="Arial" w:cs="Arial"/>
                <w:i/>
                <w:iCs/>
                <w:color w:val="000000"/>
              </w:rPr>
              <w:t xml:space="preserve"> &amp; </w:t>
            </w:r>
            <w:proofErr w:type="spellStart"/>
            <w:r w:rsidRPr="003469E4">
              <w:rPr>
                <w:rFonts w:ascii="Arial" w:hAnsi="Arial" w:cs="Arial"/>
                <w:i/>
                <w:iCs/>
                <w:color w:val="000000"/>
              </w:rPr>
              <w:t>Ors</w:t>
            </w:r>
            <w:proofErr w:type="spellEnd"/>
            <w:r w:rsidRPr="003469E4">
              <w:rPr>
                <w:rFonts w:ascii="Arial" w:hAnsi="Arial" w:cs="Arial"/>
                <w:i/>
                <w:iCs/>
                <w:color w:val="000000"/>
              </w:rPr>
              <w:t xml:space="preserve"> v The Queen</w:t>
            </w:r>
            <w:r>
              <w:rPr>
                <w:rFonts w:ascii="Arial" w:hAnsi="Arial" w:cs="Arial"/>
                <w:iCs/>
                <w:color w:val="000000"/>
              </w:rPr>
              <w:t xml:space="preserve"> [2018] VSCA 206 at [32].</w:t>
            </w:r>
          </w:p>
        </w:tc>
      </w:tr>
      <w:tr w:rsidR="00281573" w14:paraId="5AB400BC" w14:textId="77777777" w:rsidTr="00A03C06">
        <w:tc>
          <w:tcPr>
            <w:tcW w:w="1219" w:type="dxa"/>
            <w:tcBorders>
              <w:top w:val="single" w:sz="4" w:space="0" w:color="auto"/>
              <w:left w:val="single" w:sz="18" w:space="0" w:color="auto"/>
              <w:bottom w:val="single" w:sz="4" w:space="0" w:color="auto"/>
            </w:tcBorders>
          </w:tcPr>
          <w:p w14:paraId="38A3B025"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AA9535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EEC031" w14:textId="77777777"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7E4FE93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3469E4">
              <w:rPr>
                <w:rFonts w:ascii="Arial" w:hAnsi="Arial" w:cs="Arial"/>
                <w:i/>
                <w:color w:val="000000"/>
              </w:rPr>
              <w:t xml:space="preserve">Bonnie Kate Sawyer-Thompson v </w:t>
            </w:r>
            <w:r>
              <w:rPr>
                <w:rFonts w:ascii="Arial" w:hAnsi="Arial" w:cs="Arial"/>
                <w:i/>
                <w:color w:val="000000"/>
              </w:rPr>
              <w:t>T</w:t>
            </w:r>
            <w:r w:rsidRPr="003469E4">
              <w:rPr>
                <w:rFonts w:ascii="Arial" w:hAnsi="Arial" w:cs="Arial"/>
                <w:i/>
                <w:color w:val="000000"/>
              </w:rPr>
              <w:t xml:space="preserve">he Queen </w:t>
            </w:r>
            <w:r>
              <w:rPr>
                <w:rFonts w:ascii="Arial" w:hAnsi="Arial" w:cs="Arial"/>
                <w:color w:val="000000"/>
              </w:rPr>
              <w:t>[2018] VSCA 161 at [48]-[56] per Maxwell P &amp; Tate JA.</w:t>
            </w:r>
          </w:p>
        </w:tc>
      </w:tr>
      <w:tr w:rsidR="00281573" w14:paraId="64587EB3" w14:textId="77777777" w:rsidTr="00A03C06">
        <w:tc>
          <w:tcPr>
            <w:tcW w:w="1219" w:type="dxa"/>
            <w:tcBorders>
              <w:top w:val="single" w:sz="4" w:space="0" w:color="auto"/>
              <w:left w:val="single" w:sz="18" w:space="0" w:color="auto"/>
              <w:bottom w:val="single" w:sz="4" w:space="0" w:color="auto"/>
            </w:tcBorders>
          </w:tcPr>
          <w:p w14:paraId="468D0709"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2B53BCD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802C0B" w14:textId="77777777" w:rsidR="00281573" w:rsidRDefault="00281573" w:rsidP="00281573">
            <w:pPr>
              <w:keepNext/>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E2674B8" w14:textId="77777777" w:rsidR="00281573" w:rsidRPr="00DA2181"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1F34F0">
              <w:rPr>
                <w:rFonts w:ascii="Arial" w:hAnsi="Arial" w:cs="Arial"/>
                <w:i/>
                <w:color w:val="000000"/>
              </w:rPr>
              <w:t xml:space="preserve">R v </w:t>
            </w:r>
            <w:proofErr w:type="spellStart"/>
            <w:r w:rsidRPr="001F34F0">
              <w:rPr>
                <w:rFonts w:ascii="Arial" w:hAnsi="Arial" w:cs="Arial"/>
                <w:i/>
                <w:color w:val="000000"/>
              </w:rPr>
              <w:t>Pavli</w:t>
            </w:r>
            <w:r>
              <w:rPr>
                <w:rFonts w:ascii="Arial" w:hAnsi="Arial" w:cs="Arial"/>
                <w:i/>
                <w:color w:val="000000"/>
              </w:rPr>
              <w:t>s</w:t>
            </w:r>
            <w:proofErr w:type="spellEnd"/>
            <w:r w:rsidRPr="001F34F0">
              <w:rPr>
                <w:rFonts w:ascii="Arial" w:hAnsi="Arial" w:cs="Arial"/>
                <w:i/>
                <w:color w:val="000000"/>
              </w:rPr>
              <w:t xml:space="preserve"> </w:t>
            </w:r>
            <w:r>
              <w:rPr>
                <w:rFonts w:ascii="Arial" w:hAnsi="Arial" w:cs="Arial"/>
                <w:color w:val="000000"/>
              </w:rPr>
              <w:t xml:space="preserve">[2018] VSC 440 at [27]-[29]; </w:t>
            </w:r>
            <w:r w:rsidRPr="00680944">
              <w:rPr>
                <w:rFonts w:ascii="Arial" w:hAnsi="Arial" w:cs="Arial"/>
                <w:i/>
                <w:color w:val="000000"/>
              </w:rPr>
              <w:t xml:space="preserve">R v </w:t>
            </w:r>
            <w:proofErr w:type="spellStart"/>
            <w:r w:rsidRPr="00680944">
              <w:rPr>
                <w:rFonts w:ascii="Arial" w:hAnsi="Arial" w:cs="Arial"/>
                <w:i/>
                <w:color w:val="000000"/>
              </w:rPr>
              <w:t>Naddaf</w:t>
            </w:r>
            <w:proofErr w:type="spellEnd"/>
            <w:r>
              <w:rPr>
                <w:rFonts w:ascii="Arial" w:hAnsi="Arial" w:cs="Arial"/>
                <w:color w:val="000000"/>
              </w:rPr>
              <w:t xml:space="preserve"> [2018] VSC 429 at [86]-[92].</w:t>
            </w:r>
          </w:p>
        </w:tc>
      </w:tr>
      <w:tr w:rsidR="00281573" w14:paraId="33ADB179" w14:textId="77777777" w:rsidTr="00A03C06">
        <w:tc>
          <w:tcPr>
            <w:tcW w:w="1219" w:type="dxa"/>
            <w:tcBorders>
              <w:top w:val="single" w:sz="4" w:space="0" w:color="auto"/>
              <w:left w:val="single" w:sz="18" w:space="0" w:color="auto"/>
              <w:bottom w:val="single" w:sz="4" w:space="0" w:color="auto"/>
            </w:tcBorders>
          </w:tcPr>
          <w:p w14:paraId="32017A49"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DBD138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9A2965A" w14:textId="77777777" w:rsidR="00281573" w:rsidRDefault="00281573" w:rsidP="00281573">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4D6EEE02" w14:textId="77777777" w:rsidR="00281573" w:rsidRDefault="00281573" w:rsidP="00281573">
            <w:pPr>
              <w:spacing w:before="20"/>
              <w:jc w:val="both"/>
              <w:rPr>
                <w:rFonts w:ascii="Arial" w:hAnsi="Arial" w:cs="Arial"/>
                <w:color w:val="000000"/>
              </w:rPr>
            </w:pPr>
            <w:r w:rsidRPr="00DA2181">
              <w:rPr>
                <w:rFonts w:ascii="Arial" w:hAnsi="Arial" w:cs="Arial"/>
                <w:color w:val="000000"/>
              </w:rPr>
              <w:t xml:space="preserve">References to case of </w:t>
            </w:r>
            <w:proofErr w:type="spellStart"/>
            <w:r w:rsidRPr="00BE448B">
              <w:rPr>
                <w:rFonts w:ascii="Arial" w:hAnsi="Arial" w:cs="Arial"/>
                <w:i/>
                <w:color w:val="000000"/>
              </w:rPr>
              <w:t>Stalio</w:t>
            </w:r>
            <w:proofErr w:type="spellEnd"/>
            <w:r w:rsidRPr="00BE448B">
              <w:rPr>
                <w:rFonts w:ascii="Arial" w:hAnsi="Arial" w:cs="Arial"/>
                <w:i/>
                <w:color w:val="000000"/>
              </w:rPr>
              <w:t xml:space="preserve"> v R</w:t>
            </w:r>
            <w:r w:rsidRPr="00BE448B">
              <w:rPr>
                <w:rFonts w:ascii="Arial" w:hAnsi="Arial" w:cs="Arial"/>
                <w:color w:val="000000"/>
              </w:rPr>
              <w:t xml:space="preserve"> </w:t>
            </w:r>
            <w:r w:rsidRPr="00BE448B">
              <w:rPr>
                <w:rFonts w:ascii="Arial" w:hAnsi="Arial" w:cs="Arial"/>
              </w:rPr>
              <w:t>(2012) 46 VR 426, 441</w:t>
            </w:r>
            <w:r>
              <w:rPr>
                <w:rFonts w:ascii="Arial" w:hAnsi="Arial" w:cs="Arial"/>
              </w:rPr>
              <w:t xml:space="preserve">; </w:t>
            </w:r>
            <w:r w:rsidRPr="00DA2181">
              <w:rPr>
                <w:rFonts w:ascii="Arial" w:hAnsi="Arial" w:cs="Arial"/>
                <w:i/>
              </w:rPr>
              <w:t>R v Hague</w:t>
            </w:r>
            <w:r>
              <w:rPr>
                <w:rFonts w:ascii="Arial" w:hAnsi="Arial" w:cs="Arial"/>
              </w:rPr>
              <w:t xml:space="preserve"> [2018] VSC 323 at [44]-[45].</w:t>
            </w:r>
          </w:p>
        </w:tc>
      </w:tr>
      <w:tr w:rsidR="00281573" w14:paraId="57114E24" w14:textId="77777777" w:rsidTr="00A03C06">
        <w:tc>
          <w:tcPr>
            <w:tcW w:w="1219" w:type="dxa"/>
            <w:tcBorders>
              <w:top w:val="single" w:sz="4" w:space="0" w:color="auto"/>
              <w:left w:val="single" w:sz="18" w:space="0" w:color="auto"/>
              <w:bottom w:val="single" w:sz="4" w:space="0" w:color="auto"/>
            </w:tcBorders>
          </w:tcPr>
          <w:p w14:paraId="297E3444"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69A7EF3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90FB00"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56FA3007"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References to new cases of </w:t>
            </w:r>
            <w:r w:rsidRPr="001E2785">
              <w:rPr>
                <w:rFonts w:ascii="Arial" w:hAnsi="Arial" w:cs="Arial"/>
                <w:i/>
                <w:color w:val="000000"/>
              </w:rPr>
              <w:t>R v Russo</w:t>
            </w:r>
            <w:r>
              <w:rPr>
                <w:rFonts w:ascii="Arial" w:hAnsi="Arial" w:cs="Arial"/>
                <w:color w:val="000000"/>
              </w:rPr>
              <w:t xml:space="preserve"> [2018] VSC 395; </w:t>
            </w:r>
            <w:r w:rsidRPr="009B2ECD">
              <w:rPr>
                <w:rFonts w:ascii="Arial" w:hAnsi="Arial" w:cs="Arial"/>
                <w:i/>
                <w:color w:val="000000"/>
              </w:rPr>
              <w:t>R v Kerry Jones</w:t>
            </w:r>
            <w:r>
              <w:rPr>
                <w:rFonts w:ascii="Arial" w:hAnsi="Arial" w:cs="Arial"/>
                <w:color w:val="000000"/>
              </w:rPr>
              <w:t xml:space="preserve"> [2018] VSC 415; </w:t>
            </w:r>
            <w:r w:rsidRPr="00680944">
              <w:rPr>
                <w:rFonts w:ascii="Arial" w:hAnsi="Arial" w:cs="Arial"/>
                <w:i/>
                <w:color w:val="000000"/>
              </w:rPr>
              <w:t xml:space="preserve">R v </w:t>
            </w:r>
            <w:proofErr w:type="spellStart"/>
            <w:r w:rsidRPr="00680944">
              <w:rPr>
                <w:rFonts w:ascii="Arial" w:hAnsi="Arial" w:cs="Arial"/>
                <w:i/>
                <w:color w:val="000000"/>
              </w:rPr>
              <w:t>Naddaf</w:t>
            </w:r>
            <w:proofErr w:type="spellEnd"/>
            <w:r>
              <w:rPr>
                <w:rFonts w:ascii="Arial" w:hAnsi="Arial" w:cs="Arial"/>
                <w:color w:val="000000"/>
              </w:rPr>
              <w:t xml:space="preserve"> [2018] VSC 429; </w:t>
            </w:r>
            <w:r w:rsidRPr="00CD11DD">
              <w:rPr>
                <w:rFonts w:ascii="Arial" w:hAnsi="Arial" w:cs="Arial"/>
                <w:i/>
                <w:color w:val="000000"/>
              </w:rPr>
              <w:t xml:space="preserve">R v </w:t>
            </w:r>
            <w:proofErr w:type="spellStart"/>
            <w:r w:rsidRPr="00CD11DD">
              <w:rPr>
                <w:rFonts w:ascii="Arial" w:hAnsi="Arial" w:cs="Arial"/>
                <w:i/>
                <w:color w:val="000000"/>
              </w:rPr>
              <w:t>Yucel</w:t>
            </w:r>
            <w:proofErr w:type="spellEnd"/>
            <w:r>
              <w:rPr>
                <w:rFonts w:ascii="Arial" w:hAnsi="Arial" w:cs="Arial"/>
                <w:color w:val="000000"/>
              </w:rPr>
              <w:t xml:space="preserve"> [2018] VSC 506 and </w:t>
            </w:r>
            <w:r w:rsidRPr="00F366CB">
              <w:rPr>
                <w:rFonts w:ascii="Arial" w:hAnsi="Arial" w:cs="Arial"/>
                <w:i/>
                <w:color w:val="000000"/>
              </w:rPr>
              <w:t>R v O’Connor</w:t>
            </w:r>
            <w:r>
              <w:rPr>
                <w:rFonts w:ascii="Arial" w:hAnsi="Arial" w:cs="Arial"/>
                <w:color w:val="000000"/>
              </w:rPr>
              <w:t xml:space="preserve"> [2018] VSC 516.</w:t>
            </w:r>
          </w:p>
        </w:tc>
      </w:tr>
      <w:tr w:rsidR="00281573" w14:paraId="3089E5D7" w14:textId="77777777" w:rsidTr="00A03C06">
        <w:tc>
          <w:tcPr>
            <w:tcW w:w="1219" w:type="dxa"/>
            <w:tcBorders>
              <w:top w:val="single" w:sz="4" w:space="0" w:color="auto"/>
              <w:left w:val="single" w:sz="18" w:space="0" w:color="auto"/>
              <w:bottom w:val="single" w:sz="4" w:space="0" w:color="auto"/>
            </w:tcBorders>
          </w:tcPr>
          <w:p w14:paraId="4DEF8D80"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A1439D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FC0535"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360B845" w14:textId="77777777" w:rsidR="00281573" w:rsidRPr="00201B1C" w:rsidRDefault="00281573" w:rsidP="00281573">
            <w:pPr>
              <w:spacing w:before="20"/>
              <w:jc w:val="both"/>
              <w:rPr>
                <w:rFonts w:ascii="Arial" w:hAnsi="Arial" w:cs="Arial"/>
                <w:color w:val="000000"/>
              </w:rPr>
            </w:pPr>
            <w:r>
              <w:rPr>
                <w:rFonts w:ascii="Arial" w:hAnsi="Arial" w:cs="Arial"/>
                <w:bCs/>
                <w:color w:val="000000"/>
              </w:rPr>
              <w:t xml:space="preserve">References to new cases of </w:t>
            </w:r>
            <w:r w:rsidRPr="00BE448B">
              <w:rPr>
                <w:rFonts w:ascii="Arial" w:hAnsi="Arial" w:cs="Arial"/>
                <w:i/>
                <w:color w:val="000000"/>
              </w:rPr>
              <w:t>R v Hague</w:t>
            </w:r>
            <w:r>
              <w:rPr>
                <w:rFonts w:ascii="Arial" w:hAnsi="Arial" w:cs="Arial"/>
                <w:color w:val="000000"/>
              </w:rPr>
              <w:t xml:space="preserve"> [2018] VSC 323; </w:t>
            </w:r>
            <w:r w:rsidRPr="003350D5">
              <w:rPr>
                <w:rFonts w:ascii="Arial" w:hAnsi="Arial" w:cs="Arial"/>
                <w:i/>
                <w:color w:val="000000"/>
              </w:rPr>
              <w:t>DPP v Jones</w:t>
            </w:r>
            <w:r>
              <w:rPr>
                <w:rFonts w:ascii="Arial" w:hAnsi="Arial" w:cs="Arial"/>
                <w:color w:val="000000"/>
              </w:rPr>
              <w:t xml:space="preserve"> [2018] VSC 329; </w:t>
            </w:r>
            <w:r w:rsidRPr="0098026B">
              <w:rPr>
                <w:rFonts w:ascii="Arial" w:hAnsi="Arial" w:cs="Arial"/>
                <w:i/>
                <w:color w:val="000000"/>
              </w:rPr>
              <w:t xml:space="preserve">DPP v </w:t>
            </w:r>
            <w:proofErr w:type="spellStart"/>
            <w:r w:rsidRPr="0098026B">
              <w:rPr>
                <w:rFonts w:ascii="Arial" w:hAnsi="Arial" w:cs="Arial"/>
                <w:i/>
                <w:color w:val="000000"/>
              </w:rPr>
              <w:t>Kamalasanan</w:t>
            </w:r>
            <w:proofErr w:type="spellEnd"/>
            <w:r w:rsidRPr="0098026B">
              <w:rPr>
                <w:rFonts w:ascii="Arial" w:hAnsi="Arial" w:cs="Arial"/>
                <w:i/>
                <w:color w:val="000000"/>
              </w:rPr>
              <w:t xml:space="preserve"> &amp; Sam</w:t>
            </w:r>
            <w:r>
              <w:rPr>
                <w:rFonts w:ascii="Arial" w:hAnsi="Arial" w:cs="Arial"/>
                <w:color w:val="000000"/>
              </w:rPr>
              <w:t xml:space="preserve"> [2018] VSC 340; </w:t>
            </w:r>
            <w:r w:rsidRPr="001F34F0">
              <w:rPr>
                <w:rFonts w:ascii="Arial" w:hAnsi="Arial" w:cs="Arial"/>
                <w:i/>
                <w:color w:val="000000"/>
              </w:rPr>
              <w:t xml:space="preserve">R v </w:t>
            </w:r>
            <w:proofErr w:type="spellStart"/>
            <w:r w:rsidRPr="001F34F0">
              <w:rPr>
                <w:rFonts w:ascii="Arial" w:hAnsi="Arial" w:cs="Arial"/>
                <w:i/>
                <w:color w:val="000000"/>
              </w:rPr>
              <w:t>Pavli</w:t>
            </w:r>
            <w:r>
              <w:rPr>
                <w:rFonts w:ascii="Arial" w:hAnsi="Arial" w:cs="Arial"/>
                <w:i/>
                <w:color w:val="000000"/>
              </w:rPr>
              <w:t>s</w:t>
            </w:r>
            <w:proofErr w:type="spellEnd"/>
            <w:r w:rsidRPr="001F34F0">
              <w:rPr>
                <w:rFonts w:ascii="Arial" w:hAnsi="Arial" w:cs="Arial"/>
                <w:i/>
                <w:color w:val="000000"/>
              </w:rPr>
              <w:t xml:space="preserve"> </w:t>
            </w:r>
            <w:r>
              <w:rPr>
                <w:rFonts w:ascii="Arial" w:hAnsi="Arial" w:cs="Arial"/>
                <w:color w:val="000000"/>
              </w:rPr>
              <w:t xml:space="preserve">[2018] VSC 440; </w:t>
            </w:r>
            <w:r w:rsidRPr="00EE3A5E">
              <w:rPr>
                <w:rFonts w:ascii="Arial" w:hAnsi="Arial" w:cs="Arial"/>
                <w:i/>
                <w:color w:val="000000"/>
              </w:rPr>
              <w:t>R v Kelson</w:t>
            </w:r>
            <w:r>
              <w:rPr>
                <w:rFonts w:ascii="Arial" w:hAnsi="Arial" w:cs="Arial"/>
                <w:color w:val="000000"/>
              </w:rPr>
              <w:t xml:space="preserve"> [2018] VSC 442.</w:t>
            </w:r>
          </w:p>
        </w:tc>
      </w:tr>
      <w:tr w:rsidR="00281573" w14:paraId="466E4392" w14:textId="77777777" w:rsidTr="00A03C06">
        <w:tc>
          <w:tcPr>
            <w:tcW w:w="1219" w:type="dxa"/>
            <w:tcBorders>
              <w:top w:val="single" w:sz="4" w:space="0" w:color="auto"/>
              <w:left w:val="single" w:sz="18" w:space="0" w:color="auto"/>
              <w:bottom w:val="single" w:sz="4" w:space="0" w:color="auto"/>
            </w:tcBorders>
          </w:tcPr>
          <w:p w14:paraId="35433A7B"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6F273E3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8A093C" w14:textId="77777777" w:rsidR="00281573" w:rsidRDefault="00281573" w:rsidP="00281573">
            <w:pPr>
              <w:keepNext/>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7D913369" w14:textId="77777777" w:rsidR="00281573" w:rsidRDefault="00281573" w:rsidP="00281573">
            <w:pPr>
              <w:spacing w:before="20"/>
              <w:jc w:val="both"/>
              <w:rPr>
                <w:rFonts w:ascii="Arial" w:hAnsi="Arial" w:cs="Arial"/>
                <w:bCs/>
                <w:color w:val="000000"/>
              </w:rPr>
            </w:pPr>
            <w:r>
              <w:rPr>
                <w:rFonts w:ascii="Arial" w:hAnsi="Arial" w:cs="Arial"/>
                <w:bCs/>
                <w:color w:val="000000"/>
              </w:rPr>
              <w:t xml:space="preserve">Extract from new case of </w:t>
            </w:r>
            <w:r w:rsidRPr="00715D2C">
              <w:rPr>
                <w:rFonts w:ascii="Arial" w:hAnsi="Arial" w:cs="Arial"/>
                <w:bCs/>
                <w:i/>
                <w:color w:val="000000"/>
              </w:rPr>
              <w:t>Bradley Nicholson v The Queen</w:t>
            </w:r>
            <w:r>
              <w:rPr>
                <w:rFonts w:ascii="Arial" w:hAnsi="Arial" w:cs="Arial"/>
                <w:bCs/>
                <w:color w:val="000000"/>
              </w:rPr>
              <w:t xml:space="preserve"> [2018] VSC 146 at [30]-[32].</w:t>
            </w:r>
          </w:p>
        </w:tc>
      </w:tr>
      <w:tr w:rsidR="00281573" w14:paraId="50D821DB" w14:textId="77777777" w:rsidTr="00A03C06">
        <w:tc>
          <w:tcPr>
            <w:tcW w:w="1219" w:type="dxa"/>
            <w:tcBorders>
              <w:top w:val="single" w:sz="4" w:space="0" w:color="auto"/>
              <w:left w:val="single" w:sz="18" w:space="0" w:color="auto"/>
              <w:bottom w:val="single" w:sz="4" w:space="0" w:color="auto"/>
            </w:tcBorders>
          </w:tcPr>
          <w:p w14:paraId="0F231EC5"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516020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BED8BA" w14:textId="77777777"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78D3FE0" w14:textId="77777777" w:rsidR="00281573" w:rsidRDefault="00281573" w:rsidP="00281573">
            <w:pPr>
              <w:spacing w:before="20"/>
              <w:jc w:val="both"/>
              <w:rPr>
                <w:rFonts w:ascii="Arial" w:hAnsi="Arial" w:cs="Arial"/>
                <w:bCs/>
                <w:color w:val="000000"/>
              </w:rPr>
            </w:pPr>
            <w:r>
              <w:rPr>
                <w:rFonts w:ascii="Arial" w:hAnsi="Arial" w:cs="Arial"/>
                <w:bCs/>
                <w:color w:val="000000"/>
              </w:rPr>
              <w:t xml:space="preserve">Reference to new case of </w:t>
            </w:r>
            <w:r w:rsidRPr="00640D7B">
              <w:rPr>
                <w:rFonts w:ascii="Arial" w:hAnsi="Arial" w:cs="Arial"/>
                <w:bCs/>
                <w:i/>
                <w:color w:val="000000"/>
              </w:rPr>
              <w:t>McKeon-Muller v The Queen</w:t>
            </w:r>
            <w:r>
              <w:rPr>
                <w:rFonts w:ascii="Arial" w:hAnsi="Arial" w:cs="Arial"/>
                <w:bCs/>
                <w:color w:val="000000"/>
              </w:rPr>
              <w:t xml:space="preserve"> [2018] VSCA 199.</w:t>
            </w:r>
          </w:p>
        </w:tc>
      </w:tr>
      <w:tr w:rsidR="00281573" w14:paraId="42F4094F" w14:textId="77777777" w:rsidTr="00A03C06">
        <w:tc>
          <w:tcPr>
            <w:tcW w:w="1219" w:type="dxa"/>
            <w:tcBorders>
              <w:top w:val="single" w:sz="4" w:space="0" w:color="auto"/>
              <w:left w:val="single" w:sz="18" w:space="0" w:color="auto"/>
              <w:bottom w:val="single" w:sz="4" w:space="0" w:color="auto"/>
            </w:tcBorders>
          </w:tcPr>
          <w:p w14:paraId="0E97B237" w14:textId="77777777" w:rsidR="00281573" w:rsidRDefault="00281573" w:rsidP="00281573">
            <w:pPr>
              <w:keepNext/>
              <w:keepLines/>
              <w:rPr>
                <w:lang w:val="en-AU"/>
              </w:rPr>
            </w:pPr>
            <w:r>
              <w:rPr>
                <w:lang w:val="en-AU"/>
              </w:rPr>
              <w:t>01/10/18</w:t>
            </w:r>
          </w:p>
        </w:tc>
        <w:tc>
          <w:tcPr>
            <w:tcW w:w="836" w:type="dxa"/>
            <w:tcBorders>
              <w:top w:val="single" w:sz="4" w:space="0" w:color="auto"/>
              <w:bottom w:val="single" w:sz="4" w:space="0" w:color="auto"/>
            </w:tcBorders>
          </w:tcPr>
          <w:p w14:paraId="6C9CB1C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5D42A3"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5ED24027" w14:textId="77777777" w:rsidR="00281573" w:rsidRPr="006B0153" w:rsidRDefault="00281573" w:rsidP="00281573">
            <w:pPr>
              <w:spacing w:before="20"/>
              <w:jc w:val="both"/>
              <w:rPr>
                <w:rFonts w:ascii="Arial" w:hAnsi="Arial" w:cs="Arial"/>
                <w:bCs/>
                <w:color w:val="000000"/>
              </w:rPr>
            </w:pPr>
            <w:r>
              <w:rPr>
                <w:rFonts w:ascii="Arial" w:hAnsi="Arial" w:cs="Arial"/>
                <w:bCs/>
                <w:color w:val="000000"/>
              </w:rPr>
              <w:t xml:space="preserve">References to new cases of </w:t>
            </w:r>
            <w:r w:rsidRPr="00BB3737">
              <w:rPr>
                <w:rFonts w:ascii="Arial" w:hAnsi="Arial" w:cs="Arial"/>
                <w:i/>
                <w:color w:val="000000"/>
              </w:rPr>
              <w:t xml:space="preserve">Romano </w:t>
            </w:r>
            <w:proofErr w:type="spellStart"/>
            <w:r w:rsidRPr="00BB3737">
              <w:rPr>
                <w:rFonts w:ascii="Arial" w:hAnsi="Arial" w:cs="Arial"/>
                <w:i/>
                <w:color w:val="000000"/>
              </w:rPr>
              <w:t>Falzon</w:t>
            </w:r>
            <w:proofErr w:type="spellEnd"/>
            <w:r w:rsidRPr="00BB3737">
              <w:rPr>
                <w:rFonts w:ascii="Arial" w:hAnsi="Arial" w:cs="Arial"/>
                <w:i/>
                <w:color w:val="000000"/>
              </w:rPr>
              <w:t xml:space="preserve"> v The Queen</w:t>
            </w:r>
            <w:r>
              <w:rPr>
                <w:rFonts w:ascii="Arial" w:hAnsi="Arial" w:cs="Arial"/>
                <w:color w:val="000000"/>
              </w:rPr>
              <w:t xml:space="preserve"> [2018] VSCA 179; </w:t>
            </w:r>
            <w:r w:rsidRPr="005C502F">
              <w:rPr>
                <w:rFonts w:ascii="Arial" w:hAnsi="Arial" w:cs="Arial"/>
                <w:bCs/>
                <w:i/>
                <w:color w:val="000000"/>
              </w:rPr>
              <w:t>Anthony Pham v The Queen</w:t>
            </w:r>
            <w:r>
              <w:rPr>
                <w:rFonts w:ascii="Arial" w:hAnsi="Arial" w:cs="Arial"/>
                <w:bCs/>
                <w:color w:val="000000"/>
              </w:rPr>
              <w:t xml:space="preserve"> [2018] VSCA 200; </w:t>
            </w:r>
            <w:proofErr w:type="spellStart"/>
            <w:r>
              <w:rPr>
                <w:rFonts w:ascii="Arial" w:hAnsi="Arial" w:cs="Arial"/>
                <w:i/>
                <w:color w:val="000000"/>
              </w:rPr>
              <w:t>Djordjic</w:t>
            </w:r>
            <w:proofErr w:type="spellEnd"/>
            <w:r>
              <w:rPr>
                <w:rFonts w:ascii="Arial" w:hAnsi="Arial" w:cs="Arial"/>
                <w:i/>
                <w:color w:val="000000"/>
              </w:rPr>
              <w:t xml:space="preserve"> v The Queen </w:t>
            </w:r>
            <w:r w:rsidRPr="00A14DA7">
              <w:rPr>
                <w:rFonts w:ascii="Arial" w:hAnsi="Arial" w:cs="Arial"/>
                <w:color w:val="000000"/>
              </w:rPr>
              <w:t>[2018] VSCA 227</w:t>
            </w:r>
            <w:r>
              <w:rPr>
                <w:rFonts w:ascii="Arial" w:hAnsi="Arial" w:cs="Arial"/>
                <w:color w:val="000000"/>
              </w:rPr>
              <w:t>.</w:t>
            </w:r>
          </w:p>
        </w:tc>
      </w:tr>
      <w:tr w:rsidR="00281573" w14:paraId="7283C0C2" w14:textId="77777777" w:rsidTr="00A03C06">
        <w:tc>
          <w:tcPr>
            <w:tcW w:w="1219" w:type="dxa"/>
            <w:tcBorders>
              <w:top w:val="single" w:sz="4" w:space="0" w:color="auto"/>
              <w:left w:val="single" w:sz="18" w:space="0" w:color="auto"/>
              <w:bottom w:val="single" w:sz="4" w:space="0" w:color="auto"/>
            </w:tcBorders>
          </w:tcPr>
          <w:p w14:paraId="2716002E"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1211AE7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B5DF4B3"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E815416" w14:textId="77777777" w:rsidR="00281573" w:rsidRDefault="00281573" w:rsidP="00281573">
            <w:pPr>
              <w:spacing w:before="20"/>
              <w:jc w:val="both"/>
              <w:rPr>
                <w:rFonts w:ascii="Arial" w:hAnsi="Arial" w:cs="Arial"/>
                <w:color w:val="000000"/>
              </w:rPr>
            </w:pPr>
            <w:r w:rsidRPr="006B0153">
              <w:rPr>
                <w:rFonts w:ascii="Arial" w:hAnsi="Arial" w:cs="Arial"/>
                <w:bCs/>
                <w:color w:val="000000"/>
              </w:rPr>
              <w:t>Reference</w:t>
            </w:r>
            <w:r>
              <w:rPr>
                <w:rFonts w:ascii="Arial" w:hAnsi="Arial" w:cs="Arial"/>
                <w:bCs/>
                <w:color w:val="000000"/>
              </w:rPr>
              <w:t>s</w:t>
            </w:r>
            <w:r w:rsidRPr="006B0153">
              <w:rPr>
                <w:rFonts w:ascii="Arial" w:hAnsi="Arial" w:cs="Arial"/>
                <w:bCs/>
                <w:color w:val="000000"/>
              </w:rPr>
              <w:t xml:space="preserve"> to new case</w:t>
            </w:r>
            <w:r>
              <w:rPr>
                <w:rFonts w:ascii="Arial" w:hAnsi="Arial" w:cs="Arial"/>
                <w:bCs/>
                <w:color w:val="000000"/>
              </w:rPr>
              <w:t>s</w:t>
            </w:r>
            <w:r w:rsidRPr="006B0153">
              <w:rPr>
                <w:rFonts w:ascii="Arial" w:hAnsi="Arial" w:cs="Arial"/>
                <w:bCs/>
                <w:color w:val="000000"/>
              </w:rPr>
              <w:t xml:space="preserve"> of</w:t>
            </w:r>
            <w:r>
              <w:rPr>
                <w:rFonts w:ascii="Arial" w:hAnsi="Arial" w:cs="Arial"/>
                <w:bCs/>
                <w:color w:val="000000"/>
              </w:rPr>
              <w:t xml:space="preserve"> </w:t>
            </w:r>
            <w:proofErr w:type="spellStart"/>
            <w:r w:rsidRPr="00304E93">
              <w:rPr>
                <w:rFonts w:ascii="Arial" w:hAnsi="Arial" w:cs="Arial"/>
                <w:i/>
                <w:color w:val="000000"/>
              </w:rPr>
              <w:t>Kargar</w:t>
            </w:r>
            <w:proofErr w:type="spellEnd"/>
            <w:r w:rsidRPr="00304E93">
              <w:rPr>
                <w:rFonts w:ascii="Arial" w:hAnsi="Arial" w:cs="Arial"/>
                <w:i/>
                <w:color w:val="000000"/>
              </w:rPr>
              <w:t xml:space="preserve"> v The Queen</w:t>
            </w:r>
            <w:r>
              <w:rPr>
                <w:rFonts w:ascii="Arial" w:hAnsi="Arial" w:cs="Arial"/>
                <w:color w:val="000000"/>
              </w:rPr>
              <w:t xml:space="preserve"> [2018] VSCA 148;</w:t>
            </w:r>
            <w:r w:rsidRPr="006B0153">
              <w:rPr>
                <w:rFonts w:ascii="Arial" w:hAnsi="Arial" w:cs="Arial"/>
                <w:bCs/>
                <w:color w:val="000000"/>
              </w:rPr>
              <w:t xml:space="preserve"> </w:t>
            </w:r>
            <w:proofErr w:type="spellStart"/>
            <w:r w:rsidRPr="00713F7A">
              <w:rPr>
                <w:rFonts w:ascii="Arial" w:hAnsi="Arial" w:cs="Arial"/>
                <w:bCs/>
                <w:i/>
                <w:color w:val="000000"/>
              </w:rPr>
              <w:t>Sovolos</w:t>
            </w:r>
            <w:proofErr w:type="spellEnd"/>
            <w:r w:rsidRPr="00713F7A">
              <w:rPr>
                <w:rFonts w:ascii="Arial" w:hAnsi="Arial" w:cs="Arial"/>
                <w:bCs/>
                <w:i/>
                <w:color w:val="000000"/>
              </w:rPr>
              <w:t xml:space="preserve"> v The Queen</w:t>
            </w:r>
            <w:r>
              <w:rPr>
                <w:rFonts w:ascii="Arial" w:hAnsi="Arial" w:cs="Arial"/>
                <w:bCs/>
                <w:color w:val="000000"/>
              </w:rPr>
              <w:t xml:space="preserve"> [2018] VSCA 149 at [43] and </w:t>
            </w:r>
            <w:r w:rsidRPr="003C5302">
              <w:rPr>
                <w:rFonts w:ascii="Arial" w:hAnsi="Arial" w:cs="Arial"/>
                <w:bCs/>
                <w:i/>
                <w:color w:val="000000"/>
              </w:rPr>
              <w:t>Jamie Fisher v The Queen</w:t>
            </w:r>
            <w:r>
              <w:rPr>
                <w:rFonts w:ascii="Arial" w:hAnsi="Arial" w:cs="Arial"/>
                <w:bCs/>
                <w:color w:val="000000"/>
              </w:rPr>
              <w:t xml:space="preserve"> [2018] VSCA 222.</w:t>
            </w:r>
          </w:p>
        </w:tc>
      </w:tr>
      <w:tr w:rsidR="00281573" w14:paraId="3A297796" w14:textId="77777777" w:rsidTr="00A03C06">
        <w:tc>
          <w:tcPr>
            <w:tcW w:w="1219" w:type="dxa"/>
            <w:tcBorders>
              <w:top w:val="single" w:sz="4" w:space="0" w:color="auto"/>
              <w:left w:val="single" w:sz="18" w:space="0" w:color="auto"/>
              <w:bottom w:val="single" w:sz="4" w:space="0" w:color="auto"/>
            </w:tcBorders>
          </w:tcPr>
          <w:p w14:paraId="4386BA8D" w14:textId="77777777" w:rsidR="00281573" w:rsidRDefault="00281573" w:rsidP="00281573">
            <w:pPr>
              <w:keepNext/>
              <w:keepLines/>
              <w:rPr>
                <w:lang w:val="en-AU"/>
              </w:rPr>
            </w:pPr>
            <w:r>
              <w:rPr>
                <w:lang w:val="en-AU"/>
              </w:rPr>
              <w:t>01/10/18</w:t>
            </w:r>
          </w:p>
        </w:tc>
        <w:tc>
          <w:tcPr>
            <w:tcW w:w="836" w:type="dxa"/>
            <w:tcBorders>
              <w:top w:val="single" w:sz="4" w:space="0" w:color="auto"/>
              <w:bottom w:val="single" w:sz="4" w:space="0" w:color="auto"/>
            </w:tcBorders>
          </w:tcPr>
          <w:p w14:paraId="22AF989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7E1C91" w14:textId="77777777" w:rsidR="00281573" w:rsidRDefault="00281573" w:rsidP="00281573">
            <w:pPr>
              <w:keepNext/>
              <w:jc w:val="center"/>
              <w:rPr>
                <w:lang w:val="en-AU"/>
              </w:rPr>
            </w:pPr>
            <w:r>
              <w:rPr>
                <w:lang w:val="en-AU"/>
              </w:rPr>
              <w:t>11.2.32</w:t>
            </w:r>
          </w:p>
        </w:tc>
        <w:tc>
          <w:tcPr>
            <w:tcW w:w="4798" w:type="dxa"/>
            <w:gridSpan w:val="2"/>
            <w:tcBorders>
              <w:top w:val="single" w:sz="4" w:space="0" w:color="auto"/>
              <w:bottom w:val="single" w:sz="4" w:space="0" w:color="auto"/>
              <w:right w:val="single" w:sz="18" w:space="0" w:color="auto"/>
            </w:tcBorders>
          </w:tcPr>
          <w:p w14:paraId="121AD19A" w14:textId="77777777" w:rsidR="00281573"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New paragraph entitled “Sentencing for child homicide”.</w:t>
            </w:r>
          </w:p>
          <w:p w14:paraId="29E7BC24" w14:textId="77777777" w:rsidR="00281573" w:rsidRPr="00DA7CED"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 xml:space="preserve">Reference to new case of </w:t>
            </w:r>
            <w:r w:rsidRPr="00DA7CED">
              <w:rPr>
                <w:rFonts w:ascii="Arial" w:hAnsi="Arial" w:cs="Arial"/>
                <w:i/>
                <w:color w:val="000000"/>
              </w:rPr>
              <w:t>R v Rowe</w:t>
            </w:r>
            <w:r>
              <w:rPr>
                <w:rFonts w:ascii="Arial" w:hAnsi="Arial" w:cs="Arial"/>
                <w:color w:val="000000"/>
              </w:rPr>
              <w:t xml:space="preserve"> [2018] VSC 490.</w:t>
            </w:r>
          </w:p>
        </w:tc>
      </w:tr>
      <w:tr w:rsidR="00281573" w14:paraId="7FEDE157" w14:textId="77777777" w:rsidTr="00A03C06">
        <w:tc>
          <w:tcPr>
            <w:tcW w:w="1219" w:type="dxa"/>
            <w:tcBorders>
              <w:top w:val="single" w:sz="4" w:space="0" w:color="auto"/>
              <w:left w:val="single" w:sz="18" w:space="0" w:color="auto"/>
              <w:bottom w:val="single" w:sz="4" w:space="0" w:color="auto"/>
            </w:tcBorders>
          </w:tcPr>
          <w:p w14:paraId="63DD8C68"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4560669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4CB5E1"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7FEA3859" w14:textId="77777777" w:rsidR="00281573"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C70682">
              <w:rPr>
                <w:rFonts w:ascii="Arial" w:hAnsi="Arial" w:cs="Arial"/>
                <w:i/>
                <w:color w:val="000000"/>
              </w:rPr>
              <w:t>Oliver Harlow (a</w:t>
            </w:r>
            <w:r>
              <w:rPr>
                <w:rFonts w:ascii="Arial" w:hAnsi="Arial" w:cs="Arial"/>
                <w:i/>
                <w:color w:val="000000"/>
              </w:rPr>
              <w:t> </w:t>
            </w:r>
            <w:r w:rsidRPr="00C70682">
              <w:rPr>
                <w:rFonts w:ascii="Arial" w:hAnsi="Arial" w:cs="Arial"/>
                <w:i/>
                <w:color w:val="000000"/>
              </w:rPr>
              <w:t>pseudonym) v The Queen</w:t>
            </w:r>
            <w:r>
              <w:rPr>
                <w:rFonts w:ascii="Arial" w:hAnsi="Arial" w:cs="Arial"/>
                <w:color w:val="000000"/>
              </w:rPr>
              <w:t xml:space="preserve"> [2018] VSCA 234.</w:t>
            </w:r>
          </w:p>
          <w:p w14:paraId="5780B6B3" w14:textId="77777777" w:rsidR="00281573" w:rsidRPr="00411C23"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lastRenderedPageBreak/>
              <w:t xml:space="preserve">Reference to new case of </w:t>
            </w:r>
            <w:r w:rsidRPr="00411C23">
              <w:rPr>
                <w:rFonts w:ascii="Arial" w:hAnsi="Arial" w:cs="Arial"/>
                <w:i/>
                <w:color w:val="000000"/>
              </w:rPr>
              <w:t>DPP v Max Walsh (a pseudonym)</w:t>
            </w:r>
            <w:r w:rsidRPr="00411C23">
              <w:rPr>
                <w:rFonts w:ascii="Arial" w:hAnsi="Arial" w:cs="Arial"/>
                <w:color w:val="000000"/>
              </w:rPr>
              <w:t xml:space="preserve"> [2018] VSCA 172.</w:t>
            </w:r>
          </w:p>
        </w:tc>
      </w:tr>
      <w:tr w:rsidR="00281573" w14:paraId="0CCED4DF" w14:textId="77777777" w:rsidTr="00A03C06">
        <w:tc>
          <w:tcPr>
            <w:tcW w:w="1219" w:type="dxa"/>
            <w:tcBorders>
              <w:top w:val="single" w:sz="4" w:space="0" w:color="auto"/>
              <w:left w:val="single" w:sz="18" w:space="0" w:color="auto"/>
              <w:bottom w:val="single" w:sz="4" w:space="0" w:color="auto"/>
            </w:tcBorders>
          </w:tcPr>
          <w:p w14:paraId="63EAD185" w14:textId="77777777" w:rsidR="00281573" w:rsidRDefault="00281573" w:rsidP="00281573">
            <w:pPr>
              <w:rPr>
                <w:lang w:val="en-AU"/>
              </w:rPr>
            </w:pPr>
            <w:r>
              <w:rPr>
                <w:lang w:val="en-AU"/>
              </w:rPr>
              <w:lastRenderedPageBreak/>
              <w:t>01/10/18</w:t>
            </w:r>
          </w:p>
        </w:tc>
        <w:tc>
          <w:tcPr>
            <w:tcW w:w="836" w:type="dxa"/>
            <w:tcBorders>
              <w:top w:val="single" w:sz="4" w:space="0" w:color="auto"/>
              <w:bottom w:val="single" w:sz="4" w:space="0" w:color="auto"/>
            </w:tcBorders>
          </w:tcPr>
          <w:p w14:paraId="4274D28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BD5E83" w14:textId="77777777" w:rsidR="00281573" w:rsidRDefault="00281573" w:rsidP="00281573">
            <w:pPr>
              <w:keepNext/>
              <w:jc w:val="center"/>
              <w:rPr>
                <w:lang w:val="en-AU"/>
              </w:rPr>
            </w:pPr>
            <w:r>
              <w:rPr>
                <w:lang w:val="en-AU"/>
              </w:rPr>
              <w:t>11.15.3</w:t>
            </w:r>
          </w:p>
        </w:tc>
        <w:tc>
          <w:tcPr>
            <w:tcW w:w="4798" w:type="dxa"/>
            <w:gridSpan w:val="2"/>
            <w:tcBorders>
              <w:top w:val="single" w:sz="4" w:space="0" w:color="auto"/>
              <w:bottom w:val="single" w:sz="4" w:space="0" w:color="auto"/>
              <w:right w:val="single" w:sz="18" w:space="0" w:color="auto"/>
            </w:tcBorders>
          </w:tcPr>
          <w:p w14:paraId="79DF766B"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Pr>
                <w:rFonts w:ascii="Arial" w:hAnsi="Arial" w:cs="Arial"/>
                <w:i/>
                <w:color w:val="000000"/>
              </w:rPr>
              <w:t>Adrian Robert F</w:t>
            </w:r>
            <w:r w:rsidRPr="009B2278">
              <w:rPr>
                <w:rFonts w:ascii="Arial" w:hAnsi="Arial" w:cs="Arial"/>
                <w:i/>
                <w:color w:val="000000"/>
              </w:rPr>
              <w:t>inley v The Queen</w:t>
            </w:r>
            <w:r>
              <w:rPr>
                <w:rFonts w:ascii="Arial" w:hAnsi="Arial" w:cs="Arial"/>
                <w:color w:val="000000"/>
              </w:rPr>
              <w:t xml:space="preserve"> [2018] VSCA 202.</w:t>
            </w:r>
          </w:p>
        </w:tc>
      </w:tr>
      <w:tr w:rsidR="00281573" w14:paraId="2FFF2743" w14:textId="77777777" w:rsidTr="00A03C06">
        <w:tc>
          <w:tcPr>
            <w:tcW w:w="1219" w:type="dxa"/>
            <w:tcBorders>
              <w:top w:val="single" w:sz="4" w:space="0" w:color="auto"/>
              <w:left w:val="single" w:sz="18" w:space="0" w:color="auto"/>
              <w:bottom w:val="single" w:sz="4" w:space="0" w:color="auto"/>
            </w:tcBorders>
          </w:tcPr>
          <w:p w14:paraId="75C914FF"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3E377E5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1F775D9" w14:textId="77777777" w:rsidR="00281573" w:rsidRDefault="00281573" w:rsidP="00281573">
            <w:pPr>
              <w:keepNext/>
              <w:jc w:val="center"/>
              <w:rPr>
                <w:lang w:val="en-AU"/>
              </w:rPr>
            </w:pPr>
            <w:r>
              <w:rPr>
                <w:lang w:val="en-AU"/>
              </w:rPr>
              <w:t>11.15.4</w:t>
            </w:r>
          </w:p>
        </w:tc>
        <w:tc>
          <w:tcPr>
            <w:tcW w:w="4798" w:type="dxa"/>
            <w:gridSpan w:val="2"/>
            <w:tcBorders>
              <w:top w:val="single" w:sz="4" w:space="0" w:color="auto"/>
              <w:bottom w:val="single" w:sz="4" w:space="0" w:color="auto"/>
              <w:right w:val="single" w:sz="18" w:space="0" w:color="auto"/>
            </w:tcBorders>
          </w:tcPr>
          <w:p w14:paraId="3D70EB49"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new case of </w:t>
            </w:r>
            <w:r w:rsidRPr="00C426C4">
              <w:rPr>
                <w:rFonts w:ascii="Arial" w:hAnsi="Arial" w:cs="Arial"/>
                <w:i/>
                <w:color w:val="000000"/>
              </w:rPr>
              <w:t xml:space="preserve">DPP v </w:t>
            </w:r>
            <w:r w:rsidRPr="005D7250">
              <w:rPr>
                <w:rFonts w:ascii="Arial" w:hAnsi="Arial" w:cs="Arial"/>
                <w:i/>
                <w:color w:val="000000"/>
              </w:rPr>
              <w:t xml:space="preserve">Clinton James Osborne </w:t>
            </w:r>
            <w:r>
              <w:rPr>
                <w:rFonts w:ascii="Arial" w:hAnsi="Arial" w:cs="Arial"/>
                <w:color w:val="000000"/>
              </w:rPr>
              <w:t>[2018] VSCA 160.</w:t>
            </w:r>
          </w:p>
        </w:tc>
      </w:tr>
      <w:tr w:rsidR="00281573" w14:paraId="3C4D7DCC" w14:textId="77777777" w:rsidTr="00A03C06">
        <w:tc>
          <w:tcPr>
            <w:tcW w:w="1219" w:type="dxa"/>
            <w:tcBorders>
              <w:top w:val="single" w:sz="4" w:space="0" w:color="auto"/>
              <w:left w:val="single" w:sz="18" w:space="0" w:color="auto"/>
              <w:bottom w:val="single" w:sz="4" w:space="0" w:color="auto"/>
            </w:tcBorders>
          </w:tcPr>
          <w:p w14:paraId="6A9203B6"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7EA55D2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F424B9" w14:textId="77777777" w:rsidR="00281573" w:rsidRDefault="00281573" w:rsidP="00281573">
            <w:pPr>
              <w:keepNext/>
              <w:jc w:val="center"/>
              <w:rPr>
                <w:lang w:val="en-AU"/>
              </w:rPr>
            </w:pPr>
            <w:r>
              <w:rPr>
                <w:lang w:val="en-AU"/>
              </w:rPr>
              <w:t>11.15.7</w:t>
            </w:r>
          </w:p>
        </w:tc>
        <w:tc>
          <w:tcPr>
            <w:tcW w:w="4798" w:type="dxa"/>
            <w:gridSpan w:val="2"/>
            <w:tcBorders>
              <w:top w:val="single" w:sz="4" w:space="0" w:color="auto"/>
              <w:bottom w:val="single" w:sz="4" w:space="0" w:color="auto"/>
              <w:right w:val="single" w:sz="18" w:space="0" w:color="auto"/>
            </w:tcBorders>
          </w:tcPr>
          <w:p w14:paraId="3931887A" w14:textId="77777777" w:rsidR="00281573" w:rsidRDefault="00281573" w:rsidP="00281573">
            <w:pPr>
              <w:spacing w:before="20"/>
              <w:jc w:val="both"/>
              <w:rPr>
                <w:rFonts w:ascii="Arial" w:hAnsi="Arial" w:cs="Arial"/>
                <w:color w:val="000000"/>
              </w:rPr>
            </w:pPr>
            <w:r>
              <w:rPr>
                <w:rFonts w:ascii="Arial" w:hAnsi="Arial" w:cs="Arial"/>
                <w:color w:val="000000"/>
              </w:rPr>
              <w:t xml:space="preserve">Discussion of new cases of </w:t>
            </w:r>
            <w:r w:rsidRPr="004A65F9">
              <w:rPr>
                <w:rFonts w:ascii="Arial" w:hAnsi="Arial" w:cs="Arial"/>
                <w:i/>
                <w:color w:val="000000"/>
              </w:rPr>
              <w:t>DPP v UA</w:t>
            </w:r>
            <w:r>
              <w:rPr>
                <w:rFonts w:ascii="Arial" w:hAnsi="Arial" w:cs="Arial"/>
                <w:color w:val="000000"/>
              </w:rPr>
              <w:t xml:space="preserve"> [2018] VSC 423; </w:t>
            </w:r>
            <w:r w:rsidRPr="0098026B">
              <w:rPr>
                <w:rFonts w:ascii="Arial" w:hAnsi="Arial" w:cs="Arial"/>
                <w:i/>
                <w:color w:val="000000"/>
              </w:rPr>
              <w:t xml:space="preserve">Akon </w:t>
            </w:r>
            <w:proofErr w:type="spellStart"/>
            <w:r w:rsidRPr="0098026B">
              <w:rPr>
                <w:rFonts w:ascii="Arial" w:hAnsi="Arial" w:cs="Arial"/>
                <w:i/>
                <w:color w:val="000000"/>
              </w:rPr>
              <w:t>Guode</w:t>
            </w:r>
            <w:proofErr w:type="spellEnd"/>
            <w:r w:rsidRPr="0098026B">
              <w:rPr>
                <w:rFonts w:ascii="Arial" w:hAnsi="Arial" w:cs="Arial"/>
                <w:i/>
                <w:color w:val="000000"/>
              </w:rPr>
              <w:t xml:space="preserve"> v The Queen</w:t>
            </w:r>
            <w:r>
              <w:rPr>
                <w:rFonts w:ascii="Arial" w:hAnsi="Arial" w:cs="Arial"/>
                <w:color w:val="000000"/>
              </w:rPr>
              <w:t xml:space="preserve"> [2018] VSCA 205 and extract from judgment in latter case at [73]-[74].</w:t>
            </w:r>
          </w:p>
        </w:tc>
      </w:tr>
      <w:tr w:rsidR="00281573" w14:paraId="2E93FCD7" w14:textId="77777777" w:rsidTr="00A03C06">
        <w:tc>
          <w:tcPr>
            <w:tcW w:w="1219" w:type="dxa"/>
            <w:tcBorders>
              <w:top w:val="single" w:sz="4" w:space="0" w:color="auto"/>
              <w:left w:val="single" w:sz="18" w:space="0" w:color="auto"/>
              <w:bottom w:val="single" w:sz="4" w:space="0" w:color="auto"/>
            </w:tcBorders>
          </w:tcPr>
          <w:p w14:paraId="03DFCDE9" w14:textId="77777777" w:rsidR="00281573" w:rsidRDefault="00281573" w:rsidP="00281573">
            <w:pPr>
              <w:rPr>
                <w:lang w:val="en-AU"/>
              </w:rPr>
            </w:pPr>
            <w:r>
              <w:rPr>
                <w:lang w:val="en-AU"/>
              </w:rPr>
              <w:t>01/10/18</w:t>
            </w:r>
          </w:p>
        </w:tc>
        <w:tc>
          <w:tcPr>
            <w:tcW w:w="836" w:type="dxa"/>
            <w:tcBorders>
              <w:top w:val="single" w:sz="4" w:space="0" w:color="auto"/>
              <w:bottom w:val="single" w:sz="4" w:space="0" w:color="auto"/>
            </w:tcBorders>
          </w:tcPr>
          <w:p w14:paraId="3BEB0C1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3C44F2" w14:textId="77777777" w:rsidR="00281573" w:rsidRDefault="00281573" w:rsidP="00281573">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A2DC948" w14:textId="77777777" w:rsidR="00281573"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New section entitled “Sentencing for child sexual abuse committed as a child”.</w:t>
            </w:r>
          </w:p>
          <w:p w14:paraId="498FD966" w14:textId="77777777" w:rsidR="00281573" w:rsidRPr="00945A20"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 xml:space="preserve">Discussion of new case of </w:t>
            </w:r>
            <w:r w:rsidRPr="004F4C7F">
              <w:rPr>
                <w:rFonts w:ascii="Arial" w:hAnsi="Arial" w:cs="Arial"/>
                <w:i/>
                <w:color w:val="000000"/>
              </w:rPr>
              <w:t>DPP (</w:t>
            </w:r>
            <w:proofErr w:type="spellStart"/>
            <w:r w:rsidRPr="004F4C7F">
              <w:rPr>
                <w:rFonts w:ascii="Arial" w:hAnsi="Arial" w:cs="Arial"/>
                <w:i/>
                <w:color w:val="000000"/>
              </w:rPr>
              <w:t>Cth</w:t>
            </w:r>
            <w:proofErr w:type="spellEnd"/>
            <w:r w:rsidRPr="004F4C7F">
              <w:rPr>
                <w:rFonts w:ascii="Arial" w:hAnsi="Arial" w:cs="Arial"/>
                <w:i/>
                <w:color w:val="000000"/>
              </w:rPr>
              <w:t xml:space="preserve">) &amp; DPP v Dylan Hutchison (a pseudonym) </w:t>
            </w:r>
            <w:r>
              <w:rPr>
                <w:rFonts w:ascii="Arial" w:hAnsi="Arial" w:cs="Arial"/>
                <w:color w:val="000000"/>
              </w:rPr>
              <w:t>[2018] VSCA 153.</w:t>
            </w:r>
          </w:p>
        </w:tc>
      </w:tr>
      <w:tr w:rsidR="00281573" w14:paraId="61AE5530" w14:textId="77777777" w:rsidTr="00A03C06">
        <w:tc>
          <w:tcPr>
            <w:tcW w:w="1219" w:type="dxa"/>
            <w:tcBorders>
              <w:top w:val="single" w:sz="4" w:space="0" w:color="auto"/>
              <w:left w:val="single" w:sz="18" w:space="0" w:color="auto"/>
              <w:bottom w:val="single" w:sz="18" w:space="0" w:color="auto"/>
            </w:tcBorders>
          </w:tcPr>
          <w:p w14:paraId="7E579553" w14:textId="77777777" w:rsidR="00281573" w:rsidRDefault="00281573" w:rsidP="00281573">
            <w:pPr>
              <w:rPr>
                <w:lang w:val="en-AU"/>
              </w:rPr>
            </w:pPr>
            <w:r>
              <w:rPr>
                <w:lang w:val="en-AU"/>
              </w:rPr>
              <w:t>01/10/18</w:t>
            </w:r>
          </w:p>
        </w:tc>
        <w:tc>
          <w:tcPr>
            <w:tcW w:w="836" w:type="dxa"/>
            <w:tcBorders>
              <w:top w:val="single" w:sz="4" w:space="0" w:color="auto"/>
              <w:bottom w:val="single" w:sz="18" w:space="0" w:color="auto"/>
            </w:tcBorders>
          </w:tcPr>
          <w:p w14:paraId="01088D76"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4027A888" w14:textId="77777777" w:rsidR="00281573" w:rsidRDefault="00281573" w:rsidP="00281573">
            <w:pPr>
              <w:keepNext/>
              <w:jc w:val="center"/>
              <w:rPr>
                <w:lang w:val="en-AU"/>
              </w:rPr>
            </w:pPr>
            <w:r>
              <w:rPr>
                <w:lang w:val="en-AU"/>
              </w:rPr>
              <w:t>11.17</w:t>
            </w:r>
          </w:p>
        </w:tc>
        <w:tc>
          <w:tcPr>
            <w:tcW w:w="4798" w:type="dxa"/>
            <w:gridSpan w:val="2"/>
            <w:tcBorders>
              <w:top w:val="single" w:sz="4" w:space="0" w:color="auto"/>
              <w:bottom w:val="single" w:sz="18" w:space="0" w:color="auto"/>
              <w:right w:val="single" w:sz="18" w:space="0" w:color="auto"/>
            </w:tcBorders>
          </w:tcPr>
          <w:p w14:paraId="4C7939E1" w14:textId="77777777" w:rsidR="00281573" w:rsidRDefault="00281573" w:rsidP="00281573">
            <w:pPr>
              <w:spacing w:before="20"/>
              <w:jc w:val="both"/>
              <w:rPr>
                <w:rFonts w:ascii="Arial" w:hAnsi="Arial" w:cs="Arial"/>
                <w:color w:val="000000"/>
              </w:rPr>
            </w:pPr>
            <w:r>
              <w:rPr>
                <w:rFonts w:ascii="Arial" w:hAnsi="Arial" w:cs="Arial"/>
                <w:color w:val="000000"/>
              </w:rPr>
              <w:t>Section 11.16 “Sentencing of adults for offence against protective worker” is renumbered 11.17.</w:t>
            </w:r>
          </w:p>
        </w:tc>
      </w:tr>
      <w:tr w:rsidR="00281573" w14:paraId="7A04F2C6" w14:textId="77777777" w:rsidTr="00A03C06">
        <w:tc>
          <w:tcPr>
            <w:tcW w:w="1219" w:type="dxa"/>
            <w:tcBorders>
              <w:top w:val="single" w:sz="18" w:space="0" w:color="auto"/>
              <w:left w:val="single" w:sz="18" w:space="0" w:color="auto"/>
              <w:bottom w:val="single" w:sz="4" w:space="0" w:color="auto"/>
            </w:tcBorders>
          </w:tcPr>
          <w:p w14:paraId="7806F437" w14:textId="77777777" w:rsidR="00281573" w:rsidRDefault="00281573" w:rsidP="00281573">
            <w:pPr>
              <w:rPr>
                <w:lang w:val="en-AU"/>
              </w:rPr>
            </w:pPr>
            <w:r>
              <w:rPr>
                <w:lang w:val="en-AU"/>
              </w:rPr>
              <w:t>21/09/18</w:t>
            </w:r>
          </w:p>
        </w:tc>
        <w:tc>
          <w:tcPr>
            <w:tcW w:w="836" w:type="dxa"/>
            <w:tcBorders>
              <w:top w:val="single" w:sz="18" w:space="0" w:color="auto"/>
              <w:bottom w:val="single" w:sz="4" w:space="0" w:color="auto"/>
            </w:tcBorders>
          </w:tcPr>
          <w:p w14:paraId="3DD3E3C2" w14:textId="77777777" w:rsidR="00281573" w:rsidRDefault="00281573" w:rsidP="00281573">
            <w:pPr>
              <w:jc w:val="center"/>
              <w:rPr>
                <w:lang w:val="en-AU"/>
              </w:rPr>
            </w:pPr>
            <w:r>
              <w:rPr>
                <w:lang w:val="en-AU"/>
              </w:rPr>
              <w:t>7</w:t>
            </w:r>
          </w:p>
        </w:tc>
        <w:tc>
          <w:tcPr>
            <w:tcW w:w="1439" w:type="dxa"/>
            <w:tcBorders>
              <w:top w:val="single" w:sz="18" w:space="0" w:color="auto"/>
              <w:bottom w:val="single" w:sz="4" w:space="0" w:color="auto"/>
            </w:tcBorders>
          </w:tcPr>
          <w:p w14:paraId="04D55409" w14:textId="77777777" w:rsidR="00281573" w:rsidRDefault="00281573" w:rsidP="00281573">
            <w:pPr>
              <w:keepNext/>
              <w:jc w:val="center"/>
              <w:rPr>
                <w:lang w:val="en-AU"/>
              </w:rPr>
            </w:pPr>
            <w:r>
              <w:rPr>
                <w:lang w:val="en-AU"/>
              </w:rPr>
              <w:t>7.2</w:t>
            </w:r>
          </w:p>
        </w:tc>
        <w:tc>
          <w:tcPr>
            <w:tcW w:w="4798" w:type="dxa"/>
            <w:gridSpan w:val="2"/>
            <w:tcBorders>
              <w:top w:val="single" w:sz="18" w:space="0" w:color="auto"/>
              <w:bottom w:val="single" w:sz="4" w:space="0" w:color="auto"/>
              <w:right w:val="single" w:sz="18" w:space="0" w:color="auto"/>
            </w:tcBorders>
          </w:tcPr>
          <w:p w14:paraId="0705867C" w14:textId="77777777" w:rsidR="00281573" w:rsidRDefault="00281573" w:rsidP="00281573">
            <w:pPr>
              <w:spacing w:before="20"/>
              <w:jc w:val="both"/>
              <w:rPr>
                <w:rFonts w:ascii="Arial" w:hAnsi="Arial" w:cs="Arial"/>
                <w:color w:val="000000"/>
              </w:rPr>
            </w:pPr>
            <w:r>
              <w:rPr>
                <w:rFonts w:ascii="Arial" w:hAnsi="Arial" w:cs="Arial"/>
                <w:color w:val="000000"/>
              </w:rPr>
              <w:t>Removal of reference to defensive homicide.</w:t>
            </w:r>
          </w:p>
        </w:tc>
      </w:tr>
      <w:tr w:rsidR="00281573" w14:paraId="702F537A" w14:textId="77777777" w:rsidTr="00A03C06">
        <w:tc>
          <w:tcPr>
            <w:tcW w:w="1219" w:type="dxa"/>
            <w:tcBorders>
              <w:top w:val="single" w:sz="4" w:space="0" w:color="auto"/>
              <w:left w:val="single" w:sz="18" w:space="0" w:color="auto"/>
              <w:bottom w:val="single" w:sz="4" w:space="0" w:color="auto"/>
            </w:tcBorders>
          </w:tcPr>
          <w:p w14:paraId="2AE28AD2"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4FF45B8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C691214" w14:textId="77777777" w:rsidR="00281573" w:rsidRDefault="00281573" w:rsidP="00281573">
            <w:pPr>
              <w:keepNext/>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5E76BA6" w14:textId="77777777" w:rsidR="00281573" w:rsidRDefault="00281573" w:rsidP="00281573">
            <w:pPr>
              <w:numPr>
                <w:ilvl w:val="0"/>
                <w:numId w:val="27"/>
              </w:numPr>
              <w:spacing w:before="20"/>
              <w:ind w:left="357" w:hanging="357"/>
              <w:jc w:val="both"/>
              <w:rPr>
                <w:rFonts w:ascii="Arial" w:hAnsi="Arial" w:cs="Arial"/>
                <w:color w:val="000000"/>
              </w:rPr>
            </w:pPr>
            <w:r>
              <w:rPr>
                <w:rFonts w:ascii="Arial" w:hAnsi="Arial" w:cs="Arial"/>
                <w:color w:val="000000"/>
              </w:rPr>
              <w:t>Cross-reference to new section 7.11.5 added.</w:t>
            </w:r>
          </w:p>
          <w:p w14:paraId="6A1985CF" w14:textId="77777777" w:rsidR="00281573" w:rsidRDefault="00281573" w:rsidP="00281573">
            <w:pPr>
              <w:numPr>
                <w:ilvl w:val="0"/>
                <w:numId w:val="27"/>
              </w:numPr>
              <w:spacing w:before="20"/>
              <w:ind w:left="357" w:hanging="357"/>
              <w:jc w:val="both"/>
              <w:rPr>
                <w:rFonts w:ascii="Arial" w:hAnsi="Arial" w:cs="Arial"/>
                <w:color w:val="000000"/>
              </w:rPr>
            </w:pPr>
            <w:r w:rsidRPr="002757A6">
              <w:rPr>
                <w:rFonts w:ascii="Arial" w:hAnsi="Arial" w:cs="Arial"/>
                <w:color w:val="000000"/>
              </w:rPr>
              <w:t xml:space="preserve">Reference to case of </w:t>
            </w:r>
            <w:r w:rsidRPr="00935042">
              <w:rPr>
                <w:rFonts w:ascii="Arial" w:hAnsi="Arial" w:cs="Arial"/>
                <w:i/>
                <w:color w:val="000000"/>
              </w:rPr>
              <w:t xml:space="preserve">Rossi v </w:t>
            </w:r>
            <w:proofErr w:type="spellStart"/>
            <w:r w:rsidRPr="00935042">
              <w:rPr>
                <w:rFonts w:ascii="Arial" w:hAnsi="Arial" w:cs="Arial"/>
                <w:i/>
                <w:color w:val="000000"/>
              </w:rPr>
              <w:t>Martland</w:t>
            </w:r>
            <w:proofErr w:type="spellEnd"/>
            <w:r>
              <w:rPr>
                <w:rFonts w:ascii="Arial" w:hAnsi="Arial" w:cs="Arial"/>
                <w:color w:val="000000"/>
              </w:rPr>
              <w:t xml:space="preserve"> (1994) 75 A Crim R 411 added.</w:t>
            </w:r>
          </w:p>
        </w:tc>
      </w:tr>
      <w:tr w:rsidR="00281573" w14:paraId="595CB536" w14:textId="77777777" w:rsidTr="00A03C06">
        <w:tc>
          <w:tcPr>
            <w:tcW w:w="1219" w:type="dxa"/>
            <w:tcBorders>
              <w:top w:val="single" w:sz="4" w:space="0" w:color="auto"/>
              <w:left w:val="single" w:sz="18" w:space="0" w:color="auto"/>
              <w:bottom w:val="single" w:sz="4" w:space="0" w:color="auto"/>
            </w:tcBorders>
          </w:tcPr>
          <w:p w14:paraId="62A26422"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0AE84D16"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CE20B94" w14:textId="77777777" w:rsidR="00281573" w:rsidRDefault="00281573" w:rsidP="00281573">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56E2E449" w14:textId="77777777" w:rsidR="00281573" w:rsidRDefault="00281573" w:rsidP="00281573">
            <w:pPr>
              <w:spacing w:before="20"/>
              <w:jc w:val="both"/>
              <w:rPr>
                <w:rFonts w:ascii="Arial" w:hAnsi="Arial" w:cs="Arial"/>
                <w:color w:val="000000"/>
              </w:rPr>
            </w:pPr>
            <w:r>
              <w:rPr>
                <w:rFonts w:ascii="Arial" w:hAnsi="Arial" w:cs="Arial"/>
                <w:color w:val="000000"/>
              </w:rPr>
              <w:t>Addition of CAYPINS statistics for 2015/16 and 2016/17.</w:t>
            </w:r>
          </w:p>
        </w:tc>
      </w:tr>
      <w:tr w:rsidR="00281573" w14:paraId="5CC3D6A4" w14:textId="77777777" w:rsidTr="00A03C06">
        <w:tc>
          <w:tcPr>
            <w:tcW w:w="1219" w:type="dxa"/>
            <w:tcBorders>
              <w:top w:val="single" w:sz="4" w:space="0" w:color="auto"/>
              <w:left w:val="single" w:sz="18" w:space="0" w:color="auto"/>
              <w:bottom w:val="single" w:sz="4" w:space="0" w:color="auto"/>
            </w:tcBorders>
          </w:tcPr>
          <w:p w14:paraId="54A0B9A6"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34FEF7C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473C13E" w14:textId="77777777" w:rsidR="00281573" w:rsidRDefault="00281573" w:rsidP="00281573">
            <w:pPr>
              <w:keepNext/>
              <w:jc w:val="center"/>
              <w:rPr>
                <w:lang w:val="en-AU"/>
              </w:rPr>
            </w:pPr>
            <w:r>
              <w:rPr>
                <w:lang w:val="en-AU"/>
              </w:rPr>
              <w:t>7.8.3</w:t>
            </w:r>
          </w:p>
        </w:tc>
        <w:tc>
          <w:tcPr>
            <w:tcW w:w="4798" w:type="dxa"/>
            <w:gridSpan w:val="2"/>
            <w:tcBorders>
              <w:top w:val="single" w:sz="4" w:space="0" w:color="auto"/>
              <w:bottom w:val="single" w:sz="4" w:space="0" w:color="auto"/>
              <w:right w:val="single" w:sz="18" w:space="0" w:color="auto"/>
            </w:tcBorders>
          </w:tcPr>
          <w:p w14:paraId="57C9335A" w14:textId="77777777" w:rsidR="00281573" w:rsidRDefault="00281573" w:rsidP="00281573">
            <w:pPr>
              <w:spacing w:before="20"/>
              <w:jc w:val="both"/>
              <w:rPr>
                <w:rFonts w:ascii="Arial" w:hAnsi="Arial" w:cs="Arial"/>
                <w:color w:val="000000"/>
              </w:rPr>
            </w:pPr>
            <w:r>
              <w:rPr>
                <w:rFonts w:ascii="Arial" w:hAnsi="Arial" w:cs="Arial"/>
                <w:color w:val="000000"/>
              </w:rPr>
              <w:t xml:space="preserve">Addition of reference </w:t>
            </w:r>
            <w:proofErr w:type="gramStart"/>
            <w:r>
              <w:rPr>
                <w:rFonts w:ascii="Arial" w:hAnsi="Arial" w:cs="Arial"/>
                <w:color w:val="000000"/>
              </w:rPr>
              <w:t>to ”Youth</w:t>
            </w:r>
            <w:proofErr w:type="gramEnd"/>
            <w:r>
              <w:rPr>
                <w:rFonts w:ascii="Arial" w:hAnsi="Arial" w:cs="Arial"/>
                <w:color w:val="000000"/>
              </w:rPr>
              <w:t xml:space="preserve"> control order”.</w:t>
            </w:r>
          </w:p>
        </w:tc>
      </w:tr>
      <w:tr w:rsidR="00281573" w14:paraId="6CBE9D84" w14:textId="77777777" w:rsidTr="00A03C06">
        <w:tc>
          <w:tcPr>
            <w:tcW w:w="1219" w:type="dxa"/>
            <w:tcBorders>
              <w:top w:val="single" w:sz="4" w:space="0" w:color="auto"/>
              <w:left w:val="single" w:sz="18" w:space="0" w:color="auto"/>
              <w:bottom w:val="single" w:sz="4" w:space="0" w:color="auto"/>
            </w:tcBorders>
          </w:tcPr>
          <w:p w14:paraId="600E2E56"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1B14948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F91C49E" w14:textId="77777777" w:rsidR="00281573" w:rsidRDefault="00281573" w:rsidP="00281573">
            <w:pPr>
              <w:keepNext/>
              <w:jc w:val="center"/>
              <w:rPr>
                <w:lang w:val="en-AU"/>
              </w:rPr>
            </w:pPr>
            <w:r>
              <w:rPr>
                <w:lang w:val="en-AU"/>
              </w:rPr>
              <w:t>7.11.1</w:t>
            </w:r>
          </w:p>
        </w:tc>
        <w:tc>
          <w:tcPr>
            <w:tcW w:w="4798" w:type="dxa"/>
            <w:gridSpan w:val="2"/>
            <w:tcBorders>
              <w:top w:val="single" w:sz="4" w:space="0" w:color="auto"/>
              <w:bottom w:val="single" w:sz="4" w:space="0" w:color="auto"/>
              <w:right w:val="single" w:sz="18" w:space="0" w:color="auto"/>
            </w:tcBorders>
          </w:tcPr>
          <w:p w14:paraId="1630E49A"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case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w:t>
            </w:r>
            <w:proofErr w:type="spellStart"/>
            <w:r w:rsidRPr="00626EB1">
              <w:rPr>
                <w:rFonts w:ascii="Arial" w:hAnsi="Arial" w:cs="Arial"/>
                <w:i/>
                <w:color w:val="000000"/>
              </w:rPr>
              <w:t>Cannan</w:t>
            </w:r>
            <w:proofErr w:type="spellEnd"/>
            <w:r>
              <w:rPr>
                <w:rFonts w:ascii="Arial" w:hAnsi="Arial" w:cs="Arial"/>
                <w:color w:val="000000"/>
              </w:rPr>
              <w:t xml:space="preserve"> [2018] VSC 535 added.</w:t>
            </w:r>
          </w:p>
        </w:tc>
      </w:tr>
      <w:tr w:rsidR="00281573" w14:paraId="052519C7" w14:textId="77777777" w:rsidTr="00A03C06">
        <w:tc>
          <w:tcPr>
            <w:tcW w:w="1219" w:type="dxa"/>
            <w:tcBorders>
              <w:top w:val="single" w:sz="4" w:space="0" w:color="auto"/>
              <w:left w:val="single" w:sz="18" w:space="0" w:color="auto"/>
              <w:bottom w:val="single" w:sz="4" w:space="0" w:color="auto"/>
            </w:tcBorders>
          </w:tcPr>
          <w:p w14:paraId="67ADCC48" w14:textId="77777777" w:rsidR="00281573" w:rsidRDefault="00281573" w:rsidP="00281573">
            <w:pPr>
              <w:rPr>
                <w:lang w:val="en-AU"/>
              </w:rPr>
            </w:pPr>
            <w:r>
              <w:rPr>
                <w:lang w:val="en-AU"/>
              </w:rPr>
              <w:t>21/08/18</w:t>
            </w:r>
          </w:p>
        </w:tc>
        <w:tc>
          <w:tcPr>
            <w:tcW w:w="836" w:type="dxa"/>
            <w:tcBorders>
              <w:top w:val="single" w:sz="4" w:space="0" w:color="auto"/>
              <w:bottom w:val="single" w:sz="4" w:space="0" w:color="auto"/>
            </w:tcBorders>
          </w:tcPr>
          <w:p w14:paraId="1182E5C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5B52A20" w14:textId="77777777" w:rsidR="00281573" w:rsidRDefault="00281573" w:rsidP="00281573">
            <w:pPr>
              <w:keepNext/>
              <w:jc w:val="center"/>
              <w:rPr>
                <w:lang w:val="en-AU"/>
              </w:rPr>
            </w:pPr>
            <w:r>
              <w:rPr>
                <w:lang w:val="en-AU"/>
              </w:rPr>
              <w:t>7.11.2</w:t>
            </w:r>
          </w:p>
        </w:tc>
        <w:tc>
          <w:tcPr>
            <w:tcW w:w="4798" w:type="dxa"/>
            <w:gridSpan w:val="2"/>
            <w:tcBorders>
              <w:top w:val="single" w:sz="4" w:space="0" w:color="auto"/>
              <w:bottom w:val="single" w:sz="4" w:space="0" w:color="auto"/>
              <w:right w:val="single" w:sz="18" w:space="0" w:color="auto"/>
            </w:tcBorders>
          </w:tcPr>
          <w:p w14:paraId="721E07FB" w14:textId="77777777" w:rsidR="00281573" w:rsidRDefault="00281573" w:rsidP="00281573">
            <w:pPr>
              <w:spacing w:before="20"/>
              <w:jc w:val="both"/>
              <w:rPr>
                <w:rFonts w:ascii="Arial" w:hAnsi="Arial" w:cs="Arial"/>
                <w:color w:val="000000"/>
              </w:rPr>
            </w:pPr>
            <w:r w:rsidRPr="005B78DC">
              <w:rPr>
                <w:rFonts w:ascii="Arial" w:hAnsi="Arial" w:cs="Arial"/>
                <w:color w:val="000000"/>
              </w:rPr>
              <w:t xml:space="preserve">Material from </w:t>
            </w:r>
            <w:proofErr w:type="spellStart"/>
            <w:r w:rsidRPr="00C550FA">
              <w:rPr>
                <w:rFonts w:ascii="Arial" w:hAnsi="Arial" w:cs="Arial"/>
                <w:i/>
                <w:color w:val="000000"/>
              </w:rPr>
              <w:t>Honeysett</w:t>
            </w:r>
            <w:proofErr w:type="spellEnd"/>
            <w:r w:rsidRPr="00C550FA">
              <w:rPr>
                <w:rFonts w:ascii="Arial" w:hAnsi="Arial" w:cs="Arial"/>
                <w:i/>
                <w:color w:val="000000"/>
              </w:rPr>
              <w:t xml:space="preserve"> v The Queen</w:t>
            </w:r>
            <w:r>
              <w:rPr>
                <w:rFonts w:ascii="Arial" w:hAnsi="Arial" w:cs="Arial"/>
                <w:color w:val="000000"/>
              </w:rPr>
              <w:t xml:space="preserve"> [2018] VSCA 214 at [47] added.</w:t>
            </w:r>
          </w:p>
        </w:tc>
      </w:tr>
      <w:tr w:rsidR="00281573" w14:paraId="375CE9AF" w14:textId="77777777" w:rsidTr="00A03C06">
        <w:tc>
          <w:tcPr>
            <w:tcW w:w="1219" w:type="dxa"/>
            <w:tcBorders>
              <w:top w:val="single" w:sz="4" w:space="0" w:color="auto"/>
              <w:left w:val="single" w:sz="18" w:space="0" w:color="auto"/>
              <w:bottom w:val="single" w:sz="4" w:space="0" w:color="auto"/>
            </w:tcBorders>
          </w:tcPr>
          <w:p w14:paraId="7B5AA8DA"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600CB0E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1EC4624" w14:textId="77777777" w:rsidR="00281573" w:rsidRDefault="00281573" w:rsidP="00281573">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404BCF4F" w14:textId="77777777" w:rsidR="00281573" w:rsidRDefault="00281573" w:rsidP="00281573">
            <w:pPr>
              <w:spacing w:before="20"/>
              <w:jc w:val="both"/>
              <w:rPr>
                <w:rFonts w:ascii="Arial" w:hAnsi="Arial" w:cs="Arial"/>
                <w:color w:val="000000"/>
              </w:rPr>
            </w:pPr>
            <w:r>
              <w:rPr>
                <w:rFonts w:ascii="Arial" w:hAnsi="Arial" w:cs="Arial"/>
                <w:color w:val="000000"/>
              </w:rPr>
              <w:t>Text updated.</w:t>
            </w:r>
          </w:p>
        </w:tc>
      </w:tr>
      <w:tr w:rsidR="00281573" w14:paraId="41F7EC81" w14:textId="77777777" w:rsidTr="00A03C06">
        <w:tc>
          <w:tcPr>
            <w:tcW w:w="1219" w:type="dxa"/>
            <w:tcBorders>
              <w:top w:val="single" w:sz="4" w:space="0" w:color="auto"/>
              <w:left w:val="single" w:sz="18" w:space="0" w:color="auto"/>
              <w:bottom w:val="single" w:sz="4" w:space="0" w:color="auto"/>
            </w:tcBorders>
          </w:tcPr>
          <w:p w14:paraId="027DAC34" w14:textId="77777777" w:rsidR="00281573" w:rsidRDefault="00281573" w:rsidP="00281573">
            <w:pPr>
              <w:rPr>
                <w:lang w:val="en-AU"/>
              </w:rPr>
            </w:pPr>
            <w:r>
              <w:rPr>
                <w:lang w:val="en-AU"/>
              </w:rPr>
              <w:t>21/09/18</w:t>
            </w:r>
          </w:p>
        </w:tc>
        <w:tc>
          <w:tcPr>
            <w:tcW w:w="836" w:type="dxa"/>
            <w:tcBorders>
              <w:top w:val="single" w:sz="4" w:space="0" w:color="auto"/>
              <w:bottom w:val="single" w:sz="4" w:space="0" w:color="auto"/>
            </w:tcBorders>
          </w:tcPr>
          <w:p w14:paraId="2A44014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DF12DEE" w14:textId="77777777" w:rsidR="00281573" w:rsidRDefault="00281573" w:rsidP="00281573">
            <w:pPr>
              <w:keepNext/>
              <w:jc w:val="center"/>
              <w:rPr>
                <w:lang w:val="en-AU"/>
              </w:rPr>
            </w:pPr>
            <w:r>
              <w:rPr>
                <w:lang w:val="en-AU"/>
              </w:rPr>
              <w:t>7.11.5</w:t>
            </w:r>
          </w:p>
        </w:tc>
        <w:tc>
          <w:tcPr>
            <w:tcW w:w="4798" w:type="dxa"/>
            <w:gridSpan w:val="2"/>
            <w:tcBorders>
              <w:top w:val="single" w:sz="4" w:space="0" w:color="auto"/>
              <w:bottom w:val="single" w:sz="4" w:space="0" w:color="auto"/>
              <w:right w:val="single" w:sz="18" w:space="0" w:color="auto"/>
            </w:tcBorders>
          </w:tcPr>
          <w:p w14:paraId="787BAB9F"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New paragraph headed “Case law”.</w:t>
            </w:r>
          </w:p>
          <w:p w14:paraId="3B73DA63"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 xml:space="preserve">References to and discussion of new cases of </w:t>
            </w:r>
            <w:proofErr w:type="spellStart"/>
            <w:r w:rsidRPr="00626EB1">
              <w:rPr>
                <w:rFonts w:ascii="Arial" w:hAnsi="Arial" w:cs="Arial"/>
                <w:i/>
                <w:color w:val="000000"/>
              </w:rPr>
              <w:t>Cemino</w:t>
            </w:r>
            <w:proofErr w:type="spellEnd"/>
            <w:r w:rsidRPr="00626EB1">
              <w:rPr>
                <w:rFonts w:ascii="Arial" w:hAnsi="Arial" w:cs="Arial"/>
                <w:i/>
                <w:color w:val="000000"/>
              </w:rPr>
              <w:t xml:space="preserve"> v </w:t>
            </w:r>
            <w:proofErr w:type="spellStart"/>
            <w:r w:rsidRPr="00626EB1">
              <w:rPr>
                <w:rFonts w:ascii="Arial" w:hAnsi="Arial" w:cs="Arial"/>
                <w:i/>
                <w:color w:val="000000"/>
              </w:rPr>
              <w:t>Cannan</w:t>
            </w:r>
            <w:proofErr w:type="spellEnd"/>
            <w:r>
              <w:rPr>
                <w:rFonts w:ascii="Arial" w:hAnsi="Arial" w:cs="Arial"/>
                <w:color w:val="000000"/>
              </w:rPr>
              <w:t xml:space="preserve"> [2018] VSC 535 and </w:t>
            </w:r>
            <w:proofErr w:type="spellStart"/>
            <w:r w:rsidRPr="00010BC6">
              <w:rPr>
                <w:rFonts w:ascii="Arial" w:hAnsi="Arial" w:cs="Arial"/>
                <w:i/>
                <w:color w:val="000000"/>
              </w:rPr>
              <w:t>Honeysett</w:t>
            </w:r>
            <w:proofErr w:type="spellEnd"/>
            <w:r w:rsidRPr="00010BC6">
              <w:rPr>
                <w:rFonts w:ascii="Arial" w:hAnsi="Arial" w:cs="Arial"/>
                <w:i/>
                <w:color w:val="000000"/>
              </w:rPr>
              <w:t xml:space="preserve"> v The Queen</w:t>
            </w:r>
            <w:r>
              <w:rPr>
                <w:rFonts w:ascii="Arial" w:hAnsi="Arial" w:cs="Arial"/>
                <w:color w:val="000000"/>
              </w:rPr>
              <w:t xml:space="preserve"> [2018] VSCA 214.</w:t>
            </w:r>
          </w:p>
          <w:p w14:paraId="668DE9E5"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New subparagraphs:</w:t>
            </w:r>
          </w:p>
          <w:p w14:paraId="6D52DF8A" w14:textId="77777777" w:rsidR="00281573" w:rsidRDefault="00281573" w:rsidP="00281573">
            <w:pPr>
              <w:spacing w:before="20"/>
              <w:ind w:left="357"/>
              <w:jc w:val="both"/>
              <w:rPr>
                <w:rFonts w:ascii="Arial" w:hAnsi="Arial" w:cs="Arial"/>
                <w:color w:val="000000"/>
              </w:rPr>
            </w:pPr>
            <w:r>
              <w:rPr>
                <w:rFonts w:ascii="Arial" w:hAnsi="Arial" w:cs="Arial"/>
                <w:color w:val="000000"/>
              </w:rPr>
              <w:t xml:space="preserve">7.11.5.1 </w:t>
            </w:r>
            <w:r w:rsidRPr="0021677C">
              <w:rPr>
                <w:rFonts w:ascii="Arial" w:hAnsi="Arial" w:cs="Arial"/>
                <w:color w:val="000000"/>
              </w:rPr>
              <w:t>TRANSFER TO KOORI COURT</w:t>
            </w:r>
          </w:p>
          <w:p w14:paraId="1F5699CF" w14:textId="77777777" w:rsidR="00281573" w:rsidRDefault="00281573" w:rsidP="00281573">
            <w:pPr>
              <w:spacing w:before="20"/>
              <w:ind w:left="357"/>
              <w:jc w:val="both"/>
              <w:rPr>
                <w:rFonts w:ascii="Arial" w:hAnsi="Arial" w:cs="Arial"/>
                <w:color w:val="000000"/>
              </w:rPr>
            </w:pPr>
            <w:r>
              <w:rPr>
                <w:rFonts w:ascii="Arial" w:hAnsi="Arial" w:cs="Arial"/>
                <w:color w:val="000000"/>
              </w:rPr>
              <w:t xml:space="preserve">7.11.5.2 </w:t>
            </w:r>
            <w:r w:rsidRPr="00507997">
              <w:rPr>
                <w:rFonts w:ascii="Arial" w:hAnsi="Arial" w:cs="Arial"/>
                <w:color w:val="000000"/>
              </w:rPr>
              <w:t>THE KOORI COURT IS NOT A SOFT OPTION</w:t>
            </w:r>
          </w:p>
          <w:p w14:paraId="58576A99" w14:textId="77777777" w:rsidR="00281573" w:rsidRDefault="00281573" w:rsidP="00281573">
            <w:pPr>
              <w:spacing w:before="20"/>
              <w:ind w:left="357"/>
              <w:jc w:val="both"/>
              <w:rPr>
                <w:rFonts w:ascii="Arial" w:hAnsi="Arial" w:cs="Arial"/>
                <w:color w:val="000000"/>
              </w:rPr>
            </w:pPr>
            <w:r>
              <w:rPr>
                <w:rFonts w:ascii="Arial" w:hAnsi="Arial" w:cs="Arial"/>
                <w:color w:val="000000"/>
              </w:rPr>
              <w:t xml:space="preserve">7.11.5.3 </w:t>
            </w:r>
            <w:r w:rsidRPr="0021677C">
              <w:rPr>
                <w:rFonts w:ascii="Arial" w:hAnsi="Arial" w:cs="Arial"/>
                <w:color w:val="000000"/>
              </w:rPr>
              <w:t>WEIGHT TO BE GIVEN TO THE ACCUSED’S PARTICIPATION IN KOORI COURT</w:t>
            </w:r>
          </w:p>
          <w:p w14:paraId="2CA1459A" w14:textId="77777777" w:rsidR="00281573" w:rsidRDefault="00281573" w:rsidP="00281573">
            <w:pPr>
              <w:spacing w:before="20"/>
              <w:ind w:left="357"/>
              <w:jc w:val="both"/>
              <w:rPr>
                <w:rFonts w:ascii="Arial" w:hAnsi="Arial" w:cs="Arial"/>
                <w:color w:val="000000"/>
              </w:rPr>
            </w:pPr>
            <w:r>
              <w:rPr>
                <w:rFonts w:ascii="Arial" w:hAnsi="Arial" w:cs="Arial"/>
                <w:color w:val="000000"/>
              </w:rPr>
              <w:t xml:space="preserve">7.11.5.4 </w:t>
            </w:r>
            <w:r w:rsidRPr="0021677C">
              <w:rPr>
                <w:rFonts w:ascii="Arial" w:hAnsi="Arial" w:cs="Arial"/>
                <w:color w:val="000000"/>
              </w:rPr>
              <w:t>WHETHER PRE-SENTENCE REPORTS SHOULD BE MANDATORY IN KOORI COURTS</w:t>
            </w:r>
          </w:p>
        </w:tc>
      </w:tr>
      <w:tr w:rsidR="00281573" w14:paraId="56B41430" w14:textId="77777777" w:rsidTr="00A03C06">
        <w:tc>
          <w:tcPr>
            <w:tcW w:w="1219" w:type="dxa"/>
            <w:tcBorders>
              <w:top w:val="single" w:sz="4" w:space="0" w:color="auto"/>
              <w:left w:val="single" w:sz="18" w:space="0" w:color="auto"/>
              <w:bottom w:val="single" w:sz="18" w:space="0" w:color="auto"/>
            </w:tcBorders>
          </w:tcPr>
          <w:p w14:paraId="5F38D63F" w14:textId="77777777" w:rsidR="00281573" w:rsidRDefault="00281573" w:rsidP="00281573">
            <w:pPr>
              <w:rPr>
                <w:lang w:val="en-AU"/>
              </w:rPr>
            </w:pPr>
            <w:r>
              <w:rPr>
                <w:lang w:val="en-AU"/>
              </w:rPr>
              <w:t>21/09/18</w:t>
            </w:r>
          </w:p>
        </w:tc>
        <w:tc>
          <w:tcPr>
            <w:tcW w:w="836" w:type="dxa"/>
            <w:tcBorders>
              <w:top w:val="single" w:sz="4" w:space="0" w:color="auto"/>
              <w:bottom w:val="single" w:sz="18" w:space="0" w:color="auto"/>
            </w:tcBorders>
          </w:tcPr>
          <w:p w14:paraId="2280105F" w14:textId="77777777" w:rsidR="00281573" w:rsidRDefault="00281573" w:rsidP="00281573">
            <w:pPr>
              <w:jc w:val="center"/>
              <w:rPr>
                <w:lang w:val="en-AU"/>
              </w:rPr>
            </w:pPr>
            <w:r>
              <w:rPr>
                <w:lang w:val="en-AU"/>
              </w:rPr>
              <w:t>7</w:t>
            </w:r>
          </w:p>
        </w:tc>
        <w:tc>
          <w:tcPr>
            <w:tcW w:w="1439" w:type="dxa"/>
            <w:tcBorders>
              <w:top w:val="single" w:sz="4" w:space="0" w:color="auto"/>
              <w:bottom w:val="single" w:sz="18" w:space="0" w:color="auto"/>
            </w:tcBorders>
          </w:tcPr>
          <w:p w14:paraId="2600CC0E" w14:textId="77777777" w:rsidR="00281573" w:rsidRDefault="00281573" w:rsidP="00281573">
            <w:pPr>
              <w:keepNext/>
              <w:jc w:val="center"/>
              <w:rPr>
                <w:lang w:val="en-AU"/>
              </w:rPr>
            </w:pPr>
            <w:r>
              <w:rPr>
                <w:lang w:val="en-AU"/>
              </w:rPr>
              <w:t>7.11.6</w:t>
            </w:r>
          </w:p>
        </w:tc>
        <w:tc>
          <w:tcPr>
            <w:tcW w:w="4798" w:type="dxa"/>
            <w:gridSpan w:val="2"/>
            <w:tcBorders>
              <w:top w:val="single" w:sz="4" w:space="0" w:color="auto"/>
              <w:bottom w:val="single" w:sz="18" w:space="0" w:color="auto"/>
              <w:right w:val="single" w:sz="18" w:space="0" w:color="auto"/>
            </w:tcBorders>
          </w:tcPr>
          <w:p w14:paraId="07A0E9C4"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New paragraph headed “Statistics”.</w:t>
            </w:r>
          </w:p>
          <w:p w14:paraId="4334ABEA" w14:textId="77777777" w:rsidR="00281573" w:rsidRPr="0064092D"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Children’s Koori Court statistics for 2015/16 &amp; 2016/17 added.</w:t>
            </w:r>
          </w:p>
        </w:tc>
      </w:tr>
      <w:tr w:rsidR="00281573" w14:paraId="2AE27FFD" w14:textId="77777777" w:rsidTr="00A03C06">
        <w:tc>
          <w:tcPr>
            <w:tcW w:w="1219" w:type="dxa"/>
            <w:tcBorders>
              <w:top w:val="single" w:sz="18" w:space="0" w:color="auto"/>
              <w:left w:val="single" w:sz="18" w:space="0" w:color="auto"/>
              <w:bottom w:val="single" w:sz="4" w:space="0" w:color="auto"/>
            </w:tcBorders>
          </w:tcPr>
          <w:p w14:paraId="557749A8" w14:textId="77777777" w:rsidR="00281573" w:rsidRDefault="00281573" w:rsidP="00281573">
            <w:pPr>
              <w:keepNext/>
              <w:keepLines/>
              <w:rPr>
                <w:lang w:val="en-AU"/>
              </w:rPr>
            </w:pPr>
            <w:r>
              <w:rPr>
                <w:lang w:val="en-AU"/>
              </w:rPr>
              <w:t>16/07/18</w:t>
            </w:r>
          </w:p>
        </w:tc>
        <w:tc>
          <w:tcPr>
            <w:tcW w:w="836" w:type="dxa"/>
            <w:tcBorders>
              <w:top w:val="single" w:sz="18" w:space="0" w:color="auto"/>
              <w:bottom w:val="single" w:sz="4" w:space="0" w:color="auto"/>
            </w:tcBorders>
          </w:tcPr>
          <w:p w14:paraId="5C51922A" w14:textId="77777777" w:rsidR="00281573" w:rsidRDefault="00281573" w:rsidP="00281573">
            <w:pPr>
              <w:keepNext/>
              <w:keepLines/>
              <w:jc w:val="center"/>
              <w:rPr>
                <w:lang w:val="en-AU"/>
              </w:rPr>
            </w:pPr>
            <w:r>
              <w:rPr>
                <w:lang w:val="en-AU"/>
              </w:rPr>
              <w:t>1</w:t>
            </w:r>
          </w:p>
        </w:tc>
        <w:tc>
          <w:tcPr>
            <w:tcW w:w="1439" w:type="dxa"/>
            <w:tcBorders>
              <w:top w:val="single" w:sz="18" w:space="0" w:color="auto"/>
              <w:bottom w:val="single" w:sz="4" w:space="0" w:color="auto"/>
            </w:tcBorders>
          </w:tcPr>
          <w:p w14:paraId="406130D2" w14:textId="77777777" w:rsidR="00281573" w:rsidRDefault="00281573" w:rsidP="00281573">
            <w:pPr>
              <w:keepNext/>
              <w:keepLines/>
              <w:jc w:val="center"/>
              <w:rPr>
                <w:lang w:val="en-AU"/>
              </w:rPr>
            </w:pPr>
            <w:r>
              <w:rPr>
                <w:lang w:val="en-AU"/>
              </w:rPr>
              <w:t>1.4</w:t>
            </w:r>
          </w:p>
        </w:tc>
        <w:tc>
          <w:tcPr>
            <w:tcW w:w="4798" w:type="dxa"/>
            <w:gridSpan w:val="2"/>
            <w:tcBorders>
              <w:top w:val="single" w:sz="18" w:space="0" w:color="auto"/>
              <w:bottom w:val="single" w:sz="4" w:space="0" w:color="auto"/>
              <w:right w:val="single" w:sz="18" w:space="0" w:color="auto"/>
            </w:tcBorders>
          </w:tcPr>
          <w:p w14:paraId="6B9AC0C7" w14:textId="77777777" w:rsidR="00281573" w:rsidRDefault="00281573" w:rsidP="00281573">
            <w:pPr>
              <w:keepNext/>
              <w:keepLines/>
              <w:spacing w:before="20"/>
              <w:jc w:val="both"/>
              <w:rPr>
                <w:rFonts w:ascii="Arial" w:hAnsi="Arial" w:cs="Arial"/>
                <w:color w:val="000000"/>
              </w:rPr>
            </w:pPr>
            <w:r>
              <w:rPr>
                <w:rFonts w:ascii="Arial" w:hAnsi="Arial" w:cs="Arial"/>
                <w:color w:val="000000"/>
              </w:rPr>
              <w:t>Section heading changed to “Practice Directions, Practice Notes &amp; Guidelines”.</w:t>
            </w:r>
          </w:p>
        </w:tc>
      </w:tr>
      <w:tr w:rsidR="00281573" w14:paraId="5FAF15F9" w14:textId="77777777" w:rsidTr="00A03C06">
        <w:tc>
          <w:tcPr>
            <w:tcW w:w="1219" w:type="dxa"/>
            <w:tcBorders>
              <w:top w:val="single" w:sz="4" w:space="0" w:color="auto"/>
              <w:left w:val="single" w:sz="18" w:space="0" w:color="auto"/>
              <w:bottom w:val="single" w:sz="4" w:space="0" w:color="auto"/>
            </w:tcBorders>
          </w:tcPr>
          <w:p w14:paraId="4E54E3C0"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29B22A99"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318EE00" w14:textId="77777777" w:rsidR="00281573" w:rsidRDefault="00281573" w:rsidP="00281573">
            <w:pPr>
              <w:keepNext/>
              <w:jc w:val="center"/>
              <w:rPr>
                <w:lang w:val="en-AU"/>
              </w:rPr>
            </w:pPr>
            <w:r>
              <w:rPr>
                <w:lang w:val="en-AU"/>
              </w:rPr>
              <w:t>1.4.1</w:t>
            </w:r>
          </w:p>
        </w:tc>
        <w:tc>
          <w:tcPr>
            <w:tcW w:w="4798" w:type="dxa"/>
            <w:gridSpan w:val="2"/>
            <w:tcBorders>
              <w:top w:val="single" w:sz="4" w:space="0" w:color="auto"/>
              <w:bottom w:val="single" w:sz="4" w:space="0" w:color="auto"/>
              <w:right w:val="single" w:sz="18" w:space="0" w:color="auto"/>
            </w:tcBorders>
          </w:tcPr>
          <w:p w14:paraId="5E6F353D"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New heading “Practice Directions &amp; Practice Notes”.</w:t>
            </w:r>
          </w:p>
          <w:p w14:paraId="6B5A4AB0" w14:textId="77777777" w:rsidR="00281573" w:rsidRDefault="00281573" w:rsidP="00281573">
            <w:pPr>
              <w:numPr>
                <w:ilvl w:val="0"/>
                <w:numId w:val="24"/>
              </w:numPr>
              <w:ind w:left="357" w:hanging="357"/>
              <w:jc w:val="both"/>
              <w:rPr>
                <w:rFonts w:ascii="Arial" w:hAnsi="Arial" w:cs="Arial"/>
                <w:color w:val="000000"/>
              </w:rPr>
            </w:pPr>
            <w:r>
              <w:rPr>
                <w:rFonts w:ascii="Arial" w:hAnsi="Arial" w:cs="Arial"/>
                <w:color w:val="000000"/>
              </w:rPr>
              <w:t>Minor amendment to text re s.592 of the CYFA.</w:t>
            </w:r>
          </w:p>
          <w:p w14:paraId="01F02080" w14:textId="77777777" w:rsidR="00281573" w:rsidRDefault="00281573" w:rsidP="00281573">
            <w:pPr>
              <w:numPr>
                <w:ilvl w:val="0"/>
                <w:numId w:val="24"/>
              </w:numPr>
              <w:ind w:left="357" w:hanging="357"/>
              <w:jc w:val="both"/>
              <w:rPr>
                <w:rFonts w:ascii="Arial" w:hAnsi="Arial" w:cs="Arial"/>
                <w:color w:val="000000"/>
              </w:rPr>
            </w:pPr>
            <w:r>
              <w:rPr>
                <w:rFonts w:ascii="Arial" w:hAnsi="Arial" w:cs="Arial"/>
                <w:color w:val="000000"/>
              </w:rPr>
              <w:t>Amendment to entry for Practice Direction 5/2016.</w:t>
            </w:r>
          </w:p>
          <w:p w14:paraId="741B8AF7" w14:textId="77777777" w:rsidR="00281573" w:rsidRDefault="00281573" w:rsidP="00281573">
            <w:pPr>
              <w:numPr>
                <w:ilvl w:val="0"/>
                <w:numId w:val="24"/>
              </w:numPr>
              <w:ind w:left="357" w:hanging="357"/>
              <w:jc w:val="both"/>
              <w:rPr>
                <w:rFonts w:ascii="Arial" w:hAnsi="Arial" w:cs="Arial"/>
                <w:color w:val="000000"/>
              </w:rPr>
            </w:pPr>
            <w:r>
              <w:rPr>
                <w:rFonts w:ascii="Arial" w:hAnsi="Arial" w:cs="Arial"/>
                <w:color w:val="000000"/>
              </w:rPr>
              <w:t>Addition of reference to Practice Directions 3/2018, 4/2018 &amp; 5/2018.</w:t>
            </w:r>
          </w:p>
        </w:tc>
      </w:tr>
      <w:tr w:rsidR="00281573" w14:paraId="2753A9AC" w14:textId="77777777" w:rsidTr="00A03C06">
        <w:tc>
          <w:tcPr>
            <w:tcW w:w="1219" w:type="dxa"/>
            <w:tcBorders>
              <w:top w:val="single" w:sz="4" w:space="0" w:color="auto"/>
              <w:left w:val="single" w:sz="18" w:space="0" w:color="auto"/>
              <w:bottom w:val="single" w:sz="18" w:space="0" w:color="auto"/>
            </w:tcBorders>
          </w:tcPr>
          <w:p w14:paraId="5AEAE61E" w14:textId="77777777" w:rsidR="00281573" w:rsidRDefault="00281573" w:rsidP="00281573">
            <w:pPr>
              <w:rPr>
                <w:lang w:val="en-AU"/>
              </w:rPr>
            </w:pPr>
            <w:r>
              <w:rPr>
                <w:lang w:val="en-AU"/>
              </w:rPr>
              <w:t>16/07/18</w:t>
            </w:r>
          </w:p>
        </w:tc>
        <w:tc>
          <w:tcPr>
            <w:tcW w:w="836" w:type="dxa"/>
            <w:tcBorders>
              <w:top w:val="single" w:sz="4" w:space="0" w:color="auto"/>
              <w:bottom w:val="single" w:sz="18" w:space="0" w:color="auto"/>
            </w:tcBorders>
          </w:tcPr>
          <w:p w14:paraId="008B05FD" w14:textId="77777777" w:rsidR="00281573" w:rsidRDefault="00281573" w:rsidP="00281573">
            <w:pPr>
              <w:jc w:val="center"/>
              <w:rPr>
                <w:lang w:val="en-AU"/>
              </w:rPr>
            </w:pPr>
            <w:r>
              <w:rPr>
                <w:lang w:val="en-AU"/>
              </w:rPr>
              <w:t>1</w:t>
            </w:r>
          </w:p>
        </w:tc>
        <w:tc>
          <w:tcPr>
            <w:tcW w:w="1439" w:type="dxa"/>
            <w:tcBorders>
              <w:top w:val="single" w:sz="4" w:space="0" w:color="auto"/>
              <w:bottom w:val="single" w:sz="18" w:space="0" w:color="auto"/>
            </w:tcBorders>
          </w:tcPr>
          <w:p w14:paraId="70715C67" w14:textId="77777777" w:rsidR="00281573" w:rsidRDefault="00281573" w:rsidP="00281573">
            <w:pPr>
              <w:keepNext/>
              <w:jc w:val="center"/>
              <w:rPr>
                <w:lang w:val="en-AU"/>
              </w:rPr>
            </w:pPr>
            <w:r>
              <w:rPr>
                <w:lang w:val="en-AU"/>
              </w:rPr>
              <w:t>1.4.2</w:t>
            </w:r>
          </w:p>
        </w:tc>
        <w:tc>
          <w:tcPr>
            <w:tcW w:w="4798" w:type="dxa"/>
            <w:gridSpan w:val="2"/>
            <w:tcBorders>
              <w:top w:val="single" w:sz="4" w:space="0" w:color="auto"/>
              <w:bottom w:val="single" w:sz="18" w:space="0" w:color="auto"/>
              <w:right w:val="single" w:sz="18" w:space="0" w:color="auto"/>
            </w:tcBorders>
          </w:tcPr>
          <w:p w14:paraId="47F2BCAD"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New heading “Guidelines”.</w:t>
            </w:r>
          </w:p>
          <w:p w14:paraId="463D1562"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lastRenderedPageBreak/>
              <w:t>“Guidelines for Video Conferencing” dated 20/04/2015 are deleted.</w:t>
            </w:r>
          </w:p>
          <w:p w14:paraId="306A36F4"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“Guidelines for Conciliation Conferences”.</w:t>
            </w:r>
          </w:p>
          <w:p w14:paraId="75CB0D1F" w14:textId="77777777" w:rsidR="00281573" w:rsidRDefault="00281573" w:rsidP="00281573">
            <w:pPr>
              <w:numPr>
                <w:ilvl w:val="0"/>
                <w:numId w:val="24"/>
              </w:numPr>
              <w:spacing w:before="20"/>
              <w:ind w:left="357" w:hanging="357"/>
              <w:jc w:val="both"/>
              <w:rPr>
                <w:rFonts w:ascii="Arial" w:hAnsi="Arial" w:cs="Arial"/>
                <w:color w:val="000000"/>
              </w:rPr>
            </w:pPr>
            <w:r>
              <w:rPr>
                <w:rFonts w:ascii="Arial" w:hAnsi="Arial" w:cs="Arial"/>
                <w:color w:val="000000"/>
              </w:rPr>
              <w:t>Addition of information about “Multi-jurisdictional Court guidelines for the intermediary pilot program: Intermediaries and Ground Rules Hearings.</w:t>
            </w:r>
          </w:p>
          <w:p w14:paraId="09C36057" w14:textId="77777777" w:rsidR="00281573" w:rsidRDefault="00281573" w:rsidP="00281573">
            <w:pPr>
              <w:numPr>
                <w:ilvl w:val="0"/>
                <w:numId w:val="24"/>
              </w:numPr>
              <w:spacing w:before="20" w:after="20"/>
              <w:ind w:left="357" w:hanging="357"/>
              <w:jc w:val="both"/>
              <w:rPr>
                <w:rFonts w:ascii="Arial" w:hAnsi="Arial" w:cs="Arial"/>
                <w:color w:val="000000"/>
              </w:rPr>
            </w:pPr>
            <w:r>
              <w:rPr>
                <w:rFonts w:ascii="Arial" w:hAnsi="Arial" w:cs="Arial"/>
                <w:color w:val="000000"/>
              </w:rPr>
              <w:t xml:space="preserve">Addition of reference to the new “Guidelines” tab on the “Legal” tab on the website of the Children’s Court of Victoria </w:t>
            </w:r>
            <w:hyperlink r:id="rId10" w:history="1">
              <w:r w:rsidRPr="000866D8">
                <w:rPr>
                  <w:rStyle w:val="Hyperlink"/>
                  <w:rFonts w:ascii="Arial" w:hAnsi="Arial" w:cs="Arial"/>
                </w:rPr>
                <w:t>www.childrenscourt.vic.gov.au</w:t>
              </w:r>
            </w:hyperlink>
            <w:r>
              <w:rPr>
                <w:rFonts w:ascii="Arial" w:hAnsi="Arial" w:cs="Arial"/>
                <w:color w:val="000000"/>
              </w:rPr>
              <w:t>.</w:t>
            </w:r>
          </w:p>
        </w:tc>
      </w:tr>
      <w:tr w:rsidR="00281573" w14:paraId="4981B5BA" w14:textId="77777777" w:rsidTr="00A03C06">
        <w:tc>
          <w:tcPr>
            <w:tcW w:w="1219" w:type="dxa"/>
            <w:tcBorders>
              <w:top w:val="single" w:sz="18" w:space="0" w:color="auto"/>
              <w:left w:val="single" w:sz="18" w:space="0" w:color="auto"/>
              <w:bottom w:val="single" w:sz="4" w:space="0" w:color="auto"/>
            </w:tcBorders>
          </w:tcPr>
          <w:p w14:paraId="4FA0EA93" w14:textId="77777777" w:rsidR="00281573" w:rsidRDefault="00281573" w:rsidP="00281573">
            <w:pPr>
              <w:rPr>
                <w:lang w:val="en-AU"/>
              </w:rPr>
            </w:pPr>
            <w:r>
              <w:rPr>
                <w:lang w:val="en-AU"/>
              </w:rPr>
              <w:lastRenderedPageBreak/>
              <w:t>16/07/18</w:t>
            </w:r>
          </w:p>
        </w:tc>
        <w:tc>
          <w:tcPr>
            <w:tcW w:w="836" w:type="dxa"/>
            <w:tcBorders>
              <w:top w:val="single" w:sz="18" w:space="0" w:color="auto"/>
              <w:bottom w:val="single" w:sz="4" w:space="0" w:color="auto"/>
            </w:tcBorders>
          </w:tcPr>
          <w:p w14:paraId="6B53E0FE" w14:textId="77777777" w:rsidR="00281573" w:rsidRDefault="00281573" w:rsidP="00281573">
            <w:pPr>
              <w:jc w:val="center"/>
              <w:rPr>
                <w:lang w:val="en-AU"/>
              </w:rPr>
            </w:pPr>
            <w:r>
              <w:rPr>
                <w:lang w:val="en-AU"/>
              </w:rPr>
              <w:t>5</w:t>
            </w:r>
          </w:p>
        </w:tc>
        <w:tc>
          <w:tcPr>
            <w:tcW w:w="1439" w:type="dxa"/>
            <w:tcBorders>
              <w:top w:val="single" w:sz="18" w:space="0" w:color="auto"/>
              <w:bottom w:val="single" w:sz="4" w:space="0" w:color="auto"/>
            </w:tcBorders>
          </w:tcPr>
          <w:p w14:paraId="0BEB5714" w14:textId="77777777" w:rsidR="00281573" w:rsidRDefault="00281573" w:rsidP="00281573">
            <w:pPr>
              <w:keepNext/>
              <w:jc w:val="center"/>
              <w:rPr>
                <w:lang w:val="en-AU"/>
              </w:rPr>
            </w:pPr>
            <w:r>
              <w:rPr>
                <w:lang w:val="en-AU"/>
              </w:rPr>
              <w:t>5.4.10</w:t>
            </w:r>
          </w:p>
        </w:tc>
        <w:tc>
          <w:tcPr>
            <w:tcW w:w="4798" w:type="dxa"/>
            <w:gridSpan w:val="2"/>
            <w:tcBorders>
              <w:top w:val="single" w:sz="18" w:space="0" w:color="auto"/>
              <w:bottom w:val="single" w:sz="4" w:space="0" w:color="auto"/>
              <w:right w:val="single" w:sz="18" w:space="0" w:color="auto"/>
            </w:tcBorders>
          </w:tcPr>
          <w:p w14:paraId="5E7855D5" w14:textId="77777777" w:rsidR="00281573" w:rsidRDefault="00281573" w:rsidP="00281573">
            <w:pPr>
              <w:spacing w:before="20"/>
              <w:jc w:val="both"/>
              <w:rPr>
                <w:rFonts w:ascii="Arial" w:hAnsi="Arial" w:cs="Arial"/>
                <w:color w:val="000000"/>
              </w:rPr>
            </w:pPr>
            <w:r>
              <w:rPr>
                <w:rFonts w:ascii="Arial" w:hAnsi="Arial" w:cs="Arial"/>
                <w:color w:val="000000"/>
              </w:rPr>
              <w:t>Amendment to text to include 2016/17 statistics.</w:t>
            </w:r>
          </w:p>
        </w:tc>
      </w:tr>
      <w:tr w:rsidR="00281573" w14:paraId="316923B0" w14:textId="77777777" w:rsidTr="00A03C06">
        <w:tc>
          <w:tcPr>
            <w:tcW w:w="1219" w:type="dxa"/>
            <w:tcBorders>
              <w:top w:val="single" w:sz="4" w:space="0" w:color="auto"/>
              <w:left w:val="single" w:sz="18" w:space="0" w:color="auto"/>
              <w:bottom w:val="single" w:sz="4" w:space="0" w:color="auto"/>
            </w:tcBorders>
          </w:tcPr>
          <w:p w14:paraId="10258940"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0B0F063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A6E14AA" w14:textId="77777777" w:rsidR="00281573" w:rsidRDefault="00281573" w:rsidP="00281573">
            <w:pPr>
              <w:keepNext/>
              <w:jc w:val="center"/>
              <w:rPr>
                <w:lang w:val="en-AU"/>
              </w:rPr>
            </w:pPr>
            <w:r>
              <w:rPr>
                <w:lang w:val="en-AU"/>
              </w:rPr>
              <w:t>5.5.1</w:t>
            </w:r>
          </w:p>
        </w:tc>
        <w:tc>
          <w:tcPr>
            <w:tcW w:w="4798" w:type="dxa"/>
            <w:gridSpan w:val="2"/>
            <w:tcBorders>
              <w:top w:val="single" w:sz="4" w:space="0" w:color="auto"/>
              <w:bottom w:val="single" w:sz="4" w:space="0" w:color="auto"/>
              <w:right w:val="single" w:sz="18" w:space="0" w:color="auto"/>
            </w:tcBorders>
          </w:tcPr>
          <w:p w14:paraId="4C1BAFCC" w14:textId="77777777" w:rsidR="00281573" w:rsidRDefault="00281573" w:rsidP="00281573">
            <w:pPr>
              <w:numPr>
                <w:ilvl w:val="0"/>
                <w:numId w:val="25"/>
              </w:numPr>
              <w:spacing w:before="20"/>
              <w:ind w:left="357" w:hanging="357"/>
              <w:jc w:val="both"/>
              <w:rPr>
                <w:rFonts w:ascii="Arial" w:hAnsi="Arial" w:cs="Arial"/>
                <w:color w:val="000000"/>
              </w:rPr>
            </w:pPr>
            <w:r>
              <w:rPr>
                <w:rFonts w:ascii="Arial" w:hAnsi="Arial" w:cs="Arial"/>
                <w:color w:val="000000"/>
              </w:rPr>
              <w:t>Cross-reference to new section 5.5.6.</w:t>
            </w:r>
          </w:p>
          <w:p w14:paraId="5D34107B" w14:textId="77777777" w:rsidR="00281573" w:rsidRDefault="00281573" w:rsidP="00281573">
            <w:pPr>
              <w:numPr>
                <w:ilvl w:val="0"/>
                <w:numId w:val="25"/>
              </w:numPr>
              <w:spacing w:after="20"/>
              <w:ind w:left="357" w:hanging="357"/>
              <w:jc w:val="both"/>
              <w:rPr>
                <w:rFonts w:ascii="Arial" w:hAnsi="Arial" w:cs="Arial"/>
                <w:color w:val="000000"/>
              </w:rPr>
            </w:pPr>
            <w:r>
              <w:rPr>
                <w:rFonts w:ascii="Arial" w:hAnsi="Arial" w:cs="Arial"/>
                <w:color w:val="000000"/>
              </w:rPr>
              <w:t>Added cross-reference to section 4.8.4.</w:t>
            </w:r>
          </w:p>
        </w:tc>
      </w:tr>
      <w:tr w:rsidR="00281573" w14:paraId="0BB5246D" w14:textId="77777777" w:rsidTr="00A03C06">
        <w:tc>
          <w:tcPr>
            <w:tcW w:w="1219" w:type="dxa"/>
            <w:tcBorders>
              <w:top w:val="single" w:sz="4" w:space="0" w:color="auto"/>
              <w:left w:val="single" w:sz="18" w:space="0" w:color="auto"/>
              <w:bottom w:val="single" w:sz="4" w:space="0" w:color="auto"/>
            </w:tcBorders>
          </w:tcPr>
          <w:p w14:paraId="298AEB15"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51695DC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240146E" w14:textId="77777777" w:rsidR="00281573" w:rsidRDefault="00281573" w:rsidP="00281573">
            <w:pPr>
              <w:keepNext/>
              <w:jc w:val="center"/>
              <w:rPr>
                <w:lang w:val="en-AU"/>
              </w:rPr>
            </w:pPr>
            <w:r>
              <w:rPr>
                <w:lang w:val="en-AU"/>
              </w:rPr>
              <w:t>5.5.6</w:t>
            </w:r>
          </w:p>
        </w:tc>
        <w:tc>
          <w:tcPr>
            <w:tcW w:w="4798" w:type="dxa"/>
            <w:gridSpan w:val="2"/>
            <w:tcBorders>
              <w:top w:val="single" w:sz="4" w:space="0" w:color="auto"/>
              <w:bottom w:val="single" w:sz="4" w:space="0" w:color="auto"/>
              <w:right w:val="single" w:sz="18" w:space="0" w:color="auto"/>
            </w:tcBorders>
          </w:tcPr>
          <w:p w14:paraId="7F5C9813" w14:textId="77777777" w:rsidR="00281573" w:rsidRDefault="00281573" w:rsidP="00281573">
            <w:pPr>
              <w:numPr>
                <w:ilvl w:val="0"/>
                <w:numId w:val="25"/>
              </w:numPr>
              <w:spacing w:before="20"/>
              <w:ind w:left="357" w:hanging="357"/>
              <w:jc w:val="both"/>
              <w:rPr>
                <w:rFonts w:ascii="Arial" w:hAnsi="Arial" w:cs="Arial"/>
                <w:color w:val="000000"/>
              </w:rPr>
            </w:pPr>
            <w:r>
              <w:rPr>
                <w:rFonts w:ascii="Arial" w:hAnsi="Arial" w:cs="Arial"/>
                <w:color w:val="000000"/>
              </w:rPr>
              <w:t>Paragraph 5.5.6 “Statistics” is renumbered 5.5.7.</w:t>
            </w:r>
          </w:p>
          <w:p w14:paraId="1E43021F" w14:textId="77777777" w:rsidR="00281573" w:rsidRPr="007C4070" w:rsidRDefault="00281573" w:rsidP="00281573">
            <w:pPr>
              <w:numPr>
                <w:ilvl w:val="0"/>
                <w:numId w:val="25"/>
              </w:numPr>
              <w:spacing w:before="20"/>
              <w:ind w:left="357" w:hanging="357"/>
              <w:jc w:val="both"/>
              <w:rPr>
                <w:rFonts w:ascii="Arial" w:hAnsi="Arial" w:cs="Arial"/>
                <w:color w:val="000000"/>
              </w:rPr>
            </w:pPr>
            <w:r>
              <w:rPr>
                <w:rFonts w:ascii="Arial" w:hAnsi="Arial" w:cs="Arial"/>
                <w:color w:val="000000"/>
              </w:rPr>
              <w:t xml:space="preserve">New paragraph headed “Meaning of ‘sexual abuse’.  Summary of and extract from the new case of </w:t>
            </w:r>
            <w:r w:rsidRPr="00081850">
              <w:rPr>
                <w:rFonts w:ascii="Arial" w:hAnsi="Arial" w:cs="Arial"/>
                <w:i/>
                <w:color w:val="000000"/>
              </w:rPr>
              <w:t>DHHS v County Court</w:t>
            </w:r>
            <w:r>
              <w:rPr>
                <w:rFonts w:ascii="Arial" w:hAnsi="Arial" w:cs="Arial"/>
                <w:color w:val="000000"/>
              </w:rPr>
              <w:t xml:space="preserve"> [2018] VSC 322.</w:t>
            </w:r>
          </w:p>
        </w:tc>
      </w:tr>
      <w:tr w:rsidR="00281573" w14:paraId="3F0D9128" w14:textId="77777777" w:rsidTr="00A03C06">
        <w:tc>
          <w:tcPr>
            <w:tcW w:w="1219" w:type="dxa"/>
            <w:tcBorders>
              <w:top w:val="single" w:sz="4" w:space="0" w:color="auto"/>
              <w:left w:val="single" w:sz="18" w:space="0" w:color="auto"/>
              <w:bottom w:val="single" w:sz="4" w:space="0" w:color="auto"/>
            </w:tcBorders>
          </w:tcPr>
          <w:p w14:paraId="3F430FD0"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0AC26A7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F7B3125" w14:textId="77777777" w:rsidR="00281573" w:rsidRDefault="00281573" w:rsidP="00281573">
            <w:pPr>
              <w:keepNext/>
              <w:jc w:val="center"/>
              <w:rPr>
                <w:lang w:val="en-AU"/>
              </w:rPr>
            </w:pPr>
            <w:r>
              <w:rPr>
                <w:lang w:val="en-AU"/>
              </w:rPr>
              <w:t>5.5.7</w:t>
            </w:r>
          </w:p>
        </w:tc>
        <w:tc>
          <w:tcPr>
            <w:tcW w:w="4798" w:type="dxa"/>
            <w:gridSpan w:val="2"/>
            <w:tcBorders>
              <w:top w:val="single" w:sz="4" w:space="0" w:color="auto"/>
              <w:bottom w:val="single" w:sz="4" w:space="0" w:color="auto"/>
              <w:right w:val="single" w:sz="18" w:space="0" w:color="auto"/>
            </w:tcBorders>
          </w:tcPr>
          <w:p w14:paraId="14193116" w14:textId="77777777" w:rsidR="00281573" w:rsidRDefault="00281573" w:rsidP="00281573">
            <w:pPr>
              <w:numPr>
                <w:ilvl w:val="0"/>
                <w:numId w:val="26"/>
              </w:numPr>
              <w:spacing w:before="20"/>
              <w:ind w:left="357" w:hanging="357"/>
              <w:jc w:val="both"/>
              <w:rPr>
                <w:rFonts w:ascii="Arial" w:hAnsi="Arial" w:cs="Arial"/>
                <w:color w:val="000000"/>
              </w:rPr>
            </w:pPr>
            <w:r>
              <w:rPr>
                <w:rFonts w:ascii="Arial" w:hAnsi="Arial" w:cs="Arial"/>
                <w:color w:val="000000"/>
              </w:rPr>
              <w:t>Renumbered paragraph – formerly 5.5.6.</w:t>
            </w:r>
          </w:p>
          <w:p w14:paraId="257CC7E6" w14:textId="77777777" w:rsidR="00281573" w:rsidRDefault="00281573" w:rsidP="00281573">
            <w:pPr>
              <w:numPr>
                <w:ilvl w:val="0"/>
                <w:numId w:val="26"/>
              </w:numPr>
              <w:ind w:left="357" w:hanging="357"/>
              <w:jc w:val="both"/>
              <w:rPr>
                <w:rFonts w:ascii="Arial" w:hAnsi="Arial" w:cs="Arial"/>
                <w:color w:val="000000"/>
              </w:rPr>
            </w:pPr>
            <w:r>
              <w:rPr>
                <w:rFonts w:ascii="Arial" w:hAnsi="Arial" w:cs="Arial"/>
                <w:color w:val="000000"/>
              </w:rPr>
              <w:t>Addition of 2016/17 statistics.</w:t>
            </w:r>
          </w:p>
        </w:tc>
      </w:tr>
      <w:tr w:rsidR="00281573" w14:paraId="1BB9607F" w14:textId="77777777" w:rsidTr="00A03C06">
        <w:tc>
          <w:tcPr>
            <w:tcW w:w="1219" w:type="dxa"/>
            <w:tcBorders>
              <w:top w:val="single" w:sz="4" w:space="0" w:color="auto"/>
              <w:left w:val="single" w:sz="18" w:space="0" w:color="auto"/>
              <w:bottom w:val="single" w:sz="4" w:space="0" w:color="auto"/>
            </w:tcBorders>
          </w:tcPr>
          <w:p w14:paraId="068673C4"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6F13DD9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8283328" w14:textId="77777777" w:rsidR="00281573" w:rsidRDefault="00281573" w:rsidP="00281573">
            <w:pPr>
              <w:keepNext/>
              <w:jc w:val="center"/>
              <w:rPr>
                <w:lang w:val="en-AU"/>
              </w:rPr>
            </w:pPr>
            <w:r>
              <w:rPr>
                <w:lang w:val="en-AU"/>
              </w:rPr>
              <w:t>5.11.10</w:t>
            </w:r>
          </w:p>
          <w:p w14:paraId="693F6EF4" w14:textId="77777777" w:rsidR="00281573" w:rsidRDefault="00281573" w:rsidP="00281573">
            <w:pPr>
              <w:keepNext/>
              <w:jc w:val="center"/>
              <w:rPr>
                <w:lang w:val="en-AU"/>
              </w:rPr>
            </w:pPr>
            <w:r>
              <w:rPr>
                <w:lang w:val="en-AU"/>
              </w:rPr>
              <w:t>5.14.2</w:t>
            </w:r>
          </w:p>
          <w:p w14:paraId="41907649" w14:textId="77777777" w:rsidR="00281573" w:rsidRDefault="00281573" w:rsidP="00281573">
            <w:pPr>
              <w:keepNext/>
              <w:jc w:val="center"/>
              <w:rPr>
                <w:lang w:val="en-AU"/>
              </w:rPr>
            </w:pPr>
            <w:r>
              <w:rPr>
                <w:lang w:val="en-AU"/>
              </w:rPr>
              <w:t>5.22.9</w:t>
            </w:r>
          </w:p>
          <w:p w14:paraId="5E169AB8" w14:textId="77777777" w:rsidR="00281573" w:rsidRDefault="00281573" w:rsidP="00281573">
            <w:pPr>
              <w:keepNext/>
              <w:jc w:val="center"/>
              <w:rPr>
                <w:lang w:val="en-AU"/>
              </w:rPr>
            </w:pPr>
            <w:r>
              <w:rPr>
                <w:lang w:val="en-AU"/>
              </w:rPr>
              <w:t>5.23.8</w:t>
            </w:r>
          </w:p>
          <w:p w14:paraId="243A7AA2"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727F6101" w14:textId="77777777" w:rsidR="00281573" w:rsidRDefault="00281573" w:rsidP="00281573">
            <w:pPr>
              <w:spacing w:before="40"/>
              <w:jc w:val="both"/>
              <w:rPr>
                <w:rFonts w:ascii="Arial" w:hAnsi="Arial" w:cs="Arial"/>
                <w:color w:val="000000"/>
              </w:rPr>
            </w:pPr>
            <w:r>
              <w:rPr>
                <w:rFonts w:ascii="Arial" w:hAnsi="Arial" w:cs="Arial"/>
                <w:color w:val="000000"/>
              </w:rPr>
              <w:t>Addition of 2016/17 statistics.</w:t>
            </w:r>
          </w:p>
        </w:tc>
      </w:tr>
      <w:tr w:rsidR="00281573" w14:paraId="1F8D75B1" w14:textId="77777777" w:rsidTr="00A03C06">
        <w:tc>
          <w:tcPr>
            <w:tcW w:w="1219" w:type="dxa"/>
            <w:tcBorders>
              <w:top w:val="single" w:sz="4" w:space="0" w:color="auto"/>
              <w:left w:val="single" w:sz="18" w:space="0" w:color="auto"/>
              <w:bottom w:val="single" w:sz="4" w:space="0" w:color="auto"/>
            </w:tcBorders>
          </w:tcPr>
          <w:p w14:paraId="31B7A8CD" w14:textId="77777777" w:rsidR="00281573" w:rsidRDefault="00281573" w:rsidP="00281573">
            <w:pPr>
              <w:rPr>
                <w:lang w:val="en-AU"/>
              </w:rPr>
            </w:pPr>
            <w:r>
              <w:rPr>
                <w:lang w:val="en-AU"/>
              </w:rPr>
              <w:t>16/07/18</w:t>
            </w:r>
          </w:p>
        </w:tc>
        <w:tc>
          <w:tcPr>
            <w:tcW w:w="836" w:type="dxa"/>
            <w:tcBorders>
              <w:top w:val="single" w:sz="4" w:space="0" w:color="auto"/>
              <w:bottom w:val="single" w:sz="4" w:space="0" w:color="auto"/>
            </w:tcBorders>
          </w:tcPr>
          <w:p w14:paraId="6DD390F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86C70E6" w14:textId="77777777" w:rsidR="00281573" w:rsidRDefault="00281573" w:rsidP="00281573">
            <w:pPr>
              <w:keepNext/>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2334116E" w14:textId="77777777" w:rsidR="00281573" w:rsidRDefault="00281573" w:rsidP="00281573">
            <w:pPr>
              <w:spacing w:before="20"/>
              <w:jc w:val="both"/>
              <w:rPr>
                <w:rFonts w:ascii="Arial" w:hAnsi="Arial" w:cs="Arial"/>
                <w:color w:val="000000"/>
              </w:rPr>
            </w:pPr>
            <w:r>
              <w:rPr>
                <w:rFonts w:ascii="Arial" w:hAnsi="Arial" w:cs="Arial"/>
                <w:color w:val="000000"/>
              </w:rPr>
              <w:t>Addition of 2016/17 statistics and consequential amendment to text.</w:t>
            </w:r>
          </w:p>
        </w:tc>
      </w:tr>
      <w:tr w:rsidR="00281573" w14:paraId="75DADC29" w14:textId="77777777" w:rsidTr="00A03C06">
        <w:tc>
          <w:tcPr>
            <w:tcW w:w="1219" w:type="dxa"/>
            <w:tcBorders>
              <w:top w:val="single" w:sz="4" w:space="0" w:color="auto"/>
              <w:left w:val="single" w:sz="18" w:space="0" w:color="auto"/>
              <w:bottom w:val="single" w:sz="18" w:space="0" w:color="auto"/>
            </w:tcBorders>
          </w:tcPr>
          <w:p w14:paraId="10E8BAC8" w14:textId="77777777" w:rsidR="00281573" w:rsidRDefault="00281573" w:rsidP="00281573">
            <w:pPr>
              <w:rPr>
                <w:lang w:val="en-AU"/>
              </w:rPr>
            </w:pPr>
            <w:r>
              <w:rPr>
                <w:lang w:val="en-AU"/>
              </w:rPr>
              <w:t>16/07/18</w:t>
            </w:r>
          </w:p>
        </w:tc>
        <w:tc>
          <w:tcPr>
            <w:tcW w:w="836" w:type="dxa"/>
            <w:tcBorders>
              <w:top w:val="single" w:sz="4" w:space="0" w:color="auto"/>
              <w:bottom w:val="single" w:sz="18" w:space="0" w:color="auto"/>
            </w:tcBorders>
          </w:tcPr>
          <w:p w14:paraId="4B5235F7" w14:textId="77777777" w:rsidR="00281573" w:rsidRDefault="00281573" w:rsidP="00281573">
            <w:pPr>
              <w:jc w:val="center"/>
              <w:rPr>
                <w:lang w:val="en-AU"/>
              </w:rPr>
            </w:pPr>
            <w:r>
              <w:rPr>
                <w:lang w:val="en-AU"/>
              </w:rPr>
              <w:t>5</w:t>
            </w:r>
          </w:p>
        </w:tc>
        <w:tc>
          <w:tcPr>
            <w:tcW w:w="1439" w:type="dxa"/>
            <w:tcBorders>
              <w:top w:val="single" w:sz="4" w:space="0" w:color="auto"/>
              <w:bottom w:val="single" w:sz="18" w:space="0" w:color="auto"/>
            </w:tcBorders>
          </w:tcPr>
          <w:p w14:paraId="2BED1E1F" w14:textId="77777777" w:rsidR="00281573" w:rsidRDefault="00281573" w:rsidP="00281573">
            <w:pPr>
              <w:keepNext/>
              <w:jc w:val="center"/>
              <w:rPr>
                <w:lang w:val="en-AU"/>
              </w:rPr>
            </w:pPr>
            <w:r>
              <w:rPr>
                <w:lang w:val="en-AU"/>
              </w:rPr>
              <w:t>5.23.6</w:t>
            </w:r>
          </w:p>
        </w:tc>
        <w:tc>
          <w:tcPr>
            <w:tcW w:w="4798" w:type="dxa"/>
            <w:gridSpan w:val="2"/>
            <w:tcBorders>
              <w:top w:val="single" w:sz="4" w:space="0" w:color="auto"/>
              <w:bottom w:val="single" w:sz="18" w:space="0" w:color="auto"/>
              <w:right w:val="single" w:sz="18" w:space="0" w:color="auto"/>
            </w:tcBorders>
          </w:tcPr>
          <w:p w14:paraId="42A9597D" w14:textId="77777777" w:rsidR="00281573" w:rsidRDefault="00281573" w:rsidP="00281573">
            <w:pPr>
              <w:spacing w:before="20"/>
              <w:jc w:val="both"/>
              <w:rPr>
                <w:rFonts w:ascii="Arial" w:hAnsi="Arial" w:cs="Arial"/>
                <w:color w:val="000000"/>
              </w:rPr>
            </w:pPr>
            <w:r>
              <w:rPr>
                <w:rFonts w:ascii="Arial" w:hAnsi="Arial" w:cs="Arial"/>
                <w:color w:val="000000"/>
              </w:rPr>
              <w:t>Addition of statistics for extension of TTOs in 2014/15, 2015/16 &amp; 2016/17.</w:t>
            </w:r>
          </w:p>
        </w:tc>
      </w:tr>
      <w:tr w:rsidR="00281573" w14:paraId="52BBF75B" w14:textId="77777777" w:rsidTr="00A03C06">
        <w:tc>
          <w:tcPr>
            <w:tcW w:w="1219" w:type="dxa"/>
            <w:tcBorders>
              <w:top w:val="single" w:sz="18" w:space="0" w:color="auto"/>
              <w:left w:val="single" w:sz="18" w:space="0" w:color="auto"/>
              <w:bottom w:val="single" w:sz="4" w:space="0" w:color="auto"/>
            </w:tcBorders>
          </w:tcPr>
          <w:p w14:paraId="683D033C" w14:textId="77777777" w:rsidR="00281573" w:rsidRDefault="00281573" w:rsidP="00281573">
            <w:pPr>
              <w:keepNext/>
              <w:keepLines/>
              <w:rPr>
                <w:lang w:val="en-AU"/>
              </w:rPr>
            </w:pPr>
            <w:r>
              <w:rPr>
                <w:lang w:val="en-AU"/>
              </w:rPr>
              <w:t>01/07/18</w:t>
            </w:r>
          </w:p>
        </w:tc>
        <w:tc>
          <w:tcPr>
            <w:tcW w:w="836" w:type="dxa"/>
            <w:tcBorders>
              <w:top w:val="single" w:sz="18" w:space="0" w:color="auto"/>
              <w:bottom w:val="single" w:sz="4" w:space="0" w:color="auto"/>
            </w:tcBorders>
          </w:tcPr>
          <w:p w14:paraId="07B1F5D5" w14:textId="77777777" w:rsidR="00281573" w:rsidRDefault="00281573" w:rsidP="00281573">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5130A878" w14:textId="77777777" w:rsidR="00281573" w:rsidRPr="007C2EB7" w:rsidRDefault="00281573" w:rsidP="00281573">
            <w:pPr>
              <w:spacing w:before="40"/>
              <w:jc w:val="both"/>
              <w:rPr>
                <w:rFonts w:ascii="Arial" w:hAnsi="Arial" w:cs="Arial"/>
                <w:b/>
                <w:color w:val="FFFFFF"/>
              </w:rPr>
            </w:pPr>
            <w:r w:rsidRPr="007C2EB7">
              <w:rPr>
                <w:rFonts w:ascii="Arial" w:hAnsi="Arial" w:cs="Arial"/>
                <w:b/>
                <w:color w:val="FFFFFF"/>
              </w:rPr>
              <w:t>MAJOR CHANGES HAVE BEEN MAD</w:t>
            </w:r>
            <w:r>
              <w:rPr>
                <w:rFonts w:ascii="Arial" w:hAnsi="Arial" w:cs="Arial"/>
                <w:b/>
                <w:color w:val="FFFFFF"/>
              </w:rPr>
              <w:t xml:space="preserve">E TO CHAPTER 9 TO REFLECT </w:t>
            </w:r>
            <w:r w:rsidRPr="007C2EB7">
              <w:rPr>
                <w:rFonts w:ascii="Arial" w:hAnsi="Arial" w:cs="Arial"/>
                <w:b/>
                <w:color w:val="FFFFFF"/>
              </w:rPr>
              <w:t xml:space="preserve">AMENDMENTS TO THE BAIL ACT 1977 MADE BY THE BAIL AMENDMENT (STAGE </w:t>
            </w:r>
            <w:r>
              <w:rPr>
                <w:rFonts w:ascii="Arial" w:hAnsi="Arial" w:cs="Arial"/>
                <w:b/>
                <w:color w:val="FFFFFF"/>
              </w:rPr>
              <w:t>TWO</w:t>
            </w:r>
            <w:r w:rsidRPr="007C2EB7">
              <w:rPr>
                <w:rFonts w:ascii="Arial" w:hAnsi="Arial" w:cs="Arial"/>
                <w:b/>
                <w:color w:val="FFFFFF"/>
              </w:rPr>
              <w:t xml:space="preserve">) </w:t>
            </w:r>
            <w:r>
              <w:rPr>
                <w:rFonts w:ascii="Arial" w:hAnsi="Arial" w:cs="Arial"/>
                <w:b/>
                <w:color w:val="FFFFFF"/>
              </w:rPr>
              <w:t>ACT 2018 COMMENCING ON 01/07/18.  APART FROM THOSE DETAILED BELOW, THESE CHANGES ARE TOO NUMEROUS TO SPECIFY INDIVIDUALLY.  SUFFICE TO SAY AMENDMENTS HAVE BEEN MADE TO SECTIONS 9.0, 9.1, 9.2.1, 9.2.7, 9.2.8, 9.3, 9.4, 9.4.2, 9.4.5, 9.4.6, 9.4.7, 9.4.11, 9.5.3 &amp; 9.5.5.</w:t>
            </w:r>
          </w:p>
        </w:tc>
      </w:tr>
      <w:tr w:rsidR="00281573" w14:paraId="768DE664" w14:textId="77777777" w:rsidTr="00A03C06">
        <w:tc>
          <w:tcPr>
            <w:tcW w:w="1219" w:type="dxa"/>
            <w:tcBorders>
              <w:top w:val="single" w:sz="4" w:space="0" w:color="auto"/>
              <w:left w:val="single" w:sz="18" w:space="0" w:color="auto"/>
              <w:bottom w:val="single" w:sz="4" w:space="0" w:color="auto"/>
            </w:tcBorders>
          </w:tcPr>
          <w:p w14:paraId="100D5041"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69CC7A3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478ACEC" w14:textId="77777777" w:rsidR="00281573" w:rsidRDefault="00281573" w:rsidP="00281573">
            <w:pPr>
              <w:keepNext/>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048ED4FF" w14:textId="77777777" w:rsidR="00281573" w:rsidRDefault="00281573" w:rsidP="00281573">
            <w:pPr>
              <w:spacing w:before="20"/>
              <w:jc w:val="both"/>
              <w:rPr>
                <w:rFonts w:ascii="Arial" w:hAnsi="Arial" w:cs="Arial"/>
                <w:color w:val="000000"/>
              </w:rPr>
            </w:pPr>
            <w:r>
              <w:rPr>
                <w:rFonts w:ascii="Arial" w:hAnsi="Arial" w:cs="Arial"/>
                <w:color w:val="000000"/>
              </w:rPr>
              <w:t xml:space="preserve">Reference to </w:t>
            </w:r>
            <w:r>
              <w:rPr>
                <w:rFonts w:ascii="Arial" w:hAnsi="Arial" w:cs="Arial"/>
              </w:rPr>
              <w:t>the Children, Youth and Families Regulations 2007 [S.R. No.21/2007] replaced by reference to the Children, Youth and Families Regulations 2017 [S.R. No.21/2017].</w:t>
            </w:r>
          </w:p>
        </w:tc>
      </w:tr>
      <w:tr w:rsidR="00281573" w14:paraId="637F6089" w14:textId="77777777" w:rsidTr="00A03C06">
        <w:tc>
          <w:tcPr>
            <w:tcW w:w="1219" w:type="dxa"/>
            <w:tcBorders>
              <w:top w:val="single" w:sz="4" w:space="0" w:color="auto"/>
              <w:left w:val="single" w:sz="18" w:space="0" w:color="auto"/>
              <w:bottom w:val="single" w:sz="4" w:space="0" w:color="auto"/>
            </w:tcBorders>
          </w:tcPr>
          <w:p w14:paraId="3CCC8D87" w14:textId="77777777" w:rsidR="00281573" w:rsidRDefault="00281573" w:rsidP="00281573">
            <w:pPr>
              <w:keepNext/>
              <w:keepLines/>
              <w:rPr>
                <w:lang w:val="en-AU"/>
              </w:rPr>
            </w:pPr>
            <w:r>
              <w:rPr>
                <w:lang w:val="en-AU"/>
              </w:rPr>
              <w:t>01/07/18</w:t>
            </w:r>
          </w:p>
        </w:tc>
        <w:tc>
          <w:tcPr>
            <w:tcW w:w="836" w:type="dxa"/>
            <w:tcBorders>
              <w:top w:val="single" w:sz="4" w:space="0" w:color="auto"/>
              <w:bottom w:val="single" w:sz="4" w:space="0" w:color="auto"/>
            </w:tcBorders>
          </w:tcPr>
          <w:p w14:paraId="0E5E4FF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32F2527" w14:textId="77777777" w:rsidR="00281573" w:rsidRDefault="00281573" w:rsidP="00281573">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2B12242" w14:textId="77777777" w:rsidR="00281573" w:rsidRPr="00EB1FFC" w:rsidRDefault="00281573" w:rsidP="00281573">
            <w:pPr>
              <w:numPr>
                <w:ilvl w:val="0"/>
                <w:numId w:val="22"/>
              </w:numPr>
              <w:spacing w:before="20"/>
              <w:ind w:left="357" w:hanging="357"/>
              <w:jc w:val="both"/>
              <w:rPr>
                <w:rFonts w:ascii="Arial" w:hAnsi="Arial" w:cs="Arial"/>
                <w:color w:val="000000"/>
              </w:rPr>
            </w:pPr>
            <w:r w:rsidRPr="008E4C50">
              <w:rPr>
                <w:rFonts w:ascii="Arial" w:hAnsi="Arial" w:cs="Arial"/>
                <w:color w:val="000000"/>
              </w:rPr>
              <w:t>Paragraph heading changed to “</w:t>
            </w:r>
            <w:r w:rsidRPr="008E4C50">
              <w:rPr>
                <w:rFonts w:ascii="Arial" w:hAnsi="Arial" w:cs="Arial"/>
                <w:bCs/>
                <w:i/>
                <w:iCs/>
              </w:rPr>
              <w:t>Prima facie</w:t>
            </w:r>
            <w:r w:rsidRPr="008E4C50">
              <w:rPr>
                <w:rFonts w:ascii="Arial" w:hAnsi="Arial" w:cs="Arial"/>
                <w:bCs/>
              </w:rPr>
              <w:t xml:space="preserve"> entitlement to bail and exceptions thereto – Flow charts”.</w:t>
            </w:r>
          </w:p>
          <w:p w14:paraId="707C16B0" w14:textId="77777777" w:rsidR="00281573" w:rsidRPr="008E4C50" w:rsidRDefault="00281573" w:rsidP="00281573">
            <w:pPr>
              <w:numPr>
                <w:ilvl w:val="0"/>
                <w:numId w:val="22"/>
              </w:numPr>
              <w:spacing w:before="20"/>
              <w:ind w:left="357" w:hanging="357"/>
              <w:jc w:val="both"/>
              <w:rPr>
                <w:rFonts w:ascii="Arial" w:hAnsi="Arial" w:cs="Arial"/>
                <w:color w:val="000000"/>
              </w:rPr>
            </w:pPr>
            <w:r>
              <w:rPr>
                <w:rFonts w:ascii="Arial" w:hAnsi="Arial" w:cs="Arial"/>
                <w:color w:val="000000"/>
              </w:rPr>
              <w:t>Material from the old paragraph 9.2.4 has been incorporated into 9.2.3.</w:t>
            </w:r>
          </w:p>
        </w:tc>
      </w:tr>
      <w:tr w:rsidR="00281573" w14:paraId="3749C0B5" w14:textId="77777777" w:rsidTr="00A03C06">
        <w:tc>
          <w:tcPr>
            <w:tcW w:w="1219" w:type="dxa"/>
            <w:tcBorders>
              <w:top w:val="single" w:sz="4" w:space="0" w:color="auto"/>
              <w:left w:val="single" w:sz="18" w:space="0" w:color="auto"/>
              <w:bottom w:val="single" w:sz="4" w:space="0" w:color="auto"/>
            </w:tcBorders>
          </w:tcPr>
          <w:p w14:paraId="28A758B0"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3702278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8B2A2AE" w14:textId="77777777" w:rsidR="00281573" w:rsidRDefault="00281573" w:rsidP="00281573">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2817E21A" w14:textId="77777777" w:rsidR="00281573" w:rsidRPr="008E4C50" w:rsidRDefault="00281573" w:rsidP="00281573">
            <w:pPr>
              <w:spacing w:before="20"/>
              <w:jc w:val="both"/>
              <w:rPr>
                <w:rFonts w:ascii="Arial" w:hAnsi="Arial" w:cs="Arial"/>
                <w:color w:val="000000"/>
              </w:rPr>
            </w:pPr>
            <w:r>
              <w:rPr>
                <w:rFonts w:ascii="Arial" w:hAnsi="Arial" w:cs="Arial"/>
                <w:color w:val="000000"/>
              </w:rPr>
              <w:t>Paragraph heading changed to “Schedule 1 offences – Exceptional Circumstances”.  Text changed accordingly.</w:t>
            </w:r>
          </w:p>
        </w:tc>
      </w:tr>
      <w:tr w:rsidR="00281573" w14:paraId="3DE40046" w14:textId="77777777" w:rsidTr="00A03C06">
        <w:tc>
          <w:tcPr>
            <w:tcW w:w="1219" w:type="dxa"/>
            <w:tcBorders>
              <w:top w:val="single" w:sz="4" w:space="0" w:color="auto"/>
              <w:left w:val="single" w:sz="18" w:space="0" w:color="auto"/>
              <w:bottom w:val="single" w:sz="4" w:space="0" w:color="auto"/>
            </w:tcBorders>
          </w:tcPr>
          <w:p w14:paraId="2372C19D"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047A600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5C3BF84" w14:textId="77777777" w:rsidR="00281573" w:rsidRDefault="00281573" w:rsidP="00281573">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21972144" w14:textId="77777777" w:rsidR="00281573" w:rsidRPr="00B16F71" w:rsidRDefault="00281573" w:rsidP="00281573">
            <w:pPr>
              <w:pStyle w:val="Heading3"/>
              <w:spacing w:before="20" w:after="20"/>
              <w:jc w:val="both"/>
              <w:rPr>
                <w:b w:val="0"/>
                <w:bCs w:val="0"/>
                <w:sz w:val="20"/>
                <w:szCs w:val="20"/>
              </w:rPr>
            </w:pPr>
            <w:r w:rsidRPr="00B16F71">
              <w:rPr>
                <w:b w:val="0"/>
                <w:color w:val="000000"/>
                <w:sz w:val="20"/>
                <w:szCs w:val="20"/>
              </w:rPr>
              <w:t xml:space="preserve">Paragraph heading changed to </w:t>
            </w:r>
            <w:r>
              <w:rPr>
                <w:b w:val="0"/>
                <w:color w:val="000000"/>
                <w:sz w:val="20"/>
                <w:szCs w:val="20"/>
              </w:rPr>
              <w:t>“</w:t>
            </w:r>
            <w:r w:rsidRPr="00B16F71">
              <w:rPr>
                <w:b w:val="0"/>
                <w:bCs w:val="0"/>
                <w:sz w:val="20"/>
                <w:szCs w:val="20"/>
              </w:rPr>
              <w:t>Schedule 2 offences – Show compelling reason</w:t>
            </w:r>
            <w:r>
              <w:rPr>
                <w:b w:val="0"/>
                <w:bCs w:val="0"/>
                <w:sz w:val="20"/>
                <w:szCs w:val="20"/>
              </w:rPr>
              <w:t>”.  Text changed accordingly.</w:t>
            </w:r>
          </w:p>
        </w:tc>
      </w:tr>
      <w:tr w:rsidR="00281573" w14:paraId="1BBBAAC4" w14:textId="77777777" w:rsidTr="00A03C06">
        <w:tc>
          <w:tcPr>
            <w:tcW w:w="1219" w:type="dxa"/>
            <w:tcBorders>
              <w:top w:val="single" w:sz="4" w:space="0" w:color="auto"/>
              <w:left w:val="single" w:sz="18" w:space="0" w:color="auto"/>
              <w:bottom w:val="single" w:sz="4" w:space="0" w:color="auto"/>
            </w:tcBorders>
          </w:tcPr>
          <w:p w14:paraId="6EEB5DB6"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5676F89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2C95A6" w14:textId="77777777" w:rsidR="00281573" w:rsidRDefault="00281573" w:rsidP="00281573">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2275C963" w14:textId="77777777" w:rsidR="00281573" w:rsidRDefault="00281573" w:rsidP="00281573">
            <w:pPr>
              <w:spacing w:before="20"/>
              <w:jc w:val="both"/>
              <w:rPr>
                <w:rFonts w:ascii="Arial" w:hAnsi="Arial" w:cs="Arial"/>
                <w:color w:val="000000"/>
              </w:rPr>
            </w:pPr>
            <w:r>
              <w:rPr>
                <w:rFonts w:ascii="Arial" w:hAnsi="Arial" w:cs="Arial"/>
                <w:color w:val="000000"/>
              </w:rPr>
              <w:t>Paragraph heading changed to “Additional powers of a bail decision maker”.  Text changed accordingly.</w:t>
            </w:r>
          </w:p>
        </w:tc>
      </w:tr>
      <w:tr w:rsidR="00281573" w14:paraId="2F669A54" w14:textId="77777777" w:rsidTr="00A03C06">
        <w:tc>
          <w:tcPr>
            <w:tcW w:w="1219" w:type="dxa"/>
            <w:tcBorders>
              <w:top w:val="single" w:sz="4" w:space="0" w:color="auto"/>
              <w:left w:val="single" w:sz="18" w:space="0" w:color="auto"/>
              <w:bottom w:val="single" w:sz="4" w:space="0" w:color="auto"/>
            </w:tcBorders>
          </w:tcPr>
          <w:p w14:paraId="0992E5D7" w14:textId="77777777" w:rsidR="00281573" w:rsidRDefault="00281573" w:rsidP="00281573">
            <w:pPr>
              <w:rPr>
                <w:lang w:val="en-AU"/>
              </w:rPr>
            </w:pPr>
            <w:r>
              <w:rPr>
                <w:lang w:val="en-AU"/>
              </w:rPr>
              <w:lastRenderedPageBreak/>
              <w:t>01/07/18</w:t>
            </w:r>
          </w:p>
        </w:tc>
        <w:tc>
          <w:tcPr>
            <w:tcW w:w="836" w:type="dxa"/>
            <w:tcBorders>
              <w:top w:val="single" w:sz="4" w:space="0" w:color="auto"/>
              <w:bottom w:val="single" w:sz="4" w:space="0" w:color="auto"/>
            </w:tcBorders>
          </w:tcPr>
          <w:p w14:paraId="63882B4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9F0B873" w14:textId="77777777" w:rsidR="00281573" w:rsidRDefault="00281573" w:rsidP="00281573">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22E1116F" w14:textId="77777777" w:rsidR="00281573" w:rsidRDefault="00281573" w:rsidP="00281573">
            <w:pPr>
              <w:spacing w:before="20"/>
              <w:jc w:val="both"/>
              <w:rPr>
                <w:rFonts w:ascii="Arial" w:hAnsi="Arial" w:cs="Arial"/>
                <w:color w:val="000000"/>
              </w:rPr>
            </w:pPr>
            <w:r>
              <w:rPr>
                <w:rFonts w:ascii="Arial" w:hAnsi="Arial" w:cs="Arial"/>
                <w:color w:val="000000"/>
              </w:rPr>
              <w:t>Paragraph head</w:t>
            </w:r>
            <w:r w:rsidRPr="00624235">
              <w:rPr>
                <w:rFonts w:ascii="Arial" w:hAnsi="Arial" w:cs="Arial"/>
                <w:color w:val="000000"/>
              </w:rPr>
              <w:t>ing changed to “</w:t>
            </w:r>
            <w:r w:rsidRPr="00624235">
              <w:rPr>
                <w:rFonts w:ascii="Arial" w:hAnsi="Arial" w:cs="Arial"/>
                <w:bCs/>
              </w:rPr>
              <w:t>Requirement for reasons when bail granted for Schedule 1 or 2 offence”.</w:t>
            </w:r>
          </w:p>
        </w:tc>
      </w:tr>
      <w:tr w:rsidR="00281573" w14:paraId="4915A969" w14:textId="77777777" w:rsidTr="00A03C06">
        <w:tc>
          <w:tcPr>
            <w:tcW w:w="1219" w:type="dxa"/>
            <w:tcBorders>
              <w:top w:val="single" w:sz="4" w:space="0" w:color="auto"/>
              <w:left w:val="single" w:sz="18" w:space="0" w:color="auto"/>
              <w:bottom w:val="single" w:sz="4" w:space="0" w:color="auto"/>
            </w:tcBorders>
          </w:tcPr>
          <w:p w14:paraId="0E3B5B8A"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16337A8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FEF5146" w14:textId="77777777" w:rsidR="00281573" w:rsidRDefault="00281573" w:rsidP="00281573">
            <w:pPr>
              <w:keepNext/>
              <w:jc w:val="center"/>
              <w:rPr>
                <w:lang w:val="en-AU"/>
              </w:rPr>
            </w:pPr>
            <w:r>
              <w:rPr>
                <w:lang w:val="en-AU"/>
              </w:rPr>
              <w:t>9.2.9</w:t>
            </w:r>
          </w:p>
        </w:tc>
        <w:tc>
          <w:tcPr>
            <w:tcW w:w="4798" w:type="dxa"/>
            <w:gridSpan w:val="2"/>
            <w:tcBorders>
              <w:top w:val="single" w:sz="4" w:space="0" w:color="auto"/>
              <w:bottom w:val="single" w:sz="4" w:space="0" w:color="auto"/>
              <w:right w:val="single" w:sz="18" w:space="0" w:color="auto"/>
            </w:tcBorders>
          </w:tcPr>
          <w:p w14:paraId="2B0DBCED" w14:textId="77777777" w:rsidR="00281573" w:rsidRDefault="00281573" w:rsidP="00281573">
            <w:pPr>
              <w:spacing w:before="20"/>
              <w:jc w:val="both"/>
              <w:rPr>
                <w:rFonts w:ascii="Arial" w:hAnsi="Arial" w:cs="Arial"/>
                <w:color w:val="000000"/>
              </w:rPr>
            </w:pPr>
            <w:r>
              <w:rPr>
                <w:rFonts w:ascii="Arial" w:hAnsi="Arial" w:cs="Arial"/>
                <w:color w:val="000000"/>
              </w:rPr>
              <w:t>New paragraph entitled “Accused (not child, vulnerable adult or Aboriginal) on 2 or more bail undertakings”.</w:t>
            </w:r>
          </w:p>
        </w:tc>
      </w:tr>
      <w:tr w:rsidR="00281573" w14:paraId="15225F9B" w14:textId="77777777" w:rsidTr="00A03C06">
        <w:tc>
          <w:tcPr>
            <w:tcW w:w="1219" w:type="dxa"/>
            <w:tcBorders>
              <w:top w:val="single" w:sz="4" w:space="0" w:color="auto"/>
              <w:left w:val="single" w:sz="18" w:space="0" w:color="auto"/>
              <w:bottom w:val="single" w:sz="4" w:space="0" w:color="auto"/>
            </w:tcBorders>
          </w:tcPr>
          <w:p w14:paraId="5F110EC3"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2C70451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16DBDE" w14:textId="77777777" w:rsidR="00281573" w:rsidRDefault="00281573" w:rsidP="00281573">
            <w:pPr>
              <w:keepNext/>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09FDB80E" w14:textId="77777777" w:rsidR="00281573" w:rsidRDefault="00281573" w:rsidP="00281573">
            <w:pPr>
              <w:numPr>
                <w:ilvl w:val="0"/>
                <w:numId w:val="23"/>
              </w:numPr>
              <w:spacing w:before="20"/>
              <w:ind w:left="357" w:hanging="357"/>
              <w:jc w:val="both"/>
              <w:rPr>
                <w:rFonts w:ascii="Arial" w:hAnsi="Arial" w:cs="Arial"/>
                <w:color w:val="000000"/>
              </w:rPr>
            </w:pPr>
            <w:r>
              <w:rPr>
                <w:rFonts w:ascii="Arial" w:hAnsi="Arial" w:cs="Arial"/>
                <w:color w:val="000000"/>
              </w:rPr>
              <w:t>Cross-reference to section 9.2.3 was an error.  It has been corrected to 9.2.2.</w:t>
            </w:r>
          </w:p>
          <w:p w14:paraId="658AB3D8" w14:textId="77777777" w:rsidR="00281573" w:rsidRPr="008E4C50" w:rsidRDefault="00281573" w:rsidP="00281573">
            <w:pPr>
              <w:numPr>
                <w:ilvl w:val="0"/>
                <w:numId w:val="23"/>
              </w:numPr>
              <w:spacing w:before="20"/>
              <w:ind w:left="357" w:hanging="357"/>
              <w:jc w:val="both"/>
              <w:rPr>
                <w:rFonts w:ascii="Arial" w:hAnsi="Arial" w:cs="Arial"/>
                <w:color w:val="000000"/>
              </w:rPr>
            </w:pPr>
            <w:r>
              <w:rPr>
                <w:rFonts w:ascii="Arial" w:hAnsi="Arial" w:cs="Arial"/>
                <w:color w:val="000000"/>
              </w:rPr>
              <w:t xml:space="preserve">Reference to s.1B of the </w:t>
            </w:r>
            <w:r w:rsidRPr="00E53AE3">
              <w:rPr>
                <w:rFonts w:ascii="Arial" w:hAnsi="Arial" w:cs="Arial"/>
                <w:b/>
                <w:color w:val="000000"/>
              </w:rPr>
              <w:t>BA</w:t>
            </w:r>
            <w:r>
              <w:rPr>
                <w:rFonts w:ascii="Arial" w:hAnsi="Arial" w:cs="Arial"/>
                <w:color w:val="000000"/>
              </w:rPr>
              <w:t xml:space="preserve"> and to the new case of </w:t>
            </w:r>
            <w:r w:rsidRPr="00E53AE3">
              <w:rPr>
                <w:rFonts w:ascii="Arial" w:hAnsi="Arial" w:cs="Arial"/>
                <w:i/>
                <w:color w:val="000000"/>
              </w:rPr>
              <w:t xml:space="preserve">Re </w:t>
            </w:r>
            <w:proofErr w:type="spellStart"/>
            <w:r w:rsidRPr="00E53AE3">
              <w:rPr>
                <w:rFonts w:ascii="Arial" w:hAnsi="Arial" w:cs="Arial"/>
                <w:i/>
                <w:color w:val="000000"/>
              </w:rPr>
              <w:t>Ceylan</w:t>
            </w:r>
            <w:proofErr w:type="spellEnd"/>
            <w:r>
              <w:rPr>
                <w:rFonts w:ascii="Arial" w:hAnsi="Arial" w:cs="Arial"/>
                <w:color w:val="000000"/>
              </w:rPr>
              <w:t xml:space="preserve"> [2018] VSC 361.</w:t>
            </w:r>
          </w:p>
        </w:tc>
      </w:tr>
      <w:tr w:rsidR="00281573" w14:paraId="1F9BA946" w14:textId="77777777" w:rsidTr="00A03C06">
        <w:tc>
          <w:tcPr>
            <w:tcW w:w="1219" w:type="dxa"/>
            <w:tcBorders>
              <w:top w:val="single" w:sz="4" w:space="0" w:color="auto"/>
              <w:left w:val="single" w:sz="18" w:space="0" w:color="auto"/>
              <w:bottom w:val="single" w:sz="4" w:space="0" w:color="auto"/>
            </w:tcBorders>
          </w:tcPr>
          <w:p w14:paraId="62BA73A1"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25F2DBC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0E63788" w14:textId="77777777" w:rsidR="00281573" w:rsidRDefault="00281573" w:rsidP="00281573">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AED5F3B" w14:textId="77777777" w:rsidR="00281573" w:rsidRDefault="00281573" w:rsidP="00281573">
            <w:pPr>
              <w:numPr>
                <w:ilvl w:val="0"/>
                <w:numId w:val="23"/>
              </w:numPr>
              <w:spacing w:before="20"/>
              <w:ind w:left="357" w:hanging="357"/>
              <w:jc w:val="both"/>
              <w:rPr>
                <w:rFonts w:ascii="Arial" w:hAnsi="Arial" w:cs="Arial"/>
                <w:color w:val="000000"/>
              </w:rPr>
            </w:pPr>
            <w:r>
              <w:rPr>
                <w:rFonts w:ascii="Arial" w:hAnsi="Arial" w:cs="Arial"/>
                <w:color w:val="000000"/>
              </w:rPr>
              <w:t xml:space="preserve">Text substantially rewritten to reflect new ss.4 &amp; 4A-4F of the </w:t>
            </w:r>
            <w:r w:rsidRPr="00A4242A">
              <w:rPr>
                <w:rFonts w:ascii="Arial" w:hAnsi="Arial" w:cs="Arial"/>
                <w:b/>
                <w:color w:val="000000"/>
              </w:rPr>
              <w:t>BA</w:t>
            </w:r>
            <w:r>
              <w:rPr>
                <w:rFonts w:ascii="Arial" w:hAnsi="Arial" w:cs="Arial"/>
                <w:color w:val="000000"/>
              </w:rPr>
              <w:t>.</w:t>
            </w:r>
          </w:p>
          <w:p w14:paraId="0F6B39F8" w14:textId="77777777" w:rsidR="00281573" w:rsidRPr="008E4C50" w:rsidRDefault="00281573" w:rsidP="00281573">
            <w:pPr>
              <w:numPr>
                <w:ilvl w:val="0"/>
                <w:numId w:val="23"/>
              </w:numPr>
              <w:spacing w:before="20"/>
              <w:ind w:left="357" w:hanging="357"/>
              <w:jc w:val="both"/>
              <w:rPr>
                <w:rFonts w:ascii="Arial" w:hAnsi="Arial" w:cs="Arial"/>
                <w:color w:val="000000"/>
              </w:rPr>
            </w:pPr>
            <w:r>
              <w:rPr>
                <w:rFonts w:ascii="Arial" w:hAnsi="Arial" w:cs="Arial"/>
                <w:color w:val="000000"/>
              </w:rPr>
              <w:t xml:space="preserve">Discussion of new case of </w:t>
            </w:r>
            <w:r w:rsidRPr="00E53AE3">
              <w:rPr>
                <w:rFonts w:ascii="Arial" w:hAnsi="Arial" w:cs="Arial"/>
                <w:i/>
                <w:color w:val="000000"/>
              </w:rPr>
              <w:t xml:space="preserve">Re </w:t>
            </w:r>
            <w:proofErr w:type="spellStart"/>
            <w:r w:rsidRPr="00E53AE3">
              <w:rPr>
                <w:rFonts w:ascii="Arial" w:hAnsi="Arial" w:cs="Arial"/>
                <w:i/>
                <w:color w:val="000000"/>
              </w:rPr>
              <w:t>Ceylan</w:t>
            </w:r>
            <w:proofErr w:type="spellEnd"/>
            <w:r>
              <w:rPr>
                <w:rFonts w:ascii="Arial" w:hAnsi="Arial" w:cs="Arial"/>
                <w:color w:val="000000"/>
              </w:rPr>
              <w:t xml:space="preserve"> [2018] VSC 361.</w:t>
            </w:r>
          </w:p>
        </w:tc>
      </w:tr>
      <w:tr w:rsidR="00281573" w14:paraId="424B0ED2" w14:textId="77777777" w:rsidTr="00A03C06">
        <w:tc>
          <w:tcPr>
            <w:tcW w:w="1219" w:type="dxa"/>
            <w:tcBorders>
              <w:top w:val="single" w:sz="4" w:space="0" w:color="auto"/>
              <w:left w:val="single" w:sz="18" w:space="0" w:color="auto"/>
              <w:bottom w:val="single" w:sz="4" w:space="0" w:color="auto"/>
            </w:tcBorders>
          </w:tcPr>
          <w:p w14:paraId="31B9B587" w14:textId="77777777" w:rsidR="00281573" w:rsidRDefault="00281573" w:rsidP="00281573">
            <w:pPr>
              <w:rPr>
                <w:lang w:val="en-AU"/>
              </w:rPr>
            </w:pPr>
            <w:r>
              <w:rPr>
                <w:lang w:val="en-AU"/>
              </w:rPr>
              <w:t>01/0718</w:t>
            </w:r>
          </w:p>
        </w:tc>
        <w:tc>
          <w:tcPr>
            <w:tcW w:w="836" w:type="dxa"/>
            <w:tcBorders>
              <w:top w:val="single" w:sz="4" w:space="0" w:color="auto"/>
              <w:bottom w:val="single" w:sz="4" w:space="0" w:color="auto"/>
            </w:tcBorders>
          </w:tcPr>
          <w:p w14:paraId="3C75C06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C6215E5" w14:textId="77777777" w:rsidR="00281573" w:rsidRDefault="00281573" w:rsidP="00281573">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9EE9EB3" w14:textId="77777777" w:rsidR="00281573" w:rsidRPr="00EB1FFC" w:rsidRDefault="00281573" w:rsidP="00281573">
            <w:pPr>
              <w:spacing w:before="20"/>
              <w:jc w:val="both"/>
              <w:rPr>
                <w:rFonts w:ascii="Arial" w:hAnsi="Arial" w:cs="Arial"/>
                <w:color w:val="000000"/>
              </w:rPr>
            </w:pPr>
            <w:r>
              <w:rPr>
                <w:rFonts w:ascii="Arial" w:hAnsi="Arial" w:cs="Arial"/>
                <w:color w:val="000000"/>
              </w:rPr>
              <w:t xml:space="preserve">Minor addition to text to emphasise that </w:t>
            </w:r>
            <w:proofErr w:type="spellStart"/>
            <w:r w:rsidRPr="00EB1FFC">
              <w:rPr>
                <w:rFonts w:ascii="Arial" w:hAnsi="Arial" w:cs="Arial"/>
                <w:i/>
                <w:color w:val="000000"/>
              </w:rPr>
              <w:t>Asmar’s</w:t>
            </w:r>
            <w:proofErr w:type="spellEnd"/>
            <w:r w:rsidRPr="00EB1FFC">
              <w:rPr>
                <w:rFonts w:ascii="Arial" w:hAnsi="Arial" w:cs="Arial"/>
                <w:i/>
                <w:color w:val="000000"/>
              </w:rPr>
              <w:t xml:space="preserve"> Case</w:t>
            </w:r>
            <w:r>
              <w:rPr>
                <w:rFonts w:ascii="Arial" w:hAnsi="Arial" w:cs="Arial"/>
                <w:color w:val="000000"/>
              </w:rPr>
              <w:t xml:space="preserve"> and the cases that followed it are no longer good law.</w:t>
            </w:r>
          </w:p>
        </w:tc>
      </w:tr>
      <w:tr w:rsidR="00281573" w14:paraId="4A0F1752" w14:textId="77777777" w:rsidTr="00A03C06">
        <w:tc>
          <w:tcPr>
            <w:tcW w:w="1219" w:type="dxa"/>
            <w:tcBorders>
              <w:top w:val="single" w:sz="4" w:space="0" w:color="auto"/>
              <w:left w:val="single" w:sz="18" w:space="0" w:color="auto"/>
              <w:bottom w:val="single" w:sz="4" w:space="0" w:color="auto"/>
            </w:tcBorders>
          </w:tcPr>
          <w:p w14:paraId="5484674E" w14:textId="77777777" w:rsidR="00281573" w:rsidRDefault="00281573" w:rsidP="00281573">
            <w:pPr>
              <w:jc w:val="both"/>
              <w:rPr>
                <w:lang w:val="en-AU"/>
              </w:rPr>
            </w:pPr>
            <w:r>
              <w:rPr>
                <w:lang w:val="en-AU"/>
              </w:rPr>
              <w:t>01/07/18</w:t>
            </w:r>
          </w:p>
        </w:tc>
        <w:tc>
          <w:tcPr>
            <w:tcW w:w="836" w:type="dxa"/>
            <w:tcBorders>
              <w:top w:val="single" w:sz="4" w:space="0" w:color="auto"/>
              <w:bottom w:val="single" w:sz="4" w:space="0" w:color="auto"/>
            </w:tcBorders>
          </w:tcPr>
          <w:p w14:paraId="767BED1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B431EFE" w14:textId="77777777" w:rsidR="00281573" w:rsidRDefault="00281573" w:rsidP="00281573">
            <w:pPr>
              <w:keepNext/>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9089A2A" w14:textId="77777777" w:rsidR="00281573" w:rsidRPr="00980AE8" w:rsidRDefault="00281573" w:rsidP="00281573">
            <w:pPr>
              <w:spacing w:before="20"/>
              <w:jc w:val="both"/>
              <w:rPr>
                <w:rFonts w:ascii="Arial" w:hAnsi="Arial" w:cs="Arial"/>
                <w:color w:val="000000"/>
              </w:rPr>
            </w:pPr>
            <w:r w:rsidRPr="00980AE8">
              <w:rPr>
                <w:rFonts w:ascii="Arial" w:hAnsi="Arial" w:cs="Arial"/>
                <w:color w:val="000000"/>
              </w:rPr>
              <w:t>Paragraph 9.5.1</w:t>
            </w:r>
            <w:r>
              <w:rPr>
                <w:rFonts w:ascii="Arial" w:hAnsi="Arial" w:cs="Arial"/>
                <w:color w:val="000000"/>
              </w:rPr>
              <w:t>5</w:t>
            </w:r>
            <w:r w:rsidRPr="00980AE8">
              <w:rPr>
                <w:rFonts w:ascii="Arial" w:hAnsi="Arial" w:cs="Arial"/>
                <w:color w:val="000000"/>
              </w:rPr>
              <w:t xml:space="preserve"> heading changed to “</w:t>
            </w:r>
            <w:r w:rsidRPr="00980AE8">
              <w:rPr>
                <w:rFonts w:ascii="Arial" w:hAnsi="Arial" w:cs="Arial"/>
                <w:bCs/>
                <w:color w:val="000000"/>
              </w:rPr>
              <w:t>Bail applications by persons aged 18 or over in a remand centre”</w:t>
            </w:r>
            <w:r w:rsidRPr="00980AE8">
              <w:rPr>
                <w:rFonts w:ascii="Arial" w:hAnsi="Arial" w:cs="Arial"/>
                <w:color w:val="000000"/>
              </w:rPr>
              <w:t xml:space="preserve"> and </w:t>
            </w:r>
            <w:r>
              <w:rPr>
                <w:rFonts w:ascii="Arial" w:hAnsi="Arial" w:cs="Arial"/>
                <w:color w:val="000000"/>
              </w:rPr>
              <w:t xml:space="preserve">the </w:t>
            </w:r>
            <w:r w:rsidRPr="00980AE8">
              <w:rPr>
                <w:rFonts w:ascii="Arial" w:hAnsi="Arial" w:cs="Arial"/>
                <w:color w:val="000000"/>
              </w:rPr>
              <w:t xml:space="preserve">text </w:t>
            </w:r>
            <w:r>
              <w:rPr>
                <w:rFonts w:ascii="Arial" w:hAnsi="Arial" w:cs="Arial"/>
                <w:color w:val="000000"/>
              </w:rPr>
              <w:t xml:space="preserve">is </w:t>
            </w:r>
            <w:r w:rsidRPr="00980AE8">
              <w:rPr>
                <w:rFonts w:ascii="Arial" w:hAnsi="Arial" w:cs="Arial"/>
                <w:color w:val="000000"/>
              </w:rPr>
              <w:t>changed accordingly.</w:t>
            </w:r>
          </w:p>
        </w:tc>
      </w:tr>
      <w:tr w:rsidR="00281573" w14:paraId="677B7BDE" w14:textId="77777777" w:rsidTr="00A03C06">
        <w:tc>
          <w:tcPr>
            <w:tcW w:w="1219" w:type="dxa"/>
            <w:tcBorders>
              <w:top w:val="single" w:sz="4" w:space="0" w:color="auto"/>
              <w:left w:val="single" w:sz="18" w:space="0" w:color="auto"/>
              <w:bottom w:val="single" w:sz="4" w:space="0" w:color="auto"/>
            </w:tcBorders>
          </w:tcPr>
          <w:p w14:paraId="3FFE8B5E" w14:textId="77777777" w:rsidR="00281573" w:rsidRDefault="00281573" w:rsidP="00281573">
            <w:pPr>
              <w:jc w:val="both"/>
              <w:rPr>
                <w:lang w:val="en-AU"/>
              </w:rPr>
            </w:pPr>
            <w:r>
              <w:rPr>
                <w:lang w:val="en-AU"/>
              </w:rPr>
              <w:t>01/07/18</w:t>
            </w:r>
          </w:p>
        </w:tc>
        <w:tc>
          <w:tcPr>
            <w:tcW w:w="836" w:type="dxa"/>
            <w:tcBorders>
              <w:top w:val="single" w:sz="4" w:space="0" w:color="auto"/>
              <w:bottom w:val="single" w:sz="4" w:space="0" w:color="auto"/>
            </w:tcBorders>
          </w:tcPr>
          <w:p w14:paraId="2335622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0427B2" w14:textId="77777777" w:rsidR="00281573" w:rsidRDefault="00281573" w:rsidP="00281573">
            <w:pPr>
              <w:keepNext/>
              <w:jc w:val="center"/>
              <w:rPr>
                <w:lang w:val="en-AU"/>
              </w:rPr>
            </w:pPr>
            <w:r>
              <w:rPr>
                <w:lang w:val="en-AU"/>
              </w:rPr>
              <w:t>9.5.16</w:t>
            </w:r>
          </w:p>
        </w:tc>
        <w:tc>
          <w:tcPr>
            <w:tcW w:w="4798" w:type="dxa"/>
            <w:gridSpan w:val="2"/>
            <w:tcBorders>
              <w:top w:val="single" w:sz="4" w:space="0" w:color="auto"/>
              <w:bottom w:val="single" w:sz="4" w:space="0" w:color="auto"/>
              <w:right w:val="single" w:sz="18" w:space="0" w:color="auto"/>
            </w:tcBorders>
          </w:tcPr>
          <w:p w14:paraId="0473BF38" w14:textId="77777777" w:rsidR="00281573" w:rsidRPr="00DB1193" w:rsidRDefault="00281573" w:rsidP="00281573">
            <w:pPr>
              <w:spacing w:before="20"/>
              <w:jc w:val="both"/>
              <w:rPr>
                <w:rFonts w:ascii="Arial" w:hAnsi="Arial" w:cs="Arial"/>
                <w:color w:val="000000"/>
              </w:rPr>
            </w:pPr>
            <w:r w:rsidRPr="00DB1193">
              <w:rPr>
                <w:rFonts w:ascii="Arial" w:hAnsi="Arial" w:cs="Arial"/>
                <w:color w:val="000000"/>
              </w:rPr>
              <w:t>New paragraph entitled “</w:t>
            </w:r>
            <w:r w:rsidRPr="00DB1193">
              <w:rPr>
                <w:rFonts w:ascii="Arial" w:hAnsi="Arial" w:cs="Arial"/>
                <w:bCs/>
                <w:color w:val="000000"/>
              </w:rPr>
              <w:t>Power to return accused to youth justice centre”.</w:t>
            </w:r>
          </w:p>
        </w:tc>
      </w:tr>
      <w:tr w:rsidR="00281573" w14:paraId="1B328A1D" w14:textId="77777777" w:rsidTr="00A03C06">
        <w:tc>
          <w:tcPr>
            <w:tcW w:w="1219" w:type="dxa"/>
            <w:tcBorders>
              <w:top w:val="single" w:sz="4" w:space="0" w:color="auto"/>
              <w:left w:val="single" w:sz="18" w:space="0" w:color="auto"/>
              <w:bottom w:val="single" w:sz="18" w:space="0" w:color="auto"/>
            </w:tcBorders>
          </w:tcPr>
          <w:p w14:paraId="074BDA27" w14:textId="77777777" w:rsidR="00281573" w:rsidRDefault="00281573" w:rsidP="00281573">
            <w:pPr>
              <w:keepNext/>
              <w:keepLines/>
              <w:jc w:val="both"/>
              <w:rPr>
                <w:lang w:val="en-AU"/>
              </w:rPr>
            </w:pPr>
            <w:r>
              <w:rPr>
                <w:lang w:val="en-AU"/>
              </w:rPr>
              <w:t>01/07/18</w:t>
            </w:r>
          </w:p>
        </w:tc>
        <w:tc>
          <w:tcPr>
            <w:tcW w:w="836" w:type="dxa"/>
            <w:tcBorders>
              <w:top w:val="single" w:sz="4" w:space="0" w:color="auto"/>
              <w:bottom w:val="single" w:sz="18" w:space="0" w:color="auto"/>
            </w:tcBorders>
          </w:tcPr>
          <w:p w14:paraId="03FCD03B" w14:textId="77777777" w:rsidR="00281573" w:rsidRDefault="00281573" w:rsidP="00281573">
            <w:pPr>
              <w:jc w:val="center"/>
              <w:rPr>
                <w:lang w:val="en-AU"/>
              </w:rPr>
            </w:pPr>
            <w:r>
              <w:rPr>
                <w:lang w:val="en-AU"/>
              </w:rPr>
              <w:t>9</w:t>
            </w:r>
          </w:p>
        </w:tc>
        <w:tc>
          <w:tcPr>
            <w:tcW w:w="1439" w:type="dxa"/>
            <w:tcBorders>
              <w:top w:val="single" w:sz="4" w:space="0" w:color="auto"/>
              <w:bottom w:val="single" w:sz="18" w:space="0" w:color="auto"/>
            </w:tcBorders>
          </w:tcPr>
          <w:p w14:paraId="14CD148B" w14:textId="77777777" w:rsidR="00281573" w:rsidRDefault="00281573" w:rsidP="00281573">
            <w:pPr>
              <w:keepNext/>
              <w:jc w:val="center"/>
              <w:rPr>
                <w:lang w:val="en-AU"/>
              </w:rPr>
            </w:pPr>
            <w:r>
              <w:rPr>
                <w:lang w:val="en-AU"/>
              </w:rPr>
              <w:t>9.5.17</w:t>
            </w:r>
          </w:p>
        </w:tc>
        <w:tc>
          <w:tcPr>
            <w:tcW w:w="4798" w:type="dxa"/>
            <w:gridSpan w:val="2"/>
            <w:tcBorders>
              <w:top w:val="single" w:sz="4" w:space="0" w:color="auto"/>
              <w:bottom w:val="single" w:sz="18" w:space="0" w:color="auto"/>
              <w:right w:val="single" w:sz="18" w:space="0" w:color="auto"/>
            </w:tcBorders>
          </w:tcPr>
          <w:p w14:paraId="1A99D950" w14:textId="77777777" w:rsidR="00281573" w:rsidRPr="00DB1193" w:rsidRDefault="00281573" w:rsidP="00281573">
            <w:pPr>
              <w:spacing w:before="20"/>
              <w:jc w:val="both"/>
              <w:rPr>
                <w:rFonts w:ascii="Arial" w:hAnsi="Arial" w:cs="Arial"/>
                <w:color w:val="000000"/>
              </w:rPr>
            </w:pPr>
            <w:r w:rsidRPr="00DB1193">
              <w:rPr>
                <w:rFonts w:ascii="Arial" w:hAnsi="Arial" w:cs="Arial"/>
                <w:color w:val="000000"/>
              </w:rPr>
              <w:t>Paragraph headed “</w:t>
            </w:r>
            <w:r w:rsidRPr="00DB1193">
              <w:rPr>
                <w:rFonts w:ascii="Arial" w:hAnsi="Arial" w:cs="Arial"/>
                <w:bCs/>
                <w:color w:val="000000"/>
              </w:rPr>
              <w:t xml:space="preserve">Limited bail support programs in Children’s Court” has been renumbered and the text </w:t>
            </w:r>
            <w:r>
              <w:rPr>
                <w:rFonts w:ascii="Arial" w:hAnsi="Arial" w:cs="Arial"/>
                <w:bCs/>
                <w:color w:val="000000"/>
              </w:rPr>
              <w:t>slightly amended.  It was previously paragraph 9.5.15.</w:t>
            </w:r>
          </w:p>
        </w:tc>
      </w:tr>
      <w:tr w:rsidR="00281573" w14:paraId="0FE9B2D7" w14:textId="77777777" w:rsidTr="00A03C06">
        <w:tc>
          <w:tcPr>
            <w:tcW w:w="1219" w:type="dxa"/>
            <w:tcBorders>
              <w:top w:val="single" w:sz="18" w:space="0" w:color="auto"/>
              <w:left w:val="single" w:sz="18" w:space="0" w:color="auto"/>
              <w:bottom w:val="single" w:sz="4" w:space="0" w:color="auto"/>
            </w:tcBorders>
          </w:tcPr>
          <w:p w14:paraId="7CE928EA" w14:textId="77777777" w:rsidR="00281573" w:rsidRDefault="00281573" w:rsidP="00281573">
            <w:pPr>
              <w:keepNext/>
              <w:keepLines/>
              <w:jc w:val="both"/>
              <w:rPr>
                <w:lang w:val="en-AU"/>
              </w:rPr>
            </w:pPr>
            <w:r>
              <w:rPr>
                <w:lang w:val="en-AU"/>
              </w:rPr>
              <w:t>29/06/18</w:t>
            </w:r>
          </w:p>
        </w:tc>
        <w:tc>
          <w:tcPr>
            <w:tcW w:w="836" w:type="dxa"/>
            <w:tcBorders>
              <w:top w:val="single" w:sz="18" w:space="0" w:color="auto"/>
              <w:bottom w:val="single" w:sz="4" w:space="0" w:color="auto"/>
            </w:tcBorders>
          </w:tcPr>
          <w:p w14:paraId="17D3838F" w14:textId="77777777" w:rsidR="00281573" w:rsidRDefault="00281573" w:rsidP="00281573">
            <w:pPr>
              <w:jc w:val="center"/>
              <w:rPr>
                <w:lang w:val="en-AU"/>
              </w:rPr>
            </w:pPr>
            <w:r>
              <w:rPr>
                <w:lang w:val="en-AU"/>
              </w:rPr>
              <w:t>10</w:t>
            </w:r>
          </w:p>
        </w:tc>
        <w:tc>
          <w:tcPr>
            <w:tcW w:w="1439" w:type="dxa"/>
            <w:tcBorders>
              <w:top w:val="single" w:sz="18" w:space="0" w:color="auto"/>
              <w:bottom w:val="single" w:sz="4" w:space="0" w:color="auto"/>
            </w:tcBorders>
          </w:tcPr>
          <w:p w14:paraId="286AC3D1" w14:textId="77777777" w:rsidR="00281573" w:rsidRDefault="00281573" w:rsidP="00281573">
            <w:pPr>
              <w:keepNext/>
              <w:jc w:val="center"/>
              <w:rPr>
                <w:lang w:val="en-AU"/>
              </w:rPr>
            </w:pPr>
            <w:r>
              <w:rPr>
                <w:lang w:val="en-AU"/>
              </w:rPr>
              <w:t>10.0</w:t>
            </w:r>
          </w:p>
        </w:tc>
        <w:tc>
          <w:tcPr>
            <w:tcW w:w="4798" w:type="dxa"/>
            <w:gridSpan w:val="2"/>
            <w:tcBorders>
              <w:top w:val="single" w:sz="18" w:space="0" w:color="auto"/>
              <w:bottom w:val="single" w:sz="4" w:space="0" w:color="auto"/>
              <w:right w:val="single" w:sz="18" w:space="0" w:color="auto"/>
            </w:tcBorders>
          </w:tcPr>
          <w:p w14:paraId="22E6EB9D" w14:textId="77777777" w:rsidR="00281573" w:rsidRPr="005023B9" w:rsidRDefault="00281573" w:rsidP="00281573">
            <w:pPr>
              <w:spacing w:before="20"/>
              <w:jc w:val="both"/>
              <w:rPr>
                <w:rFonts w:ascii="Arial" w:hAnsi="Arial" w:cs="Arial"/>
                <w:color w:val="000000"/>
              </w:rPr>
            </w:pPr>
            <w:r>
              <w:rPr>
                <w:rFonts w:ascii="Arial" w:hAnsi="Arial" w:cs="Arial"/>
                <w:color w:val="000000"/>
              </w:rPr>
              <w:t>New section headed “Consistent magistrate to oversee criminal proceedings” which details s.522A of the CYFA.</w:t>
            </w:r>
          </w:p>
        </w:tc>
      </w:tr>
      <w:tr w:rsidR="00281573" w14:paraId="566F5D66" w14:textId="77777777" w:rsidTr="00A03C06">
        <w:tc>
          <w:tcPr>
            <w:tcW w:w="1219" w:type="dxa"/>
            <w:tcBorders>
              <w:top w:val="single" w:sz="4" w:space="0" w:color="auto"/>
              <w:left w:val="single" w:sz="18" w:space="0" w:color="auto"/>
              <w:bottom w:val="single" w:sz="4" w:space="0" w:color="auto"/>
            </w:tcBorders>
          </w:tcPr>
          <w:p w14:paraId="137E9C8D"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7B489AC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B6677B2" w14:textId="77777777" w:rsidR="00281573" w:rsidRDefault="00281573" w:rsidP="00281573">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150AB285" w14:textId="77777777" w:rsidR="00281573" w:rsidRPr="005023B9" w:rsidRDefault="00281573" w:rsidP="00281573">
            <w:pPr>
              <w:spacing w:before="20"/>
              <w:jc w:val="both"/>
              <w:rPr>
                <w:rFonts w:ascii="Arial" w:hAnsi="Arial" w:cs="Arial"/>
                <w:color w:val="000000"/>
              </w:rPr>
            </w:pPr>
            <w:r>
              <w:rPr>
                <w:rFonts w:ascii="Arial" w:hAnsi="Arial" w:cs="Arial"/>
                <w:color w:val="000000"/>
              </w:rPr>
              <w:t>Correction of error: References to s.536 amended to s.356.</w:t>
            </w:r>
          </w:p>
        </w:tc>
      </w:tr>
      <w:tr w:rsidR="00281573" w14:paraId="2ACF832F" w14:textId="77777777" w:rsidTr="00A03C06">
        <w:tc>
          <w:tcPr>
            <w:tcW w:w="1219" w:type="dxa"/>
            <w:tcBorders>
              <w:top w:val="single" w:sz="4" w:space="0" w:color="auto"/>
              <w:left w:val="single" w:sz="18" w:space="0" w:color="auto"/>
              <w:bottom w:val="single" w:sz="18" w:space="0" w:color="auto"/>
            </w:tcBorders>
          </w:tcPr>
          <w:p w14:paraId="095EFE08" w14:textId="77777777" w:rsidR="00281573" w:rsidRDefault="00281573" w:rsidP="00281573">
            <w:pPr>
              <w:keepNext/>
              <w:keepLines/>
              <w:rPr>
                <w:lang w:val="en-AU"/>
              </w:rPr>
            </w:pPr>
            <w:r>
              <w:rPr>
                <w:lang w:val="en-AU"/>
              </w:rPr>
              <w:t>29/06/18</w:t>
            </w:r>
          </w:p>
        </w:tc>
        <w:tc>
          <w:tcPr>
            <w:tcW w:w="836" w:type="dxa"/>
            <w:tcBorders>
              <w:top w:val="single" w:sz="4" w:space="0" w:color="auto"/>
              <w:bottom w:val="single" w:sz="18" w:space="0" w:color="auto"/>
            </w:tcBorders>
          </w:tcPr>
          <w:p w14:paraId="1C442292" w14:textId="77777777" w:rsidR="00281573" w:rsidRDefault="00281573" w:rsidP="00281573">
            <w:pPr>
              <w:jc w:val="center"/>
              <w:rPr>
                <w:lang w:val="en-AU"/>
              </w:rPr>
            </w:pPr>
            <w:r>
              <w:rPr>
                <w:lang w:val="en-AU"/>
              </w:rPr>
              <w:t>10</w:t>
            </w:r>
          </w:p>
        </w:tc>
        <w:tc>
          <w:tcPr>
            <w:tcW w:w="1439" w:type="dxa"/>
            <w:tcBorders>
              <w:top w:val="single" w:sz="4" w:space="0" w:color="auto"/>
              <w:bottom w:val="single" w:sz="18" w:space="0" w:color="auto"/>
            </w:tcBorders>
          </w:tcPr>
          <w:p w14:paraId="7CEEEE36" w14:textId="77777777" w:rsidR="00281573" w:rsidRDefault="00281573" w:rsidP="00281573">
            <w:pPr>
              <w:keepNext/>
              <w:jc w:val="center"/>
              <w:rPr>
                <w:lang w:val="en-AU"/>
              </w:rPr>
            </w:pPr>
            <w:r>
              <w:rPr>
                <w:lang w:val="en-AU"/>
              </w:rPr>
              <w:t>10.3.2</w:t>
            </w:r>
          </w:p>
        </w:tc>
        <w:tc>
          <w:tcPr>
            <w:tcW w:w="4798" w:type="dxa"/>
            <w:gridSpan w:val="2"/>
            <w:tcBorders>
              <w:top w:val="single" w:sz="4" w:space="0" w:color="auto"/>
              <w:bottom w:val="single" w:sz="18" w:space="0" w:color="auto"/>
              <w:right w:val="single" w:sz="18" w:space="0" w:color="auto"/>
            </w:tcBorders>
          </w:tcPr>
          <w:p w14:paraId="75359024" w14:textId="77777777" w:rsidR="00281573" w:rsidRDefault="00281573" w:rsidP="00281573">
            <w:pPr>
              <w:numPr>
                <w:ilvl w:val="0"/>
                <w:numId w:val="19"/>
              </w:numPr>
              <w:spacing w:before="20"/>
              <w:ind w:left="357" w:hanging="357"/>
              <w:jc w:val="both"/>
              <w:rPr>
                <w:rFonts w:ascii="Arial" w:hAnsi="Arial" w:cs="Arial"/>
                <w:color w:val="000000"/>
              </w:rPr>
            </w:pPr>
            <w:r>
              <w:rPr>
                <w:rFonts w:ascii="Arial" w:hAnsi="Arial" w:cs="Arial"/>
                <w:color w:val="000000"/>
              </w:rPr>
              <w:t>Proof of attempt in lieu of proof of completed offence: References to ss.29 &amp; 76 of the CPA replaced by reference to s.356(5) of the CYFA.</w:t>
            </w:r>
          </w:p>
          <w:p w14:paraId="22E79F1B" w14:textId="77777777" w:rsidR="00281573" w:rsidRPr="005023B9" w:rsidRDefault="00281573" w:rsidP="00281573">
            <w:pPr>
              <w:numPr>
                <w:ilvl w:val="0"/>
                <w:numId w:val="19"/>
              </w:numPr>
              <w:spacing w:before="20"/>
              <w:ind w:left="357" w:hanging="357"/>
              <w:jc w:val="both"/>
              <w:rPr>
                <w:rFonts w:ascii="Arial" w:hAnsi="Arial" w:cs="Arial"/>
                <w:color w:val="000000"/>
              </w:rPr>
            </w:pPr>
            <w:r>
              <w:rPr>
                <w:rFonts w:ascii="Arial" w:hAnsi="Arial" w:cs="Arial"/>
                <w:color w:val="000000"/>
              </w:rPr>
              <w:t>Added reference to s.522A(3) of the CYFA.</w:t>
            </w:r>
          </w:p>
        </w:tc>
      </w:tr>
      <w:tr w:rsidR="00281573" w14:paraId="4CD79B3A" w14:textId="77777777" w:rsidTr="00A03C06">
        <w:tc>
          <w:tcPr>
            <w:tcW w:w="1219" w:type="dxa"/>
            <w:tcBorders>
              <w:top w:val="single" w:sz="18" w:space="0" w:color="auto"/>
              <w:left w:val="single" w:sz="18" w:space="0" w:color="auto"/>
              <w:bottom w:val="single" w:sz="4" w:space="0" w:color="auto"/>
            </w:tcBorders>
          </w:tcPr>
          <w:p w14:paraId="75E87AA3" w14:textId="77777777" w:rsidR="00281573" w:rsidRDefault="00281573" w:rsidP="00281573">
            <w:pPr>
              <w:rPr>
                <w:lang w:val="en-AU"/>
              </w:rPr>
            </w:pPr>
            <w:r>
              <w:rPr>
                <w:lang w:val="en-AU"/>
              </w:rPr>
              <w:t>29/06/18</w:t>
            </w:r>
          </w:p>
        </w:tc>
        <w:tc>
          <w:tcPr>
            <w:tcW w:w="836" w:type="dxa"/>
            <w:tcBorders>
              <w:top w:val="single" w:sz="18" w:space="0" w:color="auto"/>
              <w:bottom w:val="single" w:sz="4" w:space="0" w:color="auto"/>
            </w:tcBorders>
          </w:tcPr>
          <w:p w14:paraId="72B5B3E0" w14:textId="77777777" w:rsidR="00281573" w:rsidRDefault="00281573" w:rsidP="00281573">
            <w:pPr>
              <w:jc w:val="center"/>
              <w:rPr>
                <w:lang w:val="en-AU"/>
              </w:rPr>
            </w:pPr>
            <w:r>
              <w:rPr>
                <w:lang w:val="en-AU"/>
              </w:rPr>
              <w:t>11</w:t>
            </w:r>
          </w:p>
        </w:tc>
        <w:tc>
          <w:tcPr>
            <w:tcW w:w="1439" w:type="dxa"/>
            <w:tcBorders>
              <w:top w:val="single" w:sz="18" w:space="0" w:color="auto"/>
              <w:bottom w:val="single" w:sz="4" w:space="0" w:color="auto"/>
            </w:tcBorders>
          </w:tcPr>
          <w:p w14:paraId="3FC29189" w14:textId="77777777" w:rsidR="00281573" w:rsidRDefault="00281573" w:rsidP="00281573">
            <w:pPr>
              <w:keepNext/>
              <w:jc w:val="center"/>
              <w:rPr>
                <w:lang w:val="en-AU"/>
              </w:rPr>
            </w:pPr>
            <w:r>
              <w:rPr>
                <w:lang w:val="en-AU"/>
              </w:rPr>
              <w:t>11.1.3</w:t>
            </w:r>
          </w:p>
        </w:tc>
        <w:tc>
          <w:tcPr>
            <w:tcW w:w="4798" w:type="dxa"/>
            <w:gridSpan w:val="2"/>
            <w:tcBorders>
              <w:top w:val="single" w:sz="18" w:space="0" w:color="auto"/>
              <w:bottom w:val="single" w:sz="4" w:space="0" w:color="auto"/>
              <w:right w:val="single" w:sz="18" w:space="0" w:color="auto"/>
            </w:tcBorders>
          </w:tcPr>
          <w:p w14:paraId="265603AC" w14:textId="77777777" w:rsidR="00281573" w:rsidRPr="005023B9" w:rsidRDefault="00281573" w:rsidP="00281573">
            <w:pPr>
              <w:spacing w:before="40"/>
              <w:jc w:val="both"/>
              <w:rPr>
                <w:rFonts w:ascii="Arial" w:hAnsi="Arial" w:cs="Arial"/>
                <w:color w:val="000000"/>
              </w:rPr>
            </w:pPr>
            <w:r>
              <w:rPr>
                <w:rFonts w:ascii="Arial" w:hAnsi="Arial" w:cs="Arial"/>
                <w:color w:val="000000"/>
              </w:rPr>
              <w:t>Added reference to s.362(1)(h) of the CYFA.</w:t>
            </w:r>
          </w:p>
        </w:tc>
      </w:tr>
      <w:tr w:rsidR="00281573" w14:paraId="0B4F9EEF" w14:textId="77777777" w:rsidTr="00A03C06">
        <w:tc>
          <w:tcPr>
            <w:tcW w:w="1219" w:type="dxa"/>
            <w:tcBorders>
              <w:top w:val="single" w:sz="4" w:space="0" w:color="auto"/>
              <w:left w:val="single" w:sz="18" w:space="0" w:color="auto"/>
              <w:bottom w:val="single" w:sz="4" w:space="0" w:color="auto"/>
            </w:tcBorders>
          </w:tcPr>
          <w:p w14:paraId="066ACD53"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4A53A7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63C2C30" w14:textId="77777777" w:rsidR="00281573" w:rsidRDefault="00281573" w:rsidP="00281573">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4D77E316" w14:textId="77777777" w:rsidR="00281573" w:rsidRPr="005023B9" w:rsidRDefault="00281573" w:rsidP="00281573">
            <w:pPr>
              <w:spacing w:before="20"/>
              <w:jc w:val="both"/>
              <w:rPr>
                <w:rFonts w:ascii="Arial" w:hAnsi="Arial" w:cs="Arial"/>
                <w:color w:val="000000"/>
              </w:rPr>
            </w:pPr>
            <w:r>
              <w:rPr>
                <w:rFonts w:ascii="Arial" w:hAnsi="Arial" w:cs="Arial"/>
                <w:color w:val="000000"/>
              </w:rPr>
              <w:t>Paragraph heading changed to “General deterrence not applicable in Children’s Court”.</w:t>
            </w:r>
          </w:p>
        </w:tc>
      </w:tr>
      <w:tr w:rsidR="00281573" w14:paraId="32A640B9" w14:textId="77777777" w:rsidTr="00A03C06">
        <w:tc>
          <w:tcPr>
            <w:tcW w:w="1219" w:type="dxa"/>
            <w:tcBorders>
              <w:top w:val="single" w:sz="4" w:space="0" w:color="auto"/>
              <w:left w:val="single" w:sz="18" w:space="0" w:color="auto"/>
              <w:bottom w:val="single" w:sz="4" w:space="0" w:color="auto"/>
            </w:tcBorders>
          </w:tcPr>
          <w:p w14:paraId="0890E56F"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39BE860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297970"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B2499ED" w14:textId="77777777" w:rsidR="00281573" w:rsidRDefault="00281573" w:rsidP="00281573">
            <w:pPr>
              <w:numPr>
                <w:ilvl w:val="0"/>
                <w:numId w:val="17"/>
              </w:numPr>
              <w:spacing w:before="20"/>
              <w:ind w:left="357" w:hanging="357"/>
              <w:jc w:val="both"/>
              <w:rPr>
                <w:rFonts w:ascii="Arial" w:hAnsi="Arial" w:cs="Arial"/>
                <w:color w:val="000000"/>
              </w:rPr>
            </w:pPr>
            <w:r>
              <w:rPr>
                <w:rFonts w:ascii="Arial" w:hAnsi="Arial" w:cs="Arial"/>
                <w:color w:val="000000"/>
              </w:rPr>
              <w:t>Updated value of 1 penalty unit for 2018-2019 financial year.</w:t>
            </w:r>
          </w:p>
          <w:p w14:paraId="6631E393" w14:textId="77777777" w:rsidR="00281573" w:rsidRDefault="00281573" w:rsidP="00281573">
            <w:pPr>
              <w:numPr>
                <w:ilvl w:val="0"/>
                <w:numId w:val="17"/>
              </w:numPr>
              <w:ind w:left="357" w:hanging="357"/>
              <w:jc w:val="both"/>
              <w:rPr>
                <w:rFonts w:ascii="Arial" w:hAnsi="Arial" w:cs="Arial"/>
                <w:color w:val="000000"/>
              </w:rPr>
            </w:pPr>
            <w:r>
              <w:rPr>
                <w:rFonts w:ascii="Arial" w:hAnsi="Arial" w:cs="Arial"/>
                <w:color w:val="000000"/>
              </w:rPr>
              <w:t xml:space="preserve">Prescribed forms for the sentencing orders are now in the </w:t>
            </w:r>
            <w:r w:rsidRPr="00090243">
              <w:rPr>
                <w:rFonts w:ascii="Arial" w:hAnsi="Arial" w:cs="Arial"/>
                <w:i/>
                <w:color w:val="000000"/>
              </w:rPr>
              <w:t>Children’s Court Criminal Procedure Rules 2009</w:t>
            </w:r>
            <w:r>
              <w:rPr>
                <w:rFonts w:ascii="Arial" w:hAnsi="Arial" w:cs="Arial"/>
                <w:color w:val="000000"/>
              </w:rPr>
              <w:t>.</w:t>
            </w:r>
          </w:p>
          <w:p w14:paraId="22F46D60" w14:textId="77777777" w:rsidR="00281573" w:rsidRDefault="00281573" w:rsidP="00281573">
            <w:pPr>
              <w:numPr>
                <w:ilvl w:val="0"/>
                <w:numId w:val="17"/>
              </w:numPr>
              <w:ind w:left="357" w:hanging="357"/>
              <w:jc w:val="both"/>
              <w:rPr>
                <w:rFonts w:ascii="Arial" w:hAnsi="Arial" w:cs="Arial"/>
                <w:color w:val="000000"/>
              </w:rPr>
            </w:pPr>
            <w:r>
              <w:rPr>
                <w:rFonts w:ascii="Arial" w:hAnsi="Arial" w:cs="Arial"/>
                <w:color w:val="000000"/>
              </w:rPr>
              <w:t>Minor amendments to some of the texts describing the sentencing orders.</w:t>
            </w:r>
          </w:p>
          <w:p w14:paraId="1614AFBA" w14:textId="77777777" w:rsidR="00281573" w:rsidRPr="00C919AB" w:rsidRDefault="00281573" w:rsidP="00281573">
            <w:pPr>
              <w:numPr>
                <w:ilvl w:val="0"/>
                <w:numId w:val="17"/>
              </w:numPr>
              <w:ind w:left="357" w:hanging="357"/>
              <w:jc w:val="both"/>
              <w:rPr>
                <w:rFonts w:ascii="Arial" w:hAnsi="Arial" w:cs="Arial"/>
                <w:color w:val="000000"/>
              </w:rPr>
            </w:pPr>
            <w:r>
              <w:rPr>
                <w:rFonts w:ascii="Arial" w:hAnsi="Arial" w:cs="Arial"/>
                <w:color w:val="000000"/>
              </w:rPr>
              <w:t>Addition of youth control orders [YCO] to the list of sentencing order, including a number of “further notes on youth control orders”.</w:t>
            </w:r>
          </w:p>
        </w:tc>
      </w:tr>
      <w:tr w:rsidR="00281573" w14:paraId="5B7B08CE" w14:textId="77777777" w:rsidTr="00A03C06">
        <w:tc>
          <w:tcPr>
            <w:tcW w:w="1219" w:type="dxa"/>
            <w:tcBorders>
              <w:top w:val="single" w:sz="4" w:space="0" w:color="auto"/>
              <w:left w:val="single" w:sz="18" w:space="0" w:color="auto"/>
              <w:bottom w:val="single" w:sz="4" w:space="0" w:color="auto"/>
            </w:tcBorders>
          </w:tcPr>
          <w:p w14:paraId="2F0DBDFE"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3D3E895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28E205" w14:textId="77777777" w:rsidR="00281573" w:rsidRDefault="00281573" w:rsidP="00281573">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7273B1DB" w14:textId="77777777" w:rsidR="00281573" w:rsidRPr="0041374F" w:rsidRDefault="00281573" w:rsidP="00281573">
            <w:pPr>
              <w:keepNext/>
              <w:spacing w:before="20"/>
              <w:jc w:val="both"/>
              <w:rPr>
                <w:rFonts w:ascii="Arial" w:hAnsi="Arial" w:cs="Arial"/>
                <w:bCs/>
                <w:color w:val="000000"/>
              </w:rPr>
            </w:pPr>
            <w:r w:rsidRPr="0041374F">
              <w:rPr>
                <w:rFonts w:ascii="Arial" w:hAnsi="Arial" w:cs="Arial"/>
                <w:bCs/>
                <w:color w:val="000000"/>
              </w:rPr>
              <w:t xml:space="preserve">Addition </w:t>
            </w:r>
            <w:r>
              <w:rPr>
                <w:rFonts w:ascii="Arial" w:hAnsi="Arial" w:cs="Arial"/>
                <w:bCs/>
                <w:color w:val="000000"/>
              </w:rPr>
              <w:t xml:space="preserve">to text </w:t>
            </w:r>
            <w:r w:rsidRPr="0041374F">
              <w:rPr>
                <w:rFonts w:ascii="Arial" w:hAnsi="Arial" w:cs="Arial"/>
                <w:bCs/>
                <w:color w:val="000000"/>
              </w:rPr>
              <w:t xml:space="preserve">of </w:t>
            </w:r>
            <w:r>
              <w:rPr>
                <w:rFonts w:ascii="Arial" w:hAnsi="Arial" w:cs="Arial"/>
                <w:bCs/>
                <w:color w:val="000000"/>
              </w:rPr>
              <w:t>discussion about YCOs and the respective mandatory requirements and optional special requirements for such orders.</w:t>
            </w:r>
          </w:p>
        </w:tc>
      </w:tr>
      <w:tr w:rsidR="00281573" w14:paraId="14AFBEB0" w14:textId="77777777" w:rsidTr="00A03C06">
        <w:tc>
          <w:tcPr>
            <w:tcW w:w="1219" w:type="dxa"/>
            <w:tcBorders>
              <w:top w:val="single" w:sz="4" w:space="0" w:color="auto"/>
              <w:left w:val="single" w:sz="18" w:space="0" w:color="auto"/>
              <w:bottom w:val="single" w:sz="4" w:space="0" w:color="auto"/>
            </w:tcBorders>
          </w:tcPr>
          <w:p w14:paraId="1A0DB68F"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1B2138C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8B35C7" w14:textId="77777777" w:rsidR="00281573" w:rsidRDefault="00281573" w:rsidP="00281573">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B9B0230" w14:textId="77777777" w:rsidR="00281573" w:rsidRPr="00E23314" w:rsidRDefault="00281573" w:rsidP="00281573">
            <w:pPr>
              <w:spacing w:before="40"/>
              <w:jc w:val="both"/>
              <w:rPr>
                <w:rFonts w:ascii="Arial" w:hAnsi="Arial" w:cs="Arial"/>
                <w:color w:val="000000"/>
              </w:rPr>
            </w:pPr>
            <w:r w:rsidRPr="00E23314">
              <w:rPr>
                <w:rFonts w:ascii="Arial" w:hAnsi="Arial" w:cs="Arial"/>
                <w:color w:val="000000"/>
              </w:rPr>
              <w:t>Paragraph heading changed to “</w:t>
            </w:r>
            <w:r w:rsidRPr="00E23314">
              <w:rPr>
                <w:rFonts w:ascii="Arial" w:hAnsi="Arial" w:cs="Arial"/>
                <w:bCs/>
                <w:color w:val="000000"/>
              </w:rPr>
              <w:t>Power to impose an aggregate sentence of YRC/YJC detention under the CYFA</w:t>
            </w:r>
            <w:r>
              <w:rPr>
                <w:rFonts w:ascii="Arial" w:hAnsi="Arial" w:cs="Arial"/>
                <w:bCs/>
                <w:color w:val="000000"/>
              </w:rPr>
              <w:t>”.  Text in paragraph completely re-written.</w:t>
            </w:r>
          </w:p>
        </w:tc>
      </w:tr>
      <w:tr w:rsidR="00281573" w14:paraId="477A66E2" w14:textId="77777777" w:rsidTr="00A03C06">
        <w:tc>
          <w:tcPr>
            <w:tcW w:w="1219" w:type="dxa"/>
            <w:tcBorders>
              <w:top w:val="single" w:sz="4" w:space="0" w:color="auto"/>
              <w:left w:val="single" w:sz="18" w:space="0" w:color="auto"/>
              <w:bottom w:val="single" w:sz="4" w:space="0" w:color="auto"/>
            </w:tcBorders>
          </w:tcPr>
          <w:p w14:paraId="353311D9"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0340763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B04FC24" w14:textId="77777777" w:rsidR="00281573" w:rsidRDefault="00281573" w:rsidP="00281573">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949E631" w14:textId="77777777" w:rsidR="00281573" w:rsidRDefault="00281573" w:rsidP="00281573">
            <w:pPr>
              <w:numPr>
                <w:ilvl w:val="0"/>
                <w:numId w:val="21"/>
              </w:numPr>
              <w:spacing w:before="40"/>
              <w:ind w:left="357" w:hanging="357"/>
              <w:jc w:val="both"/>
              <w:rPr>
                <w:rFonts w:ascii="Arial" w:hAnsi="Arial" w:cs="Arial"/>
                <w:color w:val="000000"/>
              </w:rPr>
            </w:pPr>
            <w:r>
              <w:rPr>
                <w:rFonts w:ascii="Arial" w:hAnsi="Arial" w:cs="Arial"/>
                <w:color w:val="000000"/>
              </w:rPr>
              <w:t>Victorian Children’s Court Criminal Division statistics for 2015/16 &amp; 2016/17 added.</w:t>
            </w:r>
          </w:p>
          <w:p w14:paraId="5310D2F8" w14:textId="77777777" w:rsidR="00281573" w:rsidRPr="005023B9" w:rsidRDefault="00281573" w:rsidP="00281573">
            <w:pPr>
              <w:numPr>
                <w:ilvl w:val="0"/>
                <w:numId w:val="21"/>
              </w:numPr>
              <w:spacing w:after="20"/>
              <w:ind w:left="357" w:hanging="357"/>
              <w:jc w:val="both"/>
              <w:rPr>
                <w:rFonts w:ascii="Arial" w:hAnsi="Arial" w:cs="Arial"/>
                <w:color w:val="000000"/>
              </w:rPr>
            </w:pPr>
            <w:r>
              <w:rPr>
                <w:rFonts w:ascii="Arial" w:hAnsi="Arial" w:cs="Arial"/>
                <w:color w:val="000000"/>
              </w:rPr>
              <w:t>Minor amendments to commentary.</w:t>
            </w:r>
          </w:p>
        </w:tc>
      </w:tr>
      <w:tr w:rsidR="00281573" w14:paraId="14B21277" w14:textId="77777777" w:rsidTr="00A03C06">
        <w:tc>
          <w:tcPr>
            <w:tcW w:w="1219" w:type="dxa"/>
            <w:tcBorders>
              <w:top w:val="single" w:sz="4" w:space="0" w:color="auto"/>
              <w:left w:val="single" w:sz="18" w:space="0" w:color="auto"/>
              <w:bottom w:val="single" w:sz="4" w:space="0" w:color="auto"/>
            </w:tcBorders>
          </w:tcPr>
          <w:p w14:paraId="3DC9D06E" w14:textId="77777777" w:rsidR="00281573" w:rsidRDefault="00281573" w:rsidP="00281573">
            <w:pPr>
              <w:rPr>
                <w:lang w:val="en-AU"/>
              </w:rPr>
            </w:pPr>
            <w:r>
              <w:rPr>
                <w:lang w:val="en-AU"/>
              </w:rPr>
              <w:lastRenderedPageBreak/>
              <w:t>29/06/18</w:t>
            </w:r>
          </w:p>
        </w:tc>
        <w:tc>
          <w:tcPr>
            <w:tcW w:w="836" w:type="dxa"/>
            <w:tcBorders>
              <w:top w:val="single" w:sz="4" w:space="0" w:color="auto"/>
              <w:bottom w:val="single" w:sz="4" w:space="0" w:color="auto"/>
            </w:tcBorders>
          </w:tcPr>
          <w:p w14:paraId="024DEE1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B4CCCB" w14:textId="77777777" w:rsidR="00281573" w:rsidRDefault="00281573" w:rsidP="00281573">
            <w:pPr>
              <w:keepNext/>
              <w:jc w:val="center"/>
              <w:rPr>
                <w:lang w:val="en-AU"/>
              </w:rPr>
            </w:pPr>
            <w:r>
              <w:rPr>
                <w:lang w:val="en-AU"/>
              </w:rPr>
              <w:t>11.8.1</w:t>
            </w:r>
          </w:p>
          <w:p w14:paraId="6D213DB2" w14:textId="77777777" w:rsidR="00281573" w:rsidRDefault="00281573" w:rsidP="00281573">
            <w:pPr>
              <w:keepNext/>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2F48BE1C" w14:textId="77777777" w:rsidR="00281573" w:rsidRPr="00636718" w:rsidRDefault="00281573" w:rsidP="00281573">
            <w:pPr>
              <w:jc w:val="both"/>
              <w:rPr>
                <w:rFonts w:ascii="Arial" w:hAnsi="Arial" w:cs="Arial"/>
                <w:color w:val="000000"/>
              </w:rPr>
            </w:pPr>
            <w:r>
              <w:rPr>
                <w:rFonts w:ascii="Arial" w:hAnsi="Arial" w:cs="Arial"/>
                <w:color w:val="000000"/>
              </w:rPr>
              <w:t>All references to the Youth Residential Board (which has been abolished some time ago and whose functions have been vested in the Youth Parole Board) removed.</w:t>
            </w:r>
          </w:p>
        </w:tc>
      </w:tr>
      <w:tr w:rsidR="00281573" w14:paraId="01E79B57" w14:textId="77777777" w:rsidTr="00A03C06">
        <w:tc>
          <w:tcPr>
            <w:tcW w:w="1219" w:type="dxa"/>
            <w:tcBorders>
              <w:top w:val="single" w:sz="4" w:space="0" w:color="auto"/>
              <w:left w:val="single" w:sz="18" w:space="0" w:color="auto"/>
              <w:bottom w:val="single" w:sz="4" w:space="0" w:color="auto"/>
            </w:tcBorders>
          </w:tcPr>
          <w:p w14:paraId="0E7B0DFD"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21D4639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FCCEDF" w14:textId="77777777"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C99445C" w14:textId="77777777" w:rsidR="00281573" w:rsidRDefault="00281573" w:rsidP="00281573">
            <w:pPr>
              <w:numPr>
                <w:ilvl w:val="0"/>
                <w:numId w:val="18"/>
              </w:numPr>
              <w:ind w:left="357" w:hanging="357"/>
              <w:jc w:val="both"/>
              <w:rPr>
                <w:rFonts w:ascii="Arial" w:hAnsi="Arial" w:cs="Arial"/>
                <w:color w:val="000000"/>
              </w:rPr>
            </w:pPr>
            <w:r>
              <w:rPr>
                <w:rFonts w:ascii="Arial" w:hAnsi="Arial" w:cs="Arial"/>
                <w:color w:val="000000"/>
              </w:rPr>
              <w:t>Changed references to s.458(4) and added references to s.458A of the CYFA.</w:t>
            </w:r>
          </w:p>
          <w:p w14:paraId="7EE0674B" w14:textId="77777777" w:rsidR="00281573" w:rsidRPr="00636718" w:rsidRDefault="00281573" w:rsidP="00281573">
            <w:pPr>
              <w:numPr>
                <w:ilvl w:val="0"/>
                <w:numId w:val="18"/>
              </w:numPr>
              <w:ind w:left="357" w:hanging="357"/>
              <w:jc w:val="both"/>
              <w:rPr>
                <w:rFonts w:ascii="Arial" w:hAnsi="Arial" w:cs="Arial"/>
                <w:color w:val="000000"/>
              </w:rPr>
            </w:pPr>
            <w:r w:rsidRPr="00636718">
              <w:rPr>
                <w:rFonts w:ascii="Arial" w:hAnsi="Arial" w:cs="Arial"/>
                <w:color w:val="000000"/>
              </w:rPr>
              <w:t>Updated reference to the relevant regulations referred to in s.458(4)(a).</w:t>
            </w:r>
          </w:p>
        </w:tc>
      </w:tr>
      <w:tr w:rsidR="00281573" w14:paraId="323A9B47" w14:textId="77777777" w:rsidTr="00A03C06">
        <w:tc>
          <w:tcPr>
            <w:tcW w:w="1219" w:type="dxa"/>
            <w:tcBorders>
              <w:top w:val="single" w:sz="4" w:space="0" w:color="auto"/>
              <w:left w:val="single" w:sz="18" w:space="0" w:color="auto"/>
              <w:bottom w:val="single" w:sz="4" w:space="0" w:color="auto"/>
            </w:tcBorders>
          </w:tcPr>
          <w:p w14:paraId="2D3F0C15"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66BF534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EBA15D" w14:textId="77777777" w:rsidR="00281573" w:rsidRDefault="00281573" w:rsidP="00281573">
            <w:pPr>
              <w:keepNext/>
              <w:jc w:val="center"/>
              <w:rPr>
                <w:lang w:val="en-AU"/>
              </w:rPr>
            </w:pPr>
            <w:r>
              <w:rPr>
                <w:lang w:val="en-AU"/>
              </w:rPr>
              <w:t>11.8.2</w:t>
            </w:r>
          </w:p>
        </w:tc>
        <w:tc>
          <w:tcPr>
            <w:tcW w:w="4798" w:type="dxa"/>
            <w:gridSpan w:val="2"/>
            <w:tcBorders>
              <w:top w:val="single" w:sz="4" w:space="0" w:color="auto"/>
              <w:bottom w:val="single" w:sz="4" w:space="0" w:color="auto"/>
              <w:right w:val="single" w:sz="18" w:space="0" w:color="auto"/>
            </w:tcBorders>
          </w:tcPr>
          <w:p w14:paraId="6E9A584E" w14:textId="77777777" w:rsidR="00281573" w:rsidRDefault="00281573" w:rsidP="00281573">
            <w:pPr>
              <w:spacing w:before="40" w:after="20"/>
              <w:jc w:val="both"/>
              <w:rPr>
                <w:rFonts w:ascii="Arial" w:hAnsi="Arial" w:cs="Arial"/>
                <w:color w:val="000000"/>
              </w:rPr>
            </w:pPr>
            <w:r>
              <w:rPr>
                <w:rFonts w:ascii="Arial" w:hAnsi="Arial" w:cs="Arial"/>
                <w:color w:val="000000"/>
              </w:rPr>
              <w:t xml:space="preserve">Reference to reg.34 in the 2007 regulations changed to reg.37 in the </w:t>
            </w:r>
            <w:r w:rsidRPr="003A6B45">
              <w:rPr>
                <w:rFonts w:ascii="Arial" w:hAnsi="Arial" w:cs="Arial"/>
                <w:i/>
                <w:color w:val="000000"/>
              </w:rPr>
              <w:t>Children, Youth and Families Regulations 2017</w:t>
            </w:r>
            <w:r w:rsidRPr="00102D2A">
              <w:rPr>
                <w:rFonts w:ascii="Arial" w:hAnsi="Arial" w:cs="Arial"/>
                <w:color w:val="000000"/>
              </w:rPr>
              <w:t xml:space="preserve"> [S.R.No.1</w:t>
            </w:r>
            <w:r>
              <w:rPr>
                <w:rFonts w:ascii="Arial" w:hAnsi="Arial" w:cs="Arial"/>
                <w:color w:val="000000"/>
              </w:rPr>
              <w:t>9</w:t>
            </w:r>
            <w:r w:rsidRPr="00102D2A">
              <w:rPr>
                <w:rFonts w:ascii="Arial" w:hAnsi="Arial" w:cs="Arial"/>
                <w:color w:val="000000"/>
              </w:rPr>
              <w:t>/20</w:t>
            </w:r>
            <w:r>
              <w:rPr>
                <w:rFonts w:ascii="Arial" w:hAnsi="Arial" w:cs="Arial"/>
                <w:color w:val="000000"/>
              </w:rPr>
              <w:t>1</w:t>
            </w:r>
            <w:r w:rsidRPr="00102D2A">
              <w:rPr>
                <w:rFonts w:ascii="Arial" w:hAnsi="Arial" w:cs="Arial"/>
                <w:color w:val="000000"/>
              </w:rPr>
              <w:t>7]</w:t>
            </w:r>
            <w:r>
              <w:rPr>
                <w:rFonts w:ascii="Arial" w:hAnsi="Arial" w:cs="Arial"/>
                <w:color w:val="000000"/>
              </w:rPr>
              <w:t>.</w:t>
            </w:r>
          </w:p>
        </w:tc>
      </w:tr>
      <w:tr w:rsidR="00281573" w14:paraId="3BA34846" w14:textId="77777777" w:rsidTr="00A03C06">
        <w:tc>
          <w:tcPr>
            <w:tcW w:w="1219" w:type="dxa"/>
            <w:tcBorders>
              <w:top w:val="single" w:sz="4" w:space="0" w:color="auto"/>
              <w:left w:val="single" w:sz="18" w:space="0" w:color="auto"/>
              <w:bottom w:val="single" w:sz="4" w:space="0" w:color="auto"/>
            </w:tcBorders>
          </w:tcPr>
          <w:p w14:paraId="0D63BED9"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469D4C5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85B631" w14:textId="77777777" w:rsidR="00281573" w:rsidRDefault="00281573" w:rsidP="00281573">
            <w:pPr>
              <w:keepNext/>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3AB2574" w14:textId="77777777" w:rsidR="00281573" w:rsidRDefault="00281573" w:rsidP="00281573">
            <w:pPr>
              <w:numPr>
                <w:ilvl w:val="0"/>
                <w:numId w:val="20"/>
              </w:numPr>
              <w:spacing w:before="20"/>
              <w:ind w:left="357" w:hanging="357"/>
              <w:jc w:val="both"/>
              <w:rPr>
                <w:rFonts w:ascii="Arial" w:hAnsi="Arial" w:cs="Arial"/>
                <w:color w:val="000000"/>
              </w:rPr>
            </w:pPr>
            <w:r>
              <w:rPr>
                <w:rFonts w:ascii="Arial" w:hAnsi="Arial" w:cs="Arial"/>
                <w:color w:val="000000"/>
              </w:rPr>
              <w:t>Expansion of text detailing method and time of commencement of breach proceedings.</w:t>
            </w:r>
          </w:p>
          <w:p w14:paraId="07C8C110" w14:textId="77777777" w:rsidR="00281573" w:rsidRDefault="00281573" w:rsidP="00281573">
            <w:pPr>
              <w:numPr>
                <w:ilvl w:val="0"/>
                <w:numId w:val="20"/>
              </w:numPr>
              <w:spacing w:after="20"/>
              <w:ind w:left="357" w:hanging="357"/>
              <w:jc w:val="both"/>
              <w:rPr>
                <w:rFonts w:ascii="Arial" w:hAnsi="Arial" w:cs="Arial"/>
                <w:color w:val="000000"/>
              </w:rPr>
            </w:pPr>
            <w:r>
              <w:rPr>
                <w:rFonts w:ascii="Arial" w:hAnsi="Arial" w:cs="Arial"/>
                <w:color w:val="000000"/>
              </w:rPr>
              <w:t>Addition of commentary relating to proceedings relating to breach/revocation of youth control orders.</w:t>
            </w:r>
          </w:p>
        </w:tc>
      </w:tr>
      <w:tr w:rsidR="00281573" w14:paraId="02F3A13B" w14:textId="77777777" w:rsidTr="00A03C06">
        <w:tc>
          <w:tcPr>
            <w:tcW w:w="1219" w:type="dxa"/>
            <w:tcBorders>
              <w:top w:val="single" w:sz="4" w:space="0" w:color="auto"/>
              <w:left w:val="single" w:sz="18" w:space="0" w:color="auto"/>
              <w:bottom w:val="single" w:sz="4" w:space="0" w:color="auto"/>
            </w:tcBorders>
          </w:tcPr>
          <w:p w14:paraId="02186785"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7D4814B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504BB6" w14:textId="77777777" w:rsidR="00281573" w:rsidRDefault="00281573" w:rsidP="00281573">
            <w:pPr>
              <w:keepNext/>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107566C1" w14:textId="77777777" w:rsidR="00281573" w:rsidRDefault="00281573" w:rsidP="00281573">
            <w:pPr>
              <w:spacing w:before="20"/>
              <w:jc w:val="both"/>
              <w:rPr>
                <w:rFonts w:ascii="Arial" w:hAnsi="Arial" w:cs="Arial"/>
                <w:color w:val="000000"/>
              </w:rPr>
            </w:pPr>
            <w:r>
              <w:rPr>
                <w:rFonts w:ascii="Arial" w:hAnsi="Arial" w:cs="Arial"/>
                <w:color w:val="000000"/>
              </w:rPr>
              <w:t>Heading amended to “Powers upon proof of breach of CYFA sentencing order (other than YCO &amp; fine default)”.</w:t>
            </w:r>
          </w:p>
        </w:tc>
      </w:tr>
      <w:tr w:rsidR="00281573" w14:paraId="72CDD4AF" w14:textId="77777777" w:rsidTr="00A03C06">
        <w:tc>
          <w:tcPr>
            <w:tcW w:w="1219" w:type="dxa"/>
            <w:tcBorders>
              <w:top w:val="single" w:sz="4" w:space="0" w:color="auto"/>
              <w:left w:val="single" w:sz="18" w:space="0" w:color="auto"/>
              <w:bottom w:val="single" w:sz="4" w:space="0" w:color="auto"/>
            </w:tcBorders>
          </w:tcPr>
          <w:p w14:paraId="577D00DD" w14:textId="77777777" w:rsidR="00281573" w:rsidRDefault="00281573" w:rsidP="00281573">
            <w:pPr>
              <w:rPr>
                <w:lang w:val="en-AU"/>
              </w:rPr>
            </w:pPr>
            <w:r>
              <w:rPr>
                <w:lang w:val="en-AU"/>
              </w:rPr>
              <w:t>29/06/18</w:t>
            </w:r>
          </w:p>
        </w:tc>
        <w:tc>
          <w:tcPr>
            <w:tcW w:w="836" w:type="dxa"/>
            <w:tcBorders>
              <w:top w:val="single" w:sz="4" w:space="0" w:color="auto"/>
              <w:bottom w:val="single" w:sz="4" w:space="0" w:color="auto"/>
            </w:tcBorders>
          </w:tcPr>
          <w:p w14:paraId="719713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BD2FD18" w14:textId="77777777" w:rsidR="00281573" w:rsidRDefault="00281573" w:rsidP="00281573">
            <w:pPr>
              <w:keepNext/>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78447089" w14:textId="77777777" w:rsidR="00281573" w:rsidRDefault="00281573" w:rsidP="00281573">
            <w:pPr>
              <w:numPr>
                <w:ilvl w:val="0"/>
                <w:numId w:val="20"/>
              </w:numPr>
              <w:spacing w:before="20"/>
              <w:ind w:left="357" w:hanging="357"/>
              <w:jc w:val="both"/>
              <w:rPr>
                <w:rFonts w:ascii="Arial" w:hAnsi="Arial" w:cs="Arial"/>
                <w:color w:val="000000"/>
              </w:rPr>
            </w:pPr>
            <w:r>
              <w:rPr>
                <w:rFonts w:ascii="Arial" w:hAnsi="Arial" w:cs="Arial"/>
                <w:color w:val="000000"/>
              </w:rPr>
              <w:t>Old paragraph 11.12.3 is renumbered 11.12.4.</w:t>
            </w:r>
          </w:p>
          <w:p w14:paraId="749E2A68" w14:textId="77777777" w:rsidR="00281573" w:rsidRDefault="00281573" w:rsidP="00281573">
            <w:pPr>
              <w:numPr>
                <w:ilvl w:val="0"/>
                <w:numId w:val="20"/>
              </w:numPr>
              <w:spacing w:before="20"/>
              <w:ind w:left="357" w:hanging="357"/>
              <w:jc w:val="both"/>
              <w:rPr>
                <w:rFonts w:ascii="Arial" w:hAnsi="Arial" w:cs="Arial"/>
                <w:color w:val="000000"/>
              </w:rPr>
            </w:pPr>
            <w:r>
              <w:rPr>
                <w:rFonts w:ascii="Arial" w:hAnsi="Arial" w:cs="Arial"/>
                <w:color w:val="000000"/>
              </w:rPr>
              <w:t>Addition of new paragraph 11.12.3 entitled “Revocation of YCO and consequences thereof”.</w:t>
            </w:r>
          </w:p>
        </w:tc>
      </w:tr>
      <w:tr w:rsidR="00281573" w14:paraId="4ECBF355" w14:textId="77777777" w:rsidTr="00A03C06">
        <w:tc>
          <w:tcPr>
            <w:tcW w:w="1219" w:type="dxa"/>
            <w:tcBorders>
              <w:top w:val="single" w:sz="4" w:space="0" w:color="auto"/>
              <w:left w:val="single" w:sz="18" w:space="0" w:color="auto"/>
              <w:bottom w:val="single" w:sz="18" w:space="0" w:color="auto"/>
            </w:tcBorders>
          </w:tcPr>
          <w:p w14:paraId="5D6535FC" w14:textId="77777777" w:rsidR="00281573" w:rsidRDefault="00281573" w:rsidP="00281573">
            <w:pPr>
              <w:rPr>
                <w:lang w:val="en-AU"/>
              </w:rPr>
            </w:pPr>
            <w:r>
              <w:rPr>
                <w:lang w:val="en-AU"/>
              </w:rPr>
              <w:t>29/06/18</w:t>
            </w:r>
          </w:p>
        </w:tc>
        <w:tc>
          <w:tcPr>
            <w:tcW w:w="836" w:type="dxa"/>
            <w:tcBorders>
              <w:top w:val="single" w:sz="4" w:space="0" w:color="auto"/>
              <w:bottom w:val="single" w:sz="18" w:space="0" w:color="auto"/>
            </w:tcBorders>
          </w:tcPr>
          <w:p w14:paraId="0ED4DA7E"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16CED45D" w14:textId="77777777" w:rsidR="00281573" w:rsidRDefault="00281573" w:rsidP="00281573">
            <w:pPr>
              <w:keepNext/>
              <w:jc w:val="center"/>
              <w:rPr>
                <w:lang w:val="en-AU"/>
              </w:rPr>
            </w:pPr>
            <w:r>
              <w:rPr>
                <w:lang w:val="en-AU"/>
              </w:rPr>
              <w:t>11.12.4</w:t>
            </w:r>
          </w:p>
        </w:tc>
        <w:tc>
          <w:tcPr>
            <w:tcW w:w="4798" w:type="dxa"/>
            <w:gridSpan w:val="2"/>
            <w:tcBorders>
              <w:top w:val="single" w:sz="4" w:space="0" w:color="auto"/>
              <w:bottom w:val="single" w:sz="18" w:space="0" w:color="auto"/>
              <w:right w:val="single" w:sz="18" w:space="0" w:color="auto"/>
            </w:tcBorders>
          </w:tcPr>
          <w:p w14:paraId="17B5BD4B" w14:textId="77777777" w:rsidR="00281573" w:rsidRDefault="00281573" w:rsidP="00281573">
            <w:pPr>
              <w:numPr>
                <w:ilvl w:val="0"/>
                <w:numId w:val="20"/>
              </w:numPr>
              <w:spacing w:before="20"/>
              <w:ind w:left="357" w:hanging="357"/>
              <w:jc w:val="both"/>
              <w:rPr>
                <w:rFonts w:ascii="Arial" w:hAnsi="Arial" w:cs="Arial"/>
                <w:color w:val="000000"/>
              </w:rPr>
            </w:pPr>
            <w:r>
              <w:rPr>
                <w:rFonts w:ascii="Arial" w:hAnsi="Arial" w:cs="Arial"/>
                <w:color w:val="000000"/>
              </w:rPr>
              <w:t>Paragraph headed “Fine defaults” renumbered 11.12.4.</w:t>
            </w:r>
          </w:p>
          <w:p w14:paraId="322BA0FE" w14:textId="77777777" w:rsidR="00281573" w:rsidRDefault="00281573" w:rsidP="00281573">
            <w:pPr>
              <w:numPr>
                <w:ilvl w:val="0"/>
                <w:numId w:val="20"/>
              </w:numPr>
              <w:spacing w:before="20"/>
              <w:ind w:left="357" w:hanging="357"/>
              <w:jc w:val="both"/>
              <w:rPr>
                <w:rFonts w:ascii="Arial" w:hAnsi="Arial" w:cs="Arial"/>
                <w:color w:val="000000"/>
              </w:rPr>
            </w:pPr>
            <w:r>
              <w:rPr>
                <w:rFonts w:ascii="Arial" w:hAnsi="Arial" w:cs="Arial"/>
                <w:color w:val="000000"/>
              </w:rPr>
              <w:t>Minor amendments made to commentary.</w:t>
            </w:r>
          </w:p>
        </w:tc>
      </w:tr>
      <w:tr w:rsidR="00281573" w14:paraId="381A86B3" w14:textId="77777777" w:rsidTr="00A03C06">
        <w:tc>
          <w:tcPr>
            <w:tcW w:w="1219" w:type="dxa"/>
            <w:tcBorders>
              <w:top w:val="single" w:sz="18" w:space="0" w:color="auto"/>
              <w:left w:val="single" w:sz="18" w:space="0" w:color="auto"/>
              <w:bottom w:val="single" w:sz="4" w:space="0" w:color="auto"/>
            </w:tcBorders>
          </w:tcPr>
          <w:p w14:paraId="0142F387" w14:textId="77777777" w:rsidR="00281573" w:rsidRDefault="00281573" w:rsidP="00281573">
            <w:pPr>
              <w:rPr>
                <w:lang w:val="en-AU"/>
              </w:rPr>
            </w:pPr>
            <w:r>
              <w:rPr>
                <w:lang w:val="en-AU"/>
              </w:rPr>
              <w:t>21/05/18</w:t>
            </w:r>
          </w:p>
        </w:tc>
        <w:tc>
          <w:tcPr>
            <w:tcW w:w="836" w:type="dxa"/>
            <w:tcBorders>
              <w:top w:val="single" w:sz="18" w:space="0" w:color="auto"/>
              <w:bottom w:val="single" w:sz="4" w:space="0" w:color="auto"/>
            </w:tcBorders>
          </w:tcPr>
          <w:p w14:paraId="008527E3" w14:textId="77777777" w:rsidR="00281573" w:rsidRDefault="00281573" w:rsidP="00281573">
            <w:pPr>
              <w:jc w:val="center"/>
              <w:rPr>
                <w:lang w:val="en-AU"/>
              </w:rPr>
            </w:pPr>
            <w:r>
              <w:rPr>
                <w:lang w:val="en-AU"/>
              </w:rPr>
              <w:t>9</w:t>
            </w:r>
          </w:p>
        </w:tc>
        <w:tc>
          <w:tcPr>
            <w:tcW w:w="6237" w:type="dxa"/>
            <w:gridSpan w:val="3"/>
            <w:tcBorders>
              <w:top w:val="single" w:sz="18" w:space="0" w:color="auto"/>
              <w:bottom w:val="single" w:sz="4" w:space="0" w:color="FFFFFF"/>
              <w:right w:val="single" w:sz="18" w:space="0" w:color="auto"/>
            </w:tcBorders>
            <w:shd w:val="clear" w:color="auto" w:fill="000000"/>
          </w:tcPr>
          <w:p w14:paraId="0F57D888" w14:textId="77777777" w:rsidR="00281573" w:rsidRPr="007C2EB7" w:rsidRDefault="00281573" w:rsidP="00281573">
            <w:pPr>
              <w:spacing w:before="40"/>
              <w:jc w:val="both"/>
              <w:rPr>
                <w:rFonts w:ascii="Arial" w:hAnsi="Arial" w:cs="Arial"/>
                <w:b/>
                <w:color w:val="FFFFFF"/>
              </w:rPr>
            </w:pPr>
            <w:r w:rsidRPr="007C2EB7">
              <w:rPr>
                <w:rFonts w:ascii="Arial" w:hAnsi="Arial" w:cs="Arial"/>
                <w:b/>
                <w:color w:val="FFFFFF"/>
              </w:rPr>
              <w:t xml:space="preserve">MAJOR CHANGES HAVE BEEN MADE TO CHAPTER 9 TO REFLECT MAJOR AMENDMENTS TO THE BAIL ACT 1977 MADE BY THE BAIL AMENDMENT (STAGE ONE) </w:t>
            </w:r>
            <w:r>
              <w:rPr>
                <w:rFonts w:ascii="Arial" w:hAnsi="Arial" w:cs="Arial"/>
                <w:b/>
                <w:color w:val="FFFFFF"/>
              </w:rPr>
              <w:t>ACT 2017 COMMENCING ON 21/05/18 AND TO FORESHADOW SOME AMENDMENTS TO BE MADE BY THE BAIL AMENDMENT (STAGE 2) ACT 2017 COMMENCING ON 01/07/2018.</w:t>
            </w:r>
          </w:p>
        </w:tc>
      </w:tr>
      <w:tr w:rsidR="00281573" w14:paraId="79B9E008" w14:textId="77777777" w:rsidTr="00A03C06">
        <w:tc>
          <w:tcPr>
            <w:tcW w:w="1219" w:type="dxa"/>
            <w:tcBorders>
              <w:top w:val="single" w:sz="4" w:space="0" w:color="auto"/>
              <w:left w:val="single" w:sz="18" w:space="0" w:color="auto"/>
              <w:bottom w:val="single" w:sz="4" w:space="0" w:color="auto"/>
            </w:tcBorders>
          </w:tcPr>
          <w:p w14:paraId="6CAE4F70"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62A6C14" w14:textId="77777777" w:rsidR="00281573" w:rsidRDefault="00281573" w:rsidP="00281573">
            <w:pPr>
              <w:jc w:val="center"/>
              <w:rPr>
                <w:lang w:val="en-AU"/>
              </w:rPr>
            </w:pPr>
            <w:r>
              <w:rPr>
                <w:lang w:val="en-AU"/>
              </w:rPr>
              <w:t>9</w:t>
            </w:r>
          </w:p>
        </w:tc>
        <w:tc>
          <w:tcPr>
            <w:tcW w:w="6237" w:type="dxa"/>
            <w:gridSpan w:val="3"/>
            <w:tcBorders>
              <w:top w:val="single" w:sz="4" w:space="0" w:color="FFFFFF"/>
              <w:bottom w:val="single" w:sz="4" w:space="0" w:color="auto"/>
              <w:right w:val="single" w:sz="18" w:space="0" w:color="auto"/>
            </w:tcBorders>
            <w:shd w:val="clear" w:color="auto" w:fill="000000"/>
          </w:tcPr>
          <w:p w14:paraId="548126C9" w14:textId="77777777" w:rsidR="00281573" w:rsidRPr="00EF5D79" w:rsidRDefault="00281573" w:rsidP="00281573">
            <w:pPr>
              <w:spacing w:before="40"/>
              <w:jc w:val="both"/>
              <w:rPr>
                <w:rFonts w:ascii="Arial" w:hAnsi="Arial" w:cs="Arial"/>
                <w:b/>
                <w:color w:val="FFFFFF"/>
              </w:rPr>
            </w:pPr>
            <w:r w:rsidRPr="00EF5D79">
              <w:rPr>
                <w:rFonts w:ascii="Arial" w:hAnsi="Arial" w:cs="Arial"/>
                <w:b/>
                <w:color w:val="FFFFFF"/>
              </w:rPr>
              <w:t xml:space="preserve">APART FROM THOSE SET OUT BELOW, THESE CHANGES ARE TOO NUMEROUS TO SPECIFY INDIVIDUALLY.  SUFFICE TO SAY THEY HAVE BEEN MADE TO SECTIONS 9.1, 9.1.1, 9.1.3, 9.2.1, 9.2.2, </w:t>
            </w:r>
            <w:r>
              <w:rPr>
                <w:rFonts w:ascii="Arial" w:hAnsi="Arial" w:cs="Arial"/>
                <w:b/>
                <w:color w:val="FFFFFF"/>
              </w:rPr>
              <w:t xml:space="preserve">9.2.3, </w:t>
            </w:r>
            <w:r w:rsidRPr="00EF5D79">
              <w:rPr>
                <w:rFonts w:ascii="Arial" w:hAnsi="Arial" w:cs="Arial"/>
                <w:b/>
                <w:color w:val="FFFFFF"/>
              </w:rPr>
              <w:t>9.4, 9.4.2, 9.4.4, 9.4.4.1, 9.4.4.2, 9.4.6, 9.4.11, 9.5.2, 9.5.5, 9.5.6, 9.5.7, 9.5.8, 9.5.11 &amp; 9.5.14.</w:t>
            </w:r>
          </w:p>
        </w:tc>
      </w:tr>
      <w:tr w:rsidR="00281573" w14:paraId="7D045967" w14:textId="77777777" w:rsidTr="00A03C06">
        <w:tc>
          <w:tcPr>
            <w:tcW w:w="1219" w:type="dxa"/>
            <w:tcBorders>
              <w:top w:val="single" w:sz="4" w:space="0" w:color="auto"/>
              <w:left w:val="single" w:sz="18" w:space="0" w:color="auto"/>
              <w:bottom w:val="single" w:sz="4" w:space="0" w:color="auto"/>
            </w:tcBorders>
          </w:tcPr>
          <w:p w14:paraId="6AD48C23"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711170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5AD01D7" w14:textId="77777777" w:rsidR="00281573" w:rsidRDefault="00281573" w:rsidP="00281573">
            <w:pPr>
              <w:keepNext/>
              <w:jc w:val="center"/>
              <w:rPr>
                <w:lang w:val="en-AU"/>
              </w:rPr>
            </w:pPr>
            <w:r>
              <w:rPr>
                <w:lang w:val="en-AU"/>
              </w:rPr>
              <w:t>9.0</w:t>
            </w:r>
          </w:p>
        </w:tc>
        <w:tc>
          <w:tcPr>
            <w:tcW w:w="4798" w:type="dxa"/>
            <w:gridSpan w:val="2"/>
            <w:tcBorders>
              <w:top w:val="single" w:sz="4" w:space="0" w:color="auto"/>
              <w:bottom w:val="single" w:sz="4" w:space="0" w:color="auto"/>
              <w:right w:val="single" w:sz="18" w:space="0" w:color="auto"/>
            </w:tcBorders>
          </w:tcPr>
          <w:p w14:paraId="392C8C04" w14:textId="77777777" w:rsidR="00281573" w:rsidRPr="005023B9" w:rsidRDefault="00281573" w:rsidP="00281573">
            <w:pPr>
              <w:spacing w:before="40"/>
              <w:jc w:val="both"/>
              <w:rPr>
                <w:rFonts w:ascii="Arial" w:hAnsi="Arial" w:cs="Arial"/>
                <w:color w:val="000000"/>
              </w:rPr>
            </w:pPr>
            <w:r>
              <w:rPr>
                <w:rFonts w:ascii="Arial" w:hAnsi="Arial" w:cs="Arial"/>
                <w:color w:val="000000"/>
              </w:rPr>
              <w:t xml:space="preserve">New section headed </w:t>
            </w:r>
            <w:r w:rsidRPr="004C2233">
              <w:rPr>
                <w:rFonts w:ascii="Arial" w:hAnsi="Arial" w:cs="Arial"/>
                <w:color w:val="000000"/>
              </w:rPr>
              <w:t>“</w:t>
            </w:r>
            <w:r w:rsidRPr="004C2233">
              <w:rPr>
                <w:rFonts w:ascii="Arial" w:hAnsi="Arial" w:cs="Arial"/>
                <w:bCs/>
              </w:rPr>
              <w:t>Major amendments to the Bail Act in 2018”.</w:t>
            </w:r>
          </w:p>
        </w:tc>
      </w:tr>
      <w:tr w:rsidR="00281573" w14:paraId="65C80A02" w14:textId="77777777" w:rsidTr="00A03C06">
        <w:tc>
          <w:tcPr>
            <w:tcW w:w="1219" w:type="dxa"/>
            <w:tcBorders>
              <w:top w:val="single" w:sz="4" w:space="0" w:color="auto"/>
              <w:left w:val="single" w:sz="18" w:space="0" w:color="auto"/>
              <w:bottom w:val="single" w:sz="4" w:space="0" w:color="auto"/>
            </w:tcBorders>
          </w:tcPr>
          <w:p w14:paraId="2AE6D076"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3D8051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1478B4F" w14:textId="77777777" w:rsidR="00281573" w:rsidRDefault="00281573" w:rsidP="00281573">
            <w:pPr>
              <w:keepNext/>
              <w:jc w:val="center"/>
              <w:rPr>
                <w:lang w:val="en-AU"/>
              </w:rPr>
            </w:pPr>
            <w:r>
              <w:rPr>
                <w:lang w:val="en-AU"/>
              </w:rPr>
              <w:t>9.2.4</w:t>
            </w:r>
          </w:p>
        </w:tc>
        <w:tc>
          <w:tcPr>
            <w:tcW w:w="4798" w:type="dxa"/>
            <w:gridSpan w:val="2"/>
            <w:tcBorders>
              <w:top w:val="single" w:sz="4" w:space="0" w:color="auto"/>
              <w:bottom w:val="single" w:sz="4" w:space="0" w:color="auto"/>
              <w:right w:val="single" w:sz="18" w:space="0" w:color="auto"/>
            </w:tcBorders>
          </w:tcPr>
          <w:p w14:paraId="70B834A1"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 xml:space="preserve">Exceptions to an accused’s </w:t>
            </w:r>
            <w:r w:rsidRPr="005023B9">
              <w:rPr>
                <w:rFonts w:ascii="Arial" w:hAnsi="Arial" w:cs="Arial"/>
                <w:bCs/>
                <w:i/>
              </w:rPr>
              <w:t>prima facie</w:t>
            </w:r>
            <w:r w:rsidRPr="005023B9">
              <w:rPr>
                <w:rFonts w:ascii="Arial" w:hAnsi="Arial" w:cs="Arial"/>
                <w:bCs/>
              </w:rPr>
              <w:t xml:space="preserve"> entitlement to bail”</w:t>
            </w:r>
            <w:r>
              <w:rPr>
                <w:rFonts w:ascii="Arial" w:hAnsi="Arial" w:cs="Arial"/>
                <w:bCs/>
              </w:rPr>
              <w:t>.</w:t>
            </w:r>
          </w:p>
        </w:tc>
      </w:tr>
      <w:tr w:rsidR="00281573" w14:paraId="3DE965D6" w14:textId="77777777" w:rsidTr="00A03C06">
        <w:tc>
          <w:tcPr>
            <w:tcW w:w="1219" w:type="dxa"/>
            <w:tcBorders>
              <w:top w:val="single" w:sz="4" w:space="0" w:color="auto"/>
              <w:left w:val="single" w:sz="18" w:space="0" w:color="auto"/>
              <w:bottom w:val="single" w:sz="4" w:space="0" w:color="auto"/>
            </w:tcBorders>
          </w:tcPr>
          <w:p w14:paraId="4634E2F1"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5F306D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759AD3D" w14:textId="77777777" w:rsidR="00281573" w:rsidRDefault="00281573" w:rsidP="00281573">
            <w:pPr>
              <w:keepNext/>
              <w:jc w:val="center"/>
              <w:rPr>
                <w:lang w:val="en-AU"/>
              </w:rPr>
            </w:pPr>
            <w:r>
              <w:rPr>
                <w:lang w:val="en-AU"/>
              </w:rPr>
              <w:t>9.2.5</w:t>
            </w:r>
          </w:p>
        </w:tc>
        <w:tc>
          <w:tcPr>
            <w:tcW w:w="4798" w:type="dxa"/>
            <w:gridSpan w:val="2"/>
            <w:tcBorders>
              <w:top w:val="single" w:sz="4" w:space="0" w:color="auto"/>
              <w:bottom w:val="single" w:sz="4" w:space="0" w:color="auto"/>
              <w:right w:val="single" w:sz="18" w:space="0" w:color="auto"/>
            </w:tcBorders>
          </w:tcPr>
          <w:p w14:paraId="1657B5E2"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Adjournment of bail hearing where accused seriously affected by alcohol/drug”</w:t>
            </w:r>
            <w:r>
              <w:rPr>
                <w:rFonts w:ascii="Arial" w:hAnsi="Arial" w:cs="Arial"/>
                <w:bCs/>
              </w:rPr>
              <w:t>.</w:t>
            </w:r>
          </w:p>
        </w:tc>
      </w:tr>
      <w:tr w:rsidR="00281573" w14:paraId="6A4342F9" w14:textId="77777777" w:rsidTr="00A03C06">
        <w:tc>
          <w:tcPr>
            <w:tcW w:w="1219" w:type="dxa"/>
            <w:tcBorders>
              <w:top w:val="single" w:sz="4" w:space="0" w:color="auto"/>
              <w:left w:val="single" w:sz="18" w:space="0" w:color="auto"/>
              <w:bottom w:val="single" w:sz="4" w:space="0" w:color="auto"/>
            </w:tcBorders>
          </w:tcPr>
          <w:p w14:paraId="3DF48833"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6919F4F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3D7FC9B" w14:textId="77777777" w:rsidR="00281573" w:rsidRDefault="00281573" w:rsidP="00281573">
            <w:pPr>
              <w:keepNext/>
              <w:jc w:val="center"/>
              <w:rPr>
                <w:lang w:val="en-AU"/>
              </w:rPr>
            </w:pPr>
            <w:r>
              <w:rPr>
                <w:lang w:val="en-AU"/>
              </w:rPr>
              <w:t>9.2.6</w:t>
            </w:r>
          </w:p>
        </w:tc>
        <w:tc>
          <w:tcPr>
            <w:tcW w:w="4798" w:type="dxa"/>
            <w:gridSpan w:val="2"/>
            <w:tcBorders>
              <w:top w:val="single" w:sz="4" w:space="0" w:color="auto"/>
              <w:bottom w:val="single" w:sz="4" w:space="0" w:color="auto"/>
              <w:right w:val="single" w:sz="18" w:space="0" w:color="auto"/>
            </w:tcBorders>
          </w:tcPr>
          <w:p w14:paraId="30027B5C"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where accused is serving sentence of imprisonment for some other cause”</w:t>
            </w:r>
            <w:r>
              <w:rPr>
                <w:rFonts w:ascii="Arial" w:hAnsi="Arial" w:cs="Arial"/>
                <w:bCs/>
              </w:rPr>
              <w:t>.</w:t>
            </w:r>
          </w:p>
        </w:tc>
      </w:tr>
      <w:tr w:rsidR="00281573" w14:paraId="6925001E" w14:textId="77777777" w:rsidTr="00A03C06">
        <w:tc>
          <w:tcPr>
            <w:tcW w:w="1219" w:type="dxa"/>
            <w:tcBorders>
              <w:top w:val="single" w:sz="4" w:space="0" w:color="auto"/>
              <w:left w:val="single" w:sz="18" w:space="0" w:color="auto"/>
              <w:bottom w:val="single" w:sz="4" w:space="0" w:color="auto"/>
            </w:tcBorders>
          </w:tcPr>
          <w:p w14:paraId="316D4065"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474C38C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2B458B" w14:textId="77777777" w:rsidR="00281573" w:rsidRDefault="00281573" w:rsidP="00281573">
            <w:pPr>
              <w:keepNext/>
              <w:jc w:val="center"/>
              <w:rPr>
                <w:lang w:val="en-AU"/>
              </w:rPr>
            </w:pPr>
            <w:r>
              <w:rPr>
                <w:lang w:val="en-AU"/>
              </w:rPr>
              <w:t>9.2.7</w:t>
            </w:r>
          </w:p>
        </w:tc>
        <w:tc>
          <w:tcPr>
            <w:tcW w:w="4798" w:type="dxa"/>
            <w:gridSpan w:val="2"/>
            <w:tcBorders>
              <w:top w:val="single" w:sz="4" w:space="0" w:color="auto"/>
              <w:bottom w:val="single" w:sz="4" w:space="0" w:color="auto"/>
              <w:right w:val="single" w:sz="18" w:space="0" w:color="auto"/>
            </w:tcBorders>
          </w:tcPr>
          <w:p w14:paraId="6117CD1F"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Bail application where possible family violence issue”.</w:t>
            </w:r>
          </w:p>
        </w:tc>
      </w:tr>
      <w:tr w:rsidR="00281573" w14:paraId="5932B410" w14:textId="77777777" w:rsidTr="00A03C06">
        <w:tc>
          <w:tcPr>
            <w:tcW w:w="1219" w:type="dxa"/>
            <w:tcBorders>
              <w:top w:val="single" w:sz="4" w:space="0" w:color="auto"/>
              <w:left w:val="single" w:sz="18" w:space="0" w:color="auto"/>
              <w:bottom w:val="single" w:sz="4" w:space="0" w:color="auto"/>
            </w:tcBorders>
          </w:tcPr>
          <w:p w14:paraId="4B826147"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63DACD9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C0DE9CD" w14:textId="77777777" w:rsidR="00281573" w:rsidRDefault="00281573" w:rsidP="00281573">
            <w:pPr>
              <w:keepNext/>
              <w:jc w:val="center"/>
              <w:rPr>
                <w:lang w:val="en-AU"/>
              </w:rPr>
            </w:pPr>
            <w:r>
              <w:rPr>
                <w:lang w:val="en-AU"/>
              </w:rPr>
              <w:t>9.2.8</w:t>
            </w:r>
          </w:p>
        </w:tc>
        <w:tc>
          <w:tcPr>
            <w:tcW w:w="4798" w:type="dxa"/>
            <w:gridSpan w:val="2"/>
            <w:tcBorders>
              <w:top w:val="single" w:sz="4" w:space="0" w:color="auto"/>
              <w:bottom w:val="single" w:sz="4" w:space="0" w:color="auto"/>
              <w:right w:val="single" w:sz="18" w:space="0" w:color="auto"/>
            </w:tcBorders>
          </w:tcPr>
          <w:p w14:paraId="1CCF5669"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New paragraph entitled “</w:t>
            </w:r>
            <w:r w:rsidRPr="005023B9">
              <w:rPr>
                <w:rFonts w:ascii="Arial" w:hAnsi="Arial" w:cs="Arial"/>
                <w:bCs/>
              </w:rPr>
              <w:t>Requirement for reasons when bail granted for Schedule 2 offence”.</w:t>
            </w:r>
          </w:p>
        </w:tc>
      </w:tr>
      <w:tr w:rsidR="00281573" w14:paraId="5C39AEE6" w14:textId="77777777" w:rsidTr="00A03C06">
        <w:tc>
          <w:tcPr>
            <w:tcW w:w="1219" w:type="dxa"/>
            <w:tcBorders>
              <w:top w:val="single" w:sz="4" w:space="0" w:color="auto"/>
              <w:left w:val="single" w:sz="18" w:space="0" w:color="auto"/>
              <w:bottom w:val="single" w:sz="4" w:space="0" w:color="auto"/>
            </w:tcBorders>
          </w:tcPr>
          <w:p w14:paraId="0932B351"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915D44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57EC924" w14:textId="77777777" w:rsidR="00281573" w:rsidRDefault="00281573" w:rsidP="00281573">
            <w:pPr>
              <w:keepNext/>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7BF76063" w14:textId="77777777" w:rsidR="00281573" w:rsidRPr="005023B9" w:rsidRDefault="00281573" w:rsidP="00281573">
            <w:pPr>
              <w:spacing w:before="40"/>
              <w:jc w:val="both"/>
              <w:rPr>
                <w:rFonts w:ascii="Arial" w:hAnsi="Arial" w:cs="Arial"/>
                <w:color w:val="000000"/>
              </w:rPr>
            </w:pPr>
            <w:r w:rsidRPr="005023B9">
              <w:rPr>
                <w:rFonts w:ascii="Arial" w:hAnsi="Arial" w:cs="Arial"/>
                <w:color w:val="000000"/>
              </w:rPr>
              <w:t>Section heading changed to “</w:t>
            </w:r>
            <w:r w:rsidRPr="005023B9">
              <w:rPr>
                <w:rFonts w:ascii="Arial" w:hAnsi="Arial" w:cs="Arial"/>
                <w:bCs/>
              </w:rPr>
              <w:t>Bail - 'Exceptional circumstances', 'Show compelling reason', 'Unacceptable risk'</w:t>
            </w:r>
            <w:r>
              <w:rPr>
                <w:rFonts w:ascii="Arial" w:hAnsi="Arial" w:cs="Arial"/>
                <w:bCs/>
              </w:rPr>
              <w:t>”</w:t>
            </w:r>
            <w:r w:rsidRPr="005023B9">
              <w:rPr>
                <w:rFonts w:ascii="Arial" w:hAnsi="Arial" w:cs="Arial"/>
                <w:bCs/>
              </w:rPr>
              <w:t>.</w:t>
            </w:r>
          </w:p>
        </w:tc>
      </w:tr>
      <w:tr w:rsidR="00281573" w14:paraId="7B4D83A0" w14:textId="77777777" w:rsidTr="00A03C06">
        <w:tc>
          <w:tcPr>
            <w:tcW w:w="1219" w:type="dxa"/>
            <w:tcBorders>
              <w:top w:val="single" w:sz="4" w:space="0" w:color="auto"/>
              <w:left w:val="single" w:sz="18" w:space="0" w:color="auto"/>
              <w:bottom w:val="single" w:sz="4" w:space="0" w:color="auto"/>
            </w:tcBorders>
          </w:tcPr>
          <w:p w14:paraId="2BF78DFD"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530EF3F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FB2D28D" w14:textId="77777777" w:rsidR="00281573" w:rsidRDefault="00281573" w:rsidP="00281573">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445A6B" w14:textId="77777777" w:rsidR="00281573" w:rsidRPr="00C665A2" w:rsidRDefault="00281573" w:rsidP="00281573">
            <w:pPr>
              <w:spacing w:before="40"/>
              <w:jc w:val="both"/>
              <w:rPr>
                <w:rFonts w:ascii="Arial" w:hAnsi="Arial" w:cs="Arial"/>
                <w:color w:val="000000"/>
              </w:rPr>
            </w:pPr>
            <w:r>
              <w:rPr>
                <w:rFonts w:ascii="Arial" w:hAnsi="Arial" w:cs="Arial"/>
                <w:color w:val="000000"/>
              </w:rPr>
              <w:t xml:space="preserve">Paragraph heading changed </w:t>
            </w:r>
            <w:r w:rsidRPr="004F259D">
              <w:rPr>
                <w:rFonts w:ascii="Arial" w:hAnsi="Arial" w:cs="Arial"/>
                <w:color w:val="000000"/>
              </w:rPr>
              <w:t>to “</w:t>
            </w:r>
            <w:r w:rsidRPr="004F259D">
              <w:rPr>
                <w:rFonts w:ascii="Arial" w:hAnsi="Arial" w:cs="Arial"/>
                <w:bCs/>
                <w:color w:val="000000"/>
              </w:rPr>
              <w:t xml:space="preserve">Relationship of Exceptional </w:t>
            </w:r>
            <w:proofErr w:type="spellStart"/>
            <w:r w:rsidRPr="004F259D">
              <w:rPr>
                <w:rFonts w:ascii="Arial" w:hAnsi="Arial" w:cs="Arial"/>
                <w:bCs/>
                <w:color w:val="000000"/>
              </w:rPr>
              <w:t>circs</w:t>
            </w:r>
            <w:proofErr w:type="spellEnd"/>
            <w:r w:rsidRPr="004F259D">
              <w:rPr>
                <w:rFonts w:ascii="Arial" w:hAnsi="Arial" w:cs="Arial"/>
                <w:bCs/>
                <w:color w:val="000000"/>
              </w:rPr>
              <w:t>, Show compelling reason &amp; Unacceptable risk”</w:t>
            </w:r>
          </w:p>
        </w:tc>
      </w:tr>
      <w:tr w:rsidR="00281573" w14:paraId="529D533C" w14:textId="77777777" w:rsidTr="00A03C06">
        <w:tc>
          <w:tcPr>
            <w:tcW w:w="1219" w:type="dxa"/>
            <w:tcBorders>
              <w:top w:val="single" w:sz="4" w:space="0" w:color="auto"/>
              <w:left w:val="single" w:sz="18" w:space="0" w:color="auto"/>
              <w:bottom w:val="single" w:sz="4" w:space="0" w:color="auto"/>
            </w:tcBorders>
          </w:tcPr>
          <w:p w14:paraId="67BF7946" w14:textId="77777777" w:rsidR="00281573" w:rsidRDefault="00281573" w:rsidP="00281573">
            <w:pPr>
              <w:rPr>
                <w:lang w:val="en-AU"/>
              </w:rPr>
            </w:pPr>
            <w:r>
              <w:rPr>
                <w:lang w:val="en-AU"/>
              </w:rPr>
              <w:lastRenderedPageBreak/>
              <w:t>21/05/18</w:t>
            </w:r>
          </w:p>
        </w:tc>
        <w:tc>
          <w:tcPr>
            <w:tcW w:w="836" w:type="dxa"/>
            <w:tcBorders>
              <w:top w:val="single" w:sz="4" w:space="0" w:color="auto"/>
              <w:bottom w:val="single" w:sz="4" w:space="0" w:color="auto"/>
            </w:tcBorders>
          </w:tcPr>
          <w:p w14:paraId="379C5ED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4EFA4AB" w14:textId="77777777" w:rsidR="00281573" w:rsidRDefault="00281573" w:rsidP="00281573">
            <w:pPr>
              <w:keepNext/>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788CF4EE" w14:textId="77777777" w:rsidR="00281573" w:rsidRPr="00C665A2" w:rsidRDefault="00281573" w:rsidP="00281573">
            <w:pPr>
              <w:spacing w:before="40"/>
              <w:jc w:val="both"/>
              <w:rPr>
                <w:rFonts w:ascii="Arial" w:hAnsi="Arial" w:cs="Arial"/>
                <w:color w:val="000000"/>
              </w:rPr>
            </w:pPr>
            <w:r>
              <w:rPr>
                <w:rFonts w:ascii="Arial" w:hAnsi="Arial" w:cs="Arial"/>
                <w:color w:val="000000"/>
              </w:rPr>
              <w:t>Paragraph headin</w:t>
            </w:r>
            <w:r w:rsidRPr="004F259D">
              <w:rPr>
                <w:rFonts w:ascii="Arial" w:hAnsi="Arial" w:cs="Arial"/>
                <w:color w:val="000000"/>
              </w:rPr>
              <w:t>g changed to “</w:t>
            </w:r>
            <w:r w:rsidRPr="004F259D">
              <w:rPr>
                <w:rFonts w:ascii="Arial" w:hAnsi="Arial" w:cs="Arial"/>
                <w:bCs/>
              </w:rPr>
              <w:t>Show compelling reason (Show cause) / Unacceptable risk”</w:t>
            </w:r>
            <w:r>
              <w:rPr>
                <w:rFonts w:ascii="Arial" w:hAnsi="Arial" w:cs="Arial"/>
                <w:bCs/>
              </w:rPr>
              <w:t>.</w:t>
            </w:r>
          </w:p>
        </w:tc>
      </w:tr>
      <w:tr w:rsidR="00281573" w14:paraId="3DFC006B" w14:textId="77777777" w:rsidTr="00A03C06">
        <w:tc>
          <w:tcPr>
            <w:tcW w:w="1219" w:type="dxa"/>
            <w:tcBorders>
              <w:top w:val="single" w:sz="4" w:space="0" w:color="auto"/>
              <w:left w:val="single" w:sz="18" w:space="0" w:color="auto"/>
              <w:bottom w:val="single" w:sz="4" w:space="0" w:color="auto"/>
            </w:tcBorders>
          </w:tcPr>
          <w:p w14:paraId="788EF98A"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20080DA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001B170" w14:textId="77777777" w:rsidR="00281573" w:rsidRDefault="00281573" w:rsidP="00281573">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0C00FEBE" w14:textId="77777777" w:rsidR="00281573" w:rsidRDefault="00281573" w:rsidP="00281573">
            <w:pPr>
              <w:numPr>
                <w:ilvl w:val="0"/>
                <w:numId w:val="16"/>
              </w:numPr>
              <w:ind w:left="357" w:hanging="357"/>
              <w:jc w:val="both"/>
              <w:rPr>
                <w:rFonts w:ascii="Arial" w:hAnsi="Arial" w:cs="Arial"/>
                <w:color w:val="000000"/>
              </w:rPr>
            </w:pPr>
            <w:r>
              <w:rPr>
                <w:rFonts w:ascii="Arial" w:hAnsi="Arial" w:cs="Arial"/>
                <w:color w:val="000000"/>
              </w:rPr>
              <w:t>S</w:t>
            </w:r>
            <w:r w:rsidRPr="004F259D">
              <w:rPr>
                <w:rFonts w:ascii="Arial" w:hAnsi="Arial" w:cs="Arial"/>
                <w:color w:val="000000"/>
              </w:rPr>
              <w:t>ub-paragraph head</w:t>
            </w:r>
            <w:r>
              <w:rPr>
                <w:rFonts w:ascii="Arial" w:hAnsi="Arial" w:cs="Arial"/>
                <w:color w:val="000000"/>
              </w:rPr>
              <w:t>ing changed to</w:t>
            </w:r>
            <w:r w:rsidRPr="004F259D">
              <w:rPr>
                <w:rFonts w:ascii="Arial" w:hAnsi="Arial" w:cs="Arial"/>
                <w:color w:val="000000"/>
              </w:rPr>
              <w:t xml:space="preserve"> “Showing compelling reason is a ‘two step’ process”</w:t>
            </w:r>
          </w:p>
          <w:p w14:paraId="1D39659D" w14:textId="77777777" w:rsidR="00281573" w:rsidRPr="004F259D" w:rsidRDefault="00281573" w:rsidP="00281573">
            <w:pPr>
              <w:numPr>
                <w:ilvl w:val="0"/>
                <w:numId w:val="16"/>
              </w:numPr>
              <w:ind w:left="357" w:hanging="357"/>
              <w:jc w:val="both"/>
              <w:rPr>
                <w:rFonts w:ascii="Arial" w:hAnsi="Arial" w:cs="Arial"/>
                <w:color w:val="000000"/>
              </w:rPr>
            </w:pPr>
            <w:r>
              <w:rPr>
                <w:rFonts w:ascii="Arial" w:hAnsi="Arial" w:cs="Arial"/>
                <w:color w:val="000000"/>
              </w:rPr>
              <w:t xml:space="preserve">Sub-paragraph substantially rewritten as a </w:t>
            </w:r>
            <w:proofErr w:type="gramStart"/>
            <w:r>
              <w:rPr>
                <w:rFonts w:ascii="Arial" w:hAnsi="Arial" w:cs="Arial"/>
                <w:color w:val="000000"/>
              </w:rPr>
              <w:t>consequences of amendments</w:t>
            </w:r>
            <w:proofErr w:type="gramEnd"/>
            <w:r>
              <w:rPr>
                <w:rFonts w:ascii="Arial" w:hAnsi="Arial" w:cs="Arial"/>
                <w:color w:val="000000"/>
              </w:rPr>
              <w:t xml:space="preserve"> to s.4 of the Act due to commence on 01/07/2018.</w:t>
            </w:r>
          </w:p>
        </w:tc>
      </w:tr>
      <w:tr w:rsidR="00281573" w14:paraId="7E08FC0C" w14:textId="77777777" w:rsidTr="00A03C06">
        <w:tc>
          <w:tcPr>
            <w:tcW w:w="1219" w:type="dxa"/>
            <w:tcBorders>
              <w:top w:val="single" w:sz="4" w:space="0" w:color="auto"/>
              <w:left w:val="single" w:sz="18" w:space="0" w:color="auto"/>
              <w:bottom w:val="single" w:sz="4" w:space="0" w:color="auto"/>
            </w:tcBorders>
          </w:tcPr>
          <w:p w14:paraId="07A8CE2F"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71FA953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53B95BB" w14:textId="77777777" w:rsidR="00281573" w:rsidRDefault="00281573" w:rsidP="00281573">
            <w:pPr>
              <w:keepNext/>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49EC01AC" w14:textId="77777777" w:rsidR="00281573" w:rsidRPr="00C665A2" w:rsidRDefault="00281573" w:rsidP="00281573">
            <w:pPr>
              <w:spacing w:before="40"/>
              <w:jc w:val="both"/>
              <w:rPr>
                <w:rFonts w:ascii="Arial" w:hAnsi="Arial" w:cs="Arial"/>
                <w:color w:val="000000"/>
              </w:rPr>
            </w:pPr>
            <w:r>
              <w:rPr>
                <w:rFonts w:ascii="Arial" w:hAnsi="Arial" w:cs="Arial"/>
                <w:color w:val="000000"/>
              </w:rPr>
              <w:t>Sub-para</w:t>
            </w:r>
            <w:r w:rsidRPr="00270905">
              <w:rPr>
                <w:rFonts w:ascii="Arial" w:hAnsi="Arial" w:cs="Arial"/>
                <w:color w:val="000000"/>
              </w:rPr>
              <w:t>graph heading changed to “How does an accused show compelling reason (show cause)”.</w:t>
            </w:r>
          </w:p>
        </w:tc>
      </w:tr>
      <w:tr w:rsidR="00281573" w14:paraId="1BA34DA4" w14:textId="77777777" w:rsidTr="00A03C06">
        <w:tc>
          <w:tcPr>
            <w:tcW w:w="1219" w:type="dxa"/>
            <w:tcBorders>
              <w:top w:val="single" w:sz="4" w:space="0" w:color="auto"/>
              <w:left w:val="single" w:sz="18" w:space="0" w:color="auto"/>
              <w:bottom w:val="single" w:sz="4" w:space="0" w:color="auto"/>
            </w:tcBorders>
          </w:tcPr>
          <w:p w14:paraId="39BA4D06"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3B29B1F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99D92A5"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D0FA114" w14:textId="77777777" w:rsidR="00281573" w:rsidRPr="004F259D" w:rsidRDefault="00281573" w:rsidP="00281573">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SOME CASES IN WHICH COMPELLING REASON (CAUSE) WAS SHOWN AND BAIL WAS GRANTED”</w:t>
            </w:r>
          </w:p>
        </w:tc>
      </w:tr>
      <w:tr w:rsidR="00281573" w14:paraId="5304F792" w14:textId="77777777" w:rsidTr="00A03C06">
        <w:tc>
          <w:tcPr>
            <w:tcW w:w="1219" w:type="dxa"/>
            <w:tcBorders>
              <w:top w:val="single" w:sz="4" w:space="0" w:color="auto"/>
              <w:left w:val="single" w:sz="18" w:space="0" w:color="auto"/>
              <w:bottom w:val="single" w:sz="4" w:space="0" w:color="auto"/>
            </w:tcBorders>
          </w:tcPr>
          <w:p w14:paraId="62E64A18" w14:textId="77777777" w:rsidR="00281573" w:rsidRDefault="00281573" w:rsidP="00281573">
            <w:pPr>
              <w:keepNext/>
              <w:keepLines/>
              <w:rPr>
                <w:lang w:val="en-AU"/>
              </w:rPr>
            </w:pPr>
            <w:r>
              <w:rPr>
                <w:lang w:val="en-AU"/>
              </w:rPr>
              <w:t>21/05/18</w:t>
            </w:r>
          </w:p>
        </w:tc>
        <w:tc>
          <w:tcPr>
            <w:tcW w:w="836" w:type="dxa"/>
            <w:tcBorders>
              <w:top w:val="single" w:sz="4" w:space="0" w:color="auto"/>
              <w:bottom w:val="single" w:sz="4" w:space="0" w:color="auto"/>
            </w:tcBorders>
          </w:tcPr>
          <w:p w14:paraId="37B5596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3349B37"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5433670B" w14:textId="77777777" w:rsidR="00281573" w:rsidRPr="004F259D" w:rsidRDefault="00281573" w:rsidP="00281573">
            <w:pPr>
              <w:spacing w:before="40"/>
              <w:jc w:val="both"/>
              <w:rPr>
                <w:rFonts w:ascii="Arial" w:hAnsi="Arial" w:cs="Arial"/>
                <w:color w:val="000000"/>
              </w:rPr>
            </w:pPr>
            <w:r>
              <w:rPr>
                <w:rFonts w:ascii="Arial" w:hAnsi="Arial" w:cs="Arial"/>
                <w:color w:val="000000"/>
              </w:rPr>
              <w:t>S</w:t>
            </w:r>
            <w:r w:rsidRPr="004F259D">
              <w:rPr>
                <w:rFonts w:ascii="Arial" w:hAnsi="Arial" w:cs="Arial"/>
                <w:color w:val="000000"/>
              </w:rPr>
              <w:t>ub-paragra</w:t>
            </w:r>
            <w:r w:rsidRPr="00270905">
              <w:rPr>
                <w:rFonts w:ascii="Arial" w:hAnsi="Arial" w:cs="Arial"/>
                <w:color w:val="000000"/>
              </w:rPr>
              <w:t>ph heading changed to “</w:t>
            </w:r>
            <w:r w:rsidRPr="00270905">
              <w:rPr>
                <w:rFonts w:ascii="Arial" w:hAnsi="Arial" w:cs="Arial"/>
                <w:bCs/>
              </w:rPr>
              <w:t xml:space="preserve">SOME CASES IN WHICH COMPELLING REASON (CAUSE) WAS </w:t>
            </w:r>
            <w:r>
              <w:rPr>
                <w:rFonts w:ascii="Arial" w:hAnsi="Arial" w:cs="Arial"/>
                <w:bCs/>
              </w:rPr>
              <w:t xml:space="preserve">NOT </w:t>
            </w:r>
            <w:r w:rsidRPr="00270905">
              <w:rPr>
                <w:rFonts w:ascii="Arial" w:hAnsi="Arial" w:cs="Arial"/>
                <w:bCs/>
              </w:rPr>
              <w:t xml:space="preserve">SHOWN AND BAIL WAS </w:t>
            </w:r>
            <w:r>
              <w:rPr>
                <w:rFonts w:ascii="Arial" w:hAnsi="Arial" w:cs="Arial"/>
                <w:bCs/>
              </w:rPr>
              <w:t>REFUS</w:t>
            </w:r>
            <w:r w:rsidRPr="00270905">
              <w:rPr>
                <w:rFonts w:ascii="Arial" w:hAnsi="Arial" w:cs="Arial"/>
                <w:bCs/>
              </w:rPr>
              <w:t>ED”</w:t>
            </w:r>
          </w:p>
        </w:tc>
      </w:tr>
      <w:tr w:rsidR="00281573" w14:paraId="5E72BF6E" w14:textId="77777777" w:rsidTr="00A03C06">
        <w:tc>
          <w:tcPr>
            <w:tcW w:w="1219" w:type="dxa"/>
            <w:tcBorders>
              <w:top w:val="single" w:sz="4" w:space="0" w:color="auto"/>
              <w:left w:val="single" w:sz="18" w:space="0" w:color="auto"/>
              <w:bottom w:val="single" w:sz="4" w:space="0" w:color="auto"/>
            </w:tcBorders>
          </w:tcPr>
          <w:p w14:paraId="009A8F6F"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447D3E4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3CC4441" w14:textId="77777777" w:rsidR="00281573" w:rsidRDefault="00281573" w:rsidP="00281573">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1E63319B" w14:textId="77777777" w:rsidR="00281573" w:rsidRDefault="00281573" w:rsidP="00281573">
            <w:pPr>
              <w:spacing w:before="40"/>
              <w:jc w:val="both"/>
              <w:rPr>
                <w:rFonts w:ascii="Arial" w:hAnsi="Arial" w:cs="Arial"/>
                <w:color w:val="000000"/>
              </w:rPr>
            </w:pPr>
            <w:r>
              <w:rPr>
                <w:rFonts w:ascii="Arial" w:hAnsi="Arial" w:cs="Arial"/>
                <w:color w:val="000000"/>
              </w:rPr>
              <w:t xml:space="preserve">Paragraph heading </w:t>
            </w:r>
            <w:r w:rsidRPr="004C2233">
              <w:rPr>
                <w:rFonts w:ascii="Arial" w:hAnsi="Arial" w:cs="Arial"/>
                <w:color w:val="000000"/>
              </w:rPr>
              <w:t>changed to “</w:t>
            </w:r>
            <w:r w:rsidRPr="004C2233">
              <w:rPr>
                <w:rFonts w:ascii="Arial" w:hAnsi="Arial" w:cs="Arial"/>
                <w:bCs/>
              </w:rPr>
              <w:t>Whether or not conditions of bail an element of showing compelling reason”.</w:t>
            </w:r>
          </w:p>
        </w:tc>
      </w:tr>
      <w:tr w:rsidR="00281573" w14:paraId="03671B55" w14:textId="77777777" w:rsidTr="00A03C06">
        <w:tc>
          <w:tcPr>
            <w:tcW w:w="1219" w:type="dxa"/>
            <w:tcBorders>
              <w:top w:val="single" w:sz="4" w:space="0" w:color="auto"/>
              <w:left w:val="single" w:sz="18" w:space="0" w:color="auto"/>
              <w:bottom w:val="single" w:sz="4" w:space="0" w:color="auto"/>
            </w:tcBorders>
          </w:tcPr>
          <w:p w14:paraId="7326BAAC" w14:textId="77777777" w:rsidR="00281573" w:rsidRDefault="00281573" w:rsidP="00281573">
            <w:pPr>
              <w:rPr>
                <w:lang w:val="en-AU"/>
              </w:rPr>
            </w:pPr>
            <w:r>
              <w:rPr>
                <w:lang w:val="en-AU"/>
              </w:rPr>
              <w:t>21/05/18</w:t>
            </w:r>
          </w:p>
        </w:tc>
        <w:tc>
          <w:tcPr>
            <w:tcW w:w="836" w:type="dxa"/>
            <w:tcBorders>
              <w:top w:val="single" w:sz="4" w:space="0" w:color="auto"/>
              <w:bottom w:val="single" w:sz="4" w:space="0" w:color="auto"/>
            </w:tcBorders>
          </w:tcPr>
          <w:p w14:paraId="2FD43EE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C7E562B" w14:textId="77777777" w:rsidR="00281573" w:rsidRDefault="00281573" w:rsidP="00281573">
            <w:pPr>
              <w:keepNext/>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15BCB48C" w14:textId="77777777" w:rsidR="00281573" w:rsidRPr="00C665A2" w:rsidRDefault="00281573" w:rsidP="00281573">
            <w:pPr>
              <w:spacing w:before="40"/>
              <w:jc w:val="both"/>
              <w:rPr>
                <w:rFonts w:ascii="Arial" w:hAnsi="Arial" w:cs="Arial"/>
                <w:color w:val="000000"/>
              </w:rPr>
            </w:pPr>
            <w:r>
              <w:rPr>
                <w:rFonts w:ascii="Arial" w:hAnsi="Arial" w:cs="Arial"/>
                <w:color w:val="000000"/>
              </w:rPr>
              <w:t>Paragraph</w:t>
            </w:r>
            <w:r w:rsidRPr="004F259D">
              <w:rPr>
                <w:rFonts w:ascii="Arial" w:hAnsi="Arial" w:cs="Arial"/>
                <w:color w:val="000000"/>
              </w:rPr>
              <w:t xml:space="preserve"> heading changed to “</w:t>
            </w:r>
            <w:r w:rsidRPr="004F259D">
              <w:rPr>
                <w:rFonts w:ascii="Arial" w:hAnsi="Arial" w:cs="Arial"/>
                <w:bCs/>
              </w:rPr>
              <w:t>Bail undertaking, Conduct conditions &amp; Sureties”</w:t>
            </w:r>
          </w:p>
        </w:tc>
      </w:tr>
      <w:tr w:rsidR="00281573" w14:paraId="71A27364" w14:textId="77777777" w:rsidTr="00A03C06">
        <w:tc>
          <w:tcPr>
            <w:tcW w:w="1219" w:type="dxa"/>
            <w:tcBorders>
              <w:top w:val="single" w:sz="4" w:space="0" w:color="auto"/>
              <w:left w:val="single" w:sz="18" w:space="0" w:color="auto"/>
              <w:bottom w:val="single" w:sz="18" w:space="0" w:color="auto"/>
            </w:tcBorders>
          </w:tcPr>
          <w:p w14:paraId="25902F66" w14:textId="77777777" w:rsidR="00281573" w:rsidRDefault="00281573" w:rsidP="00281573">
            <w:pPr>
              <w:rPr>
                <w:lang w:val="en-AU"/>
              </w:rPr>
            </w:pPr>
            <w:r>
              <w:rPr>
                <w:lang w:val="en-AU"/>
              </w:rPr>
              <w:t>21/05/18</w:t>
            </w:r>
          </w:p>
        </w:tc>
        <w:tc>
          <w:tcPr>
            <w:tcW w:w="836" w:type="dxa"/>
            <w:tcBorders>
              <w:top w:val="single" w:sz="4" w:space="0" w:color="auto"/>
              <w:bottom w:val="single" w:sz="18" w:space="0" w:color="auto"/>
            </w:tcBorders>
          </w:tcPr>
          <w:p w14:paraId="27771347" w14:textId="77777777" w:rsidR="00281573" w:rsidRDefault="00281573" w:rsidP="00281573">
            <w:pPr>
              <w:jc w:val="center"/>
              <w:rPr>
                <w:lang w:val="en-AU"/>
              </w:rPr>
            </w:pPr>
            <w:r>
              <w:rPr>
                <w:lang w:val="en-AU"/>
              </w:rPr>
              <w:t>9</w:t>
            </w:r>
          </w:p>
        </w:tc>
        <w:tc>
          <w:tcPr>
            <w:tcW w:w="1439" w:type="dxa"/>
            <w:tcBorders>
              <w:top w:val="single" w:sz="4" w:space="0" w:color="auto"/>
              <w:bottom w:val="single" w:sz="18" w:space="0" w:color="auto"/>
            </w:tcBorders>
          </w:tcPr>
          <w:p w14:paraId="1E2B5F9D" w14:textId="77777777" w:rsidR="00281573" w:rsidRDefault="00281573" w:rsidP="00281573">
            <w:pPr>
              <w:keepNext/>
              <w:jc w:val="center"/>
              <w:rPr>
                <w:lang w:val="en-AU"/>
              </w:rPr>
            </w:pPr>
            <w:r>
              <w:rPr>
                <w:lang w:val="en-AU"/>
              </w:rPr>
              <w:t>9.6</w:t>
            </w:r>
          </w:p>
        </w:tc>
        <w:tc>
          <w:tcPr>
            <w:tcW w:w="4798" w:type="dxa"/>
            <w:gridSpan w:val="2"/>
            <w:tcBorders>
              <w:top w:val="single" w:sz="4" w:space="0" w:color="auto"/>
              <w:bottom w:val="single" w:sz="18" w:space="0" w:color="auto"/>
              <w:right w:val="single" w:sz="18" w:space="0" w:color="auto"/>
            </w:tcBorders>
          </w:tcPr>
          <w:p w14:paraId="00FFD531" w14:textId="77777777" w:rsidR="00281573" w:rsidRPr="00270905" w:rsidRDefault="00281573" w:rsidP="00281573">
            <w:pPr>
              <w:spacing w:before="40"/>
              <w:jc w:val="both"/>
              <w:rPr>
                <w:rFonts w:ascii="Arial" w:hAnsi="Arial" w:cs="Arial"/>
                <w:color w:val="000000"/>
              </w:rPr>
            </w:pPr>
            <w:r w:rsidRPr="00270905">
              <w:rPr>
                <w:rFonts w:ascii="Arial" w:hAnsi="Arial" w:cs="Arial"/>
                <w:bCs/>
              </w:rPr>
              <w:t>This section previously headed “Law Reform Commission Review of the Bail Act” has been deleted.</w:t>
            </w:r>
          </w:p>
        </w:tc>
      </w:tr>
      <w:tr w:rsidR="00281573" w14:paraId="1611C8DF" w14:textId="77777777" w:rsidTr="00A03C06">
        <w:tc>
          <w:tcPr>
            <w:tcW w:w="1219" w:type="dxa"/>
            <w:tcBorders>
              <w:top w:val="single" w:sz="18" w:space="0" w:color="auto"/>
              <w:left w:val="single" w:sz="18" w:space="0" w:color="auto"/>
              <w:bottom w:val="single" w:sz="4" w:space="0" w:color="auto"/>
            </w:tcBorders>
          </w:tcPr>
          <w:p w14:paraId="0031C52F" w14:textId="77777777" w:rsidR="00281573" w:rsidRDefault="00281573" w:rsidP="00281573">
            <w:pPr>
              <w:rPr>
                <w:lang w:val="en-AU"/>
              </w:rPr>
            </w:pPr>
            <w:r>
              <w:rPr>
                <w:lang w:val="en-AU"/>
              </w:rPr>
              <w:t>26/04/18</w:t>
            </w:r>
          </w:p>
        </w:tc>
        <w:tc>
          <w:tcPr>
            <w:tcW w:w="836" w:type="dxa"/>
            <w:tcBorders>
              <w:top w:val="single" w:sz="18" w:space="0" w:color="auto"/>
              <w:bottom w:val="single" w:sz="4" w:space="0" w:color="auto"/>
            </w:tcBorders>
          </w:tcPr>
          <w:p w14:paraId="106652DA" w14:textId="77777777" w:rsidR="00281573" w:rsidRDefault="00281573" w:rsidP="00281573">
            <w:pPr>
              <w:jc w:val="center"/>
              <w:rPr>
                <w:lang w:val="en-AU"/>
              </w:rPr>
            </w:pPr>
            <w:r>
              <w:rPr>
                <w:lang w:val="en-AU"/>
              </w:rPr>
              <w:t>5</w:t>
            </w:r>
          </w:p>
        </w:tc>
        <w:tc>
          <w:tcPr>
            <w:tcW w:w="1439" w:type="dxa"/>
            <w:tcBorders>
              <w:top w:val="single" w:sz="18" w:space="0" w:color="auto"/>
              <w:bottom w:val="single" w:sz="4" w:space="0" w:color="auto"/>
            </w:tcBorders>
          </w:tcPr>
          <w:p w14:paraId="40852035" w14:textId="77777777" w:rsidR="00281573" w:rsidRDefault="00281573" w:rsidP="00281573">
            <w:pPr>
              <w:keepNext/>
              <w:jc w:val="center"/>
              <w:rPr>
                <w:lang w:val="en-AU"/>
              </w:rPr>
            </w:pPr>
            <w:r>
              <w:rPr>
                <w:lang w:val="en-AU"/>
              </w:rPr>
              <w:t>5.10.3</w:t>
            </w:r>
          </w:p>
          <w:p w14:paraId="4E315D23" w14:textId="77777777" w:rsidR="00281573" w:rsidRDefault="00281573" w:rsidP="00281573">
            <w:pPr>
              <w:keepNext/>
              <w:jc w:val="center"/>
              <w:rPr>
                <w:lang w:val="en-AU"/>
              </w:rPr>
            </w:pPr>
            <w:r>
              <w:rPr>
                <w:lang w:val="en-AU"/>
              </w:rPr>
              <w:t>5.10.4</w:t>
            </w:r>
          </w:p>
          <w:p w14:paraId="56CEE97F" w14:textId="77777777" w:rsidR="00281573" w:rsidRDefault="00281573" w:rsidP="00281573">
            <w:pPr>
              <w:keepNext/>
              <w:jc w:val="center"/>
              <w:rPr>
                <w:lang w:val="en-AU"/>
              </w:rPr>
            </w:pPr>
            <w:r>
              <w:rPr>
                <w:lang w:val="en-AU"/>
              </w:rPr>
              <w:t>5.11.11</w:t>
            </w:r>
          </w:p>
          <w:p w14:paraId="5AE0888C" w14:textId="77777777" w:rsidR="00281573" w:rsidRDefault="00281573" w:rsidP="00281573">
            <w:pPr>
              <w:keepNext/>
              <w:jc w:val="center"/>
              <w:rPr>
                <w:lang w:val="en-AU"/>
              </w:rPr>
            </w:pPr>
            <w:r>
              <w:rPr>
                <w:lang w:val="en-AU"/>
              </w:rPr>
              <w:t>5.11.16</w:t>
            </w:r>
          </w:p>
        </w:tc>
        <w:tc>
          <w:tcPr>
            <w:tcW w:w="4798" w:type="dxa"/>
            <w:gridSpan w:val="2"/>
            <w:tcBorders>
              <w:top w:val="single" w:sz="18" w:space="0" w:color="auto"/>
              <w:bottom w:val="single" w:sz="4" w:space="0" w:color="auto"/>
              <w:right w:val="single" w:sz="18" w:space="0" w:color="auto"/>
            </w:tcBorders>
          </w:tcPr>
          <w:p w14:paraId="72E353C6" w14:textId="77777777" w:rsidR="00281573" w:rsidRDefault="00281573" w:rsidP="00281573">
            <w:pPr>
              <w:spacing w:before="40"/>
              <w:jc w:val="both"/>
              <w:rPr>
                <w:rFonts w:ascii="Arial" w:hAnsi="Arial" w:cs="Arial"/>
                <w:color w:val="000000"/>
              </w:rPr>
            </w:pPr>
            <w:r w:rsidRPr="00C665A2">
              <w:rPr>
                <w:rFonts w:ascii="Arial" w:hAnsi="Arial" w:cs="Arial"/>
                <w:color w:val="000000"/>
              </w:rPr>
              <w:t xml:space="preserve">References to and extracts from new case of </w:t>
            </w:r>
            <w:r w:rsidRPr="00C665A2">
              <w:rPr>
                <w:rFonts w:ascii="Arial" w:hAnsi="Arial" w:cs="Arial"/>
                <w:i/>
                <w:color w:val="000000"/>
              </w:rPr>
              <w:t>Secretary</w:t>
            </w:r>
            <w:r w:rsidRPr="00C665A2">
              <w:rPr>
                <w:rFonts w:ascii="Arial" w:hAnsi="Arial" w:cs="Arial"/>
                <w:color w:val="000000"/>
              </w:rPr>
              <w:t xml:space="preserve"> </w:t>
            </w:r>
            <w:r w:rsidRPr="00C665A2">
              <w:rPr>
                <w:rFonts w:ascii="Arial" w:hAnsi="Arial" w:cs="Arial"/>
                <w:i/>
                <w:color w:val="000000"/>
              </w:rPr>
              <w:t>to DHHS v Children’s Court of Victoria, Rosa Darcy (A Pseudonym) &amp; Walter Ronny (A </w:t>
            </w:r>
            <w:proofErr w:type="spellStart"/>
            <w:r w:rsidRPr="00C665A2">
              <w:rPr>
                <w:rFonts w:ascii="Arial" w:hAnsi="Arial" w:cs="Arial"/>
                <w:i/>
                <w:color w:val="000000"/>
              </w:rPr>
              <w:t>Psuedonym</w:t>
            </w:r>
            <w:proofErr w:type="spellEnd"/>
            <w:r w:rsidRPr="00C665A2">
              <w:rPr>
                <w:rFonts w:ascii="Arial" w:hAnsi="Arial" w:cs="Arial"/>
                <w:i/>
                <w:color w:val="000000"/>
              </w:rPr>
              <w:t xml:space="preserve">) </w:t>
            </w:r>
            <w:r w:rsidRPr="00C665A2">
              <w:rPr>
                <w:rFonts w:ascii="Arial" w:hAnsi="Arial" w:cs="Arial"/>
                <w:color w:val="000000"/>
              </w:rPr>
              <w:t>[2018] VSC 183</w:t>
            </w:r>
            <w:r>
              <w:rPr>
                <w:rFonts w:ascii="Arial" w:hAnsi="Arial" w:cs="Arial"/>
                <w:color w:val="000000"/>
              </w:rPr>
              <w:t>.</w:t>
            </w:r>
          </w:p>
        </w:tc>
      </w:tr>
      <w:tr w:rsidR="00281573" w14:paraId="7AA0433D" w14:textId="77777777" w:rsidTr="00A03C06">
        <w:tc>
          <w:tcPr>
            <w:tcW w:w="1219" w:type="dxa"/>
            <w:tcBorders>
              <w:top w:val="single" w:sz="4" w:space="0" w:color="auto"/>
              <w:left w:val="single" w:sz="18" w:space="0" w:color="auto"/>
              <w:bottom w:val="single" w:sz="4" w:space="0" w:color="auto"/>
            </w:tcBorders>
          </w:tcPr>
          <w:p w14:paraId="4353C2E4" w14:textId="77777777" w:rsidR="00281573" w:rsidRDefault="00281573" w:rsidP="00281573">
            <w:pPr>
              <w:rPr>
                <w:lang w:val="en-AU"/>
              </w:rPr>
            </w:pPr>
            <w:r>
              <w:rPr>
                <w:lang w:val="en-AU"/>
              </w:rPr>
              <w:t>26/04/18</w:t>
            </w:r>
          </w:p>
        </w:tc>
        <w:tc>
          <w:tcPr>
            <w:tcW w:w="836" w:type="dxa"/>
            <w:tcBorders>
              <w:top w:val="single" w:sz="4" w:space="0" w:color="auto"/>
              <w:bottom w:val="single" w:sz="4" w:space="0" w:color="auto"/>
            </w:tcBorders>
          </w:tcPr>
          <w:p w14:paraId="7F68814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734D344" w14:textId="77777777" w:rsidR="00281573" w:rsidRDefault="00281573" w:rsidP="00281573">
            <w:pPr>
              <w:keepNext/>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7099BA62" w14:textId="77777777" w:rsidR="00281573" w:rsidRPr="000115E7" w:rsidRDefault="00281573" w:rsidP="00281573">
            <w:pPr>
              <w:numPr>
                <w:ilvl w:val="0"/>
                <w:numId w:val="15"/>
              </w:numPr>
              <w:ind w:left="357" w:hanging="357"/>
              <w:jc w:val="both"/>
              <w:rPr>
                <w:rFonts w:ascii="Arial" w:hAnsi="Arial" w:cs="Arial"/>
                <w:color w:val="000000"/>
              </w:rPr>
            </w:pPr>
            <w:r>
              <w:rPr>
                <w:rFonts w:ascii="Arial" w:hAnsi="Arial" w:cs="Arial"/>
                <w:color w:val="000000"/>
              </w:rPr>
              <w:t>Section renamed “Hearings [evidence-based or by submissions]”.</w:t>
            </w:r>
          </w:p>
          <w:p w14:paraId="549023E8" w14:textId="77777777" w:rsidR="00281573" w:rsidRPr="000115E7" w:rsidRDefault="00281573" w:rsidP="00281573">
            <w:pPr>
              <w:numPr>
                <w:ilvl w:val="0"/>
                <w:numId w:val="15"/>
              </w:numPr>
              <w:ind w:left="357" w:hanging="357"/>
              <w:jc w:val="both"/>
              <w:rPr>
                <w:rFonts w:ascii="Arial" w:hAnsi="Arial" w:cs="Arial"/>
                <w:color w:val="000000"/>
              </w:rPr>
            </w:pPr>
            <w:r w:rsidRPr="000115E7">
              <w:rPr>
                <w:rFonts w:ascii="Arial" w:hAnsi="Arial" w:cs="Arial"/>
                <w:color w:val="000000"/>
              </w:rPr>
              <w:t>References to Practice Directions 5/2013, 6/2014 &amp; 6/2015 added.</w:t>
            </w:r>
          </w:p>
          <w:p w14:paraId="38BE611C" w14:textId="77777777" w:rsidR="00281573" w:rsidRPr="000115E7" w:rsidRDefault="00281573" w:rsidP="00281573">
            <w:pPr>
              <w:numPr>
                <w:ilvl w:val="0"/>
                <w:numId w:val="15"/>
              </w:numPr>
              <w:ind w:left="357" w:hanging="357"/>
              <w:jc w:val="both"/>
              <w:rPr>
                <w:rFonts w:ascii="Arial" w:hAnsi="Arial" w:cs="Arial"/>
                <w:color w:val="000000"/>
              </w:rPr>
            </w:pPr>
            <w:r w:rsidRPr="000115E7">
              <w:rPr>
                <w:rFonts w:ascii="Arial" w:hAnsi="Arial" w:cs="Arial"/>
                <w:color w:val="000000"/>
              </w:rPr>
              <w:t>Cross-reference to section 4.8.3 added.</w:t>
            </w:r>
          </w:p>
        </w:tc>
      </w:tr>
      <w:tr w:rsidR="00281573" w14:paraId="176E2EDA" w14:textId="77777777" w:rsidTr="00A03C06">
        <w:tc>
          <w:tcPr>
            <w:tcW w:w="1219" w:type="dxa"/>
            <w:tcBorders>
              <w:top w:val="single" w:sz="4" w:space="0" w:color="auto"/>
              <w:left w:val="single" w:sz="18" w:space="0" w:color="auto"/>
              <w:bottom w:val="single" w:sz="4" w:space="0" w:color="auto"/>
            </w:tcBorders>
          </w:tcPr>
          <w:p w14:paraId="714073B8" w14:textId="77777777" w:rsidR="00281573" w:rsidRDefault="00281573" w:rsidP="00281573">
            <w:pPr>
              <w:keepNext/>
              <w:keepLines/>
              <w:rPr>
                <w:lang w:val="en-AU"/>
              </w:rPr>
            </w:pPr>
            <w:r>
              <w:rPr>
                <w:lang w:val="en-AU"/>
              </w:rPr>
              <w:t>26/04/18</w:t>
            </w:r>
          </w:p>
        </w:tc>
        <w:tc>
          <w:tcPr>
            <w:tcW w:w="836" w:type="dxa"/>
            <w:tcBorders>
              <w:top w:val="single" w:sz="4" w:space="0" w:color="auto"/>
              <w:bottom w:val="single" w:sz="4" w:space="0" w:color="auto"/>
            </w:tcBorders>
          </w:tcPr>
          <w:p w14:paraId="50A43DB9"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47E0C0FE" w14:textId="77777777" w:rsidR="00281573" w:rsidRDefault="00281573" w:rsidP="00281573">
            <w:pPr>
              <w:keepNext/>
              <w:keepLines/>
              <w:jc w:val="center"/>
              <w:rPr>
                <w:lang w:val="en-AU"/>
              </w:rPr>
            </w:pPr>
            <w:r>
              <w:rPr>
                <w:lang w:val="en-AU"/>
              </w:rPr>
              <w:t>5.12.1</w:t>
            </w:r>
          </w:p>
          <w:p w14:paraId="1458A180" w14:textId="77777777" w:rsidR="00281573" w:rsidRDefault="00281573" w:rsidP="00281573">
            <w:pPr>
              <w:keepNext/>
              <w:keepLines/>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27385B15" w14:textId="77777777" w:rsidR="00281573" w:rsidRDefault="00281573" w:rsidP="00281573">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sidRPr="00DE6FBC">
              <w:rPr>
                <w:rFonts w:ascii="Arial" w:hAnsi="Arial" w:cs="Arial"/>
                <w:i/>
                <w:color w:val="000000"/>
              </w:rPr>
              <w:t xml:space="preserve">DHHS v Mrs SG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08/06/2016] </w:t>
            </w:r>
            <w:r>
              <w:rPr>
                <w:rFonts w:ascii="Arial" w:hAnsi="Arial" w:cs="Arial"/>
                <w:color w:val="000000"/>
              </w:rPr>
              <w:t>moved from 5.12.2 to 5.12.1.</w:t>
            </w:r>
          </w:p>
          <w:p w14:paraId="380AF538" w14:textId="77777777" w:rsidR="00281573" w:rsidRDefault="00281573" w:rsidP="00281573">
            <w:pPr>
              <w:keepNext/>
              <w:keepLines/>
              <w:numPr>
                <w:ilvl w:val="0"/>
                <w:numId w:val="15"/>
              </w:numPr>
              <w:ind w:left="357" w:hanging="357"/>
              <w:jc w:val="both"/>
              <w:rPr>
                <w:rFonts w:ascii="Arial" w:hAnsi="Arial" w:cs="Arial"/>
                <w:color w:val="000000"/>
              </w:rPr>
            </w:pPr>
            <w:r>
              <w:rPr>
                <w:rFonts w:ascii="Arial" w:hAnsi="Arial" w:cs="Arial"/>
                <w:color w:val="000000"/>
              </w:rPr>
              <w:t xml:space="preserve">Commentary on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pp.36-37</w:t>
            </w:r>
            <w:r w:rsidRPr="00DE6FBC">
              <w:rPr>
                <w:rFonts w:ascii="Arial" w:hAnsi="Arial" w:cs="Arial"/>
                <w:color w:val="000000"/>
              </w:rPr>
              <w:t>]</w:t>
            </w:r>
            <w:r>
              <w:rPr>
                <w:rFonts w:ascii="Arial" w:hAnsi="Arial" w:cs="Arial"/>
                <w:color w:val="000000"/>
              </w:rPr>
              <w:t xml:space="preserve"> added to 5.12.1.</w:t>
            </w:r>
          </w:p>
        </w:tc>
      </w:tr>
      <w:tr w:rsidR="00281573" w14:paraId="2CF667CE" w14:textId="77777777" w:rsidTr="00A03C06">
        <w:tc>
          <w:tcPr>
            <w:tcW w:w="1219" w:type="dxa"/>
            <w:tcBorders>
              <w:top w:val="single" w:sz="4" w:space="0" w:color="auto"/>
              <w:left w:val="single" w:sz="18" w:space="0" w:color="auto"/>
              <w:bottom w:val="single" w:sz="4" w:space="0" w:color="auto"/>
            </w:tcBorders>
          </w:tcPr>
          <w:p w14:paraId="79081BF0" w14:textId="77777777" w:rsidR="00281573" w:rsidRDefault="00281573" w:rsidP="00281573">
            <w:pPr>
              <w:rPr>
                <w:lang w:val="en-AU"/>
              </w:rPr>
            </w:pPr>
            <w:r>
              <w:rPr>
                <w:lang w:val="en-AU"/>
              </w:rPr>
              <w:t>26/04/18</w:t>
            </w:r>
          </w:p>
        </w:tc>
        <w:tc>
          <w:tcPr>
            <w:tcW w:w="836" w:type="dxa"/>
            <w:tcBorders>
              <w:top w:val="single" w:sz="4" w:space="0" w:color="auto"/>
              <w:bottom w:val="single" w:sz="4" w:space="0" w:color="auto"/>
            </w:tcBorders>
          </w:tcPr>
          <w:p w14:paraId="4724AF9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571E363" w14:textId="77777777" w:rsidR="00281573" w:rsidRDefault="00281573" w:rsidP="00281573">
            <w:pPr>
              <w:keepNext/>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D2D467F" w14:textId="77777777" w:rsidR="00281573" w:rsidRDefault="00281573" w:rsidP="00281573">
            <w:pPr>
              <w:spacing w:before="40"/>
              <w:jc w:val="both"/>
              <w:rPr>
                <w:rFonts w:ascii="Arial" w:hAnsi="Arial" w:cs="Arial"/>
                <w:color w:val="000000"/>
              </w:rPr>
            </w:pPr>
            <w:r>
              <w:rPr>
                <w:rFonts w:ascii="Arial" w:hAnsi="Arial" w:cs="Arial"/>
                <w:color w:val="000000"/>
              </w:rPr>
              <w:t xml:space="preserve">Extract from the case of </w:t>
            </w:r>
            <w:r>
              <w:rPr>
                <w:rFonts w:ascii="Arial" w:hAnsi="Arial" w:cs="Arial"/>
                <w:i/>
                <w:color w:val="000000"/>
              </w:rPr>
              <w:t>The C &amp; K Siblings</w:t>
            </w:r>
            <w:r w:rsidRPr="00DE6FBC">
              <w:rPr>
                <w:rFonts w:ascii="Arial" w:hAnsi="Arial" w:cs="Arial"/>
                <w:i/>
                <w:color w:val="000000"/>
              </w:rPr>
              <w:t xml:space="preserve"> </w:t>
            </w:r>
            <w:r w:rsidRPr="00DE6FBC">
              <w:rPr>
                <w:rFonts w:ascii="Arial" w:hAnsi="Arial" w:cs="Arial"/>
                <w:color w:val="000000"/>
              </w:rPr>
              <w:t>[Children’s Court of Victoria</w:t>
            </w:r>
            <w:r>
              <w:rPr>
                <w:rFonts w:ascii="Arial" w:hAnsi="Arial" w:cs="Arial"/>
                <w:color w:val="000000"/>
              </w:rPr>
              <w:t>-Power M</w:t>
            </w:r>
            <w:r w:rsidRPr="00DE6FBC">
              <w:rPr>
                <w:rFonts w:ascii="Arial" w:hAnsi="Arial" w:cs="Arial"/>
                <w:color w:val="000000"/>
              </w:rPr>
              <w:t xml:space="preserve">, unreported, </w:t>
            </w:r>
            <w:r>
              <w:rPr>
                <w:rFonts w:ascii="Arial" w:hAnsi="Arial" w:cs="Arial"/>
                <w:color w:val="000000"/>
              </w:rPr>
              <w:t>23</w:t>
            </w:r>
            <w:r w:rsidRPr="00DE6FBC">
              <w:rPr>
                <w:rFonts w:ascii="Arial" w:hAnsi="Arial" w:cs="Arial"/>
                <w:color w:val="000000"/>
              </w:rPr>
              <w:t>/0</w:t>
            </w:r>
            <w:r>
              <w:rPr>
                <w:rFonts w:ascii="Arial" w:hAnsi="Arial" w:cs="Arial"/>
                <w:color w:val="000000"/>
              </w:rPr>
              <w:t>4</w:t>
            </w:r>
            <w:r w:rsidRPr="00DE6FBC">
              <w:rPr>
                <w:rFonts w:ascii="Arial" w:hAnsi="Arial" w:cs="Arial"/>
                <w:color w:val="000000"/>
              </w:rPr>
              <w:t>/201</w:t>
            </w:r>
            <w:r>
              <w:rPr>
                <w:rFonts w:ascii="Arial" w:hAnsi="Arial" w:cs="Arial"/>
                <w:color w:val="000000"/>
              </w:rPr>
              <w:t>8, pp.38-39</w:t>
            </w:r>
            <w:r w:rsidRPr="00DE6FBC">
              <w:rPr>
                <w:rFonts w:ascii="Arial" w:hAnsi="Arial" w:cs="Arial"/>
                <w:color w:val="000000"/>
              </w:rPr>
              <w:t>]</w:t>
            </w:r>
            <w:r>
              <w:rPr>
                <w:rFonts w:ascii="Arial" w:hAnsi="Arial" w:cs="Arial"/>
                <w:color w:val="000000"/>
              </w:rPr>
              <w:t xml:space="preserve"> added.</w:t>
            </w:r>
          </w:p>
        </w:tc>
      </w:tr>
      <w:tr w:rsidR="00281573" w14:paraId="5984A8C7" w14:textId="77777777" w:rsidTr="00A03C06">
        <w:tc>
          <w:tcPr>
            <w:tcW w:w="1219" w:type="dxa"/>
            <w:tcBorders>
              <w:top w:val="single" w:sz="4" w:space="0" w:color="auto"/>
              <w:left w:val="single" w:sz="18" w:space="0" w:color="auto"/>
              <w:bottom w:val="single" w:sz="4" w:space="0" w:color="auto"/>
            </w:tcBorders>
          </w:tcPr>
          <w:p w14:paraId="03F9125F"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05427366"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6151BBF6" w14:textId="77777777" w:rsidR="00281573" w:rsidRDefault="00281573" w:rsidP="00281573">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7A4B725" w14:textId="77777777" w:rsidR="00281573"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Added reference to Practice Note No.1 of 2018.</w:t>
            </w:r>
          </w:p>
          <w:p w14:paraId="2512B3B3" w14:textId="77777777" w:rsidR="00281573" w:rsidRDefault="00281573" w:rsidP="00281573">
            <w:pPr>
              <w:numPr>
                <w:ilvl w:val="0"/>
                <w:numId w:val="15"/>
              </w:numPr>
              <w:ind w:left="357" w:hanging="357"/>
              <w:jc w:val="both"/>
              <w:rPr>
                <w:rFonts w:ascii="Arial" w:hAnsi="Arial" w:cs="Arial"/>
                <w:color w:val="000000"/>
              </w:rPr>
            </w:pPr>
            <w:r>
              <w:rPr>
                <w:rFonts w:ascii="Arial" w:hAnsi="Arial" w:cs="Arial"/>
                <w:color w:val="000000"/>
              </w:rPr>
              <w:t>Added reference to Practice Note No.2 of 2018.</w:t>
            </w:r>
          </w:p>
        </w:tc>
      </w:tr>
      <w:tr w:rsidR="00281573" w14:paraId="6E43F924" w14:textId="77777777" w:rsidTr="00A03C06">
        <w:tc>
          <w:tcPr>
            <w:tcW w:w="1219" w:type="dxa"/>
            <w:tcBorders>
              <w:top w:val="single" w:sz="4" w:space="0" w:color="auto"/>
              <w:left w:val="single" w:sz="18" w:space="0" w:color="auto"/>
              <w:bottom w:val="single" w:sz="4" w:space="0" w:color="auto"/>
            </w:tcBorders>
          </w:tcPr>
          <w:p w14:paraId="514BB076"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5FBD745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225D0EE" w14:textId="77777777" w:rsidR="00281573" w:rsidRDefault="00281573" w:rsidP="00281573">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7FCCF653" w14:textId="77777777" w:rsidR="00281573"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Section substantially rewritten to reflect significant amendments to s.356 of the CYFA.</w:t>
            </w:r>
          </w:p>
          <w:p w14:paraId="7512D360" w14:textId="77777777" w:rsidR="00281573" w:rsidRDefault="00281573" w:rsidP="00281573">
            <w:pPr>
              <w:numPr>
                <w:ilvl w:val="0"/>
                <w:numId w:val="15"/>
              </w:numPr>
              <w:ind w:left="357" w:hanging="357"/>
              <w:jc w:val="both"/>
              <w:rPr>
                <w:rFonts w:ascii="Arial" w:hAnsi="Arial" w:cs="Arial"/>
                <w:color w:val="000000"/>
              </w:rPr>
            </w:pPr>
            <w:r>
              <w:rPr>
                <w:rFonts w:ascii="Arial" w:hAnsi="Arial" w:cs="Arial"/>
                <w:color w:val="000000"/>
              </w:rPr>
              <w:t xml:space="preserve">Added cases of </w:t>
            </w:r>
            <w:r>
              <w:rPr>
                <w:rFonts w:ascii="Arial" w:hAnsi="Arial" w:cs="Arial"/>
                <w:b/>
                <w:bCs/>
                <w:i/>
                <w:iCs/>
                <w:color w:val="000000"/>
              </w:rPr>
              <w:t>Le</w:t>
            </w:r>
            <w:r w:rsidRPr="00174761">
              <w:rPr>
                <w:rFonts w:ascii="Arial" w:hAnsi="Arial" w:cs="Arial"/>
                <w:b/>
                <w:bCs/>
                <w:i/>
                <w:iCs/>
                <w:color w:val="000000"/>
              </w:rPr>
              <w:t xml:space="preserve"> v </w:t>
            </w:r>
            <w:r>
              <w:rPr>
                <w:rFonts w:ascii="Arial" w:hAnsi="Arial" w:cs="Arial"/>
                <w:b/>
                <w:bCs/>
                <w:i/>
                <w:iCs/>
                <w:color w:val="000000"/>
              </w:rPr>
              <w:t xml:space="preserve">JA </w:t>
            </w:r>
            <w:r>
              <w:rPr>
                <w:rFonts w:ascii="Arial" w:hAnsi="Arial" w:cs="Arial"/>
              </w:rPr>
              <w:t xml:space="preserve">[Children’s Court of Victoria – Judge Chambers, 31/01/2018]; </w:t>
            </w:r>
            <w:r>
              <w:rPr>
                <w:rFonts w:ascii="Arial" w:hAnsi="Arial" w:cs="Arial"/>
                <w:b/>
                <w:bCs/>
                <w:i/>
                <w:iCs/>
                <w:color w:val="000000"/>
              </w:rPr>
              <w:t>DPP</w:t>
            </w:r>
            <w:r w:rsidRPr="00174761">
              <w:rPr>
                <w:rFonts w:ascii="Arial" w:hAnsi="Arial" w:cs="Arial"/>
                <w:b/>
                <w:bCs/>
                <w:i/>
                <w:iCs/>
                <w:color w:val="000000"/>
              </w:rPr>
              <w:t xml:space="preserve"> v </w:t>
            </w:r>
            <w:r>
              <w:rPr>
                <w:rFonts w:ascii="Arial" w:hAnsi="Arial" w:cs="Arial"/>
                <w:b/>
                <w:bCs/>
                <w:i/>
                <w:iCs/>
                <w:color w:val="000000"/>
              </w:rPr>
              <w:t xml:space="preserve">A &amp; </w:t>
            </w:r>
            <w:proofErr w:type="spellStart"/>
            <w:r>
              <w:rPr>
                <w:rFonts w:ascii="Arial" w:hAnsi="Arial" w:cs="Arial"/>
                <w:b/>
                <w:bCs/>
                <w:i/>
                <w:iCs/>
                <w:color w:val="000000"/>
              </w:rPr>
              <w:t>Ors</w:t>
            </w:r>
            <w:proofErr w:type="spellEnd"/>
            <w:r>
              <w:rPr>
                <w:rFonts w:ascii="Arial" w:hAnsi="Arial" w:cs="Arial"/>
                <w:b/>
                <w:bCs/>
                <w:i/>
                <w:iCs/>
                <w:color w:val="000000"/>
              </w:rPr>
              <w:t xml:space="preserve"> </w:t>
            </w:r>
            <w:r>
              <w:rPr>
                <w:rFonts w:ascii="Arial" w:hAnsi="Arial" w:cs="Arial"/>
              </w:rPr>
              <w:t>[Children’s Court of Victoria – Judge Chambers, 14/03/2017].</w:t>
            </w:r>
          </w:p>
        </w:tc>
      </w:tr>
      <w:tr w:rsidR="00281573" w14:paraId="76FE103C" w14:textId="77777777" w:rsidTr="00A03C06">
        <w:tc>
          <w:tcPr>
            <w:tcW w:w="1219" w:type="dxa"/>
            <w:tcBorders>
              <w:top w:val="single" w:sz="4" w:space="0" w:color="auto"/>
              <w:left w:val="single" w:sz="18" w:space="0" w:color="auto"/>
              <w:bottom w:val="single" w:sz="4" w:space="0" w:color="auto"/>
            </w:tcBorders>
          </w:tcPr>
          <w:p w14:paraId="40B9D03E"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33769F3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8C789ED" w14:textId="77777777" w:rsidR="00281573" w:rsidRDefault="00281573" w:rsidP="00281573">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A032DBA" w14:textId="77777777" w:rsidR="00281573" w:rsidRDefault="00281573" w:rsidP="00281573">
            <w:pPr>
              <w:spacing w:before="40"/>
              <w:jc w:val="both"/>
              <w:rPr>
                <w:rFonts w:ascii="Arial" w:hAnsi="Arial" w:cs="Arial"/>
                <w:color w:val="000000"/>
              </w:rPr>
            </w:pPr>
            <w:r>
              <w:rPr>
                <w:rFonts w:ascii="Arial" w:hAnsi="Arial" w:cs="Arial"/>
                <w:color w:val="000000"/>
              </w:rPr>
              <w:t>Some of the material contained in new paragraph 11.1.9.2 has been inserted into this paragraph under heading “</w:t>
            </w:r>
            <w:r w:rsidRPr="0039780A">
              <w:rPr>
                <w:rFonts w:ascii="Arial" w:hAnsi="Arial" w:cs="Arial"/>
                <w:bCs/>
                <w:color w:val="FFFFFF"/>
                <w:shd w:val="clear" w:color="auto" w:fill="000000"/>
              </w:rPr>
              <w:t>INCOMPATIBILITY OF DIVERSION AND LICENCE CANCELLATION/SUSPENSION</w:t>
            </w:r>
            <w:r w:rsidRPr="00954C95">
              <w:rPr>
                <w:rFonts w:ascii="Arial" w:hAnsi="Arial" w:cs="Arial"/>
                <w:bCs/>
                <w:color w:val="000000"/>
              </w:rPr>
              <w:t>”</w:t>
            </w:r>
          </w:p>
        </w:tc>
      </w:tr>
      <w:tr w:rsidR="00281573" w14:paraId="182CD821" w14:textId="77777777" w:rsidTr="00A03C06">
        <w:tc>
          <w:tcPr>
            <w:tcW w:w="1219" w:type="dxa"/>
            <w:tcBorders>
              <w:top w:val="single" w:sz="4" w:space="0" w:color="auto"/>
              <w:left w:val="single" w:sz="18" w:space="0" w:color="auto"/>
              <w:bottom w:val="single" w:sz="4" w:space="0" w:color="auto"/>
            </w:tcBorders>
          </w:tcPr>
          <w:p w14:paraId="0BC1BB92"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2245879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6E69A4"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06D7999D" w14:textId="77777777" w:rsidR="00281573" w:rsidRPr="008C4A4E" w:rsidRDefault="00281573" w:rsidP="00281573">
            <w:pPr>
              <w:spacing w:before="40"/>
              <w:jc w:val="both"/>
              <w:rPr>
                <w:rFonts w:ascii="Arial" w:hAnsi="Arial" w:cs="Arial"/>
                <w:color w:val="000000"/>
              </w:rPr>
            </w:pPr>
            <w:r>
              <w:rPr>
                <w:rFonts w:ascii="Arial" w:hAnsi="Arial" w:cs="Arial"/>
                <w:color w:val="000000"/>
              </w:rPr>
              <w:t>Amendment to s.362(1)(g) of the CYFA.</w:t>
            </w:r>
          </w:p>
        </w:tc>
      </w:tr>
      <w:tr w:rsidR="00281573" w14:paraId="7B3653AB" w14:textId="77777777" w:rsidTr="00A03C06">
        <w:tc>
          <w:tcPr>
            <w:tcW w:w="1219" w:type="dxa"/>
            <w:tcBorders>
              <w:top w:val="single" w:sz="4" w:space="0" w:color="auto"/>
              <w:left w:val="single" w:sz="18" w:space="0" w:color="auto"/>
              <w:bottom w:val="single" w:sz="4" w:space="0" w:color="auto"/>
            </w:tcBorders>
          </w:tcPr>
          <w:p w14:paraId="0B6C3765" w14:textId="77777777" w:rsidR="00281573" w:rsidRDefault="00281573" w:rsidP="00281573">
            <w:pPr>
              <w:rPr>
                <w:lang w:val="en-AU"/>
              </w:rPr>
            </w:pPr>
            <w:r>
              <w:rPr>
                <w:lang w:val="en-AU"/>
              </w:rPr>
              <w:lastRenderedPageBreak/>
              <w:t>05/04/18</w:t>
            </w:r>
          </w:p>
        </w:tc>
        <w:tc>
          <w:tcPr>
            <w:tcW w:w="836" w:type="dxa"/>
            <w:tcBorders>
              <w:top w:val="single" w:sz="4" w:space="0" w:color="auto"/>
              <w:bottom w:val="single" w:sz="4" w:space="0" w:color="auto"/>
            </w:tcBorders>
          </w:tcPr>
          <w:p w14:paraId="5195C32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6CA879" w14:textId="77777777" w:rsidR="00281573" w:rsidRDefault="00281573" w:rsidP="00281573">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58882D15" w14:textId="77777777" w:rsidR="00281573" w:rsidRDefault="00281573" w:rsidP="00281573">
            <w:pPr>
              <w:spacing w:before="40"/>
              <w:jc w:val="both"/>
              <w:rPr>
                <w:rFonts w:ascii="Arial" w:hAnsi="Arial" w:cs="Arial"/>
                <w:color w:val="000000"/>
              </w:rPr>
            </w:pPr>
            <w:r>
              <w:rPr>
                <w:rFonts w:ascii="Arial" w:hAnsi="Arial" w:cs="Arial"/>
                <w:color w:val="000000"/>
              </w:rPr>
              <w:t xml:space="preserve">Paragraph substantially rewritten to reflect the judgment of Bowles M in </w:t>
            </w:r>
            <w:r w:rsidRPr="00954C95">
              <w:rPr>
                <w:rFonts w:ascii="Arial" w:hAnsi="Arial" w:cs="Arial"/>
                <w:b/>
                <w:i/>
                <w:color w:val="000000"/>
              </w:rPr>
              <w:t>Victoria Police v FT</w:t>
            </w:r>
            <w:r w:rsidRPr="00954C95">
              <w:rPr>
                <w:rFonts w:ascii="Arial" w:hAnsi="Arial" w:cs="Arial"/>
                <w:b/>
                <w:color w:val="000000"/>
              </w:rPr>
              <w:t xml:space="preserve"> </w:t>
            </w:r>
            <w:r>
              <w:rPr>
                <w:rFonts w:ascii="Arial" w:hAnsi="Arial" w:cs="Arial"/>
                <w:color w:val="000000"/>
              </w:rPr>
              <w:t>[Children’s Court of Victoria, 06/03/2018].</w:t>
            </w:r>
          </w:p>
        </w:tc>
      </w:tr>
      <w:tr w:rsidR="00281573" w14:paraId="4C852C54" w14:textId="77777777" w:rsidTr="00A03C06">
        <w:tc>
          <w:tcPr>
            <w:tcW w:w="1219" w:type="dxa"/>
            <w:tcBorders>
              <w:top w:val="single" w:sz="4" w:space="0" w:color="auto"/>
              <w:left w:val="single" w:sz="18" w:space="0" w:color="auto"/>
              <w:bottom w:val="single" w:sz="4" w:space="0" w:color="auto"/>
            </w:tcBorders>
          </w:tcPr>
          <w:p w14:paraId="6E34CD8A"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7ABE223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3468C8" w14:textId="77777777" w:rsidR="00281573" w:rsidRDefault="00281573" w:rsidP="00281573">
            <w:pPr>
              <w:keepNext/>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54A4ACC7" w14:textId="77777777" w:rsidR="00281573" w:rsidRPr="00954C95" w:rsidRDefault="00281573" w:rsidP="00281573">
            <w:pPr>
              <w:spacing w:before="40"/>
              <w:jc w:val="both"/>
              <w:rPr>
                <w:rFonts w:ascii="Arial" w:hAnsi="Arial" w:cs="Arial"/>
                <w:color w:val="000000"/>
              </w:rPr>
            </w:pPr>
            <w:r w:rsidRPr="00954C95">
              <w:rPr>
                <w:rFonts w:ascii="Arial" w:hAnsi="Arial" w:cs="Arial"/>
                <w:color w:val="000000"/>
              </w:rPr>
              <w:t>New paragraph entitled “</w:t>
            </w:r>
            <w:r w:rsidRPr="00954C95">
              <w:rPr>
                <w:rFonts w:ascii="Arial" w:hAnsi="Arial" w:cs="Arial"/>
                <w:bCs/>
                <w:color w:val="000000"/>
              </w:rPr>
              <w:t>Incompatibility of diversion and licence cancellation or suspension”.</w:t>
            </w:r>
          </w:p>
        </w:tc>
      </w:tr>
      <w:tr w:rsidR="00281573" w14:paraId="3D95B73E" w14:textId="77777777" w:rsidTr="00A03C06">
        <w:tc>
          <w:tcPr>
            <w:tcW w:w="1219" w:type="dxa"/>
            <w:tcBorders>
              <w:top w:val="single" w:sz="4" w:space="0" w:color="auto"/>
              <w:left w:val="single" w:sz="18" w:space="0" w:color="auto"/>
              <w:bottom w:val="single" w:sz="4" w:space="0" w:color="auto"/>
            </w:tcBorders>
          </w:tcPr>
          <w:p w14:paraId="2C026AC8"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73C7537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0D91F9F" w14:textId="77777777" w:rsidR="00281573" w:rsidRDefault="00281573" w:rsidP="00281573">
            <w:pPr>
              <w:keepNext/>
              <w:jc w:val="center"/>
              <w:rPr>
                <w:lang w:val="en-AU"/>
              </w:rPr>
            </w:pPr>
            <w:r>
              <w:rPr>
                <w:lang w:val="en-AU"/>
              </w:rPr>
              <w:t>11.1.9.3</w:t>
            </w:r>
          </w:p>
        </w:tc>
        <w:tc>
          <w:tcPr>
            <w:tcW w:w="4798" w:type="dxa"/>
            <w:gridSpan w:val="2"/>
            <w:tcBorders>
              <w:top w:val="single" w:sz="4" w:space="0" w:color="auto"/>
              <w:bottom w:val="single" w:sz="4" w:space="0" w:color="auto"/>
              <w:right w:val="single" w:sz="18" w:space="0" w:color="auto"/>
            </w:tcBorders>
          </w:tcPr>
          <w:p w14:paraId="649EDD1E" w14:textId="77777777" w:rsidR="00281573" w:rsidRDefault="00281573" w:rsidP="00281573">
            <w:pPr>
              <w:spacing w:before="40"/>
              <w:jc w:val="both"/>
              <w:rPr>
                <w:rFonts w:ascii="Arial" w:hAnsi="Arial" w:cs="Arial"/>
                <w:color w:val="000000"/>
              </w:rPr>
            </w:pPr>
            <w:r>
              <w:rPr>
                <w:rFonts w:ascii="Arial" w:hAnsi="Arial" w:cs="Arial"/>
                <w:color w:val="000000"/>
              </w:rPr>
              <w:t>Paragraph renumbered – formerly 11.1.9.2.</w:t>
            </w:r>
          </w:p>
        </w:tc>
      </w:tr>
      <w:tr w:rsidR="00281573" w14:paraId="624DD008" w14:textId="77777777" w:rsidTr="00A03C06">
        <w:tc>
          <w:tcPr>
            <w:tcW w:w="1219" w:type="dxa"/>
            <w:tcBorders>
              <w:top w:val="single" w:sz="4" w:space="0" w:color="auto"/>
              <w:left w:val="single" w:sz="18" w:space="0" w:color="auto"/>
              <w:bottom w:val="single" w:sz="4" w:space="0" w:color="auto"/>
            </w:tcBorders>
          </w:tcPr>
          <w:p w14:paraId="33A39C37" w14:textId="77777777" w:rsidR="00281573" w:rsidRDefault="00281573" w:rsidP="00281573">
            <w:pPr>
              <w:rPr>
                <w:lang w:val="en-AU"/>
              </w:rPr>
            </w:pPr>
            <w:r>
              <w:rPr>
                <w:lang w:val="en-AU"/>
              </w:rPr>
              <w:t>05/04/18</w:t>
            </w:r>
          </w:p>
        </w:tc>
        <w:tc>
          <w:tcPr>
            <w:tcW w:w="836" w:type="dxa"/>
            <w:tcBorders>
              <w:top w:val="single" w:sz="4" w:space="0" w:color="auto"/>
              <w:bottom w:val="single" w:sz="4" w:space="0" w:color="auto"/>
            </w:tcBorders>
          </w:tcPr>
          <w:p w14:paraId="26ACC9E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DC9F67C" w14:textId="77777777" w:rsidR="00281573" w:rsidRDefault="00281573" w:rsidP="00281573">
            <w:pPr>
              <w:keepNext/>
              <w:jc w:val="center"/>
              <w:rPr>
                <w:lang w:val="en-AU"/>
              </w:rPr>
            </w:pPr>
            <w:r>
              <w:rPr>
                <w:lang w:val="en-AU"/>
              </w:rPr>
              <w:t>11.7.1</w:t>
            </w:r>
          </w:p>
          <w:p w14:paraId="5801D7E6" w14:textId="77777777" w:rsidR="00281573" w:rsidRDefault="00281573" w:rsidP="00281573">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59C47F20" w14:textId="77777777" w:rsidR="00281573" w:rsidRDefault="00281573" w:rsidP="00281573">
            <w:pPr>
              <w:spacing w:before="40"/>
              <w:jc w:val="both"/>
              <w:rPr>
                <w:rFonts w:ascii="Arial" w:hAnsi="Arial" w:cs="Arial"/>
                <w:color w:val="000000"/>
              </w:rPr>
            </w:pPr>
            <w:r>
              <w:rPr>
                <w:rFonts w:ascii="Arial" w:hAnsi="Arial" w:cs="Arial"/>
                <w:color w:val="000000"/>
              </w:rPr>
              <w:t>Material on youth offending rates published by the Australian Bureau of Statistics on 08/02/2018 for the financial year 2016/17 has been added to the statistical commentary.</w:t>
            </w:r>
          </w:p>
        </w:tc>
      </w:tr>
      <w:tr w:rsidR="00281573" w14:paraId="014F1B79" w14:textId="77777777" w:rsidTr="00A03C06">
        <w:tc>
          <w:tcPr>
            <w:tcW w:w="1219" w:type="dxa"/>
            <w:tcBorders>
              <w:top w:val="single" w:sz="4" w:space="0" w:color="auto"/>
              <w:left w:val="single" w:sz="18" w:space="0" w:color="auto"/>
              <w:bottom w:val="single" w:sz="4" w:space="0" w:color="auto"/>
            </w:tcBorders>
          </w:tcPr>
          <w:p w14:paraId="5E32A1D7" w14:textId="77777777" w:rsidR="00281573" w:rsidRDefault="00281573" w:rsidP="00281573">
            <w:pPr>
              <w:rPr>
                <w:lang w:val="en-AU"/>
              </w:rPr>
            </w:pPr>
            <w:r>
              <w:rPr>
                <w:lang w:val="en-AU"/>
              </w:rPr>
              <w:t>27/02/18</w:t>
            </w:r>
          </w:p>
        </w:tc>
        <w:tc>
          <w:tcPr>
            <w:tcW w:w="836" w:type="dxa"/>
            <w:tcBorders>
              <w:top w:val="single" w:sz="4" w:space="0" w:color="auto"/>
              <w:bottom w:val="single" w:sz="4" w:space="0" w:color="auto"/>
            </w:tcBorders>
          </w:tcPr>
          <w:p w14:paraId="5777944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17FC268" w14:textId="77777777" w:rsidR="00281573" w:rsidRDefault="00281573" w:rsidP="00281573">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3D51D11F" w14:textId="77777777" w:rsidR="00281573"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Section renamed “Court diversion of child offender”.</w:t>
            </w:r>
          </w:p>
          <w:p w14:paraId="06D054BA" w14:textId="77777777" w:rsidR="00281573" w:rsidRPr="00976869"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Section completely rewritten to reflect the insertion of new Division 3A in Part 5.2 of the CYFA providing for Diversion (which came into operation on 20/12/2017) and to discuss the creation and operation of the Children’s Court Youth Diversion Service [CCYDS].</w:t>
            </w:r>
          </w:p>
        </w:tc>
      </w:tr>
      <w:tr w:rsidR="00281573" w14:paraId="764FCFF0" w14:textId="77777777" w:rsidTr="00A03C06">
        <w:tc>
          <w:tcPr>
            <w:tcW w:w="1219" w:type="dxa"/>
            <w:tcBorders>
              <w:top w:val="single" w:sz="4" w:space="0" w:color="auto"/>
              <w:left w:val="single" w:sz="18" w:space="0" w:color="auto"/>
              <w:bottom w:val="single" w:sz="4" w:space="0" w:color="auto"/>
            </w:tcBorders>
          </w:tcPr>
          <w:p w14:paraId="52DD9166" w14:textId="77777777" w:rsidR="00281573" w:rsidRDefault="00281573" w:rsidP="00281573">
            <w:pPr>
              <w:rPr>
                <w:lang w:val="en-AU"/>
              </w:rPr>
            </w:pPr>
            <w:r>
              <w:rPr>
                <w:lang w:val="en-AU"/>
              </w:rPr>
              <w:t>27/02/18</w:t>
            </w:r>
          </w:p>
        </w:tc>
        <w:tc>
          <w:tcPr>
            <w:tcW w:w="836" w:type="dxa"/>
            <w:tcBorders>
              <w:top w:val="single" w:sz="4" w:space="0" w:color="auto"/>
              <w:bottom w:val="single" w:sz="4" w:space="0" w:color="auto"/>
            </w:tcBorders>
          </w:tcPr>
          <w:p w14:paraId="191FE8D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349642"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475627B" w14:textId="77777777" w:rsidR="00281573" w:rsidRDefault="00281573" w:rsidP="00281573">
            <w:pPr>
              <w:spacing w:before="40"/>
              <w:jc w:val="both"/>
              <w:rPr>
                <w:rFonts w:ascii="Arial" w:hAnsi="Arial" w:cs="Arial"/>
                <w:color w:val="000000"/>
              </w:rPr>
            </w:pPr>
            <w:r>
              <w:rPr>
                <w:rFonts w:ascii="Arial" w:hAnsi="Arial" w:cs="Arial"/>
                <w:color w:val="000000"/>
              </w:rPr>
              <w:t>Amendments to s.413(2) of the CYFA to increase the maximum period of a youth justice centre order to 3 years for a single offence and s.413(3)(b) to increase the aggregate maximum term of detention in a youth justice centre to 4 years for more than one offence.</w:t>
            </w:r>
          </w:p>
        </w:tc>
      </w:tr>
      <w:tr w:rsidR="00281573" w14:paraId="5E8D5805" w14:textId="77777777" w:rsidTr="00A03C06">
        <w:tc>
          <w:tcPr>
            <w:tcW w:w="1219" w:type="dxa"/>
            <w:tcBorders>
              <w:top w:val="single" w:sz="4" w:space="0" w:color="auto"/>
              <w:left w:val="single" w:sz="18" w:space="0" w:color="auto"/>
              <w:bottom w:val="single" w:sz="4" w:space="0" w:color="auto"/>
            </w:tcBorders>
          </w:tcPr>
          <w:p w14:paraId="6EE9206C" w14:textId="77777777" w:rsidR="00281573" w:rsidRDefault="00281573" w:rsidP="00281573">
            <w:pPr>
              <w:rPr>
                <w:lang w:val="en-AU"/>
              </w:rPr>
            </w:pPr>
            <w:r>
              <w:rPr>
                <w:lang w:val="en-AU"/>
              </w:rPr>
              <w:t>11/01/18</w:t>
            </w:r>
          </w:p>
        </w:tc>
        <w:tc>
          <w:tcPr>
            <w:tcW w:w="836" w:type="dxa"/>
            <w:tcBorders>
              <w:top w:val="single" w:sz="4" w:space="0" w:color="auto"/>
              <w:bottom w:val="single" w:sz="4" w:space="0" w:color="auto"/>
            </w:tcBorders>
          </w:tcPr>
          <w:p w14:paraId="008DC15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93F65BF" w14:textId="77777777" w:rsidR="00281573" w:rsidRDefault="00281573" w:rsidP="00281573">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02F383C" w14:textId="77777777" w:rsidR="00281573" w:rsidRDefault="00281573" w:rsidP="00281573">
            <w:pPr>
              <w:spacing w:before="40"/>
              <w:jc w:val="both"/>
              <w:rPr>
                <w:rFonts w:ascii="Arial" w:hAnsi="Arial" w:cs="Arial"/>
                <w:color w:val="000000"/>
              </w:rPr>
            </w:pPr>
            <w:r>
              <w:rPr>
                <w:rFonts w:ascii="Arial" w:hAnsi="Arial" w:cs="Arial"/>
                <w:color w:val="000000"/>
              </w:rPr>
              <w:t>Addition of reference to Practice Direction No.6 of 2014.</w:t>
            </w:r>
          </w:p>
        </w:tc>
      </w:tr>
      <w:tr w:rsidR="00281573" w14:paraId="31F42400" w14:textId="77777777" w:rsidTr="00A03C06">
        <w:tc>
          <w:tcPr>
            <w:tcW w:w="1219" w:type="dxa"/>
            <w:tcBorders>
              <w:top w:val="single" w:sz="4" w:space="0" w:color="auto"/>
              <w:left w:val="single" w:sz="18" w:space="0" w:color="auto"/>
              <w:bottom w:val="single" w:sz="4" w:space="0" w:color="auto"/>
            </w:tcBorders>
          </w:tcPr>
          <w:p w14:paraId="6F76AC54" w14:textId="77777777" w:rsidR="00281573" w:rsidRDefault="00281573" w:rsidP="00281573">
            <w:pPr>
              <w:rPr>
                <w:lang w:val="en-AU"/>
              </w:rPr>
            </w:pPr>
            <w:r>
              <w:rPr>
                <w:lang w:val="en-AU"/>
              </w:rPr>
              <w:t>11/01/18</w:t>
            </w:r>
          </w:p>
        </w:tc>
        <w:tc>
          <w:tcPr>
            <w:tcW w:w="836" w:type="dxa"/>
            <w:tcBorders>
              <w:top w:val="single" w:sz="4" w:space="0" w:color="auto"/>
              <w:bottom w:val="single" w:sz="4" w:space="0" w:color="auto"/>
            </w:tcBorders>
          </w:tcPr>
          <w:p w14:paraId="36BDFDAA"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1B93302" w14:textId="77777777" w:rsidR="00281573" w:rsidRDefault="00281573" w:rsidP="00281573">
            <w:pPr>
              <w:keepNext/>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28E69BCF" w14:textId="77777777" w:rsidR="00281573" w:rsidRDefault="00281573" w:rsidP="00281573">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281573" w14:paraId="6BB562BA" w14:textId="77777777" w:rsidTr="00A03C06">
        <w:tc>
          <w:tcPr>
            <w:tcW w:w="1219" w:type="dxa"/>
            <w:tcBorders>
              <w:top w:val="single" w:sz="4" w:space="0" w:color="auto"/>
              <w:left w:val="single" w:sz="18" w:space="0" w:color="auto"/>
              <w:bottom w:val="single" w:sz="4" w:space="0" w:color="auto"/>
            </w:tcBorders>
          </w:tcPr>
          <w:p w14:paraId="7E15D8A1" w14:textId="77777777" w:rsidR="00281573" w:rsidRDefault="00281573" w:rsidP="00281573">
            <w:pPr>
              <w:rPr>
                <w:lang w:val="en-AU"/>
              </w:rPr>
            </w:pPr>
            <w:r>
              <w:rPr>
                <w:lang w:val="en-AU"/>
              </w:rPr>
              <w:t>11/01/18</w:t>
            </w:r>
          </w:p>
        </w:tc>
        <w:tc>
          <w:tcPr>
            <w:tcW w:w="836" w:type="dxa"/>
            <w:tcBorders>
              <w:top w:val="single" w:sz="4" w:space="0" w:color="auto"/>
              <w:bottom w:val="single" w:sz="4" w:space="0" w:color="auto"/>
            </w:tcBorders>
          </w:tcPr>
          <w:p w14:paraId="2724A761" w14:textId="77777777" w:rsidR="00281573" w:rsidRDefault="00281573" w:rsidP="00281573">
            <w:pPr>
              <w:jc w:val="center"/>
              <w:rPr>
                <w:lang w:val="en-AU"/>
              </w:rPr>
            </w:pPr>
            <w:r>
              <w:rPr>
                <w:lang w:val="en-AU"/>
              </w:rPr>
              <w:t>5</w:t>
            </w:r>
          </w:p>
          <w:p w14:paraId="4435F6B3" w14:textId="77777777" w:rsidR="00281573" w:rsidRDefault="00281573" w:rsidP="00281573">
            <w:pPr>
              <w:jc w:val="center"/>
              <w:rPr>
                <w:lang w:val="en-AU"/>
              </w:rPr>
            </w:pPr>
            <w:r>
              <w:rPr>
                <w:lang w:val="en-AU"/>
              </w:rPr>
              <w:t>[new]</w:t>
            </w:r>
          </w:p>
        </w:tc>
        <w:tc>
          <w:tcPr>
            <w:tcW w:w="1439" w:type="dxa"/>
            <w:tcBorders>
              <w:top w:val="single" w:sz="4" w:space="0" w:color="auto"/>
              <w:bottom w:val="single" w:sz="4" w:space="0" w:color="auto"/>
            </w:tcBorders>
          </w:tcPr>
          <w:p w14:paraId="65460F49" w14:textId="77777777" w:rsidR="00281573" w:rsidRDefault="00281573" w:rsidP="00281573">
            <w:pPr>
              <w:keepNext/>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4BC550B1" w14:textId="77777777" w:rsidR="00281573" w:rsidRDefault="00281573" w:rsidP="00281573">
            <w:pPr>
              <w:spacing w:before="40"/>
              <w:jc w:val="both"/>
              <w:rPr>
                <w:rFonts w:ascii="Arial" w:hAnsi="Arial" w:cs="Arial"/>
                <w:color w:val="000000"/>
              </w:rPr>
            </w:pPr>
            <w:r>
              <w:rPr>
                <w:rFonts w:ascii="Arial" w:hAnsi="Arial" w:cs="Arial"/>
                <w:color w:val="000000"/>
              </w:rPr>
              <w:t xml:space="preserve">Added summary of case of </w:t>
            </w:r>
            <w:r w:rsidRPr="003F5DF7">
              <w:rPr>
                <w:rFonts w:ascii="Arial" w:hAnsi="Arial" w:cs="Arial"/>
                <w:i/>
                <w:color w:val="000000"/>
              </w:rPr>
              <w:t>ZD v DHHS</w:t>
            </w:r>
            <w:r>
              <w:rPr>
                <w:rFonts w:ascii="Arial" w:hAnsi="Arial" w:cs="Arial"/>
                <w:color w:val="000000"/>
              </w:rPr>
              <w:t xml:space="preserve"> [2017] VSC 806.</w:t>
            </w:r>
          </w:p>
        </w:tc>
      </w:tr>
      <w:tr w:rsidR="00281573" w14:paraId="057D975B" w14:textId="77777777" w:rsidTr="00A03C06">
        <w:tc>
          <w:tcPr>
            <w:tcW w:w="1219" w:type="dxa"/>
            <w:tcBorders>
              <w:top w:val="single" w:sz="4" w:space="0" w:color="auto"/>
              <w:left w:val="single" w:sz="18" w:space="0" w:color="auto"/>
              <w:bottom w:val="single" w:sz="4" w:space="0" w:color="auto"/>
            </w:tcBorders>
          </w:tcPr>
          <w:p w14:paraId="28995DE7" w14:textId="77777777" w:rsidR="00281573" w:rsidRDefault="00281573" w:rsidP="00281573">
            <w:pPr>
              <w:rPr>
                <w:lang w:val="en-AU"/>
              </w:rPr>
            </w:pPr>
            <w:r>
              <w:rPr>
                <w:lang w:val="en-AU"/>
              </w:rPr>
              <w:t>11/01/18</w:t>
            </w:r>
          </w:p>
        </w:tc>
        <w:tc>
          <w:tcPr>
            <w:tcW w:w="836" w:type="dxa"/>
            <w:tcBorders>
              <w:top w:val="single" w:sz="4" w:space="0" w:color="auto"/>
              <w:bottom w:val="single" w:sz="4" w:space="0" w:color="auto"/>
            </w:tcBorders>
          </w:tcPr>
          <w:p w14:paraId="1EB422CA" w14:textId="77777777" w:rsidR="00281573" w:rsidRDefault="00281573" w:rsidP="00281573">
            <w:pPr>
              <w:jc w:val="center"/>
              <w:rPr>
                <w:lang w:val="en-AU"/>
              </w:rPr>
            </w:pPr>
            <w:r>
              <w:rPr>
                <w:lang w:val="en-AU"/>
              </w:rPr>
              <w:t>5</w:t>
            </w:r>
          </w:p>
          <w:p w14:paraId="7FA757E0" w14:textId="77777777" w:rsidR="00281573" w:rsidRDefault="00281573" w:rsidP="00281573">
            <w:pPr>
              <w:jc w:val="center"/>
              <w:rPr>
                <w:lang w:val="en-AU"/>
              </w:rPr>
            </w:pPr>
            <w:r>
              <w:rPr>
                <w:lang w:val="en-AU"/>
              </w:rPr>
              <w:t>[new]</w:t>
            </w:r>
          </w:p>
        </w:tc>
        <w:tc>
          <w:tcPr>
            <w:tcW w:w="1439" w:type="dxa"/>
            <w:tcBorders>
              <w:top w:val="single" w:sz="4" w:space="0" w:color="auto"/>
              <w:bottom w:val="single" w:sz="4" w:space="0" w:color="auto"/>
            </w:tcBorders>
          </w:tcPr>
          <w:p w14:paraId="51E32AEE" w14:textId="77777777" w:rsidR="00281573" w:rsidRDefault="00281573" w:rsidP="00281573">
            <w:pPr>
              <w:keepNext/>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12F2BE5C" w14:textId="77777777" w:rsidR="00281573" w:rsidRDefault="00281573" w:rsidP="00281573">
            <w:pPr>
              <w:spacing w:before="40"/>
              <w:jc w:val="both"/>
              <w:rPr>
                <w:rFonts w:ascii="Arial" w:hAnsi="Arial" w:cs="Arial"/>
                <w:color w:val="000000"/>
              </w:rPr>
            </w:pPr>
            <w:r>
              <w:rPr>
                <w:rFonts w:ascii="Arial" w:hAnsi="Arial" w:cs="Arial"/>
                <w:color w:val="000000"/>
              </w:rPr>
              <w:t xml:space="preserve">Added reference to case of </w:t>
            </w:r>
            <w:r w:rsidRPr="003F5DF7">
              <w:rPr>
                <w:rFonts w:ascii="Arial" w:hAnsi="Arial" w:cs="Arial"/>
                <w:i/>
                <w:color w:val="000000"/>
              </w:rPr>
              <w:t>ZD v DHHS</w:t>
            </w:r>
            <w:r>
              <w:rPr>
                <w:rFonts w:ascii="Arial" w:hAnsi="Arial" w:cs="Arial"/>
                <w:color w:val="000000"/>
              </w:rPr>
              <w:t xml:space="preserve"> [2017] VSC 806.</w:t>
            </w:r>
          </w:p>
        </w:tc>
      </w:tr>
      <w:tr w:rsidR="00281573" w14:paraId="32106565" w14:textId="77777777" w:rsidTr="00A03C06">
        <w:tc>
          <w:tcPr>
            <w:tcW w:w="1219" w:type="dxa"/>
            <w:tcBorders>
              <w:top w:val="single" w:sz="4" w:space="0" w:color="auto"/>
              <w:left w:val="single" w:sz="18" w:space="0" w:color="auto"/>
              <w:bottom w:val="single" w:sz="4" w:space="0" w:color="auto"/>
            </w:tcBorders>
          </w:tcPr>
          <w:p w14:paraId="3E243FEC"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0FB50D9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FD80173" w14:textId="77777777" w:rsidR="00281573" w:rsidRDefault="00281573" w:rsidP="00281573">
            <w:pPr>
              <w:keepNext/>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CBC6236" w14:textId="77777777" w:rsidR="00281573" w:rsidRDefault="00281573" w:rsidP="00281573">
            <w:pPr>
              <w:spacing w:before="40"/>
              <w:jc w:val="both"/>
              <w:rPr>
                <w:rFonts w:ascii="Arial" w:hAnsi="Arial" w:cs="Arial"/>
                <w:color w:val="000000"/>
              </w:rPr>
            </w:pPr>
            <w:r>
              <w:rPr>
                <w:rFonts w:ascii="Arial" w:hAnsi="Arial" w:cs="Arial"/>
                <w:color w:val="000000"/>
              </w:rPr>
              <w:t>Added paragraph h</w:t>
            </w:r>
            <w:r w:rsidRPr="00993EF9">
              <w:rPr>
                <w:rFonts w:ascii="Arial" w:hAnsi="Arial" w:cs="Arial"/>
                <w:color w:val="000000"/>
              </w:rPr>
              <w:t>eading “</w:t>
            </w:r>
            <w:r w:rsidRPr="00993EF9">
              <w:rPr>
                <w:rFonts w:ascii="Arial" w:hAnsi="Arial" w:cs="Arial"/>
                <w:bCs/>
                <w:color w:val="000000"/>
              </w:rPr>
              <w:t>Amendments to the Children, Youth and Families Act 2005 (Vic) in March 2016</w:t>
            </w:r>
            <w:r>
              <w:rPr>
                <w:rFonts w:ascii="Arial" w:hAnsi="Arial" w:cs="Arial"/>
                <w:bCs/>
                <w:color w:val="000000"/>
              </w:rPr>
              <w:t>”.  Minor amendments to the text detailing the amendments.</w:t>
            </w:r>
          </w:p>
        </w:tc>
      </w:tr>
      <w:tr w:rsidR="00281573" w14:paraId="30B037DA" w14:textId="77777777" w:rsidTr="00A03C06">
        <w:tc>
          <w:tcPr>
            <w:tcW w:w="1219" w:type="dxa"/>
            <w:tcBorders>
              <w:top w:val="single" w:sz="4" w:space="0" w:color="auto"/>
              <w:left w:val="single" w:sz="18" w:space="0" w:color="auto"/>
              <w:bottom w:val="single" w:sz="4" w:space="0" w:color="auto"/>
            </w:tcBorders>
          </w:tcPr>
          <w:p w14:paraId="3A0E9AE0"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5D584C47"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F7335E2" w14:textId="77777777" w:rsidR="00281573" w:rsidRDefault="00281573" w:rsidP="00281573">
            <w:pPr>
              <w:keepNext/>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21E6DCC5" w14:textId="77777777" w:rsidR="00281573" w:rsidRPr="00993EF9" w:rsidRDefault="00281573" w:rsidP="00281573">
            <w:pPr>
              <w:spacing w:before="40"/>
              <w:jc w:val="both"/>
              <w:rPr>
                <w:rFonts w:ascii="Arial" w:hAnsi="Arial" w:cs="Arial"/>
                <w:color w:val="000000"/>
              </w:rPr>
            </w:pPr>
            <w:r w:rsidRPr="00993EF9">
              <w:rPr>
                <w:rFonts w:ascii="Arial" w:hAnsi="Arial" w:cs="Arial"/>
                <w:bCs/>
                <w:color w:val="000000"/>
              </w:rPr>
              <w:t>Heading changed to “</w:t>
            </w:r>
            <w:r w:rsidRPr="00993EF9">
              <w:rPr>
                <w:rFonts w:ascii="Arial" w:hAnsi="Arial" w:cs="Arial"/>
                <w:bCs/>
                <w:color w:val="000000"/>
                <w:u w:val="single"/>
              </w:rPr>
              <w:t>Children, Youth and Families Regulations 2017</w:t>
            </w:r>
            <w:r w:rsidRPr="00993EF9">
              <w:rPr>
                <w:rFonts w:ascii="Arial" w:hAnsi="Arial" w:cs="Arial"/>
                <w:bCs/>
                <w:color w:val="000000"/>
              </w:rPr>
              <w:t>”.  Text substantially changed to reflect the new regulations.</w:t>
            </w:r>
          </w:p>
        </w:tc>
      </w:tr>
      <w:tr w:rsidR="00281573" w14:paraId="3B2EFD2A" w14:textId="77777777" w:rsidTr="00A03C06">
        <w:tc>
          <w:tcPr>
            <w:tcW w:w="1219" w:type="dxa"/>
            <w:tcBorders>
              <w:top w:val="single" w:sz="4" w:space="0" w:color="auto"/>
              <w:left w:val="single" w:sz="18" w:space="0" w:color="auto"/>
              <w:bottom w:val="single" w:sz="4" w:space="0" w:color="auto"/>
            </w:tcBorders>
          </w:tcPr>
          <w:p w14:paraId="735B6834"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14B99412"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E722FB6" w14:textId="77777777" w:rsidR="00281573" w:rsidRDefault="00281573" w:rsidP="00281573">
            <w:pPr>
              <w:keepNext/>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D9D234B" w14:textId="77777777" w:rsidR="00281573"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Text substantially updated to reflect amendments to s.588 of the CYFA.</w:t>
            </w:r>
          </w:p>
          <w:p w14:paraId="405FEDB5" w14:textId="77777777" w:rsidR="00281573" w:rsidRDefault="00281573" w:rsidP="00281573">
            <w:pPr>
              <w:numPr>
                <w:ilvl w:val="0"/>
                <w:numId w:val="15"/>
              </w:numPr>
              <w:spacing w:before="40"/>
              <w:ind w:left="357" w:hanging="357"/>
              <w:jc w:val="both"/>
              <w:rPr>
                <w:rFonts w:ascii="Arial" w:hAnsi="Arial" w:cs="Arial"/>
                <w:color w:val="000000"/>
              </w:rPr>
            </w:pPr>
            <w:r>
              <w:rPr>
                <w:rFonts w:ascii="Arial" w:hAnsi="Arial" w:cs="Arial"/>
                <w:color w:val="000000"/>
              </w:rPr>
              <w:t xml:space="preserve">Updated list of rules to include the </w:t>
            </w:r>
            <w:r w:rsidRPr="00786F9E">
              <w:rPr>
                <w:rFonts w:ascii="Arial" w:hAnsi="Arial" w:cs="Arial"/>
                <w:color w:val="000000"/>
                <w:u w:val="single"/>
              </w:rPr>
              <w:t>Children, Youth and Families (Children’s Court Family Division) Rules 20</w:t>
            </w:r>
            <w:r>
              <w:rPr>
                <w:rFonts w:ascii="Arial" w:hAnsi="Arial" w:cs="Arial"/>
                <w:color w:val="000000"/>
                <w:u w:val="single"/>
              </w:rPr>
              <w:t>1</w:t>
            </w:r>
            <w:r w:rsidRPr="00786F9E">
              <w:rPr>
                <w:rFonts w:ascii="Arial" w:hAnsi="Arial" w:cs="Arial"/>
                <w:color w:val="000000"/>
                <w:u w:val="single"/>
              </w:rPr>
              <w:t>7</w:t>
            </w:r>
            <w:r>
              <w:rPr>
                <w:rFonts w:ascii="Arial" w:hAnsi="Arial" w:cs="Arial"/>
                <w:color w:val="000000"/>
              </w:rPr>
              <w:t xml:space="preserve"> which replaced the 2007 rules as and from 18/04/2017.</w:t>
            </w:r>
          </w:p>
        </w:tc>
      </w:tr>
      <w:tr w:rsidR="00281573" w14:paraId="12A90C7C" w14:textId="77777777" w:rsidTr="00A03C06">
        <w:tc>
          <w:tcPr>
            <w:tcW w:w="1219" w:type="dxa"/>
            <w:tcBorders>
              <w:top w:val="single" w:sz="4" w:space="0" w:color="auto"/>
              <w:left w:val="single" w:sz="18" w:space="0" w:color="auto"/>
              <w:bottom w:val="single" w:sz="4" w:space="0" w:color="auto"/>
            </w:tcBorders>
          </w:tcPr>
          <w:p w14:paraId="14B307E1"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3342117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8A5BE95" w14:textId="77777777" w:rsidR="00281573" w:rsidRDefault="00281573" w:rsidP="00281573">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98D0942" w14:textId="77777777" w:rsidR="00281573" w:rsidRPr="00DF6879" w:rsidRDefault="00281573" w:rsidP="00281573">
            <w:pPr>
              <w:spacing w:before="20"/>
              <w:jc w:val="both"/>
              <w:rPr>
                <w:rFonts w:ascii="Arial" w:hAnsi="Arial" w:cs="Arial"/>
                <w:color w:val="000000"/>
              </w:rPr>
            </w:pPr>
            <w:r w:rsidRPr="00DF6879">
              <w:rPr>
                <w:rFonts w:ascii="Arial" w:hAnsi="Arial" w:cs="Arial"/>
                <w:color w:val="000000"/>
              </w:rPr>
              <w:t>Updated list of Practice Directions.</w:t>
            </w:r>
          </w:p>
        </w:tc>
      </w:tr>
      <w:tr w:rsidR="00281573" w14:paraId="15079735" w14:textId="77777777" w:rsidTr="00A03C06">
        <w:tc>
          <w:tcPr>
            <w:tcW w:w="1219" w:type="dxa"/>
            <w:tcBorders>
              <w:top w:val="single" w:sz="4" w:space="0" w:color="auto"/>
              <w:left w:val="single" w:sz="18" w:space="0" w:color="auto"/>
              <w:bottom w:val="single" w:sz="4" w:space="0" w:color="auto"/>
            </w:tcBorders>
          </w:tcPr>
          <w:p w14:paraId="7A50ACE9"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04066BD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564FBFE" w14:textId="77777777" w:rsidR="00281573" w:rsidRDefault="00281573" w:rsidP="00281573">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0E23F8AC" w14:textId="77777777" w:rsidR="00281573" w:rsidRPr="00B94419" w:rsidRDefault="00281573" w:rsidP="00281573">
            <w:pPr>
              <w:spacing w:before="40"/>
              <w:jc w:val="both"/>
              <w:rPr>
                <w:rFonts w:ascii="Arial" w:hAnsi="Arial" w:cs="Arial"/>
                <w:color w:val="000000"/>
              </w:rPr>
            </w:pPr>
            <w:r w:rsidRPr="00B94419">
              <w:rPr>
                <w:rFonts w:ascii="Arial" w:hAnsi="Arial" w:cs="Arial"/>
                <w:color w:val="000000"/>
              </w:rPr>
              <w:t xml:space="preserve">Added case of </w:t>
            </w:r>
            <w:r w:rsidRPr="00B94419">
              <w:rPr>
                <w:rFonts w:ascii="Arial" w:hAnsi="Arial" w:cs="Arial"/>
                <w:i/>
                <w:color w:val="000000"/>
              </w:rPr>
              <w:t>Application for Bail by JR</w:t>
            </w:r>
            <w:r w:rsidRPr="00B94419">
              <w:rPr>
                <w:rFonts w:ascii="Arial" w:hAnsi="Arial" w:cs="Arial"/>
                <w:color w:val="000000"/>
              </w:rPr>
              <w:t xml:space="preserve"> {Supreme Court of Victoria- </w:t>
            </w:r>
            <w:proofErr w:type="spellStart"/>
            <w:r w:rsidRPr="00B94419">
              <w:rPr>
                <w:rFonts w:ascii="Arial" w:hAnsi="Arial" w:cs="Arial"/>
                <w:color w:val="000000"/>
              </w:rPr>
              <w:t>Lasry</w:t>
            </w:r>
            <w:proofErr w:type="spellEnd"/>
            <w:r w:rsidRPr="00B94419">
              <w:rPr>
                <w:rFonts w:ascii="Arial" w:hAnsi="Arial" w:cs="Arial"/>
                <w:color w:val="000000"/>
              </w:rPr>
              <w:t xml:space="preserve"> J, February [2017].  Added reference to case of </w:t>
            </w:r>
            <w:r w:rsidRPr="00B94419">
              <w:rPr>
                <w:rFonts w:ascii="Arial" w:hAnsi="Arial" w:cs="Arial"/>
                <w:i/>
                <w:color w:val="000000"/>
              </w:rPr>
              <w:t>DPP v SE</w:t>
            </w:r>
            <w:r w:rsidRPr="00B94419">
              <w:rPr>
                <w:rFonts w:ascii="Arial" w:hAnsi="Arial" w:cs="Arial"/>
                <w:color w:val="000000"/>
              </w:rPr>
              <w:t xml:space="preserve"> [2017] VSC 13.</w:t>
            </w:r>
          </w:p>
        </w:tc>
      </w:tr>
      <w:tr w:rsidR="00281573" w14:paraId="5BB90932" w14:textId="77777777" w:rsidTr="00A03C06">
        <w:tc>
          <w:tcPr>
            <w:tcW w:w="1219" w:type="dxa"/>
            <w:tcBorders>
              <w:top w:val="single" w:sz="4" w:space="0" w:color="auto"/>
              <w:left w:val="single" w:sz="18" w:space="0" w:color="auto"/>
              <w:bottom w:val="single" w:sz="4" w:space="0" w:color="auto"/>
            </w:tcBorders>
          </w:tcPr>
          <w:p w14:paraId="5F4092FC" w14:textId="77777777" w:rsidR="00281573" w:rsidRDefault="00281573" w:rsidP="00281573">
            <w:pPr>
              <w:rPr>
                <w:lang w:val="en-AU"/>
              </w:rPr>
            </w:pPr>
            <w:r>
              <w:rPr>
                <w:lang w:val="en-AU"/>
              </w:rPr>
              <w:t>21/07/17</w:t>
            </w:r>
          </w:p>
        </w:tc>
        <w:tc>
          <w:tcPr>
            <w:tcW w:w="836" w:type="dxa"/>
            <w:tcBorders>
              <w:top w:val="single" w:sz="4" w:space="0" w:color="auto"/>
              <w:bottom w:val="single" w:sz="4" w:space="0" w:color="auto"/>
            </w:tcBorders>
          </w:tcPr>
          <w:p w14:paraId="4B53B95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5FB3399"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70F7565C" w14:textId="77777777" w:rsidR="00281573" w:rsidRPr="00B94419" w:rsidRDefault="00281573" w:rsidP="00281573">
            <w:pPr>
              <w:jc w:val="both"/>
              <w:rPr>
                <w:rFonts w:ascii="Arial" w:hAnsi="Arial" w:cs="Arial"/>
                <w:color w:val="000000"/>
              </w:rPr>
            </w:pPr>
            <w:r w:rsidRPr="00B94419">
              <w:rPr>
                <w:rFonts w:ascii="Arial" w:hAnsi="Arial" w:cs="Arial"/>
                <w:color w:val="000000"/>
              </w:rPr>
              <w:t xml:space="preserve">Added cases of </w:t>
            </w:r>
            <w:r w:rsidRPr="00B94419">
              <w:rPr>
                <w:rFonts w:ascii="Arial" w:hAnsi="Arial" w:cs="Arial"/>
                <w:i/>
                <w:color w:val="000000"/>
              </w:rPr>
              <w:t>DPP v Hume</w:t>
            </w:r>
            <w:r w:rsidRPr="00B94419">
              <w:rPr>
                <w:rFonts w:ascii="Arial" w:hAnsi="Arial" w:cs="Arial"/>
                <w:color w:val="000000"/>
              </w:rPr>
              <w:t xml:space="preserve"> [2015] VSC 695, </w:t>
            </w:r>
            <w:r w:rsidRPr="00B94419">
              <w:rPr>
                <w:rFonts w:ascii="Arial" w:hAnsi="Arial" w:cs="Arial"/>
                <w:i/>
                <w:color w:val="000000"/>
              </w:rPr>
              <w:t xml:space="preserve">TM v AH &amp; </w:t>
            </w:r>
            <w:proofErr w:type="spellStart"/>
            <w:r w:rsidRPr="00B94419">
              <w:rPr>
                <w:rFonts w:ascii="Arial" w:hAnsi="Arial" w:cs="Arial"/>
                <w:i/>
                <w:color w:val="000000"/>
              </w:rPr>
              <w:t>Ors</w:t>
            </w:r>
            <w:proofErr w:type="spellEnd"/>
            <w:r w:rsidRPr="00B94419">
              <w:rPr>
                <w:rFonts w:ascii="Arial" w:hAnsi="Arial" w:cs="Arial"/>
                <w:color w:val="000000"/>
              </w:rPr>
              <w:t xml:space="preserve"> [2014] VSC 560, </w:t>
            </w:r>
            <w:r w:rsidRPr="00B94419">
              <w:rPr>
                <w:rFonts w:ascii="Arial" w:hAnsi="Arial" w:cs="Arial"/>
                <w:i/>
                <w:color w:val="000000"/>
              </w:rPr>
              <w:t>An Application for Bail by Patricia Mitchell</w:t>
            </w:r>
            <w:r w:rsidRPr="00B94419">
              <w:rPr>
                <w:rFonts w:ascii="Arial" w:hAnsi="Arial" w:cs="Arial"/>
                <w:color w:val="000000"/>
              </w:rPr>
              <w:t xml:space="preserve"> [2013] VSC 59, </w:t>
            </w:r>
            <w:r w:rsidRPr="00B94419">
              <w:rPr>
                <w:rFonts w:ascii="Arial" w:hAnsi="Arial" w:cs="Arial"/>
                <w:i/>
                <w:color w:val="000000"/>
              </w:rPr>
              <w:t>Kirby v The Queen</w:t>
            </w:r>
            <w:r w:rsidRPr="00B94419">
              <w:rPr>
                <w:rFonts w:ascii="Arial" w:hAnsi="Arial" w:cs="Arial"/>
                <w:color w:val="000000"/>
              </w:rPr>
              <w:t xml:space="preserve"> [2013] VSC 602, </w:t>
            </w:r>
            <w:r w:rsidRPr="00B94419">
              <w:rPr>
                <w:rFonts w:ascii="Arial" w:hAnsi="Arial" w:cs="Arial"/>
                <w:i/>
                <w:color w:val="000000"/>
              </w:rPr>
              <w:t>DPP v SE</w:t>
            </w:r>
            <w:r w:rsidRPr="00B94419">
              <w:rPr>
                <w:rFonts w:ascii="Arial" w:hAnsi="Arial" w:cs="Arial"/>
                <w:color w:val="000000"/>
              </w:rPr>
              <w:t xml:space="preserve"> [2017] VSC 13.</w:t>
            </w:r>
          </w:p>
        </w:tc>
      </w:tr>
      <w:tr w:rsidR="00281573" w14:paraId="6865012A" w14:textId="77777777" w:rsidTr="00A03C06">
        <w:tc>
          <w:tcPr>
            <w:tcW w:w="1219" w:type="dxa"/>
            <w:tcBorders>
              <w:top w:val="single" w:sz="4" w:space="0" w:color="auto"/>
              <w:left w:val="single" w:sz="18" w:space="0" w:color="auto"/>
              <w:bottom w:val="single" w:sz="4" w:space="0" w:color="auto"/>
            </w:tcBorders>
          </w:tcPr>
          <w:p w14:paraId="64A2B414" w14:textId="77777777" w:rsidR="00281573" w:rsidRDefault="00281573" w:rsidP="00281573">
            <w:pPr>
              <w:rPr>
                <w:lang w:val="en-AU"/>
              </w:rPr>
            </w:pPr>
            <w:r>
              <w:rPr>
                <w:lang w:val="en-AU"/>
              </w:rPr>
              <w:t>20/07/17</w:t>
            </w:r>
          </w:p>
        </w:tc>
        <w:tc>
          <w:tcPr>
            <w:tcW w:w="836" w:type="dxa"/>
            <w:tcBorders>
              <w:top w:val="single" w:sz="4" w:space="0" w:color="auto"/>
              <w:bottom w:val="single" w:sz="4" w:space="0" w:color="FFFFFF"/>
            </w:tcBorders>
          </w:tcPr>
          <w:p w14:paraId="50E3593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CE1F5FC" w14:textId="77777777" w:rsidR="00281573" w:rsidRDefault="00281573" w:rsidP="00281573">
            <w:pPr>
              <w:keepNext/>
              <w:jc w:val="center"/>
              <w:rPr>
                <w:lang w:val="en-AU"/>
              </w:rPr>
            </w:pPr>
            <w:r>
              <w:rPr>
                <w:lang w:val="en-AU"/>
              </w:rPr>
              <w:t xml:space="preserve">4.2, 4.4, 4.5.1, 4.5.2, </w:t>
            </w:r>
            <w:r>
              <w:rPr>
                <w:lang w:val="en-AU"/>
              </w:rPr>
              <w:lastRenderedPageBreak/>
              <w:t>4.7.3, 4.8.6 &amp; 4.9 (chart)</w:t>
            </w:r>
          </w:p>
        </w:tc>
        <w:tc>
          <w:tcPr>
            <w:tcW w:w="4798" w:type="dxa"/>
            <w:gridSpan w:val="2"/>
            <w:tcBorders>
              <w:top w:val="single" w:sz="4" w:space="0" w:color="auto"/>
              <w:bottom w:val="single" w:sz="4" w:space="0" w:color="auto"/>
              <w:right w:val="single" w:sz="18" w:space="0" w:color="auto"/>
            </w:tcBorders>
          </w:tcPr>
          <w:p w14:paraId="43A69312" w14:textId="77777777" w:rsidR="00281573" w:rsidRDefault="00281573" w:rsidP="00281573">
            <w:pPr>
              <w:spacing w:before="40"/>
              <w:jc w:val="both"/>
              <w:rPr>
                <w:rFonts w:ascii="Arial" w:hAnsi="Arial" w:cs="Arial"/>
                <w:color w:val="000000"/>
              </w:rPr>
            </w:pPr>
            <w:r>
              <w:rPr>
                <w:rFonts w:ascii="Arial" w:hAnsi="Arial" w:cs="Arial"/>
                <w:color w:val="000000"/>
              </w:rPr>
              <w:lastRenderedPageBreak/>
              <w:t xml:space="preserve">Amendments to text – and in section 4.9 to the chart – consequent upon the amendments to the </w:t>
            </w:r>
            <w:r w:rsidRPr="007B7F17">
              <w:rPr>
                <w:rFonts w:ascii="Arial" w:hAnsi="Arial" w:cs="Arial"/>
                <w:i/>
                <w:color w:val="000000"/>
              </w:rPr>
              <w:t>CYFA</w:t>
            </w:r>
            <w:r>
              <w:rPr>
                <w:rFonts w:ascii="Arial" w:hAnsi="Arial" w:cs="Arial"/>
                <w:color w:val="000000"/>
              </w:rPr>
              <w:t xml:space="preserve"> which came into operation on 01/03/2016.</w:t>
            </w:r>
          </w:p>
        </w:tc>
      </w:tr>
      <w:tr w:rsidR="00281573" w:rsidRPr="00B94419" w14:paraId="17BCB94A" w14:textId="77777777" w:rsidTr="00A03C06">
        <w:tc>
          <w:tcPr>
            <w:tcW w:w="1219" w:type="dxa"/>
            <w:tcBorders>
              <w:top w:val="single" w:sz="4" w:space="0" w:color="auto"/>
              <w:left w:val="single" w:sz="18" w:space="0" w:color="auto"/>
              <w:bottom w:val="single" w:sz="4" w:space="0" w:color="auto"/>
              <w:right w:val="single" w:sz="4" w:space="0" w:color="FFFFFF"/>
            </w:tcBorders>
            <w:shd w:val="clear" w:color="auto" w:fill="000000"/>
          </w:tcPr>
          <w:p w14:paraId="05EA8A1E" w14:textId="77777777" w:rsidR="00281573" w:rsidRPr="00B94419" w:rsidRDefault="00281573" w:rsidP="00281573">
            <w:pPr>
              <w:rPr>
                <w:color w:val="FFFFFF"/>
                <w:lang w:val="en-AU"/>
              </w:rPr>
            </w:pPr>
            <w:r w:rsidRPr="00B94419">
              <w:rPr>
                <w:color w:val="FFFFFF"/>
                <w:lang w:val="en-AU"/>
              </w:rPr>
              <w:t>20/07/17</w:t>
            </w:r>
          </w:p>
        </w:tc>
        <w:tc>
          <w:tcPr>
            <w:tcW w:w="836" w:type="dxa"/>
            <w:tcBorders>
              <w:top w:val="single" w:sz="4" w:space="0" w:color="FFFFFF"/>
              <w:left w:val="single" w:sz="4" w:space="0" w:color="FFFFFF"/>
              <w:bottom w:val="single" w:sz="4" w:space="0" w:color="FFFFFF"/>
              <w:right w:val="single" w:sz="4" w:space="0" w:color="FFFFFF"/>
            </w:tcBorders>
            <w:shd w:val="clear" w:color="auto" w:fill="000000"/>
          </w:tcPr>
          <w:p w14:paraId="11C15CEB" w14:textId="77777777" w:rsidR="00281573" w:rsidRPr="00B94419" w:rsidRDefault="00281573" w:rsidP="00281573">
            <w:pPr>
              <w:jc w:val="center"/>
              <w:rPr>
                <w:color w:val="FFFFFF"/>
                <w:lang w:val="en-AU"/>
              </w:rPr>
            </w:pPr>
            <w:r w:rsidRPr="00B94419">
              <w:rPr>
                <w:color w:val="FFFFFF"/>
                <w:lang w:val="en-AU"/>
              </w:rPr>
              <w:t>5</w:t>
            </w:r>
          </w:p>
          <w:p w14:paraId="421669CE" w14:textId="77777777" w:rsidR="00281573" w:rsidRPr="00B94419" w:rsidRDefault="00281573" w:rsidP="00281573">
            <w:pPr>
              <w:jc w:val="center"/>
              <w:rPr>
                <w:color w:val="FFFFFF"/>
                <w:lang w:val="en-AU"/>
              </w:rPr>
            </w:pPr>
            <w:r w:rsidRPr="00B94419">
              <w:rPr>
                <w:color w:val="FFFFFF"/>
                <w:lang w:val="en-AU"/>
              </w:rPr>
              <w:t>[new]</w:t>
            </w:r>
          </w:p>
        </w:tc>
        <w:tc>
          <w:tcPr>
            <w:tcW w:w="1439" w:type="dxa"/>
            <w:tcBorders>
              <w:top w:val="single" w:sz="4" w:space="0" w:color="auto"/>
              <w:left w:val="single" w:sz="4" w:space="0" w:color="FFFFFF"/>
              <w:bottom w:val="single" w:sz="4" w:space="0" w:color="auto"/>
              <w:right w:val="single" w:sz="4" w:space="0" w:color="FFFFFF"/>
            </w:tcBorders>
            <w:shd w:val="clear" w:color="auto" w:fill="000000"/>
          </w:tcPr>
          <w:p w14:paraId="70E5D3C8" w14:textId="77777777" w:rsidR="00281573" w:rsidRPr="00B94419" w:rsidRDefault="00281573" w:rsidP="00281573">
            <w:pPr>
              <w:keepNext/>
              <w:jc w:val="center"/>
              <w:rPr>
                <w:color w:val="FFFFFF"/>
                <w:lang w:val="en-AU"/>
              </w:rPr>
            </w:pPr>
            <w:r w:rsidRPr="00B94419">
              <w:rPr>
                <w:color w:val="FFFFFF"/>
                <w:lang w:val="en-AU"/>
              </w:rPr>
              <w:t>Whole chapter has been rewritten</w:t>
            </w:r>
          </w:p>
        </w:tc>
        <w:tc>
          <w:tcPr>
            <w:tcW w:w="4798" w:type="dxa"/>
            <w:gridSpan w:val="2"/>
            <w:tcBorders>
              <w:top w:val="single" w:sz="4" w:space="0" w:color="auto"/>
              <w:left w:val="single" w:sz="4" w:space="0" w:color="FFFFFF"/>
              <w:bottom w:val="single" w:sz="4" w:space="0" w:color="auto"/>
              <w:right w:val="single" w:sz="18" w:space="0" w:color="auto"/>
            </w:tcBorders>
            <w:shd w:val="clear" w:color="auto" w:fill="000000"/>
          </w:tcPr>
          <w:p w14:paraId="3BFA9897" w14:textId="77777777" w:rsidR="00281573" w:rsidRPr="00B94419" w:rsidRDefault="00281573" w:rsidP="00281573">
            <w:pPr>
              <w:spacing w:before="40"/>
              <w:jc w:val="both"/>
              <w:rPr>
                <w:rFonts w:ascii="Arial" w:hAnsi="Arial" w:cs="Arial"/>
                <w:color w:val="FFFFFF"/>
              </w:rPr>
            </w:pPr>
            <w:r w:rsidRPr="00B94419">
              <w:rPr>
                <w:rFonts w:ascii="Arial" w:hAnsi="Arial" w:cs="Arial"/>
                <w:color w:val="FFFFFF"/>
              </w:rPr>
              <w:t>This new chapter sets out the law applicable from 01/03/2016.  See the old chapter 5 for Child Protection law before 01/03/2016.</w:t>
            </w:r>
          </w:p>
        </w:tc>
      </w:tr>
      <w:tr w:rsidR="00281573" w14:paraId="4C100917" w14:textId="77777777" w:rsidTr="00A03C06">
        <w:tc>
          <w:tcPr>
            <w:tcW w:w="1219" w:type="dxa"/>
            <w:tcBorders>
              <w:top w:val="single" w:sz="4" w:space="0" w:color="auto"/>
              <w:left w:val="single" w:sz="18" w:space="0" w:color="auto"/>
              <w:bottom w:val="single" w:sz="4" w:space="0" w:color="auto"/>
            </w:tcBorders>
          </w:tcPr>
          <w:p w14:paraId="3E1D1CF5" w14:textId="77777777" w:rsidR="00281573" w:rsidRDefault="00281573" w:rsidP="00281573">
            <w:pPr>
              <w:rPr>
                <w:lang w:val="en-AU"/>
              </w:rPr>
            </w:pPr>
            <w:r>
              <w:rPr>
                <w:lang w:val="en-AU"/>
              </w:rPr>
              <w:t>20/07/17</w:t>
            </w:r>
          </w:p>
        </w:tc>
        <w:tc>
          <w:tcPr>
            <w:tcW w:w="836" w:type="dxa"/>
            <w:tcBorders>
              <w:top w:val="single" w:sz="4" w:space="0" w:color="FFFFFF"/>
              <w:bottom w:val="single" w:sz="4" w:space="0" w:color="auto"/>
            </w:tcBorders>
          </w:tcPr>
          <w:p w14:paraId="7DECAB02" w14:textId="77777777" w:rsidR="00281573" w:rsidRDefault="00281573" w:rsidP="00281573">
            <w:pPr>
              <w:jc w:val="center"/>
              <w:rPr>
                <w:lang w:val="en-AU"/>
              </w:rPr>
            </w:pPr>
            <w:r>
              <w:rPr>
                <w:lang w:val="en-AU"/>
              </w:rPr>
              <w:t>5</w:t>
            </w:r>
          </w:p>
          <w:p w14:paraId="7B695AEB" w14:textId="77777777" w:rsidR="00281573" w:rsidRDefault="00281573" w:rsidP="00281573">
            <w:pPr>
              <w:jc w:val="center"/>
              <w:rPr>
                <w:lang w:val="en-AU"/>
              </w:rPr>
            </w:pPr>
            <w:r>
              <w:rPr>
                <w:lang w:val="en-AU"/>
              </w:rPr>
              <w:t>[old]</w:t>
            </w:r>
          </w:p>
        </w:tc>
        <w:tc>
          <w:tcPr>
            <w:tcW w:w="1439" w:type="dxa"/>
            <w:tcBorders>
              <w:top w:val="single" w:sz="4" w:space="0" w:color="auto"/>
              <w:bottom w:val="single" w:sz="4" w:space="0" w:color="auto"/>
            </w:tcBorders>
          </w:tcPr>
          <w:p w14:paraId="13D1D87E" w14:textId="77777777" w:rsidR="00281573" w:rsidRDefault="00281573" w:rsidP="00281573">
            <w:pPr>
              <w:keepNext/>
              <w:jc w:val="center"/>
              <w:rPr>
                <w:lang w:val="en-AU"/>
              </w:rPr>
            </w:pPr>
            <w:r>
              <w:rPr>
                <w:lang w:val="en-AU"/>
              </w:rPr>
              <w:t>New heading to page 1</w:t>
            </w:r>
          </w:p>
        </w:tc>
        <w:tc>
          <w:tcPr>
            <w:tcW w:w="4798" w:type="dxa"/>
            <w:gridSpan w:val="2"/>
            <w:tcBorders>
              <w:top w:val="single" w:sz="4" w:space="0" w:color="auto"/>
              <w:bottom w:val="single" w:sz="4" w:space="0" w:color="auto"/>
              <w:right w:val="single" w:sz="18" w:space="0" w:color="auto"/>
            </w:tcBorders>
          </w:tcPr>
          <w:p w14:paraId="746B1BA2" w14:textId="77777777" w:rsidR="00281573" w:rsidRPr="00CD3339" w:rsidRDefault="00281573" w:rsidP="00281573">
            <w:pPr>
              <w:spacing w:before="40"/>
              <w:jc w:val="both"/>
              <w:rPr>
                <w:rFonts w:ascii="Arial" w:hAnsi="Arial" w:cs="Arial"/>
                <w:color w:val="000000"/>
              </w:rPr>
            </w:pPr>
            <w:r>
              <w:rPr>
                <w:rFonts w:ascii="Arial" w:hAnsi="Arial" w:cs="Arial"/>
                <w:color w:val="000000"/>
              </w:rPr>
              <w:t>This chapter sets out the law applicable from 01/03/2016.  See the new chapter 5 for Child Protection law applicable from 01/03/2016.</w:t>
            </w:r>
          </w:p>
        </w:tc>
      </w:tr>
      <w:tr w:rsidR="00281573" w14:paraId="441D1FE4" w14:textId="77777777" w:rsidTr="00A03C06">
        <w:tc>
          <w:tcPr>
            <w:tcW w:w="1219" w:type="dxa"/>
            <w:tcBorders>
              <w:top w:val="single" w:sz="4" w:space="0" w:color="auto"/>
              <w:left w:val="single" w:sz="18" w:space="0" w:color="auto"/>
              <w:bottom w:val="single" w:sz="4" w:space="0" w:color="auto"/>
            </w:tcBorders>
          </w:tcPr>
          <w:p w14:paraId="1E399F49"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23A0648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B3D3A93" w14:textId="77777777" w:rsidR="00281573" w:rsidRDefault="00281573" w:rsidP="00281573">
            <w:pPr>
              <w:keepNext/>
              <w:jc w:val="center"/>
              <w:rPr>
                <w:lang w:val="en-AU"/>
              </w:rPr>
            </w:pPr>
            <w:r>
              <w:rPr>
                <w:lang w:val="en-AU"/>
              </w:rPr>
              <w:t>9.2.3</w:t>
            </w:r>
          </w:p>
        </w:tc>
        <w:tc>
          <w:tcPr>
            <w:tcW w:w="4798" w:type="dxa"/>
            <w:gridSpan w:val="2"/>
            <w:tcBorders>
              <w:top w:val="single" w:sz="4" w:space="0" w:color="auto"/>
              <w:bottom w:val="single" w:sz="4" w:space="0" w:color="auto"/>
              <w:right w:val="single" w:sz="18" w:space="0" w:color="auto"/>
            </w:tcBorders>
          </w:tcPr>
          <w:p w14:paraId="56FD07B2" w14:textId="77777777" w:rsidR="00281573" w:rsidRPr="00CD3339" w:rsidRDefault="00281573" w:rsidP="00281573">
            <w:pPr>
              <w:spacing w:before="40"/>
              <w:jc w:val="both"/>
              <w:rPr>
                <w:rFonts w:ascii="Arial" w:hAnsi="Arial" w:cs="Arial"/>
                <w:bCs/>
                <w:iCs/>
                <w:color w:val="000000"/>
              </w:rPr>
            </w:pPr>
            <w:r w:rsidRPr="00CD3339">
              <w:rPr>
                <w:rFonts w:ascii="Arial" w:hAnsi="Arial" w:cs="Arial"/>
                <w:color w:val="000000"/>
              </w:rPr>
              <w:t>Aggravated burglary under s.77 of the Crimes Act 1958, home invasion under s.77A, aggravated home invasion under s.77B or aggravated carjacking under s.79A added to the list of offences for which the applicant must show cause.</w:t>
            </w:r>
          </w:p>
        </w:tc>
      </w:tr>
      <w:tr w:rsidR="00281573" w14:paraId="38801378" w14:textId="77777777" w:rsidTr="00A03C06">
        <w:tc>
          <w:tcPr>
            <w:tcW w:w="1219" w:type="dxa"/>
            <w:tcBorders>
              <w:top w:val="single" w:sz="4" w:space="0" w:color="auto"/>
              <w:left w:val="single" w:sz="18" w:space="0" w:color="auto"/>
              <w:bottom w:val="single" w:sz="4" w:space="0" w:color="auto"/>
            </w:tcBorders>
          </w:tcPr>
          <w:p w14:paraId="2C5D3AB5"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0FA1F32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FA820D"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6F5C06DC" w14:textId="77777777" w:rsidR="00281573" w:rsidRDefault="00281573" w:rsidP="00281573">
            <w:pPr>
              <w:jc w:val="both"/>
              <w:rPr>
                <w:rFonts w:ascii="Arial" w:hAnsi="Arial" w:cs="Arial"/>
                <w:bCs/>
                <w:iCs/>
                <w:color w:val="000000"/>
              </w:rPr>
            </w:pPr>
            <w:r>
              <w:rPr>
                <w:rFonts w:ascii="Arial" w:hAnsi="Arial" w:cs="Arial"/>
                <w:bCs/>
                <w:iCs/>
                <w:color w:val="000000"/>
              </w:rPr>
              <w:t xml:space="preserve">Added cases of </w:t>
            </w:r>
            <w:r w:rsidRPr="00461530">
              <w:rPr>
                <w:rFonts w:ascii="Arial" w:hAnsi="Arial" w:cs="Arial"/>
                <w:bCs/>
                <w:i/>
                <w:iCs/>
                <w:color w:val="000000"/>
              </w:rPr>
              <w:t>Omer v DPP</w:t>
            </w:r>
            <w:r>
              <w:rPr>
                <w:rFonts w:ascii="Arial" w:hAnsi="Arial" w:cs="Arial"/>
                <w:bCs/>
                <w:iCs/>
                <w:color w:val="000000"/>
              </w:rPr>
              <w:t xml:space="preserve"> [2016] VSC 762 &amp; </w:t>
            </w:r>
            <w:r w:rsidRPr="00EF55A6">
              <w:rPr>
                <w:rFonts w:ascii="Arial" w:hAnsi="Arial" w:cs="Arial"/>
                <w:bCs/>
                <w:i/>
                <w:iCs/>
                <w:color w:val="000000"/>
              </w:rPr>
              <w:t>Murat Kaya</w:t>
            </w:r>
            <w:r>
              <w:rPr>
                <w:rFonts w:ascii="Arial" w:hAnsi="Arial" w:cs="Arial"/>
                <w:bCs/>
                <w:iCs/>
                <w:color w:val="000000"/>
              </w:rPr>
              <w:t xml:space="preserve"> [2016] VSC 712.</w:t>
            </w:r>
          </w:p>
        </w:tc>
      </w:tr>
      <w:tr w:rsidR="00281573" w14:paraId="73895BA9" w14:textId="77777777" w:rsidTr="00A03C06">
        <w:tc>
          <w:tcPr>
            <w:tcW w:w="1219" w:type="dxa"/>
            <w:tcBorders>
              <w:top w:val="single" w:sz="4" w:space="0" w:color="auto"/>
              <w:left w:val="single" w:sz="18" w:space="0" w:color="auto"/>
              <w:bottom w:val="single" w:sz="4" w:space="0" w:color="auto"/>
            </w:tcBorders>
          </w:tcPr>
          <w:p w14:paraId="2477ABA7"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1E00DCF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229CB85"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38717459"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Added cases of </w:t>
            </w:r>
            <w:proofErr w:type="spellStart"/>
            <w:r w:rsidRPr="00EF55A6">
              <w:rPr>
                <w:rFonts w:ascii="Arial" w:hAnsi="Arial" w:cs="Arial"/>
                <w:bCs/>
                <w:i/>
                <w:iCs/>
                <w:color w:val="000000"/>
              </w:rPr>
              <w:t>Riko</w:t>
            </w:r>
            <w:proofErr w:type="spellEnd"/>
            <w:r w:rsidRPr="00EF55A6">
              <w:rPr>
                <w:rFonts w:ascii="Arial" w:hAnsi="Arial" w:cs="Arial"/>
                <w:bCs/>
                <w:i/>
                <w:iCs/>
                <w:color w:val="000000"/>
              </w:rPr>
              <w:t xml:space="preserve"> To</w:t>
            </w:r>
            <w:r w:rsidRPr="00CD3339">
              <w:rPr>
                <w:rFonts w:ascii="Arial" w:hAnsi="Arial" w:cs="Arial"/>
                <w:bCs/>
                <w:i/>
                <w:iCs/>
                <w:color w:val="000000"/>
              </w:rPr>
              <w:t>mas</w:t>
            </w:r>
            <w:r w:rsidRPr="00CD3339">
              <w:rPr>
                <w:rFonts w:ascii="Arial" w:hAnsi="Arial" w:cs="Arial"/>
                <w:bCs/>
                <w:iCs/>
                <w:color w:val="000000"/>
              </w:rPr>
              <w:t xml:space="preserve"> [2016] VSC 476, </w:t>
            </w:r>
            <w:r w:rsidRPr="00CD3339">
              <w:rPr>
                <w:rFonts w:ascii="Arial" w:hAnsi="Arial" w:cs="Arial"/>
                <w:i/>
                <w:color w:val="000000"/>
              </w:rPr>
              <w:t>Application for Bail by Ibrahim El-</w:t>
            </w:r>
            <w:proofErr w:type="spellStart"/>
            <w:r w:rsidRPr="00CD3339">
              <w:rPr>
                <w:rFonts w:ascii="Arial" w:hAnsi="Arial" w:cs="Arial"/>
                <w:i/>
                <w:color w:val="000000"/>
              </w:rPr>
              <w:t>Sayah</w:t>
            </w:r>
            <w:proofErr w:type="spellEnd"/>
            <w:r w:rsidRPr="00CD3339">
              <w:rPr>
                <w:rFonts w:ascii="Arial" w:hAnsi="Arial" w:cs="Arial"/>
                <w:i/>
                <w:color w:val="000000"/>
              </w:rPr>
              <w:t xml:space="preserve"> </w:t>
            </w:r>
            <w:r w:rsidRPr="00CD3339">
              <w:rPr>
                <w:rFonts w:ascii="Arial" w:hAnsi="Arial" w:cs="Arial"/>
                <w:color w:val="000000"/>
              </w:rPr>
              <w:t xml:space="preserve">[2016] VSC 716 &amp; </w:t>
            </w:r>
            <w:r w:rsidRPr="00CD3339">
              <w:rPr>
                <w:rFonts w:ascii="Arial" w:hAnsi="Arial" w:cs="Arial"/>
                <w:i/>
                <w:color w:val="000000"/>
              </w:rPr>
              <w:t xml:space="preserve">Application for Bail by Jaydon Reynolds </w:t>
            </w:r>
            <w:r w:rsidRPr="00CD3339">
              <w:rPr>
                <w:rFonts w:ascii="Arial" w:hAnsi="Arial" w:cs="Arial"/>
                <w:color w:val="000000"/>
              </w:rPr>
              <w:t>[2016] VSC 730.</w:t>
            </w:r>
          </w:p>
        </w:tc>
      </w:tr>
      <w:tr w:rsidR="00281573" w14:paraId="4C085EAE" w14:textId="77777777" w:rsidTr="00A03C06">
        <w:tc>
          <w:tcPr>
            <w:tcW w:w="1219" w:type="dxa"/>
            <w:tcBorders>
              <w:top w:val="single" w:sz="4" w:space="0" w:color="auto"/>
              <w:left w:val="single" w:sz="18" w:space="0" w:color="auto"/>
              <w:bottom w:val="single" w:sz="4" w:space="0" w:color="auto"/>
            </w:tcBorders>
          </w:tcPr>
          <w:p w14:paraId="778E60B8"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2C217CA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BB7548E"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3338F2B" w14:textId="77777777" w:rsidR="00281573" w:rsidRPr="00CD3339" w:rsidRDefault="00281573" w:rsidP="00281573">
            <w:pPr>
              <w:keepNext/>
              <w:keepLines/>
              <w:jc w:val="both"/>
              <w:rPr>
                <w:rFonts w:ascii="Arial" w:hAnsi="Arial" w:cs="Arial"/>
                <w:i/>
                <w:color w:val="000000"/>
                <w:u w:val="single"/>
              </w:rPr>
            </w:pPr>
            <w:r w:rsidRPr="00CD3339">
              <w:rPr>
                <w:rFonts w:ascii="Arial" w:hAnsi="Arial" w:cs="Arial"/>
                <w:bCs/>
                <w:iCs/>
                <w:color w:val="000000"/>
              </w:rPr>
              <w:t xml:space="preserve">Added cases of </w:t>
            </w:r>
            <w:r w:rsidRPr="00CD3339">
              <w:rPr>
                <w:rFonts w:ascii="Arial" w:hAnsi="Arial" w:cs="Arial"/>
                <w:i/>
                <w:color w:val="000000"/>
              </w:rPr>
              <w:t xml:space="preserve">Re Kazim </w:t>
            </w:r>
            <w:proofErr w:type="spellStart"/>
            <w:r w:rsidRPr="00CD3339">
              <w:rPr>
                <w:rFonts w:ascii="Arial" w:hAnsi="Arial" w:cs="Arial"/>
                <w:i/>
                <w:color w:val="000000"/>
              </w:rPr>
              <w:t>Kuzu</w:t>
            </w:r>
            <w:proofErr w:type="spellEnd"/>
            <w:r w:rsidRPr="00CD3339">
              <w:rPr>
                <w:rFonts w:ascii="Arial" w:hAnsi="Arial" w:cs="Arial"/>
                <w:i/>
                <w:color w:val="000000"/>
              </w:rPr>
              <w:t xml:space="preserve">; An application for Bail </w:t>
            </w:r>
            <w:r w:rsidRPr="00CD3339">
              <w:rPr>
                <w:rFonts w:ascii="Arial" w:hAnsi="Arial" w:cs="Arial"/>
                <w:color w:val="000000"/>
              </w:rPr>
              <w:t xml:space="preserve">[2016] VSC 710, </w:t>
            </w:r>
            <w:r w:rsidRPr="00CD3339">
              <w:rPr>
                <w:rFonts w:ascii="Arial" w:hAnsi="Arial" w:cs="Arial"/>
                <w:i/>
                <w:color w:val="000000"/>
              </w:rPr>
              <w:t xml:space="preserve">Re Casper De </w:t>
            </w:r>
            <w:proofErr w:type="spellStart"/>
            <w:r w:rsidRPr="00CD3339">
              <w:rPr>
                <w:rFonts w:ascii="Arial" w:hAnsi="Arial" w:cs="Arial"/>
                <w:i/>
                <w:color w:val="000000"/>
              </w:rPr>
              <w:t>Waij</w:t>
            </w:r>
            <w:proofErr w:type="spellEnd"/>
            <w:r w:rsidRPr="00CD3339">
              <w:rPr>
                <w:rFonts w:ascii="Arial" w:hAnsi="Arial" w:cs="Arial"/>
                <w:i/>
                <w:color w:val="000000"/>
              </w:rPr>
              <w:t xml:space="preserve"> </w:t>
            </w:r>
            <w:r w:rsidRPr="00CD3339">
              <w:rPr>
                <w:rFonts w:ascii="Arial" w:hAnsi="Arial" w:cs="Arial"/>
                <w:color w:val="000000"/>
              </w:rPr>
              <w:t>[2016] VSC 805</w:t>
            </w:r>
            <w:r w:rsidRPr="00CD3339">
              <w:rPr>
                <w:rFonts w:ascii="Arial" w:hAnsi="Arial" w:cs="Arial"/>
                <w:i/>
                <w:color w:val="000000"/>
              </w:rPr>
              <w:t xml:space="preserve"> &amp; Re Abdullah (Bail Application)</w:t>
            </w:r>
            <w:r w:rsidRPr="00CD3339">
              <w:rPr>
                <w:rFonts w:ascii="Arial" w:hAnsi="Arial" w:cs="Arial"/>
                <w:color w:val="000000"/>
              </w:rPr>
              <w:t xml:space="preserve"> [2016] VSC 745.</w:t>
            </w:r>
          </w:p>
        </w:tc>
      </w:tr>
      <w:tr w:rsidR="00281573" w14:paraId="431B3BE8" w14:textId="77777777" w:rsidTr="00A03C06">
        <w:tc>
          <w:tcPr>
            <w:tcW w:w="1219" w:type="dxa"/>
            <w:tcBorders>
              <w:top w:val="single" w:sz="4" w:space="0" w:color="auto"/>
              <w:left w:val="single" w:sz="18" w:space="0" w:color="auto"/>
              <w:bottom w:val="single" w:sz="4" w:space="0" w:color="auto"/>
            </w:tcBorders>
          </w:tcPr>
          <w:p w14:paraId="78250EED"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40BA928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0935B2B" w14:textId="77777777" w:rsidR="00281573" w:rsidRDefault="00281573" w:rsidP="00281573">
            <w:pPr>
              <w:keepNext/>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401D6793" w14:textId="77777777" w:rsidR="00281573" w:rsidRDefault="00281573" w:rsidP="00281573">
            <w:pPr>
              <w:spacing w:before="20"/>
              <w:jc w:val="both"/>
              <w:rPr>
                <w:rFonts w:ascii="Arial" w:hAnsi="Arial" w:cs="Arial"/>
                <w:bCs/>
                <w:iCs/>
                <w:color w:val="000000"/>
              </w:rPr>
            </w:pPr>
            <w:r>
              <w:rPr>
                <w:rFonts w:ascii="Arial" w:hAnsi="Arial" w:cs="Arial"/>
                <w:bCs/>
                <w:iCs/>
                <w:color w:val="000000"/>
              </w:rPr>
              <w:t xml:space="preserve">Added case of </w:t>
            </w:r>
            <w:r w:rsidRPr="000779A6">
              <w:rPr>
                <w:rFonts w:ascii="Arial" w:hAnsi="Arial" w:cs="Arial"/>
                <w:bCs/>
                <w:i/>
                <w:iCs/>
                <w:color w:val="000000"/>
              </w:rPr>
              <w:t>KWLD v DPP</w:t>
            </w:r>
            <w:r>
              <w:rPr>
                <w:rFonts w:ascii="Arial" w:hAnsi="Arial" w:cs="Arial"/>
                <w:bCs/>
                <w:iCs/>
                <w:color w:val="000000"/>
              </w:rPr>
              <w:t xml:space="preserve"> [2016] VSC 709.</w:t>
            </w:r>
          </w:p>
        </w:tc>
      </w:tr>
      <w:tr w:rsidR="00281573" w14:paraId="1BFA38A2" w14:textId="77777777" w:rsidTr="00A03C06">
        <w:tc>
          <w:tcPr>
            <w:tcW w:w="1219" w:type="dxa"/>
            <w:tcBorders>
              <w:top w:val="single" w:sz="4" w:space="0" w:color="auto"/>
              <w:left w:val="single" w:sz="18" w:space="0" w:color="auto"/>
              <w:bottom w:val="single" w:sz="4" w:space="0" w:color="auto"/>
            </w:tcBorders>
          </w:tcPr>
          <w:p w14:paraId="06D61464" w14:textId="77777777" w:rsidR="00281573" w:rsidRDefault="00281573" w:rsidP="00281573">
            <w:pPr>
              <w:rPr>
                <w:lang w:val="en-AU"/>
              </w:rPr>
            </w:pPr>
            <w:r>
              <w:rPr>
                <w:lang w:val="en-AU"/>
              </w:rPr>
              <w:t>23/01/17`</w:t>
            </w:r>
          </w:p>
        </w:tc>
        <w:tc>
          <w:tcPr>
            <w:tcW w:w="836" w:type="dxa"/>
            <w:tcBorders>
              <w:top w:val="single" w:sz="4" w:space="0" w:color="auto"/>
              <w:bottom w:val="single" w:sz="4" w:space="0" w:color="auto"/>
            </w:tcBorders>
          </w:tcPr>
          <w:p w14:paraId="5DD9036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963DC9B" w14:textId="77777777" w:rsidR="00281573" w:rsidRDefault="00281573" w:rsidP="00281573">
            <w:pPr>
              <w:keepNext/>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371318E0" w14:textId="77777777" w:rsidR="00281573" w:rsidRPr="00CD3339" w:rsidRDefault="00281573" w:rsidP="00281573">
            <w:pPr>
              <w:numPr>
                <w:ilvl w:val="0"/>
                <w:numId w:val="14"/>
              </w:numPr>
              <w:spacing w:before="40"/>
              <w:ind w:left="357" w:hanging="357"/>
              <w:jc w:val="both"/>
              <w:rPr>
                <w:rFonts w:ascii="Arial" w:hAnsi="Arial" w:cs="Arial"/>
                <w:bCs/>
                <w:iCs/>
                <w:color w:val="000000"/>
              </w:rPr>
            </w:pPr>
            <w:r>
              <w:rPr>
                <w:rFonts w:ascii="Arial" w:hAnsi="Arial" w:cs="Arial"/>
                <w:bCs/>
                <w:iCs/>
                <w:color w:val="000000"/>
              </w:rPr>
              <w:t xml:space="preserve">Amendment to quotation from dicta of Bell J in </w:t>
            </w:r>
            <w:r w:rsidRPr="009D76FF">
              <w:rPr>
                <w:rFonts w:ascii="Arial" w:hAnsi="Arial" w:cs="Arial"/>
                <w:bCs/>
                <w:i/>
                <w:iCs/>
                <w:color w:val="000000"/>
              </w:rPr>
              <w:t>Woods v DPP</w:t>
            </w:r>
            <w:r>
              <w:rPr>
                <w:rFonts w:ascii="Arial" w:hAnsi="Arial" w:cs="Arial"/>
                <w:bCs/>
                <w:iCs/>
                <w:color w:val="000000"/>
              </w:rPr>
              <w:t xml:space="preserve"> [2014] VS</w:t>
            </w:r>
            <w:r w:rsidRPr="00CD3339">
              <w:rPr>
                <w:rFonts w:ascii="Arial" w:hAnsi="Arial" w:cs="Arial"/>
                <w:bCs/>
                <w:iCs/>
                <w:color w:val="000000"/>
              </w:rPr>
              <w:t>C 1.</w:t>
            </w:r>
          </w:p>
          <w:p w14:paraId="72AE18CC" w14:textId="77777777" w:rsidR="00281573" w:rsidRDefault="00281573" w:rsidP="00281573">
            <w:pPr>
              <w:numPr>
                <w:ilvl w:val="0"/>
                <w:numId w:val="14"/>
              </w:numPr>
              <w:spacing w:before="40"/>
              <w:ind w:left="357" w:hanging="357"/>
              <w:jc w:val="both"/>
              <w:rPr>
                <w:rFonts w:ascii="Arial" w:hAnsi="Arial" w:cs="Arial"/>
                <w:bCs/>
                <w:iCs/>
                <w:color w:val="000000"/>
              </w:rPr>
            </w:pPr>
            <w:r w:rsidRPr="00CD3339">
              <w:rPr>
                <w:rFonts w:ascii="Arial" w:hAnsi="Arial" w:cs="Arial"/>
                <w:bCs/>
                <w:iCs/>
                <w:color w:val="000000"/>
              </w:rPr>
              <w:t xml:space="preserve">Added case of </w:t>
            </w:r>
            <w:r w:rsidRPr="00CD3339">
              <w:rPr>
                <w:rFonts w:ascii="Arial" w:hAnsi="Arial" w:cs="Arial"/>
                <w:color w:val="000000"/>
              </w:rPr>
              <w:t xml:space="preserve">In </w:t>
            </w:r>
            <w:r w:rsidRPr="00CD3339">
              <w:rPr>
                <w:rFonts w:ascii="Arial" w:hAnsi="Arial" w:cs="Arial"/>
                <w:i/>
                <w:color w:val="000000"/>
              </w:rPr>
              <w:t>IMO an Application for Bail by HL</w:t>
            </w:r>
            <w:r w:rsidRPr="00CD3339">
              <w:rPr>
                <w:rFonts w:ascii="Arial" w:hAnsi="Arial" w:cs="Arial"/>
                <w:color w:val="000000"/>
              </w:rPr>
              <w:t xml:space="preserve"> [2016] VSC 750.</w:t>
            </w:r>
          </w:p>
        </w:tc>
      </w:tr>
      <w:tr w:rsidR="00281573" w14:paraId="2D638A63" w14:textId="77777777" w:rsidTr="00A03C06">
        <w:tc>
          <w:tcPr>
            <w:tcW w:w="1219" w:type="dxa"/>
            <w:tcBorders>
              <w:top w:val="single" w:sz="4" w:space="0" w:color="auto"/>
              <w:left w:val="single" w:sz="18" w:space="0" w:color="auto"/>
              <w:bottom w:val="single" w:sz="4" w:space="0" w:color="auto"/>
            </w:tcBorders>
          </w:tcPr>
          <w:p w14:paraId="695B4F54" w14:textId="77777777" w:rsidR="00281573" w:rsidRDefault="00281573" w:rsidP="00281573">
            <w:pPr>
              <w:rPr>
                <w:lang w:val="en-AU"/>
              </w:rPr>
            </w:pPr>
            <w:r>
              <w:rPr>
                <w:lang w:val="en-AU"/>
              </w:rPr>
              <w:t>23/12/16</w:t>
            </w:r>
          </w:p>
        </w:tc>
        <w:tc>
          <w:tcPr>
            <w:tcW w:w="836" w:type="dxa"/>
            <w:tcBorders>
              <w:top w:val="single" w:sz="4" w:space="0" w:color="auto"/>
              <w:bottom w:val="single" w:sz="4" w:space="0" w:color="auto"/>
            </w:tcBorders>
          </w:tcPr>
          <w:p w14:paraId="6EFF375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FFBA933" w14:textId="77777777" w:rsidR="00281573" w:rsidRDefault="00281573" w:rsidP="00281573">
            <w:pPr>
              <w:keepNext/>
              <w:jc w:val="center"/>
              <w:rPr>
                <w:lang w:val="en-AU"/>
              </w:rPr>
            </w:pPr>
            <w:r>
              <w:rPr>
                <w:lang w:val="en-AU"/>
              </w:rPr>
              <w:t>10.4.2</w:t>
            </w:r>
          </w:p>
        </w:tc>
        <w:tc>
          <w:tcPr>
            <w:tcW w:w="4798" w:type="dxa"/>
            <w:gridSpan w:val="2"/>
            <w:tcBorders>
              <w:top w:val="single" w:sz="4" w:space="0" w:color="auto"/>
              <w:bottom w:val="single" w:sz="4" w:space="0" w:color="auto"/>
              <w:right w:val="single" w:sz="18" w:space="0" w:color="auto"/>
            </w:tcBorders>
          </w:tcPr>
          <w:p w14:paraId="0496EF36" w14:textId="77777777" w:rsidR="00281573" w:rsidRDefault="00281573" w:rsidP="00281573">
            <w:pPr>
              <w:spacing w:before="40"/>
              <w:jc w:val="both"/>
              <w:rPr>
                <w:rFonts w:ascii="Arial" w:hAnsi="Arial" w:cs="Arial"/>
                <w:bCs/>
                <w:iCs/>
                <w:color w:val="000000"/>
              </w:rPr>
            </w:pPr>
            <w:r>
              <w:rPr>
                <w:rFonts w:ascii="Arial" w:hAnsi="Arial" w:cs="Arial"/>
                <w:bCs/>
                <w:iCs/>
                <w:color w:val="000000"/>
              </w:rPr>
              <w:t>Paragraph heading changed to “Earlier Australian authorities”.</w:t>
            </w:r>
          </w:p>
        </w:tc>
      </w:tr>
      <w:tr w:rsidR="00281573" w14:paraId="35F034D5" w14:textId="77777777" w:rsidTr="00A03C06">
        <w:tc>
          <w:tcPr>
            <w:tcW w:w="1219" w:type="dxa"/>
            <w:tcBorders>
              <w:top w:val="single" w:sz="4" w:space="0" w:color="auto"/>
              <w:left w:val="single" w:sz="18" w:space="0" w:color="auto"/>
              <w:bottom w:val="single" w:sz="4" w:space="0" w:color="auto"/>
            </w:tcBorders>
          </w:tcPr>
          <w:p w14:paraId="5EC0D267" w14:textId="77777777" w:rsidR="00281573" w:rsidRDefault="00281573" w:rsidP="00281573">
            <w:pPr>
              <w:rPr>
                <w:lang w:val="en-AU"/>
              </w:rPr>
            </w:pPr>
            <w:r>
              <w:rPr>
                <w:lang w:val="en-AU"/>
              </w:rPr>
              <w:t>23/12/16</w:t>
            </w:r>
          </w:p>
        </w:tc>
        <w:tc>
          <w:tcPr>
            <w:tcW w:w="836" w:type="dxa"/>
            <w:tcBorders>
              <w:top w:val="single" w:sz="4" w:space="0" w:color="auto"/>
              <w:bottom w:val="single" w:sz="4" w:space="0" w:color="auto"/>
            </w:tcBorders>
          </w:tcPr>
          <w:p w14:paraId="26549C7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703ACBF" w14:textId="77777777" w:rsidR="00281573" w:rsidRDefault="00281573" w:rsidP="00281573">
            <w:pPr>
              <w:keepNext/>
              <w:jc w:val="center"/>
              <w:rPr>
                <w:lang w:val="en-AU"/>
              </w:rPr>
            </w:pPr>
            <w:r>
              <w:rPr>
                <w:lang w:val="en-AU"/>
              </w:rPr>
              <w:t>10.4.3</w:t>
            </w:r>
          </w:p>
        </w:tc>
        <w:tc>
          <w:tcPr>
            <w:tcW w:w="4798" w:type="dxa"/>
            <w:gridSpan w:val="2"/>
            <w:tcBorders>
              <w:top w:val="single" w:sz="4" w:space="0" w:color="auto"/>
              <w:bottom w:val="single" w:sz="4" w:space="0" w:color="auto"/>
              <w:right w:val="single" w:sz="18" w:space="0" w:color="auto"/>
            </w:tcBorders>
          </w:tcPr>
          <w:p w14:paraId="0306C640"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Paragraph heading changed to “Demise of </w:t>
            </w:r>
            <w:proofErr w:type="spellStart"/>
            <w:r w:rsidRPr="00FF1D0A">
              <w:rPr>
                <w:rFonts w:ascii="Arial" w:hAnsi="Arial" w:cs="Arial"/>
                <w:bCs/>
                <w:i/>
                <w:iCs/>
                <w:color w:val="000000"/>
              </w:rPr>
              <w:t>doli</w:t>
            </w:r>
            <w:proofErr w:type="spellEnd"/>
            <w:r w:rsidRPr="00FF1D0A">
              <w:rPr>
                <w:rFonts w:ascii="Arial" w:hAnsi="Arial" w:cs="Arial"/>
                <w:bCs/>
                <w:i/>
                <w:iCs/>
                <w:color w:val="000000"/>
              </w:rPr>
              <w:t xml:space="preserve"> incapax</w:t>
            </w:r>
            <w:r>
              <w:rPr>
                <w:rFonts w:ascii="Arial" w:hAnsi="Arial" w:cs="Arial"/>
                <w:bCs/>
                <w:iCs/>
                <w:color w:val="000000"/>
              </w:rPr>
              <w:t xml:space="preserve"> in England”.</w:t>
            </w:r>
          </w:p>
        </w:tc>
      </w:tr>
      <w:tr w:rsidR="00281573" w14:paraId="3E93A851" w14:textId="77777777" w:rsidTr="00A03C06">
        <w:tc>
          <w:tcPr>
            <w:tcW w:w="1219" w:type="dxa"/>
            <w:tcBorders>
              <w:top w:val="single" w:sz="4" w:space="0" w:color="auto"/>
              <w:left w:val="single" w:sz="18" w:space="0" w:color="auto"/>
              <w:bottom w:val="single" w:sz="4" w:space="0" w:color="auto"/>
            </w:tcBorders>
          </w:tcPr>
          <w:p w14:paraId="5B278FF8" w14:textId="77777777" w:rsidR="00281573" w:rsidRDefault="00281573" w:rsidP="00281573">
            <w:pPr>
              <w:rPr>
                <w:lang w:val="en-AU"/>
              </w:rPr>
            </w:pPr>
            <w:r>
              <w:rPr>
                <w:lang w:val="en-AU"/>
              </w:rPr>
              <w:t>23/12/16</w:t>
            </w:r>
          </w:p>
        </w:tc>
        <w:tc>
          <w:tcPr>
            <w:tcW w:w="836" w:type="dxa"/>
            <w:tcBorders>
              <w:top w:val="single" w:sz="4" w:space="0" w:color="auto"/>
              <w:bottom w:val="single" w:sz="4" w:space="0" w:color="auto"/>
            </w:tcBorders>
          </w:tcPr>
          <w:p w14:paraId="17CAFD9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16FD4FC" w14:textId="77777777" w:rsidR="00281573" w:rsidRDefault="00281573" w:rsidP="00281573">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1A4AB1CC"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Text changed to note that in </w:t>
            </w:r>
            <w:r w:rsidRPr="00FF1D0A">
              <w:rPr>
                <w:rFonts w:ascii="Arial" w:hAnsi="Arial" w:cs="Arial"/>
                <w:bCs/>
                <w:i/>
                <w:iCs/>
                <w:color w:val="000000"/>
              </w:rPr>
              <w:t>RP v The Queen</w:t>
            </w:r>
            <w:r>
              <w:rPr>
                <w:rFonts w:ascii="Arial" w:hAnsi="Arial" w:cs="Arial"/>
                <w:bCs/>
                <w:iCs/>
                <w:color w:val="000000"/>
              </w:rPr>
              <w:t xml:space="preserve"> [2016] HCA 53 at [9] the High Court has described one aspect of the decision in </w:t>
            </w:r>
            <w:r w:rsidRPr="00FF1D0A">
              <w:rPr>
                <w:rFonts w:ascii="Arial" w:hAnsi="Arial" w:cs="Arial"/>
                <w:bCs/>
                <w:i/>
                <w:iCs/>
                <w:color w:val="000000"/>
              </w:rPr>
              <w:t xml:space="preserve">R v ALH </w:t>
            </w:r>
            <w:r>
              <w:rPr>
                <w:rFonts w:ascii="Arial" w:hAnsi="Arial" w:cs="Arial"/>
                <w:bCs/>
                <w:iCs/>
                <w:color w:val="000000"/>
              </w:rPr>
              <w:t>as “wrong”.</w:t>
            </w:r>
          </w:p>
        </w:tc>
      </w:tr>
      <w:tr w:rsidR="00281573" w14:paraId="676C9CD0" w14:textId="77777777" w:rsidTr="00A03C06">
        <w:tc>
          <w:tcPr>
            <w:tcW w:w="1219" w:type="dxa"/>
            <w:tcBorders>
              <w:top w:val="single" w:sz="4" w:space="0" w:color="auto"/>
              <w:left w:val="single" w:sz="18" w:space="0" w:color="auto"/>
              <w:bottom w:val="single" w:sz="4" w:space="0" w:color="auto"/>
            </w:tcBorders>
          </w:tcPr>
          <w:p w14:paraId="41ACF0A9" w14:textId="77777777" w:rsidR="00281573" w:rsidRDefault="00281573" w:rsidP="00281573">
            <w:pPr>
              <w:rPr>
                <w:lang w:val="en-AU"/>
              </w:rPr>
            </w:pPr>
            <w:r>
              <w:rPr>
                <w:lang w:val="en-AU"/>
              </w:rPr>
              <w:t>23/12/16</w:t>
            </w:r>
          </w:p>
        </w:tc>
        <w:tc>
          <w:tcPr>
            <w:tcW w:w="836" w:type="dxa"/>
            <w:tcBorders>
              <w:top w:val="single" w:sz="4" w:space="0" w:color="auto"/>
              <w:bottom w:val="single" w:sz="4" w:space="0" w:color="auto"/>
            </w:tcBorders>
          </w:tcPr>
          <w:p w14:paraId="229956F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FA92354" w14:textId="77777777" w:rsidR="00281573" w:rsidRDefault="00281573" w:rsidP="00281573">
            <w:pPr>
              <w:keepNext/>
              <w:jc w:val="center"/>
              <w:rPr>
                <w:lang w:val="en-AU"/>
              </w:rPr>
            </w:pPr>
            <w:r>
              <w:rPr>
                <w:lang w:val="en-AU"/>
              </w:rPr>
              <w:t>10.4.5</w:t>
            </w:r>
          </w:p>
        </w:tc>
        <w:tc>
          <w:tcPr>
            <w:tcW w:w="4798" w:type="dxa"/>
            <w:gridSpan w:val="2"/>
            <w:tcBorders>
              <w:top w:val="single" w:sz="4" w:space="0" w:color="auto"/>
              <w:bottom w:val="single" w:sz="4" w:space="0" w:color="auto"/>
              <w:right w:val="single" w:sz="18" w:space="0" w:color="auto"/>
            </w:tcBorders>
          </w:tcPr>
          <w:p w14:paraId="46BD4E2B" w14:textId="77777777" w:rsidR="00281573" w:rsidRPr="00FF1D0A" w:rsidRDefault="00281573" w:rsidP="00281573">
            <w:pPr>
              <w:spacing w:before="40"/>
              <w:jc w:val="both"/>
              <w:rPr>
                <w:rFonts w:ascii="Arial" w:hAnsi="Arial" w:cs="Arial"/>
                <w:bCs/>
                <w:iCs/>
                <w:color w:val="000000"/>
              </w:rPr>
            </w:pPr>
            <w:r w:rsidRPr="00FF1D0A">
              <w:rPr>
                <w:rFonts w:ascii="Arial" w:hAnsi="Arial" w:cs="Arial"/>
                <w:bCs/>
              </w:rPr>
              <w:t>New paragraph headed “The principle stated and applied by the High Court of Australia</w:t>
            </w:r>
            <w:r>
              <w:rPr>
                <w:rFonts w:ascii="Arial" w:hAnsi="Arial" w:cs="Arial"/>
                <w:bCs/>
              </w:rPr>
              <w:t>”</w:t>
            </w:r>
            <w:r w:rsidRPr="00FF1D0A">
              <w:rPr>
                <w:rFonts w:ascii="Arial" w:hAnsi="Arial" w:cs="Arial"/>
                <w:bCs/>
              </w:rPr>
              <w:t xml:space="preserve">.  Detailed discussion of new case of </w:t>
            </w:r>
            <w:r w:rsidRPr="00FF1D0A">
              <w:rPr>
                <w:rFonts w:ascii="Arial" w:hAnsi="Arial" w:cs="Arial"/>
                <w:bCs/>
                <w:i/>
              </w:rPr>
              <w:t>RP v The Queen</w:t>
            </w:r>
            <w:r w:rsidRPr="00FF1D0A">
              <w:rPr>
                <w:rFonts w:ascii="Arial" w:hAnsi="Arial" w:cs="Arial"/>
                <w:bCs/>
              </w:rPr>
              <w:t xml:space="preserve"> [2016] HCA 53.</w:t>
            </w:r>
          </w:p>
        </w:tc>
      </w:tr>
      <w:tr w:rsidR="00281573" w14:paraId="0EEFE30D" w14:textId="77777777" w:rsidTr="00A03C06">
        <w:tc>
          <w:tcPr>
            <w:tcW w:w="1219" w:type="dxa"/>
            <w:tcBorders>
              <w:top w:val="single" w:sz="4" w:space="0" w:color="auto"/>
              <w:left w:val="single" w:sz="18" w:space="0" w:color="auto"/>
              <w:bottom w:val="single" w:sz="4" w:space="0" w:color="auto"/>
            </w:tcBorders>
          </w:tcPr>
          <w:p w14:paraId="4CC8C58F"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4D4FCB4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9372656" w14:textId="77777777" w:rsidR="00281573" w:rsidRDefault="00281573" w:rsidP="00281573">
            <w:pPr>
              <w:keepNext/>
              <w:jc w:val="center"/>
              <w:rPr>
                <w:lang w:val="en-AU"/>
              </w:rPr>
            </w:pPr>
            <w:r>
              <w:rPr>
                <w:lang w:val="en-AU"/>
              </w:rPr>
              <w:t>6.4</w:t>
            </w:r>
          </w:p>
        </w:tc>
        <w:tc>
          <w:tcPr>
            <w:tcW w:w="4798" w:type="dxa"/>
            <w:gridSpan w:val="2"/>
            <w:tcBorders>
              <w:top w:val="single" w:sz="4" w:space="0" w:color="auto"/>
              <w:bottom w:val="single" w:sz="4" w:space="0" w:color="auto"/>
              <w:right w:val="single" w:sz="18" w:space="0" w:color="auto"/>
            </w:tcBorders>
          </w:tcPr>
          <w:p w14:paraId="23C67128"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Added reference to case of </w:t>
            </w:r>
            <w:r w:rsidRPr="00664D52">
              <w:rPr>
                <w:rFonts w:ascii="Arial" w:hAnsi="Arial" w:cs="Arial"/>
                <w:bCs/>
                <w:i/>
                <w:iCs/>
                <w:color w:val="000000"/>
              </w:rPr>
              <w:t>YY v ZZ &amp; Anor</w:t>
            </w:r>
            <w:r>
              <w:rPr>
                <w:rFonts w:ascii="Arial" w:hAnsi="Arial" w:cs="Arial"/>
                <w:bCs/>
                <w:iCs/>
                <w:color w:val="000000"/>
              </w:rPr>
              <w:t xml:space="preserve"> [2013] VSC 743 at [45].</w:t>
            </w:r>
          </w:p>
        </w:tc>
      </w:tr>
      <w:tr w:rsidR="00281573" w14:paraId="1F14F7DB" w14:textId="77777777" w:rsidTr="00A03C06">
        <w:tc>
          <w:tcPr>
            <w:tcW w:w="1219" w:type="dxa"/>
            <w:tcBorders>
              <w:top w:val="single" w:sz="4" w:space="0" w:color="auto"/>
              <w:left w:val="single" w:sz="18" w:space="0" w:color="auto"/>
              <w:bottom w:val="single" w:sz="4" w:space="0" w:color="auto"/>
            </w:tcBorders>
          </w:tcPr>
          <w:p w14:paraId="23E62332"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4EE0F4D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71E382C" w14:textId="77777777" w:rsidR="00281573" w:rsidRDefault="00281573" w:rsidP="00281573">
            <w:pPr>
              <w:keepNext/>
              <w:jc w:val="center"/>
              <w:rPr>
                <w:lang w:val="en-AU"/>
              </w:rPr>
            </w:pPr>
            <w:r>
              <w:rPr>
                <w:lang w:val="en-AU"/>
              </w:rPr>
              <w:t>6FV.8.2</w:t>
            </w:r>
          </w:p>
        </w:tc>
        <w:tc>
          <w:tcPr>
            <w:tcW w:w="4798" w:type="dxa"/>
            <w:gridSpan w:val="2"/>
            <w:tcBorders>
              <w:top w:val="single" w:sz="4" w:space="0" w:color="auto"/>
              <w:bottom w:val="single" w:sz="4" w:space="0" w:color="auto"/>
              <w:right w:val="single" w:sz="18" w:space="0" w:color="auto"/>
            </w:tcBorders>
          </w:tcPr>
          <w:p w14:paraId="4D5DB5D1"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Added reference to dicta from case of </w:t>
            </w:r>
            <w:proofErr w:type="spellStart"/>
            <w:r w:rsidRPr="003D063C">
              <w:rPr>
                <w:rFonts w:ascii="Arial" w:hAnsi="Arial" w:cs="Arial"/>
                <w:bCs/>
                <w:i/>
                <w:color w:val="000000"/>
              </w:rPr>
              <w:t>Slaveski</w:t>
            </w:r>
            <w:proofErr w:type="spellEnd"/>
            <w:r w:rsidRPr="003D063C">
              <w:rPr>
                <w:rFonts w:ascii="Arial" w:hAnsi="Arial" w:cs="Arial"/>
                <w:bCs/>
                <w:i/>
                <w:color w:val="000000"/>
              </w:rPr>
              <w:t xml:space="preserve"> v Smith </w:t>
            </w:r>
            <w:r>
              <w:rPr>
                <w:rFonts w:ascii="Arial" w:hAnsi="Arial" w:cs="Arial"/>
                <w:bCs/>
                <w:color w:val="000000"/>
              </w:rPr>
              <w:t>[2012] VSCA 25 at [17].</w:t>
            </w:r>
          </w:p>
        </w:tc>
      </w:tr>
      <w:tr w:rsidR="00281573" w14:paraId="11671CC8" w14:textId="77777777" w:rsidTr="00A03C06">
        <w:tc>
          <w:tcPr>
            <w:tcW w:w="1219" w:type="dxa"/>
            <w:tcBorders>
              <w:top w:val="single" w:sz="4" w:space="0" w:color="auto"/>
              <w:left w:val="single" w:sz="18" w:space="0" w:color="auto"/>
              <w:bottom w:val="single" w:sz="4" w:space="0" w:color="auto"/>
            </w:tcBorders>
          </w:tcPr>
          <w:p w14:paraId="027559BD"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6B005E9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8395972" w14:textId="77777777" w:rsidR="00281573" w:rsidRDefault="00281573" w:rsidP="00281573">
            <w:pPr>
              <w:keepNext/>
              <w:jc w:val="center"/>
              <w:rPr>
                <w:lang w:val="en-AU"/>
              </w:rPr>
            </w:pPr>
            <w:r>
              <w:rPr>
                <w:lang w:val="en-AU"/>
              </w:rPr>
              <w:t>6PS.10.1</w:t>
            </w:r>
          </w:p>
        </w:tc>
        <w:tc>
          <w:tcPr>
            <w:tcW w:w="4798" w:type="dxa"/>
            <w:gridSpan w:val="2"/>
            <w:tcBorders>
              <w:top w:val="single" w:sz="4" w:space="0" w:color="auto"/>
              <w:bottom w:val="single" w:sz="4" w:space="0" w:color="auto"/>
              <w:right w:val="single" w:sz="18" w:space="0" w:color="auto"/>
            </w:tcBorders>
          </w:tcPr>
          <w:p w14:paraId="1B291068" w14:textId="77777777" w:rsidR="00281573" w:rsidRDefault="00281573" w:rsidP="00281573">
            <w:pPr>
              <w:spacing w:before="40"/>
              <w:jc w:val="both"/>
              <w:rPr>
                <w:rFonts w:ascii="Arial" w:hAnsi="Arial" w:cs="Arial"/>
                <w:bCs/>
                <w:iCs/>
                <w:color w:val="000000"/>
              </w:rPr>
            </w:pPr>
            <w:r>
              <w:rPr>
                <w:rFonts w:ascii="Arial" w:hAnsi="Arial" w:cs="Arial"/>
                <w:bCs/>
                <w:iCs/>
                <w:color w:val="000000"/>
              </w:rPr>
              <w:t>Added reference to Hansard.</w:t>
            </w:r>
          </w:p>
        </w:tc>
      </w:tr>
      <w:tr w:rsidR="00281573" w14:paraId="61C9D0D7" w14:textId="77777777" w:rsidTr="00A03C06">
        <w:tc>
          <w:tcPr>
            <w:tcW w:w="1219" w:type="dxa"/>
            <w:tcBorders>
              <w:top w:val="single" w:sz="4" w:space="0" w:color="auto"/>
              <w:left w:val="single" w:sz="18" w:space="0" w:color="auto"/>
              <w:bottom w:val="single" w:sz="4" w:space="0" w:color="auto"/>
            </w:tcBorders>
          </w:tcPr>
          <w:p w14:paraId="3BC7E492"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7E988C8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D55036B" w14:textId="77777777" w:rsidR="00281573" w:rsidRDefault="00281573" w:rsidP="00281573">
            <w:pPr>
              <w:keepNext/>
              <w:jc w:val="center"/>
              <w:rPr>
                <w:lang w:val="en-AU"/>
              </w:rPr>
            </w:pPr>
            <w:r>
              <w:rPr>
                <w:lang w:val="en-AU"/>
              </w:rPr>
              <w:t>6.15</w:t>
            </w:r>
          </w:p>
        </w:tc>
        <w:tc>
          <w:tcPr>
            <w:tcW w:w="4798" w:type="dxa"/>
            <w:gridSpan w:val="2"/>
            <w:tcBorders>
              <w:top w:val="single" w:sz="4" w:space="0" w:color="auto"/>
              <w:bottom w:val="single" w:sz="4" w:space="0" w:color="auto"/>
              <w:right w:val="single" w:sz="18" w:space="0" w:color="auto"/>
            </w:tcBorders>
          </w:tcPr>
          <w:p w14:paraId="01710601" w14:textId="77777777" w:rsidR="00281573" w:rsidRDefault="00281573" w:rsidP="00281573">
            <w:pPr>
              <w:numPr>
                <w:ilvl w:val="0"/>
                <w:numId w:val="13"/>
              </w:numPr>
              <w:spacing w:before="20"/>
              <w:ind w:left="357" w:hanging="357"/>
              <w:jc w:val="both"/>
              <w:rPr>
                <w:rFonts w:ascii="Arial" w:hAnsi="Arial" w:cs="Arial"/>
                <w:bCs/>
                <w:iCs/>
                <w:color w:val="000000"/>
              </w:rPr>
            </w:pPr>
            <w:r>
              <w:rPr>
                <w:rFonts w:ascii="Arial" w:hAnsi="Arial" w:cs="Arial"/>
                <w:bCs/>
                <w:iCs/>
                <w:color w:val="000000"/>
              </w:rPr>
              <w:t>Section heading changed to “Vexatious Proceedings Act 2014”.</w:t>
            </w:r>
          </w:p>
          <w:p w14:paraId="67FFF794" w14:textId="77777777" w:rsidR="00281573" w:rsidRPr="00EF7EDF" w:rsidRDefault="00281573" w:rsidP="00281573">
            <w:pPr>
              <w:numPr>
                <w:ilvl w:val="0"/>
                <w:numId w:val="13"/>
              </w:numPr>
              <w:spacing w:before="20"/>
              <w:ind w:left="357" w:hanging="357"/>
              <w:jc w:val="both"/>
              <w:rPr>
                <w:rFonts w:ascii="Arial" w:hAnsi="Arial" w:cs="Arial"/>
                <w:bCs/>
                <w:iCs/>
                <w:color w:val="000000"/>
              </w:rPr>
            </w:pPr>
            <w:r>
              <w:rPr>
                <w:rFonts w:ascii="Arial" w:hAnsi="Arial" w:cs="Arial"/>
                <w:bCs/>
                <w:iCs/>
                <w:color w:val="000000"/>
              </w:rPr>
              <w:t xml:space="preserve">The previous content of this section is deleted and it is replaced with new commentary in paragraphs 6.15.1 to 6.15.6. </w:t>
            </w:r>
          </w:p>
        </w:tc>
      </w:tr>
      <w:tr w:rsidR="00281573" w14:paraId="626F522E" w14:textId="77777777" w:rsidTr="00A03C06">
        <w:tc>
          <w:tcPr>
            <w:tcW w:w="1219" w:type="dxa"/>
            <w:tcBorders>
              <w:top w:val="single" w:sz="4" w:space="0" w:color="auto"/>
              <w:left w:val="single" w:sz="18" w:space="0" w:color="auto"/>
              <w:bottom w:val="single" w:sz="4" w:space="0" w:color="auto"/>
            </w:tcBorders>
          </w:tcPr>
          <w:p w14:paraId="165DB8E0"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248A2B0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3A0F06C" w14:textId="77777777" w:rsidR="00281573" w:rsidRDefault="00281573" w:rsidP="00281573">
            <w:pPr>
              <w:keepNext/>
              <w:jc w:val="center"/>
              <w:rPr>
                <w:lang w:val="en-AU"/>
              </w:rPr>
            </w:pPr>
            <w:r>
              <w:rPr>
                <w:lang w:val="en-AU"/>
              </w:rPr>
              <w:t>6.15.1</w:t>
            </w:r>
          </w:p>
        </w:tc>
        <w:tc>
          <w:tcPr>
            <w:tcW w:w="4798" w:type="dxa"/>
            <w:gridSpan w:val="2"/>
            <w:tcBorders>
              <w:top w:val="single" w:sz="4" w:space="0" w:color="auto"/>
              <w:bottom w:val="single" w:sz="4" w:space="0" w:color="auto"/>
              <w:right w:val="single" w:sz="18" w:space="0" w:color="auto"/>
            </w:tcBorders>
          </w:tcPr>
          <w:p w14:paraId="30345360"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“Extended Litigation Restraint Order”.</w:t>
            </w:r>
          </w:p>
        </w:tc>
      </w:tr>
      <w:tr w:rsidR="00281573" w14:paraId="5B9E8150" w14:textId="77777777" w:rsidTr="00A03C06">
        <w:tc>
          <w:tcPr>
            <w:tcW w:w="1219" w:type="dxa"/>
            <w:tcBorders>
              <w:top w:val="single" w:sz="4" w:space="0" w:color="auto"/>
              <w:left w:val="single" w:sz="18" w:space="0" w:color="auto"/>
              <w:bottom w:val="single" w:sz="4" w:space="0" w:color="auto"/>
            </w:tcBorders>
          </w:tcPr>
          <w:p w14:paraId="63B0936A"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0814282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854D6BB" w14:textId="77777777" w:rsidR="00281573" w:rsidRDefault="00281573" w:rsidP="00281573">
            <w:pPr>
              <w:keepNext/>
              <w:jc w:val="center"/>
              <w:rPr>
                <w:lang w:val="en-AU"/>
              </w:rPr>
            </w:pPr>
            <w:r>
              <w:rPr>
                <w:lang w:val="en-AU"/>
              </w:rPr>
              <w:t>6.15.2</w:t>
            </w:r>
          </w:p>
        </w:tc>
        <w:tc>
          <w:tcPr>
            <w:tcW w:w="4798" w:type="dxa"/>
            <w:gridSpan w:val="2"/>
            <w:tcBorders>
              <w:top w:val="single" w:sz="4" w:space="0" w:color="auto"/>
              <w:bottom w:val="single" w:sz="4" w:space="0" w:color="auto"/>
              <w:right w:val="single" w:sz="18" w:space="0" w:color="auto"/>
            </w:tcBorders>
          </w:tcPr>
          <w:p w14:paraId="39BE7BC2"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“Acting in Concert Order”.</w:t>
            </w:r>
          </w:p>
        </w:tc>
      </w:tr>
      <w:tr w:rsidR="00281573" w14:paraId="053F5E3E" w14:textId="77777777" w:rsidTr="00A03C06">
        <w:tc>
          <w:tcPr>
            <w:tcW w:w="1219" w:type="dxa"/>
            <w:tcBorders>
              <w:top w:val="single" w:sz="4" w:space="0" w:color="auto"/>
              <w:left w:val="single" w:sz="18" w:space="0" w:color="auto"/>
              <w:bottom w:val="single" w:sz="4" w:space="0" w:color="auto"/>
            </w:tcBorders>
          </w:tcPr>
          <w:p w14:paraId="6AD3D0F9"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5B04C46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0EFD5F8" w14:textId="77777777" w:rsidR="00281573" w:rsidRDefault="00281573" w:rsidP="00281573">
            <w:pPr>
              <w:keepNext/>
              <w:jc w:val="center"/>
              <w:rPr>
                <w:lang w:val="en-AU"/>
              </w:rPr>
            </w:pPr>
            <w:r>
              <w:rPr>
                <w:lang w:val="en-AU"/>
              </w:rPr>
              <w:t>6.15.3</w:t>
            </w:r>
          </w:p>
        </w:tc>
        <w:tc>
          <w:tcPr>
            <w:tcW w:w="4798" w:type="dxa"/>
            <w:gridSpan w:val="2"/>
            <w:tcBorders>
              <w:top w:val="single" w:sz="4" w:space="0" w:color="auto"/>
              <w:bottom w:val="single" w:sz="4" w:space="0" w:color="auto"/>
              <w:right w:val="single" w:sz="18" w:space="0" w:color="auto"/>
            </w:tcBorders>
          </w:tcPr>
          <w:p w14:paraId="6BF08586"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“Appeal Restriction Order”.</w:t>
            </w:r>
          </w:p>
        </w:tc>
      </w:tr>
      <w:tr w:rsidR="00281573" w14:paraId="175D6E25" w14:textId="77777777" w:rsidTr="00A03C06">
        <w:tc>
          <w:tcPr>
            <w:tcW w:w="1219" w:type="dxa"/>
            <w:tcBorders>
              <w:top w:val="single" w:sz="4" w:space="0" w:color="auto"/>
              <w:left w:val="single" w:sz="18" w:space="0" w:color="auto"/>
              <w:bottom w:val="single" w:sz="4" w:space="0" w:color="auto"/>
            </w:tcBorders>
          </w:tcPr>
          <w:p w14:paraId="6B0F2E0A" w14:textId="77777777" w:rsidR="00281573" w:rsidRDefault="00281573" w:rsidP="00281573">
            <w:pPr>
              <w:rPr>
                <w:lang w:val="en-AU"/>
              </w:rPr>
            </w:pPr>
            <w:r>
              <w:rPr>
                <w:lang w:val="en-AU"/>
              </w:rPr>
              <w:lastRenderedPageBreak/>
              <w:t>07/10/16</w:t>
            </w:r>
          </w:p>
        </w:tc>
        <w:tc>
          <w:tcPr>
            <w:tcW w:w="836" w:type="dxa"/>
            <w:tcBorders>
              <w:top w:val="single" w:sz="4" w:space="0" w:color="auto"/>
              <w:bottom w:val="single" w:sz="4" w:space="0" w:color="auto"/>
            </w:tcBorders>
          </w:tcPr>
          <w:p w14:paraId="4066145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7273E39" w14:textId="77777777" w:rsidR="00281573" w:rsidRDefault="00281573" w:rsidP="00281573">
            <w:pPr>
              <w:keepNext/>
              <w:jc w:val="center"/>
              <w:rPr>
                <w:lang w:val="en-AU"/>
              </w:rPr>
            </w:pPr>
            <w:r>
              <w:rPr>
                <w:lang w:val="en-AU"/>
              </w:rPr>
              <w:t>6.15.4</w:t>
            </w:r>
          </w:p>
        </w:tc>
        <w:tc>
          <w:tcPr>
            <w:tcW w:w="4798" w:type="dxa"/>
            <w:gridSpan w:val="2"/>
            <w:tcBorders>
              <w:top w:val="single" w:sz="4" w:space="0" w:color="auto"/>
              <w:bottom w:val="single" w:sz="4" w:space="0" w:color="auto"/>
              <w:right w:val="single" w:sz="18" w:space="0" w:color="auto"/>
            </w:tcBorders>
          </w:tcPr>
          <w:p w14:paraId="278AEAC6"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“Application for leave to proceed under ELRO”.</w:t>
            </w:r>
          </w:p>
        </w:tc>
      </w:tr>
      <w:tr w:rsidR="00281573" w14:paraId="31365A46" w14:textId="77777777" w:rsidTr="00A03C06">
        <w:tc>
          <w:tcPr>
            <w:tcW w:w="1219" w:type="dxa"/>
            <w:tcBorders>
              <w:top w:val="single" w:sz="4" w:space="0" w:color="auto"/>
              <w:left w:val="single" w:sz="18" w:space="0" w:color="auto"/>
              <w:bottom w:val="single" w:sz="4" w:space="0" w:color="auto"/>
            </w:tcBorders>
          </w:tcPr>
          <w:p w14:paraId="76574E77"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0E6A20F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87EA52E" w14:textId="77777777" w:rsidR="00281573" w:rsidRDefault="00281573" w:rsidP="00281573">
            <w:pPr>
              <w:keepNext/>
              <w:jc w:val="center"/>
              <w:rPr>
                <w:lang w:val="en-AU"/>
              </w:rPr>
            </w:pPr>
            <w:r>
              <w:rPr>
                <w:lang w:val="en-AU"/>
              </w:rPr>
              <w:t>6.15.5</w:t>
            </w:r>
          </w:p>
        </w:tc>
        <w:tc>
          <w:tcPr>
            <w:tcW w:w="4798" w:type="dxa"/>
            <w:gridSpan w:val="2"/>
            <w:tcBorders>
              <w:top w:val="single" w:sz="4" w:space="0" w:color="auto"/>
              <w:bottom w:val="single" w:sz="4" w:space="0" w:color="auto"/>
              <w:right w:val="single" w:sz="18" w:space="0" w:color="auto"/>
            </w:tcBorders>
          </w:tcPr>
          <w:p w14:paraId="4D939134"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“Variation / Revocation of ELRO”.</w:t>
            </w:r>
          </w:p>
        </w:tc>
      </w:tr>
      <w:tr w:rsidR="00281573" w14:paraId="164EBE76" w14:textId="77777777" w:rsidTr="00A03C06">
        <w:tc>
          <w:tcPr>
            <w:tcW w:w="1219" w:type="dxa"/>
            <w:tcBorders>
              <w:top w:val="single" w:sz="4" w:space="0" w:color="auto"/>
              <w:left w:val="single" w:sz="18" w:space="0" w:color="auto"/>
              <w:bottom w:val="single" w:sz="4" w:space="0" w:color="auto"/>
            </w:tcBorders>
          </w:tcPr>
          <w:p w14:paraId="0D31F5DE"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50B1EF3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533A35E" w14:textId="77777777" w:rsidR="00281573" w:rsidRDefault="00281573" w:rsidP="00281573">
            <w:pPr>
              <w:keepNext/>
              <w:jc w:val="center"/>
              <w:rPr>
                <w:lang w:val="en-AU"/>
              </w:rPr>
            </w:pPr>
            <w:r>
              <w:rPr>
                <w:lang w:val="en-AU"/>
              </w:rPr>
              <w:t>6.15.6</w:t>
            </w:r>
          </w:p>
        </w:tc>
        <w:tc>
          <w:tcPr>
            <w:tcW w:w="4798" w:type="dxa"/>
            <w:gridSpan w:val="2"/>
            <w:tcBorders>
              <w:top w:val="single" w:sz="4" w:space="0" w:color="auto"/>
              <w:bottom w:val="single" w:sz="4" w:space="0" w:color="auto"/>
              <w:right w:val="single" w:sz="18" w:space="0" w:color="auto"/>
            </w:tcBorders>
          </w:tcPr>
          <w:p w14:paraId="390F2D6F"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“Variation or Revocation Application Prevention Order”.</w:t>
            </w:r>
          </w:p>
        </w:tc>
      </w:tr>
      <w:tr w:rsidR="00281573" w14:paraId="4464F43C" w14:textId="77777777" w:rsidTr="00A03C06">
        <w:tc>
          <w:tcPr>
            <w:tcW w:w="1219" w:type="dxa"/>
            <w:tcBorders>
              <w:top w:val="single" w:sz="4" w:space="0" w:color="auto"/>
              <w:left w:val="single" w:sz="18" w:space="0" w:color="auto"/>
              <w:bottom w:val="single" w:sz="4" w:space="0" w:color="auto"/>
            </w:tcBorders>
          </w:tcPr>
          <w:p w14:paraId="65ED851D"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641897F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E8B47FC" w14:textId="77777777" w:rsidR="00281573" w:rsidRDefault="00281573" w:rsidP="00281573">
            <w:pPr>
              <w:keepNext/>
              <w:jc w:val="center"/>
              <w:rPr>
                <w:lang w:val="en-AU"/>
              </w:rPr>
            </w:pPr>
            <w:r>
              <w:rPr>
                <w:lang w:val="en-AU"/>
              </w:rPr>
              <w:t>6.15.7</w:t>
            </w:r>
          </w:p>
        </w:tc>
        <w:tc>
          <w:tcPr>
            <w:tcW w:w="4798" w:type="dxa"/>
            <w:gridSpan w:val="2"/>
            <w:tcBorders>
              <w:top w:val="single" w:sz="4" w:space="0" w:color="auto"/>
              <w:bottom w:val="single" w:sz="4" w:space="0" w:color="auto"/>
              <w:right w:val="single" w:sz="18" w:space="0" w:color="auto"/>
            </w:tcBorders>
          </w:tcPr>
          <w:p w14:paraId="6055532E"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paragraph entitled “Publication of orders under the VPA”.</w:t>
            </w:r>
          </w:p>
        </w:tc>
      </w:tr>
      <w:tr w:rsidR="00281573" w14:paraId="76C287F6" w14:textId="77777777" w:rsidTr="00A03C06">
        <w:tc>
          <w:tcPr>
            <w:tcW w:w="1219" w:type="dxa"/>
            <w:tcBorders>
              <w:top w:val="single" w:sz="4" w:space="0" w:color="auto"/>
              <w:left w:val="single" w:sz="18" w:space="0" w:color="auto"/>
              <w:bottom w:val="single" w:sz="4" w:space="0" w:color="auto"/>
            </w:tcBorders>
          </w:tcPr>
          <w:p w14:paraId="6FFA8A8B"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79A1F42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520472C" w14:textId="77777777" w:rsidR="00281573" w:rsidRDefault="00281573" w:rsidP="00281573">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52573614" w14:textId="77777777" w:rsidR="00281573" w:rsidRDefault="00281573" w:rsidP="00281573">
            <w:pPr>
              <w:spacing w:before="40"/>
              <w:jc w:val="both"/>
              <w:rPr>
                <w:rFonts w:ascii="Arial" w:hAnsi="Arial" w:cs="Arial"/>
                <w:bCs/>
                <w:iCs/>
                <w:color w:val="000000"/>
              </w:rPr>
            </w:pPr>
            <w:r>
              <w:rPr>
                <w:rFonts w:ascii="Arial" w:hAnsi="Arial" w:cs="Arial"/>
                <w:bCs/>
                <w:iCs/>
                <w:color w:val="000000"/>
              </w:rPr>
              <w:t>Statistics for 2013/14 added.  Statistics for 2003/04 deleted due to lack of space.</w:t>
            </w:r>
          </w:p>
        </w:tc>
      </w:tr>
      <w:tr w:rsidR="00281573" w14:paraId="42EB26A2" w14:textId="77777777" w:rsidTr="00A03C06">
        <w:tc>
          <w:tcPr>
            <w:tcW w:w="1219" w:type="dxa"/>
            <w:tcBorders>
              <w:top w:val="single" w:sz="4" w:space="0" w:color="auto"/>
              <w:left w:val="single" w:sz="18" w:space="0" w:color="auto"/>
              <w:bottom w:val="single" w:sz="4" w:space="0" w:color="auto"/>
            </w:tcBorders>
          </w:tcPr>
          <w:p w14:paraId="1FE6DB62"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767B118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A5D049E" w14:textId="77777777" w:rsidR="00281573" w:rsidRDefault="00281573" w:rsidP="00281573">
            <w:pPr>
              <w:keepNext/>
              <w:jc w:val="center"/>
              <w:rPr>
                <w:lang w:val="en-AU"/>
              </w:rPr>
            </w:pPr>
            <w:r>
              <w:rPr>
                <w:lang w:val="en-AU"/>
              </w:rPr>
              <w:t>10.1</w:t>
            </w:r>
          </w:p>
          <w:p w14:paraId="0D871CCF" w14:textId="77777777" w:rsidR="00281573" w:rsidRDefault="00281573" w:rsidP="00281573">
            <w:pPr>
              <w:keepNext/>
              <w:jc w:val="center"/>
              <w:rPr>
                <w:lang w:val="en-AU"/>
              </w:rPr>
            </w:pPr>
            <w:r>
              <w:rPr>
                <w:lang w:val="en-AU"/>
              </w:rPr>
              <w:t>10.2.4</w:t>
            </w:r>
          </w:p>
          <w:p w14:paraId="1368EAE6" w14:textId="77777777" w:rsidR="00281573" w:rsidRDefault="00281573" w:rsidP="00281573">
            <w:pPr>
              <w:keepNext/>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3B0827C9" w14:textId="77777777" w:rsidR="00281573" w:rsidRDefault="00281573" w:rsidP="00281573">
            <w:pPr>
              <w:spacing w:before="40"/>
              <w:jc w:val="both"/>
              <w:rPr>
                <w:rFonts w:ascii="Arial" w:hAnsi="Arial" w:cs="Arial"/>
                <w:bCs/>
                <w:iCs/>
                <w:color w:val="000000"/>
              </w:rPr>
            </w:pPr>
            <w:r>
              <w:rPr>
                <w:rFonts w:ascii="Arial" w:hAnsi="Arial" w:cs="Arial"/>
                <w:bCs/>
                <w:iCs/>
                <w:color w:val="000000"/>
              </w:rPr>
              <w:t>References to defensive homicide removed as that offence has been repealed.</w:t>
            </w:r>
          </w:p>
        </w:tc>
      </w:tr>
      <w:tr w:rsidR="00281573" w14:paraId="31B44316" w14:textId="77777777" w:rsidTr="00A03C06">
        <w:tc>
          <w:tcPr>
            <w:tcW w:w="1219" w:type="dxa"/>
            <w:tcBorders>
              <w:top w:val="single" w:sz="4" w:space="0" w:color="auto"/>
              <w:left w:val="single" w:sz="18" w:space="0" w:color="auto"/>
              <w:bottom w:val="single" w:sz="4" w:space="0" w:color="auto"/>
            </w:tcBorders>
          </w:tcPr>
          <w:p w14:paraId="5235DBCF"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773E6E8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1246667" w14:textId="77777777" w:rsidR="00281573" w:rsidRDefault="00281573" w:rsidP="00281573">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5C793A09" w14:textId="77777777" w:rsidR="00281573" w:rsidRDefault="00281573" w:rsidP="00281573">
            <w:pPr>
              <w:spacing w:before="40"/>
              <w:jc w:val="both"/>
              <w:rPr>
                <w:rFonts w:ascii="Arial" w:hAnsi="Arial" w:cs="Arial"/>
                <w:bCs/>
                <w:iCs/>
                <w:color w:val="000000"/>
              </w:rPr>
            </w:pPr>
            <w:r>
              <w:rPr>
                <w:rFonts w:ascii="Arial" w:hAnsi="Arial" w:cs="Arial"/>
                <w:bCs/>
                <w:iCs/>
                <w:color w:val="000000"/>
              </w:rPr>
              <w:t>Commentary on</w:t>
            </w:r>
            <w:r w:rsidRPr="000A5C8C">
              <w:rPr>
                <w:rFonts w:ascii="Arial" w:hAnsi="Arial" w:cs="Arial"/>
                <w:bCs/>
                <w:iCs/>
                <w:color w:val="000000"/>
              </w:rPr>
              <w:t xml:space="preserve"> </w:t>
            </w:r>
            <w:r w:rsidRPr="000A5C8C">
              <w:rPr>
                <w:rFonts w:ascii="Arial" w:hAnsi="Arial" w:cs="Arial"/>
                <w:bCs/>
                <w:i/>
                <w:iCs/>
                <w:color w:val="000000"/>
              </w:rPr>
              <w:t xml:space="preserve">K v Children’s Court of Victoria </w:t>
            </w:r>
            <w:r w:rsidRPr="00174761">
              <w:rPr>
                <w:rFonts w:ascii="Arial" w:hAnsi="Arial" w:cs="Arial"/>
                <w:color w:val="000000"/>
              </w:rPr>
              <w:t>[201</w:t>
            </w:r>
            <w:r>
              <w:rPr>
                <w:rFonts w:ascii="Arial" w:hAnsi="Arial" w:cs="Arial"/>
                <w:color w:val="000000"/>
              </w:rPr>
              <w:t>5</w:t>
            </w:r>
            <w:r w:rsidRPr="00174761">
              <w:rPr>
                <w:rFonts w:ascii="Arial" w:hAnsi="Arial" w:cs="Arial"/>
                <w:color w:val="000000"/>
              </w:rPr>
              <w:t xml:space="preserve">] VSC </w:t>
            </w:r>
            <w:r>
              <w:rPr>
                <w:rFonts w:ascii="Arial" w:hAnsi="Arial" w:cs="Arial"/>
                <w:color w:val="000000"/>
              </w:rPr>
              <w:t>645.</w:t>
            </w:r>
          </w:p>
        </w:tc>
      </w:tr>
      <w:tr w:rsidR="00281573" w14:paraId="12CF251C" w14:textId="77777777" w:rsidTr="00A03C06">
        <w:tc>
          <w:tcPr>
            <w:tcW w:w="1219" w:type="dxa"/>
            <w:tcBorders>
              <w:top w:val="single" w:sz="4" w:space="0" w:color="auto"/>
              <w:left w:val="single" w:sz="18" w:space="0" w:color="auto"/>
              <w:bottom w:val="single" w:sz="4" w:space="0" w:color="auto"/>
            </w:tcBorders>
          </w:tcPr>
          <w:p w14:paraId="6B7E7855" w14:textId="77777777" w:rsidR="00281573" w:rsidRDefault="00281573" w:rsidP="00281573">
            <w:pPr>
              <w:rPr>
                <w:lang w:val="en-AU"/>
              </w:rPr>
            </w:pPr>
            <w:r>
              <w:rPr>
                <w:lang w:val="en-AU"/>
              </w:rPr>
              <w:t>07/10/16</w:t>
            </w:r>
          </w:p>
        </w:tc>
        <w:tc>
          <w:tcPr>
            <w:tcW w:w="836" w:type="dxa"/>
            <w:tcBorders>
              <w:top w:val="single" w:sz="4" w:space="0" w:color="auto"/>
              <w:bottom w:val="single" w:sz="4" w:space="0" w:color="auto"/>
            </w:tcBorders>
          </w:tcPr>
          <w:p w14:paraId="6DDB50C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1B7FFD3" w14:textId="77777777" w:rsidR="00281573" w:rsidRDefault="00281573" w:rsidP="00281573">
            <w:pPr>
              <w:keepNext/>
              <w:jc w:val="center"/>
              <w:rPr>
                <w:lang w:val="en-AU"/>
              </w:rPr>
            </w:pPr>
            <w:r>
              <w:rPr>
                <w:lang w:val="en-AU"/>
              </w:rPr>
              <w:t>10.4.4</w:t>
            </w:r>
          </w:p>
        </w:tc>
        <w:tc>
          <w:tcPr>
            <w:tcW w:w="4798" w:type="dxa"/>
            <w:gridSpan w:val="2"/>
            <w:tcBorders>
              <w:top w:val="single" w:sz="4" w:space="0" w:color="auto"/>
              <w:bottom w:val="single" w:sz="4" w:space="0" w:color="auto"/>
              <w:right w:val="single" w:sz="18" w:space="0" w:color="auto"/>
            </w:tcBorders>
          </w:tcPr>
          <w:p w14:paraId="5ADE0769"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w:t>
            </w:r>
            <w:r w:rsidRPr="00211C79">
              <w:rPr>
                <w:rFonts w:ascii="Arial" w:hAnsi="Arial" w:cs="Arial"/>
                <w:i/>
              </w:rPr>
              <w:t>DPP v Peter Martin (a pseudonym)</w:t>
            </w:r>
            <w:r>
              <w:rPr>
                <w:rFonts w:ascii="Arial" w:hAnsi="Arial" w:cs="Arial"/>
              </w:rPr>
              <w:t xml:space="preserve"> [2016] VSCA 219 and the distinction between it and </w:t>
            </w:r>
            <w:r>
              <w:rPr>
                <w:rFonts w:ascii="Arial" w:hAnsi="Arial" w:cs="Arial"/>
                <w:i/>
                <w:iCs/>
              </w:rPr>
              <w:t>R v ALH</w:t>
            </w:r>
            <w:r>
              <w:rPr>
                <w:rFonts w:ascii="Arial" w:hAnsi="Arial" w:cs="Arial"/>
              </w:rPr>
              <w:t xml:space="preserve"> (2003) 6 VR 276.</w:t>
            </w:r>
          </w:p>
        </w:tc>
      </w:tr>
      <w:tr w:rsidR="00281573" w14:paraId="5896EE28" w14:textId="77777777" w:rsidTr="00A03C06">
        <w:tc>
          <w:tcPr>
            <w:tcW w:w="1219" w:type="dxa"/>
            <w:tcBorders>
              <w:top w:val="single" w:sz="4" w:space="0" w:color="auto"/>
              <w:left w:val="single" w:sz="18" w:space="0" w:color="auto"/>
              <w:bottom w:val="single" w:sz="4" w:space="0" w:color="auto"/>
            </w:tcBorders>
          </w:tcPr>
          <w:p w14:paraId="2FCF4E1B"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3EF43EB8"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B16FBAD" w14:textId="77777777" w:rsidR="00281573" w:rsidRDefault="00281573" w:rsidP="00281573">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7BC1E5B9"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4F5A3A">
              <w:rPr>
                <w:rFonts w:ascii="Arial" w:hAnsi="Arial" w:cs="Arial"/>
                <w:bCs/>
                <w:i/>
                <w:iCs/>
                <w:color w:val="000000"/>
              </w:rPr>
              <w:t>XYZ v State of Victoria &amp; Others</w:t>
            </w:r>
            <w:r>
              <w:rPr>
                <w:rFonts w:ascii="Arial" w:hAnsi="Arial" w:cs="Arial"/>
                <w:bCs/>
                <w:iCs/>
                <w:color w:val="000000"/>
              </w:rPr>
              <w:t xml:space="preserve"> [2016] VSC 339.</w:t>
            </w:r>
          </w:p>
        </w:tc>
      </w:tr>
      <w:tr w:rsidR="00281573" w14:paraId="668AF783" w14:textId="77777777" w:rsidTr="00A03C06">
        <w:tc>
          <w:tcPr>
            <w:tcW w:w="1219" w:type="dxa"/>
            <w:tcBorders>
              <w:top w:val="single" w:sz="4" w:space="0" w:color="auto"/>
              <w:left w:val="single" w:sz="18" w:space="0" w:color="auto"/>
              <w:bottom w:val="single" w:sz="4" w:space="0" w:color="auto"/>
            </w:tcBorders>
          </w:tcPr>
          <w:p w14:paraId="313B496D"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4A7CACB8"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BFAEBAE" w14:textId="77777777" w:rsidR="00281573" w:rsidRDefault="00281573" w:rsidP="00281573">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54304E12" w14:textId="77777777" w:rsidR="00281573" w:rsidRDefault="00281573" w:rsidP="00281573">
            <w:pPr>
              <w:numPr>
                <w:ilvl w:val="0"/>
                <w:numId w:val="13"/>
              </w:numPr>
              <w:spacing w:before="20"/>
              <w:ind w:left="357" w:hanging="357"/>
              <w:jc w:val="both"/>
              <w:rPr>
                <w:rFonts w:ascii="Arial" w:hAnsi="Arial" w:cs="Arial"/>
                <w:bCs/>
                <w:iCs/>
                <w:color w:val="000000"/>
              </w:rPr>
            </w:pPr>
            <w:r>
              <w:rPr>
                <w:rFonts w:ascii="Arial" w:hAnsi="Arial" w:cs="Arial"/>
                <w:bCs/>
                <w:iCs/>
                <w:color w:val="000000"/>
              </w:rPr>
              <w:t>Minor amendment to s.534(1)(b) of the CYFA noted.</w:t>
            </w:r>
          </w:p>
          <w:p w14:paraId="5C2FFCE7" w14:textId="77777777" w:rsidR="00281573" w:rsidRPr="00113BAA" w:rsidRDefault="00281573" w:rsidP="00281573">
            <w:pPr>
              <w:numPr>
                <w:ilvl w:val="0"/>
                <w:numId w:val="13"/>
              </w:numPr>
              <w:spacing w:before="20"/>
              <w:ind w:left="357" w:hanging="357"/>
              <w:jc w:val="both"/>
              <w:rPr>
                <w:rFonts w:ascii="Arial" w:hAnsi="Arial" w:cs="Arial"/>
                <w:bCs/>
                <w:iCs/>
                <w:color w:val="000000"/>
              </w:rPr>
            </w:pPr>
            <w:r>
              <w:rPr>
                <w:rFonts w:ascii="Arial" w:hAnsi="Arial" w:cs="Arial"/>
                <w:bCs/>
                <w:iCs/>
                <w:color w:val="000000"/>
              </w:rPr>
              <w:t>Addition of s.534(1A) noted,</w:t>
            </w:r>
          </w:p>
          <w:p w14:paraId="38060721" w14:textId="77777777" w:rsidR="00281573" w:rsidRPr="004D5F5F" w:rsidRDefault="00281573" w:rsidP="00281573">
            <w:pPr>
              <w:numPr>
                <w:ilvl w:val="0"/>
                <w:numId w:val="13"/>
              </w:numPr>
              <w:spacing w:before="20"/>
              <w:ind w:left="357" w:hanging="357"/>
              <w:jc w:val="both"/>
              <w:rPr>
                <w:rFonts w:ascii="Arial" w:hAnsi="Arial" w:cs="Arial"/>
                <w:bCs/>
                <w:iCs/>
                <w:color w:val="000000"/>
              </w:rPr>
            </w:pPr>
            <w:r w:rsidRPr="004D5F5F">
              <w:rPr>
                <w:rFonts w:ascii="Arial" w:hAnsi="Arial" w:cs="Arial"/>
              </w:rPr>
              <w:t xml:space="preserve">Commentary on and extract from </w:t>
            </w:r>
            <w:r w:rsidRPr="008938AE">
              <w:rPr>
                <w:rFonts w:ascii="Arial" w:hAnsi="Arial" w:cs="Arial"/>
                <w:i/>
              </w:rPr>
              <w:t>Herald &amp; Weekly Times Pty Ltd v AB</w:t>
            </w:r>
            <w:r>
              <w:rPr>
                <w:rFonts w:ascii="Arial" w:hAnsi="Arial" w:cs="Arial"/>
              </w:rPr>
              <w:t xml:space="preserve"> [2008] </w:t>
            </w:r>
            <w:proofErr w:type="spellStart"/>
            <w:r>
              <w:rPr>
                <w:rFonts w:ascii="Arial" w:hAnsi="Arial" w:cs="Arial"/>
              </w:rPr>
              <w:t>VChC</w:t>
            </w:r>
            <w:proofErr w:type="spellEnd"/>
            <w:r>
              <w:rPr>
                <w:rFonts w:ascii="Arial" w:hAnsi="Arial" w:cs="Arial"/>
              </w:rPr>
              <w:t xml:space="preserve"> 3.</w:t>
            </w:r>
          </w:p>
          <w:p w14:paraId="5A4C5554" w14:textId="77777777" w:rsidR="00281573" w:rsidRPr="00215D64" w:rsidRDefault="00281573" w:rsidP="00281573">
            <w:pPr>
              <w:numPr>
                <w:ilvl w:val="0"/>
                <w:numId w:val="13"/>
              </w:numPr>
              <w:spacing w:before="20"/>
              <w:ind w:left="357" w:hanging="357"/>
              <w:jc w:val="both"/>
              <w:rPr>
                <w:rFonts w:ascii="Arial" w:hAnsi="Arial" w:cs="Arial"/>
                <w:bCs/>
                <w:iCs/>
                <w:color w:val="000000"/>
              </w:rPr>
            </w:pPr>
            <w:r>
              <w:rPr>
                <w:rFonts w:ascii="Arial" w:hAnsi="Arial" w:cs="Arial"/>
              </w:rPr>
              <w:t xml:space="preserve">Commentary on and extract from </w:t>
            </w:r>
            <w:r w:rsidRPr="00861301">
              <w:rPr>
                <w:rFonts w:ascii="Arial" w:hAnsi="Arial" w:cs="Arial"/>
                <w:i/>
                <w:color w:val="000000"/>
              </w:rPr>
              <w:t xml:space="preserve">HWT v DM &amp; </w:t>
            </w:r>
            <w:proofErr w:type="spellStart"/>
            <w:r w:rsidRPr="00861301">
              <w:rPr>
                <w:rFonts w:ascii="Arial" w:hAnsi="Arial" w:cs="Arial"/>
                <w:i/>
                <w:color w:val="000000"/>
              </w:rPr>
              <w:t>Ors</w:t>
            </w:r>
            <w:proofErr w:type="spellEnd"/>
            <w:r>
              <w:rPr>
                <w:rFonts w:ascii="Arial" w:hAnsi="Arial" w:cs="Arial"/>
                <w:color w:val="000000"/>
              </w:rPr>
              <w:t xml:space="preserve"> [2016] </w:t>
            </w:r>
            <w:proofErr w:type="spellStart"/>
            <w:r>
              <w:rPr>
                <w:rFonts w:ascii="Arial" w:hAnsi="Arial" w:cs="Arial"/>
                <w:color w:val="000000"/>
              </w:rPr>
              <w:t>VChC</w:t>
            </w:r>
            <w:proofErr w:type="spellEnd"/>
            <w:r>
              <w:rPr>
                <w:rFonts w:ascii="Arial" w:hAnsi="Arial" w:cs="Arial"/>
                <w:color w:val="000000"/>
              </w:rPr>
              <w:t xml:space="preserve"> 3.</w:t>
            </w:r>
          </w:p>
          <w:p w14:paraId="3D725746" w14:textId="77777777" w:rsidR="00281573" w:rsidRDefault="00281573" w:rsidP="00281573">
            <w:pPr>
              <w:numPr>
                <w:ilvl w:val="0"/>
                <w:numId w:val="13"/>
              </w:numPr>
              <w:spacing w:before="20"/>
              <w:ind w:left="357" w:hanging="357"/>
              <w:jc w:val="both"/>
              <w:rPr>
                <w:rFonts w:ascii="Arial" w:hAnsi="Arial" w:cs="Arial"/>
                <w:bCs/>
                <w:iCs/>
                <w:color w:val="000000"/>
              </w:rPr>
            </w:pPr>
            <w:r>
              <w:rPr>
                <w:rFonts w:ascii="Arial" w:hAnsi="Arial" w:cs="Arial"/>
                <w:color w:val="000000"/>
              </w:rPr>
              <w:t>Information about Media Warning issued by Judge Grant on 28/05/2009 re the interpretation of s.534(1)(</w:t>
            </w:r>
            <w:proofErr w:type="gramStart"/>
            <w:r>
              <w:rPr>
                <w:rFonts w:ascii="Arial" w:hAnsi="Arial" w:cs="Arial"/>
                <w:color w:val="000000"/>
              </w:rPr>
              <w:t>b)of</w:t>
            </w:r>
            <w:proofErr w:type="gramEnd"/>
            <w:r>
              <w:rPr>
                <w:rFonts w:ascii="Arial" w:hAnsi="Arial" w:cs="Arial"/>
                <w:color w:val="000000"/>
              </w:rPr>
              <w:t xml:space="preserve"> the CYFA.</w:t>
            </w:r>
          </w:p>
        </w:tc>
      </w:tr>
      <w:tr w:rsidR="00281573" w14:paraId="400BA03A" w14:textId="77777777" w:rsidTr="00A03C06">
        <w:tc>
          <w:tcPr>
            <w:tcW w:w="1219" w:type="dxa"/>
            <w:tcBorders>
              <w:top w:val="single" w:sz="4" w:space="0" w:color="auto"/>
              <w:left w:val="single" w:sz="18" w:space="0" w:color="auto"/>
              <w:bottom w:val="single" w:sz="4" w:space="0" w:color="auto"/>
            </w:tcBorders>
          </w:tcPr>
          <w:p w14:paraId="7C4649AF"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2F85AA6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5E6CD38" w14:textId="77777777" w:rsidR="00281573" w:rsidRDefault="00281573" w:rsidP="00281573">
            <w:pPr>
              <w:keepNext/>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5B9FBA"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and extract from new case of </w:t>
            </w:r>
            <w:r w:rsidRPr="005B2E78">
              <w:rPr>
                <w:rFonts w:ascii="Arial" w:hAnsi="Arial" w:cs="Arial"/>
                <w:bCs/>
                <w:i/>
                <w:iCs/>
                <w:color w:val="000000"/>
              </w:rPr>
              <w:t xml:space="preserve">Re Williams (a pseudonym) (No.2) </w:t>
            </w:r>
            <w:r>
              <w:rPr>
                <w:rFonts w:ascii="Arial" w:hAnsi="Arial" w:cs="Arial"/>
                <w:bCs/>
                <w:iCs/>
                <w:color w:val="000000"/>
              </w:rPr>
              <w:t>[2016] VSC 364.</w:t>
            </w:r>
          </w:p>
        </w:tc>
      </w:tr>
      <w:tr w:rsidR="00281573" w14:paraId="054B02DD" w14:textId="77777777" w:rsidTr="00A03C06">
        <w:tc>
          <w:tcPr>
            <w:tcW w:w="1219" w:type="dxa"/>
            <w:tcBorders>
              <w:top w:val="single" w:sz="4" w:space="0" w:color="auto"/>
              <w:left w:val="single" w:sz="18" w:space="0" w:color="auto"/>
              <w:bottom w:val="single" w:sz="4" w:space="0" w:color="auto"/>
            </w:tcBorders>
          </w:tcPr>
          <w:p w14:paraId="190E9C14"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608657E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CE7DC77" w14:textId="77777777" w:rsidR="00281573" w:rsidRDefault="00281573" w:rsidP="00281573">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06019202"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281573" w14:paraId="4B84FA50" w14:textId="77777777" w:rsidTr="00A03C06">
        <w:tc>
          <w:tcPr>
            <w:tcW w:w="1219" w:type="dxa"/>
            <w:tcBorders>
              <w:top w:val="single" w:sz="4" w:space="0" w:color="auto"/>
              <w:left w:val="single" w:sz="18" w:space="0" w:color="auto"/>
              <w:bottom w:val="single" w:sz="4" w:space="0" w:color="auto"/>
            </w:tcBorders>
          </w:tcPr>
          <w:p w14:paraId="29B98B3D"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4E1F6A6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425ABF"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A01CFD"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i/>
                <w:iCs/>
                <w:color w:val="000000"/>
              </w:rPr>
              <w:t>Jeremy Cox (A Pseudonym) v The Queen</w:t>
            </w:r>
            <w:r>
              <w:rPr>
                <w:rFonts w:ascii="Arial" w:hAnsi="Arial" w:cs="Arial"/>
                <w:iCs/>
                <w:color w:val="000000"/>
              </w:rPr>
              <w:t xml:space="preserve"> [2016] VSCA 134.</w:t>
            </w:r>
          </w:p>
        </w:tc>
      </w:tr>
      <w:tr w:rsidR="00281573" w14:paraId="67C847C6" w14:textId="77777777" w:rsidTr="00A03C06">
        <w:tc>
          <w:tcPr>
            <w:tcW w:w="1219" w:type="dxa"/>
            <w:tcBorders>
              <w:top w:val="single" w:sz="4" w:space="0" w:color="auto"/>
              <w:left w:val="single" w:sz="18" w:space="0" w:color="auto"/>
              <w:bottom w:val="single" w:sz="4" w:space="0" w:color="auto"/>
            </w:tcBorders>
          </w:tcPr>
          <w:p w14:paraId="4783B830"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233DDD3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5C16F1" w14:textId="77777777" w:rsidR="00281573" w:rsidRDefault="00281573" w:rsidP="00281573">
            <w:pPr>
              <w:keepNext/>
              <w:jc w:val="center"/>
              <w:rPr>
                <w:lang w:val="en-AU"/>
              </w:rPr>
            </w:pPr>
            <w:r>
              <w:rPr>
                <w:lang w:val="en-AU"/>
              </w:rPr>
              <w:t>11.2.11.2</w:t>
            </w:r>
          </w:p>
          <w:p w14:paraId="42E8E97A" w14:textId="77777777" w:rsidR="00281573" w:rsidRDefault="00281573" w:rsidP="00281573">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7C51C38F"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F63210">
              <w:rPr>
                <w:rFonts w:ascii="Arial" w:hAnsi="Arial" w:cs="Arial"/>
                <w:bCs/>
                <w:i/>
                <w:color w:val="000000"/>
                <w:lang w:val="en-AU"/>
              </w:rPr>
              <w:t xml:space="preserve">Christopher Dean </w:t>
            </w:r>
            <w:proofErr w:type="spellStart"/>
            <w:r w:rsidRPr="00F63210">
              <w:rPr>
                <w:rFonts w:ascii="Arial" w:hAnsi="Arial" w:cs="Arial"/>
                <w:bCs/>
                <w:i/>
                <w:color w:val="000000"/>
                <w:lang w:val="en-AU"/>
              </w:rPr>
              <w:t>Binse</w:t>
            </w:r>
            <w:proofErr w:type="spellEnd"/>
            <w:r w:rsidRPr="00F63210">
              <w:rPr>
                <w:rFonts w:ascii="Arial" w:hAnsi="Arial" w:cs="Arial"/>
                <w:bCs/>
                <w:i/>
                <w:color w:val="000000"/>
                <w:lang w:val="en-AU"/>
              </w:rPr>
              <w:t xml:space="preserve"> v The Queen</w:t>
            </w:r>
            <w:r>
              <w:rPr>
                <w:rFonts w:ascii="Arial" w:hAnsi="Arial" w:cs="Arial"/>
                <w:bCs/>
                <w:color w:val="000000"/>
                <w:lang w:val="en-AU"/>
              </w:rPr>
              <w:t xml:space="preserve"> [2016] VSCA 145.</w:t>
            </w:r>
          </w:p>
        </w:tc>
      </w:tr>
      <w:tr w:rsidR="00281573" w14:paraId="5F4B7292" w14:textId="77777777" w:rsidTr="00A03C06">
        <w:tc>
          <w:tcPr>
            <w:tcW w:w="1219" w:type="dxa"/>
            <w:tcBorders>
              <w:top w:val="single" w:sz="4" w:space="0" w:color="auto"/>
              <w:left w:val="single" w:sz="18" w:space="0" w:color="auto"/>
              <w:bottom w:val="single" w:sz="4" w:space="0" w:color="auto"/>
            </w:tcBorders>
          </w:tcPr>
          <w:p w14:paraId="09765678"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1BDFDD6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3DD83D"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D9D86DC"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new case of </w:t>
            </w:r>
            <w:r>
              <w:rPr>
                <w:rFonts w:ascii="Arial" w:hAnsi="Arial" w:cs="Arial"/>
                <w:i/>
                <w:color w:val="000000"/>
              </w:rPr>
              <w:t>DPP</w:t>
            </w:r>
            <w:r w:rsidRPr="00901B3A">
              <w:rPr>
                <w:rFonts w:ascii="Arial" w:hAnsi="Arial" w:cs="Arial"/>
                <w:i/>
                <w:color w:val="000000"/>
              </w:rPr>
              <w:t xml:space="preserve"> v Browning</w:t>
            </w:r>
            <w:r>
              <w:rPr>
                <w:rFonts w:ascii="Arial" w:hAnsi="Arial" w:cs="Arial"/>
                <w:color w:val="000000"/>
              </w:rPr>
              <w:t xml:space="preserve"> [2016] VSCA 152.</w:t>
            </w:r>
          </w:p>
        </w:tc>
      </w:tr>
      <w:tr w:rsidR="00281573" w14:paraId="0996DAE5" w14:textId="77777777" w:rsidTr="00A03C06">
        <w:tc>
          <w:tcPr>
            <w:tcW w:w="1219" w:type="dxa"/>
            <w:tcBorders>
              <w:top w:val="single" w:sz="4" w:space="0" w:color="auto"/>
              <w:left w:val="single" w:sz="18" w:space="0" w:color="auto"/>
              <w:bottom w:val="single" w:sz="4" w:space="0" w:color="auto"/>
            </w:tcBorders>
          </w:tcPr>
          <w:p w14:paraId="6C774445"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368307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BB8EECC" w14:textId="77777777" w:rsidR="00281573" w:rsidRDefault="00281573" w:rsidP="00281573">
            <w:pPr>
              <w:keepNext/>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60ADE0D3"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New paragraph entitled “Sentencing for statutory murder”.  Commentary on and extract from new case of </w:t>
            </w:r>
            <w:r w:rsidRPr="00427D57">
              <w:rPr>
                <w:rFonts w:ascii="Arial" w:hAnsi="Arial" w:cs="Arial"/>
                <w:i/>
                <w:color w:val="000000"/>
              </w:rPr>
              <w:t>DPP v Gavin Perry; Gavin Perry v The Queen</w:t>
            </w:r>
            <w:r>
              <w:rPr>
                <w:rFonts w:ascii="Arial" w:hAnsi="Arial" w:cs="Arial"/>
                <w:color w:val="000000"/>
              </w:rPr>
              <w:t xml:space="preserve"> [2016] VSCA 152.</w:t>
            </w:r>
          </w:p>
        </w:tc>
      </w:tr>
      <w:tr w:rsidR="00281573" w14:paraId="23B4906C" w14:textId="77777777" w:rsidTr="00A03C06">
        <w:tc>
          <w:tcPr>
            <w:tcW w:w="1219" w:type="dxa"/>
            <w:tcBorders>
              <w:top w:val="single" w:sz="4" w:space="0" w:color="auto"/>
              <w:left w:val="single" w:sz="18" w:space="0" w:color="auto"/>
              <w:bottom w:val="single" w:sz="4" w:space="0" w:color="auto"/>
            </w:tcBorders>
          </w:tcPr>
          <w:p w14:paraId="7B58274E"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7FE8CA4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0A5ECA0" w14:textId="77777777" w:rsidR="00281573" w:rsidRDefault="00281573" w:rsidP="00281573">
            <w:pPr>
              <w:keepNext/>
              <w:jc w:val="center"/>
              <w:rPr>
                <w:lang w:val="en-AU"/>
              </w:rPr>
            </w:pPr>
            <w:r>
              <w:rPr>
                <w:lang w:val="en-AU"/>
              </w:rPr>
              <w:t>11.2.22.6</w:t>
            </w:r>
          </w:p>
        </w:tc>
        <w:tc>
          <w:tcPr>
            <w:tcW w:w="4798" w:type="dxa"/>
            <w:gridSpan w:val="2"/>
            <w:tcBorders>
              <w:top w:val="single" w:sz="4" w:space="0" w:color="auto"/>
              <w:bottom w:val="single" w:sz="4" w:space="0" w:color="auto"/>
              <w:right w:val="single" w:sz="18" w:space="0" w:color="auto"/>
            </w:tcBorders>
          </w:tcPr>
          <w:p w14:paraId="18738B52" w14:textId="77777777" w:rsidR="00281573" w:rsidRPr="00C84997" w:rsidRDefault="00281573" w:rsidP="00281573">
            <w:pPr>
              <w:jc w:val="both"/>
              <w:rPr>
                <w:rFonts w:ascii="Arial" w:hAnsi="Arial" w:cs="Arial"/>
                <w:color w:val="000000"/>
              </w:rPr>
            </w:pPr>
            <w:r>
              <w:rPr>
                <w:rFonts w:ascii="Arial" w:hAnsi="Arial" w:cs="Arial"/>
                <w:bCs/>
                <w:iCs/>
                <w:color w:val="000000"/>
              </w:rPr>
              <w:t>Paragraph entitled “</w:t>
            </w:r>
            <w:r w:rsidRPr="00C84997">
              <w:rPr>
                <w:rFonts w:ascii="Arial" w:hAnsi="Arial" w:cs="Arial"/>
                <w:color w:val="000000"/>
              </w:rPr>
              <w:t>Sentencing for being accessory to murder</w:t>
            </w:r>
            <w:r>
              <w:rPr>
                <w:rFonts w:ascii="Arial" w:hAnsi="Arial" w:cs="Arial"/>
                <w:color w:val="000000"/>
              </w:rPr>
              <w:t>” renumbered. It was previously 11.2.22.5.</w:t>
            </w:r>
          </w:p>
        </w:tc>
      </w:tr>
      <w:tr w:rsidR="00281573" w14:paraId="44613DCA" w14:textId="77777777" w:rsidTr="00A03C06">
        <w:tc>
          <w:tcPr>
            <w:tcW w:w="1219" w:type="dxa"/>
            <w:tcBorders>
              <w:top w:val="single" w:sz="4" w:space="0" w:color="auto"/>
              <w:left w:val="single" w:sz="18" w:space="0" w:color="auto"/>
              <w:bottom w:val="single" w:sz="4" w:space="0" w:color="auto"/>
            </w:tcBorders>
          </w:tcPr>
          <w:p w14:paraId="61154B96" w14:textId="77777777" w:rsidR="00281573" w:rsidRDefault="00281573" w:rsidP="00281573">
            <w:pPr>
              <w:rPr>
                <w:lang w:val="en-AU"/>
              </w:rPr>
            </w:pPr>
            <w:r>
              <w:rPr>
                <w:lang w:val="en-AU"/>
              </w:rPr>
              <w:t>21/07/16</w:t>
            </w:r>
          </w:p>
        </w:tc>
        <w:tc>
          <w:tcPr>
            <w:tcW w:w="836" w:type="dxa"/>
            <w:tcBorders>
              <w:top w:val="single" w:sz="4" w:space="0" w:color="auto"/>
              <w:bottom w:val="single" w:sz="4" w:space="0" w:color="auto"/>
            </w:tcBorders>
          </w:tcPr>
          <w:p w14:paraId="090196D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D050F7A" w14:textId="77777777" w:rsidR="00281573" w:rsidRDefault="00281573" w:rsidP="00281573">
            <w:pPr>
              <w:keepNext/>
              <w:jc w:val="center"/>
              <w:rPr>
                <w:lang w:val="en-AU"/>
              </w:rPr>
            </w:pPr>
            <w:r>
              <w:rPr>
                <w:lang w:val="en-AU"/>
              </w:rPr>
              <w:t>11.15.1.1</w:t>
            </w:r>
          </w:p>
        </w:tc>
        <w:tc>
          <w:tcPr>
            <w:tcW w:w="4798" w:type="dxa"/>
            <w:gridSpan w:val="2"/>
            <w:tcBorders>
              <w:top w:val="single" w:sz="4" w:space="0" w:color="auto"/>
              <w:bottom w:val="single" w:sz="4" w:space="0" w:color="auto"/>
              <w:right w:val="single" w:sz="18" w:space="0" w:color="auto"/>
            </w:tcBorders>
          </w:tcPr>
          <w:p w14:paraId="662F6C79"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and extracts from new case of </w:t>
            </w:r>
            <w:r w:rsidRPr="00901B3A">
              <w:rPr>
                <w:rFonts w:ascii="Arial" w:hAnsi="Arial" w:cs="Arial"/>
                <w:i/>
                <w:color w:val="000000"/>
              </w:rPr>
              <w:t>DPP v Charlie Dalgleish (a pseudonym)</w:t>
            </w:r>
            <w:r>
              <w:rPr>
                <w:rFonts w:ascii="Arial" w:hAnsi="Arial" w:cs="Arial"/>
                <w:color w:val="000000"/>
              </w:rPr>
              <w:t xml:space="preserve"> [2016] VSCA 148.</w:t>
            </w:r>
          </w:p>
        </w:tc>
      </w:tr>
      <w:tr w:rsidR="00281573" w14:paraId="68F35561" w14:textId="77777777" w:rsidTr="00A03C06">
        <w:tc>
          <w:tcPr>
            <w:tcW w:w="1219" w:type="dxa"/>
            <w:tcBorders>
              <w:top w:val="single" w:sz="4" w:space="0" w:color="auto"/>
              <w:left w:val="single" w:sz="18" w:space="0" w:color="auto"/>
              <w:bottom w:val="single" w:sz="4" w:space="0" w:color="auto"/>
            </w:tcBorders>
          </w:tcPr>
          <w:p w14:paraId="618C546F" w14:textId="77777777" w:rsidR="00281573" w:rsidRDefault="00281573" w:rsidP="00281573">
            <w:pPr>
              <w:rPr>
                <w:lang w:val="en-AU"/>
              </w:rPr>
            </w:pPr>
            <w:r>
              <w:rPr>
                <w:lang w:val="en-AU"/>
              </w:rPr>
              <w:t>14/07/16</w:t>
            </w:r>
          </w:p>
        </w:tc>
        <w:tc>
          <w:tcPr>
            <w:tcW w:w="836" w:type="dxa"/>
            <w:tcBorders>
              <w:top w:val="single" w:sz="4" w:space="0" w:color="auto"/>
              <w:bottom w:val="single" w:sz="4" w:space="0" w:color="auto"/>
            </w:tcBorders>
          </w:tcPr>
          <w:p w14:paraId="5F900F4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4A7C2CF" w14:textId="77777777" w:rsidR="00281573" w:rsidRDefault="00281573" w:rsidP="00281573">
            <w:pPr>
              <w:keepNext/>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22E93DC4"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Commentary on new case of </w:t>
            </w:r>
            <w:r w:rsidRPr="00595715">
              <w:rPr>
                <w:rFonts w:ascii="Arial" w:hAnsi="Arial" w:cs="Arial"/>
                <w:i/>
              </w:rPr>
              <w:t>Re E.A.</w:t>
            </w:r>
            <w:r>
              <w:rPr>
                <w:rFonts w:ascii="Arial" w:hAnsi="Arial" w:cs="Arial"/>
              </w:rPr>
              <w:t xml:space="preserve"> [2016] VSC 378.</w:t>
            </w:r>
          </w:p>
        </w:tc>
      </w:tr>
      <w:tr w:rsidR="00281573" w14:paraId="65A881DE" w14:textId="77777777" w:rsidTr="00A03C06">
        <w:tc>
          <w:tcPr>
            <w:tcW w:w="1219" w:type="dxa"/>
            <w:tcBorders>
              <w:top w:val="single" w:sz="4" w:space="0" w:color="auto"/>
              <w:left w:val="single" w:sz="18" w:space="0" w:color="auto"/>
              <w:bottom w:val="single" w:sz="4" w:space="0" w:color="auto"/>
            </w:tcBorders>
          </w:tcPr>
          <w:p w14:paraId="5A1F4786" w14:textId="77777777" w:rsidR="00281573" w:rsidRDefault="00281573" w:rsidP="00281573">
            <w:pPr>
              <w:rPr>
                <w:lang w:val="en-AU"/>
              </w:rPr>
            </w:pPr>
            <w:r>
              <w:rPr>
                <w:lang w:val="en-AU"/>
              </w:rPr>
              <w:t>14/07/16</w:t>
            </w:r>
          </w:p>
        </w:tc>
        <w:tc>
          <w:tcPr>
            <w:tcW w:w="836" w:type="dxa"/>
            <w:tcBorders>
              <w:top w:val="single" w:sz="4" w:space="0" w:color="auto"/>
              <w:bottom w:val="single" w:sz="4" w:space="0" w:color="auto"/>
            </w:tcBorders>
          </w:tcPr>
          <w:p w14:paraId="7D07BEF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36CB8D"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2A2B9965" w14:textId="77777777" w:rsidR="00281573" w:rsidRPr="00914989" w:rsidRDefault="00281573" w:rsidP="00281573">
            <w:pPr>
              <w:keepNext/>
              <w:keepLines/>
              <w:jc w:val="both"/>
              <w:rPr>
                <w:rFonts w:ascii="Arial" w:hAnsi="Arial" w:cs="Arial"/>
                <w:i/>
                <w:color w:val="000000"/>
                <w:u w:val="single"/>
              </w:rPr>
            </w:pPr>
            <w:r>
              <w:rPr>
                <w:rFonts w:ascii="Arial" w:hAnsi="Arial" w:cs="Arial"/>
                <w:bCs/>
                <w:iCs/>
                <w:color w:val="000000"/>
              </w:rPr>
              <w:t xml:space="preserve">Commentary on new case of </w:t>
            </w:r>
            <w:r w:rsidRPr="00766A2D">
              <w:rPr>
                <w:rFonts w:ascii="Arial" w:hAnsi="Arial" w:cs="Arial"/>
                <w:i/>
                <w:color w:val="000000"/>
              </w:rPr>
              <w:t>Re B H; An application for Bail</w:t>
            </w:r>
            <w:r w:rsidRPr="00914989">
              <w:rPr>
                <w:rFonts w:ascii="Arial" w:hAnsi="Arial" w:cs="Arial"/>
                <w:i/>
                <w:color w:val="000000"/>
              </w:rPr>
              <w:t xml:space="preserve"> </w:t>
            </w:r>
            <w:r w:rsidRPr="001300DF">
              <w:rPr>
                <w:rFonts w:ascii="Arial" w:hAnsi="Arial" w:cs="Arial"/>
                <w:color w:val="000000"/>
              </w:rPr>
              <w:t>[201</w:t>
            </w:r>
            <w:r>
              <w:rPr>
                <w:rFonts w:ascii="Arial" w:hAnsi="Arial" w:cs="Arial"/>
                <w:color w:val="000000"/>
              </w:rPr>
              <w:t>6</w:t>
            </w:r>
            <w:r w:rsidRPr="001300DF">
              <w:rPr>
                <w:rFonts w:ascii="Arial" w:hAnsi="Arial" w:cs="Arial"/>
                <w:color w:val="000000"/>
              </w:rPr>
              <w:t xml:space="preserve">] VSC </w:t>
            </w:r>
            <w:r>
              <w:rPr>
                <w:rFonts w:ascii="Arial" w:hAnsi="Arial" w:cs="Arial"/>
                <w:color w:val="000000"/>
              </w:rPr>
              <w:t>369.</w:t>
            </w:r>
          </w:p>
        </w:tc>
      </w:tr>
      <w:tr w:rsidR="00281573" w14:paraId="1C3DF078" w14:textId="77777777" w:rsidTr="00A03C06">
        <w:tc>
          <w:tcPr>
            <w:tcW w:w="1219" w:type="dxa"/>
            <w:tcBorders>
              <w:top w:val="single" w:sz="4" w:space="0" w:color="auto"/>
              <w:left w:val="single" w:sz="18" w:space="0" w:color="auto"/>
              <w:bottom w:val="single" w:sz="4" w:space="0" w:color="auto"/>
            </w:tcBorders>
          </w:tcPr>
          <w:p w14:paraId="0C8B1B1C" w14:textId="77777777" w:rsidR="00281573" w:rsidRDefault="00281573" w:rsidP="00281573">
            <w:pPr>
              <w:rPr>
                <w:lang w:val="en-AU"/>
              </w:rPr>
            </w:pPr>
            <w:r>
              <w:rPr>
                <w:lang w:val="en-AU"/>
              </w:rPr>
              <w:t>14/07/16</w:t>
            </w:r>
          </w:p>
        </w:tc>
        <w:tc>
          <w:tcPr>
            <w:tcW w:w="836" w:type="dxa"/>
            <w:tcBorders>
              <w:top w:val="single" w:sz="4" w:space="0" w:color="auto"/>
              <w:bottom w:val="single" w:sz="4" w:space="0" w:color="auto"/>
            </w:tcBorders>
          </w:tcPr>
          <w:p w14:paraId="4F9BC58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5F4D8E1" w14:textId="77777777" w:rsidR="00281573" w:rsidRDefault="00281573" w:rsidP="00281573">
            <w:pPr>
              <w:keepNext/>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3D31029C"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Pr>
                <w:rFonts w:ascii="Arial" w:hAnsi="Arial" w:cs="Arial"/>
                <w:i/>
                <w:color w:val="000000"/>
              </w:rPr>
              <w:t>Re Application for bail by Christopher Sharp</w:t>
            </w:r>
            <w:r w:rsidRPr="00B41EA3">
              <w:rPr>
                <w:rFonts w:ascii="Arial" w:hAnsi="Arial" w:cs="Arial"/>
                <w:color w:val="000000"/>
              </w:rPr>
              <w:t xml:space="preserve"> [2016] VSC 238</w:t>
            </w:r>
            <w:r>
              <w:rPr>
                <w:rFonts w:ascii="Arial" w:hAnsi="Arial" w:cs="Arial"/>
                <w:color w:val="000000"/>
              </w:rPr>
              <w:t>.</w:t>
            </w:r>
          </w:p>
        </w:tc>
      </w:tr>
      <w:tr w:rsidR="00281573" w14:paraId="30C52914" w14:textId="77777777" w:rsidTr="00A03C06">
        <w:tc>
          <w:tcPr>
            <w:tcW w:w="1219" w:type="dxa"/>
            <w:tcBorders>
              <w:top w:val="single" w:sz="4" w:space="0" w:color="auto"/>
              <w:left w:val="single" w:sz="18" w:space="0" w:color="auto"/>
              <w:bottom w:val="single" w:sz="4" w:space="0" w:color="auto"/>
            </w:tcBorders>
          </w:tcPr>
          <w:p w14:paraId="0F3EDE40" w14:textId="77777777" w:rsidR="00281573" w:rsidRDefault="00281573" w:rsidP="00281573">
            <w:pPr>
              <w:rPr>
                <w:lang w:val="en-AU"/>
              </w:rPr>
            </w:pPr>
            <w:r>
              <w:rPr>
                <w:lang w:val="en-AU"/>
              </w:rPr>
              <w:lastRenderedPageBreak/>
              <w:t>14/07/16</w:t>
            </w:r>
          </w:p>
        </w:tc>
        <w:tc>
          <w:tcPr>
            <w:tcW w:w="836" w:type="dxa"/>
            <w:tcBorders>
              <w:top w:val="single" w:sz="4" w:space="0" w:color="auto"/>
              <w:bottom w:val="single" w:sz="4" w:space="0" w:color="auto"/>
            </w:tcBorders>
          </w:tcPr>
          <w:p w14:paraId="79E0E8A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4496F36" w14:textId="77777777" w:rsidR="00281573" w:rsidRDefault="00281573" w:rsidP="00281573">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503C34DF"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B41EA3">
              <w:rPr>
                <w:rFonts w:ascii="Arial" w:hAnsi="Arial" w:cs="Arial"/>
                <w:i/>
                <w:color w:val="000000"/>
              </w:rPr>
              <w:t>DPP v Spiteri</w:t>
            </w:r>
            <w:r>
              <w:rPr>
                <w:rFonts w:ascii="Arial" w:hAnsi="Arial" w:cs="Arial"/>
                <w:color w:val="000000"/>
              </w:rPr>
              <w:t xml:space="preserve"> [2016] VSC 335.</w:t>
            </w:r>
          </w:p>
        </w:tc>
      </w:tr>
      <w:tr w:rsidR="00281573" w14:paraId="4541A78B" w14:textId="77777777" w:rsidTr="00A03C06">
        <w:tc>
          <w:tcPr>
            <w:tcW w:w="1219" w:type="dxa"/>
            <w:tcBorders>
              <w:top w:val="single" w:sz="4" w:space="0" w:color="auto"/>
              <w:left w:val="single" w:sz="18" w:space="0" w:color="auto"/>
              <w:bottom w:val="single" w:sz="4" w:space="0" w:color="auto"/>
            </w:tcBorders>
          </w:tcPr>
          <w:p w14:paraId="16C5A47B" w14:textId="77777777" w:rsidR="00281573" w:rsidRDefault="00281573" w:rsidP="00281573">
            <w:pPr>
              <w:rPr>
                <w:lang w:val="en-AU"/>
              </w:rPr>
            </w:pPr>
            <w:r>
              <w:rPr>
                <w:lang w:val="en-AU"/>
              </w:rPr>
              <w:t>14/07/16</w:t>
            </w:r>
          </w:p>
        </w:tc>
        <w:tc>
          <w:tcPr>
            <w:tcW w:w="836" w:type="dxa"/>
            <w:tcBorders>
              <w:top w:val="single" w:sz="4" w:space="0" w:color="auto"/>
              <w:bottom w:val="single" w:sz="4" w:space="0" w:color="auto"/>
            </w:tcBorders>
          </w:tcPr>
          <w:p w14:paraId="3743CFB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F844877" w14:textId="77777777" w:rsidR="00281573" w:rsidRDefault="00281573" w:rsidP="00281573">
            <w:pPr>
              <w:keepNext/>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50DCE4C8"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Byrne No.3</w:t>
            </w:r>
            <w:r>
              <w:rPr>
                <w:rFonts w:ascii="Arial" w:hAnsi="Arial" w:cs="Arial"/>
                <w:color w:val="000000"/>
              </w:rPr>
              <w:t xml:space="preserve"> [2016] VSC 346.</w:t>
            </w:r>
          </w:p>
        </w:tc>
      </w:tr>
      <w:tr w:rsidR="00281573" w14:paraId="13C47D92" w14:textId="77777777" w:rsidTr="00A03C06">
        <w:tc>
          <w:tcPr>
            <w:tcW w:w="1219" w:type="dxa"/>
            <w:tcBorders>
              <w:top w:val="single" w:sz="4" w:space="0" w:color="auto"/>
              <w:left w:val="single" w:sz="18" w:space="0" w:color="auto"/>
              <w:bottom w:val="single" w:sz="4" w:space="0" w:color="auto"/>
            </w:tcBorders>
          </w:tcPr>
          <w:p w14:paraId="02C56601" w14:textId="77777777" w:rsidR="00281573" w:rsidRDefault="00281573" w:rsidP="00281573">
            <w:pPr>
              <w:rPr>
                <w:lang w:val="en-AU"/>
              </w:rPr>
            </w:pPr>
            <w:r>
              <w:rPr>
                <w:lang w:val="en-AU"/>
              </w:rPr>
              <w:t>14/07/16</w:t>
            </w:r>
          </w:p>
        </w:tc>
        <w:tc>
          <w:tcPr>
            <w:tcW w:w="836" w:type="dxa"/>
            <w:tcBorders>
              <w:top w:val="single" w:sz="4" w:space="0" w:color="auto"/>
              <w:bottom w:val="single" w:sz="4" w:space="0" w:color="auto"/>
            </w:tcBorders>
          </w:tcPr>
          <w:p w14:paraId="69E6D40E"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76216EC" w14:textId="77777777" w:rsidR="00281573" w:rsidRDefault="00281573" w:rsidP="00281573">
            <w:pPr>
              <w:keepNext/>
              <w:jc w:val="center"/>
              <w:rPr>
                <w:lang w:val="en-AU"/>
              </w:rPr>
            </w:pPr>
            <w:r>
              <w:rPr>
                <w:lang w:val="en-AU"/>
              </w:rPr>
              <w:t>10.6</w:t>
            </w:r>
            <w:r>
              <w:rPr>
                <w:shd w:val="clear" w:color="auto" w:fill="000000"/>
                <w:lang w:val="en-AU"/>
              </w:rPr>
              <w:t>L</w:t>
            </w:r>
          </w:p>
        </w:tc>
        <w:tc>
          <w:tcPr>
            <w:tcW w:w="4798" w:type="dxa"/>
            <w:gridSpan w:val="2"/>
            <w:tcBorders>
              <w:top w:val="single" w:sz="4" w:space="0" w:color="auto"/>
              <w:bottom w:val="single" w:sz="4" w:space="0" w:color="auto"/>
              <w:right w:val="single" w:sz="18" w:space="0" w:color="auto"/>
            </w:tcBorders>
          </w:tcPr>
          <w:p w14:paraId="6916338C" w14:textId="77777777" w:rsidR="00281573" w:rsidRDefault="00281573" w:rsidP="00281573">
            <w:pPr>
              <w:spacing w:before="40"/>
              <w:jc w:val="both"/>
              <w:rPr>
                <w:rFonts w:ascii="Arial" w:hAnsi="Arial" w:cs="Arial"/>
                <w:bCs/>
                <w:iCs/>
                <w:color w:val="000000"/>
              </w:rPr>
            </w:pPr>
            <w:r w:rsidRPr="00766A2D">
              <w:rPr>
                <w:rFonts w:ascii="Arial" w:hAnsi="Arial" w:cs="Arial"/>
              </w:rPr>
              <w:t xml:space="preserve">Commentary on new case of </w:t>
            </w:r>
            <w:r w:rsidRPr="00DC38C1">
              <w:rPr>
                <w:rFonts w:ascii="Arial" w:hAnsi="Arial" w:cs="Arial"/>
                <w:i/>
              </w:rPr>
              <w:t>R v Fairest, Fields &amp; Toohey (Rulings-Fitness to be tried)</w:t>
            </w:r>
            <w:r>
              <w:rPr>
                <w:rFonts w:ascii="Arial" w:hAnsi="Arial" w:cs="Arial"/>
              </w:rPr>
              <w:t xml:space="preserve"> [2016] VSC 329.</w:t>
            </w:r>
          </w:p>
        </w:tc>
      </w:tr>
      <w:tr w:rsidR="00281573" w14:paraId="66FDB944" w14:textId="77777777" w:rsidTr="00A03C06">
        <w:tc>
          <w:tcPr>
            <w:tcW w:w="1219" w:type="dxa"/>
            <w:tcBorders>
              <w:top w:val="single" w:sz="4" w:space="0" w:color="auto"/>
              <w:left w:val="single" w:sz="18" w:space="0" w:color="auto"/>
              <w:bottom w:val="single" w:sz="4" w:space="0" w:color="auto"/>
            </w:tcBorders>
          </w:tcPr>
          <w:p w14:paraId="7411F93E" w14:textId="77777777" w:rsidR="00281573" w:rsidRDefault="00281573" w:rsidP="00281573">
            <w:pPr>
              <w:keepNext/>
              <w:keepLines/>
              <w:rPr>
                <w:lang w:val="en-AU"/>
              </w:rPr>
            </w:pPr>
            <w:r>
              <w:rPr>
                <w:lang w:val="en-AU"/>
              </w:rPr>
              <w:t>14/07/16</w:t>
            </w:r>
          </w:p>
        </w:tc>
        <w:tc>
          <w:tcPr>
            <w:tcW w:w="836" w:type="dxa"/>
            <w:tcBorders>
              <w:top w:val="single" w:sz="4" w:space="0" w:color="auto"/>
              <w:bottom w:val="single" w:sz="4" w:space="0" w:color="auto"/>
            </w:tcBorders>
          </w:tcPr>
          <w:p w14:paraId="7093A9FE"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BED79D2" w14:textId="77777777" w:rsidR="00281573" w:rsidRDefault="00281573" w:rsidP="00281573">
            <w:pPr>
              <w:keepNext/>
              <w:jc w:val="center"/>
              <w:rPr>
                <w:lang w:val="en-AU"/>
              </w:rPr>
            </w:pPr>
            <w:r>
              <w:rPr>
                <w:lang w:val="en-AU"/>
              </w:rPr>
              <w:t>10.6</w:t>
            </w:r>
            <w:r>
              <w:rPr>
                <w:shd w:val="clear" w:color="auto" w:fill="000000"/>
                <w:lang w:val="en-AU"/>
              </w:rPr>
              <w:t>M</w:t>
            </w:r>
          </w:p>
        </w:tc>
        <w:tc>
          <w:tcPr>
            <w:tcW w:w="4798" w:type="dxa"/>
            <w:gridSpan w:val="2"/>
            <w:tcBorders>
              <w:top w:val="single" w:sz="4" w:space="0" w:color="auto"/>
              <w:bottom w:val="single" w:sz="4" w:space="0" w:color="auto"/>
              <w:right w:val="single" w:sz="18" w:space="0" w:color="auto"/>
            </w:tcBorders>
          </w:tcPr>
          <w:p w14:paraId="10675392" w14:textId="77777777" w:rsidR="00281573" w:rsidRDefault="00281573" w:rsidP="00281573">
            <w:pPr>
              <w:spacing w:before="40"/>
              <w:jc w:val="both"/>
              <w:rPr>
                <w:rFonts w:ascii="Arial" w:hAnsi="Arial" w:cs="Arial"/>
                <w:bCs/>
                <w:iCs/>
                <w:color w:val="000000"/>
              </w:rPr>
            </w:pPr>
            <w:r>
              <w:rPr>
                <w:rFonts w:ascii="Arial" w:hAnsi="Arial" w:cs="Arial"/>
                <w:bCs/>
                <w:iCs/>
                <w:color w:val="000000"/>
              </w:rPr>
              <w:t xml:space="preserve">Reference to new case of </w:t>
            </w:r>
            <w:r w:rsidRPr="00BC4F1C">
              <w:rPr>
                <w:rFonts w:ascii="Arial" w:hAnsi="Arial" w:cs="Arial"/>
                <w:i/>
                <w:color w:val="000000"/>
              </w:rPr>
              <w:t>DPP v Al-Salami</w:t>
            </w:r>
            <w:r>
              <w:rPr>
                <w:rFonts w:ascii="Arial" w:hAnsi="Arial" w:cs="Arial"/>
                <w:color w:val="000000"/>
              </w:rPr>
              <w:t xml:space="preserve"> [2016] VSC 353.</w:t>
            </w:r>
          </w:p>
        </w:tc>
      </w:tr>
      <w:tr w:rsidR="00281573" w14:paraId="07B3A718" w14:textId="77777777" w:rsidTr="00A03C06">
        <w:tc>
          <w:tcPr>
            <w:tcW w:w="1219" w:type="dxa"/>
            <w:tcBorders>
              <w:top w:val="single" w:sz="4" w:space="0" w:color="auto"/>
              <w:left w:val="single" w:sz="18" w:space="0" w:color="auto"/>
              <w:bottom w:val="single" w:sz="4" w:space="0" w:color="auto"/>
            </w:tcBorders>
          </w:tcPr>
          <w:p w14:paraId="2EB94C82"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15B8D2C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E7B9F18" w14:textId="77777777" w:rsidR="00281573" w:rsidRDefault="00281573" w:rsidP="00281573">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17934465" w14:textId="77777777" w:rsidR="00281573" w:rsidRDefault="00281573" w:rsidP="00281573">
            <w:pPr>
              <w:spacing w:before="40"/>
              <w:jc w:val="both"/>
              <w:rPr>
                <w:rFonts w:ascii="Arial" w:hAnsi="Arial" w:cs="Arial"/>
                <w:bCs/>
                <w:iCs/>
                <w:color w:val="000000"/>
              </w:rPr>
            </w:pPr>
            <w:r>
              <w:rPr>
                <w:rFonts w:ascii="Arial" w:hAnsi="Arial" w:cs="Arial"/>
                <w:bCs/>
                <w:iCs/>
                <w:color w:val="000000"/>
              </w:rPr>
              <w:t>Updated list of Children’s Court Office Holders</w:t>
            </w:r>
          </w:p>
        </w:tc>
      </w:tr>
      <w:tr w:rsidR="00281573" w14:paraId="567554B3" w14:textId="77777777" w:rsidTr="00A03C06">
        <w:tc>
          <w:tcPr>
            <w:tcW w:w="1219" w:type="dxa"/>
            <w:tcBorders>
              <w:top w:val="single" w:sz="4" w:space="0" w:color="auto"/>
              <w:left w:val="single" w:sz="18" w:space="0" w:color="auto"/>
              <w:bottom w:val="single" w:sz="4" w:space="0" w:color="auto"/>
            </w:tcBorders>
          </w:tcPr>
          <w:p w14:paraId="121DF360"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220E716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F2274B6" w14:textId="77777777" w:rsidR="00281573" w:rsidRDefault="00281573" w:rsidP="00281573">
            <w:pPr>
              <w:keepNext/>
              <w:jc w:val="center"/>
              <w:rPr>
                <w:lang w:val="en-AU"/>
              </w:rPr>
            </w:pPr>
            <w:r>
              <w:rPr>
                <w:lang w:val="en-AU"/>
              </w:rPr>
              <w:t>2.7.4</w:t>
            </w:r>
          </w:p>
        </w:tc>
        <w:tc>
          <w:tcPr>
            <w:tcW w:w="4798" w:type="dxa"/>
            <w:gridSpan w:val="2"/>
            <w:tcBorders>
              <w:top w:val="single" w:sz="4" w:space="0" w:color="auto"/>
              <w:bottom w:val="single" w:sz="4" w:space="0" w:color="auto"/>
              <w:right w:val="single" w:sz="18" w:space="0" w:color="auto"/>
            </w:tcBorders>
          </w:tcPr>
          <w:p w14:paraId="07E4253D" w14:textId="77777777" w:rsidR="00281573" w:rsidRDefault="00281573" w:rsidP="00281573">
            <w:pPr>
              <w:spacing w:before="40"/>
              <w:jc w:val="both"/>
              <w:rPr>
                <w:rFonts w:ascii="Arial" w:hAnsi="Arial" w:cs="Arial"/>
                <w:bCs/>
                <w:iCs/>
                <w:color w:val="000000"/>
              </w:rPr>
            </w:pPr>
            <w:r>
              <w:rPr>
                <w:rFonts w:ascii="Arial" w:hAnsi="Arial" w:cs="Arial"/>
                <w:bCs/>
                <w:iCs/>
                <w:color w:val="000000"/>
              </w:rPr>
              <w:t>New section entitled</w:t>
            </w:r>
            <w:r w:rsidRPr="000A0562">
              <w:rPr>
                <w:rFonts w:ascii="Arial" w:hAnsi="Arial" w:cs="Arial"/>
                <w:bCs/>
                <w:iCs/>
                <w:color w:val="000000"/>
              </w:rPr>
              <w:t xml:space="preserve"> “</w:t>
            </w:r>
            <w:r w:rsidRPr="000A0562">
              <w:rPr>
                <w:rFonts w:ascii="Arial" w:hAnsi="Arial" w:cs="Arial"/>
                <w:bCs/>
                <w:color w:val="000000"/>
              </w:rPr>
              <w:t>Media applications for copies of court documents”.</w:t>
            </w:r>
          </w:p>
        </w:tc>
      </w:tr>
      <w:tr w:rsidR="00281573" w14:paraId="2FEECFA0" w14:textId="77777777" w:rsidTr="00A03C06">
        <w:tc>
          <w:tcPr>
            <w:tcW w:w="1219" w:type="dxa"/>
            <w:tcBorders>
              <w:top w:val="single" w:sz="4" w:space="0" w:color="auto"/>
              <w:left w:val="single" w:sz="18" w:space="0" w:color="auto"/>
              <w:bottom w:val="single" w:sz="4" w:space="0" w:color="auto"/>
            </w:tcBorders>
          </w:tcPr>
          <w:p w14:paraId="6E3F3210"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0970844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C8E6F94" w14:textId="77777777" w:rsidR="00281573" w:rsidRDefault="00281573" w:rsidP="00281573">
            <w:pPr>
              <w:keepNext/>
              <w:jc w:val="center"/>
              <w:rPr>
                <w:lang w:val="en-AU"/>
              </w:rPr>
            </w:pPr>
            <w:r>
              <w:rPr>
                <w:lang w:val="en-AU"/>
              </w:rPr>
              <w:t>2.7.5</w:t>
            </w:r>
          </w:p>
        </w:tc>
        <w:tc>
          <w:tcPr>
            <w:tcW w:w="4798" w:type="dxa"/>
            <w:gridSpan w:val="2"/>
            <w:tcBorders>
              <w:top w:val="single" w:sz="4" w:space="0" w:color="auto"/>
              <w:bottom w:val="single" w:sz="4" w:space="0" w:color="auto"/>
              <w:right w:val="single" w:sz="18" w:space="0" w:color="auto"/>
            </w:tcBorders>
          </w:tcPr>
          <w:p w14:paraId="3F5B62EC" w14:textId="77777777" w:rsidR="00281573" w:rsidRPr="000A0562" w:rsidRDefault="00281573" w:rsidP="00281573">
            <w:pPr>
              <w:spacing w:before="40"/>
              <w:jc w:val="both"/>
              <w:rPr>
                <w:rFonts w:ascii="Arial" w:hAnsi="Arial" w:cs="Arial"/>
                <w:bCs/>
                <w:iCs/>
                <w:color w:val="000000"/>
              </w:rPr>
            </w:pPr>
            <w:r w:rsidRPr="000A0562">
              <w:rPr>
                <w:rFonts w:ascii="Arial" w:hAnsi="Arial" w:cs="Arial"/>
                <w:bCs/>
                <w:iCs/>
                <w:color w:val="000000"/>
              </w:rPr>
              <w:t>New section entitled “</w:t>
            </w:r>
            <w:r w:rsidRPr="000A0562">
              <w:rPr>
                <w:rFonts w:ascii="Arial" w:hAnsi="Arial" w:cs="Arial"/>
                <w:bCs/>
                <w:color w:val="000000"/>
              </w:rPr>
              <w:t>Media applications for copies of audio or audiovisual recordings”.</w:t>
            </w:r>
            <w:r>
              <w:rPr>
                <w:rFonts w:ascii="Arial" w:hAnsi="Arial" w:cs="Arial"/>
                <w:bCs/>
                <w:color w:val="000000"/>
              </w:rPr>
              <w:t xml:space="preserve">  References to cases of </w:t>
            </w:r>
            <w:r w:rsidRPr="003325EA">
              <w:rPr>
                <w:rFonts w:ascii="Arial" w:hAnsi="Arial" w:cs="Arial"/>
                <w:i/>
                <w:color w:val="000000"/>
              </w:rPr>
              <w:t>R v Hemming (Ruling 1)</w:t>
            </w:r>
            <w:r>
              <w:rPr>
                <w:rFonts w:ascii="Arial" w:hAnsi="Arial" w:cs="Arial"/>
                <w:color w:val="000000"/>
              </w:rPr>
              <w:t xml:space="preserve"> [2015] VSC 351; </w:t>
            </w:r>
            <w:r w:rsidRPr="003325EA">
              <w:rPr>
                <w:rFonts w:ascii="Arial" w:hAnsi="Arial" w:cs="Arial"/>
                <w:i/>
                <w:color w:val="000000"/>
              </w:rPr>
              <w:t>DPP v Angela Maree Williams (Ruling No.1)</w:t>
            </w:r>
            <w:r>
              <w:rPr>
                <w:rFonts w:ascii="Arial" w:hAnsi="Arial" w:cs="Arial"/>
                <w:color w:val="000000"/>
              </w:rPr>
              <w:t xml:space="preserve"> [2015] VSC 107; </w:t>
            </w:r>
            <w:r w:rsidRPr="00155A48">
              <w:rPr>
                <w:rFonts w:ascii="Arial" w:hAnsi="Arial" w:cs="Arial"/>
                <w:i/>
                <w:color w:val="000000"/>
              </w:rPr>
              <w:t>R v Reed-Robertson</w:t>
            </w:r>
            <w:r>
              <w:rPr>
                <w:rFonts w:ascii="Arial" w:hAnsi="Arial" w:cs="Arial"/>
                <w:color w:val="000000"/>
              </w:rPr>
              <w:t xml:space="preserve"> [2016] VSC 236.</w:t>
            </w:r>
          </w:p>
        </w:tc>
      </w:tr>
      <w:tr w:rsidR="00281573" w14:paraId="78298C6A" w14:textId="77777777" w:rsidTr="00A03C06">
        <w:tc>
          <w:tcPr>
            <w:tcW w:w="1219" w:type="dxa"/>
            <w:tcBorders>
              <w:top w:val="single" w:sz="4" w:space="0" w:color="auto"/>
              <w:left w:val="single" w:sz="18" w:space="0" w:color="auto"/>
              <w:bottom w:val="single" w:sz="4" w:space="0" w:color="auto"/>
            </w:tcBorders>
          </w:tcPr>
          <w:p w14:paraId="77A0096F"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196DF2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3FB0647" w14:textId="77777777" w:rsidR="00281573" w:rsidRDefault="00281573" w:rsidP="00281573">
            <w:pPr>
              <w:keepNext/>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702C8CFC" w14:textId="77777777" w:rsidR="00281573" w:rsidRDefault="00281573" w:rsidP="00281573">
            <w:pPr>
              <w:spacing w:before="40"/>
              <w:jc w:val="both"/>
              <w:rPr>
                <w:rFonts w:ascii="Arial" w:hAnsi="Arial" w:cs="Arial"/>
                <w:bCs/>
                <w:iCs/>
                <w:color w:val="000000"/>
              </w:rPr>
            </w:pPr>
            <w:r>
              <w:rPr>
                <w:rFonts w:ascii="Arial" w:hAnsi="Arial" w:cs="Arial"/>
                <w:bCs/>
                <w:iCs/>
                <w:color w:val="000000"/>
              </w:rPr>
              <w:t>Amendment to text.</w:t>
            </w:r>
          </w:p>
        </w:tc>
      </w:tr>
      <w:tr w:rsidR="00281573" w14:paraId="02D9FD5C" w14:textId="77777777" w:rsidTr="00A03C06">
        <w:tc>
          <w:tcPr>
            <w:tcW w:w="1219" w:type="dxa"/>
            <w:tcBorders>
              <w:top w:val="single" w:sz="4" w:space="0" w:color="auto"/>
              <w:left w:val="single" w:sz="18" w:space="0" w:color="auto"/>
              <w:bottom w:val="single" w:sz="4" w:space="0" w:color="auto"/>
            </w:tcBorders>
          </w:tcPr>
          <w:p w14:paraId="6CFCBBDC"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36BFE2C7"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A6BCFDF" w14:textId="77777777" w:rsidR="00281573" w:rsidRDefault="00281573" w:rsidP="00281573">
            <w:pPr>
              <w:keepNext/>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15128737" w14:textId="77777777" w:rsidR="00281573" w:rsidRDefault="00281573" w:rsidP="00281573">
            <w:pPr>
              <w:jc w:val="both"/>
              <w:rPr>
                <w:rFonts w:ascii="Arial" w:hAnsi="Arial" w:cs="Arial"/>
                <w:bCs/>
                <w:iCs/>
                <w:color w:val="000000"/>
              </w:rPr>
            </w:pPr>
            <w:r>
              <w:rPr>
                <w:rFonts w:ascii="Arial" w:hAnsi="Arial" w:cs="Arial"/>
                <w:bCs/>
                <w:iCs/>
                <w:color w:val="000000"/>
              </w:rPr>
              <w:t>Statistics on finalized CAYPINS cases updated to include 2011/12, 2012/13, 2013/14 &amp; 2014/15.</w:t>
            </w:r>
          </w:p>
        </w:tc>
      </w:tr>
      <w:tr w:rsidR="00281573" w14:paraId="0652B8A3" w14:textId="77777777" w:rsidTr="00A03C06">
        <w:tc>
          <w:tcPr>
            <w:tcW w:w="1219" w:type="dxa"/>
            <w:tcBorders>
              <w:top w:val="single" w:sz="4" w:space="0" w:color="auto"/>
              <w:left w:val="single" w:sz="18" w:space="0" w:color="auto"/>
              <w:bottom w:val="single" w:sz="4" w:space="0" w:color="auto"/>
            </w:tcBorders>
          </w:tcPr>
          <w:p w14:paraId="7FD9649F"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1F61C6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9AD6B52" w14:textId="77777777" w:rsidR="00281573" w:rsidRDefault="00281573" w:rsidP="00281573">
            <w:pPr>
              <w:keepNext/>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FB0DF1" w14:textId="77777777" w:rsidR="00281573" w:rsidRDefault="00281573" w:rsidP="00281573">
            <w:pPr>
              <w:jc w:val="both"/>
              <w:rPr>
                <w:rFonts w:ascii="Arial" w:hAnsi="Arial" w:cs="Arial"/>
                <w:bCs/>
                <w:iCs/>
                <w:color w:val="000000"/>
              </w:rPr>
            </w:pPr>
            <w:r>
              <w:rPr>
                <w:rFonts w:ascii="Arial" w:hAnsi="Arial" w:cs="Arial"/>
                <w:bCs/>
                <w:iCs/>
                <w:color w:val="000000"/>
              </w:rPr>
              <w:t>Amendment to text on sitting times and locations of Children’s Koori Courts.</w:t>
            </w:r>
          </w:p>
        </w:tc>
      </w:tr>
      <w:tr w:rsidR="00281573" w14:paraId="555B714A" w14:textId="77777777" w:rsidTr="00A03C06">
        <w:tc>
          <w:tcPr>
            <w:tcW w:w="1219" w:type="dxa"/>
            <w:tcBorders>
              <w:top w:val="single" w:sz="4" w:space="0" w:color="auto"/>
              <w:left w:val="single" w:sz="18" w:space="0" w:color="auto"/>
              <w:bottom w:val="single" w:sz="4" w:space="0" w:color="auto"/>
            </w:tcBorders>
          </w:tcPr>
          <w:p w14:paraId="2E81EFC7"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49D85F5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CCF43DC" w14:textId="77777777" w:rsidR="00281573" w:rsidRDefault="00281573" w:rsidP="00281573">
            <w:pPr>
              <w:keepNext/>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066B16EF" w14:textId="77777777" w:rsidR="00281573" w:rsidRDefault="00281573" w:rsidP="00281573">
            <w:pPr>
              <w:spacing w:before="40"/>
              <w:jc w:val="both"/>
              <w:rPr>
                <w:rFonts w:ascii="Arial" w:hAnsi="Arial" w:cs="Arial"/>
                <w:bCs/>
                <w:iCs/>
                <w:color w:val="000000"/>
              </w:rPr>
            </w:pPr>
            <w:r>
              <w:rPr>
                <w:rFonts w:ascii="Arial" w:hAnsi="Arial" w:cs="Arial"/>
                <w:bCs/>
                <w:iCs/>
                <w:color w:val="000000"/>
              </w:rPr>
              <w:t>Minor amendment to text.</w:t>
            </w:r>
          </w:p>
        </w:tc>
      </w:tr>
      <w:tr w:rsidR="00281573" w14:paraId="016CCE88" w14:textId="77777777" w:rsidTr="00A03C06">
        <w:tc>
          <w:tcPr>
            <w:tcW w:w="1219" w:type="dxa"/>
            <w:tcBorders>
              <w:top w:val="single" w:sz="4" w:space="0" w:color="auto"/>
              <w:left w:val="single" w:sz="18" w:space="0" w:color="auto"/>
              <w:bottom w:val="single" w:sz="4" w:space="0" w:color="auto"/>
            </w:tcBorders>
          </w:tcPr>
          <w:p w14:paraId="30161301"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9E3CF2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38ED114" w14:textId="77777777" w:rsidR="00281573" w:rsidRDefault="00281573" w:rsidP="00281573">
            <w:pPr>
              <w:keepNext/>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8F7B1CC" w14:textId="77777777" w:rsidR="00281573" w:rsidRDefault="00281573" w:rsidP="00281573">
            <w:pPr>
              <w:spacing w:before="40"/>
              <w:jc w:val="both"/>
              <w:rPr>
                <w:rFonts w:ascii="Arial" w:hAnsi="Arial" w:cs="Arial"/>
                <w:bCs/>
                <w:iCs/>
                <w:color w:val="000000"/>
              </w:rPr>
            </w:pPr>
            <w:r>
              <w:rPr>
                <w:rFonts w:ascii="Arial" w:hAnsi="Arial" w:cs="Arial"/>
                <w:bCs/>
                <w:iCs/>
                <w:color w:val="000000"/>
              </w:rPr>
              <w:t>Amendment to text.</w:t>
            </w:r>
          </w:p>
        </w:tc>
      </w:tr>
      <w:tr w:rsidR="00281573" w14:paraId="4A20304C" w14:textId="77777777" w:rsidTr="00A03C06">
        <w:tc>
          <w:tcPr>
            <w:tcW w:w="1219" w:type="dxa"/>
            <w:tcBorders>
              <w:top w:val="single" w:sz="4" w:space="0" w:color="auto"/>
              <w:left w:val="single" w:sz="18" w:space="0" w:color="auto"/>
              <w:bottom w:val="single" w:sz="4" w:space="0" w:color="auto"/>
            </w:tcBorders>
          </w:tcPr>
          <w:p w14:paraId="463BEEB4"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04414B2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7EDF635" w14:textId="77777777" w:rsidR="00281573" w:rsidRDefault="00281573" w:rsidP="00281573">
            <w:pPr>
              <w:keepNext/>
              <w:jc w:val="center"/>
              <w:rPr>
                <w:lang w:val="en-AU"/>
              </w:rPr>
            </w:pPr>
            <w:r>
              <w:rPr>
                <w:lang w:val="en-AU"/>
              </w:rPr>
              <w:t>10.8</w:t>
            </w:r>
          </w:p>
        </w:tc>
        <w:tc>
          <w:tcPr>
            <w:tcW w:w="4798" w:type="dxa"/>
            <w:gridSpan w:val="2"/>
            <w:tcBorders>
              <w:top w:val="single" w:sz="4" w:space="0" w:color="auto"/>
              <w:bottom w:val="single" w:sz="4" w:space="0" w:color="auto"/>
              <w:right w:val="single" w:sz="18" w:space="0" w:color="auto"/>
            </w:tcBorders>
          </w:tcPr>
          <w:p w14:paraId="5F0B2891" w14:textId="77777777" w:rsidR="00281573" w:rsidRDefault="00281573" w:rsidP="00281573">
            <w:pPr>
              <w:jc w:val="both"/>
              <w:rPr>
                <w:rFonts w:ascii="Arial" w:hAnsi="Arial" w:cs="Arial"/>
                <w:bCs/>
                <w:iCs/>
                <w:color w:val="000000"/>
              </w:rPr>
            </w:pPr>
            <w:r>
              <w:rPr>
                <w:rFonts w:ascii="Arial" w:hAnsi="Arial" w:cs="Arial"/>
                <w:bCs/>
                <w:iCs/>
                <w:color w:val="000000"/>
              </w:rPr>
              <w:t>Material about the “ROPES” program has been transferred from chapter 11.15 into new chapter 10.8.</w:t>
            </w:r>
          </w:p>
        </w:tc>
      </w:tr>
      <w:tr w:rsidR="00281573" w14:paraId="21344A96" w14:textId="77777777" w:rsidTr="00A03C06">
        <w:tc>
          <w:tcPr>
            <w:tcW w:w="1219" w:type="dxa"/>
            <w:tcBorders>
              <w:top w:val="single" w:sz="4" w:space="0" w:color="auto"/>
              <w:left w:val="single" w:sz="18" w:space="0" w:color="auto"/>
              <w:bottom w:val="single" w:sz="4" w:space="0" w:color="auto"/>
            </w:tcBorders>
          </w:tcPr>
          <w:p w14:paraId="4FE9A37B"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13197A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939FB5"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1862CBE2" w14:textId="77777777" w:rsidR="00281573" w:rsidRPr="00A40D80" w:rsidRDefault="00281573" w:rsidP="00281573">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  Some material moved from 11.1.4.</w:t>
            </w:r>
          </w:p>
        </w:tc>
      </w:tr>
      <w:tr w:rsidR="00281573" w14:paraId="2CE0BF66" w14:textId="77777777" w:rsidTr="00A03C06">
        <w:tc>
          <w:tcPr>
            <w:tcW w:w="1219" w:type="dxa"/>
            <w:tcBorders>
              <w:top w:val="single" w:sz="4" w:space="0" w:color="auto"/>
              <w:left w:val="single" w:sz="18" w:space="0" w:color="auto"/>
              <w:bottom w:val="single" w:sz="4" w:space="0" w:color="auto"/>
            </w:tcBorders>
          </w:tcPr>
          <w:p w14:paraId="6E1E19C8"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13CFFDD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495E59" w14:textId="77777777" w:rsidR="00281573" w:rsidRDefault="00281573" w:rsidP="00281573">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2B535E0" w14:textId="77777777" w:rsidR="00281573" w:rsidRDefault="00281573" w:rsidP="00281573">
            <w:pPr>
              <w:jc w:val="both"/>
              <w:rPr>
                <w:rFonts w:ascii="Arial" w:hAnsi="Arial" w:cs="Arial"/>
                <w:bCs/>
                <w:iCs/>
                <w:color w:val="000000"/>
              </w:rPr>
            </w:pPr>
            <w:r>
              <w:rPr>
                <w:rFonts w:ascii="Arial" w:hAnsi="Arial" w:cs="Arial"/>
                <w:bCs/>
                <w:iCs/>
                <w:color w:val="000000"/>
              </w:rPr>
              <w:t>Paragraph renamed “Some general sentencing principles”.  Some material moved to 11.1.3.</w:t>
            </w:r>
          </w:p>
        </w:tc>
      </w:tr>
      <w:tr w:rsidR="00281573" w14:paraId="59198757" w14:textId="77777777" w:rsidTr="00A03C06">
        <w:tc>
          <w:tcPr>
            <w:tcW w:w="1219" w:type="dxa"/>
            <w:tcBorders>
              <w:top w:val="single" w:sz="4" w:space="0" w:color="auto"/>
              <w:left w:val="single" w:sz="18" w:space="0" w:color="auto"/>
              <w:bottom w:val="single" w:sz="4" w:space="0" w:color="auto"/>
            </w:tcBorders>
          </w:tcPr>
          <w:p w14:paraId="451B6A9F"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47D622F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072E78"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178EB745" w14:textId="77777777" w:rsidR="00281573" w:rsidRDefault="00281573" w:rsidP="00281573">
            <w:pPr>
              <w:jc w:val="both"/>
              <w:rPr>
                <w:rFonts w:ascii="Arial" w:hAnsi="Arial" w:cs="Arial"/>
                <w:bCs/>
                <w:iCs/>
                <w:color w:val="000000"/>
              </w:rPr>
            </w:pPr>
            <w:r>
              <w:rPr>
                <w:rFonts w:ascii="Arial" w:hAnsi="Arial" w:cs="Arial"/>
                <w:bCs/>
                <w:iCs/>
                <w:color w:val="000000"/>
              </w:rPr>
              <w:t>Value of one penalty unit for the 2016-2017 financial year is $155.46.</w:t>
            </w:r>
          </w:p>
        </w:tc>
      </w:tr>
      <w:tr w:rsidR="00281573" w14:paraId="711EF071" w14:textId="77777777" w:rsidTr="00A03C06">
        <w:tc>
          <w:tcPr>
            <w:tcW w:w="1219" w:type="dxa"/>
            <w:tcBorders>
              <w:top w:val="single" w:sz="4" w:space="0" w:color="auto"/>
              <w:left w:val="single" w:sz="18" w:space="0" w:color="auto"/>
              <w:bottom w:val="single" w:sz="4" w:space="0" w:color="auto"/>
            </w:tcBorders>
          </w:tcPr>
          <w:p w14:paraId="4369F410"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2C4F3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8B9F42E" w14:textId="77777777" w:rsidR="00281573" w:rsidRDefault="00281573" w:rsidP="00281573">
            <w:pPr>
              <w:keepNext/>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D97309" w14:textId="77777777" w:rsidR="00281573" w:rsidRDefault="00281573" w:rsidP="00281573">
            <w:pPr>
              <w:jc w:val="both"/>
              <w:rPr>
                <w:rFonts w:ascii="Arial" w:hAnsi="Arial" w:cs="Arial"/>
                <w:bCs/>
                <w:iCs/>
                <w:color w:val="000000"/>
              </w:rPr>
            </w:pPr>
            <w:r>
              <w:rPr>
                <w:rFonts w:ascii="Arial" w:hAnsi="Arial" w:cs="Arial"/>
                <w:bCs/>
                <w:iCs/>
                <w:color w:val="000000"/>
              </w:rPr>
              <w:t xml:space="preserve">References to new cases of </w:t>
            </w:r>
            <w:proofErr w:type="spellStart"/>
            <w:r w:rsidRPr="000134E1">
              <w:rPr>
                <w:rFonts w:ascii="Arial" w:hAnsi="Arial" w:cs="Arial"/>
                <w:i/>
                <w:color w:val="000000"/>
              </w:rPr>
              <w:t>Oleyar</w:t>
            </w:r>
            <w:proofErr w:type="spellEnd"/>
            <w:r w:rsidRPr="000134E1">
              <w:rPr>
                <w:rFonts w:ascii="Arial" w:hAnsi="Arial" w:cs="Arial"/>
                <w:i/>
                <w:color w:val="000000"/>
              </w:rPr>
              <w:t xml:space="preserve"> v R</w:t>
            </w:r>
            <w:r>
              <w:rPr>
                <w:rFonts w:ascii="Arial" w:hAnsi="Arial" w:cs="Arial"/>
                <w:color w:val="000000"/>
              </w:rPr>
              <w:t xml:space="preserve"> [2015] VSCA 134</w:t>
            </w:r>
            <w:r w:rsidRPr="001C6E0E">
              <w:rPr>
                <w:rFonts w:ascii="Arial" w:hAnsi="Arial" w:cs="Arial"/>
                <w:color w:val="000000"/>
              </w:rPr>
              <w:t xml:space="preserve"> </w:t>
            </w:r>
            <w:r>
              <w:rPr>
                <w:rFonts w:ascii="Arial" w:hAnsi="Arial" w:cs="Arial"/>
                <w:color w:val="000000"/>
              </w:rPr>
              <w:t xml:space="preserve">&amp; </w:t>
            </w:r>
            <w:r w:rsidRPr="000134E1">
              <w:rPr>
                <w:rFonts w:ascii="Arial" w:hAnsi="Arial" w:cs="Arial"/>
                <w:i/>
                <w:color w:val="000000"/>
              </w:rPr>
              <w:t>Finn v Wallace</w:t>
            </w:r>
            <w:r>
              <w:rPr>
                <w:rFonts w:ascii="Arial" w:hAnsi="Arial" w:cs="Arial"/>
                <w:color w:val="000000"/>
              </w:rPr>
              <w:t xml:space="preserve"> </w:t>
            </w:r>
            <w:r w:rsidRPr="000134E1">
              <w:rPr>
                <w:rFonts w:ascii="Arial" w:hAnsi="Arial" w:cs="Arial"/>
                <w:i/>
                <w:color w:val="000000"/>
              </w:rPr>
              <w:t>&amp; Stewart</w:t>
            </w:r>
            <w:r>
              <w:rPr>
                <w:rFonts w:ascii="Arial" w:hAnsi="Arial" w:cs="Arial"/>
                <w:color w:val="000000"/>
              </w:rPr>
              <w:t xml:space="preserve"> [2016] VSC 10.</w:t>
            </w:r>
          </w:p>
        </w:tc>
      </w:tr>
      <w:tr w:rsidR="00281573" w14:paraId="7982AA32" w14:textId="77777777" w:rsidTr="00A03C06">
        <w:tc>
          <w:tcPr>
            <w:tcW w:w="1219" w:type="dxa"/>
            <w:tcBorders>
              <w:top w:val="single" w:sz="4" w:space="0" w:color="auto"/>
              <w:left w:val="single" w:sz="18" w:space="0" w:color="auto"/>
              <w:bottom w:val="single" w:sz="4" w:space="0" w:color="auto"/>
            </w:tcBorders>
          </w:tcPr>
          <w:p w14:paraId="4AFB0687"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1B363D0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D073DD" w14:textId="77777777" w:rsidR="00281573" w:rsidRDefault="00281573" w:rsidP="00281573">
            <w:pPr>
              <w:keepNext/>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79F9A6D8" w14:textId="77777777" w:rsidR="00281573" w:rsidRDefault="00281573" w:rsidP="00281573">
            <w:pPr>
              <w:jc w:val="both"/>
              <w:rPr>
                <w:rFonts w:ascii="Arial" w:hAnsi="Arial" w:cs="Arial"/>
                <w:bCs/>
                <w:iCs/>
                <w:color w:val="000000"/>
              </w:rPr>
            </w:pPr>
            <w:r>
              <w:rPr>
                <w:rFonts w:ascii="Arial" w:hAnsi="Arial" w:cs="Arial"/>
                <w:bCs/>
                <w:iCs/>
                <w:color w:val="000000"/>
              </w:rPr>
              <w:t>Major rewrite of commentary in which the writer now takes a different view from the one he expressed previously.</w:t>
            </w:r>
          </w:p>
        </w:tc>
      </w:tr>
      <w:tr w:rsidR="00281573" w14:paraId="166B7F45" w14:textId="77777777" w:rsidTr="00A03C06">
        <w:tc>
          <w:tcPr>
            <w:tcW w:w="1219" w:type="dxa"/>
            <w:tcBorders>
              <w:top w:val="single" w:sz="4" w:space="0" w:color="auto"/>
              <w:left w:val="single" w:sz="18" w:space="0" w:color="auto"/>
              <w:bottom w:val="single" w:sz="4" w:space="0" w:color="auto"/>
            </w:tcBorders>
          </w:tcPr>
          <w:p w14:paraId="24C83893"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302F355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1E57EC"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D1FC23E" w14:textId="77777777" w:rsidR="00281573" w:rsidRPr="00046E3B" w:rsidRDefault="00281573" w:rsidP="00281573">
            <w:pPr>
              <w:jc w:val="both"/>
              <w:rPr>
                <w:rFonts w:ascii="Arial" w:hAnsi="Arial" w:cs="Arial"/>
                <w:color w:val="000000"/>
              </w:rPr>
            </w:pPr>
            <w:r>
              <w:rPr>
                <w:rFonts w:ascii="Arial" w:hAnsi="Arial" w:cs="Arial"/>
                <w:bCs/>
                <w:iCs/>
                <w:color w:val="000000"/>
              </w:rPr>
              <w:t xml:space="preserve">New reference to case of </w:t>
            </w:r>
            <w:r w:rsidRPr="009A3CB3">
              <w:rPr>
                <w:rFonts w:ascii="Arial" w:hAnsi="Arial" w:cs="Arial"/>
                <w:i/>
                <w:color w:val="000000"/>
              </w:rPr>
              <w:t>Ludwig v The Queen</w:t>
            </w:r>
            <w:r w:rsidRPr="009A3CB3">
              <w:rPr>
                <w:rFonts w:ascii="Arial" w:hAnsi="Arial" w:cs="Arial"/>
                <w:color w:val="000000"/>
              </w:rPr>
              <w:t xml:space="preserve"> [</w:t>
            </w:r>
            <w:bookmarkStart w:id="123" w:name="mncYear"/>
            <w:bookmarkEnd w:id="123"/>
            <w:r w:rsidRPr="009A3CB3">
              <w:rPr>
                <w:rFonts w:ascii="Arial" w:hAnsi="Arial" w:cs="Arial"/>
                <w:color w:val="000000"/>
              </w:rPr>
              <w:t>2015] VSCA 35 at [27]-[38].</w:t>
            </w:r>
          </w:p>
        </w:tc>
      </w:tr>
      <w:tr w:rsidR="00281573" w14:paraId="09B966EF" w14:textId="77777777" w:rsidTr="00A03C06">
        <w:tc>
          <w:tcPr>
            <w:tcW w:w="1219" w:type="dxa"/>
            <w:tcBorders>
              <w:top w:val="single" w:sz="4" w:space="0" w:color="auto"/>
              <w:left w:val="single" w:sz="18" w:space="0" w:color="auto"/>
              <w:bottom w:val="single" w:sz="4" w:space="0" w:color="auto"/>
            </w:tcBorders>
          </w:tcPr>
          <w:p w14:paraId="34FE3D21"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187BE44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3F0F744"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E4AE17E" w14:textId="77777777" w:rsidR="00281573" w:rsidRDefault="00281573" w:rsidP="00281573">
            <w:pPr>
              <w:jc w:val="both"/>
              <w:rPr>
                <w:rFonts w:ascii="Arial" w:hAnsi="Arial" w:cs="Arial"/>
                <w:bCs/>
                <w:iCs/>
                <w:color w:val="000000"/>
              </w:rPr>
            </w:pPr>
            <w:r>
              <w:rPr>
                <w:rFonts w:ascii="Arial" w:hAnsi="Arial" w:cs="Arial"/>
                <w:bCs/>
                <w:iCs/>
                <w:color w:val="000000"/>
              </w:rPr>
              <w:t xml:space="preserve">New references to cases of </w:t>
            </w:r>
            <w:r w:rsidRPr="00DF7E3D">
              <w:rPr>
                <w:rFonts w:ascii="Arial" w:hAnsi="Arial" w:cs="Arial"/>
                <w:i/>
                <w:iCs/>
                <w:color w:val="000000"/>
              </w:rPr>
              <w:t>Khoa v The Queen</w:t>
            </w:r>
            <w:r>
              <w:rPr>
                <w:rFonts w:ascii="Arial" w:hAnsi="Arial" w:cs="Arial"/>
                <w:iCs/>
                <w:color w:val="000000"/>
              </w:rPr>
              <w:t xml:space="preserve"> [2015] VSCA 80; </w:t>
            </w:r>
            <w:proofErr w:type="spellStart"/>
            <w:r w:rsidRPr="00FA2A7A">
              <w:rPr>
                <w:rFonts w:ascii="Arial" w:hAnsi="Arial" w:cs="Arial"/>
                <w:i/>
                <w:iCs/>
                <w:color w:val="000000"/>
              </w:rPr>
              <w:t>Roujnikov</w:t>
            </w:r>
            <w:proofErr w:type="spellEnd"/>
            <w:r w:rsidRPr="00FA2A7A">
              <w:rPr>
                <w:rFonts w:ascii="Arial" w:hAnsi="Arial" w:cs="Arial"/>
                <w:i/>
                <w:iCs/>
                <w:color w:val="000000"/>
              </w:rPr>
              <w:t xml:space="preserve"> v The Queen</w:t>
            </w:r>
            <w:r>
              <w:rPr>
                <w:rFonts w:ascii="Arial" w:hAnsi="Arial" w:cs="Arial"/>
                <w:iCs/>
                <w:color w:val="000000"/>
              </w:rPr>
              <w:t xml:space="preserve"> [2015] VSCA 97 [24]-[25];</w:t>
            </w:r>
            <w:r w:rsidRPr="00FA2A7A">
              <w:rPr>
                <w:rFonts w:ascii="Arial" w:hAnsi="Arial" w:cs="Arial"/>
                <w:i/>
                <w:iCs/>
                <w:color w:val="000000"/>
              </w:rPr>
              <w:t xml:space="preserve"> Collins v The Queen</w:t>
            </w:r>
            <w:r>
              <w:rPr>
                <w:rFonts w:ascii="Arial" w:hAnsi="Arial" w:cs="Arial"/>
                <w:iCs/>
                <w:color w:val="000000"/>
              </w:rPr>
              <w:t xml:space="preserve"> [2015] VSCA 106 [23]; </w:t>
            </w:r>
            <w:r w:rsidRPr="00DF7E3D">
              <w:rPr>
                <w:rFonts w:ascii="Arial" w:hAnsi="Arial" w:cs="Arial"/>
                <w:i/>
                <w:iCs/>
                <w:color w:val="000000"/>
              </w:rPr>
              <w:t>Anthony v The Queen</w:t>
            </w:r>
            <w:r>
              <w:rPr>
                <w:rFonts w:ascii="Arial" w:hAnsi="Arial" w:cs="Arial"/>
                <w:iCs/>
                <w:color w:val="000000"/>
              </w:rPr>
              <w:t xml:space="preserve"> [2016] VSCA 22.  Brief commentary on new case of </w:t>
            </w:r>
            <w:r w:rsidRPr="00FA2A7A">
              <w:rPr>
                <w:rFonts w:ascii="Arial" w:hAnsi="Arial" w:cs="Arial"/>
                <w:i/>
                <w:color w:val="000000"/>
              </w:rPr>
              <w:t>Leo Clayton (a pseudonym) v The Queen</w:t>
            </w:r>
            <w:r>
              <w:rPr>
                <w:rFonts w:ascii="Arial" w:hAnsi="Arial" w:cs="Arial"/>
                <w:i/>
                <w:color w:val="000000"/>
              </w:rPr>
              <w:t xml:space="preserve"> </w:t>
            </w:r>
            <w:r>
              <w:rPr>
                <w:rFonts w:ascii="Arial" w:hAnsi="Arial" w:cs="Arial"/>
                <w:color w:val="000000"/>
              </w:rPr>
              <w:t>[2016] VSCA 88 [32].</w:t>
            </w:r>
          </w:p>
        </w:tc>
      </w:tr>
      <w:tr w:rsidR="00281573" w14:paraId="2C143C6F" w14:textId="77777777" w:rsidTr="00A03C06">
        <w:tc>
          <w:tcPr>
            <w:tcW w:w="1219" w:type="dxa"/>
            <w:tcBorders>
              <w:top w:val="single" w:sz="4" w:space="0" w:color="auto"/>
              <w:left w:val="single" w:sz="18" w:space="0" w:color="auto"/>
              <w:bottom w:val="single" w:sz="4" w:space="0" w:color="auto"/>
            </w:tcBorders>
          </w:tcPr>
          <w:p w14:paraId="28AE8F3B"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4BB98A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144ED1" w14:textId="77777777"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E2066CB" w14:textId="77777777" w:rsidR="00281573" w:rsidRPr="00D935C3" w:rsidRDefault="00281573" w:rsidP="00281573">
            <w:pPr>
              <w:jc w:val="both"/>
              <w:rPr>
                <w:rFonts w:ascii="Arial" w:hAnsi="Arial" w:cs="Arial"/>
                <w:color w:val="000000"/>
              </w:rPr>
            </w:pPr>
            <w:r>
              <w:rPr>
                <w:rFonts w:ascii="Arial" w:hAnsi="Arial" w:cs="Arial"/>
                <w:bCs/>
                <w:iCs/>
                <w:color w:val="000000"/>
              </w:rPr>
              <w:t xml:space="preserve">New references to cases of </w:t>
            </w:r>
            <w:r w:rsidRPr="000C13B4">
              <w:rPr>
                <w:rFonts w:ascii="Arial" w:hAnsi="Arial" w:cs="Arial"/>
                <w:i/>
                <w:color w:val="000000"/>
              </w:rPr>
              <w:t xml:space="preserve">DPP v Tong Yang </w:t>
            </w:r>
            <w:r w:rsidRPr="000C13B4">
              <w:rPr>
                <w:rFonts w:ascii="Arial" w:hAnsi="Arial" w:cs="Arial"/>
                <w:color w:val="000000"/>
              </w:rPr>
              <w:t xml:space="preserve">[2011] VSCA 161; </w:t>
            </w:r>
            <w:r w:rsidRPr="000C13B4">
              <w:rPr>
                <w:rFonts w:ascii="Arial" w:hAnsi="Arial" w:cs="Arial"/>
                <w:i/>
                <w:color w:val="000000"/>
              </w:rPr>
              <w:t>DPP (</w:t>
            </w:r>
            <w:proofErr w:type="spellStart"/>
            <w:r w:rsidRPr="000C13B4">
              <w:rPr>
                <w:rFonts w:ascii="Arial" w:hAnsi="Arial" w:cs="Arial"/>
                <w:i/>
                <w:color w:val="000000"/>
              </w:rPr>
              <w:t>Cth</w:t>
            </w:r>
            <w:proofErr w:type="spellEnd"/>
            <w:r w:rsidRPr="000C13B4">
              <w:rPr>
                <w:rFonts w:ascii="Arial" w:hAnsi="Arial" w:cs="Arial"/>
                <w:i/>
                <w:color w:val="000000"/>
              </w:rPr>
              <w:t>) v Carey</w:t>
            </w:r>
            <w:r w:rsidRPr="000C13B4">
              <w:rPr>
                <w:rFonts w:ascii="Arial" w:hAnsi="Arial" w:cs="Arial"/>
                <w:color w:val="000000"/>
              </w:rPr>
              <w:t xml:space="preserve"> [2012] VSCA 15 at [42].</w:t>
            </w:r>
          </w:p>
        </w:tc>
      </w:tr>
      <w:tr w:rsidR="00281573" w14:paraId="1C14BCC9" w14:textId="77777777" w:rsidTr="00A03C06">
        <w:tc>
          <w:tcPr>
            <w:tcW w:w="1219" w:type="dxa"/>
            <w:tcBorders>
              <w:top w:val="single" w:sz="4" w:space="0" w:color="auto"/>
              <w:left w:val="single" w:sz="18" w:space="0" w:color="auto"/>
              <w:bottom w:val="single" w:sz="4" w:space="0" w:color="auto"/>
            </w:tcBorders>
          </w:tcPr>
          <w:p w14:paraId="1F5F3B21"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236C1B6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5653EE1" w14:textId="77777777" w:rsidR="00281573" w:rsidRDefault="00281573" w:rsidP="00281573">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29F124" w14:textId="77777777" w:rsidR="00281573" w:rsidRDefault="00281573" w:rsidP="00281573">
            <w:pPr>
              <w:jc w:val="both"/>
              <w:rPr>
                <w:rFonts w:ascii="Arial" w:hAnsi="Arial" w:cs="Arial"/>
                <w:bCs/>
                <w:iCs/>
                <w:color w:val="000000"/>
              </w:rPr>
            </w:pPr>
            <w:r>
              <w:rPr>
                <w:rFonts w:ascii="Arial" w:hAnsi="Arial" w:cs="Arial"/>
                <w:color w:val="000000"/>
              </w:rPr>
              <w:t>Commentary on and extract from important new case of</w:t>
            </w:r>
            <w:r w:rsidRPr="00A40D80">
              <w:rPr>
                <w:rFonts w:ascii="Arial" w:hAnsi="Arial" w:cs="Arial"/>
                <w:color w:val="000000"/>
              </w:rPr>
              <w:t xml:space="preserve"> </w:t>
            </w:r>
            <w:r w:rsidRPr="00A40D80">
              <w:rPr>
                <w:rFonts w:ascii="Arial" w:hAnsi="Arial" w:cs="Arial"/>
                <w:i/>
                <w:color w:val="000000"/>
              </w:rPr>
              <w:t>Bradley Webster (a pseudonym) v The Queen</w:t>
            </w:r>
            <w:r w:rsidRPr="00A40D80">
              <w:rPr>
                <w:rFonts w:ascii="Arial" w:hAnsi="Arial" w:cs="Arial"/>
                <w:color w:val="000000"/>
              </w:rPr>
              <w:t xml:space="preserve"> [2016] VSCA 66</w:t>
            </w:r>
            <w:r>
              <w:rPr>
                <w:rFonts w:ascii="Arial" w:hAnsi="Arial" w:cs="Arial"/>
                <w:color w:val="000000"/>
              </w:rPr>
              <w:t>.</w:t>
            </w:r>
          </w:p>
        </w:tc>
      </w:tr>
      <w:tr w:rsidR="00281573" w14:paraId="42CE16C7" w14:textId="77777777" w:rsidTr="00A03C06">
        <w:tc>
          <w:tcPr>
            <w:tcW w:w="1219" w:type="dxa"/>
            <w:tcBorders>
              <w:top w:val="single" w:sz="4" w:space="0" w:color="auto"/>
              <w:left w:val="single" w:sz="18" w:space="0" w:color="auto"/>
              <w:bottom w:val="single" w:sz="4" w:space="0" w:color="auto"/>
            </w:tcBorders>
          </w:tcPr>
          <w:p w14:paraId="629B222A"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747A997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5E863C" w14:textId="77777777" w:rsidR="00281573" w:rsidRDefault="00281573" w:rsidP="00281573">
            <w:pPr>
              <w:keepNext/>
              <w:jc w:val="center"/>
              <w:rPr>
                <w:lang w:val="en-AU"/>
              </w:rPr>
            </w:pPr>
            <w:r>
              <w:rPr>
                <w:lang w:val="en-AU"/>
              </w:rPr>
              <w:t>11.7.1</w:t>
            </w:r>
          </w:p>
          <w:p w14:paraId="2B50662B" w14:textId="77777777" w:rsidR="00281573" w:rsidRDefault="00281573" w:rsidP="00281573">
            <w:pPr>
              <w:keepNext/>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466C4634" w14:textId="77777777" w:rsidR="00281573" w:rsidRDefault="00281573" w:rsidP="00281573">
            <w:pPr>
              <w:spacing w:before="40"/>
              <w:jc w:val="both"/>
              <w:rPr>
                <w:rFonts w:ascii="Arial" w:hAnsi="Arial" w:cs="Arial"/>
                <w:bCs/>
                <w:iCs/>
                <w:color w:val="000000"/>
              </w:rPr>
            </w:pPr>
            <w:r>
              <w:rPr>
                <w:rFonts w:ascii="Arial" w:hAnsi="Arial" w:cs="Arial"/>
                <w:bCs/>
                <w:iCs/>
                <w:color w:val="000000"/>
              </w:rPr>
              <w:t>Statistics updated by addition of 2013/14 &amp; 2014/15 sentencing orders.</w:t>
            </w:r>
          </w:p>
        </w:tc>
      </w:tr>
      <w:tr w:rsidR="00281573" w14:paraId="75D726F6" w14:textId="77777777" w:rsidTr="00A03C06">
        <w:tc>
          <w:tcPr>
            <w:tcW w:w="1219" w:type="dxa"/>
            <w:tcBorders>
              <w:top w:val="single" w:sz="4" w:space="0" w:color="auto"/>
              <w:left w:val="single" w:sz="18" w:space="0" w:color="auto"/>
              <w:bottom w:val="single" w:sz="4" w:space="0" w:color="auto"/>
            </w:tcBorders>
          </w:tcPr>
          <w:p w14:paraId="774C9A9E"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0D4A6C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0F9C48"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EB242A" w14:textId="77777777" w:rsidR="00281573" w:rsidRDefault="00281573" w:rsidP="00281573">
            <w:pPr>
              <w:jc w:val="both"/>
              <w:rPr>
                <w:rFonts w:ascii="Arial" w:hAnsi="Arial" w:cs="Arial"/>
                <w:bCs/>
                <w:iCs/>
                <w:color w:val="000000"/>
              </w:rPr>
            </w:pPr>
            <w:r>
              <w:rPr>
                <w:rFonts w:ascii="Arial" w:hAnsi="Arial" w:cs="Arial"/>
                <w:bCs/>
                <w:iCs/>
                <w:color w:val="000000"/>
              </w:rPr>
              <w:t xml:space="preserve">Section entitled “Breach of sentencing orders made under the Sentencing Act” is deleted.  </w:t>
            </w:r>
          </w:p>
        </w:tc>
      </w:tr>
      <w:tr w:rsidR="00281573" w14:paraId="3ADCEDCB" w14:textId="77777777" w:rsidTr="00A03C06">
        <w:tc>
          <w:tcPr>
            <w:tcW w:w="1219" w:type="dxa"/>
            <w:tcBorders>
              <w:top w:val="single" w:sz="4" w:space="0" w:color="auto"/>
              <w:left w:val="single" w:sz="18" w:space="0" w:color="auto"/>
              <w:bottom w:val="single" w:sz="4" w:space="0" w:color="auto"/>
            </w:tcBorders>
          </w:tcPr>
          <w:p w14:paraId="59FEA50D" w14:textId="77777777" w:rsidR="00281573" w:rsidRDefault="00281573" w:rsidP="00281573">
            <w:pPr>
              <w:rPr>
                <w:lang w:val="en-AU"/>
              </w:rPr>
            </w:pPr>
            <w:r>
              <w:rPr>
                <w:lang w:val="en-AU"/>
              </w:rPr>
              <w:lastRenderedPageBreak/>
              <w:t>05/07/16</w:t>
            </w:r>
          </w:p>
        </w:tc>
        <w:tc>
          <w:tcPr>
            <w:tcW w:w="836" w:type="dxa"/>
            <w:tcBorders>
              <w:top w:val="single" w:sz="4" w:space="0" w:color="auto"/>
              <w:bottom w:val="single" w:sz="4" w:space="0" w:color="auto"/>
            </w:tcBorders>
          </w:tcPr>
          <w:p w14:paraId="190EBCF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741004" w14:textId="77777777" w:rsidR="00281573" w:rsidRDefault="00281573" w:rsidP="00281573">
            <w:pPr>
              <w:keepNext/>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09763D0" w14:textId="77777777" w:rsidR="00281573" w:rsidRDefault="00281573" w:rsidP="00281573">
            <w:pPr>
              <w:jc w:val="both"/>
              <w:rPr>
                <w:rFonts w:ascii="Arial" w:hAnsi="Arial" w:cs="Arial"/>
                <w:bCs/>
                <w:iCs/>
                <w:color w:val="000000"/>
              </w:rPr>
            </w:pPr>
            <w:r>
              <w:rPr>
                <w:rFonts w:ascii="Arial" w:hAnsi="Arial" w:cs="Arial"/>
                <w:bCs/>
                <w:iCs/>
                <w:color w:val="000000"/>
              </w:rPr>
              <w:t>Section entitled “Sunset provision for Children’s Court priors” has been renumbered.  It was previously 11.14.</w:t>
            </w:r>
          </w:p>
        </w:tc>
      </w:tr>
      <w:tr w:rsidR="00281573" w14:paraId="346A4D9B" w14:textId="77777777" w:rsidTr="00A03C06">
        <w:tc>
          <w:tcPr>
            <w:tcW w:w="1219" w:type="dxa"/>
            <w:tcBorders>
              <w:top w:val="single" w:sz="4" w:space="0" w:color="auto"/>
              <w:left w:val="single" w:sz="18" w:space="0" w:color="auto"/>
              <w:bottom w:val="single" w:sz="4" w:space="0" w:color="auto"/>
            </w:tcBorders>
          </w:tcPr>
          <w:p w14:paraId="489B464F"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07E51C1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728A12" w14:textId="77777777" w:rsidR="00281573" w:rsidRDefault="00281573" w:rsidP="00281573">
            <w:pPr>
              <w:keepNext/>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7427C2D5" w14:textId="77777777" w:rsidR="00281573" w:rsidRDefault="00281573" w:rsidP="00281573">
            <w:pPr>
              <w:jc w:val="both"/>
              <w:rPr>
                <w:rFonts w:ascii="Arial" w:hAnsi="Arial" w:cs="Arial"/>
                <w:bCs/>
                <w:iCs/>
                <w:color w:val="000000"/>
              </w:rPr>
            </w:pPr>
            <w:r>
              <w:rPr>
                <w:rFonts w:ascii="Arial" w:hAnsi="Arial" w:cs="Arial"/>
                <w:bCs/>
                <w:iCs/>
                <w:color w:val="000000"/>
              </w:rPr>
              <w:t>Section entitled “The MAPPS Program” has been renumbered.  It was previously 11.16.</w:t>
            </w:r>
          </w:p>
        </w:tc>
      </w:tr>
      <w:tr w:rsidR="00281573" w14:paraId="4A157509" w14:textId="77777777" w:rsidTr="00A03C06">
        <w:tc>
          <w:tcPr>
            <w:tcW w:w="1219" w:type="dxa"/>
            <w:tcBorders>
              <w:top w:val="single" w:sz="4" w:space="0" w:color="auto"/>
              <w:left w:val="single" w:sz="18" w:space="0" w:color="auto"/>
              <w:bottom w:val="single" w:sz="4" w:space="0" w:color="auto"/>
            </w:tcBorders>
          </w:tcPr>
          <w:p w14:paraId="6D300042"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6586D2B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04EC8AB"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9750A35" w14:textId="77777777" w:rsidR="00281573" w:rsidRDefault="00281573" w:rsidP="00281573">
            <w:pPr>
              <w:jc w:val="both"/>
              <w:rPr>
                <w:rFonts w:ascii="Arial" w:hAnsi="Arial" w:cs="Arial"/>
                <w:bCs/>
                <w:iCs/>
                <w:color w:val="000000"/>
              </w:rPr>
            </w:pPr>
            <w:r>
              <w:rPr>
                <w:rFonts w:ascii="Arial" w:hAnsi="Arial" w:cs="Arial"/>
                <w:bCs/>
                <w:iCs/>
                <w:color w:val="000000"/>
              </w:rPr>
              <w:t>Section about the “ROPES” program has been transferred to chapter 10.8.</w:t>
            </w:r>
          </w:p>
        </w:tc>
      </w:tr>
      <w:tr w:rsidR="00281573" w14:paraId="6098CF27" w14:textId="77777777" w:rsidTr="00A03C06">
        <w:tc>
          <w:tcPr>
            <w:tcW w:w="1219" w:type="dxa"/>
            <w:tcBorders>
              <w:top w:val="single" w:sz="4" w:space="0" w:color="auto"/>
              <w:left w:val="single" w:sz="18" w:space="0" w:color="auto"/>
              <w:bottom w:val="single" w:sz="4" w:space="0" w:color="auto"/>
            </w:tcBorders>
          </w:tcPr>
          <w:p w14:paraId="3437C412"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A69AC4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03BD92" w14:textId="77777777" w:rsidR="00281573" w:rsidRDefault="00281573" w:rsidP="00281573">
            <w:pPr>
              <w:keepNext/>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18C5B56" w14:textId="77777777" w:rsidR="00281573" w:rsidRDefault="00281573" w:rsidP="00281573">
            <w:pPr>
              <w:jc w:val="both"/>
              <w:rPr>
                <w:rFonts w:ascii="Arial" w:hAnsi="Arial" w:cs="Arial"/>
                <w:bCs/>
                <w:iCs/>
                <w:color w:val="000000"/>
              </w:rPr>
            </w:pPr>
            <w:r>
              <w:rPr>
                <w:rFonts w:ascii="Arial" w:hAnsi="Arial" w:cs="Arial"/>
                <w:bCs/>
                <w:iCs/>
                <w:color w:val="000000"/>
              </w:rPr>
              <w:t>Section entitled “Sentencing of adults for child abuse” has been renumbered.  It was previously 11.17.  All its paragraphs have been renumbered accordingly.</w:t>
            </w:r>
          </w:p>
        </w:tc>
      </w:tr>
      <w:tr w:rsidR="00281573" w14:paraId="2457079D" w14:textId="77777777" w:rsidTr="00A03C06">
        <w:tc>
          <w:tcPr>
            <w:tcW w:w="1219" w:type="dxa"/>
            <w:tcBorders>
              <w:top w:val="single" w:sz="4" w:space="0" w:color="auto"/>
              <w:left w:val="single" w:sz="18" w:space="0" w:color="auto"/>
              <w:bottom w:val="single" w:sz="4" w:space="0" w:color="auto"/>
            </w:tcBorders>
          </w:tcPr>
          <w:p w14:paraId="614FEDFF" w14:textId="77777777" w:rsidR="00281573" w:rsidRDefault="00281573" w:rsidP="00281573">
            <w:pPr>
              <w:rPr>
                <w:lang w:val="en-AU"/>
              </w:rPr>
            </w:pPr>
            <w:r>
              <w:rPr>
                <w:lang w:val="en-AU"/>
              </w:rPr>
              <w:t>05/07/16</w:t>
            </w:r>
          </w:p>
        </w:tc>
        <w:tc>
          <w:tcPr>
            <w:tcW w:w="836" w:type="dxa"/>
            <w:tcBorders>
              <w:top w:val="single" w:sz="4" w:space="0" w:color="auto"/>
              <w:bottom w:val="single" w:sz="4" w:space="0" w:color="auto"/>
            </w:tcBorders>
          </w:tcPr>
          <w:p w14:paraId="526A3FE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217853" w14:textId="77777777" w:rsidR="00281573" w:rsidRDefault="00281573" w:rsidP="00281573">
            <w:pPr>
              <w:keepNext/>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0C11DCFA" w14:textId="77777777" w:rsidR="00281573" w:rsidRDefault="00281573" w:rsidP="00281573">
            <w:pPr>
              <w:jc w:val="both"/>
              <w:rPr>
                <w:rFonts w:ascii="Arial" w:hAnsi="Arial" w:cs="Arial"/>
                <w:bCs/>
                <w:iCs/>
                <w:color w:val="000000"/>
              </w:rPr>
            </w:pPr>
            <w:r>
              <w:rPr>
                <w:rFonts w:ascii="Arial" w:hAnsi="Arial" w:cs="Arial"/>
                <w:bCs/>
                <w:iCs/>
                <w:color w:val="000000"/>
              </w:rPr>
              <w:t>Section entitled “Sentencing of adults for offence against protective worker” has been renumbered.  It was previously 11.18.</w:t>
            </w:r>
          </w:p>
        </w:tc>
      </w:tr>
      <w:tr w:rsidR="00281573" w14:paraId="7BB82FC6" w14:textId="77777777" w:rsidTr="00A03C06">
        <w:tc>
          <w:tcPr>
            <w:tcW w:w="1219" w:type="dxa"/>
            <w:tcBorders>
              <w:top w:val="single" w:sz="4" w:space="0" w:color="auto"/>
              <w:left w:val="single" w:sz="18" w:space="0" w:color="auto"/>
              <w:bottom w:val="single" w:sz="4" w:space="0" w:color="auto"/>
            </w:tcBorders>
          </w:tcPr>
          <w:p w14:paraId="39CBCCA1"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5A7617F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F82A357" w14:textId="77777777" w:rsidR="00281573" w:rsidRDefault="00281573" w:rsidP="00281573">
            <w:pPr>
              <w:keepNext/>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1C1326C" w14:textId="77777777" w:rsidR="00281573" w:rsidRDefault="00281573" w:rsidP="00281573">
            <w:pPr>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281573" w14:paraId="4B5A11DC" w14:textId="77777777" w:rsidTr="00A03C06">
        <w:tc>
          <w:tcPr>
            <w:tcW w:w="1219" w:type="dxa"/>
            <w:tcBorders>
              <w:top w:val="single" w:sz="4" w:space="0" w:color="auto"/>
              <w:left w:val="single" w:sz="18" w:space="0" w:color="auto"/>
              <w:bottom w:val="single" w:sz="4" w:space="0" w:color="auto"/>
            </w:tcBorders>
          </w:tcPr>
          <w:p w14:paraId="640DB743"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7D3C7AC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43E09CB" w14:textId="77777777" w:rsidR="00281573" w:rsidRDefault="00281573" w:rsidP="00281573">
            <w:pPr>
              <w:keepNext/>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2B0A75E8" w14:textId="77777777" w:rsidR="00281573" w:rsidRDefault="00281573" w:rsidP="00281573">
            <w:pPr>
              <w:spacing w:before="20"/>
              <w:jc w:val="both"/>
              <w:rPr>
                <w:rFonts w:ascii="Arial" w:hAnsi="Arial" w:cs="Arial"/>
                <w:bCs/>
                <w:iCs/>
                <w:color w:val="000000"/>
              </w:rPr>
            </w:pPr>
            <w:r>
              <w:rPr>
                <w:rFonts w:ascii="Arial" w:hAnsi="Arial" w:cs="Arial"/>
                <w:bCs/>
                <w:iCs/>
                <w:color w:val="000000"/>
              </w:rPr>
              <w:t>Section heading amended to “Parental responsibility &amp; contact”.</w:t>
            </w:r>
          </w:p>
        </w:tc>
      </w:tr>
      <w:tr w:rsidR="00281573" w14:paraId="46034644" w14:textId="77777777" w:rsidTr="00A03C06">
        <w:tc>
          <w:tcPr>
            <w:tcW w:w="1219" w:type="dxa"/>
            <w:tcBorders>
              <w:top w:val="single" w:sz="4" w:space="0" w:color="auto"/>
              <w:left w:val="single" w:sz="18" w:space="0" w:color="auto"/>
              <w:bottom w:val="single" w:sz="4" w:space="0" w:color="auto"/>
            </w:tcBorders>
          </w:tcPr>
          <w:p w14:paraId="596BF0D3"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1D02A89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A099B52" w14:textId="77777777" w:rsidR="00281573" w:rsidRDefault="00281573" w:rsidP="00281573">
            <w:pPr>
              <w:keepNext/>
              <w:jc w:val="center"/>
              <w:rPr>
                <w:lang w:val="en-AU"/>
              </w:rPr>
            </w:pPr>
            <w:r>
              <w:rPr>
                <w:lang w:val="en-AU"/>
              </w:rPr>
              <w:t>4.5.1</w:t>
            </w:r>
          </w:p>
        </w:tc>
        <w:tc>
          <w:tcPr>
            <w:tcW w:w="4798" w:type="dxa"/>
            <w:gridSpan w:val="2"/>
            <w:tcBorders>
              <w:top w:val="single" w:sz="4" w:space="0" w:color="auto"/>
              <w:bottom w:val="single" w:sz="4" w:space="0" w:color="auto"/>
              <w:right w:val="single" w:sz="18" w:space="0" w:color="auto"/>
            </w:tcBorders>
          </w:tcPr>
          <w:p w14:paraId="2D9847B2"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heading amended to “Parental responsibility – Major long-term issues”.  Consequential amendments to text.</w:t>
            </w:r>
          </w:p>
        </w:tc>
      </w:tr>
      <w:tr w:rsidR="00281573" w14:paraId="5911B134" w14:textId="77777777" w:rsidTr="00A03C06">
        <w:tc>
          <w:tcPr>
            <w:tcW w:w="1219" w:type="dxa"/>
            <w:tcBorders>
              <w:top w:val="single" w:sz="4" w:space="0" w:color="auto"/>
              <w:left w:val="single" w:sz="18" w:space="0" w:color="auto"/>
              <w:bottom w:val="single" w:sz="4" w:space="0" w:color="auto"/>
            </w:tcBorders>
          </w:tcPr>
          <w:p w14:paraId="06AB66F0"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7898BC8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6869CB5" w14:textId="77777777" w:rsidR="00281573" w:rsidRDefault="00281573" w:rsidP="00281573">
            <w:pPr>
              <w:keepNext/>
              <w:jc w:val="center"/>
              <w:rPr>
                <w:lang w:val="en-AU"/>
              </w:rPr>
            </w:pPr>
            <w:r>
              <w:rPr>
                <w:lang w:val="en-AU"/>
              </w:rPr>
              <w:t>4.5.2</w:t>
            </w:r>
          </w:p>
        </w:tc>
        <w:tc>
          <w:tcPr>
            <w:tcW w:w="4798" w:type="dxa"/>
            <w:gridSpan w:val="2"/>
            <w:tcBorders>
              <w:top w:val="single" w:sz="4" w:space="0" w:color="auto"/>
              <w:bottom w:val="single" w:sz="4" w:space="0" w:color="auto"/>
              <w:right w:val="single" w:sz="18" w:space="0" w:color="auto"/>
            </w:tcBorders>
          </w:tcPr>
          <w:p w14:paraId="45368ED1"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heading amended to “Where carer may exercise parental responsibility”. Consequential amendments to text.</w:t>
            </w:r>
          </w:p>
        </w:tc>
      </w:tr>
      <w:tr w:rsidR="00281573" w14:paraId="54088549" w14:textId="77777777" w:rsidTr="00A03C06">
        <w:tc>
          <w:tcPr>
            <w:tcW w:w="1219" w:type="dxa"/>
            <w:tcBorders>
              <w:top w:val="single" w:sz="4" w:space="0" w:color="auto"/>
              <w:left w:val="single" w:sz="18" w:space="0" w:color="auto"/>
              <w:bottom w:val="single" w:sz="4" w:space="0" w:color="auto"/>
            </w:tcBorders>
          </w:tcPr>
          <w:p w14:paraId="16C80A75"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1345F9E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E91E79D" w14:textId="77777777" w:rsidR="00281573" w:rsidRDefault="00281573" w:rsidP="00281573">
            <w:pPr>
              <w:keepNext/>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3E6F6F2A" w14:textId="77777777" w:rsidR="00281573" w:rsidRDefault="00281573" w:rsidP="00281573">
            <w:pPr>
              <w:spacing w:before="60"/>
              <w:jc w:val="both"/>
              <w:rPr>
                <w:rFonts w:ascii="Arial" w:hAnsi="Arial" w:cs="Arial"/>
                <w:bCs/>
                <w:iCs/>
                <w:color w:val="000000"/>
              </w:rPr>
            </w:pPr>
            <w:r>
              <w:rPr>
                <w:rFonts w:ascii="Arial" w:hAnsi="Arial" w:cs="Arial"/>
                <w:bCs/>
                <w:iCs/>
                <w:color w:val="000000"/>
              </w:rPr>
              <w:t>Minor amendment to text.</w:t>
            </w:r>
          </w:p>
        </w:tc>
      </w:tr>
      <w:tr w:rsidR="00281573" w14:paraId="317C2DDF" w14:textId="77777777" w:rsidTr="00A03C06">
        <w:tc>
          <w:tcPr>
            <w:tcW w:w="1219" w:type="dxa"/>
            <w:tcBorders>
              <w:top w:val="single" w:sz="4" w:space="0" w:color="auto"/>
              <w:left w:val="single" w:sz="18" w:space="0" w:color="auto"/>
              <w:bottom w:val="single" w:sz="4" w:space="0" w:color="auto"/>
            </w:tcBorders>
          </w:tcPr>
          <w:p w14:paraId="65EE11FE"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79351A4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53D3FC7" w14:textId="77777777" w:rsidR="00281573" w:rsidRDefault="00281573" w:rsidP="00281573">
            <w:pPr>
              <w:keepNext/>
              <w:jc w:val="center"/>
              <w:rPr>
                <w:lang w:val="en-AU"/>
              </w:rPr>
            </w:pPr>
            <w:r>
              <w:rPr>
                <w:lang w:val="en-AU"/>
              </w:rPr>
              <w:t>4.6.4</w:t>
            </w:r>
          </w:p>
          <w:p w14:paraId="19C47B0E" w14:textId="77777777" w:rsidR="00281573" w:rsidRDefault="00281573" w:rsidP="00281573">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1B17FAF" w14:textId="77777777" w:rsidR="00281573" w:rsidRDefault="00281573" w:rsidP="00281573">
            <w:pPr>
              <w:spacing w:before="60"/>
              <w:jc w:val="both"/>
              <w:rPr>
                <w:rFonts w:ascii="Arial" w:hAnsi="Arial" w:cs="Arial"/>
                <w:bCs/>
                <w:iCs/>
                <w:color w:val="000000"/>
              </w:rPr>
            </w:pPr>
            <w:r>
              <w:rPr>
                <w:rFonts w:ascii="Arial" w:hAnsi="Arial" w:cs="Arial"/>
                <w:bCs/>
                <w:iCs/>
                <w:color w:val="000000"/>
              </w:rPr>
              <w:t>Addition of 2013-2014 statistics and minor consequential amendments to text.</w:t>
            </w:r>
          </w:p>
        </w:tc>
      </w:tr>
      <w:tr w:rsidR="00281573" w14:paraId="0DD8218C" w14:textId="77777777" w:rsidTr="00A03C06">
        <w:tc>
          <w:tcPr>
            <w:tcW w:w="1219" w:type="dxa"/>
            <w:tcBorders>
              <w:top w:val="single" w:sz="4" w:space="0" w:color="auto"/>
              <w:left w:val="single" w:sz="18" w:space="0" w:color="auto"/>
              <w:bottom w:val="single" w:sz="4" w:space="0" w:color="auto"/>
            </w:tcBorders>
          </w:tcPr>
          <w:p w14:paraId="03F8A0ED"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7442609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17F648E" w14:textId="77777777" w:rsidR="00281573" w:rsidRDefault="00281573" w:rsidP="00281573">
            <w:pPr>
              <w:keepNext/>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F417951" w14:textId="77777777" w:rsidR="00281573" w:rsidRDefault="00281573" w:rsidP="00281573">
            <w:pPr>
              <w:spacing w:before="20"/>
              <w:jc w:val="both"/>
              <w:rPr>
                <w:rFonts w:ascii="Arial" w:hAnsi="Arial" w:cs="Arial"/>
                <w:bCs/>
                <w:iCs/>
                <w:color w:val="000000"/>
              </w:rPr>
            </w:pPr>
            <w:r>
              <w:rPr>
                <w:rFonts w:ascii="Arial" w:hAnsi="Arial" w:cs="Arial"/>
                <w:bCs/>
                <w:iCs/>
                <w:color w:val="000000"/>
              </w:rPr>
              <w:t>Minor amendment to text.</w:t>
            </w:r>
          </w:p>
        </w:tc>
      </w:tr>
      <w:tr w:rsidR="00281573" w14:paraId="33B9C6A9" w14:textId="77777777" w:rsidTr="00A03C06">
        <w:tc>
          <w:tcPr>
            <w:tcW w:w="1219" w:type="dxa"/>
            <w:tcBorders>
              <w:top w:val="single" w:sz="4" w:space="0" w:color="auto"/>
              <w:left w:val="single" w:sz="18" w:space="0" w:color="auto"/>
              <w:bottom w:val="single" w:sz="4" w:space="0" w:color="auto"/>
            </w:tcBorders>
          </w:tcPr>
          <w:p w14:paraId="378BBAEC"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068EB90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C5C9AA8" w14:textId="77777777" w:rsidR="00281573" w:rsidRDefault="00281573" w:rsidP="00281573">
            <w:pPr>
              <w:keepNext/>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77A5EE74" w14:textId="77777777" w:rsidR="00281573" w:rsidRDefault="00281573" w:rsidP="00281573">
            <w:pPr>
              <w:spacing w:before="20"/>
              <w:jc w:val="both"/>
              <w:rPr>
                <w:rFonts w:ascii="Arial" w:hAnsi="Arial" w:cs="Arial"/>
                <w:bCs/>
                <w:iCs/>
                <w:color w:val="000000"/>
              </w:rPr>
            </w:pPr>
            <w:r>
              <w:rPr>
                <w:rFonts w:ascii="Arial" w:hAnsi="Arial" w:cs="Arial"/>
                <w:bCs/>
                <w:iCs/>
                <w:color w:val="000000"/>
              </w:rPr>
              <w:t>Amendment to names of certain protection orders.</w:t>
            </w:r>
          </w:p>
        </w:tc>
      </w:tr>
      <w:tr w:rsidR="00281573" w14:paraId="4401DBB4" w14:textId="77777777" w:rsidTr="00A03C06">
        <w:tc>
          <w:tcPr>
            <w:tcW w:w="1219" w:type="dxa"/>
            <w:tcBorders>
              <w:top w:val="single" w:sz="4" w:space="0" w:color="auto"/>
              <w:left w:val="single" w:sz="18" w:space="0" w:color="auto"/>
              <w:bottom w:val="single" w:sz="4" w:space="0" w:color="auto"/>
            </w:tcBorders>
          </w:tcPr>
          <w:p w14:paraId="7907183C"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2039A3A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E47AF81" w14:textId="77777777" w:rsidR="00281573" w:rsidRDefault="00281573" w:rsidP="00281573">
            <w:pPr>
              <w:keepNext/>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F24DB66" w14:textId="77777777" w:rsidR="00281573" w:rsidRDefault="00281573" w:rsidP="00281573">
            <w:pPr>
              <w:spacing w:before="20"/>
              <w:jc w:val="both"/>
              <w:rPr>
                <w:rFonts w:ascii="Arial" w:hAnsi="Arial" w:cs="Arial"/>
                <w:bCs/>
                <w:iCs/>
                <w:color w:val="000000"/>
              </w:rPr>
            </w:pPr>
            <w:r>
              <w:rPr>
                <w:rFonts w:ascii="Arial" w:hAnsi="Arial" w:cs="Arial"/>
                <w:bCs/>
                <w:iCs/>
                <w:color w:val="000000"/>
              </w:rPr>
              <w:t>Inclusion of reference to Broadmeadows Children’s Court.</w:t>
            </w:r>
          </w:p>
        </w:tc>
      </w:tr>
      <w:tr w:rsidR="00281573" w14:paraId="75BE7F52" w14:textId="77777777" w:rsidTr="00A03C06">
        <w:tc>
          <w:tcPr>
            <w:tcW w:w="1219" w:type="dxa"/>
            <w:tcBorders>
              <w:top w:val="single" w:sz="4" w:space="0" w:color="auto"/>
              <w:left w:val="single" w:sz="18" w:space="0" w:color="auto"/>
              <w:bottom w:val="single" w:sz="4" w:space="0" w:color="auto"/>
            </w:tcBorders>
          </w:tcPr>
          <w:p w14:paraId="165667C7"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0BD7F98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78CD81B" w14:textId="77777777" w:rsidR="00281573" w:rsidRDefault="00281573" w:rsidP="00281573">
            <w:pPr>
              <w:keepNext/>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714B6DC1" w14:textId="77777777" w:rsidR="00281573" w:rsidRDefault="00281573" w:rsidP="00281573">
            <w:pPr>
              <w:spacing w:before="20"/>
              <w:jc w:val="both"/>
              <w:rPr>
                <w:rFonts w:ascii="Arial" w:hAnsi="Arial" w:cs="Arial"/>
                <w:bCs/>
                <w:iCs/>
                <w:color w:val="000000"/>
              </w:rPr>
            </w:pPr>
            <w:r>
              <w:rPr>
                <w:rFonts w:ascii="Arial" w:hAnsi="Arial" w:cs="Arial"/>
                <w:bCs/>
                <w:iCs/>
                <w:color w:val="000000"/>
              </w:rPr>
              <w:t>Minor amendment to text.</w:t>
            </w:r>
          </w:p>
        </w:tc>
      </w:tr>
      <w:tr w:rsidR="00281573" w14:paraId="60AB1C0C" w14:textId="77777777" w:rsidTr="00A03C06">
        <w:tc>
          <w:tcPr>
            <w:tcW w:w="1219" w:type="dxa"/>
            <w:tcBorders>
              <w:top w:val="single" w:sz="4" w:space="0" w:color="auto"/>
              <w:left w:val="single" w:sz="18" w:space="0" w:color="auto"/>
              <w:bottom w:val="single" w:sz="4" w:space="0" w:color="auto"/>
            </w:tcBorders>
          </w:tcPr>
          <w:p w14:paraId="28275085"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0748CF2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F4057BA" w14:textId="77777777" w:rsidR="00281573" w:rsidRDefault="00281573" w:rsidP="00281573">
            <w:pPr>
              <w:keepNext/>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2722967" w14:textId="77777777" w:rsidR="00281573" w:rsidRDefault="00281573" w:rsidP="00281573">
            <w:pPr>
              <w:spacing w:before="20"/>
              <w:jc w:val="both"/>
              <w:rPr>
                <w:rFonts w:ascii="Arial" w:hAnsi="Arial" w:cs="Arial"/>
                <w:bCs/>
                <w:iCs/>
                <w:color w:val="000000"/>
              </w:rPr>
            </w:pPr>
            <w:r>
              <w:rPr>
                <w:rFonts w:ascii="Arial" w:hAnsi="Arial" w:cs="Arial"/>
                <w:bCs/>
                <w:iCs/>
                <w:color w:val="000000"/>
              </w:rPr>
              <w:t>Major amendment to text,</w:t>
            </w:r>
          </w:p>
        </w:tc>
      </w:tr>
      <w:tr w:rsidR="00281573" w14:paraId="0B98BDD8" w14:textId="77777777" w:rsidTr="00A03C06">
        <w:tc>
          <w:tcPr>
            <w:tcW w:w="1219" w:type="dxa"/>
            <w:tcBorders>
              <w:top w:val="single" w:sz="4" w:space="0" w:color="auto"/>
              <w:left w:val="single" w:sz="18" w:space="0" w:color="auto"/>
              <w:bottom w:val="single" w:sz="4" w:space="0" w:color="auto"/>
            </w:tcBorders>
          </w:tcPr>
          <w:p w14:paraId="1F5FEB14"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3DCA154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C9E919F" w14:textId="77777777" w:rsidR="00281573" w:rsidRDefault="00281573" w:rsidP="00281573">
            <w:pPr>
              <w:keepNext/>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3A4531EA" w14:textId="77777777" w:rsidR="00281573" w:rsidRDefault="00281573" w:rsidP="00281573">
            <w:pPr>
              <w:spacing w:before="20"/>
              <w:jc w:val="both"/>
              <w:rPr>
                <w:rFonts w:ascii="Arial" w:hAnsi="Arial" w:cs="Arial"/>
                <w:bCs/>
                <w:iCs/>
                <w:color w:val="000000"/>
              </w:rPr>
            </w:pPr>
            <w:r>
              <w:rPr>
                <w:rFonts w:ascii="Arial" w:hAnsi="Arial" w:cs="Arial"/>
                <w:bCs/>
                <w:iCs/>
                <w:color w:val="000000"/>
              </w:rPr>
              <w:t>Minor amendment to text.</w:t>
            </w:r>
          </w:p>
        </w:tc>
      </w:tr>
      <w:tr w:rsidR="00281573" w14:paraId="5D7AD74E" w14:textId="77777777" w:rsidTr="00A03C06">
        <w:tc>
          <w:tcPr>
            <w:tcW w:w="1219" w:type="dxa"/>
            <w:tcBorders>
              <w:top w:val="single" w:sz="4" w:space="0" w:color="auto"/>
              <w:left w:val="single" w:sz="18" w:space="0" w:color="auto"/>
              <w:bottom w:val="single" w:sz="4" w:space="0" w:color="auto"/>
            </w:tcBorders>
          </w:tcPr>
          <w:p w14:paraId="7DB7C728"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0E60328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B7E6B23" w14:textId="77777777" w:rsidR="00281573" w:rsidRDefault="00281573" w:rsidP="00281573">
            <w:pPr>
              <w:keepNext/>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5BE0E33F" w14:textId="77777777" w:rsidR="00281573" w:rsidRDefault="00281573" w:rsidP="00281573">
            <w:pPr>
              <w:spacing w:before="20"/>
              <w:jc w:val="both"/>
              <w:rPr>
                <w:rFonts w:ascii="Arial" w:hAnsi="Arial" w:cs="Arial"/>
                <w:bCs/>
                <w:iCs/>
                <w:color w:val="000000"/>
              </w:rPr>
            </w:pPr>
            <w:r>
              <w:rPr>
                <w:rFonts w:ascii="Arial" w:hAnsi="Arial" w:cs="Arial"/>
                <w:bCs/>
                <w:iCs/>
                <w:color w:val="000000"/>
              </w:rPr>
              <w:t>Deletion of sub-heading and text.</w:t>
            </w:r>
          </w:p>
        </w:tc>
      </w:tr>
      <w:tr w:rsidR="00281573" w14:paraId="67BD2B41" w14:textId="77777777" w:rsidTr="00A03C06">
        <w:tc>
          <w:tcPr>
            <w:tcW w:w="1219" w:type="dxa"/>
            <w:tcBorders>
              <w:top w:val="single" w:sz="4" w:space="0" w:color="auto"/>
              <w:left w:val="single" w:sz="18" w:space="0" w:color="auto"/>
              <w:bottom w:val="single" w:sz="4" w:space="0" w:color="auto"/>
            </w:tcBorders>
          </w:tcPr>
          <w:p w14:paraId="4CA2A8FF"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173A1A6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B148EA2" w14:textId="77777777" w:rsidR="00281573" w:rsidRDefault="00281573" w:rsidP="00281573">
            <w:pPr>
              <w:keepNext/>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4EB097D2" w14:textId="77777777" w:rsidR="00281573" w:rsidRDefault="00281573" w:rsidP="00281573">
            <w:pPr>
              <w:spacing w:before="20"/>
              <w:jc w:val="both"/>
              <w:rPr>
                <w:rFonts w:ascii="Arial" w:hAnsi="Arial" w:cs="Arial"/>
                <w:bCs/>
                <w:iCs/>
                <w:color w:val="000000"/>
              </w:rPr>
            </w:pPr>
            <w:r>
              <w:rPr>
                <w:rFonts w:ascii="Arial" w:hAnsi="Arial" w:cs="Arial"/>
                <w:bCs/>
                <w:iCs/>
                <w:color w:val="000000"/>
              </w:rPr>
              <w:t>Deletion of sub-heading.  Minor amendment to text which is combined into section 4.10.6.</w:t>
            </w:r>
          </w:p>
        </w:tc>
      </w:tr>
      <w:tr w:rsidR="00281573" w14:paraId="50174FC4" w14:textId="77777777" w:rsidTr="00A03C06">
        <w:tc>
          <w:tcPr>
            <w:tcW w:w="1219" w:type="dxa"/>
            <w:tcBorders>
              <w:top w:val="single" w:sz="4" w:space="0" w:color="auto"/>
              <w:left w:val="single" w:sz="18" w:space="0" w:color="auto"/>
              <w:bottom w:val="single" w:sz="4" w:space="0" w:color="auto"/>
            </w:tcBorders>
          </w:tcPr>
          <w:p w14:paraId="5F313FE4"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7F6D018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3E0102E" w14:textId="77777777" w:rsidR="00281573" w:rsidRDefault="00281573" w:rsidP="00281573">
            <w:pPr>
              <w:keepNext/>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15D9657E" w14:textId="77777777" w:rsidR="00281573" w:rsidRDefault="00281573" w:rsidP="00281573">
            <w:pPr>
              <w:spacing w:before="20"/>
              <w:jc w:val="both"/>
              <w:rPr>
                <w:rFonts w:ascii="Arial" w:hAnsi="Arial" w:cs="Arial"/>
                <w:bCs/>
                <w:iCs/>
                <w:color w:val="000000"/>
              </w:rPr>
            </w:pPr>
            <w:r>
              <w:rPr>
                <w:rFonts w:ascii="Arial" w:hAnsi="Arial" w:cs="Arial"/>
                <w:bCs/>
                <w:iCs/>
                <w:color w:val="000000"/>
              </w:rPr>
              <w:t>Major amendment to text,</w:t>
            </w:r>
          </w:p>
        </w:tc>
      </w:tr>
      <w:tr w:rsidR="00281573" w14:paraId="04BA2F60" w14:textId="77777777" w:rsidTr="00A03C06">
        <w:tc>
          <w:tcPr>
            <w:tcW w:w="1219" w:type="dxa"/>
            <w:tcBorders>
              <w:top w:val="single" w:sz="4" w:space="0" w:color="auto"/>
              <w:left w:val="single" w:sz="18" w:space="0" w:color="auto"/>
              <w:bottom w:val="single" w:sz="4" w:space="0" w:color="auto"/>
            </w:tcBorders>
          </w:tcPr>
          <w:p w14:paraId="295BE680"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45A67D3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F1F649B" w14:textId="77777777" w:rsidR="00281573" w:rsidRDefault="00281573" w:rsidP="00281573">
            <w:pPr>
              <w:keepNext/>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126340D0" w14:textId="77777777" w:rsidR="00281573" w:rsidRDefault="00281573" w:rsidP="00281573">
            <w:pPr>
              <w:spacing w:before="20"/>
              <w:jc w:val="both"/>
              <w:rPr>
                <w:rFonts w:ascii="Arial" w:hAnsi="Arial" w:cs="Arial"/>
                <w:bCs/>
                <w:iCs/>
                <w:color w:val="000000"/>
              </w:rPr>
            </w:pPr>
            <w:r>
              <w:rPr>
                <w:rFonts w:ascii="Arial" w:hAnsi="Arial" w:cs="Arial"/>
                <w:bCs/>
                <w:iCs/>
                <w:color w:val="000000"/>
              </w:rPr>
              <w:t>New section entitled “Family Drug Treatment Court” contains a description of the establishment and operation of the FDTC.</w:t>
            </w:r>
          </w:p>
        </w:tc>
      </w:tr>
      <w:tr w:rsidR="00281573" w14:paraId="249D6CC2" w14:textId="77777777" w:rsidTr="00A03C06">
        <w:tc>
          <w:tcPr>
            <w:tcW w:w="1219" w:type="dxa"/>
            <w:tcBorders>
              <w:top w:val="single" w:sz="4" w:space="0" w:color="auto"/>
              <w:left w:val="single" w:sz="18" w:space="0" w:color="auto"/>
              <w:bottom w:val="single" w:sz="4" w:space="0" w:color="auto"/>
            </w:tcBorders>
          </w:tcPr>
          <w:p w14:paraId="75B8381C" w14:textId="77777777" w:rsidR="00281573" w:rsidRDefault="00281573" w:rsidP="00281573">
            <w:pPr>
              <w:rPr>
                <w:lang w:val="en-AU"/>
              </w:rPr>
            </w:pPr>
            <w:r>
              <w:rPr>
                <w:lang w:val="en-AU"/>
              </w:rPr>
              <w:t>01/03/16</w:t>
            </w:r>
          </w:p>
        </w:tc>
        <w:tc>
          <w:tcPr>
            <w:tcW w:w="836" w:type="dxa"/>
            <w:tcBorders>
              <w:top w:val="single" w:sz="4" w:space="0" w:color="auto"/>
              <w:bottom w:val="single" w:sz="4" w:space="0" w:color="auto"/>
            </w:tcBorders>
          </w:tcPr>
          <w:p w14:paraId="374D79E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249F313" w14:textId="77777777" w:rsidR="00281573" w:rsidRDefault="00281573" w:rsidP="00281573">
            <w:pPr>
              <w:keepNext/>
              <w:jc w:val="center"/>
              <w:rPr>
                <w:lang w:val="en-AU"/>
              </w:rPr>
            </w:pPr>
            <w:r>
              <w:rPr>
                <w:lang w:val="en-AU"/>
              </w:rPr>
              <w:t>4.18</w:t>
            </w:r>
          </w:p>
        </w:tc>
        <w:tc>
          <w:tcPr>
            <w:tcW w:w="4798" w:type="dxa"/>
            <w:gridSpan w:val="2"/>
            <w:tcBorders>
              <w:top w:val="single" w:sz="4" w:space="0" w:color="auto"/>
              <w:bottom w:val="single" w:sz="4" w:space="0" w:color="auto"/>
              <w:right w:val="single" w:sz="18" w:space="0" w:color="auto"/>
            </w:tcBorders>
          </w:tcPr>
          <w:p w14:paraId="59FEF22C" w14:textId="77777777" w:rsidR="00281573" w:rsidRDefault="00281573" w:rsidP="00281573">
            <w:pPr>
              <w:spacing w:before="20"/>
              <w:jc w:val="both"/>
              <w:rPr>
                <w:rFonts w:ascii="Arial" w:hAnsi="Arial" w:cs="Arial"/>
                <w:bCs/>
                <w:iCs/>
                <w:color w:val="000000"/>
              </w:rPr>
            </w:pPr>
            <w:r>
              <w:rPr>
                <w:rFonts w:ascii="Arial" w:hAnsi="Arial" w:cs="Arial"/>
                <w:bCs/>
                <w:iCs/>
                <w:color w:val="000000"/>
              </w:rPr>
              <w:t>This section entitled “Some other relevant papers” has been renumbered.  It was previously 4.17.</w:t>
            </w:r>
          </w:p>
        </w:tc>
      </w:tr>
      <w:tr w:rsidR="00281573" w14:paraId="50CBE53A" w14:textId="77777777" w:rsidTr="00A03C06">
        <w:tc>
          <w:tcPr>
            <w:tcW w:w="1219" w:type="dxa"/>
            <w:tcBorders>
              <w:top w:val="single" w:sz="4" w:space="0" w:color="auto"/>
              <w:left w:val="single" w:sz="18" w:space="0" w:color="auto"/>
              <w:bottom w:val="single" w:sz="4" w:space="0" w:color="auto"/>
            </w:tcBorders>
          </w:tcPr>
          <w:p w14:paraId="46622219" w14:textId="77777777" w:rsidR="00281573" w:rsidRDefault="00281573" w:rsidP="00281573">
            <w:pPr>
              <w:rPr>
                <w:lang w:val="en-AU"/>
              </w:rPr>
            </w:pPr>
            <w:r>
              <w:rPr>
                <w:lang w:val="en-AU"/>
              </w:rPr>
              <w:t>01/03/16</w:t>
            </w:r>
          </w:p>
          <w:p w14:paraId="3DC2E7D5" w14:textId="77777777" w:rsidR="00281573" w:rsidRPr="001019C4" w:rsidRDefault="00281573" w:rsidP="00281573">
            <w:pPr>
              <w:rPr>
                <w:color w:val="FFFFFF"/>
                <w:lang w:val="en-AU"/>
              </w:rPr>
            </w:pPr>
            <w:r w:rsidRPr="001019C4">
              <w:rPr>
                <w:color w:val="FFFFFF"/>
                <w:shd w:val="clear" w:color="auto" w:fill="000000"/>
                <w:lang w:val="en-AU"/>
              </w:rPr>
              <w:t>Last update 19/06/15</w:t>
            </w:r>
          </w:p>
        </w:tc>
        <w:tc>
          <w:tcPr>
            <w:tcW w:w="836" w:type="dxa"/>
            <w:tcBorders>
              <w:top w:val="single" w:sz="4" w:space="0" w:color="auto"/>
              <w:bottom w:val="single" w:sz="4" w:space="0" w:color="auto"/>
            </w:tcBorders>
          </w:tcPr>
          <w:p w14:paraId="7944AC8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A9C4C5A" w14:textId="77777777" w:rsidR="00281573" w:rsidRDefault="00281573" w:rsidP="00281573">
            <w:pPr>
              <w:keepNext/>
              <w:jc w:val="center"/>
              <w:rPr>
                <w:lang w:val="en-AU"/>
              </w:rPr>
            </w:pPr>
            <w:r>
              <w:rPr>
                <w:lang w:val="en-AU"/>
              </w:rPr>
              <w:t>Page 5.1</w:t>
            </w:r>
          </w:p>
        </w:tc>
        <w:tc>
          <w:tcPr>
            <w:tcW w:w="4798" w:type="dxa"/>
            <w:gridSpan w:val="2"/>
            <w:tcBorders>
              <w:top w:val="single" w:sz="4" w:space="0" w:color="auto"/>
              <w:bottom w:val="single" w:sz="4" w:space="0" w:color="auto"/>
              <w:right w:val="single" w:sz="18" w:space="0" w:color="auto"/>
            </w:tcBorders>
            <w:shd w:val="clear" w:color="auto" w:fill="000000"/>
          </w:tcPr>
          <w:p w14:paraId="3929FC47" w14:textId="77777777" w:rsidR="00281573" w:rsidRPr="00033150" w:rsidRDefault="00281573" w:rsidP="00281573">
            <w:pPr>
              <w:shd w:val="clear" w:color="auto" w:fill="FFFFFF"/>
              <w:jc w:val="both"/>
              <w:rPr>
                <w:rFonts w:ascii="Arial" w:hAnsi="Arial" w:cs="Arial"/>
                <w:color w:val="000000"/>
                <w:szCs w:val="24"/>
                <w:lang w:val="en-AU"/>
              </w:rPr>
            </w:pPr>
            <w:r>
              <w:rPr>
                <w:rFonts w:ascii="Arial" w:hAnsi="Arial" w:cs="Arial"/>
                <w:color w:val="000000"/>
                <w:szCs w:val="24"/>
                <w:lang w:val="en-AU"/>
              </w:rPr>
              <w:t>The following note has been placed on the first page of Chapter 5:</w:t>
            </w:r>
          </w:p>
          <w:p w14:paraId="1ABFF2A2" w14:textId="77777777" w:rsidR="00281573" w:rsidRPr="00033150" w:rsidRDefault="00281573" w:rsidP="00281573">
            <w:pPr>
              <w:shd w:val="clear" w:color="auto" w:fill="000000"/>
              <w:jc w:val="both"/>
              <w:rPr>
                <w:b/>
              </w:rPr>
            </w:pPr>
            <w:r>
              <w:rPr>
                <w:b/>
              </w:rPr>
              <w:t>“</w:t>
            </w:r>
            <w:r w:rsidRPr="00B25095">
              <w:rPr>
                <w:b/>
              </w:rPr>
              <w:t xml:space="preserve">FROM 01/03/2016 THIS CHAPTER SHOULD BE READ IN CONJUNCTION WITH </w:t>
            </w:r>
            <w:r>
              <w:rPr>
                <w:b/>
              </w:rPr>
              <w:t>A PAPER ON THE WEBSITE ENTITLED “AMENDMENTS TO THE CYFA – FEBRUARY 2016.”  IN DUE COURSE THE PAPER WILL BE MERGED INTO THIS CHAPTER AND ANY OBSOLETE MATTERS WILL BE DELETED.”</w:t>
            </w:r>
          </w:p>
        </w:tc>
      </w:tr>
      <w:tr w:rsidR="00281573" w14:paraId="4FAF29B9" w14:textId="77777777" w:rsidTr="00A03C06">
        <w:tc>
          <w:tcPr>
            <w:tcW w:w="1219" w:type="dxa"/>
            <w:tcBorders>
              <w:top w:val="single" w:sz="4" w:space="0" w:color="auto"/>
              <w:left w:val="single" w:sz="18" w:space="0" w:color="auto"/>
              <w:bottom w:val="single" w:sz="4" w:space="0" w:color="auto"/>
            </w:tcBorders>
          </w:tcPr>
          <w:p w14:paraId="3925BAA3" w14:textId="77777777" w:rsidR="00281573" w:rsidRDefault="00281573" w:rsidP="00281573">
            <w:pPr>
              <w:rPr>
                <w:lang w:val="en-AU"/>
              </w:rPr>
            </w:pPr>
            <w:r>
              <w:rPr>
                <w:lang w:val="en-AU"/>
              </w:rPr>
              <w:t>10/02/16</w:t>
            </w:r>
          </w:p>
        </w:tc>
        <w:tc>
          <w:tcPr>
            <w:tcW w:w="836" w:type="dxa"/>
            <w:tcBorders>
              <w:top w:val="single" w:sz="4" w:space="0" w:color="auto"/>
              <w:bottom w:val="single" w:sz="4" w:space="0" w:color="auto"/>
            </w:tcBorders>
          </w:tcPr>
          <w:p w14:paraId="7775CD8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D5A13AC" w14:textId="77777777" w:rsidR="00281573" w:rsidRDefault="00281573" w:rsidP="00281573">
            <w:pPr>
              <w:keepNext/>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03B19BB5" w14:textId="77777777" w:rsidR="00281573" w:rsidRPr="00466254" w:rsidRDefault="00281573" w:rsidP="00281573">
            <w:pPr>
              <w:spacing w:before="20"/>
              <w:jc w:val="both"/>
              <w:rPr>
                <w:rFonts w:ascii="Arial" w:hAnsi="Arial" w:cs="Arial"/>
                <w:bCs/>
                <w:iCs/>
                <w:color w:val="000000"/>
              </w:rPr>
            </w:pPr>
            <w:r>
              <w:rPr>
                <w:rFonts w:ascii="Arial" w:hAnsi="Arial" w:cs="Arial"/>
                <w:bCs/>
                <w:iCs/>
                <w:color w:val="000000"/>
              </w:rPr>
              <w:t>Updated commentary on Presidents of the Children’s Court.</w:t>
            </w:r>
          </w:p>
        </w:tc>
      </w:tr>
      <w:tr w:rsidR="00281573" w14:paraId="46AE1C58" w14:textId="77777777" w:rsidTr="00A03C06">
        <w:tc>
          <w:tcPr>
            <w:tcW w:w="1219" w:type="dxa"/>
            <w:tcBorders>
              <w:top w:val="single" w:sz="4" w:space="0" w:color="auto"/>
              <w:left w:val="single" w:sz="18" w:space="0" w:color="auto"/>
              <w:bottom w:val="single" w:sz="4" w:space="0" w:color="auto"/>
            </w:tcBorders>
          </w:tcPr>
          <w:p w14:paraId="0DE0762D" w14:textId="77777777" w:rsidR="00281573" w:rsidRDefault="00281573" w:rsidP="00281573">
            <w:pPr>
              <w:rPr>
                <w:lang w:val="en-AU"/>
              </w:rPr>
            </w:pPr>
            <w:r>
              <w:rPr>
                <w:lang w:val="en-AU"/>
              </w:rPr>
              <w:lastRenderedPageBreak/>
              <w:t>10/02/16</w:t>
            </w:r>
          </w:p>
        </w:tc>
        <w:tc>
          <w:tcPr>
            <w:tcW w:w="836" w:type="dxa"/>
            <w:tcBorders>
              <w:top w:val="single" w:sz="4" w:space="0" w:color="auto"/>
              <w:bottom w:val="single" w:sz="4" w:space="0" w:color="auto"/>
            </w:tcBorders>
          </w:tcPr>
          <w:p w14:paraId="7722594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BC75307" w14:textId="77777777" w:rsidR="00281573" w:rsidRDefault="00281573" w:rsidP="00281573">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8C91EC4" w14:textId="77777777" w:rsidR="00281573" w:rsidRPr="00466254" w:rsidRDefault="00281573" w:rsidP="00281573">
            <w:pPr>
              <w:spacing w:before="20"/>
              <w:jc w:val="both"/>
              <w:rPr>
                <w:rFonts w:ascii="Arial" w:hAnsi="Arial" w:cs="Arial"/>
                <w:bCs/>
                <w:iCs/>
                <w:color w:val="000000"/>
              </w:rPr>
            </w:pPr>
            <w:r>
              <w:rPr>
                <w:rFonts w:ascii="Arial" w:hAnsi="Arial" w:cs="Arial"/>
                <w:bCs/>
                <w:iCs/>
                <w:color w:val="000000"/>
              </w:rPr>
              <w:t>Updated list of Office Holders – Children’s Court of Victoria</w:t>
            </w:r>
          </w:p>
        </w:tc>
      </w:tr>
      <w:tr w:rsidR="00281573" w14:paraId="61735D8E" w14:textId="77777777" w:rsidTr="00A03C06">
        <w:tc>
          <w:tcPr>
            <w:tcW w:w="1219" w:type="dxa"/>
            <w:tcBorders>
              <w:top w:val="single" w:sz="4" w:space="0" w:color="auto"/>
              <w:left w:val="single" w:sz="18" w:space="0" w:color="auto"/>
              <w:bottom w:val="single" w:sz="4" w:space="0" w:color="auto"/>
            </w:tcBorders>
          </w:tcPr>
          <w:p w14:paraId="20823F53" w14:textId="77777777" w:rsidR="00281573" w:rsidRDefault="00281573" w:rsidP="00281573">
            <w:pPr>
              <w:rPr>
                <w:lang w:val="en-AU"/>
              </w:rPr>
            </w:pPr>
            <w:r>
              <w:rPr>
                <w:lang w:val="en-AU"/>
              </w:rPr>
              <w:t>10/02/16</w:t>
            </w:r>
          </w:p>
        </w:tc>
        <w:tc>
          <w:tcPr>
            <w:tcW w:w="836" w:type="dxa"/>
            <w:tcBorders>
              <w:top w:val="single" w:sz="4" w:space="0" w:color="auto"/>
              <w:bottom w:val="single" w:sz="4" w:space="0" w:color="auto"/>
            </w:tcBorders>
          </w:tcPr>
          <w:p w14:paraId="3FC4277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32A2783" w14:textId="77777777"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33ACA65" w14:textId="77777777" w:rsidR="00281573" w:rsidRPr="00466254" w:rsidRDefault="00281573" w:rsidP="00281573">
            <w:pPr>
              <w:spacing w:before="20"/>
              <w:jc w:val="both"/>
              <w:rPr>
                <w:rFonts w:ascii="Arial" w:hAnsi="Arial" w:cs="Arial"/>
                <w:bCs/>
                <w:iCs/>
                <w:color w:val="000000"/>
              </w:rPr>
            </w:pPr>
            <w:r>
              <w:rPr>
                <w:rFonts w:ascii="Arial" w:hAnsi="Arial" w:cs="Arial"/>
                <w:bCs/>
                <w:iCs/>
                <w:color w:val="000000"/>
              </w:rPr>
              <w:t xml:space="preserve">Updated commentary on venues of the Court, </w:t>
            </w:r>
            <w:r w:rsidRPr="00E869BF">
              <w:rPr>
                <w:rFonts w:ascii="Arial" w:hAnsi="Arial" w:cs="Arial"/>
                <w:bCs/>
                <w:i/>
                <w:iCs/>
                <w:color w:val="000000"/>
              </w:rPr>
              <w:t>inter alia</w:t>
            </w:r>
            <w:r>
              <w:rPr>
                <w:rFonts w:ascii="Arial" w:hAnsi="Arial" w:cs="Arial"/>
                <w:bCs/>
                <w:iCs/>
                <w:color w:val="000000"/>
              </w:rPr>
              <w:t xml:space="preserve"> to include Broadmeadows as a Family Division venue.</w:t>
            </w:r>
          </w:p>
        </w:tc>
      </w:tr>
      <w:tr w:rsidR="00281573" w14:paraId="69D4F346" w14:textId="77777777" w:rsidTr="00A03C06">
        <w:tc>
          <w:tcPr>
            <w:tcW w:w="1219" w:type="dxa"/>
            <w:tcBorders>
              <w:top w:val="single" w:sz="4" w:space="0" w:color="auto"/>
              <w:left w:val="single" w:sz="18" w:space="0" w:color="auto"/>
              <w:bottom w:val="single" w:sz="4" w:space="0" w:color="auto"/>
            </w:tcBorders>
          </w:tcPr>
          <w:p w14:paraId="21D8FAC3" w14:textId="77777777" w:rsidR="00281573" w:rsidRDefault="00281573" w:rsidP="00281573">
            <w:pPr>
              <w:rPr>
                <w:lang w:val="en-AU"/>
              </w:rPr>
            </w:pPr>
            <w:r>
              <w:rPr>
                <w:lang w:val="en-AU"/>
              </w:rPr>
              <w:t>10/02/16</w:t>
            </w:r>
          </w:p>
        </w:tc>
        <w:tc>
          <w:tcPr>
            <w:tcW w:w="836" w:type="dxa"/>
            <w:tcBorders>
              <w:top w:val="single" w:sz="4" w:space="0" w:color="auto"/>
              <w:bottom w:val="single" w:sz="4" w:space="0" w:color="auto"/>
            </w:tcBorders>
          </w:tcPr>
          <w:p w14:paraId="1C18CD1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E80419E" w14:textId="77777777" w:rsidR="00281573" w:rsidRDefault="00281573" w:rsidP="00281573">
            <w:pPr>
              <w:keepNext/>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196243EF" w14:textId="77777777" w:rsidR="00281573" w:rsidRPr="00466254" w:rsidRDefault="00281573" w:rsidP="00281573">
            <w:pPr>
              <w:spacing w:before="20"/>
              <w:jc w:val="both"/>
              <w:rPr>
                <w:rFonts w:ascii="Arial" w:hAnsi="Arial" w:cs="Arial"/>
                <w:bCs/>
                <w:iCs/>
                <w:color w:val="000000"/>
              </w:rPr>
            </w:pPr>
            <w:r>
              <w:rPr>
                <w:rFonts w:ascii="Arial" w:hAnsi="Arial" w:cs="Arial"/>
                <w:bCs/>
                <w:iCs/>
                <w:color w:val="000000"/>
              </w:rPr>
              <w:t>Minor amendment to list of the most frequently cited statutes in Children’s Court cases.</w:t>
            </w:r>
          </w:p>
        </w:tc>
      </w:tr>
      <w:tr w:rsidR="00281573" w14:paraId="18BC3432" w14:textId="77777777" w:rsidTr="00A03C06">
        <w:tc>
          <w:tcPr>
            <w:tcW w:w="1219" w:type="dxa"/>
            <w:tcBorders>
              <w:top w:val="single" w:sz="4" w:space="0" w:color="auto"/>
              <w:left w:val="single" w:sz="18" w:space="0" w:color="auto"/>
              <w:bottom w:val="single" w:sz="4" w:space="0" w:color="auto"/>
            </w:tcBorders>
          </w:tcPr>
          <w:p w14:paraId="2985C143" w14:textId="77777777" w:rsidR="00281573" w:rsidRDefault="00281573" w:rsidP="00281573">
            <w:pPr>
              <w:rPr>
                <w:lang w:val="en-AU"/>
              </w:rPr>
            </w:pPr>
            <w:r>
              <w:rPr>
                <w:lang w:val="en-AU"/>
              </w:rPr>
              <w:t>10/02/16</w:t>
            </w:r>
          </w:p>
        </w:tc>
        <w:tc>
          <w:tcPr>
            <w:tcW w:w="836" w:type="dxa"/>
            <w:tcBorders>
              <w:top w:val="single" w:sz="4" w:space="0" w:color="auto"/>
              <w:bottom w:val="single" w:sz="4" w:space="0" w:color="auto"/>
            </w:tcBorders>
          </w:tcPr>
          <w:p w14:paraId="0B53F25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E84ECFE" w14:textId="77777777" w:rsidR="00281573" w:rsidRDefault="00281573" w:rsidP="00281573">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3C8489A4" w14:textId="77777777" w:rsidR="00281573" w:rsidRDefault="00281573" w:rsidP="00281573">
            <w:pPr>
              <w:keepNext/>
              <w:numPr>
                <w:ilvl w:val="0"/>
                <w:numId w:val="10"/>
              </w:numPr>
              <w:tabs>
                <w:tab w:val="clear" w:pos="720"/>
              </w:tabs>
              <w:spacing w:before="20"/>
              <w:ind w:left="357"/>
              <w:jc w:val="both"/>
              <w:rPr>
                <w:rFonts w:ascii="Arial" w:hAnsi="Arial" w:cs="Arial"/>
                <w:bCs/>
                <w:color w:val="000000"/>
              </w:rPr>
            </w:pPr>
            <w:r>
              <w:rPr>
                <w:rFonts w:ascii="Arial" w:hAnsi="Arial" w:cs="Arial"/>
                <w:bCs/>
                <w:iCs/>
                <w:color w:val="000000"/>
              </w:rPr>
              <w:t xml:space="preserve">New extracts from cases of </w:t>
            </w:r>
            <w:r w:rsidRPr="0051022B">
              <w:rPr>
                <w:rFonts w:ascii="Arial" w:hAnsi="Arial" w:cs="Arial"/>
                <w:i/>
                <w:color w:val="000000"/>
              </w:rPr>
              <w:t>Burrell v The Queen</w:t>
            </w:r>
            <w:r>
              <w:rPr>
                <w:rFonts w:ascii="Arial" w:hAnsi="Arial" w:cs="Arial"/>
                <w:color w:val="000000"/>
              </w:rPr>
              <w:t xml:space="preserve"> (2008) 238 CLR 218 at 224-225; [2008] HCA 34 at [21] and </w:t>
            </w:r>
            <w:r w:rsidRPr="0051022B">
              <w:rPr>
                <w:rFonts w:ascii="Arial" w:hAnsi="Arial" w:cs="Arial"/>
                <w:i/>
                <w:color w:val="000000"/>
              </w:rPr>
              <w:t>CSR Ltd v Eddy</w:t>
            </w:r>
            <w:r>
              <w:rPr>
                <w:rFonts w:ascii="Arial" w:hAnsi="Arial" w:cs="Arial"/>
                <w:color w:val="000000"/>
              </w:rPr>
              <w:t xml:space="preserve"> (2005) 226 CLR 1 at 34-36.</w:t>
            </w:r>
          </w:p>
          <w:p w14:paraId="43A1295A" w14:textId="77777777" w:rsidR="00281573" w:rsidRPr="00E869BF" w:rsidRDefault="00281573" w:rsidP="00281573">
            <w:pPr>
              <w:keepNext/>
              <w:numPr>
                <w:ilvl w:val="0"/>
                <w:numId w:val="10"/>
              </w:numPr>
              <w:tabs>
                <w:tab w:val="clear" w:pos="720"/>
              </w:tabs>
              <w:spacing w:before="20"/>
              <w:ind w:left="357"/>
              <w:jc w:val="both"/>
              <w:rPr>
                <w:rFonts w:ascii="Arial" w:hAnsi="Arial" w:cs="Arial"/>
                <w:bCs/>
                <w:color w:val="000000"/>
              </w:rPr>
            </w:pPr>
            <w:r>
              <w:rPr>
                <w:rFonts w:ascii="Arial" w:hAnsi="Arial" w:cs="Arial"/>
                <w:bCs/>
                <w:color w:val="000000"/>
              </w:rPr>
              <w:t xml:space="preserve">New references to </w:t>
            </w:r>
            <w:proofErr w:type="spellStart"/>
            <w:r w:rsidRPr="0051022B">
              <w:rPr>
                <w:rFonts w:ascii="Arial" w:hAnsi="Arial" w:cs="Arial"/>
                <w:i/>
                <w:color w:val="000000"/>
              </w:rPr>
              <w:t>Achurch</w:t>
            </w:r>
            <w:proofErr w:type="spellEnd"/>
            <w:r w:rsidRPr="0051022B">
              <w:rPr>
                <w:rFonts w:ascii="Arial" w:hAnsi="Arial" w:cs="Arial"/>
                <w:i/>
                <w:color w:val="000000"/>
              </w:rPr>
              <w:t xml:space="preserve"> v The Queen</w:t>
            </w:r>
            <w:r>
              <w:rPr>
                <w:rFonts w:ascii="Arial" w:hAnsi="Arial" w:cs="Arial"/>
                <w:color w:val="000000"/>
              </w:rPr>
              <w:t xml:space="preserve"> (2014) 253 CLR 141 at 154; </w:t>
            </w:r>
            <w:r w:rsidRPr="0051022B">
              <w:rPr>
                <w:rFonts w:ascii="Arial" w:hAnsi="Arial" w:cs="Arial"/>
                <w:i/>
                <w:color w:val="000000"/>
              </w:rPr>
              <w:t xml:space="preserve">Gould v </w:t>
            </w:r>
            <w:proofErr w:type="spellStart"/>
            <w:r w:rsidRPr="0051022B">
              <w:rPr>
                <w:rFonts w:ascii="Arial" w:hAnsi="Arial" w:cs="Arial"/>
                <w:i/>
                <w:color w:val="000000"/>
              </w:rPr>
              <w:t>Vaggelas</w:t>
            </w:r>
            <w:proofErr w:type="spellEnd"/>
            <w:r>
              <w:rPr>
                <w:rFonts w:ascii="Arial" w:hAnsi="Arial" w:cs="Arial"/>
                <w:color w:val="000000"/>
              </w:rPr>
              <w:t xml:space="preserve"> (1985) 157 CLR 215 at 275; </w:t>
            </w:r>
            <w:r w:rsidRPr="00492138">
              <w:rPr>
                <w:rFonts w:ascii="Arial" w:hAnsi="Arial" w:cs="Arial"/>
                <w:i/>
                <w:color w:val="000000"/>
              </w:rPr>
              <w:t xml:space="preserve">Certain Lloyd’s Underwriters v Cross &amp; </w:t>
            </w:r>
            <w:proofErr w:type="spellStart"/>
            <w:r w:rsidRPr="00492138">
              <w:rPr>
                <w:rFonts w:ascii="Arial" w:hAnsi="Arial" w:cs="Arial"/>
                <w:i/>
                <w:color w:val="000000"/>
              </w:rPr>
              <w:t>Ors</w:t>
            </w:r>
            <w:proofErr w:type="spellEnd"/>
            <w:r w:rsidRPr="00492138">
              <w:rPr>
                <w:rFonts w:ascii="Arial" w:hAnsi="Arial" w:cs="Arial"/>
                <w:i/>
                <w:color w:val="000000"/>
              </w:rPr>
              <w:t xml:space="preserve"> </w:t>
            </w:r>
            <w:r>
              <w:rPr>
                <w:rFonts w:ascii="Arial" w:hAnsi="Arial" w:cs="Arial"/>
                <w:color w:val="000000"/>
              </w:rPr>
              <w:t>[2015] HCA 52.</w:t>
            </w:r>
          </w:p>
        </w:tc>
      </w:tr>
      <w:tr w:rsidR="00281573" w14:paraId="08501202" w14:textId="77777777" w:rsidTr="00A03C06">
        <w:tc>
          <w:tcPr>
            <w:tcW w:w="1219" w:type="dxa"/>
            <w:tcBorders>
              <w:top w:val="single" w:sz="4" w:space="0" w:color="auto"/>
              <w:left w:val="single" w:sz="18" w:space="0" w:color="auto"/>
              <w:bottom w:val="single" w:sz="4" w:space="0" w:color="auto"/>
            </w:tcBorders>
          </w:tcPr>
          <w:p w14:paraId="072B151E" w14:textId="77777777" w:rsidR="00281573" w:rsidRDefault="00281573" w:rsidP="00281573">
            <w:pPr>
              <w:keepNext/>
              <w:keepLines/>
              <w:rPr>
                <w:lang w:val="en-AU"/>
              </w:rPr>
            </w:pPr>
            <w:r>
              <w:rPr>
                <w:lang w:val="en-AU"/>
              </w:rPr>
              <w:t>10/02/16</w:t>
            </w:r>
          </w:p>
        </w:tc>
        <w:tc>
          <w:tcPr>
            <w:tcW w:w="836" w:type="dxa"/>
            <w:tcBorders>
              <w:top w:val="single" w:sz="4" w:space="0" w:color="auto"/>
              <w:bottom w:val="single" w:sz="4" w:space="0" w:color="auto"/>
            </w:tcBorders>
          </w:tcPr>
          <w:p w14:paraId="1AD5E728" w14:textId="77777777" w:rsidR="00281573" w:rsidRDefault="00281573" w:rsidP="00281573">
            <w:pPr>
              <w:keepNext/>
              <w:keepLines/>
              <w:jc w:val="center"/>
              <w:rPr>
                <w:lang w:val="en-AU"/>
              </w:rPr>
            </w:pPr>
            <w:r>
              <w:rPr>
                <w:lang w:val="en-AU"/>
              </w:rPr>
              <w:t>3</w:t>
            </w:r>
          </w:p>
        </w:tc>
        <w:tc>
          <w:tcPr>
            <w:tcW w:w="1439" w:type="dxa"/>
            <w:tcBorders>
              <w:top w:val="single" w:sz="4" w:space="0" w:color="auto"/>
              <w:bottom w:val="single" w:sz="4" w:space="0" w:color="auto"/>
            </w:tcBorders>
          </w:tcPr>
          <w:p w14:paraId="1B11B968" w14:textId="77777777" w:rsidR="00281573" w:rsidRDefault="00281573" w:rsidP="00281573">
            <w:pPr>
              <w:keepNext/>
              <w:keepLines/>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12029663" w14:textId="77777777" w:rsidR="00281573" w:rsidRPr="00466254" w:rsidRDefault="00281573" w:rsidP="00281573">
            <w:pPr>
              <w:keepNext/>
              <w:keepLines/>
              <w:jc w:val="both"/>
              <w:rPr>
                <w:rFonts w:ascii="Arial" w:hAnsi="Arial" w:cs="Arial"/>
                <w:bCs/>
                <w:iCs/>
                <w:color w:val="000000"/>
              </w:rPr>
            </w:pPr>
            <w:r>
              <w:rPr>
                <w:rFonts w:ascii="Arial" w:hAnsi="Arial" w:cs="Arial"/>
                <w:bCs/>
                <w:iCs/>
                <w:color w:val="000000"/>
              </w:rPr>
              <w:t xml:space="preserve">Amendments to discussion relating to costs orders under the </w:t>
            </w:r>
            <w:r w:rsidRPr="00E869BF">
              <w:rPr>
                <w:rFonts w:ascii="Arial" w:hAnsi="Arial" w:cs="Arial"/>
                <w:bCs/>
                <w:iCs/>
                <w:color w:val="000000"/>
                <w:u w:val="single"/>
              </w:rPr>
              <w:t>Personal Safety Intervention Orders Act</w:t>
            </w:r>
            <w:r>
              <w:rPr>
                <w:rFonts w:ascii="Arial" w:hAnsi="Arial" w:cs="Arial"/>
                <w:bCs/>
                <w:iCs/>
                <w:color w:val="000000"/>
              </w:rPr>
              <w:t xml:space="preserve"> 2010.</w:t>
            </w:r>
          </w:p>
        </w:tc>
      </w:tr>
      <w:tr w:rsidR="00281573" w14:paraId="787D26B8" w14:textId="77777777" w:rsidTr="00A03C06">
        <w:tc>
          <w:tcPr>
            <w:tcW w:w="1219" w:type="dxa"/>
            <w:tcBorders>
              <w:top w:val="single" w:sz="4" w:space="0" w:color="auto"/>
              <w:left w:val="single" w:sz="18" w:space="0" w:color="auto"/>
              <w:bottom w:val="single" w:sz="4" w:space="0" w:color="auto"/>
            </w:tcBorders>
          </w:tcPr>
          <w:p w14:paraId="02CF997E"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7140242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4B8D566"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01DF8EFD" w14:textId="77777777" w:rsidR="00281573" w:rsidRPr="00466254" w:rsidRDefault="00281573" w:rsidP="00281573">
            <w:pPr>
              <w:spacing w:before="20"/>
              <w:jc w:val="both"/>
              <w:rPr>
                <w:rFonts w:ascii="Arial" w:hAnsi="Arial" w:cs="Arial"/>
                <w:color w:val="000000"/>
              </w:rPr>
            </w:pPr>
            <w:r w:rsidRPr="00466254">
              <w:rPr>
                <w:rFonts w:ascii="Arial" w:hAnsi="Arial" w:cs="Arial"/>
                <w:bCs/>
                <w:iCs/>
                <w:color w:val="000000"/>
              </w:rPr>
              <w:t>New case</w:t>
            </w:r>
            <w:r>
              <w:rPr>
                <w:rFonts w:ascii="Arial" w:hAnsi="Arial" w:cs="Arial"/>
                <w:bCs/>
                <w:iCs/>
                <w:color w:val="000000"/>
              </w:rPr>
              <w:t>s</w:t>
            </w:r>
            <w:r w:rsidRPr="00466254">
              <w:rPr>
                <w:rFonts w:ascii="Arial" w:hAnsi="Arial" w:cs="Arial"/>
                <w:bCs/>
                <w:iCs/>
                <w:color w:val="000000"/>
              </w:rPr>
              <w:t xml:space="preserve"> of </w:t>
            </w:r>
            <w:r w:rsidRPr="00466254">
              <w:rPr>
                <w:rFonts w:ascii="Arial" w:hAnsi="Arial" w:cs="Arial"/>
                <w:i/>
                <w:color w:val="000000"/>
              </w:rPr>
              <w:t xml:space="preserve">Hang Cao </w:t>
            </w:r>
            <w:r w:rsidRPr="00466254">
              <w:rPr>
                <w:rFonts w:ascii="Arial" w:hAnsi="Arial" w:cs="Arial"/>
                <w:color w:val="000000"/>
              </w:rPr>
              <w:t>[2015] VSC 198</w:t>
            </w:r>
            <w:r>
              <w:rPr>
                <w:rFonts w:ascii="Arial" w:hAnsi="Arial" w:cs="Arial"/>
                <w:color w:val="000000"/>
              </w:rPr>
              <w:t xml:space="preserve">; </w:t>
            </w:r>
            <w:r w:rsidRPr="00466254">
              <w:rPr>
                <w:rFonts w:ascii="Arial" w:hAnsi="Arial" w:cs="Arial"/>
                <w:i/>
                <w:color w:val="000000"/>
              </w:rPr>
              <w:t xml:space="preserve">Re Steven </w:t>
            </w:r>
            <w:proofErr w:type="spellStart"/>
            <w:r w:rsidRPr="00466254">
              <w:rPr>
                <w:rFonts w:ascii="Arial" w:hAnsi="Arial" w:cs="Arial"/>
                <w:i/>
                <w:color w:val="000000"/>
              </w:rPr>
              <w:t>Domotor</w:t>
            </w:r>
            <w:proofErr w:type="spellEnd"/>
            <w:r>
              <w:rPr>
                <w:rFonts w:ascii="Arial" w:hAnsi="Arial" w:cs="Arial"/>
                <w:color w:val="000000"/>
              </w:rPr>
              <w:t xml:space="preserve"> [2015] VSC 100; </w:t>
            </w:r>
            <w:r w:rsidRPr="00466254">
              <w:rPr>
                <w:rFonts w:ascii="Arial" w:hAnsi="Arial" w:cs="Arial"/>
                <w:i/>
                <w:color w:val="000000"/>
              </w:rPr>
              <w:t>Re Robert Penny</w:t>
            </w:r>
            <w:r>
              <w:rPr>
                <w:rFonts w:ascii="Arial" w:hAnsi="Arial" w:cs="Arial"/>
                <w:color w:val="000000"/>
              </w:rPr>
              <w:t xml:space="preserve"> [2015] VSC 155; </w:t>
            </w:r>
            <w:r w:rsidRPr="00466254">
              <w:rPr>
                <w:rFonts w:ascii="Arial" w:hAnsi="Arial" w:cs="Arial"/>
                <w:i/>
                <w:color w:val="000000"/>
              </w:rPr>
              <w:t xml:space="preserve">Re Georgia Fields </w:t>
            </w:r>
            <w:r>
              <w:rPr>
                <w:rFonts w:ascii="Arial" w:hAnsi="Arial" w:cs="Arial"/>
                <w:color w:val="000000"/>
              </w:rPr>
              <w:t>[2015] VSC 309.</w:t>
            </w:r>
          </w:p>
        </w:tc>
      </w:tr>
      <w:tr w:rsidR="00281573" w14:paraId="75B8394B" w14:textId="77777777" w:rsidTr="00A03C06">
        <w:tc>
          <w:tcPr>
            <w:tcW w:w="1219" w:type="dxa"/>
            <w:tcBorders>
              <w:top w:val="single" w:sz="4" w:space="0" w:color="auto"/>
              <w:left w:val="single" w:sz="18" w:space="0" w:color="auto"/>
              <w:bottom w:val="single" w:sz="4" w:space="0" w:color="auto"/>
            </w:tcBorders>
          </w:tcPr>
          <w:p w14:paraId="7443647E"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58732C1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56F1AA3" w14:textId="77777777" w:rsidR="00281573" w:rsidRDefault="00281573" w:rsidP="00281573">
            <w:pPr>
              <w:keepNext/>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5DC678" w14:textId="77777777" w:rsidR="00281573" w:rsidRPr="001A35C4" w:rsidRDefault="00281573" w:rsidP="00281573">
            <w:pPr>
              <w:keepNext/>
              <w:numPr>
                <w:ilvl w:val="0"/>
                <w:numId w:val="10"/>
              </w:numPr>
              <w:tabs>
                <w:tab w:val="clear" w:pos="720"/>
              </w:tabs>
              <w:spacing w:before="20"/>
              <w:ind w:left="357"/>
              <w:jc w:val="both"/>
              <w:rPr>
                <w:rFonts w:ascii="Arial" w:hAnsi="Arial" w:cs="Arial"/>
                <w:bCs/>
                <w:color w:val="000000"/>
              </w:rPr>
            </w:pPr>
            <w:r w:rsidRPr="00466254">
              <w:rPr>
                <w:rFonts w:ascii="Arial" w:hAnsi="Arial" w:cs="Arial"/>
                <w:bCs/>
                <w:color w:val="000000"/>
              </w:rPr>
              <w:t xml:space="preserve">Title of section changed to </w:t>
            </w:r>
            <w:r w:rsidRPr="00466254">
              <w:rPr>
                <w:rFonts w:ascii="Arial" w:hAnsi="Arial" w:cs="Arial"/>
                <w:b/>
                <w:bCs/>
                <w:color w:val="000000"/>
              </w:rPr>
              <w:t>“Relationship of Exceptional circumstances / Show cause &amp; Unacceptable risk</w:t>
            </w:r>
            <w:r w:rsidRPr="00466254">
              <w:rPr>
                <w:rFonts w:ascii="Arial" w:hAnsi="Arial" w:cs="Arial"/>
                <w:bCs/>
                <w:iCs/>
                <w:color w:val="000000"/>
              </w:rPr>
              <w:t>”</w:t>
            </w:r>
            <w:r>
              <w:rPr>
                <w:rFonts w:ascii="Arial" w:hAnsi="Arial" w:cs="Arial"/>
                <w:bCs/>
                <w:iCs/>
                <w:color w:val="000000"/>
              </w:rPr>
              <w:t>.</w:t>
            </w:r>
          </w:p>
          <w:p w14:paraId="0293A89D" w14:textId="77777777" w:rsidR="00281573" w:rsidRPr="00CE32E5" w:rsidRDefault="00281573" w:rsidP="00281573">
            <w:pPr>
              <w:keepNext/>
              <w:numPr>
                <w:ilvl w:val="0"/>
                <w:numId w:val="10"/>
              </w:numPr>
              <w:tabs>
                <w:tab w:val="clear" w:pos="720"/>
              </w:tabs>
              <w:spacing w:before="20"/>
              <w:ind w:left="357"/>
              <w:jc w:val="both"/>
              <w:rPr>
                <w:rFonts w:ascii="Arial" w:hAnsi="Arial" w:cs="Arial"/>
                <w:b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281573" w14:paraId="4D35C51D" w14:textId="77777777" w:rsidTr="00A03C06">
        <w:tc>
          <w:tcPr>
            <w:tcW w:w="1219" w:type="dxa"/>
            <w:tcBorders>
              <w:top w:val="single" w:sz="4" w:space="0" w:color="auto"/>
              <w:left w:val="single" w:sz="18" w:space="0" w:color="auto"/>
              <w:bottom w:val="single" w:sz="4" w:space="0" w:color="auto"/>
            </w:tcBorders>
          </w:tcPr>
          <w:p w14:paraId="377ADD2C"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7F83B32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A7DCF83" w14:textId="77777777" w:rsidR="00281573" w:rsidRDefault="00281573" w:rsidP="00281573">
            <w:pPr>
              <w:keepNext/>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478ED2B2" w14:textId="77777777" w:rsidR="00281573" w:rsidRPr="00CE32E5" w:rsidRDefault="00281573" w:rsidP="00281573">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281573" w14:paraId="5942FEA6" w14:textId="77777777" w:rsidTr="00A03C06">
        <w:tc>
          <w:tcPr>
            <w:tcW w:w="1219" w:type="dxa"/>
            <w:tcBorders>
              <w:top w:val="single" w:sz="4" w:space="0" w:color="auto"/>
              <w:left w:val="single" w:sz="18" w:space="0" w:color="auto"/>
              <w:bottom w:val="single" w:sz="4" w:space="0" w:color="auto"/>
            </w:tcBorders>
          </w:tcPr>
          <w:p w14:paraId="22D7CA32"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4B749FC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422774C" w14:textId="77777777" w:rsidR="00281573" w:rsidRDefault="00281573" w:rsidP="00281573">
            <w:pPr>
              <w:keepNext/>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49478EED" w14:textId="77777777" w:rsidR="00281573" w:rsidRPr="00CE32E5" w:rsidRDefault="00281573" w:rsidP="00281573">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281573" w14:paraId="59BB69D0" w14:textId="77777777" w:rsidTr="00A03C06">
        <w:tc>
          <w:tcPr>
            <w:tcW w:w="1219" w:type="dxa"/>
            <w:tcBorders>
              <w:top w:val="single" w:sz="4" w:space="0" w:color="auto"/>
              <w:left w:val="single" w:sz="18" w:space="0" w:color="auto"/>
              <w:bottom w:val="single" w:sz="4" w:space="0" w:color="auto"/>
            </w:tcBorders>
          </w:tcPr>
          <w:p w14:paraId="7A301D5D"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22E36AA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9804C49" w14:textId="77777777" w:rsidR="00281573" w:rsidRDefault="00281573" w:rsidP="00281573">
            <w:pPr>
              <w:keepNext/>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19FB5368" w14:textId="77777777" w:rsidR="00281573" w:rsidRPr="00CE32E5" w:rsidRDefault="00281573" w:rsidP="00281573">
            <w:pPr>
              <w:spacing w:before="20"/>
              <w:jc w:val="both"/>
              <w:rPr>
                <w:rFonts w:ascii="Arial" w:hAnsi="Arial" w:cs="Arial"/>
                <w:color w:val="000000"/>
              </w:rPr>
            </w:pPr>
            <w:r w:rsidRPr="00CE32E5">
              <w:rPr>
                <w:rFonts w:ascii="Arial" w:hAnsi="Arial" w:cs="Arial"/>
                <w:color w:val="000000"/>
              </w:rPr>
              <w:t xml:space="preserve">New cases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 xml:space="preserve">; </w:t>
            </w:r>
            <w:r w:rsidRPr="00CE32E5">
              <w:rPr>
                <w:rFonts w:ascii="Arial" w:hAnsi="Arial" w:cs="Arial"/>
                <w:bCs/>
                <w:i/>
                <w:iCs/>
                <w:color w:val="000000"/>
              </w:rPr>
              <w:t>Luke James</w:t>
            </w:r>
            <w:r w:rsidRPr="00CE32E5">
              <w:rPr>
                <w:rFonts w:ascii="Arial" w:hAnsi="Arial" w:cs="Arial"/>
                <w:bCs/>
                <w:iCs/>
                <w:color w:val="000000"/>
              </w:rPr>
              <w:t xml:space="preserve"> [2015] VSC 175; </w:t>
            </w:r>
            <w:r w:rsidRPr="00CE32E5">
              <w:rPr>
                <w:rFonts w:ascii="Arial" w:hAnsi="Arial" w:cs="Arial"/>
                <w:bCs/>
                <w:i/>
                <w:iCs/>
                <w:color w:val="000000"/>
              </w:rPr>
              <w:t xml:space="preserve">Nguyen v R </w:t>
            </w:r>
            <w:r w:rsidRPr="00CE32E5">
              <w:rPr>
                <w:rFonts w:ascii="Arial" w:hAnsi="Arial" w:cs="Arial"/>
                <w:bCs/>
                <w:iCs/>
                <w:color w:val="000000"/>
              </w:rPr>
              <w:t xml:space="preserve">[2015] VSC 69; </w:t>
            </w:r>
            <w:proofErr w:type="spellStart"/>
            <w:r w:rsidRPr="00CE32E5">
              <w:rPr>
                <w:rFonts w:ascii="Arial" w:hAnsi="Arial" w:cs="Arial"/>
                <w:i/>
                <w:color w:val="000000"/>
              </w:rPr>
              <w:t>Giurguis</w:t>
            </w:r>
            <w:proofErr w:type="spellEnd"/>
            <w:r w:rsidRPr="00CE32E5">
              <w:rPr>
                <w:rFonts w:ascii="Arial" w:hAnsi="Arial" w:cs="Arial"/>
                <w:color w:val="000000"/>
              </w:rPr>
              <w:t xml:space="preserve"> [2015] VSC 242;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281573" w14:paraId="52D4E027" w14:textId="77777777" w:rsidTr="00A03C06">
        <w:tc>
          <w:tcPr>
            <w:tcW w:w="1219" w:type="dxa"/>
            <w:tcBorders>
              <w:top w:val="single" w:sz="4" w:space="0" w:color="auto"/>
              <w:left w:val="single" w:sz="18" w:space="0" w:color="auto"/>
              <w:bottom w:val="single" w:sz="4" w:space="0" w:color="auto"/>
            </w:tcBorders>
          </w:tcPr>
          <w:p w14:paraId="05D730C6"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2B76D81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94D0B74" w14:textId="77777777" w:rsidR="00281573" w:rsidRDefault="00281573" w:rsidP="00281573">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6BBD28D8" w14:textId="77777777" w:rsidR="00281573" w:rsidRPr="00CE32E5" w:rsidRDefault="00281573" w:rsidP="00281573">
            <w:pPr>
              <w:spacing w:before="20"/>
              <w:jc w:val="both"/>
              <w:rPr>
                <w:rFonts w:ascii="Arial" w:hAnsi="Arial" w:cs="Arial"/>
                <w:bCs/>
                <w:iCs/>
                <w:color w:val="000000"/>
              </w:rPr>
            </w:pPr>
            <w:r w:rsidRPr="00CE32E5">
              <w:rPr>
                <w:rFonts w:ascii="Arial" w:hAnsi="Arial" w:cs="Arial"/>
                <w:color w:val="000000"/>
              </w:rPr>
              <w:t xml:space="preserve">New case of </w:t>
            </w:r>
            <w:r w:rsidRPr="00CE32E5">
              <w:rPr>
                <w:rFonts w:ascii="Arial" w:hAnsi="Arial" w:cs="Arial"/>
                <w:i/>
                <w:color w:val="000000"/>
              </w:rPr>
              <w:t>Robinson v R</w:t>
            </w:r>
            <w:r w:rsidRPr="00CE32E5">
              <w:rPr>
                <w:rFonts w:ascii="Arial" w:hAnsi="Arial" w:cs="Arial"/>
                <w:color w:val="000000"/>
              </w:rPr>
              <w:t xml:space="preserve"> [2015] VSCA 161</w:t>
            </w:r>
            <w:r w:rsidRPr="00CE32E5">
              <w:rPr>
                <w:rFonts w:ascii="Arial" w:hAnsi="Arial" w:cs="Arial"/>
                <w:bCs/>
                <w:iCs/>
                <w:color w:val="000000"/>
              </w:rPr>
              <w:t>.</w:t>
            </w:r>
          </w:p>
        </w:tc>
      </w:tr>
      <w:tr w:rsidR="00281573" w14:paraId="40031561" w14:textId="77777777" w:rsidTr="00A03C06">
        <w:tc>
          <w:tcPr>
            <w:tcW w:w="1219" w:type="dxa"/>
            <w:tcBorders>
              <w:top w:val="single" w:sz="4" w:space="0" w:color="auto"/>
              <w:left w:val="single" w:sz="18" w:space="0" w:color="auto"/>
              <w:bottom w:val="single" w:sz="4" w:space="0" w:color="auto"/>
            </w:tcBorders>
          </w:tcPr>
          <w:p w14:paraId="4BA81168" w14:textId="77777777" w:rsidR="00281573" w:rsidRDefault="00281573" w:rsidP="00281573">
            <w:pPr>
              <w:rPr>
                <w:lang w:val="en-AU"/>
              </w:rPr>
            </w:pPr>
            <w:r>
              <w:rPr>
                <w:lang w:val="en-AU"/>
              </w:rPr>
              <w:t>29/07/15</w:t>
            </w:r>
          </w:p>
        </w:tc>
        <w:tc>
          <w:tcPr>
            <w:tcW w:w="836" w:type="dxa"/>
            <w:tcBorders>
              <w:top w:val="single" w:sz="4" w:space="0" w:color="auto"/>
              <w:bottom w:val="single" w:sz="4" w:space="0" w:color="auto"/>
            </w:tcBorders>
          </w:tcPr>
          <w:p w14:paraId="09B0A97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960DB51"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73CAA404" w14:textId="77777777" w:rsidR="00281573" w:rsidRDefault="00281573" w:rsidP="00281573">
            <w:pPr>
              <w:spacing w:before="20"/>
              <w:jc w:val="both"/>
              <w:rPr>
                <w:rFonts w:ascii="Arial" w:hAnsi="Arial" w:cs="Arial"/>
                <w:bCs/>
                <w:iCs/>
                <w:color w:val="000000"/>
              </w:rPr>
            </w:pPr>
            <w:r>
              <w:rPr>
                <w:rFonts w:ascii="Arial" w:hAnsi="Arial" w:cs="Arial"/>
                <w:bCs/>
                <w:iCs/>
                <w:color w:val="000000"/>
              </w:rPr>
              <w:t xml:space="preserve">New case of </w:t>
            </w:r>
            <w:r w:rsidRPr="00CE32E5">
              <w:rPr>
                <w:rFonts w:ascii="Arial" w:hAnsi="Arial" w:cs="Arial"/>
                <w:i/>
                <w:color w:val="000000"/>
              </w:rPr>
              <w:t>SG v TA</w:t>
            </w:r>
            <w:r>
              <w:rPr>
                <w:rFonts w:ascii="Arial" w:hAnsi="Arial" w:cs="Arial"/>
                <w:color w:val="000000"/>
              </w:rPr>
              <w:t xml:space="preserve"> </w:t>
            </w:r>
            <w:r w:rsidRPr="00C20854">
              <w:rPr>
                <w:rFonts w:ascii="Arial" w:hAnsi="Arial" w:cs="Arial"/>
                <w:color w:val="000000"/>
              </w:rPr>
              <w:t>[2015] VSC 264</w:t>
            </w:r>
            <w:r>
              <w:rPr>
                <w:rFonts w:ascii="Arial" w:hAnsi="Arial" w:cs="Arial"/>
                <w:color w:val="000000"/>
              </w:rPr>
              <w:t>.</w:t>
            </w:r>
          </w:p>
        </w:tc>
      </w:tr>
      <w:tr w:rsidR="00281573" w14:paraId="4C87A941" w14:textId="77777777" w:rsidTr="00A03C06">
        <w:tc>
          <w:tcPr>
            <w:tcW w:w="1219" w:type="dxa"/>
            <w:tcBorders>
              <w:top w:val="single" w:sz="4" w:space="0" w:color="auto"/>
              <w:left w:val="single" w:sz="18" w:space="0" w:color="auto"/>
              <w:bottom w:val="single" w:sz="4" w:space="0" w:color="auto"/>
            </w:tcBorders>
          </w:tcPr>
          <w:p w14:paraId="515801AE" w14:textId="77777777" w:rsidR="00281573" w:rsidRDefault="00281573" w:rsidP="00281573">
            <w:pPr>
              <w:rPr>
                <w:lang w:val="en-AU"/>
              </w:rPr>
            </w:pPr>
            <w:r>
              <w:rPr>
                <w:lang w:val="en-AU"/>
              </w:rPr>
              <w:t>22/06/15</w:t>
            </w:r>
          </w:p>
        </w:tc>
        <w:tc>
          <w:tcPr>
            <w:tcW w:w="836" w:type="dxa"/>
            <w:tcBorders>
              <w:top w:val="single" w:sz="4" w:space="0" w:color="auto"/>
              <w:bottom w:val="single" w:sz="4" w:space="0" w:color="auto"/>
            </w:tcBorders>
          </w:tcPr>
          <w:p w14:paraId="3845491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114813" w14:textId="77777777" w:rsidR="00281573" w:rsidRDefault="00281573" w:rsidP="00281573">
            <w:pPr>
              <w:keepNext/>
              <w:jc w:val="center"/>
              <w:rPr>
                <w:lang w:val="en-AU"/>
              </w:rPr>
            </w:pPr>
            <w:r>
              <w:rPr>
                <w:lang w:val="en-AU"/>
              </w:rPr>
              <w:t>11.5</w:t>
            </w:r>
          </w:p>
          <w:p w14:paraId="1306E981" w14:textId="77777777" w:rsidR="00281573" w:rsidRDefault="00281573" w:rsidP="00281573">
            <w:pPr>
              <w:keepNext/>
              <w:jc w:val="center"/>
              <w:rPr>
                <w:lang w:val="en-AU"/>
              </w:rPr>
            </w:pPr>
            <w:r>
              <w:rPr>
                <w:lang w:val="en-AU"/>
              </w:rPr>
              <w:t>11.6.4</w:t>
            </w:r>
          </w:p>
          <w:p w14:paraId="0B38C339" w14:textId="77777777" w:rsidR="00281573" w:rsidRDefault="00281573" w:rsidP="00281573">
            <w:pPr>
              <w:keepNext/>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1BA60E84" w14:textId="77777777" w:rsidR="00281573" w:rsidRDefault="00281573" w:rsidP="00281573">
            <w:pPr>
              <w:spacing w:before="20"/>
              <w:jc w:val="both"/>
              <w:rPr>
                <w:rFonts w:ascii="Arial" w:hAnsi="Arial" w:cs="Arial"/>
                <w:bCs/>
                <w:iCs/>
                <w:color w:val="000000"/>
              </w:rPr>
            </w:pPr>
            <w:r>
              <w:rPr>
                <w:rFonts w:ascii="Arial" w:hAnsi="Arial" w:cs="Arial"/>
                <w:bCs/>
                <w:iCs/>
                <w:color w:val="000000"/>
              </w:rPr>
              <w:t>Belated amendment of sections relating to Deferral of sentencing and Group Conferences.</w:t>
            </w:r>
          </w:p>
        </w:tc>
      </w:tr>
      <w:tr w:rsidR="00281573" w14:paraId="0968DB0E" w14:textId="77777777" w:rsidTr="00A03C06">
        <w:tc>
          <w:tcPr>
            <w:tcW w:w="1219" w:type="dxa"/>
            <w:tcBorders>
              <w:top w:val="single" w:sz="4" w:space="0" w:color="auto"/>
              <w:left w:val="single" w:sz="18" w:space="0" w:color="auto"/>
              <w:bottom w:val="single" w:sz="4" w:space="0" w:color="auto"/>
            </w:tcBorders>
          </w:tcPr>
          <w:p w14:paraId="0B751183" w14:textId="77777777" w:rsidR="00281573" w:rsidRDefault="00281573" w:rsidP="00281573">
            <w:pPr>
              <w:rPr>
                <w:lang w:val="en-AU"/>
              </w:rPr>
            </w:pPr>
            <w:r>
              <w:rPr>
                <w:lang w:val="en-AU"/>
              </w:rPr>
              <w:t>19/06/15</w:t>
            </w:r>
          </w:p>
        </w:tc>
        <w:tc>
          <w:tcPr>
            <w:tcW w:w="836" w:type="dxa"/>
            <w:tcBorders>
              <w:top w:val="single" w:sz="4" w:space="0" w:color="auto"/>
              <w:bottom w:val="single" w:sz="4" w:space="0" w:color="auto"/>
            </w:tcBorders>
          </w:tcPr>
          <w:p w14:paraId="252D7B79" w14:textId="77777777" w:rsidR="00281573" w:rsidRDefault="00281573" w:rsidP="00281573">
            <w:pPr>
              <w:jc w:val="center"/>
              <w:rPr>
                <w:lang w:val="en-AU"/>
              </w:rPr>
            </w:pPr>
            <w:r>
              <w:rPr>
                <w:lang w:val="en-AU"/>
              </w:rPr>
              <w:t>5</w:t>
            </w:r>
          </w:p>
          <w:p w14:paraId="5CE6A33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710D2D9" w14:textId="77777777" w:rsidR="00281573" w:rsidRDefault="00281573" w:rsidP="00281573">
            <w:pPr>
              <w:keepNext/>
              <w:jc w:val="center"/>
              <w:rPr>
                <w:lang w:val="en-AU"/>
              </w:rPr>
            </w:pPr>
            <w:r>
              <w:rPr>
                <w:lang w:val="en-AU"/>
              </w:rPr>
              <w:t>5.17.5</w:t>
            </w:r>
          </w:p>
          <w:p w14:paraId="7B757C16" w14:textId="77777777" w:rsidR="00281573" w:rsidRDefault="00281573" w:rsidP="00281573">
            <w:pPr>
              <w:keepNext/>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65264D1A" w14:textId="77777777" w:rsidR="00281573" w:rsidRDefault="00281573" w:rsidP="00281573">
            <w:pPr>
              <w:spacing w:before="20"/>
              <w:jc w:val="both"/>
              <w:rPr>
                <w:rFonts w:ascii="Arial" w:hAnsi="Arial" w:cs="Arial"/>
                <w:bCs/>
                <w:iCs/>
                <w:color w:val="000000"/>
              </w:rPr>
            </w:pPr>
            <w:r>
              <w:rPr>
                <w:rFonts w:ascii="Arial" w:hAnsi="Arial" w:cs="Arial"/>
                <w:bCs/>
                <w:iCs/>
                <w:color w:val="000000"/>
              </w:rPr>
              <w:t xml:space="preserve">Addition of citation </w:t>
            </w:r>
            <w:r w:rsidRPr="00473C1E">
              <w:rPr>
                <w:rFonts w:ascii="Arial" w:hAnsi="Arial" w:cs="Arial"/>
                <w:iCs/>
                <w:color w:val="000000"/>
              </w:rPr>
              <w:t>[Children’s Court of Victoria-Power M, 11/01/2012]</w:t>
            </w:r>
            <w:r>
              <w:rPr>
                <w:rFonts w:ascii="Arial" w:hAnsi="Arial" w:cs="Arial"/>
                <w:iCs/>
                <w:color w:val="000000"/>
              </w:rPr>
              <w:t>.</w:t>
            </w:r>
          </w:p>
        </w:tc>
      </w:tr>
      <w:tr w:rsidR="00281573" w14:paraId="7E9B712C" w14:textId="77777777" w:rsidTr="00A03C06">
        <w:tc>
          <w:tcPr>
            <w:tcW w:w="1219" w:type="dxa"/>
            <w:tcBorders>
              <w:top w:val="single" w:sz="4" w:space="0" w:color="auto"/>
              <w:left w:val="single" w:sz="18" w:space="0" w:color="auto"/>
              <w:bottom w:val="single" w:sz="4" w:space="0" w:color="auto"/>
            </w:tcBorders>
          </w:tcPr>
          <w:p w14:paraId="16A85E30" w14:textId="77777777" w:rsidR="00281573" w:rsidRDefault="00281573" w:rsidP="00281573">
            <w:pPr>
              <w:rPr>
                <w:lang w:val="en-AU"/>
              </w:rPr>
            </w:pPr>
            <w:r>
              <w:rPr>
                <w:lang w:val="en-AU"/>
              </w:rPr>
              <w:t>02/06/15</w:t>
            </w:r>
          </w:p>
        </w:tc>
        <w:tc>
          <w:tcPr>
            <w:tcW w:w="836" w:type="dxa"/>
            <w:tcBorders>
              <w:top w:val="single" w:sz="4" w:space="0" w:color="auto"/>
              <w:bottom w:val="single" w:sz="4" w:space="0" w:color="auto"/>
            </w:tcBorders>
          </w:tcPr>
          <w:p w14:paraId="5432107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FAE3B1D" w14:textId="77777777" w:rsidR="00281573" w:rsidRDefault="00281573" w:rsidP="00281573">
            <w:pPr>
              <w:keepNext/>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7A1E7C82" w14:textId="77777777" w:rsidR="00281573" w:rsidRDefault="00281573" w:rsidP="00281573">
            <w:pPr>
              <w:spacing w:before="20"/>
              <w:jc w:val="both"/>
              <w:rPr>
                <w:rFonts w:ascii="Arial" w:hAnsi="Arial" w:cs="Arial"/>
                <w:bCs/>
                <w:iCs/>
                <w:color w:val="000000"/>
              </w:rPr>
            </w:pPr>
            <w:r>
              <w:rPr>
                <w:rFonts w:ascii="Arial" w:hAnsi="Arial" w:cs="Arial"/>
                <w:bCs/>
                <w:iCs/>
                <w:color w:val="000000"/>
              </w:rPr>
              <w:t>Additional material on Children’s Court diversion.</w:t>
            </w:r>
          </w:p>
        </w:tc>
      </w:tr>
      <w:tr w:rsidR="00281573" w14:paraId="577B7D91" w14:textId="77777777" w:rsidTr="00A03C06">
        <w:tc>
          <w:tcPr>
            <w:tcW w:w="1219" w:type="dxa"/>
            <w:tcBorders>
              <w:top w:val="single" w:sz="4" w:space="0" w:color="auto"/>
              <w:left w:val="single" w:sz="18" w:space="0" w:color="auto"/>
              <w:bottom w:val="single" w:sz="4" w:space="0" w:color="auto"/>
            </w:tcBorders>
          </w:tcPr>
          <w:p w14:paraId="2C519F32" w14:textId="77777777" w:rsidR="00281573" w:rsidRDefault="00281573" w:rsidP="00281573">
            <w:pPr>
              <w:rPr>
                <w:lang w:val="en-AU"/>
              </w:rPr>
            </w:pPr>
            <w:r>
              <w:rPr>
                <w:lang w:val="en-AU"/>
              </w:rPr>
              <w:t>02/06/15</w:t>
            </w:r>
          </w:p>
        </w:tc>
        <w:tc>
          <w:tcPr>
            <w:tcW w:w="836" w:type="dxa"/>
            <w:tcBorders>
              <w:top w:val="single" w:sz="4" w:space="0" w:color="auto"/>
              <w:bottom w:val="single" w:sz="4" w:space="0" w:color="auto"/>
            </w:tcBorders>
          </w:tcPr>
          <w:p w14:paraId="5254FE8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1B5782E" w14:textId="77777777" w:rsidR="00281573" w:rsidRDefault="00281573" w:rsidP="00281573">
            <w:pPr>
              <w:keepNext/>
              <w:jc w:val="center"/>
              <w:rPr>
                <w:lang w:val="en-AU"/>
              </w:rPr>
            </w:pPr>
            <w:r>
              <w:rPr>
                <w:lang w:val="en-AU"/>
              </w:rPr>
              <w:t>10.7</w:t>
            </w:r>
          </w:p>
        </w:tc>
        <w:tc>
          <w:tcPr>
            <w:tcW w:w="4798" w:type="dxa"/>
            <w:gridSpan w:val="2"/>
            <w:tcBorders>
              <w:top w:val="single" w:sz="4" w:space="0" w:color="auto"/>
              <w:bottom w:val="single" w:sz="4" w:space="0" w:color="auto"/>
              <w:right w:val="single" w:sz="18" w:space="0" w:color="auto"/>
            </w:tcBorders>
          </w:tcPr>
          <w:p w14:paraId="49D04F35" w14:textId="77777777" w:rsidR="00281573" w:rsidRDefault="00281573" w:rsidP="00281573">
            <w:pPr>
              <w:jc w:val="both"/>
              <w:rPr>
                <w:rFonts w:ascii="Arial" w:hAnsi="Arial" w:cs="Arial"/>
                <w:bCs/>
                <w:iCs/>
                <w:color w:val="000000"/>
              </w:rPr>
            </w:pPr>
            <w:r>
              <w:rPr>
                <w:rFonts w:ascii="Arial" w:hAnsi="Arial" w:cs="Arial"/>
                <w:bCs/>
                <w:iCs/>
                <w:color w:val="000000"/>
              </w:rPr>
              <w:t>New section entitled “Court diversion of youth offender”.</w:t>
            </w:r>
          </w:p>
        </w:tc>
      </w:tr>
      <w:tr w:rsidR="00281573" w14:paraId="5CCD7CE0" w14:textId="77777777" w:rsidTr="00A03C06">
        <w:tc>
          <w:tcPr>
            <w:tcW w:w="1219" w:type="dxa"/>
            <w:tcBorders>
              <w:top w:val="single" w:sz="4" w:space="0" w:color="auto"/>
              <w:left w:val="single" w:sz="18" w:space="0" w:color="auto"/>
              <w:bottom w:val="single" w:sz="4" w:space="0" w:color="auto"/>
            </w:tcBorders>
          </w:tcPr>
          <w:p w14:paraId="378D114C"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39DD607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CCB40A5" w14:textId="77777777" w:rsidR="00281573" w:rsidRDefault="00281573" w:rsidP="00281573">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1C7C04B6"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5.23.4.</w:t>
            </w:r>
          </w:p>
        </w:tc>
      </w:tr>
      <w:tr w:rsidR="00281573" w14:paraId="6AD35BA3" w14:textId="77777777" w:rsidTr="00A03C06">
        <w:tc>
          <w:tcPr>
            <w:tcW w:w="1219" w:type="dxa"/>
            <w:tcBorders>
              <w:top w:val="single" w:sz="4" w:space="0" w:color="auto"/>
              <w:left w:val="single" w:sz="18" w:space="0" w:color="auto"/>
              <w:bottom w:val="single" w:sz="4" w:space="0" w:color="auto"/>
            </w:tcBorders>
          </w:tcPr>
          <w:p w14:paraId="523C9782"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798D32E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8E708EF" w14:textId="77777777" w:rsidR="00281573" w:rsidRDefault="00281573" w:rsidP="00281573">
            <w:pPr>
              <w:keepNext/>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124E8F12"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5.23.5.</w:t>
            </w:r>
          </w:p>
        </w:tc>
      </w:tr>
      <w:tr w:rsidR="00281573" w14:paraId="6663C3A2" w14:textId="77777777" w:rsidTr="00A03C06">
        <w:tc>
          <w:tcPr>
            <w:tcW w:w="1219" w:type="dxa"/>
            <w:tcBorders>
              <w:top w:val="single" w:sz="4" w:space="0" w:color="auto"/>
              <w:left w:val="single" w:sz="18" w:space="0" w:color="auto"/>
              <w:bottom w:val="single" w:sz="4" w:space="0" w:color="auto"/>
            </w:tcBorders>
          </w:tcPr>
          <w:p w14:paraId="496F5B99"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5019DF4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B96EFA6" w14:textId="77777777" w:rsidR="00281573" w:rsidRDefault="00281573" w:rsidP="00281573">
            <w:pPr>
              <w:keepNext/>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387472C5"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5.23.6.</w:t>
            </w:r>
          </w:p>
        </w:tc>
      </w:tr>
      <w:tr w:rsidR="00281573" w14:paraId="7593AA7D" w14:textId="77777777" w:rsidTr="00A03C06">
        <w:tc>
          <w:tcPr>
            <w:tcW w:w="1219" w:type="dxa"/>
            <w:tcBorders>
              <w:top w:val="single" w:sz="4" w:space="0" w:color="auto"/>
              <w:left w:val="single" w:sz="18" w:space="0" w:color="auto"/>
              <w:bottom w:val="single" w:sz="4" w:space="0" w:color="auto"/>
            </w:tcBorders>
          </w:tcPr>
          <w:p w14:paraId="1C55166A"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07499DF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E3D4B05" w14:textId="77777777" w:rsidR="00281573" w:rsidRDefault="00281573" w:rsidP="00281573">
            <w:pPr>
              <w:keepNext/>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0073CD32"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5.23.7.</w:t>
            </w:r>
          </w:p>
        </w:tc>
      </w:tr>
      <w:tr w:rsidR="00281573" w14:paraId="32F5183F" w14:textId="77777777" w:rsidTr="00A03C06">
        <w:tc>
          <w:tcPr>
            <w:tcW w:w="1219" w:type="dxa"/>
            <w:tcBorders>
              <w:top w:val="single" w:sz="4" w:space="0" w:color="auto"/>
              <w:left w:val="single" w:sz="18" w:space="0" w:color="auto"/>
              <w:bottom w:val="single" w:sz="4" w:space="0" w:color="auto"/>
            </w:tcBorders>
          </w:tcPr>
          <w:p w14:paraId="3D006783"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538FD36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FADBC7B" w14:textId="77777777" w:rsidR="00281573" w:rsidRDefault="00281573" w:rsidP="00281573">
            <w:pPr>
              <w:keepNext/>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57249F03"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5.23.8.</w:t>
            </w:r>
          </w:p>
        </w:tc>
      </w:tr>
      <w:tr w:rsidR="00281573" w14:paraId="28097EF5" w14:textId="77777777" w:rsidTr="00A03C06">
        <w:tc>
          <w:tcPr>
            <w:tcW w:w="1219" w:type="dxa"/>
            <w:tcBorders>
              <w:top w:val="single" w:sz="4" w:space="0" w:color="auto"/>
              <w:left w:val="single" w:sz="18" w:space="0" w:color="auto"/>
              <w:bottom w:val="single" w:sz="4" w:space="0" w:color="auto"/>
            </w:tcBorders>
          </w:tcPr>
          <w:p w14:paraId="7FB000C6"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1E1AAE9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0A941C3" w14:textId="77777777" w:rsidR="00281573" w:rsidRDefault="00281573" w:rsidP="00281573">
            <w:pPr>
              <w:keepNext/>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784C73F5" w14:textId="77777777" w:rsidR="00281573" w:rsidRDefault="00281573" w:rsidP="00281573">
            <w:pPr>
              <w:spacing w:before="20"/>
              <w:jc w:val="both"/>
              <w:rPr>
                <w:rFonts w:ascii="Arial" w:hAnsi="Arial" w:cs="Arial"/>
                <w:bCs/>
                <w:iCs/>
                <w:color w:val="000000"/>
              </w:rPr>
            </w:pPr>
            <w:r>
              <w:rPr>
                <w:rFonts w:ascii="Arial" w:hAnsi="Arial" w:cs="Arial"/>
                <w:bCs/>
                <w:iCs/>
                <w:color w:val="000000"/>
              </w:rPr>
              <w:t>Paragraph renumbered 5.23.9.</w:t>
            </w:r>
          </w:p>
        </w:tc>
      </w:tr>
      <w:tr w:rsidR="00281573" w14:paraId="7B3BBB54" w14:textId="77777777" w:rsidTr="00A03C06">
        <w:tc>
          <w:tcPr>
            <w:tcW w:w="1219" w:type="dxa"/>
            <w:tcBorders>
              <w:top w:val="single" w:sz="4" w:space="0" w:color="auto"/>
              <w:left w:val="single" w:sz="18" w:space="0" w:color="auto"/>
              <w:bottom w:val="single" w:sz="4" w:space="0" w:color="auto"/>
            </w:tcBorders>
          </w:tcPr>
          <w:p w14:paraId="0F585340" w14:textId="77777777" w:rsidR="00281573" w:rsidRDefault="00281573" w:rsidP="00281573">
            <w:pPr>
              <w:rPr>
                <w:lang w:val="en-AU"/>
              </w:rPr>
            </w:pPr>
            <w:r>
              <w:rPr>
                <w:lang w:val="en-AU"/>
              </w:rPr>
              <w:t>28/04/15</w:t>
            </w:r>
          </w:p>
        </w:tc>
        <w:tc>
          <w:tcPr>
            <w:tcW w:w="836" w:type="dxa"/>
            <w:tcBorders>
              <w:top w:val="single" w:sz="4" w:space="0" w:color="auto"/>
              <w:bottom w:val="single" w:sz="4" w:space="0" w:color="auto"/>
            </w:tcBorders>
          </w:tcPr>
          <w:p w14:paraId="4A7E745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04259B7" w14:textId="77777777" w:rsidR="00281573" w:rsidRDefault="00281573" w:rsidP="00281573">
            <w:pPr>
              <w:keepNext/>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C78A416" w14:textId="77777777" w:rsidR="00281573" w:rsidRDefault="00281573" w:rsidP="00281573">
            <w:pPr>
              <w:jc w:val="both"/>
              <w:rPr>
                <w:rFonts w:ascii="Arial" w:hAnsi="Arial" w:cs="Arial"/>
                <w:bCs/>
                <w:iCs/>
                <w:color w:val="000000"/>
              </w:rPr>
            </w:pPr>
            <w:r>
              <w:rPr>
                <w:rFonts w:ascii="Arial" w:hAnsi="Arial" w:cs="Arial"/>
                <w:bCs/>
                <w:iCs/>
                <w:color w:val="000000"/>
              </w:rPr>
              <w:t xml:space="preserve">New paragraph entitled “The meaning of ‘sexually abusive behaviours’”.  Quotations from and discussion of </w:t>
            </w:r>
            <w:proofErr w:type="spellStart"/>
            <w:r w:rsidRPr="00524860">
              <w:rPr>
                <w:rFonts w:ascii="Arial" w:hAnsi="Arial" w:cs="Arial"/>
                <w:bCs/>
                <w:i/>
                <w:color w:val="000000"/>
              </w:rPr>
              <w:t>DoHHS</w:t>
            </w:r>
            <w:proofErr w:type="spellEnd"/>
            <w:r w:rsidRPr="00524860">
              <w:rPr>
                <w:rFonts w:ascii="Arial" w:hAnsi="Arial" w:cs="Arial"/>
                <w:bCs/>
                <w:i/>
                <w:color w:val="000000"/>
              </w:rPr>
              <w:t xml:space="preserve"> v J</w:t>
            </w:r>
            <w:r>
              <w:rPr>
                <w:rFonts w:ascii="Arial" w:hAnsi="Arial" w:cs="Arial"/>
                <w:bCs/>
                <w:color w:val="000000"/>
              </w:rPr>
              <w:t xml:space="preserve"> [2015]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281573" w14:paraId="627B45BB" w14:textId="77777777" w:rsidTr="00A03C06">
        <w:tc>
          <w:tcPr>
            <w:tcW w:w="1219" w:type="dxa"/>
            <w:tcBorders>
              <w:top w:val="single" w:sz="4" w:space="0" w:color="auto"/>
              <w:left w:val="single" w:sz="18" w:space="0" w:color="auto"/>
              <w:bottom w:val="single" w:sz="4" w:space="0" w:color="auto"/>
            </w:tcBorders>
          </w:tcPr>
          <w:p w14:paraId="3D8E6F77" w14:textId="77777777" w:rsidR="00281573" w:rsidRDefault="00281573" w:rsidP="00281573">
            <w:pPr>
              <w:rPr>
                <w:lang w:val="en-AU"/>
              </w:rPr>
            </w:pPr>
            <w:r>
              <w:rPr>
                <w:lang w:val="en-AU"/>
              </w:rPr>
              <w:t>27/04/15</w:t>
            </w:r>
          </w:p>
        </w:tc>
        <w:tc>
          <w:tcPr>
            <w:tcW w:w="836" w:type="dxa"/>
            <w:tcBorders>
              <w:top w:val="single" w:sz="4" w:space="0" w:color="auto"/>
              <w:bottom w:val="single" w:sz="4" w:space="0" w:color="auto"/>
            </w:tcBorders>
          </w:tcPr>
          <w:p w14:paraId="1C56FC1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011488E" w14:textId="77777777" w:rsidR="00281573" w:rsidRDefault="00281573" w:rsidP="00281573">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2195FC1" w14:textId="77777777" w:rsidR="00281573" w:rsidRDefault="00281573" w:rsidP="00281573">
            <w:pPr>
              <w:keepNext/>
              <w:spacing w:before="20"/>
              <w:jc w:val="both"/>
              <w:rPr>
                <w:rFonts w:ascii="Arial" w:hAnsi="Arial" w:cs="Arial"/>
                <w:bCs/>
              </w:rPr>
            </w:pPr>
            <w:r>
              <w:rPr>
                <w:rFonts w:ascii="Arial" w:hAnsi="Arial" w:cs="Arial"/>
                <w:bCs/>
              </w:rPr>
              <w:t xml:space="preserve">Reference to new case of </w:t>
            </w:r>
            <w:r w:rsidRPr="00FD64E6">
              <w:rPr>
                <w:rFonts w:ascii="Arial" w:hAnsi="Arial" w:cs="Arial"/>
                <w:bCs/>
                <w:i/>
              </w:rPr>
              <w:t>C v Children’s Court of Victoria &amp; Anor</w:t>
            </w:r>
            <w:r>
              <w:rPr>
                <w:rFonts w:ascii="Arial" w:hAnsi="Arial" w:cs="Arial"/>
                <w:bCs/>
              </w:rPr>
              <w:t xml:space="preserve"> [2015] VSC 45.</w:t>
            </w:r>
          </w:p>
        </w:tc>
      </w:tr>
      <w:tr w:rsidR="00281573" w14:paraId="73BC71EA" w14:textId="77777777" w:rsidTr="00A03C06">
        <w:tc>
          <w:tcPr>
            <w:tcW w:w="1219" w:type="dxa"/>
            <w:tcBorders>
              <w:top w:val="single" w:sz="4" w:space="0" w:color="auto"/>
              <w:left w:val="single" w:sz="18" w:space="0" w:color="auto"/>
              <w:bottom w:val="single" w:sz="4" w:space="0" w:color="auto"/>
            </w:tcBorders>
          </w:tcPr>
          <w:p w14:paraId="2E2EEFE0" w14:textId="77777777" w:rsidR="00281573" w:rsidRDefault="00281573" w:rsidP="00281573">
            <w:pPr>
              <w:rPr>
                <w:lang w:val="en-AU"/>
              </w:rPr>
            </w:pPr>
            <w:r>
              <w:rPr>
                <w:lang w:val="en-AU"/>
              </w:rPr>
              <w:t>27/04/15</w:t>
            </w:r>
          </w:p>
        </w:tc>
        <w:tc>
          <w:tcPr>
            <w:tcW w:w="836" w:type="dxa"/>
            <w:tcBorders>
              <w:top w:val="single" w:sz="4" w:space="0" w:color="auto"/>
              <w:bottom w:val="single" w:sz="4" w:space="0" w:color="auto"/>
            </w:tcBorders>
          </w:tcPr>
          <w:p w14:paraId="59B52F2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6DECFA6" w14:textId="77777777" w:rsidR="00281573" w:rsidRDefault="00281573" w:rsidP="00281573">
            <w:pPr>
              <w:keepNext/>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CD0DD08" w14:textId="77777777" w:rsidR="00281573" w:rsidRPr="00FD64E6" w:rsidRDefault="00281573" w:rsidP="00281573">
            <w:pPr>
              <w:keepNext/>
              <w:spacing w:before="20"/>
              <w:jc w:val="both"/>
              <w:rPr>
                <w:rFonts w:ascii="Arial" w:hAnsi="Arial" w:cs="Arial"/>
                <w:bCs/>
                <w:color w:val="000000"/>
              </w:rPr>
            </w:pPr>
            <w:r w:rsidRPr="00FD64E6">
              <w:rPr>
                <w:rFonts w:ascii="Arial" w:hAnsi="Arial" w:cs="Arial"/>
                <w:bCs/>
                <w:color w:val="000000"/>
              </w:rPr>
              <w:t xml:space="preserve">Reference to new case of </w:t>
            </w:r>
            <w:r w:rsidRPr="00FD64E6">
              <w:rPr>
                <w:rFonts w:ascii="Arial" w:hAnsi="Arial" w:cs="Arial"/>
                <w:i/>
                <w:color w:val="000000"/>
              </w:rPr>
              <w:t>Gild v Magistrates’ Court of Victoria</w:t>
            </w:r>
            <w:r w:rsidRPr="00FD64E6">
              <w:rPr>
                <w:rFonts w:ascii="Arial" w:hAnsi="Arial" w:cs="Arial"/>
                <w:color w:val="000000"/>
              </w:rPr>
              <w:t xml:space="preserve"> [2015] VSC 84</w:t>
            </w:r>
            <w:r w:rsidRPr="00FD64E6">
              <w:rPr>
                <w:rFonts w:ascii="Arial" w:hAnsi="Arial" w:cs="Arial"/>
                <w:bCs/>
                <w:color w:val="000000"/>
              </w:rPr>
              <w:t>.</w:t>
            </w:r>
          </w:p>
        </w:tc>
      </w:tr>
      <w:tr w:rsidR="00281573" w14:paraId="78A6C6F6" w14:textId="77777777" w:rsidTr="00A03C06">
        <w:tc>
          <w:tcPr>
            <w:tcW w:w="1219" w:type="dxa"/>
            <w:tcBorders>
              <w:top w:val="single" w:sz="4" w:space="0" w:color="auto"/>
              <w:left w:val="single" w:sz="18" w:space="0" w:color="auto"/>
              <w:bottom w:val="single" w:sz="4" w:space="0" w:color="auto"/>
            </w:tcBorders>
          </w:tcPr>
          <w:p w14:paraId="1F6B2182" w14:textId="77777777" w:rsidR="00281573" w:rsidRDefault="00281573" w:rsidP="00281573">
            <w:pPr>
              <w:rPr>
                <w:lang w:val="en-AU"/>
              </w:rPr>
            </w:pPr>
            <w:r>
              <w:rPr>
                <w:lang w:val="en-AU"/>
              </w:rPr>
              <w:t>26/03/15</w:t>
            </w:r>
          </w:p>
        </w:tc>
        <w:tc>
          <w:tcPr>
            <w:tcW w:w="836" w:type="dxa"/>
            <w:tcBorders>
              <w:top w:val="single" w:sz="4" w:space="0" w:color="auto"/>
              <w:bottom w:val="single" w:sz="4" w:space="0" w:color="auto"/>
            </w:tcBorders>
          </w:tcPr>
          <w:p w14:paraId="6BF149A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2A43656" w14:textId="77777777" w:rsidR="00281573" w:rsidRDefault="00281573" w:rsidP="00281573">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0C5359F" w14:textId="77777777" w:rsidR="00281573" w:rsidRDefault="00281573" w:rsidP="00281573">
            <w:pPr>
              <w:keepNext/>
              <w:spacing w:before="20"/>
              <w:jc w:val="both"/>
              <w:rPr>
                <w:rFonts w:ascii="Arial" w:hAnsi="Arial" w:cs="Arial"/>
                <w:bCs/>
              </w:rPr>
            </w:pPr>
            <w:r>
              <w:rPr>
                <w:rFonts w:ascii="Arial" w:hAnsi="Arial" w:cs="Arial"/>
                <w:bCs/>
              </w:rPr>
              <w:t>New Practice Direction No.2 of 2015 added.</w:t>
            </w:r>
          </w:p>
        </w:tc>
      </w:tr>
      <w:tr w:rsidR="00281573" w14:paraId="55C80045" w14:textId="77777777" w:rsidTr="00A03C06">
        <w:tc>
          <w:tcPr>
            <w:tcW w:w="1219" w:type="dxa"/>
            <w:tcBorders>
              <w:top w:val="single" w:sz="4" w:space="0" w:color="auto"/>
              <w:left w:val="single" w:sz="18" w:space="0" w:color="auto"/>
              <w:bottom w:val="single" w:sz="4" w:space="0" w:color="auto"/>
            </w:tcBorders>
          </w:tcPr>
          <w:p w14:paraId="312BC008"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7672C5B3"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C175937" w14:textId="77777777" w:rsidR="00281573" w:rsidRDefault="00281573" w:rsidP="00281573">
            <w:pPr>
              <w:keepNext/>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16C6701F" w14:textId="77777777" w:rsidR="00281573" w:rsidRDefault="00281573" w:rsidP="00281573">
            <w:pPr>
              <w:keepNext/>
              <w:spacing w:before="20"/>
              <w:jc w:val="both"/>
              <w:rPr>
                <w:rFonts w:ascii="Arial" w:hAnsi="Arial" w:cs="Arial"/>
                <w:bCs/>
              </w:rPr>
            </w:pPr>
            <w:r>
              <w:rPr>
                <w:rFonts w:ascii="Arial" w:hAnsi="Arial" w:cs="Arial"/>
                <w:bCs/>
              </w:rPr>
              <w:t>New Practice Direction No.1 of 2015 added.</w:t>
            </w:r>
          </w:p>
        </w:tc>
      </w:tr>
      <w:tr w:rsidR="00281573" w14:paraId="26494F8D" w14:textId="77777777" w:rsidTr="00A03C06">
        <w:tc>
          <w:tcPr>
            <w:tcW w:w="1219" w:type="dxa"/>
            <w:tcBorders>
              <w:top w:val="single" w:sz="4" w:space="0" w:color="auto"/>
              <w:left w:val="single" w:sz="18" w:space="0" w:color="auto"/>
              <w:bottom w:val="single" w:sz="4" w:space="0" w:color="auto"/>
            </w:tcBorders>
          </w:tcPr>
          <w:p w14:paraId="74BF3AF1" w14:textId="77777777" w:rsidR="00281573" w:rsidRDefault="00281573" w:rsidP="00281573">
            <w:pPr>
              <w:rPr>
                <w:lang w:val="en-AU"/>
              </w:rPr>
            </w:pPr>
            <w:r>
              <w:rPr>
                <w:lang w:val="en-AU"/>
              </w:rPr>
              <w:lastRenderedPageBreak/>
              <w:t>19/03/15</w:t>
            </w:r>
          </w:p>
        </w:tc>
        <w:tc>
          <w:tcPr>
            <w:tcW w:w="836" w:type="dxa"/>
            <w:tcBorders>
              <w:top w:val="single" w:sz="4" w:space="0" w:color="auto"/>
              <w:bottom w:val="single" w:sz="4" w:space="0" w:color="auto"/>
            </w:tcBorders>
          </w:tcPr>
          <w:p w14:paraId="6745349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500A861" w14:textId="77777777" w:rsidR="00281573" w:rsidRDefault="00281573" w:rsidP="00281573">
            <w:pPr>
              <w:keepNext/>
              <w:jc w:val="center"/>
              <w:rPr>
                <w:lang w:val="en-AU"/>
              </w:rPr>
            </w:pPr>
            <w:r>
              <w:rPr>
                <w:lang w:val="en-AU"/>
              </w:rPr>
              <w:t>2.2, 2.4</w:t>
            </w:r>
          </w:p>
        </w:tc>
        <w:tc>
          <w:tcPr>
            <w:tcW w:w="4798" w:type="dxa"/>
            <w:gridSpan w:val="2"/>
            <w:tcBorders>
              <w:top w:val="single" w:sz="4" w:space="0" w:color="auto"/>
              <w:bottom w:val="single" w:sz="4" w:space="0" w:color="auto"/>
              <w:right w:val="single" w:sz="18" w:space="0" w:color="auto"/>
            </w:tcBorders>
          </w:tcPr>
          <w:p w14:paraId="65486B4D" w14:textId="77777777" w:rsidR="00281573" w:rsidRDefault="00281573" w:rsidP="00281573">
            <w:pPr>
              <w:keepNext/>
              <w:spacing w:before="20"/>
              <w:jc w:val="both"/>
              <w:rPr>
                <w:rFonts w:ascii="Arial" w:hAnsi="Arial" w:cs="Arial"/>
                <w:bCs/>
              </w:rPr>
            </w:pPr>
            <w:r>
              <w:rPr>
                <w:rFonts w:ascii="Arial" w:hAnsi="Arial" w:cs="Arial"/>
                <w:bCs/>
              </w:rPr>
              <w:t>Addition of statutory material on judicial registrars.</w:t>
            </w:r>
          </w:p>
        </w:tc>
      </w:tr>
      <w:tr w:rsidR="00281573" w14:paraId="6987FDA9" w14:textId="77777777" w:rsidTr="00A03C06">
        <w:tc>
          <w:tcPr>
            <w:tcW w:w="1219" w:type="dxa"/>
            <w:tcBorders>
              <w:top w:val="single" w:sz="4" w:space="0" w:color="auto"/>
              <w:left w:val="single" w:sz="18" w:space="0" w:color="auto"/>
              <w:bottom w:val="single" w:sz="4" w:space="0" w:color="auto"/>
            </w:tcBorders>
          </w:tcPr>
          <w:p w14:paraId="657DA13F"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1F9FE39A"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3EB4C22" w14:textId="77777777" w:rsidR="00281573" w:rsidRDefault="00281573" w:rsidP="00281573">
            <w:pPr>
              <w:keepNext/>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04D48F3E" w14:textId="77777777" w:rsidR="00281573" w:rsidRDefault="00281573" w:rsidP="00281573">
            <w:pPr>
              <w:keepNext/>
              <w:spacing w:before="20"/>
              <w:jc w:val="both"/>
              <w:rPr>
                <w:rFonts w:ascii="Arial" w:hAnsi="Arial" w:cs="Arial"/>
                <w:bCs/>
              </w:rPr>
            </w:pPr>
            <w:r>
              <w:rPr>
                <w:rFonts w:ascii="Arial" w:hAnsi="Arial" w:cs="Arial"/>
                <w:bCs/>
              </w:rPr>
              <w:t xml:space="preserve">Updating of material on the Organization of the Children’s Court at </w:t>
            </w:r>
            <w:smartTag w:uri="urn:schemas-microsoft-com:office:smarttags" w:element="City">
              <w:smartTag w:uri="urn:schemas-microsoft-com:office:smarttags" w:element="place">
                <w:r>
                  <w:rPr>
                    <w:rFonts w:ascii="Arial" w:hAnsi="Arial" w:cs="Arial"/>
                    <w:bCs/>
                  </w:rPr>
                  <w:t>Melbourne</w:t>
                </w:r>
              </w:smartTag>
            </w:smartTag>
            <w:r>
              <w:rPr>
                <w:rFonts w:ascii="Arial" w:hAnsi="Arial" w:cs="Arial"/>
                <w:bCs/>
              </w:rPr>
              <w:t>.</w:t>
            </w:r>
          </w:p>
        </w:tc>
      </w:tr>
      <w:tr w:rsidR="00281573" w14:paraId="7EB43D31" w14:textId="77777777" w:rsidTr="00A03C06">
        <w:tc>
          <w:tcPr>
            <w:tcW w:w="1219" w:type="dxa"/>
            <w:tcBorders>
              <w:top w:val="single" w:sz="4" w:space="0" w:color="auto"/>
              <w:left w:val="single" w:sz="18" w:space="0" w:color="auto"/>
              <w:bottom w:val="single" w:sz="4" w:space="0" w:color="auto"/>
            </w:tcBorders>
          </w:tcPr>
          <w:p w14:paraId="211B28D1"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29F9AD6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A7DE2DE" w14:textId="77777777" w:rsidR="00281573" w:rsidRDefault="00281573" w:rsidP="00281573">
            <w:pPr>
              <w:keepNext/>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7A753D0E" w14:textId="77777777" w:rsidR="00281573" w:rsidRDefault="00281573" w:rsidP="00281573">
            <w:pPr>
              <w:keepNext/>
              <w:spacing w:before="20"/>
              <w:jc w:val="both"/>
              <w:rPr>
                <w:rFonts w:ascii="Arial" w:hAnsi="Arial" w:cs="Arial"/>
                <w:bCs/>
              </w:rPr>
            </w:pPr>
            <w:r>
              <w:rPr>
                <w:rFonts w:ascii="Arial" w:hAnsi="Arial" w:cs="Arial"/>
                <w:bCs/>
              </w:rPr>
              <w:t xml:space="preserve">Removal of reference to </w:t>
            </w:r>
            <w:smartTag w:uri="urn:schemas-microsoft-com:office:smarttags" w:element="Street">
              <w:smartTag w:uri="urn:schemas-microsoft-com:office:smarttags" w:element="address">
                <w:r>
                  <w:rPr>
                    <w:rFonts w:ascii="Arial" w:hAnsi="Arial" w:cs="Arial"/>
                    <w:bCs/>
                  </w:rPr>
                  <w:t>Moe Court</w:t>
                </w:r>
              </w:smartTag>
            </w:smartTag>
            <w:r>
              <w:rPr>
                <w:rFonts w:ascii="Arial" w:hAnsi="Arial" w:cs="Arial"/>
                <w:bCs/>
              </w:rPr>
              <w:t xml:space="preserve"> which is now completely closed.</w:t>
            </w:r>
          </w:p>
        </w:tc>
      </w:tr>
      <w:tr w:rsidR="00281573" w14:paraId="31FB2473" w14:textId="77777777" w:rsidTr="00A03C06">
        <w:tc>
          <w:tcPr>
            <w:tcW w:w="1219" w:type="dxa"/>
            <w:tcBorders>
              <w:top w:val="single" w:sz="4" w:space="0" w:color="auto"/>
              <w:left w:val="single" w:sz="18" w:space="0" w:color="auto"/>
              <w:bottom w:val="single" w:sz="4" w:space="0" w:color="auto"/>
            </w:tcBorders>
          </w:tcPr>
          <w:p w14:paraId="639C6B6C"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02D1FA5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C7E5305" w14:textId="77777777" w:rsidR="00281573" w:rsidRDefault="00281573" w:rsidP="00281573">
            <w:pPr>
              <w:keepNext/>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2543B81E" w14:textId="77777777" w:rsidR="00281573" w:rsidRDefault="00281573" w:rsidP="00281573">
            <w:pPr>
              <w:keepNext/>
              <w:spacing w:before="20"/>
              <w:jc w:val="both"/>
              <w:rPr>
                <w:rFonts w:ascii="Arial" w:hAnsi="Arial" w:cs="Arial"/>
                <w:bCs/>
              </w:rPr>
            </w:pPr>
            <w:r>
              <w:rPr>
                <w:rFonts w:ascii="Arial" w:hAnsi="Arial" w:cs="Arial"/>
                <w:bCs/>
              </w:rPr>
              <w:t>Updated to reflect the provisions of the Honorary Justices Act 2014 (Vic).</w:t>
            </w:r>
          </w:p>
        </w:tc>
      </w:tr>
      <w:tr w:rsidR="00281573" w14:paraId="56A60365" w14:textId="77777777" w:rsidTr="00A03C06">
        <w:tc>
          <w:tcPr>
            <w:tcW w:w="1219" w:type="dxa"/>
            <w:tcBorders>
              <w:top w:val="single" w:sz="4" w:space="0" w:color="auto"/>
              <w:left w:val="single" w:sz="18" w:space="0" w:color="auto"/>
              <w:bottom w:val="single" w:sz="4" w:space="0" w:color="auto"/>
            </w:tcBorders>
          </w:tcPr>
          <w:p w14:paraId="0AB2298C"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6FF0843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90C7609" w14:textId="77777777" w:rsidR="00281573" w:rsidRDefault="00281573" w:rsidP="00281573">
            <w:pPr>
              <w:keepNext/>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6E192B7B" w14:textId="77777777" w:rsidR="00281573" w:rsidRDefault="00281573" w:rsidP="00281573">
            <w:pPr>
              <w:keepNext/>
              <w:spacing w:before="20"/>
              <w:jc w:val="both"/>
              <w:rPr>
                <w:rFonts w:ascii="Arial" w:hAnsi="Arial" w:cs="Arial"/>
                <w:bCs/>
              </w:rPr>
            </w:pPr>
            <w:r w:rsidRPr="00793ACF">
              <w:rPr>
                <w:rFonts w:ascii="Arial" w:hAnsi="Arial" w:cs="Arial"/>
                <w:color w:val="000000"/>
              </w:rPr>
              <w:t xml:space="preserve">Added reference to new case of </w:t>
            </w:r>
            <w:r w:rsidRPr="001F4A69">
              <w:rPr>
                <w:rFonts w:ascii="Arial" w:hAnsi="Arial" w:cs="Arial"/>
                <w:i/>
                <w:color w:val="000000"/>
              </w:rPr>
              <w:t>Vinton v Sim (No.2)</w:t>
            </w:r>
            <w:r>
              <w:rPr>
                <w:rFonts w:ascii="Arial" w:hAnsi="Arial" w:cs="Arial"/>
                <w:color w:val="000000"/>
              </w:rPr>
              <w:t xml:space="preserve"> [2015] VSC 79.</w:t>
            </w:r>
          </w:p>
        </w:tc>
      </w:tr>
      <w:tr w:rsidR="00281573" w14:paraId="094AA493" w14:textId="77777777" w:rsidTr="00A03C06">
        <w:tc>
          <w:tcPr>
            <w:tcW w:w="1219" w:type="dxa"/>
            <w:tcBorders>
              <w:top w:val="single" w:sz="4" w:space="0" w:color="auto"/>
              <w:left w:val="single" w:sz="18" w:space="0" w:color="auto"/>
              <w:bottom w:val="single" w:sz="4" w:space="0" w:color="auto"/>
            </w:tcBorders>
          </w:tcPr>
          <w:p w14:paraId="39DD2151" w14:textId="77777777" w:rsidR="00281573" w:rsidRDefault="00281573" w:rsidP="00281573">
            <w:pPr>
              <w:keepNext/>
              <w:keepLines/>
              <w:rPr>
                <w:lang w:val="en-AU"/>
              </w:rPr>
            </w:pPr>
            <w:r>
              <w:rPr>
                <w:lang w:val="en-AU"/>
              </w:rPr>
              <w:t>19/03/15</w:t>
            </w:r>
          </w:p>
        </w:tc>
        <w:tc>
          <w:tcPr>
            <w:tcW w:w="836" w:type="dxa"/>
            <w:tcBorders>
              <w:top w:val="single" w:sz="4" w:space="0" w:color="auto"/>
              <w:bottom w:val="single" w:sz="4" w:space="0" w:color="auto"/>
            </w:tcBorders>
          </w:tcPr>
          <w:p w14:paraId="73540248"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4" w:space="0" w:color="auto"/>
            </w:tcBorders>
          </w:tcPr>
          <w:p w14:paraId="78E86689" w14:textId="77777777" w:rsidR="00281573" w:rsidRDefault="00281573" w:rsidP="00281573">
            <w:pPr>
              <w:keepNext/>
              <w:keepLines/>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06B282A5" w14:textId="77777777" w:rsidR="00281573" w:rsidRDefault="00281573" w:rsidP="00281573">
            <w:pPr>
              <w:keepNext/>
              <w:keepLines/>
              <w:spacing w:before="20"/>
              <w:jc w:val="both"/>
              <w:rPr>
                <w:rFonts w:ascii="Arial" w:hAnsi="Arial" w:cs="Arial"/>
                <w:bCs/>
              </w:rPr>
            </w:pPr>
            <w:r>
              <w:rPr>
                <w:rFonts w:ascii="Arial" w:hAnsi="Arial" w:cs="Arial"/>
                <w:bCs/>
              </w:rPr>
              <w:t xml:space="preserve">Additional reference to judgment of Bell J in </w:t>
            </w:r>
            <w:r w:rsidRPr="004572ED">
              <w:rPr>
                <w:rFonts w:ascii="Arial" w:hAnsi="Arial" w:cs="Arial"/>
                <w:bCs/>
                <w:i/>
              </w:rPr>
              <w:t>AA v BB</w:t>
            </w:r>
            <w:r>
              <w:rPr>
                <w:rFonts w:ascii="Arial" w:hAnsi="Arial" w:cs="Arial"/>
                <w:bCs/>
              </w:rPr>
              <w:t xml:space="preserve"> [2013] VSC 120.</w:t>
            </w:r>
          </w:p>
        </w:tc>
      </w:tr>
      <w:tr w:rsidR="00281573" w14:paraId="00F7989F" w14:textId="77777777" w:rsidTr="00A03C06">
        <w:tc>
          <w:tcPr>
            <w:tcW w:w="1219" w:type="dxa"/>
            <w:tcBorders>
              <w:top w:val="single" w:sz="4" w:space="0" w:color="auto"/>
              <w:left w:val="single" w:sz="18" w:space="0" w:color="auto"/>
              <w:bottom w:val="single" w:sz="4" w:space="0" w:color="auto"/>
            </w:tcBorders>
          </w:tcPr>
          <w:p w14:paraId="0F984A76" w14:textId="77777777" w:rsidR="00281573" w:rsidRDefault="00281573" w:rsidP="00281573">
            <w:pPr>
              <w:rPr>
                <w:lang w:val="en-AU"/>
              </w:rPr>
            </w:pPr>
            <w:r>
              <w:rPr>
                <w:lang w:val="en-AU"/>
              </w:rPr>
              <w:t>19/03/15</w:t>
            </w:r>
          </w:p>
        </w:tc>
        <w:tc>
          <w:tcPr>
            <w:tcW w:w="836" w:type="dxa"/>
            <w:tcBorders>
              <w:top w:val="single" w:sz="4" w:space="0" w:color="auto"/>
              <w:bottom w:val="single" w:sz="4" w:space="0" w:color="auto"/>
            </w:tcBorders>
          </w:tcPr>
          <w:p w14:paraId="606D470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B4B30FC" w14:textId="77777777" w:rsidR="00281573" w:rsidRDefault="00281573" w:rsidP="00281573">
            <w:pPr>
              <w:keepNext/>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6EA31207" w14:textId="77777777" w:rsidR="00281573" w:rsidRDefault="00281573" w:rsidP="00281573">
            <w:pPr>
              <w:keepNext/>
              <w:spacing w:before="20"/>
              <w:jc w:val="both"/>
              <w:rPr>
                <w:rFonts w:ascii="Arial" w:hAnsi="Arial" w:cs="Arial"/>
                <w:bCs/>
              </w:rPr>
            </w:pPr>
            <w:r>
              <w:rPr>
                <w:rFonts w:ascii="Arial" w:hAnsi="Arial" w:cs="Arial"/>
                <w:bCs/>
              </w:rPr>
              <w:t>Added Victorian statistics for 2012/13 [statistics for 2002/03 deleted because of lack of space].</w:t>
            </w:r>
          </w:p>
        </w:tc>
      </w:tr>
      <w:tr w:rsidR="00281573" w14:paraId="4EEA0E12" w14:textId="77777777" w:rsidTr="00A03C06">
        <w:tc>
          <w:tcPr>
            <w:tcW w:w="1219" w:type="dxa"/>
            <w:tcBorders>
              <w:top w:val="single" w:sz="4" w:space="0" w:color="auto"/>
              <w:left w:val="single" w:sz="18" w:space="0" w:color="auto"/>
              <w:bottom w:val="single" w:sz="4" w:space="0" w:color="auto"/>
            </w:tcBorders>
          </w:tcPr>
          <w:p w14:paraId="35A6CBD4" w14:textId="77777777" w:rsidR="00281573" w:rsidRDefault="00281573" w:rsidP="00281573">
            <w:pPr>
              <w:rPr>
                <w:lang w:val="en-AU"/>
              </w:rPr>
            </w:pPr>
            <w:r>
              <w:rPr>
                <w:lang w:val="en-AU"/>
              </w:rPr>
              <w:t>19/03/15</w:t>
            </w:r>
          </w:p>
        </w:tc>
        <w:tc>
          <w:tcPr>
            <w:tcW w:w="2275" w:type="dxa"/>
            <w:gridSpan w:val="2"/>
            <w:tcBorders>
              <w:top w:val="single" w:sz="4" w:space="0" w:color="auto"/>
              <w:bottom w:val="single" w:sz="4" w:space="0" w:color="auto"/>
            </w:tcBorders>
          </w:tcPr>
          <w:p w14:paraId="5AE6431B" w14:textId="77777777" w:rsidR="00281573" w:rsidRDefault="00281573" w:rsidP="00281573">
            <w:pPr>
              <w:keepNext/>
              <w:jc w:val="center"/>
              <w:rPr>
                <w:lang w:val="en-AU"/>
              </w:rPr>
            </w:pPr>
            <w:r>
              <w:rPr>
                <w:lang w:val="en-AU"/>
              </w:rPr>
              <w:t>Chapter 12</w:t>
            </w:r>
          </w:p>
        </w:tc>
        <w:tc>
          <w:tcPr>
            <w:tcW w:w="4798" w:type="dxa"/>
            <w:gridSpan w:val="2"/>
            <w:tcBorders>
              <w:top w:val="single" w:sz="4" w:space="0" w:color="auto"/>
              <w:bottom w:val="single" w:sz="4" w:space="0" w:color="auto"/>
              <w:right w:val="single" w:sz="18" w:space="0" w:color="auto"/>
            </w:tcBorders>
          </w:tcPr>
          <w:p w14:paraId="4EA945DD" w14:textId="77777777" w:rsidR="00281573" w:rsidRDefault="00281573" w:rsidP="00281573">
            <w:pPr>
              <w:keepNext/>
              <w:spacing w:before="20"/>
              <w:jc w:val="both"/>
              <w:rPr>
                <w:rFonts w:ascii="Arial" w:hAnsi="Arial" w:cs="Arial"/>
                <w:bCs/>
              </w:rPr>
            </w:pPr>
            <w:r>
              <w:rPr>
                <w:rFonts w:ascii="Arial" w:hAnsi="Arial" w:cs="Arial"/>
                <w:bCs/>
              </w:rPr>
              <w:t>Chapter updated including addition of statistics for 2007/2008 to 2013/2014.</w:t>
            </w:r>
          </w:p>
        </w:tc>
      </w:tr>
      <w:tr w:rsidR="00281573" w14:paraId="20892854" w14:textId="77777777" w:rsidTr="00A03C06">
        <w:tc>
          <w:tcPr>
            <w:tcW w:w="1219" w:type="dxa"/>
            <w:tcBorders>
              <w:top w:val="single" w:sz="4" w:space="0" w:color="auto"/>
              <w:left w:val="single" w:sz="18" w:space="0" w:color="auto"/>
              <w:bottom w:val="single" w:sz="4" w:space="0" w:color="auto"/>
            </w:tcBorders>
          </w:tcPr>
          <w:p w14:paraId="042A99C4" w14:textId="77777777" w:rsidR="00281573" w:rsidRDefault="00281573" w:rsidP="00281573">
            <w:pPr>
              <w:rPr>
                <w:lang w:val="en-AU"/>
              </w:rPr>
            </w:pPr>
            <w:r>
              <w:rPr>
                <w:lang w:val="en-AU"/>
              </w:rPr>
              <w:t>19/03/15</w:t>
            </w:r>
          </w:p>
        </w:tc>
        <w:tc>
          <w:tcPr>
            <w:tcW w:w="2275" w:type="dxa"/>
            <w:gridSpan w:val="2"/>
            <w:tcBorders>
              <w:top w:val="single" w:sz="4" w:space="0" w:color="auto"/>
              <w:bottom w:val="single" w:sz="4" w:space="0" w:color="auto"/>
            </w:tcBorders>
          </w:tcPr>
          <w:p w14:paraId="7159A3C8" w14:textId="77777777" w:rsidR="00281573" w:rsidRDefault="00281573" w:rsidP="00281573">
            <w:pPr>
              <w:keepNext/>
              <w:jc w:val="center"/>
              <w:rPr>
                <w:lang w:val="en-AU"/>
              </w:rPr>
            </w:pPr>
            <w:r>
              <w:rPr>
                <w:lang w:val="en-AU"/>
              </w:rPr>
              <w:t>Chapters 2, 3, 4, 5, 6, 12</w:t>
            </w:r>
          </w:p>
        </w:tc>
        <w:tc>
          <w:tcPr>
            <w:tcW w:w="4798" w:type="dxa"/>
            <w:gridSpan w:val="2"/>
            <w:tcBorders>
              <w:top w:val="single" w:sz="4" w:space="0" w:color="auto"/>
              <w:bottom w:val="single" w:sz="4" w:space="0" w:color="auto"/>
              <w:right w:val="single" w:sz="18" w:space="0" w:color="auto"/>
            </w:tcBorders>
          </w:tcPr>
          <w:p w14:paraId="16ED169C" w14:textId="77777777" w:rsidR="00281573" w:rsidRDefault="00281573" w:rsidP="00281573">
            <w:pPr>
              <w:keepNext/>
              <w:spacing w:before="20"/>
              <w:jc w:val="both"/>
              <w:rPr>
                <w:rFonts w:ascii="Arial" w:hAnsi="Arial" w:cs="Arial"/>
                <w:bCs/>
              </w:rPr>
            </w:pPr>
            <w:r>
              <w:rPr>
                <w:rFonts w:ascii="Arial" w:hAnsi="Arial" w:cs="Arial"/>
                <w:bCs/>
              </w:rPr>
              <w:t>Where appropriate references to “DOHS” and/or “Department of Human Services” are changed to “DHHS” and/or “Department of Health &amp; Human Services”.</w:t>
            </w:r>
          </w:p>
        </w:tc>
      </w:tr>
      <w:tr w:rsidR="00281573" w14:paraId="57A7067D" w14:textId="77777777" w:rsidTr="00A03C06">
        <w:tc>
          <w:tcPr>
            <w:tcW w:w="1219" w:type="dxa"/>
            <w:tcBorders>
              <w:top w:val="single" w:sz="4" w:space="0" w:color="auto"/>
              <w:left w:val="single" w:sz="18" w:space="0" w:color="auto"/>
              <w:bottom w:val="single" w:sz="4" w:space="0" w:color="auto"/>
            </w:tcBorders>
          </w:tcPr>
          <w:p w14:paraId="48DCE73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5D9E4A5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C97025D"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8426EF1" w14:textId="77777777" w:rsidR="00281573" w:rsidRDefault="00281573" w:rsidP="00281573">
            <w:pPr>
              <w:keepNext/>
              <w:spacing w:before="20"/>
              <w:jc w:val="both"/>
              <w:rPr>
                <w:rFonts w:ascii="Arial" w:hAnsi="Arial" w:cs="Arial"/>
                <w:bCs/>
              </w:rPr>
            </w:pPr>
            <w:r>
              <w:rPr>
                <w:rFonts w:ascii="Arial" w:hAnsi="Arial" w:cs="Arial"/>
                <w:bCs/>
              </w:rPr>
              <w:t xml:space="preserve">Added reference to </w:t>
            </w:r>
            <w:r w:rsidRPr="00667B49">
              <w:rPr>
                <w:rFonts w:ascii="Arial" w:hAnsi="Arial" w:cs="Arial"/>
                <w:bCs/>
                <w:color w:val="000000"/>
              </w:rPr>
              <w:t xml:space="preserve">case of </w:t>
            </w:r>
            <w:r w:rsidRPr="00667B49">
              <w:rPr>
                <w:rFonts w:ascii="Arial" w:hAnsi="Arial" w:cs="Arial"/>
                <w:i/>
                <w:color w:val="000000"/>
              </w:rPr>
              <w:t>Re Gregory Rodin</w:t>
            </w:r>
            <w:r w:rsidRPr="00667B49">
              <w:rPr>
                <w:rFonts w:ascii="Arial" w:hAnsi="Arial" w:cs="Arial"/>
                <w:color w:val="000000"/>
              </w:rPr>
              <w:t xml:space="preserve"> [2014] VSC 656</w:t>
            </w:r>
            <w:r>
              <w:rPr>
                <w:rFonts w:ascii="Arial" w:hAnsi="Arial" w:cs="Arial"/>
                <w:bCs/>
              </w:rPr>
              <w:t>.</w:t>
            </w:r>
          </w:p>
        </w:tc>
      </w:tr>
      <w:tr w:rsidR="00281573" w14:paraId="1504B83E" w14:textId="77777777" w:rsidTr="00A03C06">
        <w:tc>
          <w:tcPr>
            <w:tcW w:w="1219" w:type="dxa"/>
            <w:tcBorders>
              <w:top w:val="single" w:sz="4" w:space="0" w:color="auto"/>
              <w:left w:val="single" w:sz="18" w:space="0" w:color="auto"/>
              <w:bottom w:val="single" w:sz="4" w:space="0" w:color="auto"/>
            </w:tcBorders>
          </w:tcPr>
          <w:p w14:paraId="3DB0DBAD"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4E855C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02EF27B" w14:textId="77777777" w:rsidR="00281573" w:rsidRDefault="00281573" w:rsidP="00281573">
            <w:pPr>
              <w:keepNext/>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44192DF4" w14:textId="77777777" w:rsidR="00281573" w:rsidRDefault="00281573" w:rsidP="00281573">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Duc Truong Nguyen </w:t>
            </w:r>
            <w:r w:rsidRPr="00A03F85">
              <w:rPr>
                <w:rFonts w:ascii="Arial" w:hAnsi="Arial" w:cs="Arial"/>
                <w:color w:val="000000"/>
              </w:rPr>
              <w:t>[2014] VSC 631</w:t>
            </w:r>
            <w:r>
              <w:rPr>
                <w:rFonts w:ascii="Arial" w:hAnsi="Arial" w:cs="Arial"/>
                <w:color w:val="000000"/>
              </w:rPr>
              <w:t>.</w:t>
            </w:r>
          </w:p>
        </w:tc>
      </w:tr>
      <w:tr w:rsidR="00281573" w14:paraId="7E72120D" w14:textId="77777777" w:rsidTr="00A03C06">
        <w:tc>
          <w:tcPr>
            <w:tcW w:w="1219" w:type="dxa"/>
            <w:tcBorders>
              <w:top w:val="single" w:sz="4" w:space="0" w:color="auto"/>
              <w:left w:val="single" w:sz="18" w:space="0" w:color="auto"/>
              <w:bottom w:val="single" w:sz="4" w:space="0" w:color="auto"/>
            </w:tcBorders>
          </w:tcPr>
          <w:p w14:paraId="711CEAC0"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7D66CBD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BA726A9" w14:textId="77777777" w:rsidR="00281573" w:rsidRDefault="00281573" w:rsidP="00281573">
            <w:pPr>
              <w:keepNext/>
              <w:jc w:val="center"/>
              <w:rPr>
                <w:lang w:val="en-AU"/>
              </w:rPr>
            </w:pPr>
            <w:r>
              <w:rPr>
                <w:lang w:val="en-AU"/>
              </w:rPr>
              <w:t>9.4.4.4</w:t>
            </w:r>
          </w:p>
          <w:p w14:paraId="068311B7" w14:textId="77777777" w:rsidR="00281573" w:rsidRDefault="00281573" w:rsidP="00281573">
            <w:pPr>
              <w:keepNext/>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D4B57BE" w14:textId="77777777" w:rsidR="00281573" w:rsidRPr="00667B49" w:rsidRDefault="00281573" w:rsidP="00281573">
            <w:pPr>
              <w:spacing w:before="20"/>
              <w:jc w:val="both"/>
              <w:rPr>
                <w:rFonts w:ascii="Arial" w:hAnsi="Arial" w:cs="Arial"/>
                <w:color w:val="000000"/>
              </w:rPr>
            </w:pPr>
            <w:r>
              <w:rPr>
                <w:rFonts w:ascii="Arial" w:hAnsi="Arial" w:cs="Arial"/>
                <w:bCs/>
              </w:rPr>
              <w:t xml:space="preserve">Added reference to case of </w:t>
            </w:r>
            <w:r w:rsidRPr="00667B49">
              <w:rPr>
                <w:rFonts w:ascii="Arial" w:hAnsi="Arial" w:cs="Arial"/>
                <w:i/>
                <w:color w:val="000000"/>
              </w:rPr>
              <w:t xml:space="preserve">TM v AH &amp; </w:t>
            </w:r>
            <w:proofErr w:type="spellStart"/>
            <w:r w:rsidRPr="00667B49">
              <w:rPr>
                <w:rFonts w:ascii="Arial" w:hAnsi="Arial" w:cs="Arial"/>
                <w:i/>
                <w:color w:val="000000"/>
              </w:rPr>
              <w:t>Ors</w:t>
            </w:r>
            <w:proofErr w:type="spellEnd"/>
            <w:r>
              <w:rPr>
                <w:rFonts w:ascii="Arial" w:hAnsi="Arial" w:cs="Arial"/>
                <w:color w:val="000000"/>
              </w:rPr>
              <w:t xml:space="preserve"> </w:t>
            </w:r>
            <w:r w:rsidRPr="00667B49">
              <w:rPr>
                <w:rFonts w:ascii="Arial" w:hAnsi="Arial" w:cs="Arial"/>
                <w:color w:val="000000"/>
              </w:rPr>
              <w:t>[2014] VSC 560</w:t>
            </w:r>
            <w:r>
              <w:rPr>
                <w:rFonts w:ascii="Arial" w:hAnsi="Arial" w:cs="Arial"/>
                <w:color w:val="000000"/>
              </w:rPr>
              <w:t>.</w:t>
            </w:r>
          </w:p>
        </w:tc>
      </w:tr>
      <w:tr w:rsidR="00281573" w14:paraId="787E1B3E" w14:textId="77777777" w:rsidTr="00A03C06">
        <w:tc>
          <w:tcPr>
            <w:tcW w:w="1219" w:type="dxa"/>
            <w:tcBorders>
              <w:top w:val="single" w:sz="4" w:space="0" w:color="auto"/>
              <w:left w:val="single" w:sz="18" w:space="0" w:color="auto"/>
              <w:bottom w:val="single" w:sz="4" w:space="0" w:color="auto"/>
            </w:tcBorders>
          </w:tcPr>
          <w:p w14:paraId="792B6AA4"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1A7016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ED8E94" w14:textId="77777777" w:rsidR="00281573" w:rsidRDefault="00281573" w:rsidP="00281573">
            <w:pPr>
              <w:keepNext/>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A83AC85" w14:textId="77777777" w:rsidR="00281573" w:rsidRDefault="00281573" w:rsidP="00281573">
            <w:pPr>
              <w:keepNext/>
              <w:spacing w:before="20"/>
              <w:jc w:val="both"/>
              <w:rPr>
                <w:rFonts w:ascii="Arial" w:hAnsi="Arial" w:cs="Arial"/>
                <w:bCs/>
              </w:rPr>
            </w:pPr>
            <w:r>
              <w:rPr>
                <w:rFonts w:ascii="Arial" w:hAnsi="Arial" w:cs="Arial"/>
                <w:bCs/>
              </w:rPr>
              <w:t xml:space="preserve">Added reference to case </w:t>
            </w:r>
            <w:proofErr w:type="gramStart"/>
            <w:r>
              <w:rPr>
                <w:rFonts w:ascii="Arial" w:hAnsi="Arial" w:cs="Arial"/>
                <w:bCs/>
              </w:rPr>
              <w:t xml:space="preserve">of  </w:t>
            </w:r>
            <w:r w:rsidRPr="00A03F85">
              <w:rPr>
                <w:rFonts w:ascii="Arial" w:hAnsi="Arial" w:cs="Arial"/>
                <w:i/>
                <w:color w:val="000000"/>
              </w:rPr>
              <w:t>Spiteri</w:t>
            </w:r>
            <w:proofErr w:type="gramEnd"/>
            <w:r w:rsidRPr="00A03F85">
              <w:rPr>
                <w:rFonts w:ascii="Arial" w:hAnsi="Arial" w:cs="Arial"/>
                <w:i/>
                <w:color w:val="000000"/>
              </w:rPr>
              <w:t xml:space="preserve"> v DPP</w:t>
            </w:r>
            <w:r w:rsidRPr="00A03F85">
              <w:rPr>
                <w:rFonts w:ascii="Arial" w:hAnsi="Arial" w:cs="Arial"/>
                <w:color w:val="000000"/>
              </w:rPr>
              <w:t xml:space="preserve"> [2014] VSC 566</w:t>
            </w:r>
            <w:r>
              <w:rPr>
                <w:rFonts w:ascii="Arial" w:hAnsi="Arial" w:cs="Arial"/>
                <w:color w:val="000000"/>
              </w:rPr>
              <w:t>.</w:t>
            </w:r>
          </w:p>
        </w:tc>
      </w:tr>
      <w:tr w:rsidR="00281573" w14:paraId="3563BB1F" w14:textId="77777777" w:rsidTr="00A03C06">
        <w:tc>
          <w:tcPr>
            <w:tcW w:w="1219" w:type="dxa"/>
            <w:tcBorders>
              <w:top w:val="single" w:sz="4" w:space="0" w:color="auto"/>
              <w:left w:val="single" w:sz="18" w:space="0" w:color="auto"/>
              <w:bottom w:val="single" w:sz="4" w:space="0" w:color="auto"/>
            </w:tcBorders>
          </w:tcPr>
          <w:p w14:paraId="18E80AD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8F3BFF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A18C1AB" w14:textId="77777777" w:rsidR="00281573" w:rsidRDefault="00281573" w:rsidP="00281573">
            <w:pPr>
              <w:keepNext/>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02CAB3E3" w14:textId="77777777" w:rsidR="00281573" w:rsidRDefault="00281573" w:rsidP="00281573">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Re Tara </w:t>
            </w:r>
            <w:proofErr w:type="spellStart"/>
            <w:r w:rsidRPr="00A03F85">
              <w:rPr>
                <w:rFonts w:ascii="Arial" w:hAnsi="Arial" w:cs="Arial"/>
                <w:i/>
                <w:color w:val="000000"/>
              </w:rPr>
              <w:t>Egglestone</w:t>
            </w:r>
            <w:proofErr w:type="spellEnd"/>
            <w:r>
              <w:rPr>
                <w:rFonts w:ascii="Arial" w:hAnsi="Arial" w:cs="Arial"/>
                <w:color w:val="000000"/>
              </w:rPr>
              <w:t xml:space="preserve"> [2014] VSC 666</w:t>
            </w:r>
            <w:r w:rsidRPr="00A03F85">
              <w:rPr>
                <w:rFonts w:ascii="Arial" w:hAnsi="Arial" w:cs="Arial"/>
                <w:color w:val="000000"/>
              </w:rPr>
              <w:t>.</w:t>
            </w:r>
          </w:p>
        </w:tc>
      </w:tr>
      <w:tr w:rsidR="00281573" w14:paraId="0BDF9024" w14:textId="77777777" w:rsidTr="00A03C06">
        <w:tc>
          <w:tcPr>
            <w:tcW w:w="1219" w:type="dxa"/>
            <w:tcBorders>
              <w:top w:val="single" w:sz="4" w:space="0" w:color="auto"/>
              <w:left w:val="single" w:sz="18" w:space="0" w:color="auto"/>
              <w:bottom w:val="single" w:sz="4" w:space="0" w:color="auto"/>
            </w:tcBorders>
          </w:tcPr>
          <w:p w14:paraId="4E0E5BD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7E563A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2DBC43" w14:textId="77777777" w:rsidR="00281573" w:rsidRDefault="00281573" w:rsidP="00281573">
            <w:pPr>
              <w:keepNext/>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339C3D11" w14:textId="77777777" w:rsidR="00281573" w:rsidRDefault="00281573" w:rsidP="00281573">
            <w:pPr>
              <w:keepNext/>
              <w:spacing w:before="20"/>
              <w:jc w:val="both"/>
              <w:rPr>
                <w:rFonts w:ascii="Arial" w:hAnsi="Arial" w:cs="Arial"/>
                <w:bCs/>
              </w:rPr>
            </w:pPr>
            <w:r>
              <w:rPr>
                <w:rFonts w:ascii="Arial" w:hAnsi="Arial" w:cs="Arial"/>
                <w:bCs/>
              </w:rPr>
              <w:t xml:space="preserve">Added reference to case of </w:t>
            </w:r>
            <w:r w:rsidRPr="00A03F85">
              <w:rPr>
                <w:rFonts w:ascii="Arial" w:hAnsi="Arial" w:cs="Arial"/>
                <w:i/>
                <w:color w:val="000000"/>
              </w:rPr>
              <w:t xml:space="preserve">DPP v </w:t>
            </w:r>
            <w:proofErr w:type="spellStart"/>
            <w:r w:rsidRPr="00A03F85">
              <w:rPr>
                <w:rFonts w:ascii="Arial" w:hAnsi="Arial" w:cs="Arial"/>
                <w:i/>
                <w:color w:val="000000"/>
              </w:rPr>
              <w:t>Semaan</w:t>
            </w:r>
            <w:proofErr w:type="spellEnd"/>
            <w:r w:rsidRPr="00A03F85">
              <w:rPr>
                <w:rFonts w:ascii="Arial" w:hAnsi="Arial" w:cs="Arial"/>
                <w:color w:val="000000"/>
              </w:rPr>
              <w:t xml:space="preserve"> [2014] VSC 658</w:t>
            </w:r>
            <w:r>
              <w:rPr>
                <w:rFonts w:ascii="Arial" w:hAnsi="Arial" w:cs="Arial"/>
                <w:bCs/>
              </w:rPr>
              <w:t>.</w:t>
            </w:r>
          </w:p>
        </w:tc>
      </w:tr>
      <w:tr w:rsidR="00281573" w14:paraId="1A6FCBB8" w14:textId="77777777" w:rsidTr="00A03C06">
        <w:tc>
          <w:tcPr>
            <w:tcW w:w="1219" w:type="dxa"/>
            <w:tcBorders>
              <w:top w:val="single" w:sz="4" w:space="0" w:color="auto"/>
              <w:left w:val="single" w:sz="18" w:space="0" w:color="auto"/>
              <w:bottom w:val="single" w:sz="4" w:space="0" w:color="auto"/>
            </w:tcBorders>
          </w:tcPr>
          <w:p w14:paraId="1AA97C30"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730DFF5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0AD9B7" w14:textId="77777777" w:rsidR="00281573" w:rsidRDefault="00281573" w:rsidP="00281573">
            <w:pPr>
              <w:keepNext/>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6A4F4B92" w14:textId="77777777" w:rsidR="00281573" w:rsidRPr="001A35C4" w:rsidRDefault="00281573" w:rsidP="00281573">
            <w:pPr>
              <w:keepNext/>
              <w:numPr>
                <w:ilvl w:val="0"/>
                <w:numId w:val="10"/>
              </w:numPr>
              <w:tabs>
                <w:tab w:val="clear" w:pos="720"/>
              </w:tabs>
              <w:spacing w:before="20"/>
              <w:ind w:left="357"/>
              <w:jc w:val="both"/>
              <w:rPr>
                <w:rFonts w:ascii="Arial" w:hAnsi="Arial" w:cs="Arial"/>
                <w:bCs/>
                <w:color w:val="000000"/>
              </w:rPr>
            </w:pPr>
            <w:r>
              <w:rPr>
                <w:rFonts w:ascii="Arial" w:hAnsi="Arial" w:cs="Arial"/>
                <w:bCs/>
              </w:rPr>
              <w:t xml:space="preserve">Change of wording in commentary on </w:t>
            </w:r>
            <w:r w:rsidRPr="001C6E0E">
              <w:rPr>
                <w:rFonts w:ascii="Arial" w:hAnsi="Arial" w:cs="Arial"/>
                <w:i/>
                <w:color w:val="000000"/>
              </w:rPr>
              <w:t>CNK v The Queen</w:t>
            </w:r>
            <w:r w:rsidRPr="001C6E0E">
              <w:rPr>
                <w:rFonts w:ascii="Arial" w:hAnsi="Arial" w:cs="Arial"/>
                <w:color w:val="000000"/>
              </w:rPr>
              <w:t xml:space="preserve"> [201</w:t>
            </w:r>
            <w:r w:rsidRPr="001A35C4">
              <w:rPr>
                <w:rFonts w:ascii="Arial" w:hAnsi="Arial" w:cs="Arial"/>
                <w:color w:val="000000"/>
              </w:rPr>
              <w:t>1] VSCA 228</w:t>
            </w:r>
            <w:r w:rsidRPr="001A35C4">
              <w:rPr>
                <w:rFonts w:ascii="Arial" w:hAnsi="Arial" w:cs="Arial"/>
                <w:bCs/>
                <w:color w:val="000000"/>
              </w:rPr>
              <w:t>.</w:t>
            </w:r>
          </w:p>
          <w:p w14:paraId="7F13173F" w14:textId="77777777" w:rsidR="00281573" w:rsidRDefault="00281573" w:rsidP="00281573">
            <w:pPr>
              <w:keepNext/>
              <w:numPr>
                <w:ilvl w:val="0"/>
                <w:numId w:val="10"/>
              </w:numPr>
              <w:tabs>
                <w:tab w:val="clear" w:pos="720"/>
              </w:tabs>
              <w:spacing w:before="20"/>
              <w:ind w:left="357"/>
              <w:jc w:val="both"/>
              <w:rPr>
                <w:rFonts w:ascii="Arial" w:hAnsi="Arial" w:cs="Arial"/>
                <w:bCs/>
              </w:rPr>
            </w:pPr>
            <w:r w:rsidRPr="001A35C4">
              <w:rPr>
                <w:rFonts w:ascii="Arial" w:hAnsi="Arial" w:cs="Arial"/>
                <w:bCs/>
                <w:color w:val="000000"/>
              </w:rPr>
              <w:t>Added reference</w:t>
            </w:r>
            <w:r>
              <w:rPr>
                <w:rFonts w:ascii="Arial" w:hAnsi="Arial" w:cs="Arial"/>
                <w:bCs/>
                <w:color w:val="000000"/>
              </w:rPr>
              <w:t>s</w:t>
            </w:r>
            <w:r w:rsidRPr="001A35C4">
              <w:rPr>
                <w:rFonts w:ascii="Arial" w:hAnsi="Arial" w:cs="Arial"/>
                <w:bCs/>
                <w:color w:val="000000"/>
              </w:rPr>
              <w:t xml:space="preserve"> to case</w:t>
            </w:r>
            <w:r>
              <w:rPr>
                <w:rFonts w:ascii="Arial" w:hAnsi="Arial" w:cs="Arial"/>
                <w:bCs/>
                <w:color w:val="000000"/>
              </w:rPr>
              <w:t>s</w:t>
            </w:r>
            <w:r w:rsidRPr="001A35C4">
              <w:rPr>
                <w:rFonts w:ascii="Arial" w:hAnsi="Arial" w:cs="Arial"/>
                <w:bCs/>
                <w:color w:val="000000"/>
              </w:rPr>
              <w:t xml:space="preserve"> </w:t>
            </w:r>
            <w:proofErr w:type="gramStart"/>
            <w:r w:rsidRPr="001A35C4">
              <w:rPr>
                <w:rFonts w:ascii="Arial" w:hAnsi="Arial" w:cs="Arial"/>
                <w:bCs/>
                <w:color w:val="000000"/>
              </w:rPr>
              <w:t xml:space="preserve">of  </w:t>
            </w:r>
            <w:r w:rsidRPr="001A35C4">
              <w:rPr>
                <w:rFonts w:ascii="Arial" w:hAnsi="Arial" w:cs="Arial"/>
                <w:i/>
                <w:color w:val="000000"/>
              </w:rPr>
              <w:t>DPP</w:t>
            </w:r>
            <w:proofErr w:type="gramEnd"/>
            <w:r w:rsidRPr="001A35C4">
              <w:rPr>
                <w:rFonts w:ascii="Arial" w:hAnsi="Arial" w:cs="Arial"/>
                <w:i/>
                <w:color w:val="000000"/>
              </w:rPr>
              <w:t xml:space="preserve"> v </w:t>
            </w:r>
            <w:smartTag w:uri="urn:schemas-microsoft-com:office:smarttags" w:element="place">
              <w:smartTag w:uri="urn:schemas-microsoft-com:office:smarttags" w:element="City">
                <w:r w:rsidRPr="001A35C4">
                  <w:rPr>
                    <w:rFonts w:ascii="Arial" w:hAnsi="Arial" w:cs="Arial"/>
                    <w:i/>
                    <w:color w:val="000000"/>
                  </w:rPr>
                  <w:t>Anderson</w:t>
                </w:r>
              </w:smartTag>
            </w:smartTag>
            <w:r w:rsidRPr="001A35C4">
              <w:rPr>
                <w:rFonts w:ascii="Arial" w:hAnsi="Arial" w:cs="Arial"/>
                <w:color w:val="000000"/>
              </w:rPr>
              <w:t xml:space="preserve"> [2013] VSCA 45</w:t>
            </w:r>
            <w:r>
              <w:rPr>
                <w:rFonts w:ascii="Arial" w:hAnsi="Arial" w:cs="Arial"/>
                <w:bCs/>
                <w:color w:val="000000"/>
              </w:rPr>
              <w:t xml:space="preserve">; </w:t>
            </w:r>
            <w:r w:rsidRPr="003A6AAD">
              <w:rPr>
                <w:rFonts w:ascii="Arial" w:hAnsi="Arial" w:cs="Arial"/>
                <w:i/>
                <w:color w:val="000000"/>
              </w:rPr>
              <w:t>R v EF</w:t>
            </w:r>
            <w:r w:rsidRPr="003A6AAD">
              <w:rPr>
                <w:rFonts w:ascii="Arial" w:hAnsi="Arial" w:cs="Arial"/>
                <w:color w:val="000000"/>
              </w:rPr>
              <w:t xml:space="preserve"> [2013] </w:t>
            </w:r>
            <w:r w:rsidRPr="001A35C4">
              <w:rPr>
                <w:rFonts w:ascii="Arial" w:hAnsi="Arial" w:cs="Arial"/>
                <w:color w:val="000000"/>
              </w:rPr>
              <w:t xml:space="preserve">VSCA 186; </w:t>
            </w:r>
            <w:r w:rsidRPr="001A35C4">
              <w:rPr>
                <w:rFonts w:ascii="Arial" w:hAnsi="Arial" w:cs="Arial"/>
                <w:i/>
                <w:color w:val="000000"/>
              </w:rPr>
              <w:t>R v JH</w:t>
            </w:r>
            <w:r w:rsidRPr="001A35C4">
              <w:rPr>
                <w:rFonts w:ascii="Arial" w:hAnsi="Arial" w:cs="Arial"/>
                <w:color w:val="000000"/>
              </w:rPr>
              <w:t xml:space="preserve"> [2012] VSC 13</w:t>
            </w:r>
            <w:r w:rsidRPr="001A35C4">
              <w:rPr>
                <w:rFonts w:ascii="Arial" w:hAnsi="Arial" w:cs="Arial"/>
                <w:bCs/>
                <w:color w:val="000000"/>
              </w:rPr>
              <w:t>.</w:t>
            </w:r>
          </w:p>
        </w:tc>
      </w:tr>
      <w:tr w:rsidR="00281573" w14:paraId="22A12A81" w14:textId="77777777" w:rsidTr="00A03C06">
        <w:tc>
          <w:tcPr>
            <w:tcW w:w="1219" w:type="dxa"/>
            <w:tcBorders>
              <w:top w:val="single" w:sz="4" w:space="0" w:color="auto"/>
              <w:left w:val="single" w:sz="18" w:space="0" w:color="auto"/>
              <w:bottom w:val="single" w:sz="4" w:space="0" w:color="auto"/>
            </w:tcBorders>
          </w:tcPr>
          <w:p w14:paraId="4DE700D3"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21774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D272D1" w14:textId="77777777" w:rsidR="00281573" w:rsidRDefault="00281573" w:rsidP="00281573">
            <w:pPr>
              <w:keepNext/>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4C8B9A09" w14:textId="77777777" w:rsidR="00281573" w:rsidRPr="001A35C4" w:rsidRDefault="00281573" w:rsidP="00281573">
            <w:pPr>
              <w:keepNext/>
              <w:spacing w:before="20"/>
              <w:jc w:val="both"/>
              <w:rPr>
                <w:rFonts w:ascii="Arial" w:hAnsi="Arial" w:cs="Arial"/>
                <w:bCs/>
                <w:color w:val="000000"/>
              </w:rPr>
            </w:pPr>
            <w:r w:rsidRPr="001A35C4">
              <w:rPr>
                <w:rFonts w:ascii="Arial" w:hAnsi="Arial" w:cs="Arial"/>
                <w:bCs/>
                <w:color w:val="000000"/>
              </w:rPr>
              <w:t xml:space="preserve">Added references to cases of  </w:t>
            </w:r>
            <w:r w:rsidRPr="001A35C4">
              <w:rPr>
                <w:rFonts w:ascii="Arial" w:hAnsi="Arial" w:cs="Arial"/>
                <w:i/>
                <w:color w:val="000000"/>
              </w:rPr>
              <w:t>DPP v Dickson</w:t>
            </w:r>
            <w:r w:rsidRPr="001A35C4">
              <w:rPr>
                <w:rFonts w:ascii="Arial" w:hAnsi="Arial" w:cs="Arial"/>
                <w:color w:val="000000"/>
              </w:rPr>
              <w:t xml:space="preserve"> [2011] VSCA 222 at [11]; </w:t>
            </w:r>
            <w:r w:rsidRPr="001A35C4">
              <w:rPr>
                <w:rFonts w:ascii="Arial" w:hAnsi="Arial" w:cs="Arial"/>
                <w:i/>
                <w:color w:val="000000"/>
              </w:rPr>
              <w:t xml:space="preserve">DPP v TP </w:t>
            </w:r>
            <w:r w:rsidRPr="001A35C4">
              <w:rPr>
                <w:rFonts w:ascii="Arial" w:hAnsi="Arial" w:cs="Arial"/>
                <w:color w:val="000000"/>
              </w:rPr>
              <w:t>[2012] VSCA 166 at [82]-[84];</w:t>
            </w:r>
            <w:r w:rsidRPr="001A35C4">
              <w:rPr>
                <w:rFonts w:ascii="Arial" w:hAnsi="Arial" w:cs="Arial"/>
                <w:i/>
                <w:color w:val="000000"/>
              </w:rPr>
              <w:t xml:space="preserve"> DPP v CA</w:t>
            </w:r>
            <w:r w:rsidRPr="001A35C4">
              <w:rPr>
                <w:rFonts w:ascii="Arial" w:hAnsi="Arial" w:cs="Arial"/>
                <w:color w:val="000000"/>
              </w:rPr>
              <w:t xml:space="preserve"> [2012] VSCA 199 at [14]-[18]; </w:t>
            </w:r>
            <w:r w:rsidRPr="001A35C4">
              <w:rPr>
                <w:rFonts w:ascii="Arial" w:hAnsi="Arial" w:cs="Arial"/>
                <w:i/>
                <w:color w:val="000000"/>
              </w:rPr>
              <w:t>R v Contin</w:t>
            </w:r>
            <w:r w:rsidRPr="001A35C4">
              <w:rPr>
                <w:rFonts w:ascii="Arial" w:hAnsi="Arial" w:cs="Arial"/>
                <w:color w:val="000000"/>
              </w:rPr>
              <w:t xml:space="preserve"> [2012] VSCA 247; </w:t>
            </w:r>
            <w:r w:rsidRPr="001A35C4">
              <w:rPr>
                <w:rFonts w:ascii="Arial" w:hAnsi="Arial" w:cs="Arial"/>
                <w:i/>
                <w:color w:val="000000"/>
              </w:rPr>
              <w:t xml:space="preserve">R v Kasey McCartney </w:t>
            </w:r>
            <w:r w:rsidRPr="001A35C4">
              <w:rPr>
                <w:rFonts w:ascii="Arial" w:hAnsi="Arial" w:cs="Arial"/>
                <w:color w:val="000000"/>
              </w:rPr>
              <w:t xml:space="preserve">[2012] VSCA 268 at [92]-[101]; </w:t>
            </w:r>
            <w:r w:rsidRPr="001A35C4">
              <w:rPr>
                <w:rFonts w:ascii="Arial" w:hAnsi="Arial" w:cs="Arial"/>
                <w:i/>
                <w:color w:val="000000"/>
              </w:rPr>
              <w:t>R v Buck &amp; Willcocks</w:t>
            </w:r>
            <w:r w:rsidRPr="001A35C4">
              <w:rPr>
                <w:rFonts w:ascii="Arial" w:hAnsi="Arial" w:cs="Arial"/>
                <w:color w:val="000000"/>
              </w:rPr>
              <w:t xml:space="preserve"> [2012] VSC 489; </w:t>
            </w:r>
            <w:r w:rsidRPr="001A35C4">
              <w:rPr>
                <w:rFonts w:ascii="Arial" w:hAnsi="Arial" w:cs="Arial"/>
                <w:i/>
                <w:color w:val="000000"/>
              </w:rPr>
              <w:t>DPP v Roberts</w:t>
            </w:r>
            <w:r w:rsidRPr="001A35C4">
              <w:rPr>
                <w:rFonts w:ascii="Arial" w:hAnsi="Arial" w:cs="Arial"/>
                <w:color w:val="000000"/>
              </w:rPr>
              <w:t xml:space="preserve"> [2012] VSCA 313 at [95]-[119]; </w:t>
            </w:r>
            <w:r w:rsidRPr="001A35C4">
              <w:rPr>
                <w:rFonts w:ascii="Arial" w:hAnsi="Arial" w:cs="Arial"/>
                <w:i/>
                <w:color w:val="000000"/>
              </w:rPr>
              <w:t>Waugh v The Queen</w:t>
            </w:r>
            <w:r w:rsidRPr="001A35C4">
              <w:rPr>
                <w:rFonts w:ascii="Arial" w:hAnsi="Arial" w:cs="Arial"/>
                <w:color w:val="000000"/>
              </w:rPr>
              <w:t xml:space="preserve"> [2013] VSCA 36 at [14]-[35]; </w:t>
            </w:r>
            <w:r w:rsidRPr="001A35C4">
              <w:rPr>
                <w:rFonts w:ascii="Arial" w:hAnsi="Arial" w:cs="Arial"/>
                <w:i/>
                <w:color w:val="000000"/>
              </w:rPr>
              <w:t xml:space="preserve">R v </w:t>
            </w:r>
            <w:proofErr w:type="spellStart"/>
            <w:r w:rsidRPr="001A35C4">
              <w:rPr>
                <w:rFonts w:ascii="Arial" w:hAnsi="Arial" w:cs="Arial"/>
                <w:i/>
                <w:color w:val="000000"/>
              </w:rPr>
              <w:t>Gavanas</w:t>
            </w:r>
            <w:proofErr w:type="spellEnd"/>
            <w:r w:rsidRPr="001A35C4">
              <w:rPr>
                <w:rFonts w:ascii="Arial" w:hAnsi="Arial" w:cs="Arial"/>
                <w:color w:val="000000"/>
              </w:rPr>
              <w:t xml:space="preserve"> [2013] VSCA 178 at [102]-[105]; </w:t>
            </w:r>
            <w:r w:rsidRPr="001A35C4">
              <w:rPr>
                <w:rFonts w:ascii="Arial" w:hAnsi="Arial" w:cs="Arial"/>
                <w:i/>
                <w:color w:val="000000"/>
              </w:rPr>
              <w:t>John Gordon v The Queen</w:t>
            </w:r>
            <w:r w:rsidRPr="001A35C4">
              <w:rPr>
                <w:rFonts w:ascii="Arial" w:hAnsi="Arial" w:cs="Arial"/>
                <w:color w:val="000000"/>
              </w:rPr>
              <w:t xml:space="preserve"> [2013] VSCA 343 at [44]-[67];</w:t>
            </w:r>
            <w:r w:rsidRPr="001A35C4">
              <w:rPr>
                <w:rFonts w:ascii="Arial" w:hAnsi="Arial" w:cs="Arial"/>
                <w:i/>
                <w:color w:val="000000"/>
              </w:rPr>
              <w:t xml:space="preserve"> Berry v The Queen</w:t>
            </w:r>
            <w:r w:rsidRPr="001A35C4">
              <w:rPr>
                <w:rFonts w:ascii="Arial" w:hAnsi="Arial" w:cs="Arial"/>
                <w:color w:val="000000"/>
              </w:rPr>
              <w:t xml:space="preserve"> [2013] VSCA 349 at [6]-[14];</w:t>
            </w:r>
            <w:r w:rsidRPr="001A35C4">
              <w:rPr>
                <w:rFonts w:ascii="Arial" w:hAnsi="Arial" w:cs="Arial"/>
                <w:i/>
                <w:color w:val="000000"/>
              </w:rPr>
              <w:t xml:space="preserve"> Bowden v The Queen</w:t>
            </w:r>
            <w:r w:rsidRPr="001A35C4">
              <w:rPr>
                <w:rFonts w:ascii="Arial" w:hAnsi="Arial" w:cs="Arial"/>
                <w:color w:val="000000"/>
              </w:rPr>
              <w:t xml:space="preserve"> [2013] VSCA 382 at [17]; </w:t>
            </w:r>
            <w:proofErr w:type="spellStart"/>
            <w:r w:rsidRPr="001A35C4">
              <w:rPr>
                <w:rFonts w:ascii="Arial" w:hAnsi="Arial" w:cs="Arial"/>
                <w:i/>
                <w:color w:val="000000"/>
              </w:rPr>
              <w:t>Pasinis</w:t>
            </w:r>
            <w:proofErr w:type="spellEnd"/>
            <w:r w:rsidRPr="001A35C4">
              <w:rPr>
                <w:rFonts w:ascii="Arial" w:hAnsi="Arial" w:cs="Arial"/>
                <w:i/>
                <w:color w:val="000000"/>
              </w:rPr>
              <w:t xml:space="preserve"> v The Queen</w:t>
            </w:r>
            <w:r w:rsidRPr="001A35C4">
              <w:rPr>
                <w:rFonts w:ascii="Arial" w:hAnsi="Arial" w:cs="Arial"/>
                <w:color w:val="000000"/>
              </w:rPr>
              <w:t xml:space="preserve"> [2014] VSCA 97 at [41]-[42] &amp; [62]-[78]; </w:t>
            </w:r>
            <w:proofErr w:type="spellStart"/>
            <w:r w:rsidRPr="001A35C4">
              <w:rPr>
                <w:rFonts w:ascii="Arial" w:hAnsi="Arial" w:cs="Arial"/>
                <w:i/>
                <w:color w:val="000000"/>
              </w:rPr>
              <w:t>Zotos</w:t>
            </w:r>
            <w:proofErr w:type="spellEnd"/>
            <w:r w:rsidRPr="001A35C4">
              <w:rPr>
                <w:rFonts w:ascii="Arial" w:hAnsi="Arial" w:cs="Arial"/>
                <w:i/>
                <w:color w:val="000000"/>
              </w:rPr>
              <w:t xml:space="preserve"> v The Queen</w:t>
            </w:r>
            <w:r w:rsidRPr="001A35C4">
              <w:rPr>
                <w:rFonts w:ascii="Arial" w:hAnsi="Arial" w:cs="Arial"/>
                <w:color w:val="000000"/>
              </w:rPr>
              <w:t xml:space="preserve"> [2014] VSCA 324 at [19]; </w:t>
            </w:r>
            <w:proofErr w:type="spellStart"/>
            <w:r w:rsidRPr="001A35C4">
              <w:rPr>
                <w:rFonts w:ascii="Arial" w:hAnsi="Arial" w:cs="Arial"/>
                <w:i/>
                <w:color w:val="000000"/>
              </w:rPr>
              <w:t>Fridey</w:t>
            </w:r>
            <w:proofErr w:type="spellEnd"/>
            <w:r w:rsidRPr="001A35C4">
              <w:rPr>
                <w:rFonts w:ascii="Arial" w:hAnsi="Arial" w:cs="Arial"/>
                <w:i/>
                <w:color w:val="000000"/>
              </w:rPr>
              <w:t xml:space="preserve"> v The Queen</w:t>
            </w:r>
            <w:r w:rsidRPr="001A35C4">
              <w:rPr>
                <w:rFonts w:ascii="Arial" w:hAnsi="Arial" w:cs="Arial"/>
                <w:color w:val="000000"/>
              </w:rPr>
              <w:t xml:space="preserve"> [2014] VSCA 271 at [31]-[59].</w:t>
            </w:r>
          </w:p>
        </w:tc>
      </w:tr>
      <w:tr w:rsidR="00281573" w14:paraId="7596B130" w14:textId="77777777" w:rsidTr="00A03C06">
        <w:tc>
          <w:tcPr>
            <w:tcW w:w="1219" w:type="dxa"/>
            <w:tcBorders>
              <w:top w:val="single" w:sz="4" w:space="0" w:color="auto"/>
              <w:left w:val="single" w:sz="18" w:space="0" w:color="auto"/>
              <w:bottom w:val="single" w:sz="4" w:space="0" w:color="auto"/>
            </w:tcBorders>
          </w:tcPr>
          <w:p w14:paraId="1BE86B89"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E7223F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DB63BF" w14:textId="77777777" w:rsidR="00281573" w:rsidRDefault="00281573" w:rsidP="00281573">
            <w:pPr>
              <w:keepNext/>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A8E711F" w14:textId="77777777" w:rsidR="00281573" w:rsidRPr="001A35C4" w:rsidRDefault="00281573" w:rsidP="00281573">
            <w:pPr>
              <w:spacing w:before="20" w:after="20"/>
              <w:jc w:val="both"/>
              <w:rPr>
                <w:rFonts w:ascii="Arial" w:hAnsi="Arial" w:cs="Arial"/>
                <w:color w:val="000000"/>
              </w:rPr>
            </w:pPr>
            <w:r w:rsidRPr="001A35C4">
              <w:rPr>
                <w:rFonts w:ascii="Arial" w:hAnsi="Arial" w:cs="Arial"/>
                <w:color w:val="000000"/>
              </w:rPr>
              <w:t xml:space="preserve">Added reference to case of </w:t>
            </w:r>
            <w:r w:rsidRPr="001A35C4">
              <w:rPr>
                <w:rFonts w:ascii="Arial" w:hAnsi="Arial" w:cs="Arial"/>
                <w:i/>
                <w:color w:val="000000"/>
              </w:rPr>
              <w:t xml:space="preserve">Shepherd &amp; </w:t>
            </w:r>
            <w:proofErr w:type="spellStart"/>
            <w:r w:rsidRPr="001A35C4">
              <w:rPr>
                <w:rFonts w:ascii="Arial" w:hAnsi="Arial" w:cs="Arial"/>
                <w:i/>
                <w:color w:val="000000"/>
              </w:rPr>
              <w:t>anor</w:t>
            </w:r>
            <w:proofErr w:type="spellEnd"/>
            <w:r w:rsidRPr="001A35C4">
              <w:rPr>
                <w:rFonts w:ascii="Arial" w:hAnsi="Arial" w:cs="Arial"/>
                <w:i/>
                <w:color w:val="000000"/>
              </w:rPr>
              <w:t xml:space="preserve"> v Kell &amp; </w:t>
            </w:r>
            <w:proofErr w:type="spellStart"/>
            <w:r w:rsidRPr="001A35C4">
              <w:rPr>
                <w:rFonts w:ascii="Arial" w:hAnsi="Arial" w:cs="Arial"/>
                <w:i/>
                <w:color w:val="000000"/>
              </w:rPr>
              <w:t>anor</w:t>
            </w:r>
            <w:proofErr w:type="spellEnd"/>
            <w:r w:rsidRPr="001A35C4">
              <w:rPr>
                <w:rFonts w:ascii="Arial" w:hAnsi="Arial" w:cs="Arial"/>
                <w:color w:val="000000"/>
              </w:rPr>
              <w:t xml:space="preserve"> [2013] VSC 24.</w:t>
            </w:r>
          </w:p>
        </w:tc>
      </w:tr>
      <w:tr w:rsidR="00281573" w14:paraId="1D526FF8" w14:textId="77777777" w:rsidTr="00A03C06">
        <w:tc>
          <w:tcPr>
            <w:tcW w:w="1219" w:type="dxa"/>
            <w:tcBorders>
              <w:top w:val="single" w:sz="4" w:space="0" w:color="auto"/>
              <w:left w:val="single" w:sz="18" w:space="0" w:color="auto"/>
              <w:bottom w:val="single" w:sz="4" w:space="0" w:color="auto"/>
            </w:tcBorders>
          </w:tcPr>
          <w:p w14:paraId="3118731A"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2047F3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923C59" w14:textId="77777777" w:rsidR="00281573" w:rsidRDefault="00281573" w:rsidP="00281573">
            <w:pPr>
              <w:keepNext/>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221FF77"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w:t>
            </w:r>
            <w:proofErr w:type="gramStart"/>
            <w:r>
              <w:rPr>
                <w:rFonts w:ascii="Arial" w:hAnsi="Arial" w:cs="Arial"/>
                <w:bCs/>
              </w:rPr>
              <w:t xml:space="preserve">of  </w:t>
            </w:r>
            <w:proofErr w:type="spellStart"/>
            <w:r w:rsidRPr="00FD76EC">
              <w:rPr>
                <w:rFonts w:ascii="Arial" w:hAnsi="Arial" w:cs="Arial"/>
                <w:i/>
                <w:color w:val="000000"/>
              </w:rPr>
              <w:t>Markovski</w:t>
            </w:r>
            <w:proofErr w:type="spellEnd"/>
            <w:proofErr w:type="gramEnd"/>
            <w:r w:rsidRPr="00FD76EC">
              <w:rPr>
                <w:rFonts w:ascii="Arial" w:hAnsi="Arial" w:cs="Arial"/>
                <w:i/>
                <w:color w:val="000000"/>
              </w:rPr>
              <w:t xml:space="preserve"> v DPP</w:t>
            </w:r>
            <w:r w:rsidRPr="00FD76EC">
              <w:rPr>
                <w:rFonts w:ascii="Arial" w:hAnsi="Arial" w:cs="Arial"/>
                <w:color w:val="000000"/>
              </w:rPr>
              <w:t xml:space="preserve"> [2014] VSCA 35</w:t>
            </w:r>
            <w:r>
              <w:rPr>
                <w:rFonts w:ascii="Arial" w:hAnsi="Arial" w:cs="Arial"/>
                <w:bCs/>
              </w:rPr>
              <w:t>.</w:t>
            </w:r>
          </w:p>
        </w:tc>
      </w:tr>
      <w:tr w:rsidR="00281573" w14:paraId="1243F1DC" w14:textId="77777777" w:rsidTr="00A03C06">
        <w:tc>
          <w:tcPr>
            <w:tcW w:w="1219" w:type="dxa"/>
            <w:tcBorders>
              <w:top w:val="single" w:sz="4" w:space="0" w:color="auto"/>
              <w:left w:val="single" w:sz="18" w:space="0" w:color="auto"/>
              <w:bottom w:val="single" w:sz="4" w:space="0" w:color="auto"/>
            </w:tcBorders>
          </w:tcPr>
          <w:p w14:paraId="7E9E3AC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74111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3ABACA" w14:textId="77777777" w:rsidR="00281573" w:rsidRDefault="00281573" w:rsidP="00281573">
            <w:pPr>
              <w:keepNext/>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061C99C6"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of </w:t>
            </w:r>
            <w:proofErr w:type="spellStart"/>
            <w:r w:rsidRPr="00FD76EC">
              <w:rPr>
                <w:rFonts w:ascii="Arial" w:hAnsi="Arial" w:cs="Arial"/>
                <w:i/>
                <w:color w:val="000000"/>
              </w:rPr>
              <w:t>Kapkidis</w:t>
            </w:r>
            <w:proofErr w:type="spellEnd"/>
            <w:r w:rsidRPr="00FD76EC">
              <w:rPr>
                <w:rFonts w:ascii="Arial" w:hAnsi="Arial" w:cs="Arial"/>
                <w:i/>
                <w:color w:val="000000"/>
              </w:rPr>
              <w:t xml:space="preserve"> v The Queen</w:t>
            </w:r>
            <w:r>
              <w:rPr>
                <w:rFonts w:ascii="Arial" w:hAnsi="Arial" w:cs="Arial"/>
                <w:color w:val="000000"/>
              </w:rPr>
              <w:t xml:space="preserve"> [2013] VSCA 35</w:t>
            </w:r>
            <w:r w:rsidRPr="00FD76EC">
              <w:rPr>
                <w:rFonts w:ascii="Arial" w:hAnsi="Arial" w:cs="Arial"/>
                <w:color w:val="000000"/>
              </w:rPr>
              <w:t>.</w:t>
            </w:r>
          </w:p>
        </w:tc>
      </w:tr>
      <w:tr w:rsidR="00281573" w14:paraId="16DCB678" w14:textId="77777777" w:rsidTr="00A03C06">
        <w:tc>
          <w:tcPr>
            <w:tcW w:w="1219" w:type="dxa"/>
            <w:tcBorders>
              <w:top w:val="single" w:sz="4" w:space="0" w:color="auto"/>
              <w:left w:val="single" w:sz="18" w:space="0" w:color="auto"/>
              <w:bottom w:val="single" w:sz="4" w:space="0" w:color="auto"/>
            </w:tcBorders>
          </w:tcPr>
          <w:p w14:paraId="53A24FD9" w14:textId="77777777" w:rsidR="00281573" w:rsidRDefault="00281573" w:rsidP="00281573">
            <w:pPr>
              <w:rPr>
                <w:lang w:val="en-AU"/>
              </w:rPr>
            </w:pPr>
            <w:r>
              <w:rPr>
                <w:lang w:val="en-AU"/>
              </w:rPr>
              <w:lastRenderedPageBreak/>
              <w:t>22/01/15</w:t>
            </w:r>
          </w:p>
        </w:tc>
        <w:tc>
          <w:tcPr>
            <w:tcW w:w="836" w:type="dxa"/>
            <w:tcBorders>
              <w:top w:val="single" w:sz="4" w:space="0" w:color="auto"/>
              <w:bottom w:val="single" w:sz="4" w:space="0" w:color="auto"/>
            </w:tcBorders>
          </w:tcPr>
          <w:p w14:paraId="14DE2A4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079ABD" w14:textId="77777777" w:rsidR="00281573" w:rsidRDefault="00281573" w:rsidP="00281573">
            <w:pPr>
              <w:keepNext/>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0C81510"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references to cases of </w:t>
            </w:r>
            <w:r w:rsidRPr="00FD76EC">
              <w:rPr>
                <w:rFonts w:ascii="Arial" w:hAnsi="Arial" w:cs="Arial"/>
                <w:i/>
                <w:color w:val="000000"/>
              </w:rPr>
              <w:t>R v Scott</w:t>
            </w:r>
            <w:r w:rsidRPr="00FD76EC">
              <w:rPr>
                <w:rFonts w:ascii="Arial" w:hAnsi="Arial" w:cs="Arial"/>
                <w:color w:val="000000"/>
              </w:rPr>
              <w:t xml:space="preserve"> [2012] VS</w:t>
            </w:r>
            <w:r w:rsidRPr="001A35C4">
              <w:rPr>
                <w:rFonts w:ascii="Arial" w:hAnsi="Arial" w:cs="Arial"/>
                <w:color w:val="000000"/>
              </w:rPr>
              <w:t>C 514</w:t>
            </w:r>
            <w:r w:rsidRPr="001A35C4">
              <w:rPr>
                <w:rFonts w:ascii="Arial" w:hAnsi="Arial" w:cs="Arial"/>
                <w:bCs/>
                <w:color w:val="000000"/>
              </w:rPr>
              <w:t xml:space="preserve">; </w:t>
            </w:r>
            <w:r w:rsidRPr="001A35C4">
              <w:rPr>
                <w:rFonts w:ascii="Arial" w:hAnsi="Arial" w:cs="Arial"/>
                <w:i/>
                <w:color w:val="000000"/>
              </w:rPr>
              <w:t xml:space="preserve">R v Nguyen &amp; </w:t>
            </w:r>
            <w:proofErr w:type="spellStart"/>
            <w:r w:rsidRPr="001A35C4">
              <w:rPr>
                <w:rFonts w:ascii="Arial" w:hAnsi="Arial" w:cs="Arial"/>
                <w:i/>
                <w:color w:val="000000"/>
              </w:rPr>
              <w:t>Deing</w:t>
            </w:r>
            <w:proofErr w:type="spellEnd"/>
            <w:r w:rsidRPr="001A35C4">
              <w:rPr>
                <w:rFonts w:ascii="Arial" w:hAnsi="Arial" w:cs="Arial"/>
                <w:color w:val="000000"/>
              </w:rPr>
              <w:t xml:space="preserve"> [2014] VSC 203</w:t>
            </w:r>
            <w:r w:rsidRPr="001A35C4">
              <w:rPr>
                <w:rFonts w:ascii="Arial" w:hAnsi="Arial" w:cs="Arial"/>
                <w:bCs/>
                <w:color w:val="000000"/>
              </w:rPr>
              <w:t xml:space="preserve">; </w:t>
            </w:r>
            <w:proofErr w:type="spellStart"/>
            <w:r w:rsidRPr="001A35C4">
              <w:rPr>
                <w:rFonts w:ascii="Arial" w:hAnsi="Arial" w:cs="Arial"/>
                <w:i/>
                <w:color w:val="000000"/>
              </w:rPr>
              <w:t>Mogoai</w:t>
            </w:r>
            <w:proofErr w:type="spellEnd"/>
            <w:r w:rsidRPr="001A35C4">
              <w:rPr>
                <w:rFonts w:ascii="Arial" w:hAnsi="Arial" w:cs="Arial"/>
                <w:i/>
                <w:color w:val="000000"/>
              </w:rPr>
              <w:t xml:space="preserve"> &amp; Another v The Queen</w:t>
            </w:r>
            <w:r w:rsidRPr="001A35C4">
              <w:rPr>
                <w:rFonts w:ascii="Arial" w:hAnsi="Arial" w:cs="Arial"/>
                <w:color w:val="000000"/>
              </w:rPr>
              <w:t xml:space="preserve"> [2014] VSCA 219</w:t>
            </w:r>
          </w:p>
        </w:tc>
      </w:tr>
      <w:tr w:rsidR="00281573" w14:paraId="56B2F658" w14:textId="77777777" w:rsidTr="00A03C06">
        <w:tc>
          <w:tcPr>
            <w:tcW w:w="1219" w:type="dxa"/>
            <w:tcBorders>
              <w:top w:val="single" w:sz="4" w:space="0" w:color="auto"/>
              <w:left w:val="single" w:sz="18" w:space="0" w:color="auto"/>
              <w:bottom w:val="single" w:sz="4" w:space="0" w:color="auto"/>
            </w:tcBorders>
          </w:tcPr>
          <w:p w14:paraId="2C50E127"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5DA66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89F0DB" w14:textId="77777777" w:rsidR="00281573" w:rsidRDefault="00281573" w:rsidP="00281573">
            <w:pPr>
              <w:keepNext/>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4E9C18C"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of </w:t>
            </w:r>
            <w:r w:rsidRPr="00FD76EC">
              <w:rPr>
                <w:rFonts w:ascii="Arial" w:hAnsi="Arial" w:cs="Arial"/>
                <w:i/>
                <w:color w:val="000000"/>
              </w:rPr>
              <w:t xml:space="preserve">R v </w:t>
            </w:r>
            <w:smartTag w:uri="urn:schemas-microsoft-com:office:smarttags" w:element="country-region">
              <w:smartTag w:uri="urn:schemas-microsoft-com:office:smarttags" w:element="place">
                <w:r w:rsidRPr="00FD76EC">
                  <w:rPr>
                    <w:rFonts w:ascii="Arial" w:hAnsi="Arial" w:cs="Arial"/>
                    <w:i/>
                    <w:color w:val="000000"/>
                  </w:rPr>
                  <w:t>Formosa</w:t>
                </w:r>
              </w:smartTag>
            </w:smartTag>
            <w:r w:rsidRPr="00FD76EC">
              <w:rPr>
                <w:rFonts w:ascii="Arial" w:hAnsi="Arial" w:cs="Arial"/>
                <w:color w:val="000000"/>
              </w:rPr>
              <w:t xml:space="preserve"> [2012] VSCA 298</w:t>
            </w:r>
            <w:r>
              <w:rPr>
                <w:rFonts w:ascii="Arial" w:hAnsi="Arial" w:cs="Arial"/>
                <w:color w:val="000000"/>
              </w:rPr>
              <w:t>.</w:t>
            </w:r>
          </w:p>
        </w:tc>
      </w:tr>
      <w:tr w:rsidR="00281573" w14:paraId="4DF35FEB" w14:textId="77777777" w:rsidTr="00A03C06">
        <w:tc>
          <w:tcPr>
            <w:tcW w:w="1219" w:type="dxa"/>
            <w:tcBorders>
              <w:top w:val="single" w:sz="4" w:space="0" w:color="auto"/>
              <w:left w:val="single" w:sz="18" w:space="0" w:color="auto"/>
              <w:bottom w:val="single" w:sz="4" w:space="0" w:color="auto"/>
            </w:tcBorders>
          </w:tcPr>
          <w:p w14:paraId="2AA169AF"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D601EA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8438AB" w14:textId="77777777" w:rsidR="00281573" w:rsidRDefault="00281573" w:rsidP="00281573">
            <w:pPr>
              <w:keepNext/>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A7ECFB6" w14:textId="77777777" w:rsidR="00281573" w:rsidRPr="001A35C4" w:rsidRDefault="00281573" w:rsidP="00281573">
            <w:pPr>
              <w:keepNext/>
              <w:tabs>
                <w:tab w:val="left" w:pos="357"/>
              </w:tabs>
              <w:spacing w:before="20"/>
              <w:jc w:val="both"/>
              <w:rPr>
                <w:rFonts w:ascii="Arial" w:hAnsi="Arial" w:cs="Arial"/>
                <w:color w:val="000000"/>
              </w:rPr>
            </w:pPr>
            <w:r w:rsidRPr="001A35C4">
              <w:rPr>
                <w:rFonts w:ascii="Arial" w:hAnsi="Arial" w:cs="Arial"/>
                <w:bCs/>
                <w:color w:val="000000"/>
              </w:rPr>
              <w:t xml:space="preserve">Added references to cases of </w:t>
            </w:r>
            <w:r w:rsidRPr="001A35C4">
              <w:rPr>
                <w:rFonts w:ascii="Arial" w:hAnsi="Arial" w:cs="Arial"/>
                <w:i/>
                <w:color w:val="000000"/>
              </w:rPr>
              <w:t>Green v The Queen; Quinn v The Queen</w:t>
            </w:r>
            <w:r w:rsidRPr="001A35C4">
              <w:rPr>
                <w:rFonts w:ascii="Arial" w:hAnsi="Arial" w:cs="Arial"/>
                <w:color w:val="000000"/>
              </w:rPr>
              <w:t xml:space="preserve"> [2011] HCA 49; (2011) 244 CLR 462 and to </w:t>
            </w:r>
            <w:r w:rsidRPr="001A35C4">
              <w:rPr>
                <w:rFonts w:ascii="Arial" w:hAnsi="Arial" w:cs="Arial"/>
                <w:i/>
                <w:color w:val="000000"/>
              </w:rPr>
              <w:t xml:space="preserve">Sammy </w:t>
            </w:r>
            <w:proofErr w:type="spellStart"/>
            <w:r w:rsidRPr="001A35C4">
              <w:rPr>
                <w:rFonts w:ascii="Arial" w:hAnsi="Arial" w:cs="Arial"/>
                <w:i/>
                <w:color w:val="000000"/>
              </w:rPr>
              <w:t>Taleb</w:t>
            </w:r>
            <w:proofErr w:type="spellEnd"/>
            <w:r w:rsidRPr="001A35C4">
              <w:rPr>
                <w:rFonts w:ascii="Arial" w:hAnsi="Arial" w:cs="Arial"/>
                <w:i/>
                <w:color w:val="000000"/>
              </w:rPr>
              <w:t xml:space="preserve"> v The Queen</w:t>
            </w:r>
            <w:r w:rsidRPr="001A35C4">
              <w:rPr>
                <w:rFonts w:ascii="Arial" w:hAnsi="Arial" w:cs="Arial"/>
                <w:color w:val="000000"/>
              </w:rPr>
              <w:t xml:space="preserve"> [2014] VSCA 96 and the cases discussed therein; </w:t>
            </w:r>
            <w:proofErr w:type="spellStart"/>
            <w:r w:rsidRPr="001A35C4">
              <w:rPr>
                <w:rFonts w:ascii="Arial" w:hAnsi="Arial" w:cs="Arial"/>
                <w:i/>
                <w:color w:val="000000"/>
              </w:rPr>
              <w:t>Poutai</w:t>
            </w:r>
            <w:proofErr w:type="spellEnd"/>
            <w:r w:rsidRPr="001A35C4">
              <w:rPr>
                <w:rFonts w:ascii="Arial" w:hAnsi="Arial" w:cs="Arial"/>
                <w:i/>
                <w:color w:val="000000"/>
              </w:rPr>
              <w:t xml:space="preserve"> v The Queen</w:t>
            </w:r>
            <w:r w:rsidRPr="001A35C4">
              <w:rPr>
                <w:rFonts w:ascii="Arial" w:hAnsi="Arial" w:cs="Arial"/>
                <w:color w:val="000000"/>
              </w:rPr>
              <w:t xml:space="preserve"> [2011] VSCA 382; </w:t>
            </w:r>
            <w:r w:rsidRPr="001A35C4">
              <w:rPr>
                <w:rFonts w:ascii="Arial" w:hAnsi="Arial" w:cs="Arial"/>
                <w:i/>
                <w:color w:val="000000"/>
              </w:rPr>
              <w:t>Smith v The Queen</w:t>
            </w:r>
            <w:r w:rsidRPr="001A35C4">
              <w:rPr>
                <w:rFonts w:ascii="Arial" w:hAnsi="Arial" w:cs="Arial"/>
                <w:color w:val="000000"/>
              </w:rPr>
              <w:t xml:space="preserve"> [2012] VSCA 5 at [37]-[40];</w:t>
            </w:r>
            <w:r w:rsidRPr="001A35C4">
              <w:rPr>
                <w:rFonts w:ascii="Arial" w:hAnsi="Arial" w:cs="Arial"/>
                <w:i/>
                <w:color w:val="000000"/>
              </w:rPr>
              <w:t xml:space="preserve"> </w:t>
            </w:r>
            <w:r w:rsidRPr="001A35C4">
              <w:rPr>
                <w:rFonts w:ascii="Arial" w:hAnsi="Arial" w:cs="Arial"/>
                <w:bCs/>
                <w:i/>
                <w:color w:val="000000"/>
              </w:rPr>
              <w:t>R v Saab</w:t>
            </w:r>
            <w:r w:rsidRPr="001A35C4">
              <w:rPr>
                <w:rFonts w:ascii="Arial" w:hAnsi="Arial" w:cs="Arial"/>
                <w:bCs/>
                <w:color w:val="000000"/>
              </w:rPr>
              <w:t xml:space="preserve"> [2012] VSCA 165 </w:t>
            </w:r>
            <w:r w:rsidRPr="001A35C4">
              <w:rPr>
                <w:rFonts w:ascii="Arial" w:hAnsi="Arial" w:cs="Arial"/>
                <w:color w:val="000000"/>
              </w:rPr>
              <w:t xml:space="preserve">at [64]-[68]; </w:t>
            </w:r>
            <w:r w:rsidRPr="001A35C4">
              <w:rPr>
                <w:rFonts w:ascii="Arial" w:hAnsi="Arial" w:cs="Arial"/>
                <w:i/>
                <w:color w:val="000000"/>
              </w:rPr>
              <w:t xml:space="preserve">DPP v Bonacci and </w:t>
            </w:r>
            <w:proofErr w:type="spellStart"/>
            <w:r w:rsidRPr="001A35C4">
              <w:rPr>
                <w:rFonts w:ascii="Arial" w:hAnsi="Arial" w:cs="Arial"/>
                <w:i/>
                <w:color w:val="000000"/>
              </w:rPr>
              <w:t>Vasile</w:t>
            </w:r>
            <w:proofErr w:type="spellEnd"/>
            <w:r w:rsidRPr="001A35C4">
              <w:rPr>
                <w:rFonts w:ascii="Arial" w:hAnsi="Arial" w:cs="Arial"/>
                <w:i/>
                <w:color w:val="000000"/>
              </w:rPr>
              <w:t xml:space="preserve"> </w:t>
            </w:r>
            <w:r w:rsidRPr="001A35C4">
              <w:rPr>
                <w:rFonts w:ascii="Arial" w:hAnsi="Arial" w:cs="Arial"/>
                <w:color w:val="000000"/>
              </w:rPr>
              <w:t xml:space="preserve">[2012] VSCA 170 at [34]-[48]; </w:t>
            </w:r>
            <w:r w:rsidRPr="001A35C4">
              <w:rPr>
                <w:rFonts w:ascii="Arial" w:hAnsi="Arial" w:cs="Arial"/>
                <w:i/>
                <w:iCs/>
                <w:color w:val="000000"/>
              </w:rPr>
              <w:t xml:space="preserve">R v Morrison </w:t>
            </w:r>
            <w:r w:rsidRPr="001A35C4">
              <w:rPr>
                <w:rFonts w:ascii="Arial" w:hAnsi="Arial" w:cs="Arial"/>
                <w:iCs/>
                <w:color w:val="000000"/>
              </w:rPr>
              <w:t>[2012] VSCA 222 at [22];</w:t>
            </w:r>
            <w:r w:rsidRPr="001A35C4">
              <w:rPr>
                <w:rFonts w:ascii="Arial" w:hAnsi="Arial" w:cs="Arial"/>
                <w:i/>
                <w:iCs/>
                <w:color w:val="000000"/>
              </w:rPr>
              <w:t xml:space="preserve"> DPP v </w:t>
            </w:r>
            <w:proofErr w:type="spellStart"/>
            <w:r w:rsidRPr="001A35C4">
              <w:rPr>
                <w:rFonts w:ascii="Arial" w:hAnsi="Arial" w:cs="Arial"/>
                <w:i/>
                <w:iCs/>
                <w:color w:val="000000"/>
              </w:rPr>
              <w:t>Carr</w:t>
            </w:r>
            <w:proofErr w:type="spellEnd"/>
            <w:r w:rsidRPr="001A35C4">
              <w:rPr>
                <w:rFonts w:ascii="Arial" w:hAnsi="Arial" w:cs="Arial"/>
                <w:iCs/>
                <w:color w:val="000000"/>
              </w:rPr>
              <w:t xml:space="preserve"> [2012] VSCA 299 at [75]-[81]</w:t>
            </w:r>
            <w:r w:rsidRPr="001A35C4">
              <w:rPr>
                <w:rFonts w:ascii="Arial" w:hAnsi="Arial" w:cs="Arial"/>
                <w:i/>
                <w:color w:val="000000"/>
              </w:rPr>
              <w:t xml:space="preserve">; R v </w:t>
            </w:r>
            <w:proofErr w:type="spellStart"/>
            <w:r w:rsidRPr="001A35C4">
              <w:rPr>
                <w:rFonts w:ascii="Arial" w:hAnsi="Arial" w:cs="Arial"/>
                <w:i/>
                <w:color w:val="000000"/>
              </w:rPr>
              <w:t>Ulutui</w:t>
            </w:r>
            <w:proofErr w:type="spellEnd"/>
            <w:r w:rsidRPr="001A35C4">
              <w:rPr>
                <w:rFonts w:ascii="Arial" w:hAnsi="Arial" w:cs="Arial"/>
                <w:i/>
                <w:color w:val="000000"/>
              </w:rPr>
              <w:t xml:space="preserve"> </w:t>
            </w:r>
            <w:r w:rsidRPr="001A35C4">
              <w:rPr>
                <w:rFonts w:ascii="Arial" w:hAnsi="Arial" w:cs="Arial"/>
                <w:color w:val="000000"/>
              </w:rPr>
              <w:t xml:space="preserve">[2012] VSCA 301 at [46]-[54]; </w:t>
            </w:r>
            <w:r w:rsidRPr="001A35C4">
              <w:rPr>
                <w:rFonts w:ascii="Arial" w:hAnsi="Arial" w:cs="Arial"/>
                <w:i/>
                <w:color w:val="000000"/>
              </w:rPr>
              <w:t>R v Charters</w:t>
            </w:r>
            <w:r w:rsidRPr="001A35C4">
              <w:rPr>
                <w:rFonts w:ascii="Arial" w:hAnsi="Arial" w:cs="Arial"/>
                <w:color w:val="000000"/>
              </w:rPr>
              <w:t xml:space="preserve"> [2012] VSCA 318 at [42]-[48]; </w:t>
            </w:r>
            <w:proofErr w:type="spellStart"/>
            <w:r w:rsidRPr="001A35C4">
              <w:rPr>
                <w:rFonts w:ascii="Arial" w:hAnsi="Arial" w:cs="Arial"/>
                <w:i/>
                <w:iCs/>
                <w:color w:val="000000"/>
              </w:rPr>
              <w:t>Dawid</w:t>
            </w:r>
            <w:proofErr w:type="spellEnd"/>
            <w:r w:rsidRPr="001A35C4">
              <w:rPr>
                <w:rFonts w:ascii="Arial" w:hAnsi="Arial" w:cs="Arial"/>
                <w:i/>
                <w:iCs/>
                <w:color w:val="000000"/>
              </w:rPr>
              <w:t xml:space="preserve"> v DPP</w:t>
            </w:r>
            <w:r w:rsidRPr="001A35C4">
              <w:rPr>
                <w:rFonts w:ascii="Arial" w:hAnsi="Arial" w:cs="Arial"/>
                <w:iCs/>
                <w:color w:val="000000"/>
              </w:rPr>
              <w:t xml:space="preserve"> [2013] VSCA 64 at [41]-[48]; </w:t>
            </w:r>
            <w:r w:rsidRPr="001A35C4">
              <w:rPr>
                <w:rFonts w:ascii="Arial" w:hAnsi="Arial" w:cs="Arial"/>
                <w:i/>
                <w:iCs/>
                <w:color w:val="000000"/>
              </w:rPr>
              <w:t>Joseph v The Queen</w:t>
            </w:r>
            <w:r w:rsidRPr="001A35C4">
              <w:rPr>
                <w:rFonts w:ascii="Arial" w:hAnsi="Arial" w:cs="Arial"/>
                <w:iCs/>
                <w:color w:val="000000"/>
              </w:rPr>
              <w:t xml:space="preserve"> [2014] VSCA 343 at [62]-[82]; </w:t>
            </w:r>
            <w:r w:rsidRPr="001A35C4">
              <w:rPr>
                <w:rFonts w:ascii="Arial" w:hAnsi="Arial" w:cs="Arial"/>
                <w:i/>
                <w:iCs/>
                <w:color w:val="000000"/>
              </w:rPr>
              <w:t>Johnson v The Queen</w:t>
            </w:r>
            <w:r w:rsidRPr="001A35C4">
              <w:rPr>
                <w:rFonts w:ascii="Arial" w:hAnsi="Arial" w:cs="Arial"/>
                <w:iCs/>
                <w:color w:val="000000"/>
              </w:rPr>
              <w:t xml:space="preserve"> [2014] VSCA 283 at [47]-[58]; </w:t>
            </w:r>
            <w:r w:rsidRPr="001A35C4">
              <w:rPr>
                <w:rFonts w:ascii="Arial" w:hAnsi="Arial" w:cs="Arial"/>
                <w:i/>
                <w:color w:val="000000"/>
              </w:rPr>
              <w:t>Sayeed Hashmi</w:t>
            </w:r>
            <w:r w:rsidRPr="001A35C4">
              <w:rPr>
                <w:rFonts w:ascii="Arial" w:hAnsi="Arial" w:cs="Arial"/>
                <w:color w:val="000000"/>
              </w:rPr>
              <w:t xml:space="preserve">  </w:t>
            </w:r>
            <w:r w:rsidRPr="001A35C4">
              <w:rPr>
                <w:rFonts w:ascii="Arial" w:hAnsi="Arial" w:cs="Arial"/>
                <w:i/>
                <w:color w:val="000000"/>
              </w:rPr>
              <w:t>v The Queen</w:t>
            </w:r>
            <w:r w:rsidRPr="001A35C4">
              <w:rPr>
                <w:rFonts w:ascii="Arial" w:hAnsi="Arial" w:cs="Arial"/>
                <w:color w:val="000000"/>
              </w:rPr>
              <w:t xml:space="preserve"> [2014] VSCA 291 at [127]-[134]; </w:t>
            </w:r>
            <w:r w:rsidRPr="001A35C4">
              <w:rPr>
                <w:rFonts w:ascii="Arial" w:hAnsi="Arial" w:cs="Arial"/>
                <w:i/>
                <w:color w:val="000000"/>
              </w:rPr>
              <w:t>Le v The Queen</w:t>
            </w:r>
            <w:r w:rsidRPr="001A35C4">
              <w:rPr>
                <w:rFonts w:ascii="Arial" w:hAnsi="Arial" w:cs="Arial"/>
                <w:color w:val="000000"/>
              </w:rPr>
              <w:t xml:space="preserve"> [2014] VSCA 283 at [31]-[32].</w:t>
            </w:r>
          </w:p>
        </w:tc>
      </w:tr>
      <w:tr w:rsidR="00281573" w14:paraId="3D2CE4A3" w14:textId="77777777" w:rsidTr="00A03C06">
        <w:tc>
          <w:tcPr>
            <w:tcW w:w="1219" w:type="dxa"/>
            <w:tcBorders>
              <w:top w:val="single" w:sz="4" w:space="0" w:color="auto"/>
              <w:left w:val="single" w:sz="18" w:space="0" w:color="auto"/>
              <w:bottom w:val="single" w:sz="4" w:space="0" w:color="auto"/>
            </w:tcBorders>
          </w:tcPr>
          <w:p w14:paraId="0CB39C4E"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1801F5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3E7578" w14:textId="77777777" w:rsidR="00281573" w:rsidRDefault="00281573" w:rsidP="00281573">
            <w:pPr>
              <w:keepNext/>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2D268D" w14:textId="77777777" w:rsidR="00281573" w:rsidRPr="006424E8" w:rsidRDefault="00281573" w:rsidP="00281573">
            <w:pPr>
              <w:jc w:val="both"/>
              <w:rPr>
                <w:rFonts w:ascii="Arial" w:hAnsi="Arial" w:cs="Arial"/>
                <w:color w:val="000000"/>
              </w:rPr>
            </w:pPr>
            <w:r w:rsidRPr="006424E8">
              <w:rPr>
                <w:rFonts w:ascii="Arial" w:hAnsi="Arial" w:cs="Arial"/>
                <w:bCs/>
                <w:color w:val="000000"/>
              </w:rPr>
              <w:t xml:space="preserve">Added references to cases of </w:t>
            </w:r>
            <w:r w:rsidRPr="006424E8">
              <w:rPr>
                <w:rFonts w:ascii="Arial" w:hAnsi="Arial" w:cs="Arial"/>
                <w:i/>
                <w:color w:val="000000"/>
              </w:rPr>
              <w:t>RR v The Queen</w:t>
            </w:r>
            <w:r w:rsidRPr="006424E8">
              <w:rPr>
                <w:rFonts w:ascii="Arial" w:hAnsi="Arial" w:cs="Arial"/>
                <w:color w:val="000000"/>
              </w:rPr>
              <w:t xml:space="preserve"> [2013] VSCA 147</w:t>
            </w:r>
            <w:r w:rsidRPr="006424E8">
              <w:rPr>
                <w:rFonts w:ascii="Arial" w:hAnsi="Arial" w:cs="Arial"/>
                <w:bCs/>
                <w:color w:val="000000"/>
              </w:rPr>
              <w:t xml:space="preserve">; </w:t>
            </w:r>
            <w:proofErr w:type="spellStart"/>
            <w:r w:rsidRPr="006424E8">
              <w:rPr>
                <w:rFonts w:ascii="Arial" w:hAnsi="Arial" w:cs="Arial"/>
                <w:i/>
                <w:iCs/>
                <w:color w:val="000000"/>
              </w:rPr>
              <w:t>Lecornu</w:t>
            </w:r>
            <w:proofErr w:type="spellEnd"/>
            <w:r w:rsidRPr="006424E8">
              <w:rPr>
                <w:rFonts w:ascii="Arial" w:hAnsi="Arial" w:cs="Arial"/>
                <w:i/>
                <w:iCs/>
                <w:color w:val="000000"/>
              </w:rPr>
              <w:t xml:space="preserve"> v The Queen</w:t>
            </w:r>
            <w:r w:rsidRPr="006424E8">
              <w:rPr>
                <w:rFonts w:ascii="Arial" w:hAnsi="Arial" w:cs="Arial"/>
                <w:iCs/>
                <w:color w:val="000000"/>
              </w:rPr>
              <w:t xml:space="preserve"> [2012] VSCA 137</w:t>
            </w:r>
            <w:r w:rsidRPr="006424E8">
              <w:rPr>
                <w:rFonts w:ascii="Arial" w:hAnsi="Arial" w:cs="Arial"/>
                <w:bCs/>
                <w:color w:val="000000"/>
              </w:rPr>
              <w:t xml:space="preserve">; </w:t>
            </w:r>
            <w:proofErr w:type="spellStart"/>
            <w:r w:rsidRPr="006424E8">
              <w:rPr>
                <w:rFonts w:ascii="Arial" w:hAnsi="Arial" w:cs="Arial"/>
                <w:i/>
                <w:color w:val="000000"/>
              </w:rPr>
              <w:t>Lipp</w:t>
            </w:r>
            <w:proofErr w:type="spellEnd"/>
            <w:r w:rsidRPr="006424E8">
              <w:rPr>
                <w:rFonts w:ascii="Arial" w:hAnsi="Arial" w:cs="Arial"/>
                <w:i/>
                <w:color w:val="000000"/>
              </w:rPr>
              <w:t xml:space="preserve"> v The Queen</w:t>
            </w:r>
            <w:r w:rsidRPr="006424E8">
              <w:rPr>
                <w:rFonts w:ascii="Arial" w:hAnsi="Arial" w:cs="Arial"/>
                <w:color w:val="000000"/>
              </w:rPr>
              <w:t xml:space="preserve"> [2013] VSCA 384</w:t>
            </w:r>
            <w:r w:rsidRPr="006424E8">
              <w:rPr>
                <w:rFonts w:ascii="Arial" w:hAnsi="Arial" w:cs="Arial"/>
                <w:bCs/>
                <w:color w:val="000000"/>
              </w:rPr>
              <w:t xml:space="preserve">; </w:t>
            </w:r>
            <w:r w:rsidRPr="006424E8">
              <w:rPr>
                <w:rFonts w:ascii="Arial" w:hAnsi="Arial" w:cs="Arial"/>
                <w:i/>
                <w:color w:val="000000"/>
              </w:rPr>
              <w:t>Dang v The Queen</w:t>
            </w:r>
            <w:r w:rsidRPr="006424E8">
              <w:rPr>
                <w:rFonts w:ascii="Arial" w:hAnsi="Arial" w:cs="Arial"/>
                <w:color w:val="000000"/>
              </w:rPr>
              <w:t xml:space="preserve"> [2014] </w:t>
            </w:r>
            <w:r w:rsidRPr="00FE502F">
              <w:rPr>
                <w:rFonts w:ascii="Arial" w:hAnsi="Arial" w:cs="Arial"/>
                <w:color w:val="000000"/>
              </w:rPr>
              <w:t xml:space="preserve">VSCA 49; [22]; </w:t>
            </w:r>
            <w:r w:rsidRPr="00FE502F">
              <w:rPr>
                <w:rFonts w:ascii="Arial" w:hAnsi="Arial" w:cs="Arial"/>
                <w:i/>
                <w:color w:val="000000"/>
              </w:rPr>
              <w:t>R v Langdon</w:t>
            </w:r>
            <w:r w:rsidRPr="00FE502F">
              <w:rPr>
                <w:rFonts w:ascii="Arial" w:hAnsi="Arial" w:cs="Arial"/>
                <w:color w:val="000000"/>
              </w:rPr>
              <w:t xml:space="preserve"> (2004) 11 VR 18; </w:t>
            </w:r>
            <w:r w:rsidRPr="006424E8">
              <w:rPr>
                <w:rFonts w:ascii="Arial" w:hAnsi="Arial" w:cs="Arial"/>
                <w:bCs/>
                <w:i/>
                <w:color w:val="000000"/>
              </w:rPr>
              <w:t>Shields v The Queen</w:t>
            </w:r>
            <w:r w:rsidRPr="006424E8">
              <w:rPr>
                <w:rFonts w:ascii="Arial" w:hAnsi="Arial" w:cs="Arial"/>
                <w:bCs/>
                <w:color w:val="000000"/>
              </w:rPr>
              <w:t xml:space="preserve"> [2011] VSCA 386; </w:t>
            </w:r>
            <w:r w:rsidRPr="006424E8">
              <w:rPr>
                <w:rFonts w:ascii="Arial" w:hAnsi="Arial" w:cs="Arial"/>
                <w:i/>
                <w:color w:val="000000"/>
              </w:rPr>
              <w:t>DPP v El-Waly</w:t>
            </w:r>
            <w:r w:rsidRPr="006424E8">
              <w:rPr>
                <w:rFonts w:ascii="Arial" w:hAnsi="Arial" w:cs="Arial"/>
                <w:color w:val="000000"/>
              </w:rPr>
              <w:t xml:space="preserve"> [2012] VSCA 184; </w:t>
            </w:r>
            <w:r w:rsidRPr="006424E8">
              <w:rPr>
                <w:rFonts w:ascii="Arial" w:hAnsi="Arial" w:cs="Arial"/>
                <w:i/>
                <w:color w:val="000000"/>
              </w:rPr>
              <w:t>Nguyen v The Queen</w:t>
            </w:r>
            <w:r w:rsidRPr="006424E8">
              <w:rPr>
                <w:rFonts w:ascii="Arial" w:hAnsi="Arial" w:cs="Arial"/>
                <w:color w:val="000000"/>
              </w:rPr>
              <w:t xml:space="preserve"> [2013] VSCA 63; </w:t>
            </w:r>
            <w:proofErr w:type="spellStart"/>
            <w:r w:rsidRPr="006424E8">
              <w:rPr>
                <w:rFonts w:ascii="Arial" w:hAnsi="Arial" w:cs="Arial"/>
                <w:i/>
                <w:color w:val="000000"/>
              </w:rPr>
              <w:t>Lipp</w:t>
            </w:r>
            <w:proofErr w:type="spellEnd"/>
            <w:r w:rsidRPr="006424E8">
              <w:rPr>
                <w:rFonts w:ascii="Arial" w:hAnsi="Arial" w:cs="Arial"/>
                <w:i/>
                <w:color w:val="000000"/>
              </w:rPr>
              <w:t xml:space="preserve"> v The Queen</w:t>
            </w:r>
            <w:r w:rsidRPr="006424E8">
              <w:rPr>
                <w:rFonts w:ascii="Arial" w:hAnsi="Arial" w:cs="Arial"/>
                <w:color w:val="000000"/>
              </w:rPr>
              <w:t xml:space="preserve"> [2013] VSCA 384; </w:t>
            </w:r>
            <w:proofErr w:type="spellStart"/>
            <w:r w:rsidRPr="006424E8">
              <w:rPr>
                <w:rFonts w:ascii="Arial" w:hAnsi="Arial" w:cs="Arial"/>
                <w:i/>
                <w:color w:val="000000"/>
              </w:rPr>
              <w:t>Kruzenga</w:t>
            </w:r>
            <w:proofErr w:type="spellEnd"/>
            <w:r w:rsidRPr="006424E8">
              <w:rPr>
                <w:rFonts w:ascii="Arial" w:hAnsi="Arial" w:cs="Arial"/>
                <w:i/>
                <w:color w:val="000000"/>
              </w:rPr>
              <w:t xml:space="preserve"> v The Queen</w:t>
            </w:r>
            <w:r w:rsidRPr="006424E8">
              <w:rPr>
                <w:rFonts w:ascii="Arial" w:hAnsi="Arial" w:cs="Arial"/>
                <w:color w:val="000000"/>
              </w:rPr>
              <w:t xml:space="preserve"> [2014] VSCA 10; </w:t>
            </w:r>
            <w:r w:rsidRPr="006424E8">
              <w:rPr>
                <w:rFonts w:ascii="Arial" w:hAnsi="Arial" w:cs="Arial"/>
                <w:i/>
                <w:color w:val="000000"/>
              </w:rPr>
              <w:t>Buddle v The Queen</w:t>
            </w:r>
            <w:r w:rsidRPr="006424E8">
              <w:rPr>
                <w:rFonts w:ascii="Arial" w:hAnsi="Arial" w:cs="Arial"/>
                <w:color w:val="000000"/>
              </w:rPr>
              <w:t xml:space="preserve"> [2014] VSCA 232; </w:t>
            </w:r>
            <w:proofErr w:type="spellStart"/>
            <w:r w:rsidRPr="006424E8">
              <w:rPr>
                <w:rFonts w:ascii="Arial" w:hAnsi="Arial" w:cs="Arial"/>
                <w:i/>
                <w:color w:val="000000"/>
              </w:rPr>
              <w:t>Mustica</w:t>
            </w:r>
            <w:proofErr w:type="spellEnd"/>
            <w:r w:rsidRPr="006424E8">
              <w:rPr>
                <w:rFonts w:ascii="Arial" w:hAnsi="Arial" w:cs="Arial"/>
                <w:i/>
                <w:color w:val="000000"/>
              </w:rPr>
              <w:t xml:space="preserve"> v The Queen; DPP v </w:t>
            </w:r>
            <w:proofErr w:type="spellStart"/>
            <w:r w:rsidRPr="006424E8">
              <w:rPr>
                <w:rFonts w:ascii="Arial" w:hAnsi="Arial" w:cs="Arial"/>
                <w:i/>
                <w:color w:val="000000"/>
              </w:rPr>
              <w:t>Mustica</w:t>
            </w:r>
            <w:proofErr w:type="spellEnd"/>
            <w:r w:rsidRPr="006424E8">
              <w:rPr>
                <w:rFonts w:ascii="Arial" w:hAnsi="Arial" w:cs="Arial"/>
                <w:color w:val="000000"/>
              </w:rPr>
              <w:t xml:space="preserve"> (2011) 31 VR 367 and </w:t>
            </w:r>
            <w:r w:rsidRPr="006424E8">
              <w:rPr>
                <w:rFonts w:ascii="Arial" w:hAnsi="Arial" w:cs="Arial"/>
                <w:i/>
                <w:color w:val="000000"/>
              </w:rPr>
              <w:t>Trajkovski v The Queen</w:t>
            </w:r>
            <w:r w:rsidRPr="006424E8">
              <w:rPr>
                <w:rFonts w:ascii="Arial" w:hAnsi="Arial" w:cs="Arial"/>
                <w:color w:val="000000"/>
              </w:rPr>
              <w:t xml:space="preserve"> (2011) 32 VR 587.</w:t>
            </w:r>
          </w:p>
        </w:tc>
      </w:tr>
      <w:tr w:rsidR="00281573" w14:paraId="1287B18A" w14:textId="77777777" w:rsidTr="00A03C06">
        <w:tc>
          <w:tcPr>
            <w:tcW w:w="1219" w:type="dxa"/>
            <w:tcBorders>
              <w:top w:val="single" w:sz="4" w:space="0" w:color="auto"/>
              <w:left w:val="single" w:sz="18" w:space="0" w:color="auto"/>
              <w:bottom w:val="single" w:sz="4" w:space="0" w:color="auto"/>
            </w:tcBorders>
          </w:tcPr>
          <w:p w14:paraId="7E4C0CF7"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69A521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4B5D93" w14:textId="77777777" w:rsidR="00281573" w:rsidRDefault="00281573" w:rsidP="00281573">
            <w:pPr>
              <w:keepNext/>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B518C7F" w14:textId="77777777" w:rsidR="00281573" w:rsidRPr="005F143B" w:rsidRDefault="00281573" w:rsidP="00281573">
            <w:pPr>
              <w:jc w:val="both"/>
              <w:rPr>
                <w:rFonts w:ascii="Arial" w:hAnsi="Arial" w:cs="Arial"/>
                <w:iCs/>
                <w:color w:val="000000"/>
              </w:rPr>
            </w:pPr>
            <w:r>
              <w:rPr>
                <w:rFonts w:ascii="Arial" w:hAnsi="Arial" w:cs="Arial"/>
                <w:iCs/>
                <w:color w:val="000000"/>
              </w:rPr>
              <w:t xml:space="preserve">Added references to cases of </w:t>
            </w:r>
            <w:proofErr w:type="spellStart"/>
            <w:r w:rsidRPr="0068410F">
              <w:rPr>
                <w:rFonts w:ascii="Arial" w:hAnsi="Arial" w:cs="Arial"/>
                <w:i/>
                <w:iCs/>
                <w:color w:val="000000"/>
              </w:rPr>
              <w:t>Va</w:t>
            </w:r>
            <w:proofErr w:type="spellEnd"/>
            <w:r w:rsidRPr="0068410F">
              <w:rPr>
                <w:rFonts w:ascii="Arial" w:hAnsi="Arial" w:cs="Arial"/>
                <w:i/>
                <w:iCs/>
                <w:color w:val="000000"/>
              </w:rPr>
              <w:t xml:space="preserve"> v The Queen</w:t>
            </w:r>
            <w:r w:rsidRPr="0068410F">
              <w:rPr>
                <w:rFonts w:ascii="Arial" w:hAnsi="Arial" w:cs="Arial"/>
                <w:iCs/>
                <w:color w:val="000000"/>
              </w:rPr>
              <w:t xml:space="preserve"> [2011] VSCA 426</w:t>
            </w:r>
            <w:r>
              <w:rPr>
                <w:rFonts w:ascii="Arial" w:hAnsi="Arial" w:cs="Arial"/>
                <w:iCs/>
                <w:color w:val="000000"/>
              </w:rPr>
              <w:t xml:space="preserve">; </w:t>
            </w:r>
            <w:r w:rsidRPr="0068410F">
              <w:rPr>
                <w:rFonts w:ascii="Arial" w:hAnsi="Arial" w:cs="Arial"/>
                <w:i/>
                <w:iCs/>
                <w:color w:val="000000"/>
              </w:rPr>
              <w:t xml:space="preserve">R v </w:t>
            </w:r>
            <w:proofErr w:type="spellStart"/>
            <w:r w:rsidRPr="0068410F">
              <w:rPr>
                <w:rFonts w:ascii="Arial" w:hAnsi="Arial" w:cs="Arial"/>
                <w:i/>
                <w:iCs/>
                <w:color w:val="000000"/>
              </w:rPr>
              <w:t>Kells</w:t>
            </w:r>
            <w:proofErr w:type="spellEnd"/>
            <w:r w:rsidRPr="0068410F">
              <w:rPr>
                <w:rFonts w:ascii="Arial" w:hAnsi="Arial" w:cs="Arial"/>
                <w:iCs/>
                <w:color w:val="000000"/>
              </w:rPr>
              <w:t xml:space="preserve"> [2012] VSC 53</w:t>
            </w:r>
            <w:r>
              <w:rPr>
                <w:rFonts w:ascii="Arial" w:hAnsi="Arial" w:cs="Arial"/>
                <w:iCs/>
                <w:color w:val="000000"/>
              </w:rPr>
              <w:t xml:space="preserve">; </w:t>
            </w:r>
            <w:r w:rsidRPr="0068410F">
              <w:rPr>
                <w:rFonts w:ascii="Arial" w:hAnsi="Arial" w:cs="Arial"/>
                <w:i/>
                <w:iCs/>
                <w:color w:val="000000"/>
              </w:rPr>
              <w:t xml:space="preserve">DPP v </w:t>
            </w:r>
            <w:proofErr w:type="spellStart"/>
            <w:r w:rsidRPr="0068410F">
              <w:rPr>
                <w:rFonts w:ascii="Arial" w:hAnsi="Arial" w:cs="Arial"/>
                <w:i/>
                <w:iCs/>
                <w:color w:val="000000"/>
              </w:rPr>
              <w:t>Carr</w:t>
            </w:r>
            <w:proofErr w:type="spellEnd"/>
            <w:r w:rsidRPr="0068410F">
              <w:rPr>
                <w:rFonts w:ascii="Arial" w:hAnsi="Arial" w:cs="Arial"/>
                <w:iCs/>
                <w:color w:val="000000"/>
              </w:rPr>
              <w:t xml:space="preserve"> [2012] VSCA 299</w:t>
            </w:r>
            <w:r>
              <w:rPr>
                <w:rFonts w:ascii="Arial" w:hAnsi="Arial" w:cs="Arial"/>
                <w:iCs/>
                <w:color w:val="000000"/>
              </w:rPr>
              <w:t xml:space="preserve">; </w:t>
            </w:r>
            <w:proofErr w:type="spellStart"/>
            <w:r w:rsidRPr="0068410F">
              <w:rPr>
                <w:rFonts w:ascii="Arial" w:hAnsi="Arial" w:cs="Arial"/>
                <w:i/>
                <w:iCs/>
                <w:color w:val="000000"/>
              </w:rPr>
              <w:t>Dawid</w:t>
            </w:r>
            <w:proofErr w:type="spellEnd"/>
            <w:r w:rsidRPr="0068410F">
              <w:rPr>
                <w:rFonts w:ascii="Arial" w:hAnsi="Arial" w:cs="Arial"/>
                <w:i/>
                <w:iCs/>
                <w:color w:val="000000"/>
              </w:rPr>
              <w:t xml:space="preserve"> v DPP</w:t>
            </w:r>
            <w:r>
              <w:rPr>
                <w:rFonts w:ascii="Arial" w:hAnsi="Arial" w:cs="Arial"/>
                <w:iCs/>
                <w:color w:val="000000"/>
              </w:rPr>
              <w:t xml:space="preserve"> [2013] VSCA 64.</w:t>
            </w:r>
          </w:p>
        </w:tc>
      </w:tr>
      <w:tr w:rsidR="00281573" w14:paraId="4A6D74DF" w14:textId="77777777" w:rsidTr="00A03C06">
        <w:tc>
          <w:tcPr>
            <w:tcW w:w="1219" w:type="dxa"/>
            <w:tcBorders>
              <w:top w:val="single" w:sz="4" w:space="0" w:color="auto"/>
              <w:left w:val="single" w:sz="18" w:space="0" w:color="auto"/>
              <w:bottom w:val="single" w:sz="4" w:space="0" w:color="auto"/>
            </w:tcBorders>
          </w:tcPr>
          <w:p w14:paraId="7AB2C6F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7879E5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8D13FE6" w14:textId="77777777" w:rsidR="00281573" w:rsidRDefault="00281573" w:rsidP="00281573">
            <w:pPr>
              <w:keepNext/>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E8D366B"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references to cases of </w:t>
            </w:r>
            <w:r w:rsidRPr="0068410F">
              <w:rPr>
                <w:rFonts w:ascii="Arial" w:hAnsi="Arial" w:cs="Arial"/>
                <w:i/>
                <w:iCs/>
                <w:color w:val="000000"/>
              </w:rPr>
              <w:t>JBM v The Queen</w:t>
            </w:r>
            <w:r w:rsidRPr="0068410F">
              <w:rPr>
                <w:rFonts w:ascii="Arial" w:hAnsi="Arial" w:cs="Arial"/>
                <w:iCs/>
                <w:color w:val="000000"/>
              </w:rPr>
              <w:t xml:space="preserve"> [2013] VSCA 69</w:t>
            </w:r>
            <w:r>
              <w:rPr>
                <w:rFonts w:ascii="Arial" w:hAnsi="Arial" w:cs="Arial"/>
                <w:iCs/>
                <w:color w:val="000000"/>
              </w:rPr>
              <w:t xml:space="preserve">; </w:t>
            </w:r>
            <w:r w:rsidRPr="0068410F">
              <w:rPr>
                <w:rFonts w:ascii="Arial" w:hAnsi="Arial" w:cs="Arial"/>
                <w:i/>
                <w:color w:val="000000"/>
              </w:rPr>
              <w:t>John Gordon v The Queen</w:t>
            </w:r>
            <w:r w:rsidRPr="0068410F">
              <w:rPr>
                <w:rFonts w:ascii="Arial" w:hAnsi="Arial" w:cs="Arial"/>
                <w:color w:val="000000"/>
              </w:rPr>
              <w:t xml:space="preserve"> [2013] VSCA 343</w:t>
            </w:r>
            <w:r>
              <w:rPr>
                <w:rFonts w:ascii="Arial" w:hAnsi="Arial" w:cs="Arial"/>
                <w:color w:val="000000"/>
              </w:rPr>
              <w:t>;</w:t>
            </w:r>
            <w:r w:rsidRPr="0068410F">
              <w:rPr>
                <w:rFonts w:ascii="Arial" w:hAnsi="Arial" w:cs="Arial"/>
                <w:color w:val="000000"/>
              </w:rPr>
              <w:t xml:space="preserve"> </w:t>
            </w:r>
            <w:r w:rsidRPr="0068410F">
              <w:rPr>
                <w:rFonts w:ascii="Arial" w:hAnsi="Arial" w:cs="Arial"/>
                <w:i/>
                <w:color w:val="000000"/>
              </w:rPr>
              <w:t>Hunt</w:t>
            </w:r>
            <w:r w:rsidRPr="00625C07">
              <w:rPr>
                <w:rFonts w:ascii="Arial" w:hAnsi="Arial" w:cs="Arial"/>
                <w:i/>
                <w:color w:val="000000"/>
              </w:rPr>
              <w:t>er v The Queen</w:t>
            </w:r>
            <w:r w:rsidRPr="00625C07">
              <w:rPr>
                <w:rFonts w:ascii="Arial" w:hAnsi="Arial" w:cs="Arial"/>
                <w:color w:val="000000"/>
              </w:rPr>
              <w:t xml:space="preserve"> [2013] VSCA 385; </w:t>
            </w:r>
            <w:r w:rsidRPr="00625C07">
              <w:rPr>
                <w:rFonts w:ascii="Arial" w:hAnsi="Arial" w:cs="Arial"/>
                <w:i/>
                <w:color w:val="000000"/>
              </w:rPr>
              <w:t>SD v The Queen</w:t>
            </w:r>
            <w:r w:rsidRPr="00625C07">
              <w:rPr>
                <w:rFonts w:ascii="Arial" w:hAnsi="Arial" w:cs="Arial"/>
                <w:color w:val="000000"/>
              </w:rPr>
              <w:t xml:space="preserve"> [2013] VSCA 133</w:t>
            </w:r>
            <w:r w:rsidRPr="00625C07">
              <w:rPr>
                <w:rFonts w:ascii="Arial" w:hAnsi="Arial" w:cs="Arial"/>
                <w:bCs/>
                <w:color w:val="000000"/>
              </w:rPr>
              <w:t xml:space="preserve">; </w:t>
            </w:r>
            <w:r w:rsidRPr="00625C07">
              <w:rPr>
                <w:rFonts w:ascii="Arial" w:hAnsi="Arial" w:cs="Arial"/>
                <w:bCs/>
                <w:i/>
                <w:color w:val="000000"/>
              </w:rPr>
              <w:t>R v Saab</w:t>
            </w:r>
            <w:r w:rsidRPr="00625C07">
              <w:rPr>
                <w:rFonts w:ascii="Arial" w:hAnsi="Arial" w:cs="Arial"/>
                <w:bCs/>
                <w:color w:val="000000"/>
              </w:rPr>
              <w:t xml:space="preserve"> [2012] VSCA 165.</w:t>
            </w:r>
          </w:p>
        </w:tc>
      </w:tr>
      <w:tr w:rsidR="00281573" w14:paraId="31D87A5B" w14:textId="77777777" w:rsidTr="00A03C06">
        <w:tc>
          <w:tcPr>
            <w:tcW w:w="1219" w:type="dxa"/>
            <w:tcBorders>
              <w:top w:val="single" w:sz="4" w:space="0" w:color="auto"/>
              <w:left w:val="single" w:sz="18" w:space="0" w:color="auto"/>
              <w:bottom w:val="single" w:sz="4" w:space="0" w:color="auto"/>
            </w:tcBorders>
          </w:tcPr>
          <w:p w14:paraId="64296C38"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4299F0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C76F1E" w14:textId="77777777" w:rsidR="00281573" w:rsidRDefault="00281573" w:rsidP="00281573">
            <w:pPr>
              <w:keepNext/>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5CFEB0FB" w14:textId="77777777" w:rsidR="00281573" w:rsidRPr="008216F0" w:rsidRDefault="00281573" w:rsidP="00281573">
            <w:pPr>
              <w:keepNext/>
              <w:spacing w:before="20" w:after="20"/>
              <w:jc w:val="both"/>
              <w:rPr>
                <w:rFonts w:ascii="Arial" w:hAnsi="Arial" w:cs="Arial"/>
                <w:bCs/>
                <w:color w:val="000000"/>
              </w:rPr>
            </w:pPr>
            <w:r w:rsidRPr="008216F0">
              <w:rPr>
                <w:rFonts w:ascii="Arial" w:hAnsi="Arial" w:cs="Arial"/>
                <w:bCs/>
                <w:color w:val="000000"/>
              </w:rPr>
              <w:t xml:space="preserve">Added references to cases of </w:t>
            </w:r>
            <w:r w:rsidRPr="008216F0">
              <w:rPr>
                <w:rFonts w:ascii="Arial" w:hAnsi="Arial" w:cs="Arial"/>
                <w:i/>
                <w:color w:val="000000"/>
              </w:rPr>
              <w:t xml:space="preserve">DPP v Tong Yang </w:t>
            </w:r>
            <w:r w:rsidRPr="008216F0">
              <w:rPr>
                <w:rFonts w:ascii="Arial" w:hAnsi="Arial" w:cs="Arial"/>
                <w:color w:val="000000"/>
              </w:rPr>
              <w:t xml:space="preserve">[2011] VSCA 161; </w:t>
            </w:r>
            <w:r w:rsidRPr="008216F0">
              <w:rPr>
                <w:rFonts w:ascii="Arial" w:hAnsi="Arial" w:cs="Arial"/>
                <w:i/>
                <w:color w:val="000000"/>
              </w:rPr>
              <w:t>DPP (</w:t>
            </w:r>
            <w:proofErr w:type="spellStart"/>
            <w:r w:rsidRPr="008216F0">
              <w:rPr>
                <w:rFonts w:ascii="Arial" w:hAnsi="Arial" w:cs="Arial"/>
                <w:i/>
                <w:color w:val="000000"/>
              </w:rPr>
              <w:t>Cth</w:t>
            </w:r>
            <w:proofErr w:type="spellEnd"/>
            <w:r w:rsidRPr="008216F0">
              <w:rPr>
                <w:rFonts w:ascii="Arial" w:hAnsi="Arial" w:cs="Arial"/>
                <w:i/>
                <w:color w:val="000000"/>
              </w:rPr>
              <w:t>) v Carey</w:t>
            </w:r>
            <w:r w:rsidRPr="008216F0">
              <w:rPr>
                <w:rFonts w:ascii="Arial" w:hAnsi="Arial" w:cs="Arial"/>
                <w:color w:val="000000"/>
              </w:rPr>
              <w:t xml:space="preserve"> [2012] VSCA 15.</w:t>
            </w:r>
          </w:p>
        </w:tc>
      </w:tr>
      <w:tr w:rsidR="00281573" w14:paraId="717F2B6B" w14:textId="77777777" w:rsidTr="00A03C06">
        <w:tc>
          <w:tcPr>
            <w:tcW w:w="1219" w:type="dxa"/>
            <w:tcBorders>
              <w:top w:val="single" w:sz="4" w:space="0" w:color="auto"/>
              <w:left w:val="single" w:sz="18" w:space="0" w:color="auto"/>
              <w:bottom w:val="single" w:sz="4" w:space="0" w:color="auto"/>
            </w:tcBorders>
          </w:tcPr>
          <w:p w14:paraId="58DAC17C"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5B3D96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BEC307" w14:textId="77777777" w:rsidR="00281573" w:rsidRDefault="00281573" w:rsidP="00281573">
            <w:pPr>
              <w:keepNext/>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054CE1CD"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references to cases of </w:t>
            </w:r>
            <w:r w:rsidRPr="001C6E0E">
              <w:rPr>
                <w:rFonts w:ascii="Arial" w:hAnsi="Arial" w:cs="Arial"/>
                <w:color w:val="000000"/>
              </w:rPr>
              <w:t xml:space="preserve">at [51]-[55]; </w:t>
            </w:r>
            <w:r w:rsidRPr="001C6E0E">
              <w:rPr>
                <w:rFonts w:ascii="Arial" w:hAnsi="Arial" w:cs="Arial"/>
                <w:i/>
                <w:color w:val="000000"/>
              </w:rPr>
              <w:t>R v Shaw</w:t>
            </w:r>
            <w:r w:rsidRPr="001C6E0E">
              <w:rPr>
                <w:rFonts w:ascii="Arial" w:hAnsi="Arial" w:cs="Arial"/>
                <w:color w:val="000000"/>
              </w:rPr>
              <w:t xml:space="preserve"> [2012] VSCA 78 at</w:t>
            </w:r>
            <w:r w:rsidRPr="006E0604">
              <w:rPr>
                <w:rFonts w:ascii="Arial" w:hAnsi="Arial" w:cs="Arial"/>
                <w:color w:val="000000"/>
              </w:rPr>
              <w:t xml:space="preserve"> [44]-[50]</w:t>
            </w:r>
            <w:r w:rsidRPr="006E0604">
              <w:rPr>
                <w:rFonts w:ascii="Arial" w:hAnsi="Arial" w:cs="Arial"/>
                <w:b/>
                <w:bCs/>
                <w:color w:val="000000"/>
                <w:lang w:val="en-AU"/>
              </w:rPr>
              <w:t xml:space="preserve">; </w:t>
            </w:r>
            <w:r w:rsidRPr="006E0604">
              <w:rPr>
                <w:rFonts w:ascii="Arial" w:hAnsi="Arial" w:cs="Arial"/>
                <w:i/>
                <w:color w:val="000000"/>
              </w:rPr>
              <w:t xml:space="preserve">R v </w:t>
            </w:r>
            <w:proofErr w:type="spellStart"/>
            <w:r w:rsidRPr="006E0604">
              <w:rPr>
                <w:rFonts w:ascii="Arial" w:hAnsi="Arial" w:cs="Arial"/>
                <w:i/>
                <w:color w:val="000000"/>
              </w:rPr>
              <w:t>Sikaloski</w:t>
            </w:r>
            <w:proofErr w:type="spellEnd"/>
            <w:r w:rsidRPr="006E0604">
              <w:rPr>
                <w:rFonts w:ascii="Arial" w:hAnsi="Arial" w:cs="Arial"/>
                <w:color w:val="000000"/>
              </w:rPr>
              <w:t xml:space="preserve"> [2012] VSCA 130 at [26]-[43]; </w:t>
            </w:r>
            <w:r w:rsidRPr="006E0604">
              <w:rPr>
                <w:rFonts w:ascii="Arial" w:hAnsi="Arial" w:cs="Arial"/>
                <w:i/>
                <w:color w:val="000000"/>
              </w:rPr>
              <w:t>R v DM</w:t>
            </w:r>
            <w:r w:rsidRPr="006E0604">
              <w:rPr>
                <w:rFonts w:ascii="Arial" w:hAnsi="Arial" w:cs="Arial"/>
                <w:color w:val="000000"/>
              </w:rPr>
              <w:t xml:space="preserve"> [2012] VSCA 227; </w:t>
            </w:r>
            <w:r w:rsidRPr="006E0604">
              <w:rPr>
                <w:rFonts w:ascii="Arial" w:hAnsi="Arial" w:cs="Arial"/>
                <w:i/>
                <w:color w:val="000000"/>
              </w:rPr>
              <w:t xml:space="preserve">DPP v Lucas </w:t>
            </w:r>
            <w:r w:rsidRPr="006E0604">
              <w:rPr>
                <w:rFonts w:ascii="Arial" w:hAnsi="Arial" w:cs="Arial"/>
                <w:color w:val="000000"/>
              </w:rPr>
              <w:t xml:space="preserve">[2012] VSCA 245; </w:t>
            </w:r>
            <w:r w:rsidRPr="006E0604">
              <w:rPr>
                <w:rFonts w:ascii="Arial" w:hAnsi="Arial" w:cs="Arial"/>
                <w:i/>
                <w:color w:val="000000"/>
              </w:rPr>
              <w:t>R v NJ</w:t>
            </w:r>
            <w:r w:rsidRPr="006E0604">
              <w:rPr>
                <w:rFonts w:ascii="Arial" w:hAnsi="Arial" w:cs="Arial"/>
                <w:color w:val="000000"/>
              </w:rPr>
              <w:t xml:space="preserve"> [2012] VSCA 256; </w:t>
            </w:r>
            <w:r w:rsidRPr="006E0604">
              <w:rPr>
                <w:rFonts w:ascii="Arial" w:hAnsi="Arial" w:cs="Arial"/>
                <w:i/>
                <w:color w:val="000000"/>
              </w:rPr>
              <w:t xml:space="preserve">DPP v </w:t>
            </w:r>
            <w:proofErr w:type="spellStart"/>
            <w:r w:rsidRPr="006E0604">
              <w:rPr>
                <w:rFonts w:ascii="Arial" w:hAnsi="Arial" w:cs="Arial"/>
                <w:i/>
                <w:color w:val="000000"/>
              </w:rPr>
              <w:t>Rancie</w:t>
            </w:r>
            <w:proofErr w:type="spellEnd"/>
            <w:r w:rsidRPr="006E0604">
              <w:rPr>
                <w:rFonts w:ascii="Arial" w:hAnsi="Arial" w:cs="Arial"/>
                <w:i/>
                <w:color w:val="000000"/>
              </w:rPr>
              <w:t xml:space="preserve"> </w:t>
            </w:r>
            <w:r w:rsidRPr="006E0604">
              <w:rPr>
                <w:rFonts w:ascii="Arial" w:hAnsi="Arial" w:cs="Arial"/>
                <w:color w:val="000000"/>
              </w:rPr>
              <w:t xml:space="preserve">[2012] VSCA 258; </w:t>
            </w:r>
            <w:r w:rsidRPr="006E0604">
              <w:rPr>
                <w:rFonts w:ascii="Arial" w:hAnsi="Arial" w:cs="Arial"/>
                <w:i/>
                <w:color w:val="000000"/>
              </w:rPr>
              <w:t xml:space="preserve">R v Hill </w:t>
            </w:r>
            <w:r w:rsidRPr="006E0604">
              <w:rPr>
                <w:rFonts w:ascii="Arial" w:hAnsi="Arial" w:cs="Arial"/>
                <w:color w:val="000000"/>
              </w:rPr>
              <w:t xml:space="preserve">[2012] VSC 353; </w:t>
            </w:r>
            <w:r w:rsidRPr="006E0604">
              <w:rPr>
                <w:rFonts w:ascii="Arial" w:hAnsi="Arial" w:cs="Arial"/>
                <w:i/>
                <w:color w:val="000000"/>
              </w:rPr>
              <w:t xml:space="preserve">R v Oakley </w:t>
            </w:r>
            <w:r w:rsidRPr="006E0604">
              <w:rPr>
                <w:rFonts w:ascii="Arial" w:hAnsi="Arial" w:cs="Arial"/>
                <w:color w:val="000000"/>
              </w:rPr>
              <w:t xml:space="preserve">[2012] VSC 392; </w:t>
            </w:r>
            <w:r w:rsidRPr="006E0604">
              <w:rPr>
                <w:rFonts w:ascii="Arial" w:hAnsi="Arial" w:cs="Arial"/>
                <w:i/>
                <w:color w:val="000000"/>
              </w:rPr>
              <w:t xml:space="preserve">R v </w:t>
            </w:r>
            <w:proofErr w:type="spellStart"/>
            <w:r w:rsidRPr="006E0604">
              <w:rPr>
                <w:rFonts w:ascii="Arial" w:hAnsi="Arial" w:cs="Arial"/>
                <w:i/>
                <w:color w:val="000000"/>
              </w:rPr>
              <w:t>Kosian</w:t>
            </w:r>
            <w:proofErr w:type="spellEnd"/>
            <w:r w:rsidRPr="006E0604">
              <w:rPr>
                <w:rFonts w:ascii="Arial" w:hAnsi="Arial" w:cs="Arial"/>
                <w:i/>
                <w:color w:val="000000"/>
              </w:rPr>
              <w:t xml:space="preserve"> </w:t>
            </w:r>
            <w:r w:rsidRPr="006E0604">
              <w:rPr>
                <w:rFonts w:ascii="Arial" w:hAnsi="Arial" w:cs="Arial"/>
                <w:color w:val="000000"/>
              </w:rPr>
              <w:t>[2012] VSC 426;</w:t>
            </w:r>
            <w:r w:rsidRPr="006E0604">
              <w:rPr>
                <w:rFonts w:ascii="Arial" w:hAnsi="Arial" w:cs="Arial"/>
                <w:i/>
                <w:color w:val="000000"/>
              </w:rPr>
              <w:t xml:space="preserve"> R v Potter</w:t>
            </w:r>
            <w:r w:rsidRPr="006E0604">
              <w:rPr>
                <w:rFonts w:ascii="Arial" w:hAnsi="Arial" w:cs="Arial"/>
                <w:color w:val="000000"/>
              </w:rPr>
              <w:t xml:space="preserve"> [2012] VSC 511; </w:t>
            </w:r>
            <w:r w:rsidRPr="006E0604">
              <w:rPr>
                <w:rFonts w:ascii="Arial" w:hAnsi="Arial" w:cs="Arial"/>
                <w:i/>
                <w:color w:val="000000"/>
              </w:rPr>
              <w:t>R v Scott</w:t>
            </w:r>
            <w:r w:rsidRPr="006E0604">
              <w:rPr>
                <w:rFonts w:ascii="Arial" w:hAnsi="Arial" w:cs="Arial"/>
                <w:color w:val="000000"/>
              </w:rPr>
              <w:t xml:space="preserve"> [2012] VSC 514; </w:t>
            </w:r>
            <w:r w:rsidRPr="006E0604">
              <w:rPr>
                <w:rFonts w:ascii="Arial" w:hAnsi="Arial" w:cs="Arial"/>
                <w:i/>
                <w:color w:val="000000"/>
              </w:rPr>
              <w:t xml:space="preserve">R v Van </w:t>
            </w:r>
            <w:proofErr w:type="spellStart"/>
            <w:r w:rsidRPr="006E0604">
              <w:rPr>
                <w:rFonts w:ascii="Arial" w:hAnsi="Arial" w:cs="Arial"/>
                <w:i/>
                <w:color w:val="000000"/>
              </w:rPr>
              <w:t>Zoelen</w:t>
            </w:r>
            <w:proofErr w:type="spellEnd"/>
            <w:r w:rsidRPr="006E0604">
              <w:rPr>
                <w:rFonts w:ascii="Arial" w:hAnsi="Arial" w:cs="Arial"/>
                <w:color w:val="000000"/>
              </w:rPr>
              <w:t xml:space="preserve"> [2012] VSC 605; </w:t>
            </w:r>
            <w:r w:rsidRPr="006E0604">
              <w:rPr>
                <w:rFonts w:ascii="Arial" w:hAnsi="Arial" w:cs="Arial"/>
                <w:i/>
                <w:color w:val="000000"/>
              </w:rPr>
              <w:t>O’Toole v The Queen</w:t>
            </w:r>
            <w:r w:rsidRPr="006E0604">
              <w:rPr>
                <w:rFonts w:ascii="Arial" w:hAnsi="Arial" w:cs="Arial"/>
                <w:color w:val="000000"/>
              </w:rPr>
              <w:t xml:space="preserve"> [2013] VSCA 62; </w:t>
            </w:r>
            <w:r w:rsidRPr="006E0604">
              <w:rPr>
                <w:rFonts w:ascii="Arial" w:hAnsi="Arial" w:cs="Arial"/>
                <w:i/>
                <w:color w:val="000000"/>
              </w:rPr>
              <w:t xml:space="preserve">R v Benjamin </w:t>
            </w:r>
            <w:r w:rsidRPr="006E0604">
              <w:rPr>
                <w:rFonts w:ascii="Arial" w:hAnsi="Arial" w:cs="Arial"/>
                <w:color w:val="000000"/>
              </w:rPr>
              <w:t xml:space="preserve">[2013] VSC 668; </w:t>
            </w:r>
            <w:r w:rsidRPr="006E0604">
              <w:rPr>
                <w:rFonts w:ascii="Arial" w:hAnsi="Arial" w:cs="Arial"/>
                <w:i/>
                <w:color w:val="000000"/>
              </w:rPr>
              <w:t>R v Wallis</w:t>
            </w:r>
            <w:r w:rsidRPr="006E0604">
              <w:rPr>
                <w:rFonts w:ascii="Arial" w:hAnsi="Arial" w:cs="Arial"/>
                <w:color w:val="000000"/>
              </w:rPr>
              <w:t xml:space="preserve"> [2013] VSC 721; </w:t>
            </w:r>
            <w:r w:rsidRPr="006E0604">
              <w:rPr>
                <w:rFonts w:ascii="Arial" w:hAnsi="Arial" w:cs="Arial"/>
                <w:i/>
                <w:color w:val="000000"/>
              </w:rPr>
              <w:t xml:space="preserve">R v West </w:t>
            </w:r>
            <w:r w:rsidRPr="006E0604">
              <w:rPr>
                <w:rFonts w:ascii="Arial" w:hAnsi="Arial" w:cs="Arial"/>
                <w:color w:val="000000"/>
              </w:rPr>
              <w:t xml:space="preserve">[2013] VSC 737; </w:t>
            </w:r>
            <w:r w:rsidRPr="006E0604">
              <w:rPr>
                <w:rFonts w:ascii="Arial" w:hAnsi="Arial" w:cs="Arial"/>
                <w:i/>
                <w:color w:val="000000"/>
              </w:rPr>
              <w:t xml:space="preserve">Barton v The Queen </w:t>
            </w:r>
            <w:r w:rsidRPr="006E0604">
              <w:rPr>
                <w:rFonts w:ascii="Arial" w:hAnsi="Arial" w:cs="Arial"/>
                <w:color w:val="000000"/>
              </w:rPr>
              <w:t xml:space="preserve">[2013] VSCA 360; </w:t>
            </w:r>
            <w:r w:rsidRPr="006E0604">
              <w:rPr>
                <w:rFonts w:ascii="Arial" w:hAnsi="Arial" w:cs="Arial"/>
                <w:i/>
                <w:color w:val="000000"/>
              </w:rPr>
              <w:t xml:space="preserve">Johnston v The Queen </w:t>
            </w:r>
            <w:r w:rsidRPr="006E0604">
              <w:rPr>
                <w:rFonts w:ascii="Arial" w:hAnsi="Arial" w:cs="Arial"/>
                <w:color w:val="000000"/>
              </w:rPr>
              <w:t xml:space="preserve">[2013] VSCA 362; </w:t>
            </w:r>
            <w:proofErr w:type="spellStart"/>
            <w:r w:rsidRPr="006E0604">
              <w:rPr>
                <w:rFonts w:ascii="Arial" w:hAnsi="Arial" w:cs="Arial"/>
                <w:i/>
                <w:color w:val="000000"/>
              </w:rPr>
              <w:t>Aggelidis</w:t>
            </w:r>
            <w:proofErr w:type="spellEnd"/>
            <w:r w:rsidRPr="006E0604">
              <w:rPr>
                <w:rFonts w:ascii="Arial" w:hAnsi="Arial" w:cs="Arial"/>
                <w:i/>
                <w:color w:val="000000"/>
              </w:rPr>
              <w:t xml:space="preserve"> v The Queen</w:t>
            </w:r>
            <w:r w:rsidRPr="006E0604">
              <w:rPr>
                <w:rFonts w:ascii="Arial" w:hAnsi="Arial" w:cs="Arial"/>
                <w:color w:val="000000"/>
              </w:rPr>
              <w:t xml:space="preserve"> [2014] VSCA 6; </w:t>
            </w:r>
            <w:r w:rsidRPr="006E0604">
              <w:rPr>
                <w:rFonts w:ascii="Arial" w:hAnsi="Arial" w:cs="Arial"/>
                <w:i/>
                <w:color w:val="000000"/>
              </w:rPr>
              <w:t>TS v The Queen</w:t>
            </w:r>
            <w:r w:rsidRPr="006E0604">
              <w:rPr>
                <w:rFonts w:ascii="Arial" w:hAnsi="Arial" w:cs="Arial"/>
                <w:color w:val="000000"/>
              </w:rPr>
              <w:t xml:space="preserve"> [2014] VSCA 24; </w:t>
            </w:r>
            <w:r w:rsidRPr="006E0604">
              <w:rPr>
                <w:rFonts w:ascii="Arial" w:hAnsi="Arial" w:cs="Arial"/>
                <w:i/>
                <w:color w:val="000000"/>
              </w:rPr>
              <w:t>Monaghan v The Queen</w:t>
            </w:r>
            <w:r w:rsidRPr="006E0604">
              <w:rPr>
                <w:rFonts w:ascii="Arial" w:hAnsi="Arial" w:cs="Arial"/>
                <w:color w:val="000000"/>
              </w:rPr>
              <w:t xml:space="preserve"> [2014] VSCA 82; </w:t>
            </w:r>
            <w:r w:rsidRPr="006E0604">
              <w:rPr>
                <w:rFonts w:ascii="Arial" w:hAnsi="Arial" w:cs="Arial"/>
                <w:i/>
                <w:color w:val="000000"/>
              </w:rPr>
              <w:t xml:space="preserve">R v Kemp </w:t>
            </w:r>
            <w:r w:rsidRPr="006E0604">
              <w:rPr>
                <w:rFonts w:ascii="Arial" w:hAnsi="Arial" w:cs="Arial"/>
                <w:color w:val="000000"/>
              </w:rPr>
              <w:t xml:space="preserve">[2014] VSC 631; </w:t>
            </w:r>
            <w:r w:rsidRPr="006E0604">
              <w:rPr>
                <w:rFonts w:ascii="Arial" w:hAnsi="Arial" w:cs="Arial"/>
                <w:i/>
                <w:color w:val="000000"/>
              </w:rPr>
              <w:lastRenderedPageBreak/>
              <w:t>R v Umar</w:t>
            </w:r>
            <w:r w:rsidRPr="006E0604">
              <w:rPr>
                <w:rFonts w:ascii="Arial" w:hAnsi="Arial" w:cs="Arial"/>
                <w:color w:val="000000"/>
              </w:rPr>
              <w:t xml:space="preserve"> [2014] VSC 645; </w:t>
            </w:r>
            <w:r w:rsidRPr="006E0604">
              <w:rPr>
                <w:rFonts w:ascii="Arial" w:hAnsi="Arial" w:cs="Arial"/>
                <w:i/>
                <w:color w:val="000000"/>
              </w:rPr>
              <w:t xml:space="preserve">Jason William Caldwell v The Queen </w:t>
            </w:r>
            <w:r w:rsidRPr="006E0604">
              <w:rPr>
                <w:rFonts w:ascii="Arial" w:hAnsi="Arial" w:cs="Arial"/>
                <w:color w:val="000000"/>
              </w:rPr>
              <w:t xml:space="preserve">[2014] VSCA 274; </w:t>
            </w:r>
            <w:r w:rsidRPr="006E0604">
              <w:rPr>
                <w:rFonts w:ascii="Arial" w:hAnsi="Arial" w:cs="Arial"/>
                <w:i/>
                <w:color w:val="000000"/>
              </w:rPr>
              <w:t>Lee James Matthews v The Queen</w:t>
            </w:r>
            <w:r w:rsidRPr="006E0604">
              <w:rPr>
                <w:rFonts w:ascii="Arial" w:hAnsi="Arial" w:cs="Arial"/>
                <w:color w:val="000000"/>
              </w:rPr>
              <w:t xml:space="preserve">; </w:t>
            </w:r>
            <w:r w:rsidRPr="006E0604">
              <w:rPr>
                <w:rFonts w:ascii="Arial" w:hAnsi="Arial" w:cs="Arial"/>
                <w:i/>
                <w:color w:val="000000"/>
              </w:rPr>
              <w:t xml:space="preserve">Tuyet </w:t>
            </w:r>
            <w:proofErr w:type="spellStart"/>
            <w:r w:rsidRPr="006E0604">
              <w:rPr>
                <w:rFonts w:ascii="Arial" w:hAnsi="Arial" w:cs="Arial"/>
                <w:i/>
                <w:color w:val="000000"/>
              </w:rPr>
              <w:t>Thi</w:t>
            </w:r>
            <w:proofErr w:type="spellEnd"/>
            <w:r w:rsidRPr="006E0604">
              <w:rPr>
                <w:rFonts w:ascii="Arial" w:hAnsi="Arial" w:cs="Arial"/>
                <w:i/>
                <w:color w:val="000000"/>
              </w:rPr>
              <w:t xml:space="preserve"> Vu v The Queen</w:t>
            </w:r>
            <w:r w:rsidRPr="006E0604">
              <w:rPr>
                <w:rFonts w:ascii="Arial" w:hAnsi="Arial" w:cs="Arial"/>
                <w:color w:val="000000"/>
              </w:rPr>
              <w:t xml:space="preserve"> [2014] VSCA 291</w:t>
            </w:r>
            <w:r w:rsidRPr="006E0604">
              <w:rPr>
                <w:rFonts w:ascii="Arial" w:hAnsi="Arial" w:cs="Arial"/>
                <w:bCs/>
                <w:color w:val="000000"/>
                <w:lang w:val="en-AU"/>
              </w:rPr>
              <w:t xml:space="preserve">; </w:t>
            </w:r>
            <w:r w:rsidRPr="006E0604">
              <w:rPr>
                <w:rFonts w:ascii="Arial" w:hAnsi="Arial" w:cs="Arial"/>
                <w:bCs/>
                <w:i/>
                <w:color w:val="000000"/>
                <w:lang w:val="en-AU"/>
              </w:rPr>
              <w:t>Jamieson v The Queen</w:t>
            </w:r>
            <w:r w:rsidRPr="006E0604">
              <w:rPr>
                <w:rFonts w:ascii="Arial" w:hAnsi="Arial" w:cs="Arial"/>
                <w:bCs/>
                <w:color w:val="000000"/>
                <w:lang w:val="en-AU"/>
              </w:rPr>
              <w:t xml:space="preserve"> [2014] VSCA 294</w:t>
            </w:r>
            <w:r w:rsidRPr="006E0604">
              <w:rPr>
                <w:rFonts w:ascii="Arial" w:hAnsi="Arial" w:cs="Arial"/>
                <w:bCs/>
                <w:color w:val="000000"/>
              </w:rPr>
              <w:t>.</w:t>
            </w:r>
          </w:p>
        </w:tc>
      </w:tr>
      <w:tr w:rsidR="00281573" w14:paraId="32CC4229" w14:textId="77777777" w:rsidTr="00A03C06">
        <w:tc>
          <w:tcPr>
            <w:tcW w:w="1219" w:type="dxa"/>
            <w:tcBorders>
              <w:top w:val="single" w:sz="4" w:space="0" w:color="auto"/>
              <w:left w:val="single" w:sz="18" w:space="0" w:color="auto"/>
              <w:bottom w:val="single" w:sz="4" w:space="0" w:color="auto"/>
            </w:tcBorders>
          </w:tcPr>
          <w:p w14:paraId="36B19FAF" w14:textId="77777777" w:rsidR="00281573" w:rsidRDefault="00281573" w:rsidP="00281573">
            <w:pPr>
              <w:rPr>
                <w:lang w:val="en-AU"/>
              </w:rPr>
            </w:pPr>
            <w:r>
              <w:rPr>
                <w:lang w:val="en-AU"/>
              </w:rPr>
              <w:lastRenderedPageBreak/>
              <w:t>22/01/15</w:t>
            </w:r>
          </w:p>
        </w:tc>
        <w:tc>
          <w:tcPr>
            <w:tcW w:w="836" w:type="dxa"/>
            <w:tcBorders>
              <w:top w:val="single" w:sz="4" w:space="0" w:color="auto"/>
              <w:bottom w:val="single" w:sz="4" w:space="0" w:color="auto"/>
            </w:tcBorders>
          </w:tcPr>
          <w:p w14:paraId="5747C12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C916E8" w14:textId="77777777" w:rsidR="00281573" w:rsidRDefault="00281573" w:rsidP="00281573">
            <w:pPr>
              <w:keepNext/>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1B80AF28" w14:textId="77777777" w:rsidR="00281573" w:rsidRPr="00CB13D7" w:rsidRDefault="00281573" w:rsidP="00281573">
            <w:pPr>
              <w:keepNext/>
              <w:spacing w:before="20" w:after="20"/>
              <w:jc w:val="both"/>
              <w:rPr>
                <w:rFonts w:ascii="Arial" w:hAnsi="Arial" w:cs="Arial"/>
                <w:bCs/>
                <w:color w:val="000000"/>
              </w:rPr>
            </w:pPr>
            <w:r w:rsidRPr="00CB13D7">
              <w:rPr>
                <w:rFonts w:ascii="Arial" w:hAnsi="Arial" w:cs="Arial"/>
                <w:bCs/>
                <w:color w:val="000000"/>
              </w:rPr>
              <w:t xml:space="preserve">Added references to cases of </w:t>
            </w:r>
            <w:r w:rsidRPr="00CB13D7">
              <w:rPr>
                <w:rFonts w:ascii="Arial" w:hAnsi="Arial" w:cs="Arial"/>
                <w:i/>
                <w:color w:val="000000"/>
              </w:rPr>
              <w:t xml:space="preserve">DPP v Miller </w:t>
            </w:r>
            <w:r w:rsidRPr="00CB13D7">
              <w:rPr>
                <w:rFonts w:ascii="Arial" w:hAnsi="Arial" w:cs="Arial"/>
                <w:color w:val="000000"/>
              </w:rPr>
              <w:t xml:space="preserve">[2012] VSCA 265; </w:t>
            </w:r>
            <w:r w:rsidRPr="00CB13D7">
              <w:rPr>
                <w:rFonts w:ascii="Arial" w:hAnsi="Arial" w:cs="Arial"/>
                <w:i/>
                <w:color w:val="000000"/>
              </w:rPr>
              <w:t xml:space="preserve">DPP v </w:t>
            </w:r>
            <w:proofErr w:type="spellStart"/>
            <w:r w:rsidRPr="00CB13D7">
              <w:rPr>
                <w:rFonts w:ascii="Arial" w:hAnsi="Arial" w:cs="Arial"/>
                <w:i/>
                <w:color w:val="000000"/>
              </w:rPr>
              <w:t>Hamdache</w:t>
            </w:r>
            <w:proofErr w:type="spellEnd"/>
            <w:r w:rsidRPr="00CB13D7">
              <w:rPr>
                <w:rFonts w:ascii="Arial" w:hAnsi="Arial" w:cs="Arial"/>
                <w:color w:val="000000"/>
              </w:rPr>
              <w:t xml:space="preserve"> [2014] VSC 158.</w:t>
            </w:r>
          </w:p>
        </w:tc>
      </w:tr>
      <w:tr w:rsidR="00281573" w14:paraId="1153616A" w14:textId="77777777" w:rsidTr="00A03C06">
        <w:tc>
          <w:tcPr>
            <w:tcW w:w="1219" w:type="dxa"/>
            <w:tcBorders>
              <w:top w:val="single" w:sz="4" w:space="0" w:color="auto"/>
              <w:left w:val="single" w:sz="18" w:space="0" w:color="auto"/>
              <w:bottom w:val="single" w:sz="4" w:space="0" w:color="auto"/>
            </w:tcBorders>
          </w:tcPr>
          <w:p w14:paraId="6112F450"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F337D9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663CEF" w14:textId="77777777" w:rsidR="00281573" w:rsidRDefault="00281573" w:rsidP="00281573">
            <w:pPr>
              <w:keepNext/>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E3C7B50" w14:textId="77777777" w:rsidR="00281573" w:rsidRDefault="00281573" w:rsidP="00281573">
            <w:pPr>
              <w:keepNext/>
              <w:spacing w:before="20" w:after="20"/>
              <w:jc w:val="both"/>
              <w:rPr>
                <w:rFonts w:ascii="Arial" w:hAnsi="Arial" w:cs="Arial"/>
                <w:bCs/>
              </w:rPr>
            </w:pPr>
            <w:r>
              <w:rPr>
                <w:rFonts w:ascii="Arial" w:hAnsi="Arial" w:cs="Arial"/>
                <w:bCs/>
              </w:rPr>
              <w:t>Added r</w:t>
            </w:r>
            <w:r w:rsidRPr="003E3388">
              <w:rPr>
                <w:rFonts w:ascii="Arial" w:hAnsi="Arial" w:cs="Arial"/>
                <w:bCs/>
                <w:color w:val="000000"/>
              </w:rPr>
              <w:t xml:space="preserve">eferences to cases of </w:t>
            </w:r>
            <w:r w:rsidRPr="003E3388">
              <w:rPr>
                <w:rFonts w:ascii="Arial" w:hAnsi="Arial" w:cs="Arial"/>
                <w:i/>
                <w:color w:val="000000"/>
              </w:rPr>
              <w:t xml:space="preserve">R v </w:t>
            </w:r>
            <w:proofErr w:type="spellStart"/>
            <w:r w:rsidRPr="003E3388">
              <w:rPr>
                <w:rFonts w:ascii="Arial" w:hAnsi="Arial" w:cs="Arial"/>
                <w:i/>
                <w:color w:val="000000"/>
              </w:rPr>
              <w:t>Bollen</w:t>
            </w:r>
            <w:proofErr w:type="spellEnd"/>
            <w:r w:rsidRPr="003E3388">
              <w:rPr>
                <w:rFonts w:ascii="Arial" w:hAnsi="Arial" w:cs="Arial"/>
                <w:i/>
                <w:color w:val="000000"/>
              </w:rPr>
              <w:t xml:space="preserve"> </w:t>
            </w:r>
            <w:r w:rsidRPr="003E3388">
              <w:rPr>
                <w:rFonts w:ascii="Arial" w:hAnsi="Arial" w:cs="Arial"/>
                <w:color w:val="000000"/>
              </w:rPr>
              <w:t>[2014] VSC 651</w:t>
            </w:r>
            <w:r w:rsidRPr="003E3388">
              <w:rPr>
                <w:rFonts w:ascii="Arial" w:hAnsi="Arial" w:cs="Arial"/>
                <w:bCs/>
                <w:color w:val="000000"/>
              </w:rPr>
              <w:t xml:space="preserve">; </w:t>
            </w:r>
            <w:r w:rsidRPr="003E3388">
              <w:rPr>
                <w:rFonts w:ascii="Arial" w:hAnsi="Arial" w:cs="Arial"/>
                <w:i/>
                <w:color w:val="000000"/>
              </w:rPr>
              <w:t>R v CCR</w:t>
            </w:r>
            <w:r w:rsidRPr="003E3388">
              <w:rPr>
                <w:rFonts w:ascii="Arial" w:hAnsi="Arial" w:cs="Arial"/>
                <w:color w:val="000000"/>
              </w:rPr>
              <w:t xml:space="preserve"> [2012] VSCA 163; </w:t>
            </w:r>
            <w:r w:rsidRPr="003E3388">
              <w:rPr>
                <w:rFonts w:ascii="Arial" w:hAnsi="Arial" w:cs="Arial"/>
                <w:i/>
                <w:color w:val="000000"/>
              </w:rPr>
              <w:t xml:space="preserve">R v Brennan </w:t>
            </w:r>
            <w:r w:rsidRPr="003E3388">
              <w:rPr>
                <w:rFonts w:ascii="Arial" w:hAnsi="Arial" w:cs="Arial"/>
                <w:color w:val="000000"/>
              </w:rPr>
              <w:t xml:space="preserve">[2012] VSCA 151; </w:t>
            </w:r>
            <w:r w:rsidRPr="003E3388">
              <w:rPr>
                <w:rFonts w:ascii="Arial" w:hAnsi="Arial" w:cs="Arial"/>
                <w:i/>
                <w:color w:val="000000"/>
              </w:rPr>
              <w:t>Director of Public Prosecutions (</w:t>
            </w:r>
            <w:proofErr w:type="spellStart"/>
            <w:r w:rsidRPr="003E3388">
              <w:rPr>
                <w:rFonts w:ascii="Arial" w:hAnsi="Arial" w:cs="Arial"/>
                <w:i/>
                <w:color w:val="000000"/>
              </w:rPr>
              <w:t>Cth</w:t>
            </w:r>
            <w:proofErr w:type="spellEnd"/>
            <w:r w:rsidRPr="003E3388">
              <w:rPr>
                <w:rFonts w:ascii="Arial" w:hAnsi="Arial" w:cs="Arial"/>
                <w:i/>
                <w:color w:val="000000"/>
              </w:rPr>
              <w:t xml:space="preserve">) v </w:t>
            </w:r>
            <w:proofErr w:type="spellStart"/>
            <w:r w:rsidRPr="003E3388">
              <w:rPr>
                <w:rFonts w:ascii="Arial" w:hAnsi="Arial" w:cs="Arial"/>
                <w:i/>
                <w:color w:val="000000"/>
              </w:rPr>
              <w:t>Barbaro</w:t>
            </w:r>
            <w:proofErr w:type="spellEnd"/>
            <w:r w:rsidRPr="003E3388">
              <w:rPr>
                <w:rFonts w:ascii="Arial" w:hAnsi="Arial" w:cs="Arial"/>
                <w:i/>
                <w:color w:val="000000"/>
              </w:rPr>
              <w:t xml:space="preserve"> &amp; </w:t>
            </w:r>
            <w:proofErr w:type="spellStart"/>
            <w:r w:rsidRPr="003E3388">
              <w:rPr>
                <w:rFonts w:ascii="Arial" w:hAnsi="Arial" w:cs="Arial"/>
                <w:i/>
                <w:color w:val="000000"/>
              </w:rPr>
              <w:t>Zirilli</w:t>
            </w:r>
            <w:proofErr w:type="spellEnd"/>
            <w:r w:rsidRPr="003E3388">
              <w:rPr>
                <w:rFonts w:ascii="Arial" w:hAnsi="Arial" w:cs="Arial"/>
                <w:i/>
                <w:color w:val="000000"/>
              </w:rPr>
              <w:t xml:space="preserve"> </w:t>
            </w:r>
            <w:r w:rsidRPr="003E3388">
              <w:rPr>
                <w:rFonts w:ascii="Arial" w:hAnsi="Arial" w:cs="Arial"/>
                <w:color w:val="000000"/>
              </w:rPr>
              <w:t>[2012] VSCA 288</w:t>
            </w:r>
            <w:r>
              <w:rPr>
                <w:rFonts w:ascii="Arial" w:hAnsi="Arial" w:cs="Arial"/>
                <w:color w:val="000000"/>
              </w:rPr>
              <w:t>.</w:t>
            </w:r>
          </w:p>
        </w:tc>
      </w:tr>
      <w:tr w:rsidR="00281573" w14:paraId="2D7D486D" w14:textId="77777777" w:rsidTr="00A03C06">
        <w:tc>
          <w:tcPr>
            <w:tcW w:w="1219" w:type="dxa"/>
            <w:tcBorders>
              <w:top w:val="single" w:sz="4" w:space="0" w:color="auto"/>
              <w:left w:val="single" w:sz="18" w:space="0" w:color="auto"/>
              <w:bottom w:val="single" w:sz="4" w:space="0" w:color="auto"/>
            </w:tcBorders>
          </w:tcPr>
          <w:p w14:paraId="46CCDF9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CA9C9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A3BE5D" w14:textId="77777777" w:rsidR="00281573" w:rsidRDefault="00281573" w:rsidP="00281573">
            <w:pPr>
              <w:keepNext/>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CADC97" w14:textId="77777777" w:rsidR="00281573" w:rsidRPr="003E3388" w:rsidRDefault="00281573" w:rsidP="00281573">
            <w:pPr>
              <w:jc w:val="both"/>
              <w:rPr>
                <w:rFonts w:ascii="Arial" w:hAnsi="Arial" w:cs="Arial"/>
                <w:color w:val="000000"/>
              </w:rPr>
            </w:pPr>
            <w:r>
              <w:rPr>
                <w:rFonts w:ascii="Arial" w:hAnsi="Arial" w:cs="Arial"/>
                <w:bCs/>
              </w:rPr>
              <w:t xml:space="preserve">Added references to cases of </w:t>
            </w:r>
            <w:r w:rsidRPr="001C6E0E">
              <w:rPr>
                <w:rFonts w:ascii="Arial" w:hAnsi="Arial" w:cs="Arial"/>
                <w:color w:val="000000"/>
              </w:rPr>
              <w:t xml:space="preserve">[22]; </w:t>
            </w:r>
            <w:r w:rsidRPr="001C6E0E">
              <w:rPr>
                <w:rFonts w:ascii="Arial" w:hAnsi="Arial" w:cs="Arial"/>
                <w:i/>
                <w:color w:val="000000"/>
              </w:rPr>
              <w:t xml:space="preserve">R </w:t>
            </w:r>
            <w:r w:rsidRPr="003E3388">
              <w:rPr>
                <w:rFonts w:ascii="Arial" w:hAnsi="Arial" w:cs="Arial"/>
                <w:i/>
                <w:color w:val="000000"/>
              </w:rPr>
              <w:t>v Tansey</w:t>
            </w:r>
            <w:r>
              <w:rPr>
                <w:rFonts w:ascii="Arial" w:hAnsi="Arial" w:cs="Arial"/>
                <w:color w:val="000000"/>
              </w:rPr>
              <w:t xml:space="preserve"> [2012] VSC 221</w:t>
            </w:r>
            <w:r w:rsidRPr="003E3388">
              <w:rPr>
                <w:rFonts w:ascii="Arial" w:hAnsi="Arial" w:cs="Arial"/>
                <w:color w:val="000000"/>
              </w:rPr>
              <w:t xml:space="preserve">; </w:t>
            </w:r>
            <w:r w:rsidRPr="003E3388">
              <w:rPr>
                <w:rFonts w:ascii="Arial" w:hAnsi="Arial" w:cs="Arial"/>
                <w:i/>
                <w:color w:val="000000"/>
              </w:rPr>
              <w:t xml:space="preserve">DPP v TP </w:t>
            </w:r>
            <w:r w:rsidRPr="003E3388">
              <w:rPr>
                <w:rFonts w:ascii="Arial" w:hAnsi="Arial" w:cs="Arial"/>
                <w:color w:val="000000"/>
              </w:rPr>
              <w:t>[2012] VSCA 166;</w:t>
            </w:r>
            <w:r w:rsidRPr="003E3388">
              <w:rPr>
                <w:rFonts w:ascii="Arial" w:hAnsi="Arial" w:cs="Arial"/>
                <w:i/>
                <w:color w:val="000000"/>
              </w:rPr>
              <w:t xml:space="preserve"> DPP v Miller </w:t>
            </w:r>
            <w:r w:rsidRPr="003E3388">
              <w:rPr>
                <w:rFonts w:ascii="Arial" w:hAnsi="Arial" w:cs="Arial"/>
                <w:color w:val="000000"/>
              </w:rPr>
              <w:t xml:space="preserve">[2012] VSCA 265; </w:t>
            </w:r>
            <w:r w:rsidRPr="003E3388">
              <w:rPr>
                <w:rFonts w:ascii="Arial" w:hAnsi="Arial" w:cs="Arial"/>
                <w:i/>
                <w:color w:val="000000"/>
              </w:rPr>
              <w:t>Russell O’Brien (a pseudonym) v The Queen</w:t>
            </w:r>
            <w:r w:rsidRPr="003E3388">
              <w:rPr>
                <w:rFonts w:ascii="Arial" w:hAnsi="Arial" w:cs="Arial"/>
                <w:color w:val="000000"/>
              </w:rPr>
              <w:t xml:space="preserve"> [2014] VSCA 94.</w:t>
            </w:r>
          </w:p>
        </w:tc>
      </w:tr>
      <w:tr w:rsidR="00281573" w14:paraId="4F7929AA" w14:textId="77777777" w:rsidTr="00A03C06">
        <w:tc>
          <w:tcPr>
            <w:tcW w:w="1219" w:type="dxa"/>
            <w:tcBorders>
              <w:top w:val="single" w:sz="4" w:space="0" w:color="auto"/>
              <w:left w:val="single" w:sz="18" w:space="0" w:color="auto"/>
              <w:bottom w:val="single" w:sz="4" w:space="0" w:color="auto"/>
            </w:tcBorders>
          </w:tcPr>
          <w:p w14:paraId="3A504096"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3CA7CC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22BB28" w14:textId="77777777" w:rsidR="00281573" w:rsidRDefault="00281573" w:rsidP="00281573">
            <w:pPr>
              <w:keepNext/>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172E2F2"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of </w:t>
            </w:r>
            <w:r w:rsidRPr="00F86035">
              <w:rPr>
                <w:rFonts w:ascii="Arial" w:hAnsi="Arial" w:cs="Arial"/>
                <w:i/>
                <w:color w:val="000000"/>
              </w:rPr>
              <w:t xml:space="preserve">R v Broad; R v Freeman </w:t>
            </w:r>
            <w:r w:rsidRPr="00F86035">
              <w:rPr>
                <w:rFonts w:ascii="Arial" w:hAnsi="Arial" w:cs="Arial"/>
                <w:color w:val="000000"/>
              </w:rPr>
              <w:t>[2013] VSC 454</w:t>
            </w:r>
            <w:r>
              <w:rPr>
                <w:rFonts w:ascii="Arial" w:hAnsi="Arial" w:cs="Arial"/>
                <w:color w:val="000000"/>
              </w:rPr>
              <w:t>.</w:t>
            </w:r>
          </w:p>
        </w:tc>
      </w:tr>
      <w:tr w:rsidR="00281573" w14:paraId="1EE1962A" w14:textId="77777777" w:rsidTr="00A03C06">
        <w:tc>
          <w:tcPr>
            <w:tcW w:w="1219" w:type="dxa"/>
            <w:tcBorders>
              <w:top w:val="single" w:sz="4" w:space="0" w:color="auto"/>
              <w:left w:val="single" w:sz="18" w:space="0" w:color="auto"/>
              <w:bottom w:val="single" w:sz="4" w:space="0" w:color="auto"/>
            </w:tcBorders>
          </w:tcPr>
          <w:p w14:paraId="76405118"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C740C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223453" w14:textId="77777777" w:rsidR="00281573" w:rsidRDefault="00281573" w:rsidP="00281573">
            <w:pPr>
              <w:keepNext/>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A3E30C3" w14:textId="77777777" w:rsidR="00281573" w:rsidRPr="00FE21E8" w:rsidRDefault="00281573" w:rsidP="00281573">
            <w:pPr>
              <w:keepNext/>
              <w:spacing w:before="20" w:after="20"/>
              <w:jc w:val="both"/>
              <w:rPr>
                <w:rFonts w:ascii="Arial" w:hAnsi="Arial" w:cs="Arial"/>
                <w:bCs/>
                <w:color w:val="000000"/>
              </w:rPr>
            </w:pPr>
            <w:r w:rsidRPr="00FE21E8">
              <w:rPr>
                <w:rFonts w:ascii="Arial" w:hAnsi="Arial" w:cs="Arial"/>
                <w:bCs/>
                <w:color w:val="000000"/>
              </w:rPr>
              <w:t xml:space="preserve">Added references to cases of </w:t>
            </w:r>
            <w:r w:rsidRPr="00FE21E8">
              <w:rPr>
                <w:rFonts w:ascii="Arial" w:hAnsi="Arial" w:cs="Arial"/>
                <w:i/>
                <w:color w:val="000000"/>
              </w:rPr>
              <w:t>R v Dong</w:t>
            </w:r>
            <w:r w:rsidRPr="00FE21E8">
              <w:rPr>
                <w:rFonts w:ascii="Arial" w:hAnsi="Arial" w:cs="Arial"/>
                <w:color w:val="000000"/>
              </w:rPr>
              <w:t xml:space="preserve"> [2012] VSC 525</w:t>
            </w:r>
            <w:r>
              <w:rPr>
                <w:rFonts w:ascii="Arial" w:hAnsi="Arial" w:cs="Arial"/>
                <w:color w:val="000000"/>
              </w:rPr>
              <w:t xml:space="preserve">; </w:t>
            </w:r>
            <w:r w:rsidRPr="00F86035">
              <w:rPr>
                <w:rFonts w:ascii="Arial" w:hAnsi="Arial" w:cs="Arial"/>
                <w:i/>
                <w:color w:val="000000"/>
              </w:rPr>
              <w:t xml:space="preserve">R v Morrison </w:t>
            </w:r>
            <w:r w:rsidRPr="00F86035">
              <w:rPr>
                <w:rFonts w:ascii="Arial" w:hAnsi="Arial" w:cs="Arial"/>
                <w:color w:val="000000"/>
              </w:rPr>
              <w:t xml:space="preserve">[2012] VSCA 222; </w:t>
            </w:r>
            <w:r w:rsidRPr="00F86035">
              <w:rPr>
                <w:rFonts w:ascii="Arial" w:hAnsi="Arial" w:cs="Arial"/>
                <w:i/>
                <w:color w:val="000000"/>
              </w:rPr>
              <w:t xml:space="preserve">R v Grant </w:t>
            </w:r>
            <w:r w:rsidRPr="00F86035">
              <w:rPr>
                <w:rFonts w:ascii="Arial" w:hAnsi="Arial" w:cs="Arial"/>
                <w:color w:val="000000"/>
              </w:rPr>
              <w:t>[2013] VSC 53</w:t>
            </w:r>
            <w:r>
              <w:rPr>
                <w:rFonts w:ascii="Arial" w:hAnsi="Arial" w:cs="Arial"/>
                <w:bCs/>
                <w:color w:val="000000"/>
              </w:rPr>
              <w:t>.</w:t>
            </w:r>
          </w:p>
        </w:tc>
      </w:tr>
      <w:tr w:rsidR="00281573" w14:paraId="1839ABC5" w14:textId="77777777" w:rsidTr="00A03C06">
        <w:tc>
          <w:tcPr>
            <w:tcW w:w="1219" w:type="dxa"/>
            <w:tcBorders>
              <w:top w:val="single" w:sz="4" w:space="0" w:color="auto"/>
              <w:left w:val="single" w:sz="18" w:space="0" w:color="auto"/>
              <w:bottom w:val="single" w:sz="4" w:space="0" w:color="auto"/>
            </w:tcBorders>
          </w:tcPr>
          <w:p w14:paraId="4F4A7D4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77B4290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982DB8" w14:textId="77777777" w:rsidR="00281573" w:rsidRDefault="00281573" w:rsidP="00281573">
            <w:pPr>
              <w:keepNext/>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4A1EBCB1" w14:textId="77777777" w:rsidR="00281573" w:rsidRPr="0016787A" w:rsidRDefault="00281573" w:rsidP="00281573">
            <w:pPr>
              <w:keepNext/>
              <w:spacing w:before="20" w:after="20"/>
              <w:jc w:val="both"/>
              <w:rPr>
                <w:rFonts w:ascii="Arial" w:hAnsi="Arial" w:cs="Arial"/>
                <w:bCs/>
                <w:color w:val="000000"/>
              </w:rPr>
            </w:pPr>
            <w:r w:rsidRPr="0016787A">
              <w:rPr>
                <w:rFonts w:ascii="Arial" w:hAnsi="Arial" w:cs="Arial"/>
                <w:bCs/>
                <w:color w:val="000000"/>
              </w:rPr>
              <w:t xml:space="preserve">Added references to cases of </w:t>
            </w:r>
            <w:r w:rsidRPr="0016787A">
              <w:rPr>
                <w:rFonts w:ascii="Arial" w:hAnsi="Arial" w:cs="Arial"/>
                <w:i/>
                <w:color w:val="000000"/>
              </w:rPr>
              <w:t>Johnson v The Queen</w:t>
            </w:r>
            <w:r w:rsidRPr="0016787A">
              <w:rPr>
                <w:rFonts w:ascii="Arial" w:hAnsi="Arial" w:cs="Arial"/>
                <w:color w:val="000000"/>
              </w:rPr>
              <w:t xml:space="preserve"> [2014] VSCA 283</w:t>
            </w:r>
            <w:r w:rsidRPr="0016787A">
              <w:rPr>
                <w:rFonts w:ascii="Arial" w:hAnsi="Arial" w:cs="Arial"/>
                <w:bCs/>
                <w:color w:val="000000"/>
              </w:rPr>
              <w:t xml:space="preserve">; </w:t>
            </w:r>
            <w:r w:rsidRPr="0016787A">
              <w:rPr>
                <w:rFonts w:ascii="Arial" w:hAnsi="Arial" w:cs="Arial"/>
                <w:i/>
                <w:color w:val="000000"/>
              </w:rPr>
              <w:t>R v El-</w:t>
            </w:r>
            <w:proofErr w:type="spellStart"/>
            <w:r w:rsidRPr="0016787A">
              <w:rPr>
                <w:rFonts w:ascii="Arial" w:hAnsi="Arial" w:cs="Arial"/>
                <w:i/>
                <w:color w:val="000000"/>
              </w:rPr>
              <w:t>Hage</w:t>
            </w:r>
            <w:proofErr w:type="spellEnd"/>
            <w:r w:rsidRPr="0016787A">
              <w:rPr>
                <w:rFonts w:ascii="Arial" w:hAnsi="Arial" w:cs="Arial"/>
                <w:color w:val="000000"/>
              </w:rPr>
              <w:t xml:space="preserve"> [2012] VSCA 309; </w:t>
            </w:r>
            <w:proofErr w:type="spellStart"/>
            <w:r w:rsidRPr="0016787A">
              <w:rPr>
                <w:rFonts w:ascii="Arial" w:hAnsi="Arial" w:cs="Arial"/>
                <w:i/>
                <w:iCs/>
                <w:color w:val="000000"/>
                <w:lang w:eastAsia="en-AU"/>
              </w:rPr>
              <w:t>Ramezanian</w:t>
            </w:r>
            <w:proofErr w:type="spellEnd"/>
            <w:r w:rsidRPr="0016787A">
              <w:rPr>
                <w:rFonts w:ascii="Arial" w:hAnsi="Arial" w:cs="Arial"/>
                <w:i/>
                <w:iCs/>
                <w:color w:val="000000"/>
                <w:lang w:eastAsia="en-AU"/>
              </w:rPr>
              <w:t xml:space="preserve"> v The Queen</w:t>
            </w:r>
            <w:r w:rsidRPr="0016787A">
              <w:rPr>
                <w:rFonts w:ascii="Arial" w:hAnsi="Arial" w:cs="Arial"/>
                <w:iCs/>
                <w:color w:val="000000"/>
                <w:lang w:eastAsia="en-AU"/>
              </w:rPr>
              <w:t xml:space="preserve"> [2013] VSCA 71; </w:t>
            </w:r>
            <w:r w:rsidRPr="0016787A">
              <w:rPr>
                <w:rFonts w:ascii="Arial" w:hAnsi="Arial" w:cs="Arial"/>
                <w:i/>
                <w:iCs/>
                <w:color w:val="000000"/>
                <w:lang w:eastAsia="en-AU"/>
              </w:rPr>
              <w:t>R v Johnson</w:t>
            </w:r>
            <w:r w:rsidRPr="0016787A">
              <w:rPr>
                <w:rFonts w:ascii="Arial" w:hAnsi="Arial" w:cs="Arial"/>
                <w:iCs/>
                <w:color w:val="000000"/>
                <w:lang w:eastAsia="en-AU"/>
              </w:rPr>
              <w:t xml:space="preserve"> [2014] VSC 175.</w:t>
            </w:r>
          </w:p>
        </w:tc>
      </w:tr>
      <w:tr w:rsidR="00281573" w14:paraId="5FA373CD" w14:textId="77777777" w:rsidTr="00A03C06">
        <w:tc>
          <w:tcPr>
            <w:tcW w:w="1219" w:type="dxa"/>
            <w:tcBorders>
              <w:top w:val="single" w:sz="4" w:space="0" w:color="auto"/>
              <w:left w:val="single" w:sz="18" w:space="0" w:color="auto"/>
              <w:bottom w:val="single" w:sz="4" w:space="0" w:color="auto"/>
            </w:tcBorders>
          </w:tcPr>
          <w:p w14:paraId="777F536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AAF37A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F8274A" w14:textId="77777777" w:rsidR="00281573" w:rsidRDefault="00281573" w:rsidP="00281573">
            <w:pPr>
              <w:keepNext/>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1081F3E"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of </w:t>
            </w:r>
            <w:proofErr w:type="spellStart"/>
            <w:r w:rsidRPr="00F86035">
              <w:rPr>
                <w:rFonts w:ascii="Arial" w:hAnsi="Arial" w:cs="Arial"/>
                <w:i/>
                <w:color w:val="000000"/>
              </w:rPr>
              <w:t>Bugmy</w:t>
            </w:r>
            <w:proofErr w:type="spellEnd"/>
            <w:r w:rsidRPr="00F86035">
              <w:rPr>
                <w:rFonts w:ascii="Arial" w:hAnsi="Arial" w:cs="Arial"/>
                <w:i/>
                <w:color w:val="000000"/>
              </w:rPr>
              <w:t xml:space="preserve"> v The Queen</w:t>
            </w:r>
            <w:r w:rsidRPr="00F86035">
              <w:rPr>
                <w:rFonts w:ascii="Arial" w:hAnsi="Arial" w:cs="Arial"/>
                <w:color w:val="000000"/>
              </w:rPr>
              <w:t xml:space="preserve"> [2013] HCA 37</w:t>
            </w:r>
            <w:r>
              <w:rPr>
                <w:rFonts w:ascii="Arial" w:hAnsi="Arial" w:cs="Arial"/>
                <w:color w:val="000000"/>
              </w:rPr>
              <w:t>.</w:t>
            </w:r>
          </w:p>
        </w:tc>
      </w:tr>
      <w:tr w:rsidR="00281573" w14:paraId="3EB1377B" w14:textId="77777777" w:rsidTr="00A03C06">
        <w:tc>
          <w:tcPr>
            <w:tcW w:w="1219" w:type="dxa"/>
            <w:tcBorders>
              <w:top w:val="single" w:sz="4" w:space="0" w:color="auto"/>
              <w:left w:val="single" w:sz="18" w:space="0" w:color="auto"/>
              <w:bottom w:val="single" w:sz="4" w:space="0" w:color="auto"/>
            </w:tcBorders>
          </w:tcPr>
          <w:p w14:paraId="1C9E571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17EE79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C8853F7" w14:textId="77777777" w:rsidR="00281573" w:rsidRDefault="00281573" w:rsidP="00281573">
            <w:pPr>
              <w:keepNext/>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50A1415" w14:textId="77777777" w:rsidR="00281573" w:rsidRPr="00954EB7" w:rsidRDefault="00281573" w:rsidP="00281573">
            <w:pPr>
              <w:keepNext/>
              <w:spacing w:before="20" w:after="20"/>
              <w:jc w:val="both"/>
              <w:rPr>
                <w:rFonts w:ascii="Arial" w:hAnsi="Arial" w:cs="Arial"/>
                <w:bCs/>
                <w:color w:val="000000"/>
              </w:rPr>
            </w:pPr>
            <w:r w:rsidRPr="00954EB7">
              <w:rPr>
                <w:rFonts w:ascii="Arial" w:hAnsi="Arial" w:cs="Arial"/>
                <w:bCs/>
                <w:color w:val="000000"/>
              </w:rPr>
              <w:t xml:space="preserve">Added references to cases of </w:t>
            </w:r>
            <w:r w:rsidRPr="00954EB7">
              <w:rPr>
                <w:rFonts w:ascii="Arial" w:hAnsi="Arial" w:cs="Arial"/>
                <w:i/>
                <w:color w:val="000000"/>
              </w:rPr>
              <w:t>R v SV</w:t>
            </w:r>
            <w:r w:rsidRPr="00954EB7">
              <w:rPr>
                <w:rFonts w:ascii="Arial" w:hAnsi="Arial" w:cs="Arial"/>
                <w:color w:val="000000"/>
              </w:rPr>
              <w:t xml:space="preserve"> [2012] VSC 478</w:t>
            </w:r>
            <w:r w:rsidRPr="00954EB7">
              <w:rPr>
                <w:rFonts w:ascii="Arial" w:hAnsi="Arial" w:cs="Arial"/>
                <w:bCs/>
                <w:color w:val="000000"/>
              </w:rPr>
              <w:t xml:space="preserve">; </w:t>
            </w:r>
            <w:r w:rsidRPr="00954EB7">
              <w:rPr>
                <w:rFonts w:ascii="Arial" w:hAnsi="Arial" w:cs="Arial"/>
                <w:i/>
                <w:color w:val="000000"/>
              </w:rPr>
              <w:t>Derek Bedson v The Queen</w:t>
            </w:r>
            <w:r w:rsidRPr="00954EB7">
              <w:rPr>
                <w:rFonts w:ascii="Arial" w:hAnsi="Arial" w:cs="Arial"/>
                <w:color w:val="000000"/>
              </w:rPr>
              <w:t xml:space="preserve"> [2011] VSCA 379</w:t>
            </w:r>
            <w:r w:rsidRPr="00954EB7">
              <w:rPr>
                <w:rFonts w:ascii="Arial" w:hAnsi="Arial" w:cs="Arial"/>
                <w:bCs/>
                <w:color w:val="000000"/>
              </w:rPr>
              <w:t xml:space="preserve">; </w:t>
            </w:r>
            <w:r w:rsidRPr="00954EB7">
              <w:rPr>
                <w:rFonts w:ascii="Arial" w:hAnsi="Arial" w:cs="Arial"/>
                <w:i/>
                <w:color w:val="000000"/>
              </w:rPr>
              <w:t xml:space="preserve">DPP (Vic) v Smith </w:t>
            </w:r>
            <w:r w:rsidRPr="00954EB7">
              <w:rPr>
                <w:rFonts w:ascii="Arial" w:hAnsi="Arial" w:cs="Arial"/>
                <w:color w:val="000000"/>
              </w:rPr>
              <w:t xml:space="preserve">[2012] VSC 314; </w:t>
            </w:r>
            <w:r w:rsidRPr="00954EB7">
              <w:rPr>
                <w:rFonts w:ascii="Arial" w:hAnsi="Arial" w:cs="Arial"/>
                <w:i/>
                <w:color w:val="000000"/>
              </w:rPr>
              <w:t>DPP v Kelly</w:t>
            </w:r>
            <w:r w:rsidRPr="00954EB7">
              <w:rPr>
                <w:rFonts w:ascii="Arial" w:hAnsi="Arial" w:cs="Arial"/>
                <w:color w:val="000000"/>
              </w:rPr>
              <w:t xml:space="preserve"> [2012] VSC 398; </w:t>
            </w:r>
            <w:r w:rsidRPr="00954EB7">
              <w:rPr>
                <w:rFonts w:ascii="Arial" w:hAnsi="Arial" w:cs="Arial"/>
                <w:i/>
                <w:color w:val="000000"/>
              </w:rPr>
              <w:t xml:space="preserve">R v Drummond </w:t>
            </w:r>
            <w:r w:rsidRPr="00954EB7">
              <w:rPr>
                <w:rFonts w:ascii="Arial" w:hAnsi="Arial" w:cs="Arial"/>
                <w:color w:val="000000"/>
              </w:rPr>
              <w:t>[2012] VSC 505;</w:t>
            </w:r>
            <w:r w:rsidRPr="00954EB7">
              <w:rPr>
                <w:rFonts w:ascii="Arial" w:hAnsi="Arial" w:cs="Arial"/>
                <w:i/>
                <w:color w:val="000000"/>
              </w:rPr>
              <w:t xml:space="preserve"> R v Scott</w:t>
            </w:r>
            <w:r w:rsidRPr="00954EB7">
              <w:rPr>
                <w:rFonts w:ascii="Arial" w:hAnsi="Arial" w:cs="Arial"/>
                <w:color w:val="000000"/>
              </w:rPr>
              <w:t xml:space="preserve"> [2012] VSC 514; </w:t>
            </w:r>
            <w:r w:rsidRPr="00954EB7">
              <w:rPr>
                <w:rFonts w:ascii="Arial" w:hAnsi="Arial" w:cs="Arial"/>
                <w:i/>
                <w:color w:val="000000"/>
              </w:rPr>
              <w:t>R v Pitt</w:t>
            </w:r>
            <w:r w:rsidRPr="00954EB7">
              <w:rPr>
                <w:rFonts w:ascii="Arial" w:hAnsi="Arial" w:cs="Arial"/>
                <w:color w:val="000000"/>
              </w:rPr>
              <w:t xml:space="preserve"> [2012] VSC 591; </w:t>
            </w:r>
            <w:r w:rsidRPr="00954EB7">
              <w:rPr>
                <w:rFonts w:ascii="Arial" w:hAnsi="Arial" w:cs="Arial"/>
                <w:i/>
                <w:color w:val="000000"/>
              </w:rPr>
              <w:t>R v Borthwick</w:t>
            </w:r>
            <w:r w:rsidRPr="00954EB7">
              <w:rPr>
                <w:rFonts w:ascii="Arial" w:hAnsi="Arial" w:cs="Arial"/>
                <w:color w:val="000000"/>
              </w:rPr>
              <w:t xml:space="preserve"> [2012] VSCA 180 </w:t>
            </w:r>
            <w:r w:rsidRPr="00954EB7">
              <w:rPr>
                <w:rFonts w:ascii="Arial" w:hAnsi="Arial" w:cs="Arial"/>
                <w:i/>
                <w:color w:val="000000"/>
              </w:rPr>
              <w:t xml:space="preserve">R v </w:t>
            </w:r>
            <w:proofErr w:type="spellStart"/>
            <w:r w:rsidRPr="00954EB7">
              <w:rPr>
                <w:rFonts w:ascii="Arial" w:hAnsi="Arial" w:cs="Arial"/>
                <w:i/>
                <w:color w:val="000000"/>
              </w:rPr>
              <w:t>Kells</w:t>
            </w:r>
            <w:proofErr w:type="spellEnd"/>
            <w:r w:rsidRPr="00954EB7">
              <w:rPr>
                <w:rFonts w:ascii="Arial" w:hAnsi="Arial" w:cs="Arial"/>
                <w:color w:val="000000"/>
              </w:rPr>
              <w:t xml:space="preserve"> [2013] VSCA 7;</w:t>
            </w:r>
            <w:r w:rsidRPr="00954EB7">
              <w:rPr>
                <w:rFonts w:ascii="Arial" w:hAnsi="Arial" w:cs="Arial"/>
                <w:i/>
                <w:color w:val="000000"/>
              </w:rPr>
              <w:t xml:space="preserve"> R v Carleton </w:t>
            </w:r>
            <w:r w:rsidRPr="00954EB7">
              <w:rPr>
                <w:rFonts w:ascii="Arial" w:hAnsi="Arial" w:cs="Arial"/>
                <w:color w:val="000000"/>
              </w:rPr>
              <w:t xml:space="preserve">[2014] VSC 19; </w:t>
            </w:r>
            <w:r w:rsidRPr="00954EB7">
              <w:rPr>
                <w:rFonts w:ascii="Arial" w:hAnsi="Arial" w:cs="Arial"/>
                <w:i/>
                <w:color w:val="000000"/>
              </w:rPr>
              <w:t>R v Parker</w:t>
            </w:r>
            <w:r w:rsidRPr="00954EB7">
              <w:rPr>
                <w:rFonts w:ascii="Arial" w:hAnsi="Arial" w:cs="Arial"/>
                <w:color w:val="000000"/>
              </w:rPr>
              <w:t xml:space="preserve"> [2013] VSC 479; </w:t>
            </w:r>
            <w:r w:rsidRPr="00954EB7">
              <w:rPr>
                <w:rFonts w:ascii="Arial" w:hAnsi="Arial" w:cs="Arial"/>
                <w:i/>
                <w:color w:val="000000"/>
              </w:rPr>
              <w:t xml:space="preserve">R v Torun </w:t>
            </w:r>
            <w:r w:rsidRPr="00954EB7">
              <w:rPr>
                <w:rFonts w:ascii="Arial" w:hAnsi="Arial" w:cs="Arial"/>
                <w:color w:val="000000"/>
              </w:rPr>
              <w:t xml:space="preserve">[2014] VSC 146; </w:t>
            </w:r>
            <w:r w:rsidRPr="00954EB7">
              <w:rPr>
                <w:rFonts w:ascii="Arial" w:hAnsi="Arial" w:cs="Arial"/>
                <w:i/>
                <w:color w:val="000000"/>
              </w:rPr>
              <w:t>R v Howard</w:t>
            </w:r>
            <w:r w:rsidRPr="00954EB7">
              <w:rPr>
                <w:rFonts w:ascii="Arial" w:hAnsi="Arial" w:cs="Arial"/>
                <w:color w:val="000000"/>
              </w:rPr>
              <w:t xml:space="preserve"> [2014] VSC 194.</w:t>
            </w:r>
          </w:p>
        </w:tc>
      </w:tr>
      <w:tr w:rsidR="00281573" w14:paraId="28A9BA12" w14:textId="77777777" w:rsidTr="00A03C06">
        <w:tc>
          <w:tcPr>
            <w:tcW w:w="1219" w:type="dxa"/>
            <w:tcBorders>
              <w:top w:val="single" w:sz="4" w:space="0" w:color="auto"/>
              <w:left w:val="single" w:sz="18" w:space="0" w:color="auto"/>
              <w:bottom w:val="single" w:sz="4" w:space="0" w:color="auto"/>
            </w:tcBorders>
          </w:tcPr>
          <w:p w14:paraId="2FAA38F6"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057EF9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8F2C81" w14:textId="77777777" w:rsidR="00281573" w:rsidRDefault="00281573" w:rsidP="00281573">
            <w:pPr>
              <w:keepNext/>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67AB10A0" w14:textId="77777777" w:rsidR="00281573" w:rsidRPr="00E67781" w:rsidRDefault="00281573" w:rsidP="00281573">
            <w:pPr>
              <w:keepNext/>
              <w:spacing w:before="20" w:after="20"/>
              <w:jc w:val="both"/>
              <w:rPr>
                <w:rFonts w:ascii="Arial" w:hAnsi="Arial" w:cs="Arial"/>
                <w:bCs/>
                <w:color w:val="000000"/>
              </w:rPr>
            </w:pPr>
            <w:r w:rsidRPr="00E67781">
              <w:rPr>
                <w:rFonts w:ascii="Arial" w:hAnsi="Arial" w:cs="Arial"/>
                <w:bCs/>
                <w:color w:val="000000"/>
              </w:rPr>
              <w:t xml:space="preserve">Added references to cases of </w:t>
            </w:r>
            <w:r w:rsidRPr="00E67781">
              <w:rPr>
                <w:rFonts w:ascii="Arial" w:hAnsi="Arial" w:cs="Arial"/>
                <w:i/>
                <w:color w:val="000000"/>
              </w:rPr>
              <w:t>R v Creamer</w:t>
            </w:r>
            <w:r w:rsidRPr="00E67781">
              <w:rPr>
                <w:rFonts w:ascii="Arial" w:hAnsi="Arial" w:cs="Arial"/>
                <w:color w:val="000000"/>
              </w:rPr>
              <w:t xml:space="preserve"> [2012] VSCA 182; </w:t>
            </w:r>
            <w:r w:rsidRPr="00E67781">
              <w:rPr>
                <w:rFonts w:ascii="Arial" w:hAnsi="Arial" w:cs="Arial"/>
                <w:i/>
                <w:color w:val="000000"/>
              </w:rPr>
              <w:t xml:space="preserve">R v </w:t>
            </w:r>
            <w:proofErr w:type="spellStart"/>
            <w:r w:rsidRPr="00E67781">
              <w:rPr>
                <w:rFonts w:ascii="Arial" w:hAnsi="Arial" w:cs="Arial"/>
                <w:i/>
                <w:color w:val="000000"/>
              </w:rPr>
              <w:t>Talatonu</w:t>
            </w:r>
            <w:proofErr w:type="spellEnd"/>
            <w:r w:rsidRPr="00E67781">
              <w:rPr>
                <w:rFonts w:ascii="Arial" w:hAnsi="Arial" w:cs="Arial"/>
                <w:color w:val="000000"/>
              </w:rPr>
              <w:t xml:space="preserve"> [2012] VSC 270;</w:t>
            </w:r>
            <w:r w:rsidRPr="00E67781">
              <w:rPr>
                <w:rFonts w:ascii="Arial" w:hAnsi="Arial" w:cs="Arial"/>
                <w:i/>
                <w:color w:val="000000"/>
              </w:rPr>
              <w:t xml:space="preserve"> DPP v Chen </w:t>
            </w:r>
            <w:r w:rsidRPr="00E67781">
              <w:rPr>
                <w:rFonts w:ascii="Arial" w:hAnsi="Arial" w:cs="Arial"/>
                <w:color w:val="000000"/>
              </w:rPr>
              <w:t xml:space="preserve">[2013] VSC 296; </w:t>
            </w:r>
            <w:proofErr w:type="spellStart"/>
            <w:r w:rsidRPr="00E67781">
              <w:rPr>
                <w:rFonts w:ascii="Arial" w:hAnsi="Arial" w:cs="Arial"/>
                <w:i/>
                <w:color w:val="000000"/>
              </w:rPr>
              <w:t>Dambitis</w:t>
            </w:r>
            <w:proofErr w:type="spellEnd"/>
            <w:r w:rsidRPr="00E67781">
              <w:rPr>
                <w:rFonts w:ascii="Arial" w:hAnsi="Arial" w:cs="Arial"/>
                <w:i/>
                <w:color w:val="000000"/>
              </w:rPr>
              <w:t xml:space="preserve"> v The Queen </w:t>
            </w:r>
            <w:r w:rsidRPr="00E67781">
              <w:rPr>
                <w:rFonts w:ascii="Arial" w:hAnsi="Arial" w:cs="Arial"/>
                <w:color w:val="000000"/>
              </w:rPr>
              <w:t xml:space="preserve">[2013] VSCA 329; </w:t>
            </w:r>
            <w:r w:rsidRPr="00E67781">
              <w:rPr>
                <w:rFonts w:ascii="Arial" w:hAnsi="Arial" w:cs="Arial"/>
                <w:i/>
                <w:color w:val="000000"/>
              </w:rPr>
              <w:t xml:space="preserve">R v </w:t>
            </w:r>
            <w:proofErr w:type="spellStart"/>
            <w:r w:rsidRPr="00E67781">
              <w:rPr>
                <w:rFonts w:ascii="Arial" w:hAnsi="Arial" w:cs="Arial"/>
                <w:i/>
                <w:color w:val="000000"/>
              </w:rPr>
              <w:t>Koltuniewicz</w:t>
            </w:r>
            <w:proofErr w:type="spellEnd"/>
            <w:r w:rsidRPr="00E67781">
              <w:rPr>
                <w:rFonts w:ascii="Arial" w:hAnsi="Arial" w:cs="Arial"/>
                <w:color w:val="000000"/>
              </w:rPr>
              <w:t xml:space="preserve"> [2013] VSC 650; </w:t>
            </w:r>
            <w:r w:rsidRPr="00E67781">
              <w:rPr>
                <w:rFonts w:ascii="Arial" w:hAnsi="Arial" w:cs="Arial"/>
                <w:i/>
                <w:color w:val="000000"/>
              </w:rPr>
              <w:t>R v Copeland</w:t>
            </w:r>
            <w:r w:rsidRPr="00E67781">
              <w:rPr>
                <w:rFonts w:ascii="Arial" w:hAnsi="Arial" w:cs="Arial"/>
                <w:color w:val="000000"/>
              </w:rPr>
              <w:t xml:space="preserve"> [2014] VSC 39; </w:t>
            </w:r>
            <w:r w:rsidRPr="00E67781">
              <w:rPr>
                <w:rFonts w:ascii="Arial" w:hAnsi="Arial" w:cs="Arial"/>
                <w:i/>
                <w:color w:val="000000"/>
              </w:rPr>
              <w:t>R v Drayton</w:t>
            </w:r>
            <w:r w:rsidRPr="00E67781">
              <w:rPr>
                <w:rFonts w:ascii="Arial" w:hAnsi="Arial" w:cs="Arial"/>
                <w:color w:val="000000"/>
              </w:rPr>
              <w:t xml:space="preserve"> [2014] VSC 92.</w:t>
            </w:r>
          </w:p>
        </w:tc>
      </w:tr>
      <w:tr w:rsidR="00281573" w14:paraId="2D8B3E13" w14:textId="77777777" w:rsidTr="00A03C06">
        <w:tc>
          <w:tcPr>
            <w:tcW w:w="1219" w:type="dxa"/>
            <w:tcBorders>
              <w:top w:val="single" w:sz="4" w:space="0" w:color="auto"/>
              <w:left w:val="single" w:sz="18" w:space="0" w:color="auto"/>
              <w:bottom w:val="single" w:sz="4" w:space="0" w:color="auto"/>
            </w:tcBorders>
          </w:tcPr>
          <w:p w14:paraId="1254064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C80AA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F1BD33E" w14:textId="77777777" w:rsidR="00281573" w:rsidRDefault="00281573" w:rsidP="00281573">
            <w:pPr>
              <w:keepNext/>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5983BA34" w14:textId="77777777" w:rsidR="00281573" w:rsidRPr="00782AC6" w:rsidRDefault="00281573" w:rsidP="00281573">
            <w:pPr>
              <w:keepNext/>
              <w:spacing w:before="20" w:after="20"/>
              <w:jc w:val="both"/>
              <w:rPr>
                <w:rFonts w:ascii="Arial" w:hAnsi="Arial" w:cs="Arial"/>
                <w:bCs/>
                <w:color w:val="000000"/>
              </w:rPr>
            </w:pPr>
            <w:r w:rsidRPr="00782AC6">
              <w:rPr>
                <w:rFonts w:ascii="Arial" w:hAnsi="Arial" w:cs="Arial"/>
                <w:bCs/>
                <w:color w:val="000000"/>
              </w:rPr>
              <w:t xml:space="preserve">Added references to cases of </w:t>
            </w:r>
            <w:r w:rsidRPr="00782AC6">
              <w:rPr>
                <w:rFonts w:ascii="Arial" w:hAnsi="Arial" w:cs="Arial"/>
                <w:i/>
                <w:color w:val="000000"/>
              </w:rPr>
              <w:t xml:space="preserve">R v </w:t>
            </w:r>
            <w:proofErr w:type="spellStart"/>
            <w:r w:rsidRPr="00782AC6">
              <w:rPr>
                <w:rFonts w:ascii="Arial" w:hAnsi="Arial" w:cs="Arial"/>
                <w:i/>
                <w:color w:val="000000"/>
              </w:rPr>
              <w:t>Jie</w:t>
            </w:r>
            <w:proofErr w:type="spellEnd"/>
            <w:r w:rsidRPr="00782AC6">
              <w:rPr>
                <w:rFonts w:ascii="Arial" w:hAnsi="Arial" w:cs="Arial"/>
                <w:i/>
                <w:color w:val="000000"/>
              </w:rPr>
              <w:t xml:space="preserve"> Zhu</w:t>
            </w:r>
            <w:r w:rsidRPr="00782AC6">
              <w:rPr>
                <w:rFonts w:ascii="Arial" w:hAnsi="Arial" w:cs="Arial"/>
                <w:color w:val="000000"/>
              </w:rPr>
              <w:t xml:space="preserve"> [2013] VSCA 102; </w:t>
            </w:r>
            <w:r w:rsidRPr="00782AC6">
              <w:rPr>
                <w:rFonts w:ascii="Arial" w:hAnsi="Arial" w:cs="Arial"/>
                <w:i/>
                <w:color w:val="000000"/>
              </w:rPr>
              <w:t>R v ZN</w:t>
            </w:r>
            <w:r w:rsidRPr="00782AC6">
              <w:rPr>
                <w:rFonts w:ascii="Arial" w:hAnsi="Arial" w:cs="Arial"/>
                <w:color w:val="000000"/>
              </w:rPr>
              <w:t xml:space="preserve"> [2012] VSC 616; </w:t>
            </w:r>
            <w:r w:rsidRPr="00782AC6">
              <w:rPr>
                <w:rFonts w:ascii="Arial" w:hAnsi="Arial" w:cs="Arial"/>
                <w:i/>
                <w:color w:val="000000"/>
              </w:rPr>
              <w:t>Smith v The Queen</w:t>
            </w:r>
            <w:r w:rsidRPr="00782AC6">
              <w:rPr>
                <w:rFonts w:ascii="Arial" w:hAnsi="Arial" w:cs="Arial"/>
                <w:color w:val="000000"/>
              </w:rPr>
              <w:t xml:space="preserve"> [2012] VSCA 5; </w:t>
            </w:r>
            <w:r w:rsidRPr="00782AC6">
              <w:rPr>
                <w:rFonts w:ascii="Arial" w:hAnsi="Arial" w:cs="Arial"/>
                <w:i/>
                <w:color w:val="000000"/>
              </w:rPr>
              <w:t>R v Grant</w:t>
            </w:r>
            <w:r w:rsidRPr="00782AC6">
              <w:rPr>
                <w:rFonts w:ascii="Arial" w:hAnsi="Arial" w:cs="Arial"/>
                <w:color w:val="000000"/>
              </w:rPr>
              <w:t xml:space="preserve"> [2013] VSC 53; </w:t>
            </w:r>
            <w:r w:rsidRPr="00782AC6">
              <w:rPr>
                <w:rFonts w:ascii="Arial" w:hAnsi="Arial" w:cs="Arial"/>
                <w:i/>
                <w:color w:val="000000"/>
              </w:rPr>
              <w:t xml:space="preserve">R v West </w:t>
            </w:r>
            <w:r w:rsidRPr="00782AC6">
              <w:rPr>
                <w:rFonts w:ascii="Arial" w:hAnsi="Arial" w:cs="Arial"/>
                <w:color w:val="000000"/>
              </w:rPr>
              <w:t xml:space="preserve">[2013] VSC 737; </w:t>
            </w:r>
            <w:r w:rsidRPr="00782AC6">
              <w:rPr>
                <w:rFonts w:ascii="Arial" w:hAnsi="Arial" w:cs="Arial"/>
                <w:i/>
                <w:color w:val="000000"/>
              </w:rPr>
              <w:t>R v Giles</w:t>
            </w:r>
            <w:r w:rsidRPr="00782AC6">
              <w:rPr>
                <w:rFonts w:ascii="Arial" w:hAnsi="Arial" w:cs="Arial"/>
                <w:color w:val="000000"/>
              </w:rPr>
              <w:t xml:space="preserve"> [2014] VSC 210; </w:t>
            </w:r>
            <w:r w:rsidRPr="00782AC6">
              <w:rPr>
                <w:rFonts w:ascii="Arial" w:hAnsi="Arial" w:cs="Arial"/>
                <w:i/>
                <w:color w:val="000000"/>
              </w:rPr>
              <w:t>R v Hemming</w:t>
            </w:r>
            <w:r w:rsidRPr="00782AC6">
              <w:rPr>
                <w:rFonts w:ascii="Arial" w:hAnsi="Arial" w:cs="Arial"/>
                <w:color w:val="000000"/>
              </w:rPr>
              <w:t xml:space="preserve"> [201</w:t>
            </w:r>
            <w:r w:rsidRPr="007C42EF">
              <w:rPr>
                <w:rFonts w:ascii="Arial" w:hAnsi="Arial" w:cs="Arial"/>
                <w:color w:val="000000"/>
              </w:rPr>
              <w:t xml:space="preserve">4] VSC 521; </w:t>
            </w:r>
            <w:r w:rsidRPr="007C42EF">
              <w:rPr>
                <w:rFonts w:ascii="Arial" w:hAnsi="Arial" w:cs="Arial"/>
                <w:i/>
                <w:color w:val="000000"/>
              </w:rPr>
              <w:t>R v Lowe</w:t>
            </w:r>
            <w:r w:rsidRPr="007C42EF">
              <w:rPr>
                <w:rFonts w:ascii="Arial" w:hAnsi="Arial" w:cs="Arial"/>
                <w:color w:val="000000"/>
              </w:rPr>
              <w:t xml:space="preserve"> [2014] VSC 543; </w:t>
            </w:r>
            <w:r w:rsidRPr="007C42EF">
              <w:rPr>
                <w:rFonts w:ascii="Arial" w:hAnsi="Arial" w:cs="Arial"/>
                <w:i/>
                <w:color w:val="000000"/>
              </w:rPr>
              <w:t>R v Meade</w:t>
            </w:r>
            <w:r w:rsidRPr="007C42EF">
              <w:rPr>
                <w:rFonts w:ascii="Arial" w:hAnsi="Arial" w:cs="Arial"/>
                <w:color w:val="000000"/>
              </w:rPr>
              <w:t xml:space="preserve"> [2013] VSC 682; </w:t>
            </w:r>
            <w:r w:rsidRPr="007C42EF">
              <w:rPr>
                <w:rFonts w:ascii="Arial" w:hAnsi="Arial" w:cs="Arial"/>
                <w:i/>
                <w:color w:val="000000"/>
              </w:rPr>
              <w:t xml:space="preserve">DPP v Borg </w:t>
            </w:r>
            <w:r w:rsidRPr="007C42EF">
              <w:rPr>
                <w:rFonts w:ascii="Arial" w:hAnsi="Arial" w:cs="Arial"/>
                <w:color w:val="000000"/>
              </w:rPr>
              <w:t>[2013] VSCA 181</w:t>
            </w:r>
            <w:r w:rsidRPr="007C42EF">
              <w:rPr>
                <w:rFonts w:ascii="Arial" w:hAnsi="Arial" w:cs="Arial"/>
                <w:bCs/>
                <w:color w:val="000000"/>
              </w:rPr>
              <w:t xml:space="preserve">; </w:t>
            </w:r>
            <w:proofErr w:type="spellStart"/>
            <w:r w:rsidRPr="007C42EF">
              <w:rPr>
                <w:rFonts w:ascii="Arial" w:hAnsi="Arial" w:cs="Arial"/>
                <w:i/>
                <w:color w:val="000000"/>
              </w:rPr>
              <w:t>Xypolitos</w:t>
            </w:r>
            <w:proofErr w:type="spellEnd"/>
            <w:r w:rsidRPr="007C42EF">
              <w:rPr>
                <w:rFonts w:ascii="Arial" w:hAnsi="Arial" w:cs="Arial"/>
                <w:i/>
                <w:color w:val="000000"/>
              </w:rPr>
              <w:t xml:space="preserve"> v The Queen</w:t>
            </w:r>
            <w:r w:rsidRPr="007C42EF">
              <w:rPr>
                <w:rFonts w:ascii="Arial" w:hAnsi="Arial" w:cs="Arial"/>
                <w:color w:val="000000"/>
              </w:rPr>
              <w:t xml:space="preserve"> [2014] VSCA 339</w:t>
            </w:r>
            <w:r w:rsidRPr="007C42EF">
              <w:rPr>
                <w:rFonts w:ascii="Arial" w:hAnsi="Arial" w:cs="Arial"/>
                <w:bCs/>
                <w:color w:val="000000"/>
              </w:rPr>
              <w:t>.</w:t>
            </w:r>
          </w:p>
        </w:tc>
      </w:tr>
      <w:tr w:rsidR="00281573" w14:paraId="28AE90F5" w14:textId="77777777" w:rsidTr="00A03C06">
        <w:tc>
          <w:tcPr>
            <w:tcW w:w="1219" w:type="dxa"/>
            <w:tcBorders>
              <w:top w:val="single" w:sz="4" w:space="0" w:color="auto"/>
              <w:left w:val="single" w:sz="18" w:space="0" w:color="auto"/>
              <w:bottom w:val="single" w:sz="4" w:space="0" w:color="auto"/>
            </w:tcBorders>
          </w:tcPr>
          <w:p w14:paraId="51D928EE"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3041DF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FFF1920" w14:textId="77777777" w:rsidR="00281573" w:rsidRDefault="00281573" w:rsidP="00281573">
            <w:pPr>
              <w:keepNext/>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1873AC88" w14:textId="77777777" w:rsidR="00281573" w:rsidRPr="007C42EF" w:rsidRDefault="00281573" w:rsidP="00281573">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R v EF</w:t>
            </w:r>
            <w:r w:rsidRPr="007C42EF">
              <w:rPr>
                <w:rFonts w:ascii="Arial" w:hAnsi="Arial" w:cs="Arial"/>
                <w:color w:val="000000"/>
              </w:rPr>
              <w:t xml:space="preserve"> [2013] VSCA 186; </w:t>
            </w:r>
            <w:r w:rsidRPr="007C42EF">
              <w:rPr>
                <w:rFonts w:ascii="Arial" w:hAnsi="Arial" w:cs="Arial"/>
                <w:bCs/>
                <w:i/>
                <w:color w:val="000000"/>
              </w:rPr>
              <w:t>Shields v The Queen</w:t>
            </w:r>
            <w:r w:rsidRPr="007C42EF">
              <w:rPr>
                <w:rFonts w:ascii="Arial" w:hAnsi="Arial" w:cs="Arial"/>
                <w:bCs/>
                <w:color w:val="000000"/>
              </w:rPr>
              <w:t xml:space="preserve"> [2011] VSCA 386; </w:t>
            </w:r>
            <w:proofErr w:type="spellStart"/>
            <w:r w:rsidRPr="007C42EF">
              <w:rPr>
                <w:rFonts w:ascii="Arial" w:hAnsi="Arial" w:cs="Arial"/>
                <w:i/>
                <w:color w:val="000000"/>
              </w:rPr>
              <w:t>Paszynk</w:t>
            </w:r>
            <w:proofErr w:type="spellEnd"/>
            <w:r w:rsidRPr="007C42EF">
              <w:rPr>
                <w:rFonts w:ascii="Arial" w:hAnsi="Arial" w:cs="Arial"/>
                <w:i/>
                <w:color w:val="000000"/>
              </w:rPr>
              <w:t xml:space="preserve"> v The Queen</w:t>
            </w:r>
            <w:r w:rsidRPr="007C42EF">
              <w:rPr>
                <w:rFonts w:ascii="Arial" w:hAnsi="Arial" w:cs="Arial"/>
                <w:color w:val="000000"/>
              </w:rPr>
              <w:t xml:space="preserve"> [2014] VSCA 87</w:t>
            </w:r>
            <w:r w:rsidRPr="007C42EF">
              <w:rPr>
                <w:rFonts w:ascii="Arial" w:hAnsi="Arial" w:cs="Arial"/>
                <w:bCs/>
                <w:color w:val="000000"/>
              </w:rPr>
              <w:t xml:space="preserve">; </w:t>
            </w:r>
            <w:r w:rsidRPr="007C42EF">
              <w:rPr>
                <w:rFonts w:ascii="Arial" w:hAnsi="Arial" w:cs="Arial"/>
                <w:i/>
                <w:color w:val="000000"/>
              </w:rPr>
              <w:t>DPP v Janson</w:t>
            </w:r>
            <w:r w:rsidRPr="007C42EF">
              <w:rPr>
                <w:rFonts w:ascii="Arial" w:hAnsi="Arial" w:cs="Arial"/>
                <w:color w:val="000000"/>
              </w:rPr>
              <w:t xml:space="preserve"> (2011) 31 VR 222; </w:t>
            </w:r>
            <w:r w:rsidRPr="007C42EF">
              <w:rPr>
                <w:rFonts w:ascii="Arial" w:hAnsi="Arial" w:cs="Arial"/>
                <w:i/>
                <w:color w:val="000000"/>
              </w:rPr>
              <w:t>Board v The Queen</w:t>
            </w:r>
            <w:r w:rsidRPr="007C42EF">
              <w:rPr>
                <w:rFonts w:ascii="Arial" w:hAnsi="Arial" w:cs="Arial"/>
                <w:color w:val="000000"/>
              </w:rPr>
              <w:t xml:space="preserve"> [2013] VSCA 91; </w:t>
            </w:r>
            <w:r w:rsidRPr="007C42EF">
              <w:rPr>
                <w:rFonts w:ascii="Arial" w:hAnsi="Arial" w:cs="Arial"/>
                <w:i/>
                <w:color w:val="000000"/>
              </w:rPr>
              <w:t>Rowe v The Queen</w:t>
            </w:r>
            <w:r w:rsidRPr="007C42EF">
              <w:rPr>
                <w:rFonts w:ascii="Arial" w:hAnsi="Arial" w:cs="Arial"/>
                <w:color w:val="000000"/>
              </w:rPr>
              <w:t xml:space="preserve"> [2013] VSCA 140.</w:t>
            </w:r>
          </w:p>
        </w:tc>
      </w:tr>
      <w:tr w:rsidR="00281573" w14:paraId="5D605123" w14:textId="77777777" w:rsidTr="00A03C06">
        <w:tc>
          <w:tcPr>
            <w:tcW w:w="1219" w:type="dxa"/>
            <w:tcBorders>
              <w:top w:val="single" w:sz="4" w:space="0" w:color="auto"/>
              <w:left w:val="single" w:sz="18" w:space="0" w:color="auto"/>
              <w:bottom w:val="single" w:sz="4" w:space="0" w:color="auto"/>
            </w:tcBorders>
          </w:tcPr>
          <w:p w14:paraId="4BFBDFA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8BF923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58F038" w14:textId="77777777" w:rsidR="00281573" w:rsidRDefault="00281573" w:rsidP="00281573">
            <w:pPr>
              <w:keepNext/>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7045C93" w14:textId="77777777" w:rsidR="00281573" w:rsidRPr="007C42EF" w:rsidRDefault="00281573" w:rsidP="00281573">
            <w:pPr>
              <w:jc w:val="both"/>
              <w:rPr>
                <w:rFonts w:ascii="Arial" w:hAnsi="Arial" w:cs="Arial"/>
                <w:color w:val="000000"/>
              </w:rPr>
            </w:pPr>
            <w:r w:rsidRPr="007C42EF">
              <w:rPr>
                <w:rFonts w:ascii="Arial" w:hAnsi="Arial" w:cs="Arial"/>
                <w:color w:val="000000"/>
              </w:rPr>
              <w:t>Added references to cases of</w:t>
            </w:r>
            <w:r w:rsidRPr="007C42EF">
              <w:rPr>
                <w:rFonts w:ascii="Arial" w:hAnsi="Arial" w:cs="Arial"/>
                <w:i/>
                <w:color w:val="000000"/>
              </w:rPr>
              <w:t xml:space="preserve"> R v El-</w:t>
            </w:r>
            <w:proofErr w:type="spellStart"/>
            <w:r w:rsidRPr="007C42EF">
              <w:rPr>
                <w:rFonts w:ascii="Arial" w:hAnsi="Arial" w:cs="Arial"/>
                <w:i/>
                <w:color w:val="000000"/>
              </w:rPr>
              <w:t>Haouli</w:t>
            </w:r>
            <w:proofErr w:type="spellEnd"/>
            <w:r w:rsidRPr="007C42EF">
              <w:rPr>
                <w:rFonts w:ascii="Arial" w:hAnsi="Arial" w:cs="Arial"/>
                <w:i/>
                <w:color w:val="000000"/>
              </w:rPr>
              <w:t xml:space="preserve"> </w:t>
            </w:r>
            <w:r w:rsidRPr="007C42EF">
              <w:rPr>
                <w:rFonts w:ascii="Arial" w:hAnsi="Arial" w:cs="Arial"/>
                <w:color w:val="000000"/>
              </w:rPr>
              <w:t>[2014] VSCA 5</w:t>
            </w:r>
            <w:r w:rsidRPr="007C42EF">
              <w:rPr>
                <w:rFonts w:ascii="Arial" w:hAnsi="Arial" w:cs="Arial"/>
                <w:bCs/>
                <w:color w:val="000000"/>
              </w:rPr>
              <w:t xml:space="preserve">; </w:t>
            </w:r>
            <w:r w:rsidRPr="007C42EF">
              <w:rPr>
                <w:rFonts w:ascii="Arial" w:hAnsi="Arial" w:cs="Arial"/>
                <w:i/>
                <w:color w:val="000000"/>
              </w:rPr>
              <w:t>R v Marshall</w:t>
            </w:r>
            <w:r w:rsidRPr="007C42EF">
              <w:rPr>
                <w:rFonts w:ascii="Arial" w:hAnsi="Arial" w:cs="Arial"/>
                <w:color w:val="000000"/>
              </w:rPr>
              <w:t xml:space="preserve"> [2012] VSC 587; </w:t>
            </w:r>
            <w:r w:rsidRPr="007C42EF">
              <w:rPr>
                <w:rFonts w:ascii="Arial" w:hAnsi="Arial" w:cs="Arial"/>
                <w:i/>
                <w:color w:val="000000"/>
              </w:rPr>
              <w:t>R v Hale</w:t>
            </w:r>
            <w:r w:rsidRPr="007C42EF">
              <w:rPr>
                <w:rFonts w:ascii="Arial" w:hAnsi="Arial" w:cs="Arial"/>
                <w:color w:val="000000"/>
              </w:rPr>
              <w:t xml:space="preserve"> [2012] VSC 386; </w:t>
            </w:r>
            <w:r w:rsidRPr="007C42EF">
              <w:rPr>
                <w:rFonts w:ascii="Arial" w:hAnsi="Arial" w:cs="Arial"/>
                <w:i/>
                <w:color w:val="000000"/>
              </w:rPr>
              <w:t xml:space="preserve">R v Nash </w:t>
            </w:r>
            <w:r w:rsidRPr="007C42EF">
              <w:rPr>
                <w:rFonts w:ascii="Arial" w:hAnsi="Arial" w:cs="Arial"/>
                <w:color w:val="000000"/>
              </w:rPr>
              <w:t xml:space="preserve">[2012] VSC 507; </w:t>
            </w:r>
            <w:r w:rsidRPr="007C42EF">
              <w:rPr>
                <w:rFonts w:ascii="Arial" w:hAnsi="Arial" w:cs="Arial"/>
                <w:i/>
                <w:color w:val="000000"/>
              </w:rPr>
              <w:t>R v O’Brien &amp; Hudson</w:t>
            </w:r>
            <w:r w:rsidRPr="007C42EF">
              <w:rPr>
                <w:rFonts w:ascii="Arial" w:hAnsi="Arial" w:cs="Arial"/>
                <w:color w:val="000000"/>
              </w:rPr>
              <w:t xml:space="preserve"> [2012] VSC 592; </w:t>
            </w:r>
            <w:r w:rsidRPr="007C42EF">
              <w:rPr>
                <w:rFonts w:ascii="Arial" w:hAnsi="Arial" w:cs="Arial"/>
                <w:i/>
                <w:color w:val="000000"/>
              </w:rPr>
              <w:t>R v Wallis</w:t>
            </w:r>
            <w:r w:rsidRPr="007C42EF">
              <w:rPr>
                <w:rFonts w:ascii="Arial" w:hAnsi="Arial" w:cs="Arial"/>
                <w:color w:val="000000"/>
              </w:rPr>
              <w:t xml:space="preserve"> [2013] </w:t>
            </w:r>
            <w:r w:rsidRPr="007C42EF">
              <w:rPr>
                <w:rFonts w:ascii="Arial" w:hAnsi="Arial" w:cs="Arial"/>
                <w:color w:val="000000"/>
              </w:rPr>
              <w:lastRenderedPageBreak/>
              <w:t xml:space="preserve">VSC 721; </w:t>
            </w:r>
            <w:r w:rsidRPr="007C42EF">
              <w:rPr>
                <w:rFonts w:ascii="Arial" w:hAnsi="Arial" w:cs="Arial"/>
                <w:i/>
                <w:color w:val="000000"/>
              </w:rPr>
              <w:t xml:space="preserve">R v Freeman </w:t>
            </w:r>
            <w:r w:rsidRPr="007C42EF">
              <w:rPr>
                <w:rFonts w:ascii="Arial" w:hAnsi="Arial" w:cs="Arial"/>
                <w:color w:val="000000"/>
              </w:rPr>
              <w:t xml:space="preserve">[2013] VSC 454; </w:t>
            </w:r>
            <w:r w:rsidRPr="007C42EF">
              <w:rPr>
                <w:rFonts w:ascii="Arial" w:hAnsi="Arial" w:cs="Arial"/>
                <w:i/>
                <w:color w:val="000000"/>
              </w:rPr>
              <w:t xml:space="preserve">DPP v </w:t>
            </w:r>
            <w:proofErr w:type="spellStart"/>
            <w:r w:rsidRPr="007C42EF">
              <w:rPr>
                <w:rFonts w:ascii="Arial" w:hAnsi="Arial" w:cs="Arial"/>
                <w:i/>
                <w:color w:val="000000"/>
              </w:rPr>
              <w:t>Hamdache</w:t>
            </w:r>
            <w:proofErr w:type="spellEnd"/>
            <w:r w:rsidRPr="007C42EF">
              <w:rPr>
                <w:rFonts w:ascii="Arial" w:hAnsi="Arial" w:cs="Arial"/>
                <w:color w:val="000000"/>
              </w:rPr>
              <w:t xml:space="preserve"> [2014] VSC 158; </w:t>
            </w:r>
            <w:r w:rsidRPr="007C42EF">
              <w:rPr>
                <w:rFonts w:ascii="Arial" w:hAnsi="Arial" w:cs="Arial"/>
                <w:i/>
                <w:color w:val="000000"/>
              </w:rPr>
              <w:t xml:space="preserve">DPP v Tran </w:t>
            </w:r>
            <w:r w:rsidRPr="007C42EF">
              <w:rPr>
                <w:rFonts w:ascii="Arial" w:hAnsi="Arial" w:cs="Arial"/>
                <w:color w:val="000000"/>
              </w:rPr>
              <w:t>[2014] VSC 223.</w:t>
            </w:r>
          </w:p>
        </w:tc>
      </w:tr>
      <w:tr w:rsidR="00281573" w14:paraId="7B269689" w14:textId="77777777" w:rsidTr="00A03C06">
        <w:tc>
          <w:tcPr>
            <w:tcW w:w="1219" w:type="dxa"/>
            <w:tcBorders>
              <w:top w:val="single" w:sz="4" w:space="0" w:color="auto"/>
              <w:left w:val="single" w:sz="18" w:space="0" w:color="auto"/>
              <w:bottom w:val="single" w:sz="4" w:space="0" w:color="auto"/>
            </w:tcBorders>
          </w:tcPr>
          <w:p w14:paraId="53158E78" w14:textId="77777777" w:rsidR="00281573" w:rsidRDefault="00281573" w:rsidP="00281573">
            <w:pPr>
              <w:rPr>
                <w:lang w:val="en-AU"/>
              </w:rPr>
            </w:pPr>
            <w:r>
              <w:rPr>
                <w:lang w:val="en-AU"/>
              </w:rPr>
              <w:lastRenderedPageBreak/>
              <w:t>22/01/15</w:t>
            </w:r>
          </w:p>
        </w:tc>
        <w:tc>
          <w:tcPr>
            <w:tcW w:w="836" w:type="dxa"/>
            <w:tcBorders>
              <w:top w:val="single" w:sz="4" w:space="0" w:color="auto"/>
              <w:bottom w:val="single" w:sz="4" w:space="0" w:color="auto"/>
            </w:tcBorders>
          </w:tcPr>
          <w:p w14:paraId="7D077AD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01785B" w14:textId="77777777" w:rsidR="00281573" w:rsidRDefault="00281573" w:rsidP="00281573">
            <w:pPr>
              <w:keepNext/>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0A730F82" w14:textId="77777777" w:rsidR="00281573" w:rsidRPr="007C42EF" w:rsidRDefault="00281573" w:rsidP="00281573">
            <w:pPr>
              <w:keepNext/>
              <w:spacing w:before="20" w:after="20"/>
              <w:jc w:val="both"/>
              <w:rPr>
                <w:rFonts w:ascii="Arial" w:hAnsi="Arial" w:cs="Arial"/>
                <w:bCs/>
                <w:color w:val="000000"/>
              </w:rPr>
            </w:pPr>
            <w:r w:rsidRPr="007C42EF">
              <w:rPr>
                <w:rFonts w:ascii="Arial" w:hAnsi="Arial" w:cs="Arial"/>
                <w:bCs/>
                <w:color w:val="000000"/>
              </w:rPr>
              <w:t xml:space="preserve">Added references to cases of </w:t>
            </w:r>
            <w:r w:rsidRPr="007C42EF">
              <w:rPr>
                <w:rFonts w:ascii="Arial" w:hAnsi="Arial" w:cs="Arial"/>
                <w:i/>
                <w:color w:val="000000"/>
              </w:rPr>
              <w:t xml:space="preserve">DPP v </w:t>
            </w:r>
            <w:proofErr w:type="spellStart"/>
            <w:r w:rsidRPr="007C42EF">
              <w:rPr>
                <w:rFonts w:ascii="Arial" w:hAnsi="Arial" w:cs="Arial"/>
                <w:i/>
                <w:color w:val="000000"/>
              </w:rPr>
              <w:t>Batich</w:t>
            </w:r>
            <w:proofErr w:type="spellEnd"/>
            <w:r w:rsidRPr="007C42EF">
              <w:rPr>
                <w:rFonts w:ascii="Arial" w:hAnsi="Arial" w:cs="Arial"/>
                <w:color w:val="000000"/>
              </w:rPr>
              <w:t xml:space="preserve"> [2012] VSC 524</w:t>
            </w:r>
            <w:r w:rsidRPr="007C42EF">
              <w:rPr>
                <w:rFonts w:ascii="Arial" w:hAnsi="Arial" w:cs="Arial"/>
                <w:bCs/>
                <w:color w:val="000000"/>
              </w:rPr>
              <w:t xml:space="preserve">; </w:t>
            </w:r>
            <w:proofErr w:type="spellStart"/>
            <w:r w:rsidRPr="007C42EF">
              <w:rPr>
                <w:rFonts w:ascii="Arial" w:hAnsi="Arial" w:cs="Arial"/>
                <w:i/>
                <w:color w:val="000000"/>
              </w:rPr>
              <w:t>Ejupi</w:t>
            </w:r>
            <w:proofErr w:type="spellEnd"/>
            <w:r w:rsidRPr="007C42EF">
              <w:rPr>
                <w:rFonts w:ascii="Arial" w:hAnsi="Arial" w:cs="Arial"/>
                <w:i/>
                <w:color w:val="000000"/>
              </w:rPr>
              <w:t xml:space="preserve"> v The Queen</w:t>
            </w:r>
            <w:r w:rsidRPr="007C42EF">
              <w:rPr>
                <w:rFonts w:ascii="Arial" w:hAnsi="Arial" w:cs="Arial"/>
                <w:color w:val="000000"/>
              </w:rPr>
              <w:t xml:space="preserve"> [2014] VSCA 2</w:t>
            </w:r>
            <w:r w:rsidRPr="007C42EF">
              <w:rPr>
                <w:rFonts w:ascii="Arial" w:hAnsi="Arial" w:cs="Arial"/>
                <w:bCs/>
                <w:color w:val="000000"/>
              </w:rPr>
              <w:t xml:space="preserve">; </w:t>
            </w:r>
            <w:r w:rsidRPr="007C42EF">
              <w:rPr>
                <w:rFonts w:ascii="Arial" w:hAnsi="Arial" w:cs="Arial"/>
                <w:i/>
                <w:color w:val="000000"/>
              </w:rPr>
              <w:t>DPP v Russell</w:t>
            </w:r>
            <w:r w:rsidRPr="007C42EF">
              <w:rPr>
                <w:rFonts w:ascii="Arial" w:hAnsi="Arial" w:cs="Arial"/>
                <w:color w:val="000000"/>
              </w:rPr>
              <w:t xml:space="preserve"> [2014] VSCA 308</w:t>
            </w:r>
            <w:r w:rsidRPr="007C42EF">
              <w:rPr>
                <w:rFonts w:ascii="Arial" w:hAnsi="Arial" w:cs="Arial"/>
                <w:bCs/>
                <w:color w:val="000000"/>
              </w:rPr>
              <w:t xml:space="preserve">; </w:t>
            </w:r>
            <w:r w:rsidRPr="007C42EF">
              <w:rPr>
                <w:rFonts w:ascii="Arial" w:hAnsi="Arial" w:cs="Arial"/>
                <w:i/>
                <w:color w:val="000000"/>
              </w:rPr>
              <w:t>DPP v Leys &amp; Leys</w:t>
            </w:r>
            <w:r w:rsidRPr="007C42EF">
              <w:rPr>
                <w:rFonts w:ascii="Arial" w:hAnsi="Arial" w:cs="Arial"/>
                <w:color w:val="000000"/>
              </w:rPr>
              <w:t xml:space="preserve"> [2012] VSCA 304; </w:t>
            </w:r>
            <w:r w:rsidRPr="007C42EF">
              <w:rPr>
                <w:rFonts w:ascii="Arial" w:hAnsi="Arial" w:cs="Arial"/>
                <w:i/>
                <w:color w:val="000000"/>
              </w:rPr>
              <w:t>R v Kovacs</w:t>
            </w:r>
            <w:r w:rsidRPr="007C42EF">
              <w:rPr>
                <w:rFonts w:ascii="Arial" w:hAnsi="Arial" w:cs="Arial"/>
                <w:color w:val="000000"/>
              </w:rPr>
              <w:t xml:space="preserve"> [2012] VSC 647; </w:t>
            </w:r>
            <w:r w:rsidRPr="007C42EF">
              <w:rPr>
                <w:rFonts w:ascii="Arial" w:hAnsi="Arial" w:cs="Arial"/>
                <w:i/>
                <w:color w:val="000000"/>
              </w:rPr>
              <w:t xml:space="preserve">R v El Ali </w:t>
            </w:r>
            <w:r w:rsidRPr="007C42EF">
              <w:rPr>
                <w:rFonts w:ascii="Arial" w:hAnsi="Arial" w:cs="Arial"/>
                <w:color w:val="000000"/>
              </w:rPr>
              <w:t xml:space="preserve">[2013] VSC 172; </w:t>
            </w:r>
            <w:proofErr w:type="spellStart"/>
            <w:r w:rsidRPr="007C42EF">
              <w:rPr>
                <w:rFonts w:ascii="Arial" w:hAnsi="Arial" w:cs="Arial"/>
                <w:i/>
                <w:color w:val="000000"/>
              </w:rPr>
              <w:t>Mogoai</w:t>
            </w:r>
            <w:proofErr w:type="spellEnd"/>
            <w:r w:rsidRPr="007C42EF">
              <w:rPr>
                <w:rFonts w:ascii="Arial" w:hAnsi="Arial" w:cs="Arial"/>
                <w:i/>
                <w:color w:val="000000"/>
              </w:rPr>
              <w:t xml:space="preserve"> &amp; Another v The Queen</w:t>
            </w:r>
            <w:r w:rsidRPr="007C42EF">
              <w:rPr>
                <w:rFonts w:ascii="Arial" w:hAnsi="Arial" w:cs="Arial"/>
                <w:color w:val="000000"/>
              </w:rPr>
              <w:t xml:space="preserve"> [2014] VSCA 219.</w:t>
            </w:r>
          </w:p>
        </w:tc>
      </w:tr>
      <w:tr w:rsidR="00281573" w14:paraId="3AFF37CA" w14:textId="77777777" w:rsidTr="00A03C06">
        <w:tc>
          <w:tcPr>
            <w:tcW w:w="1219" w:type="dxa"/>
            <w:tcBorders>
              <w:top w:val="single" w:sz="4" w:space="0" w:color="auto"/>
              <w:left w:val="single" w:sz="18" w:space="0" w:color="auto"/>
              <w:bottom w:val="single" w:sz="4" w:space="0" w:color="auto"/>
            </w:tcBorders>
          </w:tcPr>
          <w:p w14:paraId="1269FB56"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6DBC59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3735C6" w14:textId="77777777" w:rsidR="00281573" w:rsidRDefault="00281573" w:rsidP="00281573">
            <w:pPr>
              <w:keepNext/>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3916CE90" w14:textId="77777777" w:rsidR="00281573" w:rsidRPr="00D55D61" w:rsidRDefault="00281573" w:rsidP="00281573">
            <w:pPr>
              <w:keepNext/>
              <w:spacing w:before="20" w:after="20"/>
              <w:jc w:val="both"/>
              <w:rPr>
                <w:rFonts w:ascii="Arial" w:hAnsi="Arial" w:cs="Arial"/>
                <w:bCs/>
                <w:color w:val="000000"/>
              </w:rPr>
            </w:pPr>
            <w:r w:rsidRPr="00D55D61">
              <w:rPr>
                <w:rFonts w:ascii="Arial" w:hAnsi="Arial" w:cs="Arial"/>
                <w:bCs/>
                <w:color w:val="000000"/>
              </w:rPr>
              <w:t xml:space="preserve">Added reference to case of </w:t>
            </w:r>
            <w:r w:rsidRPr="00D55D61">
              <w:rPr>
                <w:rFonts w:ascii="Arial" w:hAnsi="Arial" w:cs="Arial"/>
                <w:i/>
                <w:color w:val="000000"/>
              </w:rPr>
              <w:t xml:space="preserve">DPP v Miller </w:t>
            </w:r>
            <w:r w:rsidRPr="00D55D61">
              <w:rPr>
                <w:rFonts w:ascii="Arial" w:hAnsi="Arial" w:cs="Arial"/>
                <w:color w:val="000000"/>
              </w:rPr>
              <w:t>[2012] VSCA 265.</w:t>
            </w:r>
          </w:p>
        </w:tc>
      </w:tr>
      <w:tr w:rsidR="00281573" w14:paraId="0153918D" w14:textId="77777777" w:rsidTr="00A03C06">
        <w:tc>
          <w:tcPr>
            <w:tcW w:w="1219" w:type="dxa"/>
            <w:tcBorders>
              <w:top w:val="single" w:sz="4" w:space="0" w:color="auto"/>
              <w:left w:val="single" w:sz="18" w:space="0" w:color="auto"/>
              <w:bottom w:val="single" w:sz="4" w:space="0" w:color="auto"/>
            </w:tcBorders>
          </w:tcPr>
          <w:p w14:paraId="6C0C132D"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6489A8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5D56E8" w14:textId="77777777" w:rsidR="00281573" w:rsidRDefault="00281573" w:rsidP="00281573">
            <w:pPr>
              <w:keepNext/>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79DBD3A6"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references to cases of </w:t>
            </w:r>
            <w:r w:rsidRPr="008825B2">
              <w:rPr>
                <w:rFonts w:ascii="Arial" w:hAnsi="Arial" w:cs="Arial"/>
                <w:i/>
                <w:color w:val="000000"/>
              </w:rPr>
              <w:t xml:space="preserve">R v Musa &amp; </w:t>
            </w:r>
            <w:proofErr w:type="spellStart"/>
            <w:r w:rsidRPr="008825B2">
              <w:rPr>
                <w:rFonts w:ascii="Arial" w:hAnsi="Arial" w:cs="Arial"/>
                <w:i/>
                <w:color w:val="000000"/>
              </w:rPr>
              <w:t>Wubneh</w:t>
            </w:r>
            <w:proofErr w:type="spellEnd"/>
            <w:r w:rsidRPr="008825B2">
              <w:rPr>
                <w:rFonts w:ascii="Arial" w:hAnsi="Arial" w:cs="Arial"/>
                <w:i/>
                <w:color w:val="000000"/>
              </w:rPr>
              <w:t xml:space="preserve"> </w:t>
            </w:r>
            <w:r w:rsidRPr="008825B2">
              <w:rPr>
                <w:rFonts w:ascii="Arial" w:hAnsi="Arial" w:cs="Arial"/>
                <w:color w:val="000000"/>
              </w:rPr>
              <w:t xml:space="preserve">[2014] VSC 15; </w:t>
            </w:r>
            <w:r w:rsidRPr="008825B2">
              <w:rPr>
                <w:rFonts w:ascii="Arial" w:hAnsi="Arial" w:cs="Arial"/>
                <w:i/>
                <w:color w:val="000000"/>
              </w:rPr>
              <w:t>DPP v McCloskey-Sharp</w:t>
            </w:r>
            <w:r w:rsidRPr="008825B2">
              <w:rPr>
                <w:rFonts w:ascii="Arial" w:hAnsi="Arial" w:cs="Arial"/>
                <w:color w:val="000000"/>
              </w:rPr>
              <w:t xml:space="preserve"> [2014] VSC 634.</w:t>
            </w:r>
          </w:p>
        </w:tc>
      </w:tr>
      <w:tr w:rsidR="00281573" w14:paraId="4E13705A" w14:textId="77777777" w:rsidTr="00A03C06">
        <w:tc>
          <w:tcPr>
            <w:tcW w:w="1219" w:type="dxa"/>
            <w:tcBorders>
              <w:top w:val="single" w:sz="4" w:space="0" w:color="auto"/>
              <w:left w:val="single" w:sz="18" w:space="0" w:color="auto"/>
              <w:bottom w:val="single" w:sz="4" w:space="0" w:color="auto"/>
            </w:tcBorders>
          </w:tcPr>
          <w:p w14:paraId="7E0386A4"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85139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0AE1BE" w14:textId="77777777" w:rsidR="00281573" w:rsidRDefault="00281573" w:rsidP="00281573">
            <w:pPr>
              <w:keepNext/>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2F82F590" w14:textId="77777777" w:rsidR="00281573" w:rsidRDefault="00281573" w:rsidP="00281573">
            <w:pPr>
              <w:keepNext/>
              <w:spacing w:before="20" w:after="20"/>
              <w:jc w:val="both"/>
              <w:rPr>
                <w:rFonts w:ascii="Arial" w:hAnsi="Arial" w:cs="Arial"/>
                <w:bCs/>
              </w:rPr>
            </w:pPr>
            <w:r>
              <w:rPr>
                <w:rFonts w:ascii="Arial" w:hAnsi="Arial" w:cs="Arial"/>
                <w:bCs/>
              </w:rPr>
              <w:t>Added re</w:t>
            </w:r>
            <w:r w:rsidRPr="00D55D61">
              <w:rPr>
                <w:rFonts w:ascii="Arial" w:hAnsi="Arial" w:cs="Arial"/>
                <w:bCs/>
                <w:color w:val="000000"/>
              </w:rPr>
              <w:t xml:space="preserve">ference to case of </w:t>
            </w:r>
            <w:r w:rsidRPr="00D55D61">
              <w:rPr>
                <w:rFonts w:ascii="Arial" w:hAnsi="Arial" w:cs="Arial"/>
                <w:i/>
                <w:color w:val="000000"/>
              </w:rPr>
              <w:t xml:space="preserve">R v Oakley </w:t>
            </w:r>
            <w:r w:rsidRPr="00D55D61">
              <w:rPr>
                <w:rFonts w:ascii="Arial" w:hAnsi="Arial" w:cs="Arial"/>
                <w:color w:val="000000"/>
              </w:rPr>
              <w:t>[2012] VSC 392.</w:t>
            </w:r>
          </w:p>
        </w:tc>
      </w:tr>
      <w:tr w:rsidR="00281573" w14:paraId="64E0AE9C" w14:textId="77777777" w:rsidTr="00A03C06">
        <w:tc>
          <w:tcPr>
            <w:tcW w:w="1219" w:type="dxa"/>
            <w:tcBorders>
              <w:top w:val="single" w:sz="4" w:space="0" w:color="auto"/>
              <w:left w:val="single" w:sz="18" w:space="0" w:color="auto"/>
              <w:bottom w:val="single" w:sz="4" w:space="0" w:color="auto"/>
            </w:tcBorders>
          </w:tcPr>
          <w:p w14:paraId="5AC9FAC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11A63BC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4EE29B" w14:textId="77777777" w:rsidR="00281573" w:rsidRDefault="00281573" w:rsidP="00281573">
            <w:pPr>
              <w:keepNext/>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A583471" w14:textId="77777777" w:rsidR="00281573" w:rsidRPr="006173F7" w:rsidRDefault="00281573" w:rsidP="00281573">
            <w:pPr>
              <w:keepNext/>
              <w:spacing w:before="20" w:after="20"/>
              <w:jc w:val="both"/>
              <w:rPr>
                <w:rFonts w:ascii="Arial" w:hAnsi="Arial" w:cs="Arial"/>
                <w:bCs/>
                <w:color w:val="000000"/>
              </w:rPr>
            </w:pPr>
            <w:r w:rsidRPr="006173F7">
              <w:rPr>
                <w:rFonts w:ascii="Arial" w:hAnsi="Arial" w:cs="Arial"/>
                <w:bCs/>
                <w:color w:val="000000"/>
              </w:rPr>
              <w:t xml:space="preserve">Added references to cases of </w:t>
            </w:r>
            <w:r w:rsidRPr="006173F7">
              <w:rPr>
                <w:rFonts w:ascii="Arial" w:hAnsi="Arial" w:cs="Arial"/>
                <w:i/>
                <w:color w:val="000000"/>
              </w:rPr>
              <w:t>Samuel Bass (A pseudonym) v The Queen</w:t>
            </w:r>
            <w:r w:rsidRPr="006173F7">
              <w:rPr>
                <w:rFonts w:ascii="Arial" w:hAnsi="Arial" w:cs="Arial"/>
                <w:color w:val="000000"/>
              </w:rPr>
              <w:t xml:space="preserve"> [2014] VSCA 350</w:t>
            </w:r>
            <w:r w:rsidRPr="006173F7">
              <w:rPr>
                <w:rFonts w:ascii="Arial" w:hAnsi="Arial" w:cs="Arial"/>
                <w:bCs/>
                <w:color w:val="000000"/>
              </w:rPr>
              <w:t xml:space="preserve">; </w:t>
            </w:r>
            <w:proofErr w:type="spellStart"/>
            <w:r w:rsidRPr="006173F7">
              <w:rPr>
                <w:rFonts w:ascii="Arial" w:hAnsi="Arial" w:cs="Arial"/>
                <w:i/>
                <w:color w:val="000000"/>
              </w:rPr>
              <w:t>Kapkidis</w:t>
            </w:r>
            <w:proofErr w:type="spellEnd"/>
            <w:r w:rsidRPr="006173F7">
              <w:rPr>
                <w:rFonts w:ascii="Arial" w:hAnsi="Arial" w:cs="Arial"/>
                <w:i/>
                <w:color w:val="000000"/>
              </w:rPr>
              <w:t xml:space="preserve"> v The Queen</w:t>
            </w:r>
            <w:r w:rsidRPr="006173F7">
              <w:rPr>
                <w:rFonts w:ascii="Arial" w:hAnsi="Arial" w:cs="Arial"/>
                <w:color w:val="000000"/>
              </w:rPr>
              <w:t xml:space="preserve"> [2013] VSCA 35; </w:t>
            </w:r>
            <w:r w:rsidRPr="006173F7">
              <w:rPr>
                <w:rFonts w:ascii="Arial" w:hAnsi="Arial" w:cs="Arial"/>
                <w:i/>
                <w:color w:val="000000"/>
              </w:rPr>
              <w:t xml:space="preserve">R v </w:t>
            </w:r>
            <w:proofErr w:type="spellStart"/>
            <w:r w:rsidRPr="006173F7">
              <w:rPr>
                <w:rFonts w:ascii="Arial" w:hAnsi="Arial" w:cs="Arial"/>
                <w:i/>
                <w:color w:val="000000"/>
              </w:rPr>
              <w:t>Yim</w:t>
            </w:r>
            <w:proofErr w:type="spellEnd"/>
            <w:r w:rsidRPr="006173F7">
              <w:rPr>
                <w:rFonts w:ascii="Arial" w:hAnsi="Arial" w:cs="Arial"/>
                <w:i/>
                <w:color w:val="000000"/>
              </w:rPr>
              <w:t xml:space="preserve"> &amp; </w:t>
            </w:r>
            <w:proofErr w:type="spellStart"/>
            <w:r w:rsidRPr="006173F7">
              <w:rPr>
                <w:rFonts w:ascii="Arial" w:hAnsi="Arial" w:cs="Arial"/>
                <w:i/>
                <w:color w:val="000000"/>
              </w:rPr>
              <w:t>Ors</w:t>
            </w:r>
            <w:proofErr w:type="spellEnd"/>
            <w:r w:rsidRPr="006173F7">
              <w:rPr>
                <w:rFonts w:ascii="Arial" w:hAnsi="Arial" w:cs="Arial"/>
                <w:i/>
                <w:color w:val="000000"/>
              </w:rPr>
              <w:t xml:space="preserve"> </w:t>
            </w:r>
            <w:r w:rsidRPr="006173F7">
              <w:rPr>
                <w:rFonts w:ascii="Arial" w:hAnsi="Arial" w:cs="Arial"/>
                <w:color w:val="000000"/>
              </w:rPr>
              <w:t>[2012] VSC 325</w:t>
            </w:r>
            <w:r w:rsidRPr="006173F7">
              <w:rPr>
                <w:rFonts w:ascii="Arial" w:hAnsi="Arial" w:cs="Arial"/>
                <w:bCs/>
                <w:color w:val="000000"/>
              </w:rPr>
              <w:t xml:space="preserve">; </w:t>
            </w:r>
            <w:proofErr w:type="spellStart"/>
            <w:r w:rsidRPr="006173F7">
              <w:rPr>
                <w:rFonts w:ascii="Arial" w:hAnsi="Arial" w:cs="Arial"/>
                <w:i/>
                <w:color w:val="000000"/>
              </w:rPr>
              <w:t>Polimeni</w:t>
            </w:r>
            <w:proofErr w:type="spellEnd"/>
            <w:r w:rsidRPr="006173F7">
              <w:rPr>
                <w:rFonts w:ascii="Arial" w:hAnsi="Arial" w:cs="Arial"/>
                <w:i/>
                <w:color w:val="000000"/>
              </w:rPr>
              <w:t xml:space="preserve"> v The Queen </w:t>
            </w:r>
            <w:r w:rsidRPr="006173F7">
              <w:rPr>
                <w:rFonts w:ascii="Arial" w:hAnsi="Arial" w:cs="Arial"/>
                <w:color w:val="000000"/>
              </w:rPr>
              <w:t>[2014] VSCA 72</w:t>
            </w:r>
            <w:r w:rsidRPr="006173F7">
              <w:rPr>
                <w:rFonts w:ascii="Arial" w:hAnsi="Arial" w:cs="Arial"/>
                <w:bCs/>
                <w:color w:val="000000"/>
              </w:rPr>
              <w:t xml:space="preserve">; </w:t>
            </w:r>
            <w:r w:rsidRPr="006173F7">
              <w:rPr>
                <w:rFonts w:ascii="Arial" w:hAnsi="Arial" w:cs="Arial"/>
                <w:i/>
                <w:color w:val="000000"/>
              </w:rPr>
              <w:t xml:space="preserve">Dao v The Queen; Tran v The Queen </w:t>
            </w:r>
            <w:r w:rsidRPr="006173F7">
              <w:rPr>
                <w:rFonts w:ascii="Arial" w:hAnsi="Arial" w:cs="Arial"/>
                <w:color w:val="000000"/>
              </w:rPr>
              <w:t>[2014] VSCA 93</w:t>
            </w:r>
            <w:r w:rsidRPr="006173F7">
              <w:rPr>
                <w:rFonts w:ascii="Arial" w:hAnsi="Arial" w:cs="Arial"/>
                <w:bCs/>
                <w:color w:val="000000"/>
              </w:rPr>
              <w:t xml:space="preserve">; </w:t>
            </w:r>
            <w:r w:rsidRPr="006173F7">
              <w:rPr>
                <w:rFonts w:ascii="Arial" w:hAnsi="Arial" w:cs="Arial"/>
                <w:i/>
                <w:color w:val="000000"/>
              </w:rPr>
              <w:t xml:space="preserve">Barton v The Queen </w:t>
            </w:r>
            <w:r w:rsidRPr="006173F7">
              <w:rPr>
                <w:rFonts w:ascii="Arial" w:hAnsi="Arial" w:cs="Arial"/>
                <w:color w:val="000000"/>
              </w:rPr>
              <w:t>[2013] VSCA 360</w:t>
            </w:r>
            <w:r w:rsidRPr="006173F7">
              <w:rPr>
                <w:rFonts w:ascii="Arial" w:hAnsi="Arial" w:cs="Arial"/>
                <w:bCs/>
                <w:color w:val="000000"/>
              </w:rPr>
              <w:t xml:space="preserve">; </w:t>
            </w:r>
            <w:r w:rsidRPr="006173F7">
              <w:rPr>
                <w:rFonts w:ascii="Arial" w:hAnsi="Arial" w:cs="Arial"/>
                <w:color w:val="000000"/>
              </w:rPr>
              <w:t xml:space="preserve">; </w:t>
            </w:r>
            <w:r w:rsidRPr="006173F7">
              <w:rPr>
                <w:rFonts w:ascii="Arial" w:hAnsi="Arial" w:cs="Arial"/>
                <w:i/>
                <w:color w:val="000000"/>
              </w:rPr>
              <w:t xml:space="preserve">R v </w:t>
            </w:r>
            <w:proofErr w:type="spellStart"/>
            <w:r w:rsidRPr="006173F7">
              <w:rPr>
                <w:rFonts w:ascii="Arial" w:hAnsi="Arial" w:cs="Arial"/>
                <w:i/>
                <w:color w:val="000000"/>
              </w:rPr>
              <w:t>Kneifati</w:t>
            </w:r>
            <w:proofErr w:type="spellEnd"/>
            <w:r w:rsidRPr="006173F7">
              <w:rPr>
                <w:rFonts w:ascii="Arial" w:hAnsi="Arial" w:cs="Arial"/>
                <w:i/>
                <w:color w:val="000000"/>
              </w:rPr>
              <w:t>, R v Taha</w:t>
            </w:r>
            <w:r w:rsidRPr="006173F7">
              <w:rPr>
                <w:rFonts w:ascii="Arial" w:hAnsi="Arial" w:cs="Arial"/>
                <w:color w:val="000000"/>
              </w:rPr>
              <w:t xml:space="preserve"> [2012] VSCA 124</w:t>
            </w:r>
            <w:r w:rsidRPr="006173F7">
              <w:rPr>
                <w:rFonts w:ascii="Arial" w:hAnsi="Arial" w:cs="Arial"/>
                <w:bCs/>
                <w:color w:val="000000"/>
              </w:rPr>
              <w:t xml:space="preserve">; </w:t>
            </w:r>
            <w:proofErr w:type="spellStart"/>
            <w:r w:rsidRPr="006173F7">
              <w:rPr>
                <w:rFonts w:ascii="Arial" w:hAnsi="Arial" w:cs="Arial"/>
                <w:i/>
                <w:color w:val="000000"/>
              </w:rPr>
              <w:t>Alavy</w:t>
            </w:r>
            <w:proofErr w:type="spellEnd"/>
            <w:r w:rsidRPr="006173F7">
              <w:rPr>
                <w:rFonts w:ascii="Arial" w:hAnsi="Arial" w:cs="Arial"/>
                <w:i/>
                <w:color w:val="000000"/>
              </w:rPr>
              <w:t xml:space="preserve"> v The Queen</w:t>
            </w:r>
            <w:r w:rsidRPr="006173F7">
              <w:rPr>
                <w:rFonts w:ascii="Arial" w:hAnsi="Arial" w:cs="Arial"/>
                <w:color w:val="000000"/>
              </w:rPr>
              <w:t xml:space="preserve"> [2014] VSCA 25; </w:t>
            </w:r>
            <w:proofErr w:type="spellStart"/>
            <w:r w:rsidRPr="006173F7">
              <w:rPr>
                <w:rFonts w:ascii="Arial" w:hAnsi="Arial" w:cs="Arial"/>
                <w:i/>
                <w:color w:val="000000"/>
              </w:rPr>
              <w:t>Hibgame</w:t>
            </w:r>
            <w:proofErr w:type="spellEnd"/>
            <w:r w:rsidRPr="006173F7">
              <w:rPr>
                <w:rFonts w:ascii="Arial" w:hAnsi="Arial" w:cs="Arial"/>
                <w:i/>
                <w:color w:val="000000"/>
              </w:rPr>
              <w:t xml:space="preserve"> v The Queen</w:t>
            </w:r>
            <w:r w:rsidRPr="006173F7">
              <w:rPr>
                <w:rFonts w:ascii="Arial" w:hAnsi="Arial" w:cs="Arial"/>
                <w:color w:val="000000"/>
              </w:rPr>
              <w:t xml:space="preserve"> [2014] VSCA 26; </w:t>
            </w:r>
            <w:r w:rsidRPr="006173F7">
              <w:rPr>
                <w:rFonts w:ascii="Arial" w:hAnsi="Arial" w:cs="Arial"/>
                <w:i/>
                <w:color w:val="000000"/>
              </w:rPr>
              <w:t>Lee James Matthews v The Queen</w:t>
            </w:r>
            <w:r w:rsidRPr="006173F7">
              <w:rPr>
                <w:rFonts w:ascii="Arial" w:hAnsi="Arial" w:cs="Arial"/>
                <w:color w:val="000000"/>
              </w:rPr>
              <w:t xml:space="preserve">; </w:t>
            </w:r>
            <w:r w:rsidRPr="006173F7">
              <w:rPr>
                <w:rFonts w:ascii="Arial" w:hAnsi="Arial" w:cs="Arial"/>
                <w:i/>
                <w:color w:val="000000"/>
              </w:rPr>
              <w:t xml:space="preserve">Tuyet </w:t>
            </w:r>
            <w:proofErr w:type="spellStart"/>
            <w:r w:rsidRPr="006173F7">
              <w:rPr>
                <w:rFonts w:ascii="Arial" w:hAnsi="Arial" w:cs="Arial"/>
                <w:i/>
                <w:color w:val="000000"/>
              </w:rPr>
              <w:t>Thi</w:t>
            </w:r>
            <w:proofErr w:type="spellEnd"/>
            <w:r w:rsidRPr="006173F7">
              <w:rPr>
                <w:rFonts w:ascii="Arial" w:hAnsi="Arial" w:cs="Arial"/>
                <w:i/>
                <w:color w:val="000000"/>
              </w:rPr>
              <w:t xml:space="preserve"> Vu v The Queen</w:t>
            </w:r>
            <w:r w:rsidRPr="006173F7">
              <w:rPr>
                <w:rFonts w:ascii="Arial" w:hAnsi="Arial" w:cs="Arial"/>
                <w:color w:val="000000"/>
              </w:rPr>
              <w:t xml:space="preserve"> &amp; </w:t>
            </w:r>
            <w:r w:rsidRPr="006173F7">
              <w:rPr>
                <w:rFonts w:ascii="Arial" w:hAnsi="Arial" w:cs="Arial"/>
                <w:i/>
                <w:color w:val="000000"/>
              </w:rPr>
              <w:t>Sayeed Hashmi</w:t>
            </w:r>
            <w:r w:rsidRPr="006173F7">
              <w:rPr>
                <w:rFonts w:ascii="Arial" w:hAnsi="Arial" w:cs="Arial"/>
                <w:color w:val="000000"/>
              </w:rPr>
              <w:t xml:space="preserve">  </w:t>
            </w:r>
            <w:r w:rsidRPr="006173F7">
              <w:rPr>
                <w:rFonts w:ascii="Arial" w:hAnsi="Arial" w:cs="Arial"/>
                <w:i/>
                <w:color w:val="000000"/>
              </w:rPr>
              <w:t>v The Queen</w:t>
            </w:r>
            <w:r w:rsidRPr="006173F7">
              <w:rPr>
                <w:rFonts w:ascii="Arial" w:hAnsi="Arial" w:cs="Arial"/>
                <w:color w:val="000000"/>
              </w:rPr>
              <w:t xml:space="preserve"> [2014] VSCA 291.</w:t>
            </w:r>
          </w:p>
        </w:tc>
      </w:tr>
      <w:tr w:rsidR="00281573" w14:paraId="287B76EF" w14:textId="77777777" w:rsidTr="00A03C06">
        <w:tc>
          <w:tcPr>
            <w:tcW w:w="1219" w:type="dxa"/>
            <w:tcBorders>
              <w:top w:val="single" w:sz="4" w:space="0" w:color="auto"/>
              <w:left w:val="single" w:sz="18" w:space="0" w:color="auto"/>
              <w:bottom w:val="single" w:sz="4" w:space="0" w:color="auto"/>
            </w:tcBorders>
          </w:tcPr>
          <w:p w14:paraId="1A979587"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45023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169F0B7" w14:textId="77777777" w:rsidR="00281573" w:rsidRDefault="00281573" w:rsidP="00281573">
            <w:pPr>
              <w:keepNext/>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68448A53" w14:textId="77777777" w:rsidR="00281573" w:rsidRPr="00777AAE" w:rsidRDefault="00281573" w:rsidP="00281573">
            <w:pPr>
              <w:keepNext/>
              <w:spacing w:before="20" w:after="20"/>
              <w:jc w:val="both"/>
              <w:rPr>
                <w:rFonts w:ascii="Arial" w:hAnsi="Arial" w:cs="Arial"/>
                <w:bCs/>
                <w:color w:val="000000"/>
              </w:rPr>
            </w:pPr>
            <w:r w:rsidRPr="00777AAE">
              <w:rPr>
                <w:rFonts w:ascii="Arial" w:hAnsi="Arial" w:cs="Arial"/>
                <w:bCs/>
                <w:color w:val="000000"/>
              </w:rPr>
              <w:t xml:space="preserve">Added reference to case of </w:t>
            </w:r>
            <w:r w:rsidRPr="00777AAE">
              <w:rPr>
                <w:rFonts w:ascii="Arial" w:hAnsi="Arial" w:cs="Arial"/>
                <w:i/>
                <w:color w:val="000000"/>
              </w:rPr>
              <w:t xml:space="preserve">DPP v </w:t>
            </w:r>
            <w:proofErr w:type="spellStart"/>
            <w:r w:rsidRPr="00777AAE">
              <w:rPr>
                <w:rFonts w:ascii="Arial" w:hAnsi="Arial" w:cs="Arial"/>
                <w:i/>
                <w:color w:val="000000"/>
              </w:rPr>
              <w:t>Rancie</w:t>
            </w:r>
            <w:proofErr w:type="spellEnd"/>
            <w:r w:rsidRPr="00777AAE">
              <w:rPr>
                <w:rFonts w:ascii="Arial" w:hAnsi="Arial" w:cs="Arial"/>
                <w:i/>
                <w:color w:val="000000"/>
              </w:rPr>
              <w:t xml:space="preserve"> </w:t>
            </w:r>
            <w:r w:rsidRPr="00777AAE">
              <w:rPr>
                <w:rFonts w:ascii="Arial" w:hAnsi="Arial" w:cs="Arial"/>
                <w:color w:val="000000"/>
              </w:rPr>
              <w:t>[2012] VSCA 258.</w:t>
            </w:r>
          </w:p>
        </w:tc>
      </w:tr>
      <w:tr w:rsidR="00281573" w14:paraId="29E39F7F" w14:textId="77777777" w:rsidTr="00A03C06">
        <w:tc>
          <w:tcPr>
            <w:tcW w:w="1219" w:type="dxa"/>
            <w:tcBorders>
              <w:top w:val="single" w:sz="4" w:space="0" w:color="auto"/>
              <w:left w:val="single" w:sz="18" w:space="0" w:color="auto"/>
              <w:bottom w:val="single" w:sz="4" w:space="0" w:color="auto"/>
            </w:tcBorders>
          </w:tcPr>
          <w:p w14:paraId="238E6E1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A2141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D4852A" w14:textId="77777777" w:rsidR="00281573" w:rsidRDefault="00281573" w:rsidP="00281573">
            <w:pPr>
              <w:keepNext/>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6C057EF0" w14:textId="77777777" w:rsidR="00281573" w:rsidRPr="0069537A" w:rsidRDefault="00281573" w:rsidP="00281573">
            <w:pPr>
              <w:keepNext/>
              <w:spacing w:before="20" w:after="20"/>
              <w:jc w:val="both"/>
              <w:rPr>
                <w:rFonts w:ascii="Arial" w:hAnsi="Arial" w:cs="Arial"/>
                <w:bCs/>
                <w:color w:val="000000"/>
              </w:rPr>
            </w:pPr>
            <w:r w:rsidRPr="0069537A">
              <w:rPr>
                <w:rFonts w:ascii="Arial" w:hAnsi="Arial" w:cs="Arial"/>
                <w:bCs/>
                <w:color w:val="000000"/>
              </w:rPr>
              <w:t xml:space="preserve">Added references to cases of </w:t>
            </w:r>
            <w:r w:rsidRPr="0069537A">
              <w:rPr>
                <w:rFonts w:ascii="Arial" w:hAnsi="Arial" w:cs="Arial"/>
                <w:i/>
                <w:color w:val="000000"/>
              </w:rPr>
              <w:t>R v</w:t>
            </w:r>
            <w:r w:rsidRPr="0069537A">
              <w:rPr>
                <w:rFonts w:ascii="Arial" w:hAnsi="Arial" w:cs="Arial"/>
                <w:color w:val="000000"/>
              </w:rPr>
              <w:t xml:space="preserve"> </w:t>
            </w:r>
            <w:proofErr w:type="spellStart"/>
            <w:r w:rsidRPr="0069537A">
              <w:rPr>
                <w:rFonts w:ascii="Arial" w:hAnsi="Arial" w:cs="Arial"/>
                <w:i/>
                <w:color w:val="000000"/>
              </w:rPr>
              <w:t>Aujla</w:t>
            </w:r>
            <w:proofErr w:type="spellEnd"/>
            <w:r w:rsidRPr="0069537A">
              <w:rPr>
                <w:rFonts w:ascii="Arial" w:hAnsi="Arial" w:cs="Arial"/>
                <w:i/>
                <w:color w:val="000000"/>
              </w:rPr>
              <w:t xml:space="preserve"> &amp; Anor</w:t>
            </w:r>
            <w:r w:rsidRPr="0069537A">
              <w:rPr>
                <w:rFonts w:ascii="Arial" w:hAnsi="Arial" w:cs="Arial"/>
                <w:bCs/>
                <w:color w:val="000000"/>
              </w:rPr>
              <w:t xml:space="preserve"> [2012] VSC 503; </w:t>
            </w:r>
            <w:r w:rsidRPr="0069537A">
              <w:rPr>
                <w:rFonts w:ascii="Arial" w:hAnsi="Arial" w:cs="Arial"/>
                <w:bCs/>
                <w:i/>
                <w:color w:val="000000"/>
              </w:rPr>
              <w:t>R v Ray &amp; Vella</w:t>
            </w:r>
            <w:r w:rsidRPr="0069537A">
              <w:rPr>
                <w:rFonts w:ascii="Arial" w:hAnsi="Arial" w:cs="Arial"/>
                <w:bCs/>
                <w:color w:val="000000"/>
              </w:rPr>
              <w:t xml:space="preserve"> [2014] VSC 165; </w:t>
            </w:r>
            <w:r w:rsidRPr="0069537A">
              <w:rPr>
                <w:rFonts w:ascii="Arial" w:hAnsi="Arial" w:cs="Arial"/>
                <w:bCs/>
                <w:i/>
                <w:color w:val="000000"/>
              </w:rPr>
              <w:t>Hogarth v The Queen</w:t>
            </w:r>
            <w:r w:rsidRPr="0069537A">
              <w:rPr>
                <w:rFonts w:ascii="Arial" w:hAnsi="Arial" w:cs="Arial"/>
                <w:bCs/>
                <w:color w:val="000000"/>
              </w:rPr>
              <w:t xml:space="preserve"> </w:t>
            </w:r>
            <w:r w:rsidRPr="0069537A">
              <w:rPr>
                <w:rFonts w:ascii="Arial" w:hAnsi="Arial" w:cs="Arial"/>
                <w:color w:val="000000"/>
                <w:szCs w:val="24"/>
              </w:rPr>
              <w:t>(2012) 37 VR 658;</w:t>
            </w:r>
            <w:r w:rsidRPr="0069537A">
              <w:rPr>
                <w:color w:val="000000"/>
                <w:szCs w:val="24"/>
              </w:rPr>
              <w:t xml:space="preserve"> </w:t>
            </w:r>
            <w:r w:rsidRPr="0069537A">
              <w:rPr>
                <w:rFonts w:ascii="Arial" w:hAnsi="Arial" w:cs="Arial"/>
                <w:bCs/>
                <w:color w:val="000000"/>
              </w:rPr>
              <w:t xml:space="preserve">[2012] VSCA 302; </w:t>
            </w:r>
            <w:r w:rsidRPr="0069537A">
              <w:rPr>
                <w:rFonts w:ascii="Arial" w:hAnsi="Arial" w:cs="Arial"/>
                <w:bCs/>
                <w:i/>
                <w:color w:val="000000"/>
              </w:rPr>
              <w:t>DPP v Meyers</w:t>
            </w:r>
            <w:r w:rsidRPr="0069537A">
              <w:rPr>
                <w:rFonts w:ascii="Arial" w:hAnsi="Arial" w:cs="Arial"/>
                <w:bCs/>
                <w:color w:val="000000"/>
              </w:rPr>
              <w:t xml:space="preserve"> [2014] VSCA 314; </w:t>
            </w:r>
            <w:r w:rsidRPr="0069537A">
              <w:rPr>
                <w:rFonts w:ascii="Arial" w:hAnsi="Arial" w:cs="Arial"/>
                <w:i/>
                <w:color w:val="000000"/>
              </w:rPr>
              <w:t>R v Denman</w:t>
            </w:r>
            <w:r w:rsidRPr="0069537A">
              <w:rPr>
                <w:rFonts w:ascii="Arial" w:hAnsi="Arial" w:cs="Arial"/>
                <w:color w:val="000000"/>
              </w:rPr>
              <w:t xml:space="preserve"> [2012] VSCA 261</w:t>
            </w:r>
            <w:r w:rsidRPr="0069537A">
              <w:rPr>
                <w:rFonts w:ascii="Arial" w:hAnsi="Arial" w:cs="Arial"/>
                <w:bCs/>
                <w:color w:val="000000"/>
              </w:rPr>
              <w:t xml:space="preserve">; </w:t>
            </w:r>
            <w:r w:rsidRPr="0069537A">
              <w:rPr>
                <w:rFonts w:ascii="Arial" w:hAnsi="Arial" w:cs="Arial"/>
                <w:i/>
                <w:color w:val="000000"/>
              </w:rPr>
              <w:t xml:space="preserve">DPP v Bonacci and </w:t>
            </w:r>
            <w:proofErr w:type="spellStart"/>
            <w:r w:rsidRPr="0069537A">
              <w:rPr>
                <w:rFonts w:ascii="Arial" w:hAnsi="Arial" w:cs="Arial"/>
                <w:i/>
                <w:color w:val="000000"/>
              </w:rPr>
              <w:t>Vasile</w:t>
            </w:r>
            <w:proofErr w:type="spellEnd"/>
            <w:r w:rsidRPr="0069537A">
              <w:rPr>
                <w:rFonts w:ascii="Arial" w:hAnsi="Arial" w:cs="Arial"/>
                <w:i/>
                <w:color w:val="000000"/>
              </w:rPr>
              <w:t xml:space="preserve"> </w:t>
            </w:r>
            <w:r w:rsidRPr="0069537A">
              <w:rPr>
                <w:rFonts w:ascii="Arial" w:hAnsi="Arial" w:cs="Arial"/>
                <w:color w:val="000000"/>
              </w:rPr>
              <w:t>[2012] VSCA 170</w:t>
            </w:r>
            <w:r w:rsidRPr="0069537A">
              <w:rPr>
                <w:rFonts w:ascii="Arial" w:hAnsi="Arial" w:cs="Arial"/>
                <w:i/>
                <w:color w:val="000000"/>
              </w:rPr>
              <w:t>; Saxon v The Queen</w:t>
            </w:r>
            <w:r w:rsidRPr="0069537A">
              <w:rPr>
                <w:rFonts w:ascii="Arial" w:hAnsi="Arial" w:cs="Arial"/>
                <w:color w:val="000000"/>
              </w:rPr>
              <w:t xml:space="preserve"> [2014] VSCA 296.</w:t>
            </w:r>
          </w:p>
        </w:tc>
      </w:tr>
      <w:tr w:rsidR="00281573" w14:paraId="2ADD72EA" w14:textId="77777777" w:rsidTr="00A03C06">
        <w:tc>
          <w:tcPr>
            <w:tcW w:w="1219" w:type="dxa"/>
            <w:tcBorders>
              <w:top w:val="single" w:sz="4" w:space="0" w:color="auto"/>
              <w:left w:val="single" w:sz="18" w:space="0" w:color="auto"/>
              <w:bottom w:val="single" w:sz="4" w:space="0" w:color="auto"/>
            </w:tcBorders>
          </w:tcPr>
          <w:p w14:paraId="1C6A8A9A"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E540A0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110DA6" w14:textId="77777777" w:rsidR="00281573" w:rsidRDefault="00281573" w:rsidP="00281573">
            <w:pPr>
              <w:keepNext/>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E457D1C" w14:textId="77777777" w:rsidR="00281573" w:rsidRPr="0069537A" w:rsidRDefault="00281573" w:rsidP="00281573">
            <w:pPr>
              <w:keepNext/>
              <w:spacing w:before="20" w:after="20"/>
              <w:jc w:val="both"/>
              <w:rPr>
                <w:rFonts w:ascii="Arial" w:hAnsi="Arial" w:cs="Arial"/>
                <w:bCs/>
                <w:color w:val="000000"/>
              </w:rPr>
            </w:pPr>
            <w:r w:rsidRPr="0069537A">
              <w:rPr>
                <w:rFonts w:ascii="Arial" w:hAnsi="Arial" w:cs="Arial"/>
                <w:bCs/>
                <w:color w:val="000000"/>
              </w:rPr>
              <w:t xml:space="preserve">Added references to cases </w:t>
            </w:r>
            <w:proofErr w:type="gramStart"/>
            <w:r w:rsidRPr="0069537A">
              <w:rPr>
                <w:rFonts w:ascii="Arial" w:hAnsi="Arial" w:cs="Arial"/>
                <w:bCs/>
                <w:color w:val="000000"/>
              </w:rPr>
              <w:t>of ;</w:t>
            </w:r>
            <w:proofErr w:type="gramEnd"/>
            <w:r w:rsidRPr="0069537A">
              <w:rPr>
                <w:rFonts w:ascii="Arial" w:hAnsi="Arial" w:cs="Arial"/>
                <w:bCs/>
                <w:color w:val="000000"/>
              </w:rPr>
              <w:t xml:space="preserve"> </w:t>
            </w:r>
            <w:r w:rsidRPr="0069537A">
              <w:rPr>
                <w:rFonts w:ascii="Arial" w:hAnsi="Arial" w:cs="Arial"/>
                <w:bCs/>
                <w:i/>
                <w:color w:val="000000"/>
              </w:rPr>
              <w:t xml:space="preserve">R v </w:t>
            </w:r>
            <w:proofErr w:type="spellStart"/>
            <w:r w:rsidRPr="0069537A">
              <w:rPr>
                <w:rFonts w:ascii="Arial" w:hAnsi="Arial" w:cs="Arial"/>
                <w:bCs/>
                <w:i/>
                <w:color w:val="000000"/>
              </w:rPr>
              <w:t>Werry</w:t>
            </w:r>
            <w:proofErr w:type="spellEnd"/>
            <w:r w:rsidRPr="0069537A">
              <w:rPr>
                <w:rFonts w:ascii="Arial" w:hAnsi="Arial" w:cs="Arial"/>
                <w:bCs/>
                <w:i/>
                <w:color w:val="000000"/>
              </w:rPr>
              <w:t xml:space="preserve"> </w:t>
            </w:r>
            <w:r w:rsidRPr="0069537A">
              <w:rPr>
                <w:rFonts w:ascii="Arial" w:hAnsi="Arial" w:cs="Arial"/>
                <w:bCs/>
                <w:color w:val="000000"/>
              </w:rPr>
              <w:t>[2012] VSCA 208;</w:t>
            </w:r>
            <w:r w:rsidRPr="0069537A">
              <w:rPr>
                <w:rFonts w:ascii="Arial" w:hAnsi="Arial" w:cs="Arial"/>
                <w:bCs/>
                <w:i/>
                <w:color w:val="000000"/>
              </w:rPr>
              <w:t xml:space="preserve"> DPP v Roberts</w:t>
            </w:r>
            <w:r w:rsidRPr="0069537A">
              <w:rPr>
                <w:rFonts w:ascii="Arial" w:hAnsi="Arial" w:cs="Arial"/>
                <w:bCs/>
                <w:color w:val="000000"/>
              </w:rPr>
              <w:t xml:space="preserve"> [2012] VSCA 313.</w:t>
            </w:r>
          </w:p>
        </w:tc>
      </w:tr>
      <w:tr w:rsidR="00281573" w14:paraId="0E2A2B68" w14:textId="77777777" w:rsidTr="00A03C06">
        <w:tc>
          <w:tcPr>
            <w:tcW w:w="1219" w:type="dxa"/>
            <w:tcBorders>
              <w:top w:val="single" w:sz="4" w:space="0" w:color="auto"/>
              <w:left w:val="single" w:sz="18" w:space="0" w:color="auto"/>
              <w:bottom w:val="single" w:sz="4" w:space="0" w:color="auto"/>
            </w:tcBorders>
          </w:tcPr>
          <w:p w14:paraId="0C8E4963"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9A20E4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0B16FB" w14:textId="77777777" w:rsidR="00281573" w:rsidRDefault="00281573" w:rsidP="00281573">
            <w:pPr>
              <w:keepNext/>
              <w:jc w:val="center"/>
              <w:rPr>
                <w:lang w:val="en-AU"/>
              </w:rPr>
            </w:pPr>
            <w:r>
              <w:rPr>
                <w:lang w:val="en-AU"/>
              </w:rPr>
              <w:t>11.2.30</w:t>
            </w:r>
          </w:p>
        </w:tc>
        <w:tc>
          <w:tcPr>
            <w:tcW w:w="4798" w:type="dxa"/>
            <w:gridSpan w:val="2"/>
            <w:tcBorders>
              <w:top w:val="single" w:sz="4" w:space="0" w:color="auto"/>
              <w:bottom w:val="single" w:sz="4" w:space="0" w:color="auto"/>
              <w:right w:val="single" w:sz="18" w:space="0" w:color="auto"/>
            </w:tcBorders>
          </w:tcPr>
          <w:p w14:paraId="697D7CD0" w14:textId="77777777" w:rsidR="00281573" w:rsidRPr="0069537A" w:rsidRDefault="00281573" w:rsidP="00281573">
            <w:pPr>
              <w:jc w:val="both"/>
              <w:rPr>
                <w:rFonts w:ascii="Arial" w:hAnsi="Arial" w:cs="Arial"/>
                <w:color w:val="000000"/>
              </w:rPr>
            </w:pPr>
            <w:r w:rsidRPr="0069537A">
              <w:rPr>
                <w:rFonts w:ascii="Arial" w:hAnsi="Arial" w:cs="Arial"/>
                <w:bCs/>
                <w:color w:val="000000"/>
              </w:rPr>
              <w:t xml:space="preserve">Added references to cases of </w:t>
            </w:r>
            <w:r w:rsidRPr="0069537A">
              <w:rPr>
                <w:rFonts w:ascii="Arial" w:hAnsi="Arial" w:cs="Arial"/>
                <w:i/>
                <w:caps/>
                <w:color w:val="000000"/>
              </w:rPr>
              <w:t xml:space="preserve">DPP </w:t>
            </w:r>
            <w:r w:rsidRPr="0069537A">
              <w:rPr>
                <w:rFonts w:ascii="Arial" w:hAnsi="Arial" w:cs="Arial"/>
                <w:i/>
                <w:color w:val="000000"/>
              </w:rPr>
              <w:t>v</w:t>
            </w:r>
            <w:r w:rsidRPr="0069537A">
              <w:rPr>
                <w:rFonts w:ascii="Arial" w:hAnsi="Arial" w:cs="Arial"/>
                <w:i/>
                <w:caps/>
                <w:color w:val="000000"/>
              </w:rPr>
              <w:t xml:space="preserve"> </w:t>
            </w:r>
            <w:proofErr w:type="spellStart"/>
            <w:r w:rsidRPr="0069537A">
              <w:rPr>
                <w:rFonts w:ascii="Arial" w:hAnsi="Arial" w:cs="Arial"/>
                <w:i/>
                <w:caps/>
                <w:color w:val="000000"/>
              </w:rPr>
              <w:t>T</w:t>
            </w:r>
            <w:r w:rsidRPr="0069537A">
              <w:rPr>
                <w:rFonts w:ascii="Arial" w:hAnsi="Arial" w:cs="Arial"/>
                <w:i/>
                <w:color w:val="000000"/>
              </w:rPr>
              <w:t>hymiopoulos</w:t>
            </w:r>
            <w:proofErr w:type="spellEnd"/>
            <w:r w:rsidRPr="0069537A">
              <w:rPr>
                <w:rFonts w:ascii="Arial" w:hAnsi="Arial" w:cs="Arial"/>
                <w:i/>
                <w:color w:val="000000"/>
              </w:rPr>
              <w:t xml:space="preserve"> </w:t>
            </w:r>
            <w:r w:rsidRPr="0069537A">
              <w:rPr>
                <w:rFonts w:ascii="Arial" w:hAnsi="Arial" w:cs="Arial"/>
                <w:color w:val="000000"/>
              </w:rPr>
              <w:t>[2012] VSCA 220</w:t>
            </w:r>
            <w:r w:rsidRPr="0069537A">
              <w:rPr>
                <w:rFonts w:ascii="Arial" w:hAnsi="Arial" w:cs="Arial"/>
                <w:i/>
                <w:color w:val="000000"/>
              </w:rPr>
              <w:t xml:space="preserve">; R v </w:t>
            </w:r>
            <w:proofErr w:type="spellStart"/>
            <w:r w:rsidRPr="0069537A">
              <w:rPr>
                <w:rFonts w:ascii="Arial" w:hAnsi="Arial" w:cs="Arial"/>
                <w:i/>
                <w:color w:val="000000"/>
              </w:rPr>
              <w:t>Pantazis</w:t>
            </w:r>
            <w:proofErr w:type="spellEnd"/>
            <w:r w:rsidRPr="0069537A">
              <w:rPr>
                <w:rFonts w:ascii="Arial" w:hAnsi="Arial" w:cs="Arial"/>
                <w:i/>
                <w:color w:val="000000"/>
              </w:rPr>
              <w:t xml:space="preserve"> &amp; </w:t>
            </w:r>
            <w:proofErr w:type="spellStart"/>
            <w:r w:rsidRPr="0069537A">
              <w:rPr>
                <w:rFonts w:ascii="Arial" w:hAnsi="Arial" w:cs="Arial"/>
                <w:i/>
                <w:color w:val="000000"/>
              </w:rPr>
              <w:t>Ors</w:t>
            </w:r>
            <w:proofErr w:type="spellEnd"/>
            <w:r w:rsidRPr="0069537A">
              <w:rPr>
                <w:rFonts w:ascii="Arial" w:hAnsi="Arial" w:cs="Arial"/>
                <w:color w:val="000000"/>
              </w:rPr>
              <w:t xml:space="preserve"> [2012] VSCA 160; </w:t>
            </w:r>
            <w:proofErr w:type="spellStart"/>
            <w:r w:rsidRPr="0069537A">
              <w:rPr>
                <w:rFonts w:ascii="Arial" w:hAnsi="Arial" w:cs="Arial"/>
                <w:i/>
                <w:color w:val="000000"/>
              </w:rPr>
              <w:t>Zotos</w:t>
            </w:r>
            <w:proofErr w:type="spellEnd"/>
            <w:r w:rsidRPr="0069537A">
              <w:rPr>
                <w:rFonts w:ascii="Arial" w:hAnsi="Arial" w:cs="Arial"/>
                <w:i/>
                <w:color w:val="000000"/>
              </w:rPr>
              <w:t xml:space="preserve"> v The Queen</w:t>
            </w:r>
            <w:r w:rsidRPr="0069537A">
              <w:rPr>
                <w:rFonts w:ascii="Arial" w:hAnsi="Arial" w:cs="Arial"/>
                <w:color w:val="000000"/>
              </w:rPr>
              <w:t xml:space="preserve"> [2014] VSCA 324.</w:t>
            </w:r>
          </w:p>
        </w:tc>
      </w:tr>
      <w:tr w:rsidR="00281573" w14:paraId="6E26DD55" w14:textId="77777777" w:rsidTr="00A03C06">
        <w:tc>
          <w:tcPr>
            <w:tcW w:w="1219" w:type="dxa"/>
            <w:tcBorders>
              <w:top w:val="single" w:sz="4" w:space="0" w:color="auto"/>
              <w:left w:val="single" w:sz="18" w:space="0" w:color="auto"/>
              <w:bottom w:val="single" w:sz="4" w:space="0" w:color="auto"/>
            </w:tcBorders>
          </w:tcPr>
          <w:p w14:paraId="02CFE138"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7BFFC9C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EDC0FA" w14:textId="77777777" w:rsidR="00281573" w:rsidRDefault="00281573" w:rsidP="00281573">
            <w:pPr>
              <w:keepNext/>
              <w:jc w:val="center"/>
              <w:rPr>
                <w:lang w:val="en-AU"/>
              </w:rPr>
            </w:pPr>
            <w:r>
              <w:rPr>
                <w:lang w:val="en-AU"/>
              </w:rPr>
              <w:t>11.2.31</w:t>
            </w:r>
          </w:p>
        </w:tc>
        <w:tc>
          <w:tcPr>
            <w:tcW w:w="4798" w:type="dxa"/>
            <w:gridSpan w:val="2"/>
            <w:tcBorders>
              <w:top w:val="single" w:sz="4" w:space="0" w:color="auto"/>
              <w:bottom w:val="single" w:sz="4" w:space="0" w:color="auto"/>
              <w:right w:val="single" w:sz="18" w:space="0" w:color="auto"/>
            </w:tcBorders>
          </w:tcPr>
          <w:p w14:paraId="2210F8D6" w14:textId="77777777" w:rsidR="00281573" w:rsidRPr="00E55B7C" w:rsidRDefault="00281573" w:rsidP="00281573">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Sentencing for property damage</w:t>
            </w:r>
            <w:r w:rsidRPr="00E55B7C">
              <w:rPr>
                <w:rFonts w:ascii="Arial" w:hAnsi="Arial" w:cs="Arial"/>
                <w:bCs/>
                <w:color w:val="000000"/>
              </w:rPr>
              <w:t>”.</w:t>
            </w:r>
          </w:p>
          <w:p w14:paraId="0026DE32" w14:textId="77777777" w:rsidR="00281573" w:rsidRDefault="00281573" w:rsidP="00281573">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 xml:space="preserve">DPP v </w:t>
            </w:r>
            <w:proofErr w:type="spellStart"/>
            <w:r w:rsidRPr="00E55B7C">
              <w:rPr>
                <w:rFonts w:ascii="Arial" w:hAnsi="Arial" w:cs="Arial"/>
                <w:i/>
                <w:color w:val="000000"/>
              </w:rPr>
              <w:t>Eade</w:t>
            </w:r>
            <w:proofErr w:type="spellEnd"/>
            <w:r w:rsidRPr="00E55B7C">
              <w:rPr>
                <w:rFonts w:ascii="Arial" w:hAnsi="Arial" w:cs="Arial"/>
                <w:color w:val="000000"/>
              </w:rPr>
              <w:t xml:space="preserve"> [2012] VSCA 142</w:t>
            </w:r>
            <w:r w:rsidRPr="00E55B7C">
              <w:rPr>
                <w:rFonts w:ascii="Arial" w:hAnsi="Arial" w:cs="Arial"/>
                <w:bCs/>
                <w:color w:val="000000"/>
              </w:rPr>
              <w:t>.</w:t>
            </w:r>
          </w:p>
        </w:tc>
      </w:tr>
      <w:tr w:rsidR="00281573" w14:paraId="0ABE0BA8" w14:textId="77777777" w:rsidTr="00A03C06">
        <w:tc>
          <w:tcPr>
            <w:tcW w:w="1219" w:type="dxa"/>
            <w:tcBorders>
              <w:top w:val="single" w:sz="4" w:space="0" w:color="auto"/>
              <w:left w:val="single" w:sz="18" w:space="0" w:color="auto"/>
              <w:bottom w:val="single" w:sz="4" w:space="0" w:color="auto"/>
            </w:tcBorders>
          </w:tcPr>
          <w:p w14:paraId="6405F66C"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53CB6EB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E634862" w14:textId="77777777" w:rsidR="00281573" w:rsidRDefault="00281573" w:rsidP="00281573">
            <w:pPr>
              <w:keepNext/>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1DCB2A5" w14:textId="77777777" w:rsidR="00281573" w:rsidRDefault="00281573" w:rsidP="00281573">
            <w:pPr>
              <w:keepNext/>
              <w:spacing w:before="20" w:after="20"/>
              <w:jc w:val="both"/>
              <w:rPr>
                <w:rFonts w:ascii="Arial" w:hAnsi="Arial" w:cs="Arial"/>
                <w:bCs/>
              </w:rPr>
            </w:pPr>
            <w:r>
              <w:rPr>
                <w:rFonts w:ascii="Arial" w:hAnsi="Arial" w:cs="Arial"/>
                <w:bCs/>
              </w:rPr>
              <w:t>Added references t</w:t>
            </w:r>
            <w:r w:rsidRPr="00E55B7C">
              <w:rPr>
                <w:rFonts w:ascii="Arial" w:hAnsi="Arial" w:cs="Arial"/>
                <w:bCs/>
                <w:color w:val="000000"/>
              </w:rPr>
              <w:t>o case</w:t>
            </w:r>
            <w:r>
              <w:rPr>
                <w:rFonts w:ascii="Arial" w:hAnsi="Arial" w:cs="Arial"/>
                <w:bCs/>
                <w:color w:val="000000"/>
              </w:rPr>
              <w:t>s</w:t>
            </w:r>
            <w:r w:rsidRPr="00E55B7C">
              <w:rPr>
                <w:rFonts w:ascii="Arial" w:hAnsi="Arial" w:cs="Arial"/>
                <w:bCs/>
                <w:color w:val="000000"/>
              </w:rPr>
              <w:t xml:space="preserve"> of </w:t>
            </w:r>
            <w:r w:rsidRPr="00E55B7C">
              <w:rPr>
                <w:rFonts w:ascii="Arial" w:hAnsi="Arial" w:cs="Arial"/>
                <w:bCs/>
                <w:i/>
                <w:color w:val="000000"/>
              </w:rPr>
              <w:t>Shields v The Queen</w:t>
            </w:r>
            <w:r w:rsidRPr="00E55B7C">
              <w:rPr>
                <w:rFonts w:ascii="Arial" w:hAnsi="Arial" w:cs="Arial"/>
                <w:bCs/>
                <w:color w:val="000000"/>
              </w:rPr>
              <w:t xml:space="preserve"> [2011] VSCA 386; </w:t>
            </w:r>
            <w:proofErr w:type="spellStart"/>
            <w:r w:rsidRPr="00E55B7C">
              <w:rPr>
                <w:rFonts w:ascii="Arial" w:hAnsi="Arial" w:cs="Arial"/>
                <w:bCs/>
                <w:i/>
                <w:color w:val="000000"/>
                <w:lang w:val="en-AU"/>
              </w:rPr>
              <w:t>Alavy</w:t>
            </w:r>
            <w:proofErr w:type="spellEnd"/>
            <w:r w:rsidRPr="00E55B7C">
              <w:rPr>
                <w:rFonts w:ascii="Arial" w:hAnsi="Arial" w:cs="Arial"/>
                <w:bCs/>
                <w:i/>
                <w:color w:val="000000"/>
                <w:lang w:val="en-AU"/>
              </w:rPr>
              <w:t xml:space="preserve"> v The Queen</w:t>
            </w:r>
            <w:r>
              <w:rPr>
                <w:rFonts w:ascii="Arial" w:hAnsi="Arial" w:cs="Arial"/>
                <w:bCs/>
                <w:color w:val="000000"/>
                <w:lang w:val="en-AU"/>
              </w:rPr>
              <w:t xml:space="preserve"> [2014] VSCA 25</w:t>
            </w:r>
            <w:r w:rsidRPr="00E55B7C">
              <w:rPr>
                <w:rFonts w:ascii="Arial" w:hAnsi="Arial" w:cs="Arial"/>
                <w:bCs/>
                <w:color w:val="000000"/>
                <w:lang w:val="en-AU"/>
              </w:rPr>
              <w:t xml:space="preserve">; </w:t>
            </w:r>
            <w:proofErr w:type="spellStart"/>
            <w:r w:rsidRPr="00E55B7C">
              <w:rPr>
                <w:rFonts w:ascii="Arial" w:hAnsi="Arial" w:cs="Arial"/>
                <w:bCs/>
                <w:i/>
                <w:color w:val="000000"/>
                <w:lang w:val="en-AU"/>
              </w:rPr>
              <w:t>Hili</w:t>
            </w:r>
            <w:proofErr w:type="spellEnd"/>
            <w:r w:rsidRPr="00E55B7C">
              <w:rPr>
                <w:rFonts w:ascii="Arial" w:hAnsi="Arial" w:cs="Arial"/>
                <w:bCs/>
                <w:i/>
                <w:color w:val="000000"/>
                <w:lang w:val="en-AU"/>
              </w:rPr>
              <w:t xml:space="preserve"> v The Queen </w:t>
            </w:r>
            <w:r w:rsidRPr="00E55B7C">
              <w:rPr>
                <w:rFonts w:ascii="Arial" w:hAnsi="Arial" w:cs="Arial"/>
                <w:bCs/>
                <w:color w:val="000000"/>
                <w:lang w:val="en-AU"/>
              </w:rPr>
              <w:t xml:space="preserve">(2010) 242 CLR 520; </w:t>
            </w:r>
            <w:proofErr w:type="spellStart"/>
            <w:r w:rsidRPr="00E55B7C">
              <w:rPr>
                <w:rFonts w:ascii="Arial" w:hAnsi="Arial" w:cs="Arial"/>
                <w:bCs/>
                <w:i/>
                <w:color w:val="000000"/>
                <w:lang w:val="en-AU"/>
              </w:rPr>
              <w:t>Barbaro</w:t>
            </w:r>
            <w:proofErr w:type="spellEnd"/>
            <w:r w:rsidRPr="00E55B7C">
              <w:rPr>
                <w:rFonts w:ascii="Arial" w:hAnsi="Arial" w:cs="Arial"/>
                <w:bCs/>
                <w:i/>
                <w:color w:val="000000"/>
                <w:lang w:val="en-AU"/>
              </w:rPr>
              <w:t xml:space="preserve"> v The Queen </w:t>
            </w:r>
            <w:r w:rsidRPr="00E55B7C">
              <w:rPr>
                <w:rFonts w:ascii="Arial" w:hAnsi="Arial" w:cs="Arial"/>
                <w:bCs/>
                <w:color w:val="000000"/>
                <w:lang w:val="en-AU"/>
              </w:rPr>
              <w:t>[2014] HCA 2.</w:t>
            </w:r>
          </w:p>
        </w:tc>
      </w:tr>
      <w:tr w:rsidR="00281573" w14:paraId="124D6B45" w14:textId="77777777" w:rsidTr="00A03C06">
        <w:tc>
          <w:tcPr>
            <w:tcW w:w="1219" w:type="dxa"/>
            <w:tcBorders>
              <w:top w:val="single" w:sz="4" w:space="0" w:color="auto"/>
              <w:left w:val="single" w:sz="18" w:space="0" w:color="auto"/>
              <w:bottom w:val="single" w:sz="4" w:space="0" w:color="auto"/>
            </w:tcBorders>
          </w:tcPr>
          <w:p w14:paraId="37D1E9DA"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B05150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053524" w14:textId="77777777" w:rsidR="00281573" w:rsidRDefault="00281573" w:rsidP="00281573">
            <w:pPr>
              <w:keepNext/>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BD4805E" w14:textId="77777777" w:rsidR="00281573" w:rsidRPr="00E55B7C" w:rsidRDefault="00281573" w:rsidP="00281573">
            <w:pPr>
              <w:keepNext/>
              <w:spacing w:before="20" w:after="20"/>
              <w:jc w:val="both"/>
              <w:rPr>
                <w:rFonts w:ascii="Arial" w:hAnsi="Arial" w:cs="Arial"/>
                <w:bCs/>
                <w:color w:val="000000"/>
              </w:rPr>
            </w:pPr>
            <w:r w:rsidRPr="00E55B7C">
              <w:rPr>
                <w:rFonts w:ascii="Arial" w:hAnsi="Arial" w:cs="Arial"/>
                <w:bCs/>
                <w:color w:val="000000"/>
              </w:rPr>
              <w:t xml:space="preserve">Added references to cases of </w:t>
            </w:r>
            <w:r w:rsidRPr="00E55B7C">
              <w:rPr>
                <w:rFonts w:ascii="Arial" w:hAnsi="Arial" w:cs="Arial"/>
                <w:i/>
                <w:color w:val="000000"/>
              </w:rPr>
              <w:t>Bowden v The Queen</w:t>
            </w:r>
            <w:r w:rsidRPr="00E55B7C">
              <w:rPr>
                <w:rFonts w:ascii="Arial" w:hAnsi="Arial" w:cs="Arial"/>
                <w:color w:val="000000"/>
              </w:rPr>
              <w:t xml:space="preserve"> [2013] VSCA 382; </w:t>
            </w:r>
            <w:r w:rsidRPr="00E55B7C">
              <w:rPr>
                <w:rFonts w:ascii="Arial" w:hAnsi="Arial" w:cs="Arial"/>
                <w:i/>
                <w:color w:val="000000"/>
              </w:rPr>
              <w:t>Singh v The Queen</w:t>
            </w:r>
            <w:r w:rsidRPr="00E55B7C">
              <w:rPr>
                <w:rFonts w:ascii="Arial" w:hAnsi="Arial" w:cs="Arial"/>
                <w:color w:val="000000"/>
              </w:rPr>
              <w:t xml:space="preserve"> [2013] VSCA 300; </w:t>
            </w:r>
            <w:r w:rsidRPr="00E55B7C">
              <w:rPr>
                <w:rFonts w:ascii="Arial" w:hAnsi="Arial" w:cs="Arial"/>
                <w:i/>
                <w:color w:val="000000"/>
              </w:rPr>
              <w:t xml:space="preserve">WBM v Chief Commissioner of Police </w:t>
            </w:r>
            <w:r w:rsidRPr="00E55B7C">
              <w:rPr>
                <w:rFonts w:ascii="Arial" w:hAnsi="Arial" w:cs="Arial"/>
                <w:color w:val="000000"/>
              </w:rPr>
              <w:t>[2012] VSCA 159.</w:t>
            </w:r>
          </w:p>
        </w:tc>
      </w:tr>
      <w:tr w:rsidR="00281573" w14:paraId="3715F71F" w14:textId="77777777" w:rsidTr="00A03C06">
        <w:tc>
          <w:tcPr>
            <w:tcW w:w="1219" w:type="dxa"/>
            <w:tcBorders>
              <w:top w:val="single" w:sz="4" w:space="0" w:color="auto"/>
              <w:left w:val="single" w:sz="18" w:space="0" w:color="auto"/>
              <w:bottom w:val="single" w:sz="4" w:space="0" w:color="auto"/>
            </w:tcBorders>
          </w:tcPr>
          <w:p w14:paraId="3F18F6BB"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BBE346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ED56C5" w14:textId="77777777" w:rsidR="00281573" w:rsidRDefault="00281573" w:rsidP="00281573">
            <w:pPr>
              <w:keepNext/>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E268700" w14:textId="77777777" w:rsidR="00281573" w:rsidRDefault="00281573" w:rsidP="00281573">
            <w:pPr>
              <w:keepNext/>
              <w:spacing w:before="20" w:after="20"/>
              <w:jc w:val="both"/>
              <w:rPr>
                <w:rFonts w:ascii="Arial" w:hAnsi="Arial" w:cs="Arial"/>
                <w:bCs/>
              </w:rPr>
            </w:pPr>
            <w:r>
              <w:rPr>
                <w:rFonts w:ascii="Arial" w:hAnsi="Arial" w:cs="Arial"/>
                <w:bCs/>
              </w:rPr>
              <w:t>Added refe</w:t>
            </w:r>
            <w:r w:rsidRPr="00E55B7C">
              <w:rPr>
                <w:rFonts w:ascii="Arial" w:hAnsi="Arial" w:cs="Arial"/>
                <w:bCs/>
                <w:color w:val="000000"/>
              </w:rPr>
              <w:t xml:space="preserve">rence to case of </w:t>
            </w:r>
            <w:r w:rsidRPr="00E55B7C">
              <w:rPr>
                <w:rFonts w:ascii="Arial" w:hAnsi="Arial" w:cs="Arial"/>
                <w:i/>
                <w:color w:val="000000"/>
              </w:rPr>
              <w:t xml:space="preserve">R v </w:t>
            </w:r>
            <w:proofErr w:type="spellStart"/>
            <w:r w:rsidRPr="00E55B7C">
              <w:rPr>
                <w:rFonts w:ascii="Arial" w:hAnsi="Arial" w:cs="Arial"/>
                <w:i/>
                <w:color w:val="000000"/>
              </w:rPr>
              <w:t>Gavanas</w:t>
            </w:r>
            <w:proofErr w:type="spellEnd"/>
            <w:r w:rsidRPr="00E55B7C">
              <w:rPr>
                <w:rFonts w:ascii="Arial" w:hAnsi="Arial" w:cs="Arial"/>
                <w:color w:val="000000"/>
              </w:rPr>
              <w:t xml:space="preserve"> [2013] VSCA 178.</w:t>
            </w:r>
          </w:p>
        </w:tc>
      </w:tr>
      <w:tr w:rsidR="00281573" w14:paraId="13487939" w14:textId="77777777" w:rsidTr="00A03C06">
        <w:tc>
          <w:tcPr>
            <w:tcW w:w="1219" w:type="dxa"/>
            <w:tcBorders>
              <w:top w:val="single" w:sz="4" w:space="0" w:color="auto"/>
              <w:left w:val="single" w:sz="18" w:space="0" w:color="auto"/>
              <w:bottom w:val="single" w:sz="4" w:space="0" w:color="auto"/>
            </w:tcBorders>
          </w:tcPr>
          <w:p w14:paraId="60B63E38"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A7DE20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541D46" w14:textId="77777777" w:rsidR="00281573" w:rsidRDefault="00281573" w:rsidP="00281573">
            <w:pPr>
              <w:keepNext/>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67F3E942" w14:textId="77777777" w:rsidR="00281573" w:rsidRDefault="00281573" w:rsidP="00281573">
            <w:pPr>
              <w:keepNext/>
              <w:spacing w:before="20" w:after="20"/>
              <w:jc w:val="both"/>
              <w:rPr>
                <w:rFonts w:ascii="Arial" w:hAnsi="Arial" w:cs="Arial"/>
                <w:bCs/>
              </w:rPr>
            </w:pPr>
            <w:r>
              <w:rPr>
                <w:rFonts w:ascii="Arial" w:hAnsi="Arial" w:cs="Arial"/>
                <w:bCs/>
              </w:rPr>
              <w:t xml:space="preserve">Added reference to case of </w:t>
            </w:r>
            <w:proofErr w:type="spellStart"/>
            <w:r w:rsidRPr="00BA4C3B">
              <w:rPr>
                <w:rFonts w:ascii="Arial" w:hAnsi="Arial" w:cs="Arial"/>
                <w:i/>
                <w:iCs/>
                <w:color w:val="000000"/>
                <w:lang w:eastAsia="en-AU"/>
              </w:rPr>
              <w:t>Ramezanian</w:t>
            </w:r>
            <w:proofErr w:type="spellEnd"/>
            <w:r w:rsidRPr="00BA4C3B">
              <w:rPr>
                <w:rFonts w:ascii="Arial" w:hAnsi="Arial" w:cs="Arial"/>
                <w:i/>
                <w:iCs/>
                <w:color w:val="000000"/>
                <w:lang w:eastAsia="en-AU"/>
              </w:rPr>
              <w:t xml:space="preserve"> v The Queen</w:t>
            </w:r>
            <w:r w:rsidRPr="00BA4C3B">
              <w:rPr>
                <w:rFonts w:ascii="Arial" w:hAnsi="Arial" w:cs="Arial"/>
                <w:iCs/>
                <w:color w:val="000000"/>
                <w:lang w:eastAsia="en-AU"/>
              </w:rPr>
              <w:t xml:space="preserve"> [2013] VSCA 71</w:t>
            </w:r>
            <w:r>
              <w:rPr>
                <w:rFonts w:ascii="Arial" w:hAnsi="Arial" w:cs="Arial"/>
                <w:iCs/>
                <w:color w:val="000000"/>
                <w:lang w:eastAsia="en-AU"/>
              </w:rPr>
              <w:t>.</w:t>
            </w:r>
          </w:p>
        </w:tc>
      </w:tr>
      <w:tr w:rsidR="00281573" w14:paraId="01FFECD8" w14:textId="77777777" w:rsidTr="00A03C06">
        <w:tc>
          <w:tcPr>
            <w:tcW w:w="1219" w:type="dxa"/>
            <w:tcBorders>
              <w:top w:val="single" w:sz="4" w:space="0" w:color="auto"/>
              <w:left w:val="single" w:sz="18" w:space="0" w:color="auto"/>
              <w:bottom w:val="single" w:sz="4" w:space="0" w:color="auto"/>
            </w:tcBorders>
          </w:tcPr>
          <w:p w14:paraId="5E5F36ED" w14:textId="77777777" w:rsidR="00281573" w:rsidRDefault="00281573" w:rsidP="00281573">
            <w:pPr>
              <w:rPr>
                <w:lang w:val="en-AU"/>
              </w:rPr>
            </w:pPr>
            <w:r>
              <w:rPr>
                <w:lang w:val="en-AU"/>
              </w:rPr>
              <w:lastRenderedPageBreak/>
              <w:t>22/01/15</w:t>
            </w:r>
          </w:p>
        </w:tc>
        <w:tc>
          <w:tcPr>
            <w:tcW w:w="836" w:type="dxa"/>
            <w:tcBorders>
              <w:top w:val="single" w:sz="4" w:space="0" w:color="auto"/>
              <w:bottom w:val="single" w:sz="4" w:space="0" w:color="auto"/>
            </w:tcBorders>
          </w:tcPr>
          <w:p w14:paraId="05CB1D4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C2F1E4F" w14:textId="77777777" w:rsidR="00281573" w:rsidRDefault="00281573" w:rsidP="00281573">
            <w:pPr>
              <w:keepNext/>
              <w:jc w:val="center"/>
              <w:rPr>
                <w:lang w:val="en-AU"/>
              </w:rPr>
            </w:pPr>
            <w:r>
              <w:rPr>
                <w:lang w:val="en-AU"/>
              </w:rPr>
              <w:t>11.3.7</w:t>
            </w:r>
          </w:p>
        </w:tc>
        <w:tc>
          <w:tcPr>
            <w:tcW w:w="4798" w:type="dxa"/>
            <w:gridSpan w:val="2"/>
            <w:tcBorders>
              <w:top w:val="single" w:sz="4" w:space="0" w:color="auto"/>
              <w:bottom w:val="single" w:sz="4" w:space="0" w:color="auto"/>
              <w:right w:val="single" w:sz="18" w:space="0" w:color="auto"/>
            </w:tcBorders>
          </w:tcPr>
          <w:p w14:paraId="16AA9DA9" w14:textId="77777777" w:rsidR="00281573" w:rsidRPr="00E55B7C" w:rsidRDefault="00281573" w:rsidP="00281573">
            <w:pPr>
              <w:keepNext/>
              <w:numPr>
                <w:ilvl w:val="0"/>
                <w:numId w:val="11"/>
              </w:numPr>
              <w:tabs>
                <w:tab w:val="clear" w:pos="720"/>
              </w:tabs>
              <w:spacing w:before="20"/>
              <w:ind w:left="357"/>
              <w:jc w:val="both"/>
              <w:rPr>
                <w:rFonts w:ascii="Arial" w:hAnsi="Arial" w:cs="Arial"/>
                <w:bCs/>
                <w:color w:val="000000"/>
              </w:rPr>
            </w:pPr>
            <w:r>
              <w:rPr>
                <w:rFonts w:ascii="Arial" w:hAnsi="Arial" w:cs="Arial"/>
                <w:bCs/>
              </w:rPr>
              <w:t>New paragraph e</w:t>
            </w:r>
            <w:r w:rsidRPr="00E55B7C">
              <w:rPr>
                <w:rFonts w:ascii="Arial" w:hAnsi="Arial" w:cs="Arial"/>
                <w:bCs/>
                <w:color w:val="000000"/>
              </w:rPr>
              <w:t>ntitled “</w:t>
            </w:r>
            <w:r w:rsidRPr="00E55B7C">
              <w:rPr>
                <w:rFonts w:ascii="Arial" w:hAnsi="Arial" w:cs="Arial"/>
                <w:b/>
                <w:bCs/>
                <w:color w:val="000000"/>
              </w:rPr>
              <w:t>Effect of an injury sustained by offender while committing a crime</w:t>
            </w:r>
            <w:r w:rsidRPr="00E55B7C">
              <w:rPr>
                <w:rFonts w:ascii="Arial" w:hAnsi="Arial" w:cs="Arial"/>
                <w:bCs/>
                <w:color w:val="000000"/>
              </w:rPr>
              <w:t>”.</w:t>
            </w:r>
          </w:p>
          <w:p w14:paraId="2A6F1185" w14:textId="77777777" w:rsidR="00281573" w:rsidRDefault="00281573" w:rsidP="00281573">
            <w:pPr>
              <w:keepNext/>
              <w:numPr>
                <w:ilvl w:val="0"/>
                <w:numId w:val="11"/>
              </w:numPr>
              <w:tabs>
                <w:tab w:val="clear" w:pos="720"/>
              </w:tabs>
              <w:spacing w:after="20"/>
              <w:ind w:left="357"/>
              <w:jc w:val="both"/>
              <w:rPr>
                <w:rFonts w:ascii="Arial" w:hAnsi="Arial" w:cs="Arial"/>
                <w:bCs/>
              </w:rPr>
            </w:pPr>
            <w:r w:rsidRPr="00E55B7C">
              <w:rPr>
                <w:rFonts w:ascii="Arial" w:hAnsi="Arial" w:cs="Arial"/>
                <w:bCs/>
                <w:color w:val="000000"/>
              </w:rPr>
              <w:t xml:space="preserve">Added reference to case of </w:t>
            </w:r>
            <w:r w:rsidRPr="00E55B7C">
              <w:rPr>
                <w:rFonts w:ascii="Arial" w:hAnsi="Arial" w:cs="Arial"/>
                <w:i/>
                <w:color w:val="000000"/>
              </w:rPr>
              <w:t>Khoja v The Queen</w:t>
            </w:r>
            <w:r w:rsidRPr="00E55B7C">
              <w:rPr>
                <w:rFonts w:ascii="Arial" w:hAnsi="Arial" w:cs="Arial"/>
                <w:color w:val="000000"/>
              </w:rPr>
              <w:t xml:space="preserve"> [2014] VSCA 9</w:t>
            </w:r>
            <w:r w:rsidRPr="00E55B7C">
              <w:rPr>
                <w:rFonts w:ascii="Arial" w:hAnsi="Arial" w:cs="Arial"/>
                <w:bCs/>
                <w:color w:val="000000"/>
              </w:rPr>
              <w:t>.</w:t>
            </w:r>
          </w:p>
        </w:tc>
      </w:tr>
      <w:tr w:rsidR="00281573" w14:paraId="52A544DB" w14:textId="77777777" w:rsidTr="00A03C06">
        <w:tc>
          <w:tcPr>
            <w:tcW w:w="1219" w:type="dxa"/>
            <w:tcBorders>
              <w:top w:val="single" w:sz="4" w:space="0" w:color="auto"/>
              <w:left w:val="single" w:sz="18" w:space="0" w:color="auto"/>
              <w:bottom w:val="single" w:sz="4" w:space="0" w:color="auto"/>
            </w:tcBorders>
          </w:tcPr>
          <w:p w14:paraId="522DBF8F"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01AA76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99595E0" w14:textId="77777777" w:rsidR="00281573" w:rsidRDefault="00281573" w:rsidP="00281573">
            <w:pPr>
              <w:keepNext/>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5AA3A2B1" w14:textId="77777777" w:rsidR="00281573" w:rsidRPr="00113473" w:rsidRDefault="00281573" w:rsidP="00281573">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Director of Public Prosecutions (</w:t>
            </w:r>
            <w:proofErr w:type="spellStart"/>
            <w:r w:rsidRPr="00113473">
              <w:rPr>
                <w:rFonts w:ascii="Arial" w:hAnsi="Arial" w:cs="Arial"/>
                <w:i/>
                <w:color w:val="000000"/>
              </w:rPr>
              <w:t>Cth</w:t>
            </w:r>
            <w:proofErr w:type="spellEnd"/>
            <w:r w:rsidRPr="00113473">
              <w:rPr>
                <w:rFonts w:ascii="Arial" w:hAnsi="Arial" w:cs="Arial"/>
                <w:i/>
                <w:color w:val="000000"/>
              </w:rPr>
              <w:t xml:space="preserve">) v </w:t>
            </w:r>
            <w:proofErr w:type="spellStart"/>
            <w:r w:rsidRPr="00113473">
              <w:rPr>
                <w:rFonts w:ascii="Arial" w:hAnsi="Arial" w:cs="Arial"/>
                <w:i/>
                <w:color w:val="000000"/>
              </w:rPr>
              <w:t>Barbaro</w:t>
            </w:r>
            <w:proofErr w:type="spellEnd"/>
            <w:r w:rsidRPr="00113473">
              <w:rPr>
                <w:rFonts w:ascii="Arial" w:hAnsi="Arial" w:cs="Arial"/>
                <w:i/>
                <w:color w:val="000000"/>
              </w:rPr>
              <w:t xml:space="preserve"> &amp; </w:t>
            </w:r>
            <w:proofErr w:type="spellStart"/>
            <w:r w:rsidRPr="00113473">
              <w:rPr>
                <w:rFonts w:ascii="Arial" w:hAnsi="Arial" w:cs="Arial"/>
                <w:i/>
                <w:color w:val="000000"/>
              </w:rPr>
              <w:t>Zirilli</w:t>
            </w:r>
            <w:proofErr w:type="spellEnd"/>
            <w:r w:rsidRPr="00113473">
              <w:rPr>
                <w:rFonts w:ascii="Arial" w:hAnsi="Arial" w:cs="Arial"/>
                <w:i/>
                <w:color w:val="000000"/>
              </w:rPr>
              <w:t xml:space="preserve"> </w:t>
            </w:r>
            <w:r w:rsidRPr="00113473">
              <w:rPr>
                <w:rFonts w:ascii="Arial" w:hAnsi="Arial" w:cs="Arial"/>
                <w:color w:val="000000"/>
              </w:rPr>
              <w:t>[2012] VSCA 288</w:t>
            </w:r>
            <w:r w:rsidRPr="00113473">
              <w:rPr>
                <w:rFonts w:ascii="Arial" w:hAnsi="Arial" w:cs="Arial"/>
                <w:bCs/>
                <w:color w:val="000000"/>
              </w:rPr>
              <w:t xml:space="preserve">; </w:t>
            </w:r>
            <w:proofErr w:type="spellStart"/>
            <w:r w:rsidRPr="00113473">
              <w:rPr>
                <w:rFonts w:ascii="Arial" w:hAnsi="Arial" w:cs="Arial"/>
                <w:i/>
                <w:color w:val="000000"/>
              </w:rPr>
              <w:t>Barbaro</w:t>
            </w:r>
            <w:proofErr w:type="spellEnd"/>
            <w:r w:rsidRPr="00113473">
              <w:rPr>
                <w:rFonts w:ascii="Arial" w:hAnsi="Arial" w:cs="Arial"/>
                <w:i/>
                <w:color w:val="000000"/>
              </w:rPr>
              <w:t xml:space="preserve"> v The Queen; </w:t>
            </w:r>
            <w:proofErr w:type="spellStart"/>
            <w:r w:rsidRPr="00113473">
              <w:rPr>
                <w:rFonts w:ascii="Arial" w:hAnsi="Arial" w:cs="Arial"/>
                <w:i/>
                <w:color w:val="000000"/>
              </w:rPr>
              <w:t>Zirilli</w:t>
            </w:r>
            <w:proofErr w:type="spellEnd"/>
            <w:r w:rsidRPr="00113473">
              <w:rPr>
                <w:rFonts w:ascii="Arial" w:hAnsi="Arial" w:cs="Arial"/>
                <w:i/>
                <w:color w:val="000000"/>
              </w:rPr>
              <w:t xml:space="preserve"> v The Queen </w:t>
            </w:r>
            <w:r w:rsidRPr="00113473">
              <w:rPr>
                <w:rFonts w:ascii="Arial" w:hAnsi="Arial" w:cs="Arial"/>
                <w:color w:val="000000"/>
              </w:rPr>
              <w:t>(2014) 305 ALR 323</w:t>
            </w:r>
            <w:r w:rsidRPr="00113473">
              <w:rPr>
                <w:color w:val="000000"/>
              </w:rPr>
              <w:t>;</w:t>
            </w:r>
            <w:r w:rsidRPr="00113473">
              <w:rPr>
                <w:rFonts w:ascii="Arial" w:hAnsi="Arial" w:cs="Arial"/>
                <w:color w:val="000000"/>
              </w:rPr>
              <w:t xml:space="preserve"> [2014] HCA 2</w:t>
            </w:r>
            <w:r w:rsidRPr="00113473">
              <w:rPr>
                <w:rFonts w:ascii="Arial" w:hAnsi="Arial" w:cs="Arial"/>
                <w:bCs/>
                <w:color w:val="000000"/>
              </w:rPr>
              <w:t xml:space="preserve">; </w:t>
            </w:r>
            <w:r w:rsidRPr="00113473">
              <w:rPr>
                <w:rFonts w:ascii="Arial" w:hAnsi="Arial" w:cs="Arial"/>
                <w:i/>
                <w:color w:val="000000"/>
              </w:rPr>
              <w:t>Lee James Matthews v The Queen</w:t>
            </w:r>
            <w:r w:rsidRPr="00113473">
              <w:rPr>
                <w:rFonts w:ascii="Arial" w:hAnsi="Arial" w:cs="Arial"/>
                <w:color w:val="000000"/>
              </w:rPr>
              <w:t xml:space="preserve">; </w:t>
            </w:r>
            <w:r w:rsidRPr="00113473">
              <w:rPr>
                <w:rFonts w:ascii="Arial" w:hAnsi="Arial" w:cs="Arial"/>
                <w:i/>
                <w:color w:val="000000"/>
              </w:rPr>
              <w:t xml:space="preserve">Tuyet </w:t>
            </w:r>
            <w:proofErr w:type="spellStart"/>
            <w:r w:rsidRPr="00113473">
              <w:rPr>
                <w:rFonts w:ascii="Arial" w:hAnsi="Arial" w:cs="Arial"/>
                <w:i/>
                <w:color w:val="000000"/>
              </w:rPr>
              <w:t>Thi</w:t>
            </w:r>
            <w:proofErr w:type="spellEnd"/>
            <w:r w:rsidRPr="00113473">
              <w:rPr>
                <w:rFonts w:ascii="Arial" w:hAnsi="Arial" w:cs="Arial"/>
                <w:i/>
                <w:color w:val="000000"/>
              </w:rPr>
              <w:t xml:space="preserve"> Vu v The Queen</w:t>
            </w:r>
            <w:r w:rsidRPr="00113473">
              <w:rPr>
                <w:rFonts w:ascii="Arial" w:hAnsi="Arial" w:cs="Arial"/>
                <w:color w:val="000000"/>
              </w:rPr>
              <w:t xml:space="preserve"> &amp; </w:t>
            </w:r>
            <w:r w:rsidRPr="00113473">
              <w:rPr>
                <w:rFonts w:ascii="Arial" w:hAnsi="Arial" w:cs="Arial"/>
                <w:i/>
                <w:color w:val="000000"/>
              </w:rPr>
              <w:t>Sayeed Hashmi</w:t>
            </w:r>
            <w:r w:rsidRPr="00113473">
              <w:rPr>
                <w:rFonts w:ascii="Arial" w:hAnsi="Arial" w:cs="Arial"/>
                <w:color w:val="000000"/>
              </w:rPr>
              <w:t xml:space="preserve">  </w:t>
            </w:r>
            <w:r w:rsidRPr="00113473">
              <w:rPr>
                <w:rFonts w:ascii="Arial" w:hAnsi="Arial" w:cs="Arial"/>
                <w:i/>
                <w:color w:val="000000"/>
              </w:rPr>
              <w:t>v The Queen</w:t>
            </w:r>
            <w:r w:rsidRPr="00113473">
              <w:rPr>
                <w:rFonts w:ascii="Arial" w:hAnsi="Arial" w:cs="Arial"/>
                <w:color w:val="000000"/>
              </w:rPr>
              <w:t xml:space="preserve"> [2014] VSCA 291</w:t>
            </w:r>
            <w:r w:rsidRPr="00113473">
              <w:rPr>
                <w:rFonts w:ascii="Arial" w:hAnsi="Arial" w:cs="Arial"/>
                <w:bCs/>
                <w:color w:val="000000"/>
              </w:rPr>
              <w:t>.</w:t>
            </w:r>
          </w:p>
        </w:tc>
      </w:tr>
      <w:tr w:rsidR="00281573" w14:paraId="509C981A" w14:textId="77777777" w:rsidTr="00A03C06">
        <w:tc>
          <w:tcPr>
            <w:tcW w:w="1219" w:type="dxa"/>
            <w:tcBorders>
              <w:top w:val="single" w:sz="4" w:space="0" w:color="auto"/>
              <w:left w:val="single" w:sz="18" w:space="0" w:color="auto"/>
              <w:bottom w:val="single" w:sz="4" w:space="0" w:color="auto"/>
            </w:tcBorders>
          </w:tcPr>
          <w:p w14:paraId="294F5642"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3ACED8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C204B4C" w14:textId="77777777" w:rsidR="00281573" w:rsidRDefault="00281573" w:rsidP="00281573">
            <w:pPr>
              <w:keepNext/>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7DF58FDA" w14:textId="77777777" w:rsidR="00281573" w:rsidRPr="00113473" w:rsidRDefault="00281573" w:rsidP="00281573">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SD v The Queen</w:t>
            </w:r>
            <w:r w:rsidRPr="00113473">
              <w:rPr>
                <w:rFonts w:ascii="Arial" w:hAnsi="Arial" w:cs="Arial"/>
                <w:color w:val="000000"/>
              </w:rPr>
              <w:t xml:space="preserve"> [2013] VSCA 133; </w:t>
            </w:r>
            <w:r w:rsidRPr="00113473">
              <w:rPr>
                <w:rFonts w:ascii="Arial" w:hAnsi="Arial" w:cs="Arial"/>
                <w:i/>
                <w:color w:val="000000"/>
              </w:rPr>
              <w:t>DPP v QPX</w:t>
            </w:r>
            <w:r w:rsidRPr="00113473">
              <w:rPr>
                <w:rFonts w:ascii="Arial" w:hAnsi="Arial" w:cs="Arial"/>
                <w:color w:val="000000"/>
              </w:rPr>
              <w:t xml:space="preserve"> [2014] VSC 133.</w:t>
            </w:r>
          </w:p>
        </w:tc>
      </w:tr>
      <w:tr w:rsidR="00281573" w14:paraId="571464A9" w14:textId="77777777" w:rsidTr="00A03C06">
        <w:tc>
          <w:tcPr>
            <w:tcW w:w="1219" w:type="dxa"/>
            <w:tcBorders>
              <w:top w:val="single" w:sz="4" w:space="0" w:color="auto"/>
              <w:left w:val="single" w:sz="18" w:space="0" w:color="auto"/>
              <w:bottom w:val="single" w:sz="4" w:space="0" w:color="auto"/>
            </w:tcBorders>
          </w:tcPr>
          <w:p w14:paraId="22840BAB"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3EC05A0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4A1C73" w14:textId="77777777" w:rsidR="00281573" w:rsidRDefault="00281573" w:rsidP="00281573">
            <w:pPr>
              <w:keepNext/>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5A324F2D" w14:textId="77777777" w:rsidR="00281573" w:rsidRDefault="00281573" w:rsidP="00281573">
            <w:pPr>
              <w:keepNext/>
              <w:numPr>
                <w:ilvl w:val="0"/>
                <w:numId w:val="12"/>
              </w:numPr>
              <w:tabs>
                <w:tab w:val="clear" w:pos="720"/>
              </w:tabs>
              <w:spacing w:before="20" w:after="20"/>
              <w:ind w:left="357"/>
              <w:jc w:val="both"/>
              <w:rPr>
                <w:rFonts w:ascii="Arial" w:hAnsi="Arial" w:cs="Arial"/>
                <w:bCs/>
              </w:rPr>
            </w:pPr>
            <w:r>
              <w:rPr>
                <w:rFonts w:ascii="Arial" w:hAnsi="Arial" w:cs="Arial"/>
                <w:bCs/>
              </w:rPr>
              <w:t>Added Victorian statistics for 2011/12 &amp; 2012/13.</w:t>
            </w:r>
          </w:p>
        </w:tc>
      </w:tr>
      <w:tr w:rsidR="00281573" w14:paraId="54CDACB5" w14:textId="77777777" w:rsidTr="00A03C06">
        <w:tc>
          <w:tcPr>
            <w:tcW w:w="1219" w:type="dxa"/>
            <w:tcBorders>
              <w:top w:val="single" w:sz="4" w:space="0" w:color="auto"/>
              <w:left w:val="single" w:sz="18" w:space="0" w:color="auto"/>
              <w:bottom w:val="single" w:sz="4" w:space="0" w:color="auto"/>
            </w:tcBorders>
          </w:tcPr>
          <w:p w14:paraId="44669623"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E9AA8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E3AB87A" w14:textId="77777777" w:rsidR="00281573" w:rsidRDefault="00281573" w:rsidP="00281573">
            <w:pPr>
              <w:keepNext/>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DC40A58" w14:textId="77777777" w:rsidR="00281573" w:rsidRPr="00113473" w:rsidRDefault="00281573" w:rsidP="00281573">
            <w:pPr>
              <w:keepNext/>
              <w:spacing w:before="20" w:after="20"/>
              <w:jc w:val="both"/>
              <w:rPr>
                <w:rFonts w:ascii="Arial" w:hAnsi="Arial" w:cs="Arial"/>
                <w:bCs/>
                <w:color w:val="000000"/>
              </w:rPr>
            </w:pPr>
            <w:r w:rsidRPr="00113473">
              <w:rPr>
                <w:rFonts w:ascii="Arial" w:hAnsi="Arial" w:cs="Arial"/>
                <w:bCs/>
                <w:color w:val="000000"/>
              </w:rPr>
              <w:t xml:space="preserve">Added references to cases of </w:t>
            </w:r>
            <w:r w:rsidRPr="00113473">
              <w:rPr>
                <w:rFonts w:ascii="Arial" w:hAnsi="Arial" w:cs="Arial"/>
                <w:i/>
                <w:color w:val="000000"/>
              </w:rPr>
              <w:t>R v Borthwick</w:t>
            </w:r>
            <w:r w:rsidRPr="00113473">
              <w:rPr>
                <w:rFonts w:ascii="Arial" w:hAnsi="Arial" w:cs="Arial"/>
                <w:color w:val="000000"/>
              </w:rPr>
              <w:t xml:space="preserve"> [2012] VSCA 180; </w:t>
            </w:r>
            <w:r w:rsidRPr="00113473">
              <w:rPr>
                <w:rFonts w:ascii="Arial" w:hAnsi="Arial" w:cs="Arial"/>
                <w:i/>
                <w:color w:val="000000"/>
              </w:rPr>
              <w:t>R v Yost</w:t>
            </w:r>
            <w:r w:rsidRPr="00113473">
              <w:rPr>
                <w:rFonts w:ascii="Arial" w:hAnsi="Arial" w:cs="Arial"/>
                <w:color w:val="000000"/>
              </w:rPr>
              <w:t xml:space="preserve"> [2012] VSCA 181; </w:t>
            </w:r>
            <w:r w:rsidRPr="00113473">
              <w:rPr>
                <w:rFonts w:ascii="Arial" w:hAnsi="Arial" w:cs="Arial"/>
                <w:i/>
                <w:color w:val="000000"/>
              </w:rPr>
              <w:t xml:space="preserve">DPP v </w:t>
            </w:r>
            <w:proofErr w:type="spellStart"/>
            <w:r w:rsidRPr="00113473">
              <w:rPr>
                <w:rFonts w:ascii="Arial" w:hAnsi="Arial" w:cs="Arial"/>
                <w:i/>
                <w:color w:val="000000"/>
              </w:rPr>
              <w:t>Kumova</w:t>
            </w:r>
            <w:proofErr w:type="spellEnd"/>
            <w:r w:rsidRPr="00113473">
              <w:rPr>
                <w:rFonts w:ascii="Arial" w:hAnsi="Arial" w:cs="Arial"/>
                <w:color w:val="000000"/>
              </w:rPr>
              <w:t xml:space="preserve"> [2012] VSCA 212</w:t>
            </w:r>
            <w:r w:rsidRPr="00113473">
              <w:rPr>
                <w:color w:val="000000"/>
              </w:rPr>
              <w:t>;</w:t>
            </w:r>
            <w:r w:rsidRPr="00113473">
              <w:rPr>
                <w:i/>
                <w:color w:val="000000"/>
              </w:rPr>
              <w:t xml:space="preserve"> </w:t>
            </w:r>
            <w:r w:rsidRPr="00113473">
              <w:rPr>
                <w:rFonts w:ascii="Arial" w:hAnsi="Arial" w:cs="Arial"/>
                <w:i/>
                <w:color w:val="000000"/>
              </w:rPr>
              <w:t xml:space="preserve">R v MA </w:t>
            </w:r>
            <w:r w:rsidRPr="00113473">
              <w:rPr>
                <w:rFonts w:ascii="Arial" w:hAnsi="Arial" w:cs="Arial"/>
                <w:color w:val="000000"/>
              </w:rPr>
              <w:t xml:space="preserve">[2012] VSCA 214; </w:t>
            </w:r>
            <w:r w:rsidRPr="00113473">
              <w:rPr>
                <w:rFonts w:ascii="Arial" w:hAnsi="Arial" w:cs="Arial"/>
                <w:i/>
                <w:color w:val="000000"/>
              </w:rPr>
              <w:t>John Gordon v The Queen</w:t>
            </w:r>
            <w:r w:rsidRPr="00113473">
              <w:rPr>
                <w:rFonts w:ascii="Arial" w:hAnsi="Arial" w:cs="Arial"/>
                <w:color w:val="000000"/>
              </w:rPr>
              <w:t xml:space="preserve"> [2013] VSCA 343.</w:t>
            </w:r>
          </w:p>
        </w:tc>
      </w:tr>
      <w:tr w:rsidR="00281573" w14:paraId="12B3946A" w14:textId="77777777" w:rsidTr="00A03C06">
        <w:tc>
          <w:tcPr>
            <w:tcW w:w="1219" w:type="dxa"/>
            <w:tcBorders>
              <w:top w:val="single" w:sz="4" w:space="0" w:color="auto"/>
              <w:left w:val="single" w:sz="18" w:space="0" w:color="auto"/>
              <w:bottom w:val="single" w:sz="4" w:space="0" w:color="auto"/>
            </w:tcBorders>
          </w:tcPr>
          <w:p w14:paraId="7167745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28E63C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9C1127" w14:textId="77777777" w:rsidR="00281573" w:rsidRDefault="00281573" w:rsidP="00281573">
            <w:pPr>
              <w:keepNext/>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354AD3FE" w14:textId="77777777" w:rsidR="00281573" w:rsidRPr="007C6423" w:rsidRDefault="00281573" w:rsidP="00281573">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R v Dibbs</w:t>
            </w:r>
            <w:r w:rsidRPr="007C6423">
              <w:rPr>
                <w:rFonts w:ascii="Arial" w:hAnsi="Arial" w:cs="Arial"/>
                <w:color w:val="000000"/>
              </w:rPr>
              <w:t xml:space="preserve"> [2012] VSCA 224</w:t>
            </w:r>
            <w:r w:rsidRPr="007C6423">
              <w:rPr>
                <w:rFonts w:ascii="Arial" w:hAnsi="Arial" w:cs="Arial"/>
                <w:bCs/>
                <w:color w:val="000000"/>
              </w:rPr>
              <w:t xml:space="preserve">; </w:t>
            </w:r>
            <w:r w:rsidRPr="007C6423">
              <w:rPr>
                <w:rFonts w:ascii="Arial" w:hAnsi="Arial" w:cs="Arial"/>
                <w:i/>
                <w:color w:val="000000"/>
              </w:rPr>
              <w:t>PG v The Queen</w:t>
            </w:r>
            <w:r w:rsidRPr="007C6423">
              <w:rPr>
                <w:rFonts w:ascii="Arial" w:hAnsi="Arial" w:cs="Arial"/>
                <w:color w:val="000000"/>
              </w:rPr>
              <w:t xml:space="preserve"> [2013] VSCA 9</w:t>
            </w:r>
            <w:r w:rsidRPr="007C6423">
              <w:rPr>
                <w:rFonts w:ascii="Arial" w:hAnsi="Arial" w:cs="Arial"/>
                <w:bCs/>
                <w:color w:val="000000"/>
              </w:rPr>
              <w:t xml:space="preserve">; </w:t>
            </w:r>
          </w:p>
        </w:tc>
      </w:tr>
      <w:tr w:rsidR="00281573" w14:paraId="7C7418BB" w14:textId="77777777" w:rsidTr="00A03C06">
        <w:tc>
          <w:tcPr>
            <w:tcW w:w="1219" w:type="dxa"/>
            <w:tcBorders>
              <w:top w:val="single" w:sz="4" w:space="0" w:color="auto"/>
              <w:left w:val="single" w:sz="18" w:space="0" w:color="auto"/>
              <w:bottom w:val="single" w:sz="4" w:space="0" w:color="auto"/>
            </w:tcBorders>
          </w:tcPr>
          <w:p w14:paraId="0E51518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0B118D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5128218" w14:textId="77777777" w:rsidR="00281573" w:rsidRDefault="00281573" w:rsidP="00281573">
            <w:pPr>
              <w:keepNext/>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3215769C" w14:textId="77777777" w:rsidR="00281573" w:rsidRPr="007C6423" w:rsidRDefault="00281573" w:rsidP="00281573">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PG v The Queen</w:t>
            </w:r>
            <w:r w:rsidRPr="007C6423">
              <w:rPr>
                <w:rFonts w:ascii="Arial" w:hAnsi="Arial" w:cs="Arial"/>
                <w:color w:val="000000"/>
              </w:rPr>
              <w:t xml:space="preserve"> [2013] VSCA 9; </w:t>
            </w:r>
            <w:r w:rsidRPr="007C6423">
              <w:rPr>
                <w:rFonts w:ascii="Arial" w:hAnsi="Arial" w:cs="Arial"/>
                <w:i/>
                <w:color w:val="000000"/>
              </w:rPr>
              <w:t>Ling Seng Soo v The Queen</w:t>
            </w:r>
            <w:r w:rsidRPr="007C6423">
              <w:rPr>
                <w:rFonts w:ascii="Arial" w:hAnsi="Arial" w:cs="Arial"/>
                <w:color w:val="000000"/>
              </w:rPr>
              <w:t xml:space="preserve"> [2014] VSCA 304</w:t>
            </w:r>
            <w:r w:rsidRPr="007C6423">
              <w:rPr>
                <w:rFonts w:ascii="Arial" w:hAnsi="Arial" w:cs="Arial"/>
                <w:bCs/>
                <w:color w:val="000000"/>
              </w:rPr>
              <w:t xml:space="preserve">; </w:t>
            </w:r>
            <w:r w:rsidRPr="007C6423">
              <w:rPr>
                <w:rFonts w:ascii="Arial" w:hAnsi="Arial" w:cs="Arial"/>
                <w:i/>
                <w:color w:val="000000"/>
              </w:rPr>
              <w:t>PRW v The Queen</w:t>
            </w:r>
            <w:r w:rsidRPr="007C6423">
              <w:rPr>
                <w:rFonts w:ascii="Arial" w:hAnsi="Arial" w:cs="Arial"/>
                <w:color w:val="000000"/>
              </w:rPr>
              <w:t xml:space="preserve"> [2011] VSCA 381; </w:t>
            </w:r>
            <w:r w:rsidRPr="007C6423">
              <w:rPr>
                <w:rFonts w:ascii="Arial" w:hAnsi="Arial" w:cs="Arial"/>
                <w:i/>
                <w:color w:val="000000"/>
              </w:rPr>
              <w:t>DLJ v The Queen</w:t>
            </w:r>
            <w:r w:rsidRPr="007C6423">
              <w:rPr>
                <w:rFonts w:ascii="Arial" w:hAnsi="Arial" w:cs="Arial"/>
                <w:color w:val="000000"/>
              </w:rPr>
              <w:t xml:space="preserve"> [2011] VSCA 389; </w:t>
            </w:r>
            <w:r w:rsidRPr="007C6423">
              <w:rPr>
                <w:rFonts w:ascii="Arial" w:hAnsi="Arial" w:cs="Arial"/>
                <w:i/>
                <w:color w:val="000000"/>
              </w:rPr>
              <w:t xml:space="preserve">R v MA </w:t>
            </w:r>
            <w:r w:rsidRPr="007C6423">
              <w:rPr>
                <w:rFonts w:ascii="Arial" w:hAnsi="Arial" w:cs="Arial"/>
                <w:color w:val="000000"/>
              </w:rPr>
              <w:t>[2012] VSCA 214;</w:t>
            </w:r>
            <w:r w:rsidRPr="007C6423">
              <w:rPr>
                <w:rFonts w:ascii="Arial" w:hAnsi="Arial" w:cs="Arial"/>
                <w:i/>
                <w:color w:val="000000"/>
              </w:rPr>
              <w:t xml:space="preserve"> R v DM</w:t>
            </w:r>
            <w:r w:rsidRPr="007C6423">
              <w:rPr>
                <w:rFonts w:ascii="Arial" w:hAnsi="Arial" w:cs="Arial"/>
                <w:color w:val="000000"/>
              </w:rPr>
              <w:t xml:space="preserve"> [2012] VSCA 227; </w:t>
            </w:r>
            <w:r w:rsidRPr="007C6423">
              <w:rPr>
                <w:rFonts w:ascii="Arial" w:hAnsi="Arial" w:cs="Arial"/>
                <w:i/>
                <w:color w:val="000000"/>
              </w:rPr>
              <w:t>DPP v SJ</w:t>
            </w:r>
            <w:r w:rsidRPr="007C6423">
              <w:rPr>
                <w:rFonts w:ascii="Arial" w:hAnsi="Arial" w:cs="Arial"/>
                <w:color w:val="000000"/>
              </w:rPr>
              <w:t xml:space="preserve"> [2012] VSCA 237; </w:t>
            </w:r>
            <w:r w:rsidRPr="007C6423">
              <w:rPr>
                <w:rFonts w:ascii="Arial" w:hAnsi="Arial" w:cs="Arial"/>
                <w:i/>
                <w:color w:val="000000"/>
              </w:rPr>
              <w:t>DPP v DRS</w:t>
            </w:r>
            <w:r w:rsidRPr="007C6423">
              <w:rPr>
                <w:rFonts w:ascii="Arial" w:hAnsi="Arial" w:cs="Arial"/>
                <w:color w:val="000000"/>
              </w:rPr>
              <w:t xml:space="preserve"> [2012] VSCA 276; </w:t>
            </w:r>
            <w:r w:rsidRPr="007C6423">
              <w:rPr>
                <w:rFonts w:ascii="Arial" w:hAnsi="Arial" w:cs="Arial"/>
                <w:i/>
                <w:color w:val="000000"/>
              </w:rPr>
              <w:t>R v ISJ</w:t>
            </w:r>
            <w:r w:rsidRPr="007C6423">
              <w:rPr>
                <w:rFonts w:ascii="Arial" w:hAnsi="Arial" w:cs="Arial"/>
                <w:color w:val="000000"/>
              </w:rPr>
              <w:t xml:space="preserve"> [2012] VSCA 321; </w:t>
            </w:r>
            <w:r w:rsidRPr="007C6423">
              <w:rPr>
                <w:rFonts w:ascii="Arial" w:hAnsi="Arial" w:cs="Arial"/>
                <w:i/>
                <w:color w:val="000000"/>
              </w:rPr>
              <w:t>BM v R</w:t>
            </w:r>
            <w:r w:rsidRPr="007C6423">
              <w:rPr>
                <w:rFonts w:ascii="Arial" w:hAnsi="Arial" w:cs="Arial"/>
                <w:color w:val="000000"/>
              </w:rPr>
              <w:t xml:space="preserve"> [2013] VSCA 3; </w:t>
            </w:r>
            <w:r w:rsidRPr="007C6423">
              <w:rPr>
                <w:rFonts w:ascii="Arial" w:hAnsi="Arial" w:cs="Arial"/>
                <w:i/>
                <w:color w:val="000000"/>
              </w:rPr>
              <w:t xml:space="preserve">DPP v CJA </w:t>
            </w:r>
            <w:r w:rsidRPr="007C6423">
              <w:rPr>
                <w:rFonts w:ascii="Arial" w:hAnsi="Arial" w:cs="Arial"/>
                <w:color w:val="000000"/>
              </w:rPr>
              <w:t xml:space="preserve">[2013] VSCA 18; </w:t>
            </w:r>
            <w:r w:rsidRPr="007C6423">
              <w:rPr>
                <w:rFonts w:ascii="Arial" w:hAnsi="Arial" w:cs="Arial"/>
                <w:i/>
                <w:color w:val="000000"/>
              </w:rPr>
              <w:t xml:space="preserve">Martin v The Queen </w:t>
            </w:r>
            <w:r w:rsidRPr="007C6423">
              <w:rPr>
                <w:rFonts w:ascii="Arial" w:hAnsi="Arial" w:cs="Arial"/>
                <w:color w:val="000000"/>
              </w:rPr>
              <w:t xml:space="preserve">[2013] VSCA 377; </w:t>
            </w:r>
            <w:r w:rsidRPr="007C6423">
              <w:rPr>
                <w:rFonts w:ascii="Arial" w:hAnsi="Arial" w:cs="Arial"/>
                <w:i/>
                <w:color w:val="000000"/>
              </w:rPr>
              <w:t xml:space="preserve">Wallace Cummins (a pseudonym) v The Queen </w:t>
            </w:r>
            <w:r w:rsidRPr="007C6423">
              <w:rPr>
                <w:rFonts w:ascii="Arial" w:hAnsi="Arial" w:cs="Arial"/>
                <w:color w:val="000000"/>
              </w:rPr>
              <w:t xml:space="preserve">[2014] VSCA 352; </w:t>
            </w:r>
            <w:r w:rsidRPr="007C6423">
              <w:rPr>
                <w:rFonts w:ascii="Arial" w:hAnsi="Arial" w:cs="Arial"/>
                <w:i/>
                <w:color w:val="000000"/>
              </w:rPr>
              <w:t>McDonald v The Queen</w:t>
            </w:r>
            <w:r w:rsidRPr="007C6423">
              <w:rPr>
                <w:rFonts w:ascii="Arial" w:hAnsi="Arial" w:cs="Arial"/>
                <w:color w:val="000000"/>
              </w:rPr>
              <w:t xml:space="preserve"> [2014] VSCA 80; </w:t>
            </w:r>
            <w:r w:rsidRPr="007C6423">
              <w:rPr>
                <w:rFonts w:ascii="Arial" w:hAnsi="Arial" w:cs="Arial"/>
                <w:i/>
                <w:color w:val="000000"/>
              </w:rPr>
              <w:t>Christopher Avery (a pseudonym) v The Queen</w:t>
            </w:r>
            <w:r w:rsidRPr="007C6423">
              <w:rPr>
                <w:rFonts w:ascii="Arial" w:hAnsi="Arial" w:cs="Arial"/>
                <w:color w:val="000000"/>
              </w:rPr>
              <w:t xml:space="preserve"> [2014] VSCA 86; </w:t>
            </w:r>
            <w:r w:rsidRPr="007C6423">
              <w:rPr>
                <w:rFonts w:ascii="Arial" w:hAnsi="Arial" w:cs="Arial"/>
                <w:i/>
                <w:color w:val="000000"/>
              </w:rPr>
              <w:t>Morgan v The Queen</w:t>
            </w:r>
            <w:r w:rsidRPr="007C6423">
              <w:rPr>
                <w:rFonts w:ascii="Arial" w:hAnsi="Arial" w:cs="Arial"/>
                <w:color w:val="000000"/>
              </w:rPr>
              <w:t xml:space="preserve"> [2014] VSCA 303;</w:t>
            </w:r>
            <w:r w:rsidRPr="007C6423">
              <w:rPr>
                <w:rFonts w:ascii="Arial" w:hAnsi="Arial" w:cs="Arial"/>
                <w:i/>
                <w:color w:val="000000"/>
              </w:rPr>
              <w:t xml:space="preserve"> George Bussell (a pseudonym) v The Queen </w:t>
            </w:r>
            <w:r w:rsidRPr="007C6423">
              <w:rPr>
                <w:rFonts w:ascii="Arial" w:hAnsi="Arial" w:cs="Arial"/>
                <w:color w:val="000000"/>
              </w:rPr>
              <w:t>[2014] VSCA 310.</w:t>
            </w:r>
          </w:p>
        </w:tc>
      </w:tr>
      <w:tr w:rsidR="00281573" w14:paraId="1F5FF335" w14:textId="77777777" w:rsidTr="00A03C06">
        <w:tc>
          <w:tcPr>
            <w:tcW w:w="1219" w:type="dxa"/>
            <w:tcBorders>
              <w:top w:val="single" w:sz="4" w:space="0" w:color="auto"/>
              <w:left w:val="single" w:sz="18" w:space="0" w:color="auto"/>
              <w:bottom w:val="single" w:sz="4" w:space="0" w:color="auto"/>
            </w:tcBorders>
          </w:tcPr>
          <w:p w14:paraId="0CE5CAE1"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66A4C0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978DEA3" w14:textId="77777777" w:rsidR="00281573" w:rsidRDefault="00281573" w:rsidP="00281573">
            <w:pPr>
              <w:keepNext/>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0D01F6A6" w14:textId="77777777" w:rsidR="00281573" w:rsidRPr="007C6423" w:rsidRDefault="00281573" w:rsidP="00281573">
            <w:pPr>
              <w:keepNext/>
              <w:spacing w:before="20" w:after="20"/>
              <w:jc w:val="both"/>
              <w:rPr>
                <w:rFonts w:ascii="Arial" w:hAnsi="Arial" w:cs="Arial"/>
                <w:bCs/>
                <w:color w:val="000000"/>
              </w:rPr>
            </w:pPr>
            <w:r w:rsidRPr="007C6423">
              <w:rPr>
                <w:rFonts w:ascii="Arial" w:hAnsi="Arial" w:cs="Arial"/>
                <w:bCs/>
                <w:color w:val="000000"/>
              </w:rPr>
              <w:t xml:space="preserve">Added references to cases of </w:t>
            </w:r>
            <w:r w:rsidRPr="007C6423">
              <w:rPr>
                <w:rFonts w:ascii="Arial" w:hAnsi="Arial" w:cs="Arial"/>
                <w:i/>
                <w:color w:val="000000"/>
              </w:rPr>
              <w:t xml:space="preserve">R v Szeto </w:t>
            </w:r>
            <w:r w:rsidRPr="007C6423">
              <w:rPr>
                <w:rFonts w:ascii="Arial" w:hAnsi="Arial" w:cs="Arial"/>
                <w:color w:val="000000"/>
              </w:rPr>
              <w:t xml:space="preserve">[2012] VSCA 155; </w:t>
            </w:r>
            <w:r w:rsidRPr="007C6423">
              <w:rPr>
                <w:rFonts w:ascii="Arial" w:hAnsi="Arial" w:cs="Arial"/>
                <w:i/>
                <w:color w:val="000000"/>
              </w:rPr>
              <w:t xml:space="preserve">Ha v The Queen </w:t>
            </w:r>
            <w:r w:rsidRPr="007C6423">
              <w:rPr>
                <w:rFonts w:ascii="Arial" w:hAnsi="Arial" w:cs="Arial"/>
                <w:color w:val="000000"/>
              </w:rPr>
              <w:t>[2014] VSCA</w:t>
            </w:r>
            <w:r w:rsidRPr="007C6423">
              <w:rPr>
                <w:rFonts w:ascii="Arial" w:hAnsi="Arial" w:cs="Arial"/>
                <w:bCs/>
                <w:color w:val="000000"/>
              </w:rPr>
              <w:t xml:space="preserve"> </w:t>
            </w:r>
            <w:r>
              <w:rPr>
                <w:rFonts w:ascii="Arial" w:hAnsi="Arial" w:cs="Arial"/>
                <w:bCs/>
                <w:color w:val="000000"/>
              </w:rPr>
              <w:t>335</w:t>
            </w:r>
            <w:r w:rsidRPr="007C6423">
              <w:rPr>
                <w:rFonts w:ascii="Arial" w:hAnsi="Arial" w:cs="Arial"/>
                <w:bCs/>
                <w:color w:val="000000"/>
              </w:rPr>
              <w:t>.</w:t>
            </w:r>
          </w:p>
        </w:tc>
      </w:tr>
      <w:tr w:rsidR="00281573" w14:paraId="5C44A262" w14:textId="77777777" w:rsidTr="00A03C06">
        <w:tc>
          <w:tcPr>
            <w:tcW w:w="1219" w:type="dxa"/>
            <w:tcBorders>
              <w:top w:val="single" w:sz="4" w:space="0" w:color="auto"/>
              <w:left w:val="single" w:sz="18" w:space="0" w:color="auto"/>
              <w:bottom w:val="single" w:sz="4" w:space="0" w:color="auto"/>
            </w:tcBorders>
          </w:tcPr>
          <w:p w14:paraId="3F01F4DF"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491BE6D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E73285C" w14:textId="77777777" w:rsidR="00281573" w:rsidRDefault="00281573" w:rsidP="00281573">
            <w:pPr>
              <w:keepNext/>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32E026FE" w14:textId="77777777" w:rsidR="00281573" w:rsidRDefault="00281573" w:rsidP="00281573">
            <w:pPr>
              <w:keepNext/>
              <w:spacing w:before="20" w:after="20"/>
              <w:jc w:val="both"/>
              <w:rPr>
                <w:rFonts w:ascii="Arial" w:hAnsi="Arial" w:cs="Arial"/>
                <w:bCs/>
              </w:rPr>
            </w:pPr>
            <w:r>
              <w:rPr>
                <w:rFonts w:ascii="Arial" w:hAnsi="Arial" w:cs="Arial"/>
                <w:bCs/>
              </w:rPr>
              <w:t>Added referen</w:t>
            </w:r>
            <w:r w:rsidRPr="007C6423">
              <w:rPr>
                <w:rFonts w:ascii="Arial" w:hAnsi="Arial" w:cs="Arial"/>
                <w:bCs/>
                <w:color w:val="000000"/>
              </w:rPr>
              <w:t xml:space="preserve">ce to case of </w:t>
            </w:r>
            <w:r w:rsidRPr="007C6423">
              <w:rPr>
                <w:rFonts w:ascii="Arial" w:hAnsi="Arial" w:cs="Arial"/>
                <w:i/>
                <w:color w:val="000000"/>
              </w:rPr>
              <w:t xml:space="preserve">DPP v Chatterton </w:t>
            </w:r>
            <w:r w:rsidRPr="007C6423">
              <w:rPr>
                <w:rFonts w:ascii="Arial" w:hAnsi="Arial" w:cs="Arial"/>
                <w:color w:val="000000"/>
              </w:rPr>
              <w:t>[2014] VSCA 1.</w:t>
            </w:r>
          </w:p>
        </w:tc>
      </w:tr>
      <w:tr w:rsidR="00281573" w14:paraId="59AFE649" w14:textId="77777777" w:rsidTr="00A03C06">
        <w:tc>
          <w:tcPr>
            <w:tcW w:w="1219" w:type="dxa"/>
            <w:tcBorders>
              <w:top w:val="single" w:sz="4" w:space="0" w:color="auto"/>
              <w:left w:val="single" w:sz="18" w:space="0" w:color="auto"/>
              <w:bottom w:val="single" w:sz="4" w:space="0" w:color="auto"/>
            </w:tcBorders>
          </w:tcPr>
          <w:p w14:paraId="501667B6"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695905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CFA15E" w14:textId="77777777" w:rsidR="00281573" w:rsidRDefault="00281573" w:rsidP="00281573">
            <w:pPr>
              <w:keepNext/>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626E505D" w14:textId="77777777" w:rsidR="00281573" w:rsidRDefault="00281573" w:rsidP="00281573">
            <w:pPr>
              <w:keepNext/>
              <w:numPr>
                <w:ilvl w:val="0"/>
                <w:numId w:val="11"/>
              </w:numPr>
              <w:tabs>
                <w:tab w:val="clear" w:pos="720"/>
              </w:tabs>
              <w:spacing w:before="20"/>
              <w:ind w:left="357"/>
              <w:jc w:val="both"/>
              <w:rPr>
                <w:rFonts w:ascii="Arial" w:hAnsi="Arial" w:cs="Arial"/>
                <w:bCs/>
                <w:color w:val="000000"/>
              </w:rPr>
            </w:pPr>
            <w:r>
              <w:rPr>
                <w:rFonts w:ascii="Arial" w:hAnsi="Arial" w:cs="Arial"/>
                <w:bCs/>
              </w:rPr>
              <w:t>Paragraph heading amended to “</w:t>
            </w:r>
            <w:r w:rsidRPr="00C12ADB">
              <w:rPr>
                <w:rFonts w:ascii="Arial" w:hAnsi="Arial" w:cs="Arial"/>
                <w:b/>
                <w:bCs/>
                <w:color w:val="000000"/>
              </w:rPr>
              <w:t>Possession/production/transmission of child pornography</w:t>
            </w:r>
            <w:r>
              <w:rPr>
                <w:rFonts w:ascii="Arial" w:hAnsi="Arial" w:cs="Arial"/>
                <w:b/>
                <w:bCs/>
                <w:color w:val="000000"/>
              </w:rPr>
              <w:t>”.</w:t>
            </w:r>
          </w:p>
          <w:p w14:paraId="3D0DE8FC" w14:textId="77777777" w:rsidR="00281573" w:rsidRPr="006A0431" w:rsidRDefault="00281573" w:rsidP="00281573">
            <w:pPr>
              <w:keepNext/>
              <w:numPr>
                <w:ilvl w:val="0"/>
                <w:numId w:val="11"/>
              </w:numPr>
              <w:tabs>
                <w:tab w:val="clear" w:pos="720"/>
              </w:tabs>
              <w:spacing w:before="20"/>
              <w:ind w:left="357"/>
              <w:jc w:val="both"/>
              <w:rPr>
                <w:rFonts w:ascii="Arial" w:hAnsi="Arial" w:cs="Arial"/>
                <w:bCs/>
                <w:color w:val="000000"/>
              </w:rPr>
            </w:pPr>
            <w:r>
              <w:rPr>
                <w:rFonts w:ascii="Arial" w:hAnsi="Arial" w:cs="Arial"/>
                <w:bCs/>
              </w:rPr>
              <w:t xml:space="preserve">Added references to </w:t>
            </w:r>
            <w:r w:rsidRPr="006A0431">
              <w:rPr>
                <w:rFonts w:ascii="Arial" w:hAnsi="Arial" w:cs="Arial"/>
                <w:bCs/>
                <w:color w:val="000000"/>
              </w:rPr>
              <w:t xml:space="preserve">cases of </w:t>
            </w:r>
            <w:r w:rsidRPr="006A0431">
              <w:rPr>
                <w:rFonts w:ascii="Arial" w:hAnsi="Arial" w:cs="Arial"/>
                <w:i/>
                <w:color w:val="000000"/>
              </w:rPr>
              <w:t>DPP v SJ</w:t>
            </w:r>
            <w:r w:rsidRPr="006A0431">
              <w:rPr>
                <w:rFonts w:ascii="Arial" w:hAnsi="Arial" w:cs="Arial"/>
                <w:color w:val="000000"/>
              </w:rPr>
              <w:t xml:space="preserve"> [2012] VSCA 237; </w:t>
            </w:r>
            <w:r w:rsidRPr="006A0431">
              <w:rPr>
                <w:rFonts w:ascii="Arial" w:hAnsi="Arial" w:cs="Arial"/>
                <w:i/>
                <w:color w:val="000000"/>
              </w:rPr>
              <w:t>R v Gibbs</w:t>
            </w:r>
            <w:r w:rsidRPr="006A0431">
              <w:rPr>
                <w:rFonts w:ascii="Arial" w:hAnsi="Arial" w:cs="Arial"/>
                <w:color w:val="000000"/>
              </w:rPr>
              <w:t xml:space="preserve"> [2012] VSCA 241; </w:t>
            </w:r>
            <w:smartTag w:uri="urn:schemas-microsoft-com:office:smarttags" w:element="City">
              <w:smartTag w:uri="urn:schemas-microsoft-com:office:smarttags" w:element="place">
                <w:r w:rsidRPr="006A0431">
                  <w:rPr>
                    <w:rFonts w:ascii="Arial" w:hAnsi="Arial" w:cs="Arial"/>
                    <w:i/>
                    <w:color w:val="000000"/>
                  </w:rPr>
                  <w:t>Warren</w:t>
                </w:r>
              </w:smartTag>
            </w:smartTag>
            <w:r w:rsidRPr="006A0431">
              <w:rPr>
                <w:rFonts w:ascii="Arial" w:hAnsi="Arial" w:cs="Arial"/>
                <w:i/>
                <w:color w:val="000000"/>
              </w:rPr>
              <w:t xml:space="preserve"> v The Queen</w:t>
            </w:r>
            <w:r w:rsidRPr="006A0431">
              <w:rPr>
                <w:rFonts w:ascii="Arial" w:hAnsi="Arial" w:cs="Arial"/>
                <w:color w:val="000000"/>
              </w:rPr>
              <w:t xml:space="preserve"> [2013] VSCA 372; </w:t>
            </w:r>
            <w:r w:rsidRPr="006A0431">
              <w:rPr>
                <w:rFonts w:ascii="Arial" w:hAnsi="Arial" w:cs="Arial"/>
                <w:i/>
                <w:color w:val="000000"/>
              </w:rPr>
              <w:t>DPP v Guest</w:t>
            </w:r>
            <w:r w:rsidRPr="006A0431">
              <w:rPr>
                <w:rFonts w:ascii="Arial" w:hAnsi="Arial" w:cs="Arial"/>
                <w:color w:val="000000"/>
              </w:rPr>
              <w:t xml:space="preserve"> [2014] VSCA 29; </w:t>
            </w:r>
            <w:r w:rsidRPr="006A0431">
              <w:rPr>
                <w:rFonts w:ascii="Arial" w:hAnsi="Arial" w:cs="Arial"/>
                <w:i/>
                <w:color w:val="000000"/>
              </w:rPr>
              <w:t>DPP (</w:t>
            </w:r>
            <w:proofErr w:type="spellStart"/>
            <w:r w:rsidRPr="006A0431">
              <w:rPr>
                <w:rFonts w:ascii="Arial" w:hAnsi="Arial" w:cs="Arial"/>
                <w:i/>
                <w:color w:val="000000"/>
              </w:rPr>
              <w:t>Cth</w:t>
            </w:r>
            <w:proofErr w:type="spellEnd"/>
            <w:r w:rsidRPr="006A0431">
              <w:rPr>
                <w:rFonts w:ascii="Arial" w:hAnsi="Arial" w:cs="Arial"/>
                <w:i/>
                <w:color w:val="000000"/>
              </w:rPr>
              <w:t xml:space="preserve">) v </w:t>
            </w:r>
            <w:proofErr w:type="spellStart"/>
            <w:r w:rsidRPr="006A0431">
              <w:rPr>
                <w:rFonts w:ascii="Arial" w:hAnsi="Arial" w:cs="Arial"/>
                <w:i/>
                <w:color w:val="000000"/>
              </w:rPr>
              <w:t>Zarb</w:t>
            </w:r>
            <w:proofErr w:type="spellEnd"/>
            <w:r w:rsidRPr="006A0431">
              <w:rPr>
                <w:rFonts w:ascii="Arial" w:hAnsi="Arial" w:cs="Arial"/>
                <w:color w:val="000000"/>
              </w:rPr>
              <w:t xml:space="preserve"> [2014] VSCA 347.</w:t>
            </w:r>
          </w:p>
        </w:tc>
      </w:tr>
      <w:tr w:rsidR="00281573" w14:paraId="02BD288A" w14:textId="77777777" w:rsidTr="00A03C06">
        <w:tc>
          <w:tcPr>
            <w:tcW w:w="1219" w:type="dxa"/>
            <w:tcBorders>
              <w:top w:val="single" w:sz="4" w:space="0" w:color="auto"/>
              <w:left w:val="single" w:sz="18" w:space="0" w:color="auto"/>
              <w:bottom w:val="single" w:sz="4" w:space="0" w:color="auto"/>
            </w:tcBorders>
          </w:tcPr>
          <w:p w14:paraId="4C225716"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5C73B54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FED0F7" w14:textId="77777777" w:rsidR="00281573" w:rsidRDefault="00281573" w:rsidP="00281573">
            <w:pPr>
              <w:keepNext/>
              <w:jc w:val="center"/>
              <w:rPr>
                <w:lang w:val="en-AU"/>
              </w:rPr>
            </w:pPr>
            <w:r>
              <w:rPr>
                <w:lang w:val="en-AU"/>
              </w:rPr>
              <w:t>11.17.4</w:t>
            </w:r>
          </w:p>
        </w:tc>
        <w:tc>
          <w:tcPr>
            <w:tcW w:w="4798" w:type="dxa"/>
            <w:gridSpan w:val="2"/>
            <w:tcBorders>
              <w:top w:val="single" w:sz="4" w:space="0" w:color="auto"/>
              <w:bottom w:val="single" w:sz="4" w:space="0" w:color="auto"/>
              <w:right w:val="single" w:sz="18" w:space="0" w:color="auto"/>
            </w:tcBorders>
          </w:tcPr>
          <w:p w14:paraId="13A381F4" w14:textId="77777777" w:rsidR="00281573" w:rsidRDefault="00281573" w:rsidP="00281573">
            <w:pPr>
              <w:keepNext/>
              <w:spacing w:before="20" w:after="20"/>
              <w:jc w:val="both"/>
              <w:rPr>
                <w:rFonts w:ascii="Arial" w:hAnsi="Arial" w:cs="Arial"/>
                <w:bCs/>
              </w:rPr>
            </w:pPr>
            <w:r>
              <w:rPr>
                <w:rFonts w:ascii="Arial" w:hAnsi="Arial" w:cs="Arial"/>
                <w:bCs/>
              </w:rPr>
              <w:t>Added references to c</w:t>
            </w:r>
            <w:r w:rsidRPr="006A0431">
              <w:rPr>
                <w:rFonts w:ascii="Arial" w:hAnsi="Arial" w:cs="Arial"/>
                <w:bCs/>
                <w:color w:val="000000"/>
              </w:rPr>
              <w:t xml:space="preserve">ases of </w:t>
            </w:r>
            <w:r w:rsidRPr="006A0431">
              <w:rPr>
                <w:rFonts w:ascii="Arial" w:hAnsi="Arial" w:cs="Arial"/>
                <w:i/>
                <w:color w:val="000000"/>
              </w:rPr>
              <w:t>R v NJ</w:t>
            </w:r>
            <w:r w:rsidRPr="006A0431">
              <w:rPr>
                <w:rFonts w:ascii="Arial" w:hAnsi="Arial" w:cs="Arial"/>
                <w:color w:val="000000"/>
              </w:rPr>
              <w:t xml:space="preserve"> [2012] VSCA 256; </w:t>
            </w:r>
            <w:r w:rsidRPr="006A0431">
              <w:rPr>
                <w:rFonts w:ascii="Arial" w:hAnsi="Arial" w:cs="Arial"/>
                <w:i/>
                <w:color w:val="000000"/>
              </w:rPr>
              <w:t xml:space="preserve">DPP v </w:t>
            </w:r>
            <w:proofErr w:type="spellStart"/>
            <w:r w:rsidRPr="006A0431">
              <w:rPr>
                <w:rFonts w:ascii="Arial" w:hAnsi="Arial" w:cs="Arial"/>
                <w:i/>
                <w:color w:val="000000"/>
              </w:rPr>
              <w:t>Macfie</w:t>
            </w:r>
            <w:proofErr w:type="spellEnd"/>
            <w:r w:rsidRPr="006A0431">
              <w:rPr>
                <w:rFonts w:ascii="Arial" w:hAnsi="Arial" w:cs="Arial"/>
                <w:color w:val="000000"/>
              </w:rPr>
              <w:t xml:space="preserve"> [2012] VSCA 314; </w:t>
            </w:r>
            <w:r w:rsidRPr="006A0431">
              <w:rPr>
                <w:rFonts w:ascii="Arial" w:hAnsi="Arial" w:cs="Arial"/>
                <w:i/>
                <w:color w:val="000000"/>
              </w:rPr>
              <w:t>R v Chatterton</w:t>
            </w:r>
            <w:r w:rsidRPr="006A0431">
              <w:rPr>
                <w:rFonts w:ascii="Arial" w:hAnsi="Arial" w:cs="Arial"/>
                <w:color w:val="000000"/>
              </w:rPr>
              <w:t xml:space="preserve"> [2014] VSCA 1; </w:t>
            </w:r>
            <w:r w:rsidRPr="006A0431">
              <w:rPr>
                <w:rFonts w:ascii="Arial" w:hAnsi="Arial" w:cs="Arial"/>
                <w:i/>
                <w:color w:val="000000"/>
              </w:rPr>
              <w:t>McPherson v The Queen</w:t>
            </w:r>
            <w:r w:rsidRPr="006A0431">
              <w:rPr>
                <w:rFonts w:ascii="Arial" w:hAnsi="Arial" w:cs="Arial"/>
                <w:color w:val="000000"/>
              </w:rPr>
              <w:t xml:space="preserve"> [2014] VSCA 59.</w:t>
            </w:r>
          </w:p>
        </w:tc>
      </w:tr>
      <w:tr w:rsidR="00281573" w14:paraId="292681F3" w14:textId="77777777" w:rsidTr="00A03C06">
        <w:tc>
          <w:tcPr>
            <w:tcW w:w="1219" w:type="dxa"/>
            <w:tcBorders>
              <w:top w:val="single" w:sz="4" w:space="0" w:color="auto"/>
              <w:left w:val="single" w:sz="18" w:space="0" w:color="auto"/>
              <w:bottom w:val="single" w:sz="4" w:space="0" w:color="auto"/>
            </w:tcBorders>
          </w:tcPr>
          <w:p w14:paraId="2DC8E0C5" w14:textId="77777777" w:rsidR="00281573" w:rsidRDefault="00281573" w:rsidP="00281573">
            <w:pPr>
              <w:rPr>
                <w:lang w:val="en-AU"/>
              </w:rPr>
            </w:pPr>
            <w:r>
              <w:rPr>
                <w:lang w:val="en-AU"/>
              </w:rPr>
              <w:t>22/01/15</w:t>
            </w:r>
          </w:p>
        </w:tc>
        <w:tc>
          <w:tcPr>
            <w:tcW w:w="836" w:type="dxa"/>
            <w:tcBorders>
              <w:top w:val="single" w:sz="4" w:space="0" w:color="auto"/>
              <w:bottom w:val="single" w:sz="4" w:space="0" w:color="auto"/>
            </w:tcBorders>
          </w:tcPr>
          <w:p w14:paraId="0E63A69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FFB6C44" w14:textId="77777777" w:rsidR="00281573" w:rsidRDefault="00281573" w:rsidP="00281573">
            <w:pPr>
              <w:keepNext/>
              <w:jc w:val="center"/>
              <w:rPr>
                <w:lang w:val="en-AU"/>
              </w:rPr>
            </w:pPr>
            <w:r>
              <w:rPr>
                <w:lang w:val="en-AU"/>
              </w:rPr>
              <w:t>11.17.7</w:t>
            </w:r>
          </w:p>
        </w:tc>
        <w:tc>
          <w:tcPr>
            <w:tcW w:w="4798" w:type="dxa"/>
            <w:gridSpan w:val="2"/>
            <w:tcBorders>
              <w:top w:val="single" w:sz="4" w:space="0" w:color="auto"/>
              <w:bottom w:val="single" w:sz="4" w:space="0" w:color="auto"/>
              <w:right w:val="single" w:sz="18" w:space="0" w:color="auto"/>
            </w:tcBorders>
          </w:tcPr>
          <w:p w14:paraId="0B752C05" w14:textId="77777777" w:rsidR="00281573" w:rsidRDefault="00281573" w:rsidP="00281573">
            <w:pPr>
              <w:keepNext/>
              <w:spacing w:before="20" w:after="20"/>
              <w:jc w:val="both"/>
              <w:rPr>
                <w:rFonts w:ascii="Arial" w:hAnsi="Arial" w:cs="Arial"/>
                <w:bCs/>
              </w:rPr>
            </w:pPr>
            <w:r>
              <w:rPr>
                <w:rFonts w:ascii="Arial" w:hAnsi="Arial" w:cs="Arial"/>
                <w:bCs/>
              </w:rPr>
              <w:t>Added re</w:t>
            </w:r>
            <w:r w:rsidRPr="006A0431">
              <w:rPr>
                <w:rFonts w:ascii="Arial" w:hAnsi="Arial" w:cs="Arial"/>
                <w:bCs/>
                <w:color w:val="000000"/>
              </w:rPr>
              <w:t xml:space="preserve">ference to case of </w:t>
            </w:r>
            <w:r w:rsidRPr="006A0431">
              <w:rPr>
                <w:rFonts w:ascii="Arial" w:hAnsi="Arial" w:cs="Arial"/>
                <w:i/>
                <w:color w:val="000000"/>
              </w:rPr>
              <w:t xml:space="preserve">R v Ta </w:t>
            </w:r>
            <w:proofErr w:type="spellStart"/>
            <w:r w:rsidRPr="006A0431">
              <w:rPr>
                <w:rFonts w:ascii="Arial" w:hAnsi="Arial" w:cs="Arial"/>
                <w:i/>
                <w:color w:val="000000"/>
              </w:rPr>
              <w:t>Vuong</w:t>
            </w:r>
            <w:proofErr w:type="spellEnd"/>
            <w:r w:rsidRPr="006A0431">
              <w:rPr>
                <w:rFonts w:ascii="Arial" w:hAnsi="Arial" w:cs="Arial"/>
                <w:color w:val="000000"/>
              </w:rPr>
              <w:t xml:space="preserve"> [2014] VSC 574</w:t>
            </w:r>
            <w:r w:rsidRPr="006A0431">
              <w:rPr>
                <w:rFonts w:ascii="Arial" w:hAnsi="Arial" w:cs="Arial"/>
                <w:bCs/>
                <w:color w:val="000000"/>
              </w:rPr>
              <w:t>.</w:t>
            </w:r>
          </w:p>
        </w:tc>
      </w:tr>
      <w:tr w:rsidR="00281573" w14:paraId="3826BD08" w14:textId="77777777" w:rsidTr="00A03C06">
        <w:tc>
          <w:tcPr>
            <w:tcW w:w="1219" w:type="dxa"/>
            <w:tcBorders>
              <w:top w:val="single" w:sz="4" w:space="0" w:color="auto"/>
              <w:left w:val="single" w:sz="18" w:space="0" w:color="auto"/>
              <w:bottom w:val="single" w:sz="4" w:space="0" w:color="auto"/>
            </w:tcBorders>
          </w:tcPr>
          <w:p w14:paraId="455421B7" w14:textId="77777777" w:rsidR="00281573" w:rsidRDefault="00281573" w:rsidP="00281573">
            <w:pPr>
              <w:rPr>
                <w:lang w:val="en-AU"/>
              </w:rPr>
            </w:pPr>
            <w:r>
              <w:rPr>
                <w:lang w:val="en-AU"/>
              </w:rPr>
              <w:t>19/01/15</w:t>
            </w:r>
          </w:p>
        </w:tc>
        <w:tc>
          <w:tcPr>
            <w:tcW w:w="836" w:type="dxa"/>
            <w:tcBorders>
              <w:top w:val="single" w:sz="4" w:space="0" w:color="auto"/>
              <w:bottom w:val="single" w:sz="4" w:space="0" w:color="auto"/>
            </w:tcBorders>
          </w:tcPr>
          <w:p w14:paraId="479E4C8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EEB028E" w14:textId="77777777" w:rsidR="00281573" w:rsidRDefault="00281573" w:rsidP="00281573">
            <w:pPr>
              <w:keepNext/>
              <w:jc w:val="center"/>
              <w:rPr>
                <w:lang w:val="en-AU"/>
              </w:rPr>
            </w:pPr>
            <w:r>
              <w:rPr>
                <w:lang w:val="en-AU"/>
              </w:rPr>
              <w:t>2.7.3</w:t>
            </w:r>
          </w:p>
        </w:tc>
        <w:tc>
          <w:tcPr>
            <w:tcW w:w="4798" w:type="dxa"/>
            <w:gridSpan w:val="2"/>
            <w:tcBorders>
              <w:top w:val="single" w:sz="4" w:space="0" w:color="auto"/>
              <w:bottom w:val="single" w:sz="4" w:space="0" w:color="auto"/>
              <w:right w:val="single" w:sz="18" w:space="0" w:color="auto"/>
            </w:tcBorders>
          </w:tcPr>
          <w:p w14:paraId="38CDD2CF" w14:textId="77777777" w:rsidR="00281573" w:rsidRDefault="00281573" w:rsidP="00281573">
            <w:pPr>
              <w:keepNext/>
              <w:numPr>
                <w:ilvl w:val="0"/>
                <w:numId w:val="9"/>
              </w:numPr>
              <w:tabs>
                <w:tab w:val="clear" w:pos="720"/>
              </w:tabs>
              <w:spacing w:before="20"/>
              <w:ind w:left="357"/>
              <w:jc w:val="both"/>
              <w:rPr>
                <w:rFonts w:ascii="Arial" w:hAnsi="Arial" w:cs="Arial"/>
                <w:bCs/>
              </w:rPr>
            </w:pPr>
            <w:r>
              <w:rPr>
                <w:rFonts w:ascii="Arial" w:hAnsi="Arial" w:cs="Arial"/>
                <w:bCs/>
              </w:rPr>
              <w:t>New paragraph entitled “Pseudonym orders”.</w:t>
            </w:r>
          </w:p>
          <w:p w14:paraId="4B1D2524" w14:textId="77777777" w:rsidR="00281573" w:rsidRDefault="00281573" w:rsidP="00281573">
            <w:pPr>
              <w:keepNext/>
              <w:numPr>
                <w:ilvl w:val="0"/>
                <w:numId w:val="9"/>
              </w:numPr>
              <w:tabs>
                <w:tab w:val="clear" w:pos="720"/>
              </w:tabs>
              <w:spacing w:after="20"/>
              <w:ind w:left="357"/>
              <w:jc w:val="both"/>
              <w:rPr>
                <w:rFonts w:ascii="Arial" w:hAnsi="Arial" w:cs="Arial"/>
                <w:bCs/>
              </w:rPr>
            </w:pPr>
            <w:r>
              <w:rPr>
                <w:rFonts w:ascii="Arial" w:hAnsi="Arial" w:cs="Arial"/>
                <w:bCs/>
              </w:rPr>
              <w:t xml:space="preserve">Added references to cases of </w:t>
            </w:r>
            <w:r w:rsidRPr="007C64AE">
              <w:rPr>
                <w:rFonts w:ascii="Arial" w:hAnsi="Arial" w:cs="Arial"/>
                <w:i/>
                <w:color w:val="000000"/>
              </w:rPr>
              <w:t>AS v Minister for Immigration and Border Protection</w:t>
            </w:r>
            <w:r w:rsidRPr="007C64AE">
              <w:rPr>
                <w:rFonts w:ascii="Arial" w:hAnsi="Arial" w:cs="Arial"/>
                <w:color w:val="000000"/>
              </w:rPr>
              <w:t xml:space="preserve"> [2014] VSC 486</w:t>
            </w:r>
            <w:r>
              <w:rPr>
                <w:rFonts w:ascii="Arial" w:hAnsi="Arial" w:cs="Arial"/>
                <w:bCs/>
              </w:rPr>
              <w:t xml:space="preserve">; </w:t>
            </w:r>
            <w:r w:rsidRPr="007C64AE">
              <w:rPr>
                <w:rFonts w:ascii="Arial" w:hAnsi="Arial" w:cs="Arial"/>
                <w:i/>
                <w:color w:val="000000"/>
              </w:rPr>
              <w:t xml:space="preserve">ABC v D1 and Others; Ex </w:t>
            </w:r>
            <w:proofErr w:type="spellStart"/>
            <w:r w:rsidRPr="007C64AE">
              <w:rPr>
                <w:rFonts w:ascii="Arial" w:hAnsi="Arial" w:cs="Arial"/>
                <w:i/>
                <w:color w:val="000000"/>
              </w:rPr>
              <w:t>Parte</w:t>
            </w:r>
            <w:proofErr w:type="spellEnd"/>
            <w:r w:rsidRPr="007C64AE">
              <w:rPr>
                <w:rFonts w:ascii="Arial" w:hAnsi="Arial" w:cs="Arial"/>
                <w:i/>
                <w:color w:val="000000"/>
              </w:rPr>
              <w:t xml:space="preserve"> The Herald </w:t>
            </w:r>
            <w:r w:rsidRPr="007C64AE">
              <w:rPr>
                <w:rFonts w:ascii="Arial" w:hAnsi="Arial" w:cs="Arial"/>
                <w:i/>
                <w:color w:val="000000"/>
              </w:rPr>
              <w:lastRenderedPageBreak/>
              <w:t>Sun &amp; Weekly Times Limited</w:t>
            </w:r>
            <w:r w:rsidRPr="007C64AE">
              <w:rPr>
                <w:color w:val="000000"/>
              </w:rPr>
              <w:t xml:space="preserve"> </w:t>
            </w:r>
            <w:r w:rsidRPr="007C64AE">
              <w:rPr>
                <w:rFonts w:ascii="Arial" w:hAnsi="Arial" w:cs="Arial"/>
                <w:color w:val="000000"/>
              </w:rPr>
              <w:t>[2007] VSC 480</w:t>
            </w:r>
            <w:r>
              <w:rPr>
                <w:rFonts w:ascii="Arial" w:hAnsi="Arial" w:cs="Arial"/>
                <w:bCs/>
              </w:rPr>
              <w:t xml:space="preserve">; </w:t>
            </w:r>
            <w:r w:rsidRPr="007C64AE">
              <w:rPr>
                <w:rFonts w:ascii="Arial" w:hAnsi="Arial" w:cs="Arial"/>
                <w:i/>
                <w:color w:val="000000"/>
              </w:rPr>
              <w:t xml:space="preserve">TTT &amp; JJJ v The State of </w:t>
            </w:r>
            <w:smartTag w:uri="urn:schemas-microsoft-com:office:smarttags" w:element="State">
              <w:smartTag w:uri="urn:schemas-microsoft-com:office:smarttags" w:element="place">
                <w:r w:rsidRPr="007C64AE">
                  <w:rPr>
                    <w:rFonts w:ascii="Arial" w:hAnsi="Arial" w:cs="Arial"/>
                    <w:i/>
                    <w:color w:val="000000"/>
                  </w:rPr>
                  <w:t>Victoria</w:t>
                </w:r>
              </w:smartTag>
            </w:smartTag>
            <w:r w:rsidRPr="007C64AE">
              <w:rPr>
                <w:rFonts w:ascii="Arial" w:hAnsi="Arial" w:cs="Arial"/>
                <w:color w:val="000000"/>
              </w:rPr>
              <w:t xml:space="preserve"> [2013] VSC 162</w:t>
            </w:r>
            <w:r>
              <w:rPr>
                <w:rFonts w:ascii="Arial" w:hAnsi="Arial" w:cs="Arial"/>
                <w:bCs/>
              </w:rPr>
              <w:t>.</w:t>
            </w:r>
          </w:p>
        </w:tc>
      </w:tr>
      <w:tr w:rsidR="00281573" w14:paraId="62D540F7" w14:textId="77777777" w:rsidTr="00A03C06">
        <w:tc>
          <w:tcPr>
            <w:tcW w:w="1219" w:type="dxa"/>
            <w:tcBorders>
              <w:top w:val="single" w:sz="4" w:space="0" w:color="auto"/>
              <w:left w:val="single" w:sz="18" w:space="0" w:color="auto"/>
              <w:bottom w:val="single" w:sz="4" w:space="0" w:color="auto"/>
            </w:tcBorders>
          </w:tcPr>
          <w:p w14:paraId="412EA569" w14:textId="77777777" w:rsidR="00281573" w:rsidRDefault="00281573" w:rsidP="00281573">
            <w:pPr>
              <w:rPr>
                <w:lang w:val="en-AU"/>
              </w:rPr>
            </w:pPr>
            <w:r>
              <w:rPr>
                <w:lang w:val="en-AU"/>
              </w:rPr>
              <w:lastRenderedPageBreak/>
              <w:t>14/01/15</w:t>
            </w:r>
          </w:p>
        </w:tc>
        <w:tc>
          <w:tcPr>
            <w:tcW w:w="836" w:type="dxa"/>
            <w:tcBorders>
              <w:top w:val="single" w:sz="4" w:space="0" w:color="auto"/>
              <w:bottom w:val="single" w:sz="4" w:space="0" w:color="auto"/>
            </w:tcBorders>
          </w:tcPr>
          <w:p w14:paraId="358C8E4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C3A16AC" w14:textId="77777777" w:rsidR="00281573" w:rsidRDefault="00281573" w:rsidP="00281573">
            <w:pPr>
              <w:keepNext/>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B84B422" w14:textId="77777777" w:rsidR="00281573" w:rsidRDefault="00281573" w:rsidP="00281573">
            <w:pPr>
              <w:keepNext/>
              <w:numPr>
                <w:ilvl w:val="0"/>
                <w:numId w:val="9"/>
              </w:numPr>
              <w:tabs>
                <w:tab w:val="clear" w:pos="720"/>
              </w:tabs>
              <w:ind w:left="357"/>
              <w:jc w:val="both"/>
              <w:rPr>
                <w:rFonts w:ascii="Arial" w:hAnsi="Arial" w:cs="Arial"/>
                <w:bCs/>
              </w:rPr>
            </w:pPr>
            <w:r>
              <w:rPr>
                <w:rFonts w:ascii="Arial" w:hAnsi="Arial" w:cs="Arial"/>
                <w:bCs/>
              </w:rPr>
              <w:t xml:space="preserve">Added references to cases of </w:t>
            </w:r>
            <w:r w:rsidRPr="00452144">
              <w:rPr>
                <w:rFonts w:ascii="Arial" w:hAnsi="Arial" w:cs="Arial"/>
                <w:i/>
              </w:rPr>
              <w:t>Victoria Police v CB</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3; </w:t>
            </w:r>
            <w:r w:rsidRPr="00D4139E">
              <w:rPr>
                <w:rFonts w:ascii="Arial" w:hAnsi="Arial" w:cs="Arial"/>
                <w:i/>
              </w:rPr>
              <w:t>OPP v BW</w:t>
            </w:r>
            <w:r>
              <w:rPr>
                <w:rFonts w:ascii="Arial" w:hAnsi="Arial" w:cs="Arial"/>
              </w:rPr>
              <w:t xml:space="preserve"> [2010] </w:t>
            </w:r>
            <w:proofErr w:type="spellStart"/>
            <w:r>
              <w:rPr>
                <w:rFonts w:ascii="Arial" w:hAnsi="Arial" w:cs="Arial"/>
              </w:rPr>
              <w:t>VChC</w:t>
            </w:r>
            <w:proofErr w:type="spellEnd"/>
            <w:r>
              <w:rPr>
                <w:rFonts w:ascii="Arial" w:hAnsi="Arial" w:cs="Arial"/>
              </w:rPr>
              <w:t xml:space="preserve"> 2</w:t>
            </w:r>
            <w:r>
              <w:rPr>
                <w:rFonts w:ascii="Arial" w:hAnsi="Arial" w:cs="Arial"/>
                <w:bCs/>
              </w:rPr>
              <w:t>.</w:t>
            </w:r>
          </w:p>
          <w:p w14:paraId="7CFF2256" w14:textId="77777777" w:rsidR="00281573" w:rsidRDefault="00281573" w:rsidP="00281573">
            <w:pPr>
              <w:keepNext/>
              <w:numPr>
                <w:ilvl w:val="0"/>
                <w:numId w:val="9"/>
              </w:numPr>
              <w:tabs>
                <w:tab w:val="clear" w:pos="720"/>
              </w:tabs>
              <w:ind w:left="357"/>
              <w:jc w:val="both"/>
              <w:rPr>
                <w:rFonts w:ascii="Arial" w:hAnsi="Arial" w:cs="Arial"/>
                <w:bCs/>
              </w:rPr>
            </w:pPr>
            <w:r>
              <w:rPr>
                <w:rFonts w:ascii="Arial" w:hAnsi="Arial" w:cs="Arial"/>
                <w:bCs/>
              </w:rPr>
              <w:t xml:space="preserve">Extract from new case of </w:t>
            </w:r>
            <w:r w:rsidRPr="00491118">
              <w:rPr>
                <w:rFonts w:ascii="Arial" w:hAnsi="Arial" w:cs="Arial"/>
                <w:i/>
              </w:rPr>
              <w:t>Williams v Hand and Anor</w:t>
            </w:r>
            <w:r w:rsidRPr="00491118">
              <w:rPr>
                <w:rFonts w:ascii="Arial" w:hAnsi="Arial" w:cs="Arial"/>
              </w:rPr>
              <w:t xml:space="preserve"> [2014] VSC 527 </w:t>
            </w:r>
            <w:r>
              <w:rPr>
                <w:rFonts w:ascii="Arial" w:hAnsi="Arial" w:cs="Arial"/>
                <w:bCs/>
              </w:rPr>
              <w:t>and associated summary.</w:t>
            </w:r>
          </w:p>
        </w:tc>
      </w:tr>
      <w:tr w:rsidR="00281573" w14:paraId="02687588" w14:textId="77777777" w:rsidTr="00A03C06">
        <w:tc>
          <w:tcPr>
            <w:tcW w:w="1219" w:type="dxa"/>
            <w:tcBorders>
              <w:top w:val="single" w:sz="4" w:space="0" w:color="auto"/>
              <w:left w:val="single" w:sz="18" w:space="0" w:color="auto"/>
              <w:bottom w:val="single" w:sz="4" w:space="0" w:color="auto"/>
            </w:tcBorders>
          </w:tcPr>
          <w:p w14:paraId="2A2A2A29" w14:textId="77777777" w:rsidR="00281573" w:rsidRDefault="00281573" w:rsidP="00281573">
            <w:pPr>
              <w:rPr>
                <w:lang w:val="en-AU"/>
              </w:rPr>
            </w:pPr>
            <w:r>
              <w:rPr>
                <w:lang w:val="en-AU"/>
              </w:rPr>
              <w:t>13/01/15</w:t>
            </w:r>
          </w:p>
        </w:tc>
        <w:tc>
          <w:tcPr>
            <w:tcW w:w="836" w:type="dxa"/>
            <w:tcBorders>
              <w:top w:val="single" w:sz="4" w:space="0" w:color="auto"/>
              <w:bottom w:val="single" w:sz="4" w:space="0" w:color="auto"/>
            </w:tcBorders>
          </w:tcPr>
          <w:p w14:paraId="2EA025F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0DE0C23" w14:textId="77777777" w:rsidR="00281573" w:rsidRDefault="00281573" w:rsidP="00281573">
            <w:pPr>
              <w:keepNext/>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1848184" w14:textId="77777777" w:rsidR="00281573" w:rsidRDefault="00281573" w:rsidP="00281573">
            <w:pPr>
              <w:keepNext/>
              <w:numPr>
                <w:ilvl w:val="0"/>
                <w:numId w:val="9"/>
              </w:numPr>
              <w:tabs>
                <w:tab w:val="clear" w:pos="720"/>
              </w:tabs>
              <w:ind w:left="357"/>
              <w:jc w:val="both"/>
              <w:rPr>
                <w:rFonts w:ascii="Arial" w:hAnsi="Arial" w:cs="Arial"/>
                <w:bCs/>
              </w:rPr>
            </w:pPr>
            <w:r>
              <w:rPr>
                <w:rFonts w:ascii="Arial" w:hAnsi="Arial" w:cs="Arial"/>
                <w:bCs/>
              </w:rPr>
              <w:t xml:space="preserve">Paragraph heading amended to </w:t>
            </w:r>
            <w:bookmarkStart w:id="124" w:name="_Toc30648175"/>
            <w:bookmarkStart w:id="125" w:name="_Toc30649073"/>
            <w:bookmarkStart w:id="126" w:name="_Toc30649149"/>
            <w:bookmarkStart w:id="127" w:name="_Toc30649410"/>
            <w:bookmarkStart w:id="128" w:name="_Toc30649735"/>
            <w:bookmarkStart w:id="129" w:name="_Toc30651675"/>
            <w:bookmarkStart w:id="130" w:name="_Toc30652665"/>
            <w:bookmarkStart w:id="131" w:name="_Toc30652761"/>
            <w:bookmarkStart w:id="132" w:name="_Toc30654106"/>
            <w:bookmarkStart w:id="133" w:name="_Toc30654457"/>
            <w:bookmarkStart w:id="134" w:name="_Toc30655076"/>
            <w:bookmarkStart w:id="135" w:name="_Toc30655333"/>
            <w:bookmarkStart w:id="136" w:name="_Toc30657011"/>
            <w:bookmarkStart w:id="137" w:name="_Toc30661760"/>
            <w:bookmarkStart w:id="138" w:name="_Toc30666448"/>
            <w:bookmarkStart w:id="139" w:name="_Toc30666678"/>
            <w:bookmarkStart w:id="140" w:name="_Toc30667853"/>
            <w:bookmarkStart w:id="141" w:name="_Toc30669231"/>
            <w:bookmarkStart w:id="142" w:name="_Toc30671447"/>
            <w:bookmarkStart w:id="143" w:name="_Toc30673974"/>
            <w:bookmarkStart w:id="144" w:name="_Toc30691196"/>
            <w:bookmarkStart w:id="145" w:name="_Toc30691569"/>
            <w:bookmarkStart w:id="146" w:name="_Toc30691949"/>
            <w:bookmarkStart w:id="147" w:name="_Toc30692708"/>
            <w:bookmarkStart w:id="148" w:name="_Toc30693087"/>
            <w:bookmarkStart w:id="149" w:name="_Toc30693465"/>
            <w:bookmarkStart w:id="150" w:name="_Toc30693843"/>
            <w:bookmarkStart w:id="151" w:name="_Toc30694224"/>
            <w:bookmarkStart w:id="152" w:name="_Toc30698813"/>
            <w:bookmarkStart w:id="153" w:name="_Toc30699191"/>
            <w:bookmarkStart w:id="154" w:name="_Toc30699576"/>
            <w:bookmarkStart w:id="155" w:name="_Toc30700731"/>
            <w:bookmarkStart w:id="156" w:name="_Toc30701118"/>
            <w:bookmarkStart w:id="157" w:name="_Toc30743727"/>
            <w:bookmarkStart w:id="158" w:name="_Toc30754550"/>
            <w:bookmarkStart w:id="159" w:name="_Toc30756990"/>
            <w:bookmarkStart w:id="160" w:name="_Toc30757539"/>
            <w:bookmarkStart w:id="161" w:name="_Toc30757939"/>
            <w:bookmarkStart w:id="162" w:name="_Toc30762700"/>
            <w:bookmarkStart w:id="163" w:name="_Toc30767354"/>
            <w:bookmarkStart w:id="164" w:name="_Toc34823370"/>
            <w:r w:rsidRPr="00DF0907">
              <w:rPr>
                <w:rFonts w:ascii="Arial" w:hAnsi="Arial" w:cs="Arial"/>
                <w:bCs/>
              </w:rPr>
              <w:t>“</w:t>
            </w:r>
            <w:r w:rsidRPr="00DF0907">
              <w:rPr>
                <w:rFonts w:ascii="Arial" w:hAnsi="Arial" w:cs="Arial"/>
                <w:bCs/>
                <w:color w:val="000000"/>
              </w:rPr>
              <w:t xml:space="preserve">Trends in child protection reports 1989-1990 to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F0907">
              <w:rPr>
                <w:rFonts w:ascii="Arial" w:hAnsi="Arial" w:cs="Arial"/>
                <w:bCs/>
                <w:color w:val="000000"/>
              </w:rPr>
              <w:t>2012-2013</w:t>
            </w:r>
            <w:r w:rsidRPr="00DF0907">
              <w:rPr>
                <w:rFonts w:ascii="Arial" w:hAnsi="Arial" w:cs="Arial"/>
                <w:bCs/>
              </w:rPr>
              <w:t>”.</w:t>
            </w:r>
          </w:p>
          <w:p w14:paraId="036986E3" w14:textId="77777777" w:rsidR="00281573" w:rsidRDefault="00281573" w:rsidP="00281573">
            <w:pPr>
              <w:keepNext/>
              <w:numPr>
                <w:ilvl w:val="0"/>
                <w:numId w:val="9"/>
              </w:numPr>
              <w:tabs>
                <w:tab w:val="clear" w:pos="720"/>
              </w:tabs>
              <w:spacing w:after="20"/>
              <w:ind w:left="357"/>
              <w:jc w:val="both"/>
              <w:rPr>
                <w:rFonts w:ascii="Arial" w:hAnsi="Arial" w:cs="Arial"/>
                <w:bCs/>
              </w:rPr>
            </w:pPr>
            <w:r>
              <w:rPr>
                <w:rFonts w:ascii="Arial" w:hAnsi="Arial" w:cs="Arial"/>
                <w:bCs/>
              </w:rPr>
              <w:t>Addition of 2012-2013 statistics and minor changes to text.</w:t>
            </w:r>
          </w:p>
        </w:tc>
      </w:tr>
      <w:tr w:rsidR="00281573" w14:paraId="4F34AA3E" w14:textId="77777777" w:rsidTr="00A03C06">
        <w:tc>
          <w:tcPr>
            <w:tcW w:w="1219" w:type="dxa"/>
            <w:tcBorders>
              <w:top w:val="single" w:sz="4" w:space="0" w:color="auto"/>
              <w:left w:val="single" w:sz="18" w:space="0" w:color="auto"/>
              <w:bottom w:val="single" w:sz="4" w:space="0" w:color="auto"/>
            </w:tcBorders>
          </w:tcPr>
          <w:p w14:paraId="7C718552" w14:textId="77777777" w:rsidR="00281573" w:rsidRDefault="00281573" w:rsidP="00281573">
            <w:pPr>
              <w:rPr>
                <w:lang w:val="en-AU"/>
              </w:rPr>
            </w:pPr>
            <w:r>
              <w:rPr>
                <w:lang w:val="en-AU"/>
              </w:rPr>
              <w:t>13/01/15</w:t>
            </w:r>
          </w:p>
        </w:tc>
        <w:tc>
          <w:tcPr>
            <w:tcW w:w="836" w:type="dxa"/>
            <w:tcBorders>
              <w:top w:val="single" w:sz="4" w:space="0" w:color="auto"/>
              <w:bottom w:val="single" w:sz="4" w:space="0" w:color="auto"/>
            </w:tcBorders>
          </w:tcPr>
          <w:p w14:paraId="2A148D5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17FC27C" w14:textId="77777777" w:rsidR="00281573" w:rsidRDefault="00281573" w:rsidP="00281573">
            <w:pPr>
              <w:keepNext/>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4D54F480" w14:textId="77777777" w:rsidR="00281573" w:rsidRDefault="00281573" w:rsidP="00281573">
            <w:pPr>
              <w:keepNext/>
              <w:spacing w:before="20" w:after="20"/>
              <w:jc w:val="both"/>
              <w:rPr>
                <w:rFonts w:ascii="Arial" w:hAnsi="Arial" w:cs="Arial"/>
                <w:bCs/>
              </w:rPr>
            </w:pPr>
            <w:r>
              <w:rPr>
                <w:rFonts w:ascii="Arial" w:hAnsi="Arial" w:cs="Arial"/>
                <w:bCs/>
              </w:rPr>
              <w:t>Addition of 2012-2013 statistics and minor changes to text.</w:t>
            </w:r>
          </w:p>
        </w:tc>
      </w:tr>
      <w:tr w:rsidR="00281573" w14:paraId="2EA2142B" w14:textId="77777777" w:rsidTr="00A03C06">
        <w:tc>
          <w:tcPr>
            <w:tcW w:w="1219" w:type="dxa"/>
            <w:tcBorders>
              <w:top w:val="single" w:sz="4" w:space="0" w:color="auto"/>
              <w:left w:val="single" w:sz="18" w:space="0" w:color="auto"/>
              <w:bottom w:val="single" w:sz="4" w:space="0" w:color="auto"/>
            </w:tcBorders>
          </w:tcPr>
          <w:p w14:paraId="3273DAE6" w14:textId="77777777" w:rsidR="00281573" w:rsidRDefault="00281573" w:rsidP="00281573">
            <w:pPr>
              <w:rPr>
                <w:lang w:val="en-AU"/>
              </w:rPr>
            </w:pPr>
            <w:r>
              <w:rPr>
                <w:lang w:val="en-AU"/>
              </w:rPr>
              <w:t>12/01/15</w:t>
            </w:r>
          </w:p>
        </w:tc>
        <w:tc>
          <w:tcPr>
            <w:tcW w:w="836" w:type="dxa"/>
            <w:tcBorders>
              <w:top w:val="single" w:sz="4" w:space="0" w:color="auto"/>
              <w:bottom w:val="single" w:sz="4" w:space="0" w:color="auto"/>
            </w:tcBorders>
          </w:tcPr>
          <w:p w14:paraId="21A1833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C34CB9F" w14:textId="77777777" w:rsidR="00281573" w:rsidRDefault="00281573" w:rsidP="00281573">
            <w:pPr>
              <w:keepNext/>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0747465" w14:textId="77777777" w:rsidR="00281573" w:rsidRDefault="00281573" w:rsidP="00281573">
            <w:pPr>
              <w:keepNext/>
              <w:jc w:val="both"/>
              <w:rPr>
                <w:rFonts w:ascii="Arial" w:hAnsi="Arial" w:cs="Arial"/>
                <w:bCs/>
              </w:rPr>
            </w:pPr>
            <w:r>
              <w:rPr>
                <w:rFonts w:ascii="Arial" w:hAnsi="Arial" w:cs="Arial"/>
                <w:bCs/>
              </w:rPr>
              <w:t xml:space="preserve">Added reference to and discussion of </w:t>
            </w:r>
            <w:r w:rsidRPr="0032070B">
              <w:rPr>
                <w:rFonts w:ascii="Arial" w:hAnsi="Arial" w:cs="Arial"/>
                <w:bCs/>
                <w:i/>
              </w:rPr>
              <w:t>ABC and DOHS &amp; others</w:t>
            </w:r>
            <w:r w:rsidRPr="0032070B">
              <w:rPr>
                <w:rFonts w:ascii="Arial" w:hAnsi="Arial" w:cs="Arial"/>
                <w:bCs/>
              </w:rPr>
              <w:t xml:space="preserve"> </w:t>
            </w:r>
            <w:r>
              <w:rPr>
                <w:rFonts w:ascii="Arial" w:hAnsi="Arial" w:cs="Arial"/>
                <w:bCs/>
              </w:rPr>
              <w:t xml:space="preserve">[2014] </w:t>
            </w:r>
            <w:proofErr w:type="spellStart"/>
            <w:r>
              <w:rPr>
                <w:rFonts w:ascii="Arial" w:hAnsi="Arial" w:cs="Arial"/>
                <w:bCs/>
              </w:rPr>
              <w:t>VChC</w:t>
            </w:r>
            <w:proofErr w:type="spellEnd"/>
            <w:r>
              <w:rPr>
                <w:rFonts w:ascii="Arial" w:hAnsi="Arial" w:cs="Arial"/>
                <w:bCs/>
              </w:rPr>
              <w:t xml:space="preserve"> 1.</w:t>
            </w:r>
          </w:p>
        </w:tc>
      </w:tr>
      <w:tr w:rsidR="00281573" w14:paraId="78C755D7" w14:textId="77777777" w:rsidTr="00A03C06">
        <w:tc>
          <w:tcPr>
            <w:tcW w:w="1219" w:type="dxa"/>
            <w:tcBorders>
              <w:top w:val="single" w:sz="4" w:space="0" w:color="auto"/>
              <w:left w:val="single" w:sz="18" w:space="0" w:color="auto"/>
              <w:bottom w:val="single" w:sz="4" w:space="0" w:color="auto"/>
            </w:tcBorders>
          </w:tcPr>
          <w:p w14:paraId="1AEC886B" w14:textId="77777777" w:rsidR="00281573" w:rsidRDefault="00281573" w:rsidP="00281573">
            <w:pPr>
              <w:rPr>
                <w:lang w:val="en-AU"/>
              </w:rPr>
            </w:pPr>
            <w:r>
              <w:rPr>
                <w:lang w:val="en-AU"/>
              </w:rPr>
              <w:t>12/01/15</w:t>
            </w:r>
          </w:p>
        </w:tc>
        <w:tc>
          <w:tcPr>
            <w:tcW w:w="836" w:type="dxa"/>
            <w:tcBorders>
              <w:top w:val="single" w:sz="4" w:space="0" w:color="auto"/>
              <w:bottom w:val="single" w:sz="4" w:space="0" w:color="auto"/>
            </w:tcBorders>
          </w:tcPr>
          <w:p w14:paraId="7F3A3FB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AA6CCC" w14:textId="77777777" w:rsidR="00281573" w:rsidRDefault="00281573" w:rsidP="00281573">
            <w:pPr>
              <w:keepNext/>
              <w:jc w:val="center"/>
              <w:rPr>
                <w:lang w:val="en-AU"/>
              </w:rPr>
            </w:pPr>
            <w:r>
              <w:rPr>
                <w:lang w:val="en-AU"/>
              </w:rPr>
              <w:t>5.4.10</w:t>
            </w:r>
          </w:p>
          <w:p w14:paraId="3D1CC5EC" w14:textId="77777777" w:rsidR="00281573" w:rsidRDefault="00281573" w:rsidP="00281573">
            <w:pPr>
              <w:keepNext/>
              <w:jc w:val="center"/>
              <w:rPr>
                <w:lang w:val="en-AU"/>
              </w:rPr>
            </w:pPr>
            <w:r>
              <w:rPr>
                <w:lang w:val="en-AU"/>
              </w:rPr>
              <w:t>5.5</w:t>
            </w:r>
          </w:p>
          <w:p w14:paraId="13E1B34C" w14:textId="77777777" w:rsidR="00281573" w:rsidRDefault="00281573" w:rsidP="00281573">
            <w:pPr>
              <w:keepNext/>
              <w:jc w:val="center"/>
              <w:rPr>
                <w:lang w:val="en-AU"/>
              </w:rPr>
            </w:pPr>
            <w:r>
              <w:rPr>
                <w:lang w:val="en-AU"/>
              </w:rPr>
              <w:t>5.5.6</w:t>
            </w:r>
          </w:p>
          <w:p w14:paraId="54A825CD" w14:textId="77777777" w:rsidR="00281573" w:rsidRDefault="00281573" w:rsidP="00281573">
            <w:pPr>
              <w:keepNext/>
              <w:jc w:val="center"/>
              <w:rPr>
                <w:lang w:val="en-AU"/>
              </w:rPr>
            </w:pPr>
            <w:r>
              <w:rPr>
                <w:lang w:val="en-AU"/>
              </w:rPr>
              <w:t>5.11.10</w:t>
            </w:r>
          </w:p>
          <w:p w14:paraId="51BF1658" w14:textId="77777777" w:rsidR="00281573" w:rsidRDefault="00281573" w:rsidP="00281573">
            <w:pPr>
              <w:keepNext/>
              <w:jc w:val="center"/>
              <w:rPr>
                <w:lang w:val="en-AU"/>
              </w:rPr>
            </w:pPr>
            <w:r>
              <w:rPr>
                <w:lang w:val="en-AU"/>
              </w:rPr>
              <w:t>5.13</w:t>
            </w:r>
          </w:p>
          <w:p w14:paraId="2AC904E3" w14:textId="77777777" w:rsidR="00281573" w:rsidRDefault="00281573" w:rsidP="00281573">
            <w:pPr>
              <w:keepNext/>
              <w:jc w:val="center"/>
              <w:rPr>
                <w:lang w:val="en-AU"/>
              </w:rPr>
            </w:pPr>
            <w:r>
              <w:rPr>
                <w:lang w:val="en-AU"/>
              </w:rPr>
              <w:t>5.14.2</w:t>
            </w:r>
          </w:p>
          <w:p w14:paraId="7CCD46E9" w14:textId="77777777" w:rsidR="00281573" w:rsidRDefault="00281573" w:rsidP="00281573">
            <w:pPr>
              <w:keepNext/>
              <w:jc w:val="center"/>
              <w:rPr>
                <w:lang w:val="en-AU"/>
              </w:rPr>
            </w:pPr>
            <w:r>
              <w:rPr>
                <w:lang w:val="en-AU"/>
              </w:rPr>
              <w:t>5.20.6</w:t>
            </w:r>
          </w:p>
          <w:p w14:paraId="6A265FAA" w14:textId="77777777" w:rsidR="00281573" w:rsidRDefault="00281573" w:rsidP="00281573">
            <w:pPr>
              <w:keepNext/>
              <w:jc w:val="center"/>
              <w:rPr>
                <w:lang w:val="en-AU"/>
              </w:rPr>
            </w:pPr>
            <w:r>
              <w:rPr>
                <w:lang w:val="en-AU"/>
              </w:rPr>
              <w:t>5.22.7</w:t>
            </w:r>
          </w:p>
          <w:p w14:paraId="5D30E2E2" w14:textId="77777777" w:rsidR="00281573" w:rsidRDefault="00281573" w:rsidP="00281573">
            <w:pPr>
              <w:keepNext/>
              <w:jc w:val="center"/>
              <w:rPr>
                <w:lang w:val="en-AU"/>
              </w:rPr>
            </w:pPr>
            <w:r>
              <w:rPr>
                <w:lang w:val="en-AU"/>
              </w:rPr>
              <w:t>5.23.7</w:t>
            </w:r>
          </w:p>
          <w:p w14:paraId="377CE80C"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DDED612" w14:textId="77777777" w:rsidR="00281573" w:rsidRDefault="00281573" w:rsidP="00281573">
            <w:pPr>
              <w:keepNext/>
              <w:jc w:val="both"/>
              <w:rPr>
                <w:rFonts w:ascii="Arial" w:hAnsi="Arial" w:cs="Arial"/>
                <w:bCs/>
              </w:rPr>
            </w:pPr>
            <w:r>
              <w:rPr>
                <w:rFonts w:ascii="Arial" w:hAnsi="Arial" w:cs="Arial"/>
                <w:bCs/>
              </w:rPr>
              <w:t xml:space="preserve">Addition of statistics for 2012/13.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2003/04 due to space constraints.</w:t>
            </w:r>
          </w:p>
        </w:tc>
      </w:tr>
      <w:tr w:rsidR="00281573" w14:paraId="37358997" w14:textId="77777777" w:rsidTr="00A03C06">
        <w:tc>
          <w:tcPr>
            <w:tcW w:w="1219" w:type="dxa"/>
            <w:tcBorders>
              <w:top w:val="single" w:sz="4" w:space="0" w:color="auto"/>
              <w:left w:val="single" w:sz="18" w:space="0" w:color="auto"/>
              <w:bottom w:val="single" w:sz="4" w:space="0" w:color="auto"/>
            </w:tcBorders>
          </w:tcPr>
          <w:p w14:paraId="12350920" w14:textId="77777777" w:rsidR="00281573" w:rsidRDefault="00281573" w:rsidP="00281573">
            <w:pPr>
              <w:rPr>
                <w:lang w:val="en-AU"/>
              </w:rPr>
            </w:pPr>
            <w:r>
              <w:rPr>
                <w:lang w:val="en-AU"/>
              </w:rPr>
              <w:t>12/01/15</w:t>
            </w:r>
          </w:p>
        </w:tc>
        <w:tc>
          <w:tcPr>
            <w:tcW w:w="836" w:type="dxa"/>
            <w:tcBorders>
              <w:top w:val="single" w:sz="4" w:space="0" w:color="auto"/>
              <w:bottom w:val="single" w:sz="4" w:space="0" w:color="auto"/>
            </w:tcBorders>
          </w:tcPr>
          <w:p w14:paraId="17ABD96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6BF4664" w14:textId="77777777" w:rsidR="00281573" w:rsidRDefault="00281573" w:rsidP="00281573">
            <w:pPr>
              <w:jc w:val="center"/>
              <w:rPr>
                <w:lang w:val="en-AU"/>
              </w:rPr>
            </w:pPr>
            <w:r>
              <w:rPr>
                <w:lang w:val="en-AU"/>
              </w:rPr>
              <w:t>5.10.3</w:t>
            </w:r>
          </w:p>
          <w:p w14:paraId="62FC303C" w14:textId="77777777" w:rsidR="00281573" w:rsidRDefault="00281573" w:rsidP="00281573">
            <w:pPr>
              <w:jc w:val="center"/>
              <w:rPr>
                <w:lang w:val="en-AU"/>
              </w:rPr>
            </w:pPr>
            <w:r>
              <w:rPr>
                <w:lang w:val="en-AU"/>
              </w:rPr>
              <w:t>5.10.5</w:t>
            </w:r>
          </w:p>
          <w:p w14:paraId="7FD359B1" w14:textId="77777777" w:rsidR="00281573" w:rsidRDefault="00281573" w:rsidP="00281573">
            <w:pPr>
              <w:jc w:val="center"/>
              <w:rPr>
                <w:lang w:val="en-AU"/>
              </w:rPr>
            </w:pPr>
            <w:r>
              <w:rPr>
                <w:lang w:val="en-AU"/>
              </w:rPr>
              <w:t>5.18.5</w:t>
            </w:r>
          </w:p>
          <w:p w14:paraId="6A24CAB8" w14:textId="77777777" w:rsidR="00281573" w:rsidRDefault="00281573" w:rsidP="00281573">
            <w:pPr>
              <w:jc w:val="center"/>
              <w:rPr>
                <w:lang w:val="en-AU"/>
              </w:rPr>
            </w:pPr>
            <w:r>
              <w:rPr>
                <w:lang w:val="en-AU"/>
              </w:rPr>
              <w:t>5.30.3</w:t>
            </w:r>
          </w:p>
          <w:p w14:paraId="2081D295" w14:textId="77777777" w:rsidR="00281573" w:rsidRDefault="00281573" w:rsidP="00281573">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2F785A86" w14:textId="77777777" w:rsidR="00281573" w:rsidRDefault="00281573" w:rsidP="00281573">
            <w:pPr>
              <w:spacing w:before="20"/>
              <w:jc w:val="both"/>
              <w:rPr>
                <w:rFonts w:ascii="Arial" w:hAnsi="Arial" w:cs="Arial"/>
                <w:bCs/>
                <w:iCs/>
                <w:color w:val="000000"/>
              </w:rPr>
            </w:pPr>
            <w:r>
              <w:rPr>
                <w:rFonts w:ascii="Arial" w:hAnsi="Arial" w:cs="Arial"/>
                <w:bCs/>
                <w:iCs/>
                <w:color w:val="000000"/>
              </w:rPr>
              <w:t xml:space="preserve">Added references to case of </w:t>
            </w:r>
            <w:r w:rsidRPr="008406B7">
              <w:rPr>
                <w:rFonts w:ascii="Arial" w:hAnsi="Arial" w:cs="Arial"/>
                <w:bCs/>
                <w:i/>
                <w:color w:val="000000"/>
              </w:rPr>
              <w:t>DOHS and K siblings</w:t>
            </w:r>
            <w:r>
              <w:rPr>
                <w:rFonts w:ascii="Arial" w:hAnsi="Arial" w:cs="Arial"/>
                <w:bCs/>
                <w:color w:val="000000"/>
              </w:rPr>
              <w:t xml:space="preserve"> [2013] </w:t>
            </w:r>
            <w:proofErr w:type="spellStart"/>
            <w:r>
              <w:rPr>
                <w:rFonts w:ascii="Arial" w:hAnsi="Arial" w:cs="Arial"/>
                <w:bCs/>
                <w:color w:val="000000"/>
              </w:rPr>
              <w:t>VChC</w:t>
            </w:r>
            <w:proofErr w:type="spellEnd"/>
            <w:r>
              <w:rPr>
                <w:rFonts w:ascii="Arial" w:hAnsi="Arial" w:cs="Arial"/>
                <w:bCs/>
                <w:color w:val="000000"/>
              </w:rPr>
              <w:t xml:space="preserve"> 1</w:t>
            </w:r>
            <w:r>
              <w:rPr>
                <w:rFonts w:ascii="Arial" w:hAnsi="Arial" w:cs="Arial"/>
                <w:bCs/>
                <w:iCs/>
                <w:color w:val="000000"/>
              </w:rPr>
              <w:t>.</w:t>
            </w:r>
          </w:p>
        </w:tc>
      </w:tr>
      <w:tr w:rsidR="00281573" w14:paraId="64C715F8" w14:textId="77777777" w:rsidTr="00A03C06">
        <w:tc>
          <w:tcPr>
            <w:tcW w:w="1219" w:type="dxa"/>
            <w:tcBorders>
              <w:top w:val="single" w:sz="4" w:space="0" w:color="auto"/>
              <w:left w:val="single" w:sz="18" w:space="0" w:color="auto"/>
              <w:bottom w:val="single" w:sz="4" w:space="0" w:color="auto"/>
            </w:tcBorders>
          </w:tcPr>
          <w:p w14:paraId="1BEC4791" w14:textId="77777777" w:rsidR="00281573" w:rsidRDefault="00281573" w:rsidP="00281573">
            <w:pPr>
              <w:rPr>
                <w:lang w:val="en-AU"/>
              </w:rPr>
            </w:pPr>
            <w:r>
              <w:rPr>
                <w:lang w:val="en-AU"/>
              </w:rPr>
              <w:t>12/01/15</w:t>
            </w:r>
          </w:p>
        </w:tc>
        <w:tc>
          <w:tcPr>
            <w:tcW w:w="836" w:type="dxa"/>
            <w:tcBorders>
              <w:top w:val="single" w:sz="4" w:space="0" w:color="auto"/>
              <w:bottom w:val="single" w:sz="4" w:space="0" w:color="auto"/>
            </w:tcBorders>
          </w:tcPr>
          <w:p w14:paraId="528233C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8086826" w14:textId="77777777" w:rsidR="00281573" w:rsidRDefault="00281573" w:rsidP="00281573">
            <w:pPr>
              <w:jc w:val="center"/>
              <w:rPr>
                <w:lang w:val="en-AU"/>
              </w:rPr>
            </w:pPr>
            <w:r>
              <w:rPr>
                <w:lang w:val="en-AU"/>
              </w:rPr>
              <w:t>5.10.4</w:t>
            </w:r>
          </w:p>
          <w:p w14:paraId="25906F5E" w14:textId="77777777" w:rsidR="00281573" w:rsidRDefault="00281573" w:rsidP="00281573">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310D42C4" w14:textId="77777777" w:rsidR="00281573" w:rsidRDefault="00281573" w:rsidP="00281573">
            <w:pPr>
              <w:jc w:val="both"/>
              <w:rPr>
                <w:rFonts w:ascii="Arial" w:hAnsi="Arial" w:cs="Arial"/>
                <w:bCs/>
                <w:iCs/>
                <w:color w:val="000000"/>
              </w:rPr>
            </w:pPr>
            <w:r>
              <w:rPr>
                <w:rFonts w:ascii="Arial" w:hAnsi="Arial" w:cs="Arial"/>
                <w:bCs/>
                <w:iCs/>
                <w:color w:val="000000"/>
              </w:rPr>
              <w:t xml:space="preserve">Extract from new case of </w:t>
            </w:r>
            <w:r w:rsidRPr="00B71A88">
              <w:rPr>
                <w:rFonts w:ascii="Arial" w:hAnsi="Arial" w:cs="Arial"/>
                <w:i/>
                <w:color w:val="000000"/>
              </w:rPr>
              <w:t>Secretary</w:t>
            </w:r>
            <w:r>
              <w:rPr>
                <w:rFonts w:ascii="Arial" w:hAnsi="Arial" w:cs="Arial"/>
                <w:color w:val="000000"/>
              </w:rPr>
              <w:t xml:space="preserve"> </w:t>
            </w:r>
            <w:r>
              <w:rPr>
                <w:rFonts w:ascii="Arial" w:hAnsi="Arial" w:cs="Arial"/>
                <w:i/>
                <w:color w:val="000000"/>
              </w:rPr>
              <w:t xml:space="preserve">to </w:t>
            </w:r>
            <w:r w:rsidRPr="00922333">
              <w:rPr>
                <w:rFonts w:ascii="Arial" w:hAnsi="Arial" w:cs="Arial"/>
                <w:i/>
                <w:color w:val="000000"/>
              </w:rPr>
              <w:t xml:space="preserve">DOHS v </w:t>
            </w:r>
            <w:r>
              <w:rPr>
                <w:rFonts w:ascii="Arial" w:hAnsi="Arial" w:cs="Arial"/>
                <w:i/>
                <w:color w:val="000000"/>
              </w:rPr>
              <w:t xml:space="preserve">Children’s Court of Victoria &amp; </w:t>
            </w:r>
            <w:proofErr w:type="spellStart"/>
            <w:r>
              <w:rPr>
                <w:rFonts w:ascii="Arial" w:hAnsi="Arial" w:cs="Arial"/>
                <w:i/>
                <w:color w:val="000000"/>
              </w:rPr>
              <w:t>Ors</w:t>
            </w:r>
            <w:proofErr w:type="spellEnd"/>
            <w:r>
              <w:rPr>
                <w:rFonts w:ascii="Arial" w:hAnsi="Arial" w:cs="Arial"/>
                <w:color w:val="000000"/>
              </w:rPr>
              <w:t xml:space="preserve"> [2014] VSC 609</w:t>
            </w:r>
            <w:r>
              <w:rPr>
                <w:rFonts w:ascii="Arial" w:hAnsi="Arial" w:cs="Arial"/>
                <w:bCs/>
                <w:iCs/>
                <w:color w:val="000000"/>
              </w:rPr>
              <w:t xml:space="preserve"> per Macaulay J.</w:t>
            </w:r>
          </w:p>
        </w:tc>
      </w:tr>
      <w:tr w:rsidR="00281573" w14:paraId="34BEE27E" w14:textId="77777777" w:rsidTr="00A03C06">
        <w:tc>
          <w:tcPr>
            <w:tcW w:w="1219" w:type="dxa"/>
            <w:tcBorders>
              <w:top w:val="single" w:sz="4" w:space="0" w:color="auto"/>
              <w:left w:val="single" w:sz="18" w:space="0" w:color="auto"/>
              <w:bottom w:val="single" w:sz="4" w:space="0" w:color="auto"/>
            </w:tcBorders>
          </w:tcPr>
          <w:p w14:paraId="44A2B0D9" w14:textId="77777777" w:rsidR="00281573" w:rsidRDefault="00281573" w:rsidP="00281573">
            <w:pPr>
              <w:rPr>
                <w:lang w:val="en-AU"/>
              </w:rPr>
            </w:pPr>
            <w:r>
              <w:rPr>
                <w:lang w:val="en-AU"/>
              </w:rPr>
              <w:t>23/10/14</w:t>
            </w:r>
          </w:p>
        </w:tc>
        <w:tc>
          <w:tcPr>
            <w:tcW w:w="836" w:type="dxa"/>
            <w:tcBorders>
              <w:top w:val="single" w:sz="4" w:space="0" w:color="auto"/>
              <w:bottom w:val="single" w:sz="4" w:space="0" w:color="auto"/>
            </w:tcBorders>
          </w:tcPr>
          <w:p w14:paraId="306741E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4594425"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F97FC81" w14:textId="77777777" w:rsidR="00281573" w:rsidRDefault="00281573" w:rsidP="00281573">
            <w:pPr>
              <w:jc w:val="both"/>
              <w:rPr>
                <w:rFonts w:ascii="Arial" w:hAnsi="Arial" w:cs="Arial"/>
                <w:bCs/>
                <w:iCs/>
                <w:color w:val="000000"/>
              </w:rPr>
            </w:pPr>
            <w:r>
              <w:rPr>
                <w:rFonts w:ascii="Arial" w:hAnsi="Arial" w:cs="Arial"/>
                <w:bCs/>
                <w:iCs/>
                <w:color w:val="000000"/>
              </w:rPr>
              <w:t xml:space="preserve">Minor changes to commentary, included added references to case of </w:t>
            </w:r>
            <w:r w:rsidRPr="0060349E">
              <w:rPr>
                <w:rFonts w:ascii="Arial" w:hAnsi="Arial" w:cs="Arial"/>
                <w:i/>
                <w:color w:val="000000"/>
              </w:rPr>
              <w:t>R v Falconer</w:t>
            </w:r>
            <w:r>
              <w:rPr>
                <w:rFonts w:ascii="Arial" w:hAnsi="Arial" w:cs="Arial"/>
                <w:color w:val="000000"/>
              </w:rPr>
              <w:t xml:space="preserve"> (1990) 171 CLR 30</w:t>
            </w:r>
            <w:r>
              <w:rPr>
                <w:rFonts w:ascii="Arial" w:hAnsi="Arial" w:cs="Arial"/>
                <w:i/>
                <w:color w:val="000000"/>
              </w:rPr>
              <w:t xml:space="preserve">; </w:t>
            </w:r>
            <w:r w:rsidRPr="00AB1B85">
              <w:rPr>
                <w:rFonts w:ascii="Arial" w:hAnsi="Arial" w:cs="Arial"/>
                <w:i/>
                <w:color w:val="000000"/>
              </w:rPr>
              <w:t xml:space="preserve">R v </w:t>
            </w:r>
            <w:proofErr w:type="spellStart"/>
            <w:r w:rsidRPr="00AB1B85">
              <w:rPr>
                <w:rFonts w:ascii="Arial" w:hAnsi="Arial" w:cs="Arial"/>
                <w:i/>
                <w:color w:val="000000"/>
              </w:rPr>
              <w:t>Sebalj</w:t>
            </w:r>
            <w:proofErr w:type="spellEnd"/>
            <w:r>
              <w:rPr>
                <w:rFonts w:ascii="Arial" w:hAnsi="Arial" w:cs="Arial"/>
                <w:color w:val="000000"/>
              </w:rPr>
              <w:t xml:space="preserve"> [2003] VSC 181 at [14]; </w:t>
            </w:r>
            <w:r w:rsidRPr="0060349E">
              <w:rPr>
                <w:rFonts w:ascii="Arial" w:hAnsi="Arial" w:cs="Arial"/>
                <w:i/>
                <w:color w:val="000000"/>
              </w:rPr>
              <w:t>R v R</w:t>
            </w:r>
            <w:r>
              <w:rPr>
                <w:rFonts w:ascii="Arial" w:hAnsi="Arial" w:cs="Arial"/>
                <w:color w:val="000000"/>
              </w:rPr>
              <w:t xml:space="preserve"> [2003] VSC 187; </w:t>
            </w:r>
            <w:r w:rsidRPr="008560E3">
              <w:rPr>
                <w:rFonts w:ascii="Arial" w:hAnsi="Arial" w:cs="Arial"/>
                <w:i/>
                <w:color w:val="000000"/>
              </w:rPr>
              <w:t>R v Gemmill</w:t>
            </w:r>
            <w:r>
              <w:rPr>
                <w:rFonts w:ascii="Arial" w:hAnsi="Arial" w:cs="Arial"/>
                <w:color w:val="000000"/>
              </w:rPr>
              <w:t xml:space="preserve"> [2004] VSCA 72; </w:t>
            </w:r>
            <w:r w:rsidRPr="0060349E">
              <w:rPr>
                <w:rFonts w:ascii="Arial" w:hAnsi="Arial" w:cs="Arial"/>
                <w:i/>
                <w:color w:val="000000"/>
              </w:rPr>
              <w:t>R v Martin (No.1)</w:t>
            </w:r>
            <w:r>
              <w:rPr>
                <w:rFonts w:ascii="Arial" w:hAnsi="Arial" w:cs="Arial"/>
                <w:color w:val="000000"/>
              </w:rPr>
              <w:t xml:space="preserve"> [2005] VSC 518; </w:t>
            </w:r>
            <w:r w:rsidRPr="005A6DC8">
              <w:rPr>
                <w:rFonts w:ascii="Arial" w:hAnsi="Arial" w:cs="Arial"/>
                <w:i/>
                <w:color w:val="000000"/>
              </w:rPr>
              <w:t xml:space="preserve">DPP v </w:t>
            </w:r>
            <w:proofErr w:type="spellStart"/>
            <w:r w:rsidRPr="005A6DC8">
              <w:rPr>
                <w:rFonts w:ascii="Arial" w:hAnsi="Arial" w:cs="Arial"/>
                <w:i/>
                <w:color w:val="000000"/>
              </w:rPr>
              <w:t>Taleski</w:t>
            </w:r>
            <w:proofErr w:type="spellEnd"/>
            <w:r>
              <w:rPr>
                <w:rFonts w:ascii="Arial" w:hAnsi="Arial" w:cs="Arial"/>
                <w:color w:val="000000"/>
              </w:rPr>
              <w:t xml:space="preserve"> [2007] VSC 183.</w:t>
            </w:r>
          </w:p>
        </w:tc>
      </w:tr>
      <w:tr w:rsidR="00281573" w14:paraId="16C173B5" w14:textId="77777777" w:rsidTr="00A03C06">
        <w:tc>
          <w:tcPr>
            <w:tcW w:w="1219" w:type="dxa"/>
            <w:tcBorders>
              <w:top w:val="single" w:sz="4" w:space="0" w:color="auto"/>
              <w:left w:val="single" w:sz="18" w:space="0" w:color="auto"/>
              <w:bottom w:val="single" w:sz="4" w:space="0" w:color="auto"/>
            </w:tcBorders>
          </w:tcPr>
          <w:p w14:paraId="1A03B88B" w14:textId="77777777" w:rsidR="00281573" w:rsidRDefault="00281573" w:rsidP="00281573">
            <w:pPr>
              <w:rPr>
                <w:lang w:val="en-AU"/>
              </w:rPr>
            </w:pPr>
            <w:r>
              <w:rPr>
                <w:lang w:val="en-AU"/>
              </w:rPr>
              <w:t>02/10/14</w:t>
            </w:r>
          </w:p>
        </w:tc>
        <w:tc>
          <w:tcPr>
            <w:tcW w:w="836" w:type="dxa"/>
            <w:tcBorders>
              <w:top w:val="single" w:sz="4" w:space="0" w:color="auto"/>
              <w:bottom w:val="single" w:sz="4" w:space="0" w:color="auto"/>
            </w:tcBorders>
          </w:tcPr>
          <w:p w14:paraId="1BCB6BE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5F6B090"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43E080FE" w14:textId="77777777" w:rsidR="00281573" w:rsidRDefault="00281573" w:rsidP="00281573">
            <w:pPr>
              <w:jc w:val="both"/>
              <w:rPr>
                <w:rFonts w:ascii="Arial" w:hAnsi="Arial" w:cs="Arial"/>
                <w:bCs/>
                <w:iCs/>
                <w:color w:val="000000"/>
              </w:rPr>
            </w:pPr>
            <w:r>
              <w:rPr>
                <w:rFonts w:ascii="Arial" w:hAnsi="Arial" w:cs="Arial"/>
                <w:bCs/>
                <w:iCs/>
                <w:color w:val="000000"/>
              </w:rPr>
              <w:t xml:space="preserve">New case of </w:t>
            </w:r>
            <w:proofErr w:type="spellStart"/>
            <w:r w:rsidRPr="00F13772">
              <w:rPr>
                <w:rFonts w:ascii="Arial" w:hAnsi="Arial" w:cs="Arial"/>
                <w:i/>
              </w:rPr>
              <w:t>Grima</w:t>
            </w:r>
            <w:proofErr w:type="spellEnd"/>
            <w:r w:rsidRPr="00F13772">
              <w:rPr>
                <w:rFonts w:ascii="Arial" w:hAnsi="Arial" w:cs="Arial"/>
                <w:i/>
              </w:rPr>
              <w:t xml:space="preserve"> v MacCallum</w:t>
            </w:r>
            <w:r>
              <w:rPr>
                <w:rFonts w:ascii="Arial" w:hAnsi="Arial" w:cs="Arial"/>
              </w:rPr>
              <w:t xml:space="preserve"> [2014] VSC 473.</w:t>
            </w:r>
          </w:p>
        </w:tc>
      </w:tr>
      <w:tr w:rsidR="00281573" w14:paraId="282FF1E1" w14:textId="77777777" w:rsidTr="00A03C06">
        <w:tc>
          <w:tcPr>
            <w:tcW w:w="1219" w:type="dxa"/>
            <w:tcBorders>
              <w:top w:val="single" w:sz="4" w:space="0" w:color="auto"/>
              <w:left w:val="single" w:sz="18" w:space="0" w:color="auto"/>
              <w:bottom w:val="single" w:sz="4" w:space="0" w:color="auto"/>
            </w:tcBorders>
          </w:tcPr>
          <w:p w14:paraId="16809BA8" w14:textId="77777777" w:rsidR="00281573" w:rsidRDefault="00281573" w:rsidP="00281573">
            <w:pPr>
              <w:rPr>
                <w:lang w:val="en-AU"/>
              </w:rPr>
            </w:pPr>
            <w:r>
              <w:rPr>
                <w:lang w:val="en-AU"/>
              </w:rPr>
              <w:t>02/10/14</w:t>
            </w:r>
          </w:p>
        </w:tc>
        <w:tc>
          <w:tcPr>
            <w:tcW w:w="836" w:type="dxa"/>
            <w:tcBorders>
              <w:top w:val="single" w:sz="4" w:space="0" w:color="auto"/>
              <w:bottom w:val="single" w:sz="4" w:space="0" w:color="auto"/>
            </w:tcBorders>
          </w:tcPr>
          <w:p w14:paraId="5EE038A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AEA101F" w14:textId="77777777" w:rsidR="00281573" w:rsidRDefault="00281573" w:rsidP="00281573">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60794A9A" w14:textId="77777777" w:rsidR="00281573" w:rsidRPr="00A14F57" w:rsidRDefault="00281573" w:rsidP="00281573">
            <w:pPr>
              <w:jc w:val="both"/>
              <w:rPr>
                <w:rFonts w:ascii="Arial" w:hAnsi="Arial" w:cs="Arial"/>
                <w:color w:val="000000"/>
              </w:rPr>
            </w:pPr>
            <w:r>
              <w:rPr>
                <w:rFonts w:ascii="Arial" w:hAnsi="Arial" w:cs="Arial"/>
                <w:bCs/>
                <w:iCs/>
                <w:color w:val="000000"/>
              </w:rPr>
              <w:t xml:space="preserve">Change acronym for to “Video and Audio Recorded Evidence” to “VARE”.  Reference to </w:t>
            </w:r>
            <w:r w:rsidRPr="00A14F57">
              <w:rPr>
                <w:rFonts w:ascii="Arial" w:hAnsi="Arial" w:cs="Arial"/>
                <w:i/>
                <w:color w:val="000000"/>
              </w:rPr>
              <w:t xml:space="preserve">Martin v The Queen </w:t>
            </w:r>
            <w:r w:rsidRPr="00A14F57">
              <w:rPr>
                <w:rFonts w:ascii="Arial" w:hAnsi="Arial" w:cs="Arial"/>
                <w:color w:val="000000"/>
              </w:rPr>
              <w:t>[2013] VSCA 377 at [20]-[58] per Redlich JA and at [3]-[5] per Neave JA.</w:t>
            </w:r>
          </w:p>
        </w:tc>
      </w:tr>
      <w:tr w:rsidR="00281573" w14:paraId="1F95D885" w14:textId="77777777" w:rsidTr="00A03C06">
        <w:tc>
          <w:tcPr>
            <w:tcW w:w="1219" w:type="dxa"/>
            <w:tcBorders>
              <w:top w:val="single" w:sz="4" w:space="0" w:color="auto"/>
              <w:left w:val="single" w:sz="18" w:space="0" w:color="auto"/>
              <w:bottom w:val="single" w:sz="4" w:space="0" w:color="auto"/>
            </w:tcBorders>
          </w:tcPr>
          <w:p w14:paraId="525F08D9" w14:textId="77777777" w:rsidR="00281573" w:rsidRDefault="00281573" w:rsidP="00281573">
            <w:pPr>
              <w:rPr>
                <w:lang w:val="en-AU"/>
              </w:rPr>
            </w:pPr>
            <w:r>
              <w:rPr>
                <w:lang w:val="en-AU"/>
              </w:rPr>
              <w:t>02/10/14</w:t>
            </w:r>
          </w:p>
        </w:tc>
        <w:tc>
          <w:tcPr>
            <w:tcW w:w="836" w:type="dxa"/>
            <w:tcBorders>
              <w:top w:val="single" w:sz="4" w:space="0" w:color="auto"/>
              <w:bottom w:val="single" w:sz="4" w:space="0" w:color="auto"/>
            </w:tcBorders>
          </w:tcPr>
          <w:p w14:paraId="22E34AF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4BEDECA"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97599B1" w14:textId="77777777" w:rsidR="00281573" w:rsidRPr="00471521" w:rsidRDefault="00281573" w:rsidP="00281573">
            <w:pPr>
              <w:jc w:val="both"/>
              <w:rPr>
                <w:rFonts w:ascii="Arial" w:hAnsi="Arial" w:cs="Arial"/>
                <w:bCs/>
                <w:iCs/>
                <w:color w:val="000000"/>
              </w:rPr>
            </w:pPr>
            <w:r w:rsidRPr="00471521">
              <w:rPr>
                <w:rFonts w:ascii="Arial" w:hAnsi="Arial" w:cs="Arial"/>
                <w:bCs/>
                <w:iCs/>
                <w:color w:val="000000"/>
              </w:rPr>
              <w:t xml:space="preserve">Reference to new case of </w:t>
            </w:r>
            <w:r w:rsidRPr="00471521">
              <w:rPr>
                <w:rFonts w:ascii="Arial" w:hAnsi="Arial" w:cs="Arial"/>
                <w:i/>
                <w:color w:val="000000"/>
              </w:rPr>
              <w:t>R v Ray &amp; Vella (Ruling No.3)</w:t>
            </w:r>
            <w:r w:rsidRPr="00471521">
              <w:rPr>
                <w:rFonts w:ascii="Arial" w:hAnsi="Arial" w:cs="Arial"/>
                <w:color w:val="000000"/>
              </w:rPr>
              <w:t xml:space="preserve"> [2014] VSC 178</w:t>
            </w:r>
            <w:r>
              <w:rPr>
                <w:rFonts w:ascii="Arial" w:hAnsi="Arial" w:cs="Arial"/>
                <w:bCs/>
                <w:iCs/>
                <w:color w:val="000000"/>
              </w:rPr>
              <w:t>.</w:t>
            </w:r>
          </w:p>
        </w:tc>
      </w:tr>
      <w:tr w:rsidR="00281573" w14:paraId="75168125" w14:textId="77777777" w:rsidTr="00A03C06">
        <w:tc>
          <w:tcPr>
            <w:tcW w:w="1219" w:type="dxa"/>
            <w:tcBorders>
              <w:top w:val="single" w:sz="4" w:space="0" w:color="auto"/>
              <w:left w:val="single" w:sz="18" w:space="0" w:color="auto"/>
              <w:bottom w:val="single" w:sz="4" w:space="0" w:color="auto"/>
            </w:tcBorders>
          </w:tcPr>
          <w:p w14:paraId="52A02927" w14:textId="77777777" w:rsidR="00281573" w:rsidRDefault="00281573" w:rsidP="00281573">
            <w:pPr>
              <w:rPr>
                <w:lang w:val="en-AU"/>
              </w:rPr>
            </w:pPr>
            <w:r>
              <w:rPr>
                <w:lang w:val="en-AU"/>
              </w:rPr>
              <w:t>02/10/14</w:t>
            </w:r>
          </w:p>
        </w:tc>
        <w:tc>
          <w:tcPr>
            <w:tcW w:w="836" w:type="dxa"/>
            <w:tcBorders>
              <w:top w:val="single" w:sz="4" w:space="0" w:color="auto"/>
              <w:bottom w:val="single" w:sz="4" w:space="0" w:color="auto"/>
            </w:tcBorders>
          </w:tcPr>
          <w:p w14:paraId="655797E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C6B77D8"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71E18E21" w14:textId="77777777" w:rsidR="00281573" w:rsidRPr="000137BE" w:rsidRDefault="00281573" w:rsidP="00281573">
            <w:pPr>
              <w:jc w:val="both"/>
              <w:rPr>
                <w:rFonts w:ascii="Arial" w:hAnsi="Arial" w:cs="Arial"/>
                <w:bCs/>
                <w:iCs/>
                <w:color w:val="000000"/>
              </w:rPr>
            </w:pPr>
            <w:r w:rsidRPr="000137BE">
              <w:rPr>
                <w:rFonts w:ascii="Arial" w:hAnsi="Arial" w:cs="Arial"/>
                <w:bCs/>
              </w:rPr>
              <w:t>Section heading amended to “Unfitness to be tried &amp; Mental impairment</w:t>
            </w:r>
            <w:r w:rsidRPr="000137BE">
              <w:rPr>
                <w:rFonts w:ascii="Arial" w:hAnsi="Arial" w:cs="Arial"/>
                <w:bCs/>
                <w:iCs/>
                <w:color w:val="000000"/>
              </w:rPr>
              <w:t>”</w:t>
            </w:r>
            <w:r>
              <w:rPr>
                <w:rFonts w:ascii="Arial" w:hAnsi="Arial" w:cs="Arial"/>
                <w:bCs/>
                <w:iCs/>
                <w:color w:val="000000"/>
              </w:rPr>
              <w:t>.</w:t>
            </w:r>
          </w:p>
        </w:tc>
      </w:tr>
      <w:tr w:rsidR="00281573" w14:paraId="3433E692" w14:textId="77777777" w:rsidTr="00A03C06">
        <w:tc>
          <w:tcPr>
            <w:tcW w:w="1219" w:type="dxa"/>
            <w:tcBorders>
              <w:top w:val="single" w:sz="4" w:space="0" w:color="auto"/>
              <w:left w:val="single" w:sz="18" w:space="0" w:color="auto"/>
              <w:bottom w:val="single" w:sz="4" w:space="0" w:color="auto"/>
            </w:tcBorders>
          </w:tcPr>
          <w:p w14:paraId="7B655DB3" w14:textId="77777777" w:rsidR="00281573" w:rsidRDefault="00281573" w:rsidP="00281573">
            <w:pPr>
              <w:rPr>
                <w:lang w:val="en-AU"/>
              </w:rPr>
            </w:pPr>
            <w:r>
              <w:rPr>
                <w:lang w:val="en-AU"/>
              </w:rPr>
              <w:t>02/10/14</w:t>
            </w:r>
          </w:p>
        </w:tc>
        <w:tc>
          <w:tcPr>
            <w:tcW w:w="836" w:type="dxa"/>
            <w:tcBorders>
              <w:top w:val="single" w:sz="4" w:space="0" w:color="auto"/>
              <w:bottom w:val="single" w:sz="4" w:space="0" w:color="auto"/>
            </w:tcBorders>
          </w:tcPr>
          <w:p w14:paraId="7AC8A69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EAB0354"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1ABBB0F" w14:textId="77777777" w:rsidR="00281573" w:rsidRDefault="00281573" w:rsidP="00281573">
            <w:pPr>
              <w:jc w:val="both"/>
              <w:rPr>
                <w:rFonts w:ascii="Arial" w:hAnsi="Arial" w:cs="Arial"/>
                <w:bCs/>
                <w:iCs/>
                <w:color w:val="000000"/>
              </w:rPr>
            </w:pPr>
            <w:r>
              <w:rPr>
                <w:rFonts w:ascii="Arial" w:hAnsi="Arial" w:cs="Arial"/>
                <w:bCs/>
                <w:iCs/>
                <w:color w:val="000000"/>
              </w:rPr>
              <w:t>Commentary rewritten to reflect the amendments to the</w:t>
            </w:r>
            <w:r w:rsidRPr="000137BE">
              <w:rPr>
                <w:rFonts w:ascii="Arial" w:hAnsi="Arial" w:cs="Arial"/>
                <w:bCs/>
                <w:iCs/>
                <w:color w:val="000000"/>
              </w:rPr>
              <w:t xml:space="preserve"> </w:t>
            </w:r>
            <w:r w:rsidRPr="000137BE">
              <w:rPr>
                <w:rFonts w:ascii="Arial" w:hAnsi="Arial" w:cs="Arial"/>
                <w:u w:val="single"/>
              </w:rPr>
              <w:t>Crimes (Mental Impairment and Unfitness to be Tried Act) 199</w:t>
            </w:r>
            <w:r>
              <w:rPr>
                <w:rFonts w:ascii="Arial" w:hAnsi="Arial" w:cs="Arial"/>
                <w:u w:val="single"/>
              </w:rPr>
              <w:t>7 (Vic)</w:t>
            </w:r>
            <w:r w:rsidRPr="000137BE">
              <w:rPr>
                <w:rFonts w:ascii="Arial" w:hAnsi="Arial" w:cs="Arial"/>
              </w:rPr>
              <w:t xml:space="preserve"> commencing 31/10/2014.</w:t>
            </w:r>
          </w:p>
        </w:tc>
      </w:tr>
      <w:tr w:rsidR="00281573" w14:paraId="04AC8BDE" w14:textId="77777777" w:rsidTr="00A03C06">
        <w:tc>
          <w:tcPr>
            <w:tcW w:w="1219" w:type="dxa"/>
            <w:tcBorders>
              <w:top w:val="single" w:sz="4" w:space="0" w:color="auto"/>
              <w:left w:val="single" w:sz="18" w:space="0" w:color="auto"/>
              <w:bottom w:val="single" w:sz="4" w:space="0" w:color="auto"/>
            </w:tcBorders>
          </w:tcPr>
          <w:p w14:paraId="46214AC1" w14:textId="77777777" w:rsidR="00281573" w:rsidRDefault="00281573" w:rsidP="00281573">
            <w:pPr>
              <w:keepNext/>
              <w:rPr>
                <w:lang w:val="en-AU"/>
              </w:rPr>
            </w:pPr>
            <w:r>
              <w:rPr>
                <w:lang w:val="en-AU"/>
              </w:rPr>
              <w:t>02/10/14</w:t>
            </w:r>
          </w:p>
        </w:tc>
        <w:tc>
          <w:tcPr>
            <w:tcW w:w="836" w:type="dxa"/>
            <w:tcBorders>
              <w:top w:val="single" w:sz="4" w:space="0" w:color="auto"/>
              <w:bottom w:val="single" w:sz="4" w:space="0" w:color="auto"/>
            </w:tcBorders>
          </w:tcPr>
          <w:p w14:paraId="063DA52F" w14:textId="77777777" w:rsidR="00281573" w:rsidRDefault="00281573" w:rsidP="00281573">
            <w:pPr>
              <w:keepNext/>
              <w:jc w:val="center"/>
              <w:rPr>
                <w:lang w:val="en-AU"/>
              </w:rPr>
            </w:pPr>
            <w:r>
              <w:rPr>
                <w:lang w:val="en-AU"/>
              </w:rPr>
              <w:t>10</w:t>
            </w:r>
          </w:p>
        </w:tc>
        <w:tc>
          <w:tcPr>
            <w:tcW w:w="1439" w:type="dxa"/>
            <w:tcBorders>
              <w:top w:val="single" w:sz="4" w:space="0" w:color="auto"/>
              <w:bottom w:val="single" w:sz="4" w:space="0" w:color="auto"/>
            </w:tcBorders>
          </w:tcPr>
          <w:p w14:paraId="05F6B21A" w14:textId="77777777" w:rsidR="00281573" w:rsidRDefault="00281573" w:rsidP="00281573">
            <w:pPr>
              <w:keepNext/>
              <w:jc w:val="center"/>
              <w:rPr>
                <w:lang w:val="en-AU"/>
              </w:rPr>
            </w:pPr>
            <w:r>
              <w:rPr>
                <w:lang w:val="en-AU"/>
              </w:rPr>
              <w:t>10.6.1 &amp; 10.6.2</w:t>
            </w:r>
          </w:p>
        </w:tc>
        <w:tc>
          <w:tcPr>
            <w:tcW w:w="4798" w:type="dxa"/>
            <w:gridSpan w:val="2"/>
            <w:tcBorders>
              <w:top w:val="single" w:sz="4" w:space="0" w:color="auto"/>
              <w:bottom w:val="single" w:sz="4" w:space="0" w:color="auto"/>
              <w:right w:val="single" w:sz="18" w:space="0" w:color="auto"/>
            </w:tcBorders>
          </w:tcPr>
          <w:p w14:paraId="641B417F" w14:textId="77777777" w:rsidR="00281573" w:rsidRDefault="00281573" w:rsidP="00281573">
            <w:pPr>
              <w:keepNext/>
              <w:jc w:val="both"/>
              <w:rPr>
                <w:rFonts w:ascii="Arial" w:hAnsi="Arial" w:cs="Arial"/>
                <w:bCs/>
                <w:iCs/>
                <w:color w:val="000000"/>
              </w:rPr>
            </w:pPr>
            <w:r>
              <w:rPr>
                <w:rFonts w:ascii="Arial" w:hAnsi="Arial" w:cs="Arial"/>
                <w:bCs/>
                <w:iCs/>
                <w:color w:val="000000"/>
              </w:rPr>
              <w:t>Paragraph headings deleted.</w:t>
            </w:r>
          </w:p>
        </w:tc>
      </w:tr>
      <w:tr w:rsidR="00281573" w14:paraId="29A9A93A" w14:textId="77777777" w:rsidTr="00A03C06">
        <w:tc>
          <w:tcPr>
            <w:tcW w:w="1219" w:type="dxa"/>
            <w:tcBorders>
              <w:top w:val="single" w:sz="4" w:space="0" w:color="auto"/>
              <w:left w:val="single" w:sz="18" w:space="0" w:color="auto"/>
              <w:bottom w:val="single" w:sz="4" w:space="0" w:color="auto"/>
            </w:tcBorders>
          </w:tcPr>
          <w:p w14:paraId="6A7E783F" w14:textId="77777777" w:rsidR="00281573" w:rsidRDefault="00281573" w:rsidP="00281573">
            <w:pPr>
              <w:rPr>
                <w:lang w:val="en-AU"/>
              </w:rPr>
            </w:pPr>
            <w:r>
              <w:rPr>
                <w:lang w:val="en-AU"/>
              </w:rPr>
              <w:t>30/09/14</w:t>
            </w:r>
          </w:p>
        </w:tc>
        <w:tc>
          <w:tcPr>
            <w:tcW w:w="836" w:type="dxa"/>
            <w:tcBorders>
              <w:top w:val="single" w:sz="4" w:space="0" w:color="auto"/>
              <w:bottom w:val="single" w:sz="4" w:space="0" w:color="auto"/>
            </w:tcBorders>
          </w:tcPr>
          <w:p w14:paraId="10D7F65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812E95C"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188F4245" w14:textId="77777777" w:rsidR="00281573" w:rsidRDefault="00281573" w:rsidP="00281573">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t>Removal of dated material in the commentary about the CYFA.</w:t>
            </w:r>
          </w:p>
          <w:p w14:paraId="4AEE0E5B" w14:textId="77777777" w:rsidR="00281573" w:rsidRDefault="00281573" w:rsidP="00281573">
            <w:pPr>
              <w:numPr>
                <w:ilvl w:val="0"/>
                <w:numId w:val="8"/>
              </w:numPr>
              <w:tabs>
                <w:tab w:val="clear" w:pos="1440"/>
              </w:tabs>
              <w:ind w:left="357" w:hanging="357"/>
              <w:jc w:val="both"/>
              <w:rPr>
                <w:rFonts w:ascii="Arial" w:hAnsi="Arial" w:cs="Arial"/>
                <w:bCs/>
                <w:iCs/>
                <w:color w:val="000000"/>
              </w:rPr>
            </w:pPr>
            <w:r>
              <w:rPr>
                <w:rFonts w:ascii="Arial" w:hAnsi="Arial" w:cs="Arial"/>
                <w:bCs/>
                <w:iCs/>
                <w:color w:val="000000"/>
              </w:rPr>
              <w:lastRenderedPageBreak/>
              <w:t xml:space="preserve">Addition of commentary on the amendments to the CYFA contained in the </w:t>
            </w:r>
            <w:r w:rsidRPr="00786F9E">
              <w:rPr>
                <w:rFonts w:ascii="Arial" w:hAnsi="Arial" w:cs="Arial"/>
                <w:color w:val="000000"/>
                <w:u w:val="single"/>
              </w:rPr>
              <w:t xml:space="preserve">Children, Youth and Families </w:t>
            </w:r>
            <w:r>
              <w:rPr>
                <w:rFonts w:ascii="Arial" w:hAnsi="Arial" w:cs="Arial"/>
                <w:color w:val="000000"/>
                <w:u w:val="single"/>
              </w:rPr>
              <w:t xml:space="preserve">Amendment (Permanent Care and Other Matters) </w:t>
            </w:r>
            <w:r w:rsidRPr="00786F9E">
              <w:rPr>
                <w:rFonts w:ascii="Arial" w:hAnsi="Arial" w:cs="Arial"/>
                <w:color w:val="000000"/>
                <w:u w:val="single"/>
              </w:rPr>
              <w:t>Act 20</w:t>
            </w:r>
            <w:r>
              <w:rPr>
                <w:rFonts w:ascii="Arial" w:hAnsi="Arial" w:cs="Arial"/>
                <w:color w:val="000000"/>
                <w:u w:val="single"/>
              </w:rPr>
              <w:t>14</w:t>
            </w:r>
            <w:r w:rsidRPr="00786F9E">
              <w:rPr>
                <w:rFonts w:ascii="Arial" w:hAnsi="Arial" w:cs="Arial"/>
                <w:color w:val="000000"/>
                <w:u w:val="single"/>
              </w:rPr>
              <w:t xml:space="preserve"> (Vic)</w:t>
            </w:r>
            <w:r w:rsidRPr="00032A18">
              <w:rPr>
                <w:rFonts w:ascii="Arial" w:hAnsi="Arial" w:cs="Arial"/>
                <w:color w:val="000000"/>
              </w:rPr>
              <w:t xml:space="preserve"> </w:t>
            </w:r>
            <w:r>
              <w:rPr>
                <w:rFonts w:ascii="Arial" w:hAnsi="Arial" w:cs="Arial"/>
                <w:color w:val="000000"/>
              </w:rPr>
              <w:t>[No.61 of 2014]</w:t>
            </w:r>
            <w:r>
              <w:rPr>
                <w:rFonts w:ascii="Arial" w:hAnsi="Arial" w:cs="Arial"/>
                <w:bCs/>
                <w:iCs/>
                <w:color w:val="000000"/>
              </w:rPr>
              <w:t>.</w:t>
            </w:r>
          </w:p>
        </w:tc>
      </w:tr>
      <w:tr w:rsidR="00281573" w14:paraId="6ADE27F1" w14:textId="77777777" w:rsidTr="00A03C06">
        <w:tc>
          <w:tcPr>
            <w:tcW w:w="1219" w:type="dxa"/>
            <w:tcBorders>
              <w:top w:val="single" w:sz="4" w:space="0" w:color="auto"/>
              <w:left w:val="single" w:sz="18" w:space="0" w:color="auto"/>
              <w:bottom w:val="single" w:sz="4" w:space="0" w:color="auto"/>
            </w:tcBorders>
          </w:tcPr>
          <w:p w14:paraId="6CCDECAF" w14:textId="77777777" w:rsidR="00281573" w:rsidRDefault="00281573" w:rsidP="00281573">
            <w:pPr>
              <w:rPr>
                <w:lang w:val="en-AU"/>
              </w:rPr>
            </w:pPr>
            <w:r>
              <w:rPr>
                <w:lang w:val="en-AU"/>
              </w:rPr>
              <w:lastRenderedPageBreak/>
              <w:t>30/09/14</w:t>
            </w:r>
          </w:p>
        </w:tc>
        <w:tc>
          <w:tcPr>
            <w:tcW w:w="836" w:type="dxa"/>
            <w:tcBorders>
              <w:top w:val="single" w:sz="4" w:space="0" w:color="auto"/>
              <w:bottom w:val="single" w:sz="4" w:space="0" w:color="auto"/>
            </w:tcBorders>
          </w:tcPr>
          <w:p w14:paraId="32FDF4E1"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3A82697"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74DD5A4D" w14:textId="77777777" w:rsidR="00281573" w:rsidRDefault="00281573" w:rsidP="00281573">
            <w:pPr>
              <w:jc w:val="both"/>
              <w:rPr>
                <w:rFonts w:ascii="Arial" w:hAnsi="Arial" w:cs="Arial"/>
                <w:bCs/>
                <w:iCs/>
                <w:color w:val="000000"/>
              </w:rPr>
            </w:pPr>
            <w:r>
              <w:rPr>
                <w:rFonts w:ascii="Arial" w:hAnsi="Arial" w:cs="Arial"/>
                <w:bCs/>
                <w:iCs/>
                <w:color w:val="000000"/>
              </w:rPr>
              <w:t>Addition of references to Practice Directions No.5 of 2013 and No.1-4 of 2014.</w:t>
            </w:r>
          </w:p>
        </w:tc>
      </w:tr>
      <w:tr w:rsidR="00281573" w14:paraId="02F34D80" w14:textId="77777777" w:rsidTr="00A03C06">
        <w:tc>
          <w:tcPr>
            <w:tcW w:w="1219" w:type="dxa"/>
            <w:tcBorders>
              <w:top w:val="single" w:sz="4" w:space="0" w:color="auto"/>
              <w:left w:val="single" w:sz="18" w:space="0" w:color="auto"/>
              <w:bottom w:val="single" w:sz="4" w:space="0" w:color="auto"/>
            </w:tcBorders>
          </w:tcPr>
          <w:p w14:paraId="67AF3F03"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491136A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46B437F"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2091EE7" w14:textId="77777777" w:rsidR="00281573" w:rsidRPr="002C6F77" w:rsidRDefault="00281573" w:rsidP="00281573">
            <w:pPr>
              <w:jc w:val="both"/>
              <w:rPr>
                <w:rFonts w:ascii="Arial" w:hAnsi="Arial" w:cs="Arial"/>
                <w:bCs/>
                <w:iCs/>
                <w:color w:val="000000"/>
              </w:rPr>
            </w:pPr>
            <w:r>
              <w:rPr>
                <w:rFonts w:ascii="Arial" w:hAnsi="Arial" w:cs="Arial"/>
                <w:bCs/>
                <w:iCs/>
                <w:color w:val="000000"/>
              </w:rPr>
              <w:t>Additional statistics re Police Cautioning Program.</w:t>
            </w:r>
          </w:p>
        </w:tc>
      </w:tr>
      <w:tr w:rsidR="00281573" w14:paraId="2D227F58" w14:textId="77777777" w:rsidTr="00A03C06">
        <w:tc>
          <w:tcPr>
            <w:tcW w:w="1219" w:type="dxa"/>
            <w:tcBorders>
              <w:top w:val="single" w:sz="4" w:space="0" w:color="auto"/>
              <w:left w:val="single" w:sz="18" w:space="0" w:color="auto"/>
              <w:bottom w:val="single" w:sz="4" w:space="0" w:color="auto"/>
            </w:tcBorders>
          </w:tcPr>
          <w:p w14:paraId="4AF0E936"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172FA1E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963BB65" w14:textId="77777777" w:rsidR="00281573" w:rsidRDefault="00281573" w:rsidP="00281573">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218D14F" w14:textId="77777777" w:rsidR="00281573" w:rsidRPr="002C6F77" w:rsidRDefault="00281573" w:rsidP="00281573">
            <w:pPr>
              <w:jc w:val="both"/>
              <w:rPr>
                <w:rFonts w:ascii="Arial" w:hAnsi="Arial" w:cs="Arial"/>
                <w:bCs/>
                <w:iCs/>
                <w:color w:val="000000"/>
              </w:rPr>
            </w:pPr>
            <w:r>
              <w:rPr>
                <w:rFonts w:ascii="Arial" w:hAnsi="Arial" w:cs="Arial"/>
                <w:bCs/>
                <w:iCs/>
                <w:color w:val="000000"/>
              </w:rPr>
              <w:t>Updated commentary on Children’s Koori Courts.</w:t>
            </w:r>
          </w:p>
        </w:tc>
      </w:tr>
      <w:tr w:rsidR="00281573" w14:paraId="36ECB257" w14:textId="77777777" w:rsidTr="00A03C06">
        <w:tc>
          <w:tcPr>
            <w:tcW w:w="1219" w:type="dxa"/>
            <w:tcBorders>
              <w:top w:val="single" w:sz="4" w:space="0" w:color="auto"/>
              <w:left w:val="single" w:sz="18" w:space="0" w:color="auto"/>
              <w:bottom w:val="single" w:sz="4" w:space="0" w:color="auto"/>
            </w:tcBorders>
          </w:tcPr>
          <w:p w14:paraId="1F7C1CED"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776E6E4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289DD94"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E0668BB" w14:textId="77777777" w:rsidR="00281573" w:rsidRPr="002C6F77" w:rsidRDefault="00281573" w:rsidP="00281573">
            <w:pPr>
              <w:jc w:val="both"/>
              <w:rPr>
                <w:rFonts w:ascii="Arial" w:hAnsi="Arial" w:cs="Arial"/>
                <w:color w:val="000000"/>
              </w:rPr>
            </w:pPr>
            <w:r w:rsidRPr="002C6F77">
              <w:rPr>
                <w:rFonts w:ascii="Arial" w:hAnsi="Arial" w:cs="Arial"/>
                <w:bCs/>
                <w:iCs/>
                <w:color w:val="000000"/>
              </w:rPr>
              <w:t xml:space="preserve">New commentary on cases of </w:t>
            </w:r>
            <w:r w:rsidRPr="002C6F77">
              <w:rPr>
                <w:rFonts w:ascii="Arial" w:hAnsi="Arial" w:cs="Arial"/>
                <w:i/>
                <w:color w:val="000000"/>
              </w:rPr>
              <w:t>Bail Application – Jason Yuen</w:t>
            </w:r>
            <w:r w:rsidRPr="002C6F77">
              <w:rPr>
                <w:rFonts w:ascii="Arial" w:hAnsi="Arial" w:cs="Arial"/>
                <w:color w:val="000000"/>
              </w:rPr>
              <w:t xml:space="preserve"> [2014] VSC 197 &amp; </w:t>
            </w:r>
            <w:r w:rsidRPr="002C6F77">
              <w:rPr>
                <w:rFonts w:ascii="Arial" w:hAnsi="Arial" w:cs="Arial"/>
                <w:i/>
                <w:color w:val="000000"/>
              </w:rPr>
              <w:t xml:space="preserve">Bail Application – Dalton </w:t>
            </w:r>
            <w:r w:rsidRPr="002C6F77">
              <w:rPr>
                <w:rFonts w:ascii="Arial" w:hAnsi="Arial" w:cs="Arial"/>
                <w:color w:val="000000"/>
              </w:rPr>
              <w:t>[2013] VSC 690.</w:t>
            </w:r>
          </w:p>
        </w:tc>
      </w:tr>
      <w:tr w:rsidR="00281573" w14:paraId="309268FD" w14:textId="77777777" w:rsidTr="00A03C06">
        <w:tc>
          <w:tcPr>
            <w:tcW w:w="1219" w:type="dxa"/>
            <w:tcBorders>
              <w:top w:val="single" w:sz="4" w:space="0" w:color="auto"/>
              <w:left w:val="single" w:sz="18" w:space="0" w:color="auto"/>
              <w:bottom w:val="single" w:sz="4" w:space="0" w:color="auto"/>
            </w:tcBorders>
          </w:tcPr>
          <w:p w14:paraId="3182765E"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7503C7E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195F0F" w14:textId="77777777" w:rsidR="00281573" w:rsidRDefault="00281573" w:rsidP="00281573">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41609073" w14:textId="77777777" w:rsidR="00281573" w:rsidRDefault="00281573" w:rsidP="00281573">
            <w:pPr>
              <w:jc w:val="both"/>
              <w:rPr>
                <w:rFonts w:ascii="Arial" w:hAnsi="Arial" w:cs="Arial"/>
                <w:bCs/>
                <w:iCs/>
                <w:color w:val="000000"/>
              </w:rPr>
            </w:pPr>
            <w:r w:rsidRPr="002C6F77">
              <w:rPr>
                <w:rFonts w:ascii="Arial" w:hAnsi="Arial" w:cs="Arial"/>
                <w:color w:val="000000"/>
              </w:rPr>
              <w:t xml:space="preserve">New case of </w:t>
            </w:r>
            <w:r w:rsidRPr="003262FA">
              <w:rPr>
                <w:rFonts w:ascii="Arial" w:hAnsi="Arial" w:cs="Arial"/>
                <w:i/>
                <w:color w:val="000000"/>
              </w:rPr>
              <w:t xml:space="preserve">Application for Bail by Tyler </w:t>
            </w:r>
            <w:proofErr w:type="spellStart"/>
            <w:r w:rsidRPr="003262FA">
              <w:rPr>
                <w:rFonts w:ascii="Arial" w:hAnsi="Arial" w:cs="Arial"/>
                <w:i/>
                <w:color w:val="000000"/>
              </w:rPr>
              <w:t>Foxwell</w:t>
            </w:r>
            <w:proofErr w:type="spellEnd"/>
            <w:r w:rsidRPr="003262FA">
              <w:rPr>
                <w:rFonts w:ascii="Arial" w:hAnsi="Arial" w:cs="Arial"/>
                <w:color w:val="000000"/>
              </w:rPr>
              <w:t xml:space="preserve"> [2013] VSC 716</w:t>
            </w:r>
            <w:r>
              <w:rPr>
                <w:rFonts w:ascii="Arial" w:hAnsi="Arial" w:cs="Arial"/>
                <w:color w:val="000000"/>
              </w:rPr>
              <w:t>.</w:t>
            </w:r>
          </w:p>
        </w:tc>
      </w:tr>
      <w:tr w:rsidR="00281573" w14:paraId="1D6EA6DA" w14:textId="77777777" w:rsidTr="00A03C06">
        <w:tc>
          <w:tcPr>
            <w:tcW w:w="1219" w:type="dxa"/>
            <w:tcBorders>
              <w:top w:val="single" w:sz="4" w:space="0" w:color="auto"/>
              <w:left w:val="single" w:sz="18" w:space="0" w:color="auto"/>
              <w:bottom w:val="single" w:sz="4" w:space="0" w:color="auto"/>
            </w:tcBorders>
          </w:tcPr>
          <w:p w14:paraId="7BD28A3F"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570E990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610C0F5" w14:textId="77777777" w:rsidR="00281573" w:rsidRDefault="00281573" w:rsidP="00281573">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2BC7720A" w14:textId="77777777" w:rsidR="00281573" w:rsidRPr="002C6F77" w:rsidRDefault="00281573" w:rsidP="00281573">
            <w:pPr>
              <w:jc w:val="both"/>
              <w:rPr>
                <w:rFonts w:ascii="Arial" w:hAnsi="Arial" w:cs="Arial"/>
                <w:color w:val="000000"/>
              </w:rPr>
            </w:pPr>
            <w:r>
              <w:rPr>
                <w:rFonts w:ascii="Arial" w:hAnsi="Arial" w:cs="Arial"/>
                <w:bCs/>
                <w:iCs/>
                <w:color w:val="000000"/>
              </w:rPr>
              <w:t xml:space="preserve">New reference to </w:t>
            </w:r>
            <w:r>
              <w:rPr>
                <w:rFonts w:ascii="Arial" w:hAnsi="Arial" w:cs="Arial"/>
                <w:color w:val="000000"/>
              </w:rPr>
              <w:t xml:space="preserve">decision of </w:t>
            </w:r>
            <w:r w:rsidRPr="003262FA">
              <w:rPr>
                <w:rFonts w:ascii="Arial" w:hAnsi="Arial" w:cs="Arial"/>
                <w:color w:val="000000"/>
              </w:rPr>
              <w:t xml:space="preserve">Kaye J in </w:t>
            </w:r>
            <w:r w:rsidRPr="003262FA">
              <w:rPr>
                <w:rFonts w:ascii="Arial" w:hAnsi="Arial" w:cs="Arial"/>
                <w:i/>
                <w:color w:val="000000"/>
              </w:rPr>
              <w:t>Bail Application – Bunning</w:t>
            </w:r>
            <w:r w:rsidRPr="003262FA">
              <w:rPr>
                <w:rFonts w:ascii="Arial" w:hAnsi="Arial" w:cs="Arial"/>
                <w:color w:val="000000"/>
              </w:rPr>
              <w:t xml:space="preserve"> [2013] VSC 618 at [35]-[38].</w:t>
            </w:r>
          </w:p>
        </w:tc>
      </w:tr>
      <w:tr w:rsidR="00281573" w14:paraId="0119F1C5" w14:textId="77777777" w:rsidTr="00A03C06">
        <w:tc>
          <w:tcPr>
            <w:tcW w:w="1219" w:type="dxa"/>
            <w:tcBorders>
              <w:top w:val="single" w:sz="4" w:space="0" w:color="auto"/>
              <w:left w:val="single" w:sz="18" w:space="0" w:color="auto"/>
              <w:bottom w:val="single" w:sz="4" w:space="0" w:color="auto"/>
            </w:tcBorders>
          </w:tcPr>
          <w:p w14:paraId="3903BC08"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5F5159A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E8E782" w14:textId="77777777" w:rsidR="00281573" w:rsidRDefault="00281573" w:rsidP="00281573">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58063487" w14:textId="77777777" w:rsidR="00281573" w:rsidRPr="002C6F77" w:rsidRDefault="00281573" w:rsidP="00281573">
            <w:pPr>
              <w:jc w:val="both"/>
              <w:rPr>
                <w:rFonts w:ascii="Arial" w:hAnsi="Arial" w:cs="Arial"/>
                <w:color w:val="000000"/>
              </w:rPr>
            </w:pPr>
            <w:r>
              <w:rPr>
                <w:rFonts w:ascii="Arial" w:hAnsi="Arial" w:cs="Arial"/>
                <w:bCs/>
                <w:iCs/>
                <w:color w:val="000000"/>
              </w:rPr>
              <w:t xml:space="preserve">Commentaries on new cases of </w:t>
            </w:r>
            <w:r w:rsidRPr="003262FA">
              <w:rPr>
                <w:rFonts w:ascii="Arial" w:hAnsi="Arial" w:cs="Arial"/>
                <w:i/>
                <w:color w:val="000000"/>
                <w:u w:val="single"/>
              </w:rPr>
              <w:t xml:space="preserve">Peter John </w:t>
            </w:r>
            <w:proofErr w:type="spellStart"/>
            <w:r w:rsidRPr="003262FA">
              <w:rPr>
                <w:rFonts w:ascii="Arial" w:hAnsi="Arial" w:cs="Arial"/>
                <w:i/>
                <w:color w:val="000000"/>
                <w:u w:val="single"/>
              </w:rPr>
              <w:t>Hewat</w:t>
            </w:r>
            <w:proofErr w:type="spellEnd"/>
            <w:r>
              <w:rPr>
                <w:rFonts w:ascii="Arial" w:hAnsi="Arial" w:cs="Arial"/>
                <w:color w:val="000000"/>
              </w:rPr>
              <w:t xml:space="preserve"> </w:t>
            </w:r>
            <w:r w:rsidRPr="003262FA">
              <w:rPr>
                <w:rFonts w:ascii="Arial" w:hAnsi="Arial" w:cs="Arial"/>
                <w:color w:val="000000"/>
              </w:rPr>
              <w:t>[2014] VSC 240</w:t>
            </w:r>
            <w:r>
              <w:rPr>
                <w:rFonts w:ascii="Arial" w:hAnsi="Arial" w:cs="Arial"/>
                <w:color w:val="000000"/>
              </w:rPr>
              <w:t xml:space="preserve">; </w:t>
            </w:r>
            <w:r w:rsidRPr="003262FA">
              <w:rPr>
                <w:rFonts w:ascii="Arial" w:hAnsi="Arial" w:cs="Arial"/>
                <w:i/>
                <w:color w:val="000000"/>
                <w:u w:val="single"/>
              </w:rPr>
              <w:t>Michael Murray</w:t>
            </w:r>
            <w:r w:rsidRPr="002C6F77">
              <w:rPr>
                <w:rFonts w:ascii="Arial" w:hAnsi="Arial" w:cs="Arial"/>
                <w:i/>
                <w:color w:val="000000"/>
              </w:rPr>
              <w:t xml:space="preserve"> </w:t>
            </w:r>
            <w:r w:rsidRPr="003262FA">
              <w:rPr>
                <w:rFonts w:ascii="Arial" w:hAnsi="Arial" w:cs="Arial"/>
                <w:color w:val="000000"/>
              </w:rPr>
              <w:t>[2014] VSC 249</w:t>
            </w:r>
            <w:r>
              <w:rPr>
                <w:rFonts w:ascii="Arial" w:hAnsi="Arial" w:cs="Arial"/>
                <w:color w:val="000000"/>
              </w:rPr>
              <w:t xml:space="preserve">; </w:t>
            </w:r>
            <w:r w:rsidRPr="003262FA">
              <w:rPr>
                <w:rFonts w:ascii="Arial" w:hAnsi="Arial" w:cs="Arial"/>
                <w:i/>
                <w:color w:val="000000"/>
              </w:rPr>
              <w:t>Sanchez v DPP</w:t>
            </w:r>
            <w:r w:rsidRPr="003262FA">
              <w:rPr>
                <w:rFonts w:ascii="Arial" w:hAnsi="Arial" w:cs="Arial"/>
                <w:color w:val="000000"/>
              </w:rPr>
              <w:t xml:space="preserve"> [2013] VSC 707 </w:t>
            </w:r>
            <w:r>
              <w:rPr>
                <w:rFonts w:ascii="Arial" w:hAnsi="Arial" w:cs="Arial"/>
                <w:color w:val="000000"/>
              </w:rPr>
              <w:t xml:space="preserve">&amp; </w:t>
            </w:r>
            <w:r w:rsidRPr="003262FA">
              <w:rPr>
                <w:rFonts w:ascii="Arial" w:hAnsi="Arial" w:cs="Arial"/>
                <w:i/>
                <w:color w:val="000000"/>
              </w:rPr>
              <w:t xml:space="preserve">Smith v DPP </w:t>
            </w:r>
            <w:r w:rsidRPr="003262FA">
              <w:rPr>
                <w:rFonts w:ascii="Arial" w:hAnsi="Arial" w:cs="Arial"/>
                <w:color w:val="000000"/>
              </w:rPr>
              <w:t>[2014] VSC 60.</w:t>
            </w:r>
          </w:p>
        </w:tc>
      </w:tr>
      <w:tr w:rsidR="00281573" w14:paraId="0AEBCB65" w14:textId="77777777" w:rsidTr="00A03C06">
        <w:tc>
          <w:tcPr>
            <w:tcW w:w="1219" w:type="dxa"/>
            <w:tcBorders>
              <w:top w:val="single" w:sz="4" w:space="0" w:color="auto"/>
              <w:left w:val="single" w:sz="18" w:space="0" w:color="auto"/>
              <w:bottom w:val="single" w:sz="4" w:space="0" w:color="auto"/>
            </w:tcBorders>
          </w:tcPr>
          <w:p w14:paraId="5B5CB40F" w14:textId="77777777" w:rsidR="00281573" w:rsidRDefault="00281573" w:rsidP="00281573">
            <w:pPr>
              <w:rPr>
                <w:lang w:val="en-AU"/>
              </w:rPr>
            </w:pPr>
            <w:r>
              <w:rPr>
                <w:lang w:val="en-AU"/>
              </w:rPr>
              <w:t>17/06/14</w:t>
            </w:r>
          </w:p>
        </w:tc>
        <w:tc>
          <w:tcPr>
            <w:tcW w:w="836" w:type="dxa"/>
            <w:tcBorders>
              <w:top w:val="single" w:sz="4" w:space="0" w:color="auto"/>
              <w:bottom w:val="single" w:sz="4" w:space="0" w:color="auto"/>
            </w:tcBorders>
          </w:tcPr>
          <w:p w14:paraId="0E7484B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713F038" w14:textId="77777777" w:rsidR="00281573" w:rsidRDefault="00281573" w:rsidP="00281573">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42F34D5D" w14:textId="77777777" w:rsidR="00281573" w:rsidRPr="00207D06" w:rsidRDefault="00281573" w:rsidP="00281573">
            <w:pPr>
              <w:jc w:val="both"/>
              <w:rPr>
                <w:rFonts w:ascii="Arial" w:hAnsi="Arial" w:cs="Arial"/>
                <w:color w:val="000000"/>
              </w:rPr>
            </w:pPr>
            <w:r w:rsidRPr="00207D06">
              <w:rPr>
                <w:rFonts w:ascii="Arial" w:hAnsi="Arial" w:cs="Arial"/>
                <w:color w:val="000000"/>
              </w:rPr>
              <w:t xml:space="preserve">Commentaries on new cases of </w:t>
            </w:r>
            <w:r w:rsidRPr="003262FA">
              <w:rPr>
                <w:rFonts w:ascii="Arial" w:hAnsi="Arial" w:cs="Arial"/>
                <w:i/>
                <w:color w:val="000000"/>
              </w:rPr>
              <w:t>Bail Application – Bunning</w:t>
            </w:r>
            <w:r w:rsidRPr="003262FA">
              <w:rPr>
                <w:rFonts w:ascii="Arial" w:hAnsi="Arial" w:cs="Arial"/>
                <w:color w:val="000000"/>
              </w:rPr>
              <w:t xml:space="preserve"> [2013] VSC 681;</w:t>
            </w:r>
            <w:r>
              <w:rPr>
                <w:rFonts w:ascii="Arial" w:hAnsi="Arial" w:cs="Arial"/>
                <w:i/>
                <w:color w:val="000000"/>
              </w:rPr>
              <w:t xml:space="preserve"> </w:t>
            </w:r>
            <w:r w:rsidRPr="003262FA">
              <w:rPr>
                <w:rFonts w:ascii="Arial" w:hAnsi="Arial" w:cs="Arial"/>
                <w:i/>
                <w:color w:val="000000"/>
              </w:rPr>
              <w:t>Re Jan Visser</w:t>
            </w:r>
            <w:r w:rsidRPr="003262FA">
              <w:rPr>
                <w:rFonts w:ascii="Arial" w:hAnsi="Arial" w:cs="Arial"/>
                <w:color w:val="000000"/>
              </w:rPr>
              <w:t xml:space="preserve"> [2013] VSC 736</w:t>
            </w:r>
            <w:r>
              <w:rPr>
                <w:rFonts w:ascii="Arial" w:hAnsi="Arial" w:cs="Arial"/>
                <w:color w:val="000000"/>
              </w:rPr>
              <w:t xml:space="preserve"> &amp; </w:t>
            </w:r>
            <w:r w:rsidRPr="003262FA">
              <w:rPr>
                <w:rFonts w:ascii="Arial" w:hAnsi="Arial" w:cs="Arial"/>
                <w:i/>
                <w:color w:val="000000"/>
              </w:rPr>
              <w:t>Re PI</w:t>
            </w:r>
            <w:r w:rsidRPr="003262FA">
              <w:rPr>
                <w:rFonts w:ascii="Arial" w:hAnsi="Arial" w:cs="Arial"/>
                <w:color w:val="000000"/>
              </w:rPr>
              <w:t xml:space="preserve"> [2014] VSC 64.</w:t>
            </w:r>
          </w:p>
        </w:tc>
      </w:tr>
      <w:tr w:rsidR="00281573" w14:paraId="1C093730" w14:textId="77777777" w:rsidTr="00A03C06">
        <w:tc>
          <w:tcPr>
            <w:tcW w:w="1219" w:type="dxa"/>
            <w:tcBorders>
              <w:top w:val="single" w:sz="4" w:space="0" w:color="auto"/>
              <w:left w:val="single" w:sz="18" w:space="0" w:color="auto"/>
              <w:bottom w:val="single" w:sz="4" w:space="0" w:color="auto"/>
            </w:tcBorders>
          </w:tcPr>
          <w:p w14:paraId="12E696AB" w14:textId="77777777" w:rsidR="00281573" w:rsidRDefault="00281573" w:rsidP="00281573">
            <w:pPr>
              <w:rPr>
                <w:lang w:val="en-AU"/>
              </w:rPr>
            </w:pPr>
            <w:r>
              <w:rPr>
                <w:lang w:val="en-AU"/>
              </w:rPr>
              <w:t>30/05/14</w:t>
            </w:r>
          </w:p>
        </w:tc>
        <w:tc>
          <w:tcPr>
            <w:tcW w:w="836" w:type="dxa"/>
            <w:tcBorders>
              <w:top w:val="single" w:sz="4" w:space="0" w:color="auto"/>
              <w:bottom w:val="single" w:sz="4" w:space="0" w:color="auto"/>
            </w:tcBorders>
          </w:tcPr>
          <w:p w14:paraId="332EE1B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895B073"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119F0180" w14:textId="77777777" w:rsidR="00281573" w:rsidRDefault="00281573" w:rsidP="00281573">
            <w:pPr>
              <w:jc w:val="both"/>
              <w:rPr>
                <w:rFonts w:ascii="Arial" w:hAnsi="Arial" w:cs="Arial"/>
                <w:bCs/>
                <w:iCs/>
                <w:color w:val="000000"/>
              </w:rPr>
            </w:pPr>
            <w:r>
              <w:rPr>
                <w:rFonts w:ascii="Arial" w:hAnsi="Arial" w:cs="Arial"/>
                <w:bCs/>
                <w:iCs/>
                <w:color w:val="000000"/>
              </w:rPr>
              <w:t xml:space="preserve">Commentary on and extract from new case of </w:t>
            </w:r>
            <w:r w:rsidRPr="006D3689">
              <w:rPr>
                <w:rFonts w:ascii="Arial" w:hAnsi="Arial" w:cs="Arial"/>
                <w:bCs/>
                <w:i/>
                <w:iCs/>
                <w:color w:val="000000"/>
              </w:rPr>
              <w:t>DPP v QPX</w:t>
            </w:r>
            <w:r>
              <w:rPr>
                <w:rFonts w:ascii="Arial" w:hAnsi="Arial" w:cs="Arial"/>
                <w:bCs/>
                <w:iCs/>
                <w:color w:val="000000"/>
              </w:rPr>
              <w:t xml:space="preserve"> [2014] VSC 211.</w:t>
            </w:r>
          </w:p>
        </w:tc>
      </w:tr>
      <w:tr w:rsidR="00281573" w14:paraId="7A8BAC2D" w14:textId="77777777" w:rsidTr="00A03C06">
        <w:tc>
          <w:tcPr>
            <w:tcW w:w="1219" w:type="dxa"/>
            <w:tcBorders>
              <w:top w:val="single" w:sz="4" w:space="0" w:color="auto"/>
              <w:left w:val="single" w:sz="18" w:space="0" w:color="auto"/>
              <w:bottom w:val="single" w:sz="4" w:space="0" w:color="auto"/>
            </w:tcBorders>
          </w:tcPr>
          <w:p w14:paraId="2896DBF2" w14:textId="77777777" w:rsidR="00281573" w:rsidRDefault="00281573" w:rsidP="00281573">
            <w:pPr>
              <w:rPr>
                <w:lang w:val="en-AU"/>
              </w:rPr>
            </w:pPr>
            <w:r>
              <w:rPr>
                <w:lang w:val="en-AU"/>
              </w:rPr>
              <w:t>04/03/14</w:t>
            </w:r>
          </w:p>
        </w:tc>
        <w:tc>
          <w:tcPr>
            <w:tcW w:w="836" w:type="dxa"/>
            <w:tcBorders>
              <w:top w:val="single" w:sz="4" w:space="0" w:color="auto"/>
              <w:bottom w:val="single" w:sz="4" w:space="0" w:color="auto"/>
            </w:tcBorders>
          </w:tcPr>
          <w:p w14:paraId="3E808C8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49C3165"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571FD06C" w14:textId="77777777" w:rsidR="00281573" w:rsidRDefault="00281573" w:rsidP="00281573">
            <w:pPr>
              <w:jc w:val="both"/>
              <w:rPr>
                <w:rFonts w:ascii="Arial" w:hAnsi="Arial" w:cs="Arial"/>
                <w:bCs/>
                <w:iCs/>
                <w:color w:val="000000"/>
              </w:rPr>
            </w:pPr>
            <w:r>
              <w:rPr>
                <w:rFonts w:ascii="Arial" w:hAnsi="Arial" w:cs="Arial"/>
                <w:bCs/>
                <w:iCs/>
                <w:color w:val="000000"/>
              </w:rPr>
              <w:t xml:space="preserve">New case of </w:t>
            </w:r>
            <w:r>
              <w:rPr>
                <w:rFonts w:ascii="Helv" w:hAnsi="Helv" w:cs="Helv"/>
                <w:i/>
                <w:iCs/>
                <w:color w:val="000000"/>
                <w:lang w:eastAsia="en-AU"/>
              </w:rPr>
              <w:t xml:space="preserve">Re Chafer-Smith: An Application for Bail </w:t>
            </w:r>
            <w:r>
              <w:rPr>
                <w:rFonts w:ascii="Helv" w:hAnsi="Helv" w:cs="Helv"/>
                <w:color w:val="000000"/>
                <w:lang w:eastAsia="en-AU"/>
              </w:rPr>
              <w:t>[2014] VSC 51 especially at [27].</w:t>
            </w:r>
          </w:p>
        </w:tc>
      </w:tr>
      <w:tr w:rsidR="00281573" w14:paraId="5AFFA9DB" w14:textId="77777777" w:rsidTr="00A03C06">
        <w:tc>
          <w:tcPr>
            <w:tcW w:w="1219" w:type="dxa"/>
            <w:tcBorders>
              <w:top w:val="single" w:sz="4" w:space="0" w:color="auto"/>
              <w:left w:val="single" w:sz="18" w:space="0" w:color="auto"/>
              <w:bottom w:val="single" w:sz="4" w:space="0" w:color="auto"/>
            </w:tcBorders>
          </w:tcPr>
          <w:p w14:paraId="5B593E98"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09C33DF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22DD48D" w14:textId="77777777" w:rsidR="00281573" w:rsidRDefault="00281573" w:rsidP="00281573">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33FDD31"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Paragraph heading changed to “Organizational structure of the Children’s Court of Victoria”.</w:t>
            </w:r>
          </w:p>
          <w:p w14:paraId="541594F0"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Updating of office holders.</w:t>
            </w:r>
          </w:p>
        </w:tc>
      </w:tr>
      <w:tr w:rsidR="00281573" w14:paraId="6109F0DE" w14:textId="77777777" w:rsidTr="00A03C06">
        <w:tc>
          <w:tcPr>
            <w:tcW w:w="1219" w:type="dxa"/>
            <w:tcBorders>
              <w:top w:val="single" w:sz="4" w:space="0" w:color="auto"/>
              <w:left w:val="single" w:sz="18" w:space="0" w:color="auto"/>
              <w:bottom w:val="single" w:sz="4" w:space="0" w:color="auto"/>
            </w:tcBorders>
          </w:tcPr>
          <w:p w14:paraId="1D241B44"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0D36B7FA"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73CB51C"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3EFCAAFE"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Removal of reference to Preston &amp; Moonee Ponds Magistrates’ Courts which are now closed.</w:t>
            </w:r>
          </w:p>
          <w:p w14:paraId="7E38B879"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Addition to commentary on role of Moorabbin JC.</w:t>
            </w:r>
          </w:p>
        </w:tc>
      </w:tr>
      <w:tr w:rsidR="00281573" w14:paraId="6D47F7E0" w14:textId="77777777" w:rsidTr="00A03C06">
        <w:tc>
          <w:tcPr>
            <w:tcW w:w="1219" w:type="dxa"/>
            <w:tcBorders>
              <w:top w:val="single" w:sz="4" w:space="0" w:color="auto"/>
              <w:left w:val="single" w:sz="18" w:space="0" w:color="auto"/>
              <w:bottom w:val="single" w:sz="4" w:space="0" w:color="auto"/>
            </w:tcBorders>
          </w:tcPr>
          <w:p w14:paraId="556A58AD"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6BD8D17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7E9B725" w14:textId="77777777" w:rsidR="00281573" w:rsidRDefault="00281573" w:rsidP="00281573">
            <w:pPr>
              <w:jc w:val="center"/>
              <w:rPr>
                <w:lang w:val="en-AU"/>
              </w:rPr>
            </w:pPr>
            <w:r>
              <w:rPr>
                <w:lang w:val="en-AU"/>
              </w:rPr>
              <w:t>2.7.1</w:t>
            </w:r>
          </w:p>
        </w:tc>
        <w:tc>
          <w:tcPr>
            <w:tcW w:w="4798" w:type="dxa"/>
            <w:gridSpan w:val="2"/>
            <w:tcBorders>
              <w:top w:val="single" w:sz="4" w:space="0" w:color="auto"/>
              <w:bottom w:val="single" w:sz="4" w:space="0" w:color="auto"/>
              <w:right w:val="single" w:sz="18" w:space="0" w:color="auto"/>
            </w:tcBorders>
          </w:tcPr>
          <w:p w14:paraId="5C2407B1" w14:textId="77777777" w:rsidR="00281573" w:rsidRDefault="00281573" w:rsidP="00281573">
            <w:pPr>
              <w:jc w:val="both"/>
              <w:rPr>
                <w:rFonts w:ascii="Arial" w:hAnsi="Arial" w:cs="Arial"/>
                <w:bCs/>
                <w:iCs/>
                <w:color w:val="000000"/>
              </w:rPr>
            </w:pPr>
            <w:r>
              <w:rPr>
                <w:rFonts w:ascii="Arial" w:hAnsi="Arial" w:cs="Arial"/>
                <w:bCs/>
                <w:iCs/>
                <w:color w:val="000000"/>
              </w:rPr>
              <w:t>New paragraph heading: “Section 523 of the CYFA”.  Minor amendments to previous commentary as a consequence of the commencement of the Open Courts Act 2013.</w:t>
            </w:r>
          </w:p>
        </w:tc>
      </w:tr>
      <w:tr w:rsidR="00281573" w14:paraId="5245ED51" w14:textId="77777777" w:rsidTr="00A03C06">
        <w:tc>
          <w:tcPr>
            <w:tcW w:w="1219" w:type="dxa"/>
            <w:tcBorders>
              <w:top w:val="single" w:sz="4" w:space="0" w:color="auto"/>
              <w:left w:val="single" w:sz="18" w:space="0" w:color="auto"/>
              <w:bottom w:val="single" w:sz="4" w:space="0" w:color="auto"/>
            </w:tcBorders>
          </w:tcPr>
          <w:p w14:paraId="7CFD3FC3"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1A84118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7A235D9" w14:textId="77777777" w:rsidR="00281573" w:rsidRDefault="00281573" w:rsidP="00281573">
            <w:pPr>
              <w:jc w:val="center"/>
              <w:rPr>
                <w:lang w:val="en-AU"/>
              </w:rPr>
            </w:pPr>
            <w:r>
              <w:rPr>
                <w:lang w:val="en-AU"/>
              </w:rPr>
              <w:t>2.7.2</w:t>
            </w:r>
          </w:p>
        </w:tc>
        <w:tc>
          <w:tcPr>
            <w:tcW w:w="4798" w:type="dxa"/>
            <w:gridSpan w:val="2"/>
            <w:tcBorders>
              <w:top w:val="single" w:sz="4" w:space="0" w:color="auto"/>
              <w:bottom w:val="single" w:sz="4" w:space="0" w:color="auto"/>
              <w:right w:val="single" w:sz="18" w:space="0" w:color="auto"/>
            </w:tcBorders>
          </w:tcPr>
          <w:p w14:paraId="04F8A7B1" w14:textId="77777777" w:rsidR="00281573" w:rsidRDefault="00281573" w:rsidP="00281573">
            <w:pPr>
              <w:jc w:val="both"/>
              <w:rPr>
                <w:rFonts w:ascii="Arial" w:hAnsi="Arial" w:cs="Arial"/>
                <w:bCs/>
                <w:iCs/>
                <w:color w:val="000000"/>
              </w:rPr>
            </w:pPr>
            <w:r>
              <w:rPr>
                <w:rFonts w:ascii="Arial" w:hAnsi="Arial" w:cs="Arial"/>
                <w:bCs/>
                <w:iCs/>
                <w:color w:val="000000"/>
              </w:rPr>
              <w:t xml:space="preserve">New paragraph entitled “Sections 28-32 of the Open Courts Act 2013”.  </w:t>
            </w:r>
          </w:p>
        </w:tc>
      </w:tr>
      <w:tr w:rsidR="00281573" w14:paraId="24075AD4" w14:textId="77777777" w:rsidTr="00A03C06">
        <w:tc>
          <w:tcPr>
            <w:tcW w:w="1219" w:type="dxa"/>
            <w:tcBorders>
              <w:top w:val="single" w:sz="4" w:space="0" w:color="auto"/>
              <w:left w:val="single" w:sz="18" w:space="0" w:color="auto"/>
              <w:bottom w:val="single" w:sz="4" w:space="0" w:color="auto"/>
            </w:tcBorders>
          </w:tcPr>
          <w:p w14:paraId="5FAE2938"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37703FA8"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846E29A"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700E3B"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“Statutory prohibition on publication of identifying particulars and/or pictures”.</w:t>
            </w:r>
          </w:p>
          <w:p w14:paraId="1FDEB092"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Removal of some references to the CYPA.</w:t>
            </w:r>
          </w:p>
          <w:p w14:paraId="3D28A14A"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to paragraph 2.8.2.</w:t>
            </w:r>
          </w:p>
          <w:p w14:paraId="5AC072F7"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281573" w14:paraId="16A803E7" w14:textId="77777777" w:rsidTr="00A03C06">
        <w:tc>
          <w:tcPr>
            <w:tcW w:w="1219" w:type="dxa"/>
            <w:tcBorders>
              <w:top w:val="single" w:sz="4" w:space="0" w:color="auto"/>
              <w:left w:val="single" w:sz="18" w:space="0" w:color="auto"/>
              <w:bottom w:val="single" w:sz="4" w:space="0" w:color="auto"/>
            </w:tcBorders>
          </w:tcPr>
          <w:p w14:paraId="49343C79"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7400D667"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F2E3590"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AC9B0CE"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Paragraph heading amended to “Suppression orders”.</w:t>
            </w:r>
          </w:p>
          <w:p w14:paraId="769079FE"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rPr>
              <w:t xml:space="preserve">Commentary on </w:t>
            </w:r>
            <w:r w:rsidRPr="006E5411">
              <w:rPr>
                <w:rFonts w:ascii="Arial" w:hAnsi="Arial" w:cs="Arial"/>
                <w:i/>
              </w:rPr>
              <w:t>R v SJK &amp; GAS</w:t>
            </w:r>
            <w:r>
              <w:rPr>
                <w:rFonts w:ascii="Arial" w:hAnsi="Arial" w:cs="Arial"/>
              </w:rPr>
              <w:t xml:space="preserve"> [2002] VSC 94</w:t>
            </w:r>
            <w:r>
              <w:rPr>
                <w:rFonts w:ascii="Arial" w:hAnsi="Arial" w:cs="Arial"/>
                <w:bCs/>
                <w:iCs/>
                <w:color w:val="000000"/>
              </w:rPr>
              <w:t xml:space="preserve"> moved from paragraph 2.8.1.</w:t>
            </w:r>
          </w:p>
          <w:p w14:paraId="1FA4F718" w14:textId="77777777" w:rsidR="00281573" w:rsidRDefault="00281573" w:rsidP="00281573">
            <w:pPr>
              <w:numPr>
                <w:ilvl w:val="0"/>
                <w:numId w:val="6"/>
              </w:numPr>
              <w:ind w:left="284" w:hanging="284"/>
              <w:jc w:val="both"/>
              <w:rPr>
                <w:rFonts w:ascii="Arial" w:hAnsi="Arial" w:cs="Arial"/>
                <w:bCs/>
                <w:iCs/>
                <w:color w:val="000000"/>
              </w:rPr>
            </w:pPr>
            <w:r>
              <w:rPr>
                <w:rFonts w:ascii="Arial" w:hAnsi="Arial" w:cs="Arial"/>
                <w:bCs/>
                <w:iCs/>
                <w:color w:val="000000"/>
              </w:rPr>
              <w:t>Amendments to previous commentary.</w:t>
            </w:r>
          </w:p>
        </w:tc>
      </w:tr>
      <w:tr w:rsidR="00281573" w14:paraId="609BD669" w14:textId="77777777" w:rsidTr="00A03C06">
        <w:tc>
          <w:tcPr>
            <w:tcW w:w="1219" w:type="dxa"/>
            <w:tcBorders>
              <w:top w:val="single" w:sz="4" w:space="0" w:color="auto"/>
              <w:left w:val="single" w:sz="18" w:space="0" w:color="auto"/>
              <w:bottom w:val="single" w:sz="4" w:space="0" w:color="auto"/>
            </w:tcBorders>
          </w:tcPr>
          <w:p w14:paraId="46AA6087"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1145E9F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22CA6A8" w14:textId="77777777" w:rsidR="00281573" w:rsidRDefault="00281573" w:rsidP="00281573">
            <w:pPr>
              <w:jc w:val="center"/>
              <w:rPr>
                <w:lang w:val="en-AU"/>
              </w:rPr>
            </w:pPr>
            <w:r>
              <w:rPr>
                <w:lang w:val="en-AU"/>
              </w:rPr>
              <w:t>2.8.3</w:t>
            </w:r>
          </w:p>
        </w:tc>
        <w:tc>
          <w:tcPr>
            <w:tcW w:w="4798" w:type="dxa"/>
            <w:gridSpan w:val="2"/>
            <w:tcBorders>
              <w:top w:val="single" w:sz="4" w:space="0" w:color="auto"/>
              <w:bottom w:val="single" w:sz="4" w:space="0" w:color="auto"/>
              <w:right w:val="single" w:sz="18" w:space="0" w:color="auto"/>
            </w:tcBorders>
          </w:tcPr>
          <w:p w14:paraId="46024848" w14:textId="77777777" w:rsidR="00281573" w:rsidRDefault="00281573" w:rsidP="00281573">
            <w:pPr>
              <w:jc w:val="both"/>
              <w:rPr>
                <w:rFonts w:ascii="Arial" w:hAnsi="Arial" w:cs="Arial"/>
                <w:bCs/>
                <w:iCs/>
                <w:color w:val="000000"/>
              </w:rPr>
            </w:pPr>
            <w:r>
              <w:rPr>
                <w:rFonts w:ascii="Arial" w:hAnsi="Arial" w:cs="Arial"/>
                <w:bCs/>
                <w:iCs/>
                <w:color w:val="000000"/>
              </w:rPr>
              <w:t>New paragraph entitled</w:t>
            </w:r>
            <w:r w:rsidRPr="00D809B3">
              <w:rPr>
                <w:rFonts w:ascii="Arial" w:hAnsi="Arial" w:cs="Arial"/>
                <w:bCs/>
                <w:iCs/>
                <w:color w:val="000000"/>
              </w:rPr>
              <w:t xml:space="preserve"> “</w:t>
            </w:r>
            <w:r w:rsidRPr="00D809B3">
              <w:rPr>
                <w:rFonts w:ascii="Arial" w:hAnsi="Arial" w:cs="Arial"/>
                <w:bCs/>
              </w:rPr>
              <w:t>Section 10(5) of the Witness Protection Act</w:t>
            </w:r>
            <w:r w:rsidRPr="00D809B3">
              <w:rPr>
                <w:rFonts w:ascii="Arial" w:hAnsi="Arial" w:cs="Arial"/>
                <w:bCs/>
                <w:iCs/>
                <w:color w:val="000000"/>
              </w:rPr>
              <w:t>”</w:t>
            </w:r>
            <w:r>
              <w:rPr>
                <w:rFonts w:ascii="Arial" w:hAnsi="Arial" w:cs="Arial"/>
                <w:bCs/>
                <w:iCs/>
                <w:color w:val="000000"/>
              </w:rPr>
              <w:t>.  The material in this paragraph has been moved from the end of paragraph 2.7.</w:t>
            </w:r>
          </w:p>
        </w:tc>
      </w:tr>
      <w:tr w:rsidR="00281573" w14:paraId="6D3F6812" w14:textId="77777777" w:rsidTr="00A03C06">
        <w:tc>
          <w:tcPr>
            <w:tcW w:w="1219" w:type="dxa"/>
            <w:tcBorders>
              <w:top w:val="single" w:sz="4" w:space="0" w:color="auto"/>
              <w:left w:val="single" w:sz="18" w:space="0" w:color="auto"/>
              <w:bottom w:val="single" w:sz="4" w:space="0" w:color="auto"/>
            </w:tcBorders>
          </w:tcPr>
          <w:p w14:paraId="557D5555"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43F79E4"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233FBC4" w14:textId="77777777" w:rsidR="00281573" w:rsidRDefault="00281573" w:rsidP="00281573">
            <w:pPr>
              <w:jc w:val="center"/>
              <w:rPr>
                <w:lang w:val="en-AU"/>
              </w:rPr>
            </w:pPr>
            <w:r>
              <w:rPr>
                <w:lang w:val="en-AU"/>
              </w:rPr>
              <w:t>2.10.1</w:t>
            </w:r>
          </w:p>
        </w:tc>
        <w:tc>
          <w:tcPr>
            <w:tcW w:w="4798" w:type="dxa"/>
            <w:gridSpan w:val="2"/>
            <w:tcBorders>
              <w:top w:val="single" w:sz="4" w:space="0" w:color="auto"/>
              <w:bottom w:val="single" w:sz="4" w:space="0" w:color="auto"/>
              <w:right w:val="single" w:sz="18" w:space="0" w:color="auto"/>
            </w:tcBorders>
          </w:tcPr>
          <w:p w14:paraId="2F4E632C" w14:textId="77777777" w:rsidR="00281573" w:rsidRDefault="00281573" w:rsidP="00281573">
            <w:pPr>
              <w:jc w:val="both"/>
              <w:rPr>
                <w:rFonts w:ascii="Arial" w:hAnsi="Arial" w:cs="Arial"/>
                <w:bCs/>
                <w:iCs/>
                <w:color w:val="000000"/>
              </w:rPr>
            </w:pPr>
            <w:r>
              <w:rPr>
                <w:rFonts w:ascii="Arial" w:hAnsi="Arial" w:cs="Arial"/>
                <w:bCs/>
                <w:iCs/>
                <w:color w:val="000000"/>
              </w:rPr>
              <w:t>Paragraph heading amended to “Youth Justice”.  Amendments to commentary.</w:t>
            </w:r>
          </w:p>
        </w:tc>
      </w:tr>
      <w:tr w:rsidR="00281573" w14:paraId="107C1706" w14:textId="77777777" w:rsidTr="00A03C06">
        <w:tc>
          <w:tcPr>
            <w:tcW w:w="1219" w:type="dxa"/>
            <w:tcBorders>
              <w:top w:val="single" w:sz="4" w:space="0" w:color="auto"/>
              <w:left w:val="single" w:sz="18" w:space="0" w:color="auto"/>
              <w:bottom w:val="single" w:sz="4" w:space="0" w:color="auto"/>
            </w:tcBorders>
          </w:tcPr>
          <w:p w14:paraId="3488799E"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72AE7EA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B3CFDB2" w14:textId="77777777" w:rsidR="00281573" w:rsidRDefault="00281573" w:rsidP="00281573">
            <w:pPr>
              <w:jc w:val="center"/>
              <w:rPr>
                <w:lang w:val="en-AU"/>
              </w:rPr>
            </w:pPr>
            <w:r>
              <w:rPr>
                <w:lang w:val="en-AU"/>
              </w:rPr>
              <w:t>2.10.2</w:t>
            </w:r>
          </w:p>
        </w:tc>
        <w:tc>
          <w:tcPr>
            <w:tcW w:w="4798" w:type="dxa"/>
            <w:gridSpan w:val="2"/>
            <w:tcBorders>
              <w:top w:val="single" w:sz="4" w:space="0" w:color="auto"/>
              <w:bottom w:val="single" w:sz="4" w:space="0" w:color="auto"/>
              <w:right w:val="single" w:sz="18" w:space="0" w:color="auto"/>
            </w:tcBorders>
          </w:tcPr>
          <w:p w14:paraId="5DDD5E6B" w14:textId="77777777" w:rsidR="00281573" w:rsidRDefault="00281573" w:rsidP="00281573">
            <w:pPr>
              <w:jc w:val="both"/>
              <w:rPr>
                <w:rFonts w:ascii="Arial" w:hAnsi="Arial" w:cs="Arial"/>
                <w:bCs/>
                <w:iCs/>
                <w:color w:val="000000"/>
              </w:rPr>
            </w:pPr>
            <w:r>
              <w:rPr>
                <w:rFonts w:ascii="Arial" w:hAnsi="Arial" w:cs="Arial"/>
                <w:bCs/>
                <w:iCs/>
                <w:color w:val="000000"/>
              </w:rPr>
              <w:t xml:space="preserve">Amendment to commentary on the </w:t>
            </w:r>
            <w:smartTag w:uri="urn:schemas-microsoft-com:office:smarttags" w:element="Street">
              <w:smartTag w:uri="urn:schemas-microsoft-com:office:smarttags" w:element="address">
                <w:r>
                  <w:rPr>
                    <w:rFonts w:ascii="Arial" w:hAnsi="Arial" w:cs="Arial"/>
                    <w:bCs/>
                    <w:iCs/>
                    <w:color w:val="000000"/>
                  </w:rPr>
                  <w:t>Salvation Army Court</w:t>
                </w:r>
              </w:smartTag>
            </w:smartTag>
            <w:r>
              <w:rPr>
                <w:rFonts w:ascii="Arial" w:hAnsi="Arial" w:cs="Arial"/>
                <w:bCs/>
                <w:iCs/>
                <w:color w:val="000000"/>
              </w:rPr>
              <w:t xml:space="preserve"> support service.</w:t>
            </w:r>
          </w:p>
        </w:tc>
      </w:tr>
      <w:tr w:rsidR="00281573" w14:paraId="5C9598A0" w14:textId="77777777" w:rsidTr="00A03C06">
        <w:tc>
          <w:tcPr>
            <w:tcW w:w="1219" w:type="dxa"/>
            <w:tcBorders>
              <w:top w:val="single" w:sz="4" w:space="0" w:color="auto"/>
              <w:left w:val="single" w:sz="18" w:space="0" w:color="auto"/>
              <w:bottom w:val="single" w:sz="4" w:space="0" w:color="auto"/>
            </w:tcBorders>
          </w:tcPr>
          <w:p w14:paraId="038C0718" w14:textId="77777777" w:rsidR="00281573" w:rsidRDefault="00281573" w:rsidP="00281573">
            <w:pPr>
              <w:rPr>
                <w:lang w:val="en-AU"/>
              </w:rPr>
            </w:pPr>
            <w:r>
              <w:rPr>
                <w:lang w:val="en-AU"/>
              </w:rPr>
              <w:lastRenderedPageBreak/>
              <w:t>27/02/14</w:t>
            </w:r>
          </w:p>
        </w:tc>
        <w:tc>
          <w:tcPr>
            <w:tcW w:w="836" w:type="dxa"/>
            <w:tcBorders>
              <w:top w:val="single" w:sz="4" w:space="0" w:color="auto"/>
              <w:bottom w:val="single" w:sz="4" w:space="0" w:color="auto"/>
            </w:tcBorders>
          </w:tcPr>
          <w:p w14:paraId="2DF8C2E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B596DE2"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0D954C2" w14:textId="77777777" w:rsidR="00281573" w:rsidRDefault="00281573" w:rsidP="00281573">
            <w:pPr>
              <w:jc w:val="both"/>
              <w:rPr>
                <w:rFonts w:ascii="Arial" w:hAnsi="Arial" w:cs="Arial"/>
                <w:bCs/>
                <w:iCs/>
                <w:color w:val="000000"/>
              </w:rPr>
            </w:pPr>
            <w:r w:rsidRPr="00141B8A">
              <w:rPr>
                <w:rFonts w:ascii="Arial" w:hAnsi="Arial" w:cs="Arial"/>
                <w:color w:val="000000"/>
              </w:rPr>
              <w:t xml:space="preserve">Added reference to </w:t>
            </w:r>
            <w:r w:rsidRPr="00423D61">
              <w:rPr>
                <w:rFonts w:ascii="Arial" w:hAnsi="Arial" w:cs="Arial"/>
                <w:i/>
                <w:color w:val="000000"/>
              </w:rPr>
              <w:t xml:space="preserve">Wain &amp; </w:t>
            </w:r>
            <w:proofErr w:type="spellStart"/>
            <w:r w:rsidRPr="00423D61">
              <w:rPr>
                <w:rFonts w:ascii="Arial" w:hAnsi="Arial" w:cs="Arial"/>
                <w:i/>
                <w:color w:val="000000"/>
              </w:rPr>
              <w:t>Ors</w:t>
            </w:r>
            <w:proofErr w:type="spellEnd"/>
            <w:r w:rsidRPr="00423D61">
              <w:rPr>
                <w:rFonts w:ascii="Arial" w:hAnsi="Arial" w:cs="Arial"/>
                <w:i/>
                <w:color w:val="000000"/>
              </w:rPr>
              <w:t xml:space="preserve"> v </w:t>
            </w:r>
            <w:proofErr w:type="spellStart"/>
            <w:r w:rsidRPr="00423D61">
              <w:rPr>
                <w:rFonts w:ascii="Arial" w:hAnsi="Arial" w:cs="Arial"/>
                <w:i/>
                <w:color w:val="000000"/>
              </w:rPr>
              <w:t>Drapac</w:t>
            </w:r>
            <w:proofErr w:type="spellEnd"/>
            <w:r w:rsidRPr="00423D61">
              <w:rPr>
                <w:rFonts w:ascii="Arial" w:hAnsi="Arial" w:cs="Arial"/>
                <w:i/>
                <w:color w:val="000000"/>
              </w:rPr>
              <w:t xml:space="preserve"> &amp; </w:t>
            </w:r>
            <w:proofErr w:type="spellStart"/>
            <w:r w:rsidRPr="00423D61">
              <w:rPr>
                <w:rFonts w:ascii="Arial" w:hAnsi="Arial" w:cs="Arial"/>
                <w:i/>
                <w:color w:val="000000"/>
              </w:rPr>
              <w:t>Ors</w:t>
            </w:r>
            <w:proofErr w:type="spellEnd"/>
            <w:r w:rsidRPr="00423D61">
              <w:rPr>
                <w:rFonts w:ascii="Arial" w:hAnsi="Arial" w:cs="Arial"/>
                <w:i/>
                <w:color w:val="000000"/>
              </w:rPr>
              <w:t xml:space="preserve"> (No 3)</w:t>
            </w:r>
            <w:r w:rsidRPr="00423D61">
              <w:rPr>
                <w:rFonts w:ascii="Arial" w:hAnsi="Arial" w:cs="Arial"/>
                <w:color w:val="000000"/>
              </w:rPr>
              <w:t xml:space="preserve"> [2014] VSC 23.</w:t>
            </w:r>
          </w:p>
        </w:tc>
      </w:tr>
      <w:tr w:rsidR="00281573" w14:paraId="67CABEE5" w14:textId="77777777" w:rsidTr="00A03C06">
        <w:tc>
          <w:tcPr>
            <w:tcW w:w="1219" w:type="dxa"/>
            <w:tcBorders>
              <w:top w:val="single" w:sz="4" w:space="0" w:color="auto"/>
              <w:left w:val="single" w:sz="18" w:space="0" w:color="auto"/>
              <w:bottom w:val="single" w:sz="4" w:space="0" w:color="auto"/>
            </w:tcBorders>
          </w:tcPr>
          <w:p w14:paraId="720D1F98"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7C81F28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041AC2A" w14:textId="77777777" w:rsidR="00281573" w:rsidRDefault="00281573" w:rsidP="00281573">
            <w:pPr>
              <w:jc w:val="center"/>
              <w:rPr>
                <w:lang w:val="en-AU"/>
              </w:rPr>
            </w:pPr>
            <w:r>
              <w:rPr>
                <w:lang w:val="en-AU"/>
              </w:rPr>
              <w:t>3.7.2</w:t>
            </w:r>
          </w:p>
        </w:tc>
        <w:tc>
          <w:tcPr>
            <w:tcW w:w="4798" w:type="dxa"/>
            <w:gridSpan w:val="2"/>
            <w:tcBorders>
              <w:top w:val="single" w:sz="4" w:space="0" w:color="auto"/>
              <w:bottom w:val="single" w:sz="4" w:space="0" w:color="auto"/>
              <w:right w:val="single" w:sz="18" w:space="0" w:color="auto"/>
            </w:tcBorders>
          </w:tcPr>
          <w:p w14:paraId="127684A1" w14:textId="77777777" w:rsidR="00281573" w:rsidRDefault="00281573" w:rsidP="00281573">
            <w:pPr>
              <w:jc w:val="both"/>
              <w:rPr>
                <w:rFonts w:ascii="Arial" w:hAnsi="Arial" w:cs="Arial"/>
                <w:bCs/>
                <w:iCs/>
                <w:color w:val="000000"/>
              </w:rPr>
            </w:pPr>
            <w:r>
              <w:rPr>
                <w:rFonts w:ascii="Arial" w:hAnsi="Arial" w:cs="Arial"/>
                <w:bCs/>
                <w:iCs/>
                <w:color w:val="000000"/>
              </w:rPr>
              <w:t xml:space="preserve">Added reference to </w:t>
            </w:r>
            <w:r w:rsidRPr="00423D61">
              <w:rPr>
                <w:rFonts w:ascii="Arial" w:hAnsi="Arial" w:cs="Arial"/>
                <w:i/>
                <w:color w:val="000000"/>
              </w:rPr>
              <w:t xml:space="preserve">Gray v </w:t>
            </w:r>
            <w:proofErr w:type="spellStart"/>
            <w:r w:rsidRPr="00423D61">
              <w:rPr>
                <w:rFonts w:ascii="Arial" w:hAnsi="Arial" w:cs="Arial"/>
                <w:i/>
                <w:color w:val="000000"/>
              </w:rPr>
              <w:t>Brimbank</w:t>
            </w:r>
            <w:proofErr w:type="spellEnd"/>
            <w:r w:rsidRPr="00423D61">
              <w:rPr>
                <w:rFonts w:ascii="Arial" w:hAnsi="Arial" w:cs="Arial"/>
                <w:i/>
                <w:color w:val="000000"/>
              </w:rPr>
              <w:t xml:space="preserve"> City Council</w:t>
            </w:r>
            <w:r w:rsidRPr="00423D61">
              <w:rPr>
                <w:rFonts w:ascii="Arial" w:hAnsi="Arial" w:cs="Arial"/>
                <w:color w:val="000000"/>
              </w:rPr>
              <w:t xml:space="preserve"> [2014] VSC 13 at [35]-[56] per Rush J.</w:t>
            </w:r>
          </w:p>
        </w:tc>
      </w:tr>
      <w:tr w:rsidR="00281573" w14:paraId="1A6EFC61" w14:textId="77777777" w:rsidTr="00A03C06">
        <w:tc>
          <w:tcPr>
            <w:tcW w:w="1219" w:type="dxa"/>
            <w:tcBorders>
              <w:top w:val="single" w:sz="4" w:space="0" w:color="auto"/>
              <w:left w:val="single" w:sz="18" w:space="0" w:color="auto"/>
              <w:bottom w:val="single" w:sz="4" w:space="0" w:color="auto"/>
            </w:tcBorders>
          </w:tcPr>
          <w:p w14:paraId="680A500C"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6EADDC0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EDF32E4" w14:textId="77777777" w:rsidR="00281573" w:rsidRDefault="00281573" w:rsidP="00281573">
            <w:pPr>
              <w:jc w:val="center"/>
              <w:rPr>
                <w:lang w:val="en-AU"/>
              </w:rPr>
            </w:pPr>
            <w:r>
              <w:rPr>
                <w:lang w:val="en-AU"/>
              </w:rPr>
              <w:t>9.3</w:t>
            </w:r>
          </w:p>
        </w:tc>
        <w:tc>
          <w:tcPr>
            <w:tcW w:w="4798" w:type="dxa"/>
            <w:gridSpan w:val="2"/>
            <w:tcBorders>
              <w:top w:val="single" w:sz="4" w:space="0" w:color="auto"/>
              <w:bottom w:val="single" w:sz="4" w:space="0" w:color="auto"/>
              <w:right w:val="single" w:sz="18" w:space="0" w:color="auto"/>
            </w:tcBorders>
          </w:tcPr>
          <w:p w14:paraId="73B024C6"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Paragraph heading changed to “Bail – History, Questions, Factors &amp; Principles”.</w:t>
            </w:r>
          </w:p>
          <w:p w14:paraId="477FB8DD" w14:textId="77777777" w:rsidR="00281573" w:rsidRDefault="00281573" w:rsidP="00281573">
            <w:pPr>
              <w:numPr>
                <w:ilvl w:val="0"/>
                <w:numId w:val="7"/>
              </w:numPr>
              <w:tabs>
                <w:tab w:val="clear" w:pos="567"/>
                <w:tab w:val="left" w:pos="284"/>
              </w:tabs>
              <w:ind w:left="0" w:firstLine="0"/>
              <w:jc w:val="both"/>
              <w:rPr>
                <w:rFonts w:ascii="Arial" w:hAnsi="Arial" w:cs="Arial"/>
                <w:bCs/>
                <w:iCs/>
                <w:color w:val="000000"/>
              </w:rPr>
            </w:pPr>
            <w:r>
              <w:rPr>
                <w:rFonts w:ascii="Arial" w:hAnsi="Arial" w:cs="Arial"/>
                <w:bCs/>
                <w:iCs/>
                <w:color w:val="000000"/>
              </w:rPr>
              <w:t>Four sub-headings introduced.</w:t>
            </w:r>
          </w:p>
          <w:p w14:paraId="09E3D6B9"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Cases of </w:t>
            </w:r>
            <w:r>
              <w:rPr>
                <w:rFonts w:ascii="Arial" w:hAnsi="Arial" w:cs="Arial"/>
                <w:i/>
              </w:rPr>
              <w:t>R</w:t>
            </w:r>
            <w:r w:rsidRPr="003F4E22">
              <w:rPr>
                <w:rFonts w:ascii="Arial" w:hAnsi="Arial" w:cs="Arial"/>
                <w:i/>
              </w:rPr>
              <w:t>ena</w:t>
            </w:r>
            <w:r>
              <w:rPr>
                <w:rFonts w:ascii="Arial" w:hAnsi="Arial" w:cs="Arial"/>
                <w:i/>
              </w:rPr>
              <w:t xml:space="preserve">te </w:t>
            </w:r>
            <w:proofErr w:type="spellStart"/>
            <w:r>
              <w:rPr>
                <w:rFonts w:ascii="Arial" w:hAnsi="Arial" w:cs="Arial"/>
                <w:i/>
              </w:rPr>
              <w:t>Mokbel</w:t>
            </w:r>
            <w:proofErr w:type="spellEnd"/>
            <w:r>
              <w:rPr>
                <w:rFonts w:ascii="Arial" w:hAnsi="Arial" w:cs="Arial"/>
                <w:i/>
              </w:rPr>
              <w:t xml:space="preserve">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[2006] VSC</w:t>
            </w:r>
            <w:r>
              <w:rPr>
                <w:rFonts w:ascii="Arial" w:hAnsi="Arial" w:cs="Arial"/>
              </w:rPr>
              <w:t xml:space="preserve"> </w:t>
            </w:r>
            <w:r w:rsidRPr="003F4E22">
              <w:rPr>
                <w:rFonts w:ascii="Arial" w:hAnsi="Arial" w:cs="Arial"/>
              </w:rPr>
              <w:t>487</w:t>
            </w:r>
            <w:r>
              <w:rPr>
                <w:rFonts w:ascii="Arial" w:hAnsi="Arial" w:cs="Arial"/>
              </w:rPr>
              <w:t xml:space="preserve"> at [33]-[34]; </w:t>
            </w:r>
            <w:r w:rsidRPr="00656207">
              <w:rPr>
                <w:rFonts w:ascii="Arial" w:hAnsi="Arial" w:cs="Arial"/>
                <w:i/>
              </w:rPr>
              <w:t>Bail Application by Michael Paterson</w:t>
            </w:r>
            <w:r>
              <w:rPr>
                <w:rFonts w:ascii="Arial" w:hAnsi="Arial" w:cs="Arial"/>
              </w:rPr>
              <w:t xml:space="preserve"> [2006] VSC 268 </w:t>
            </w:r>
            <w:r>
              <w:rPr>
                <w:rFonts w:ascii="Arial" w:hAnsi="Arial" w:cs="Arial"/>
                <w:bCs/>
                <w:iCs/>
                <w:color w:val="000000"/>
              </w:rPr>
              <w:t xml:space="preserve">and </w:t>
            </w:r>
            <w:r>
              <w:rPr>
                <w:rFonts w:ascii="Arial" w:hAnsi="Arial" w:cs="Arial"/>
                <w:i/>
              </w:rPr>
              <w:t>R v</w:t>
            </w:r>
            <w:r w:rsidRPr="00A94954">
              <w:rPr>
                <w:rFonts w:ascii="Arial" w:hAnsi="Arial" w:cs="Arial"/>
                <w:i/>
              </w:rPr>
              <w:t xml:space="preserve"> Griffey</w:t>
            </w:r>
            <w:r>
              <w:rPr>
                <w:rFonts w:ascii="Arial" w:hAnsi="Arial" w:cs="Arial"/>
                <w:i/>
              </w:rPr>
              <w:t xml:space="preserve"> </w:t>
            </w:r>
            <w:r w:rsidRPr="00A94954">
              <w:rPr>
                <w:rFonts w:ascii="Arial" w:hAnsi="Arial" w:cs="Arial"/>
              </w:rPr>
              <w:t>[2006] VSC 86</w:t>
            </w:r>
            <w:r>
              <w:rPr>
                <w:rFonts w:ascii="Arial" w:hAnsi="Arial" w:cs="Arial"/>
                <w:bCs/>
                <w:iCs/>
                <w:color w:val="000000"/>
              </w:rPr>
              <w:t xml:space="preserve"> moved from section 9.4.</w:t>
            </w:r>
          </w:p>
          <w:p w14:paraId="04B121EC"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 number of extracts from the judgment of Bell J in </w:t>
            </w:r>
            <w:r w:rsidRPr="004B15D8">
              <w:rPr>
                <w:rFonts w:ascii="Arial" w:hAnsi="Arial" w:cs="Arial"/>
                <w:bCs/>
                <w:i/>
                <w:iCs/>
                <w:color w:val="000000"/>
              </w:rPr>
              <w:t>DPP v Woods</w:t>
            </w:r>
            <w:r>
              <w:rPr>
                <w:rFonts w:ascii="Arial" w:hAnsi="Arial" w:cs="Arial"/>
                <w:bCs/>
                <w:iCs/>
                <w:color w:val="000000"/>
              </w:rPr>
              <w:t xml:space="preserve"> [2014] VSC 1 have been added to this paragraph.</w:t>
            </w:r>
          </w:p>
        </w:tc>
      </w:tr>
      <w:tr w:rsidR="00281573" w14:paraId="743D9143" w14:textId="77777777" w:rsidTr="00A03C06">
        <w:tc>
          <w:tcPr>
            <w:tcW w:w="1219" w:type="dxa"/>
            <w:tcBorders>
              <w:top w:val="single" w:sz="4" w:space="0" w:color="auto"/>
              <w:left w:val="single" w:sz="18" w:space="0" w:color="auto"/>
              <w:bottom w:val="single" w:sz="4" w:space="0" w:color="auto"/>
            </w:tcBorders>
          </w:tcPr>
          <w:p w14:paraId="2ED4DE12"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3758214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B022265" w14:textId="77777777" w:rsidR="00281573" w:rsidRDefault="00281573" w:rsidP="00281573">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BEE68F7" w14:textId="77777777" w:rsidR="00281573" w:rsidRDefault="00281573" w:rsidP="00281573">
            <w:pPr>
              <w:jc w:val="both"/>
              <w:rPr>
                <w:rFonts w:ascii="Arial" w:hAnsi="Arial" w:cs="Arial"/>
                <w:bCs/>
                <w:iCs/>
                <w:color w:val="000000"/>
              </w:rPr>
            </w:pPr>
            <w:r>
              <w:rPr>
                <w:rFonts w:ascii="Arial" w:hAnsi="Arial" w:cs="Arial"/>
                <w:bCs/>
                <w:iCs/>
                <w:color w:val="000000"/>
              </w:rPr>
              <w:t xml:space="preserve">Added reference to </w:t>
            </w:r>
            <w:r w:rsidRPr="004B15D8">
              <w:rPr>
                <w:rFonts w:ascii="Arial" w:hAnsi="Arial" w:cs="Arial"/>
                <w:bCs/>
                <w:i/>
                <w:iCs/>
                <w:color w:val="000000"/>
              </w:rPr>
              <w:t>DPP v Woods</w:t>
            </w:r>
            <w:r>
              <w:rPr>
                <w:rFonts w:ascii="Arial" w:hAnsi="Arial" w:cs="Arial"/>
                <w:bCs/>
                <w:iCs/>
                <w:color w:val="000000"/>
              </w:rPr>
              <w:t xml:space="preserve"> [2014] VSC 1 at [34].</w:t>
            </w:r>
          </w:p>
        </w:tc>
      </w:tr>
      <w:tr w:rsidR="00281573" w14:paraId="382E9138" w14:textId="77777777" w:rsidTr="00A03C06">
        <w:tc>
          <w:tcPr>
            <w:tcW w:w="1219" w:type="dxa"/>
            <w:tcBorders>
              <w:top w:val="single" w:sz="4" w:space="0" w:color="auto"/>
              <w:left w:val="single" w:sz="18" w:space="0" w:color="auto"/>
              <w:bottom w:val="single" w:sz="4" w:space="0" w:color="auto"/>
            </w:tcBorders>
          </w:tcPr>
          <w:p w14:paraId="78FAA6C1"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2DC3E3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64B8073"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698B85A8"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exceptional circumstances were found and bail was granted” is numbered 9.4.1.1.</w:t>
            </w:r>
          </w:p>
          <w:p w14:paraId="28935B9E"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Added references to cases of </w:t>
            </w:r>
            <w:r w:rsidRPr="007F5195">
              <w:rPr>
                <w:rFonts w:ascii="Arial" w:hAnsi="Arial" w:cs="Arial"/>
                <w:bCs/>
                <w:i/>
                <w:iCs/>
                <w:color w:val="000000"/>
              </w:rPr>
              <w:t>Armstrong v R</w:t>
            </w:r>
            <w:r>
              <w:rPr>
                <w:rFonts w:ascii="Arial" w:hAnsi="Arial" w:cs="Arial"/>
                <w:bCs/>
                <w:iCs/>
                <w:color w:val="000000"/>
              </w:rPr>
              <w:t xml:space="preserve"> [2013] VSC 111; </w:t>
            </w:r>
            <w:r w:rsidRPr="007F5195">
              <w:rPr>
                <w:rFonts w:ascii="Arial" w:hAnsi="Arial" w:cs="Arial"/>
                <w:bCs/>
                <w:i/>
                <w:iCs/>
                <w:color w:val="000000"/>
              </w:rPr>
              <w:t xml:space="preserve">Re Michael </w:t>
            </w:r>
            <w:proofErr w:type="spellStart"/>
            <w:r w:rsidRPr="007F5195">
              <w:rPr>
                <w:rFonts w:ascii="Arial" w:hAnsi="Arial" w:cs="Arial"/>
                <w:bCs/>
                <w:i/>
                <w:iCs/>
                <w:color w:val="000000"/>
              </w:rPr>
              <w:t>Pickergill</w:t>
            </w:r>
            <w:proofErr w:type="spellEnd"/>
            <w:r>
              <w:rPr>
                <w:rFonts w:ascii="Arial" w:hAnsi="Arial" w:cs="Arial"/>
                <w:bCs/>
                <w:iCs/>
                <w:color w:val="000000"/>
              </w:rPr>
              <w:t xml:space="preserve"> [2013] VSC 715.</w:t>
            </w:r>
          </w:p>
        </w:tc>
      </w:tr>
      <w:tr w:rsidR="00281573" w14:paraId="1B112888" w14:textId="77777777" w:rsidTr="00A03C06">
        <w:tc>
          <w:tcPr>
            <w:tcW w:w="1219" w:type="dxa"/>
            <w:tcBorders>
              <w:top w:val="single" w:sz="4" w:space="0" w:color="auto"/>
              <w:left w:val="single" w:sz="18" w:space="0" w:color="auto"/>
              <w:bottom w:val="single" w:sz="4" w:space="0" w:color="auto"/>
            </w:tcBorders>
          </w:tcPr>
          <w:p w14:paraId="6D85DC7F"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368D51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7C3D55C" w14:textId="77777777" w:rsidR="00281573" w:rsidRDefault="00281573" w:rsidP="00281573">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1EDCE385" w14:textId="77777777" w:rsidR="00281573" w:rsidRDefault="00281573" w:rsidP="00281573">
            <w:pPr>
              <w:jc w:val="both"/>
              <w:rPr>
                <w:rFonts w:ascii="Arial" w:hAnsi="Arial" w:cs="Arial"/>
                <w:bCs/>
                <w:iCs/>
                <w:color w:val="000000"/>
              </w:rPr>
            </w:pPr>
            <w:r>
              <w:rPr>
                <w:rFonts w:ascii="Arial" w:hAnsi="Arial" w:cs="Arial"/>
                <w:bCs/>
                <w:iCs/>
                <w:color w:val="000000"/>
              </w:rPr>
              <w:t>The paragraph detailing “Some Cases in which exceptional circumstances were not found and bail was refused” is numbered 9.4.1.2.</w:t>
            </w:r>
          </w:p>
        </w:tc>
      </w:tr>
      <w:tr w:rsidR="00281573" w14:paraId="546C54B5" w14:textId="77777777" w:rsidTr="00A03C06">
        <w:tc>
          <w:tcPr>
            <w:tcW w:w="1219" w:type="dxa"/>
            <w:tcBorders>
              <w:top w:val="single" w:sz="4" w:space="0" w:color="auto"/>
              <w:left w:val="single" w:sz="18" w:space="0" w:color="auto"/>
              <w:bottom w:val="single" w:sz="4" w:space="0" w:color="auto"/>
            </w:tcBorders>
          </w:tcPr>
          <w:p w14:paraId="7C4C9A42"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21C6C04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0CC1A38" w14:textId="77777777" w:rsidR="00281573" w:rsidRDefault="00281573" w:rsidP="00281573">
            <w:pPr>
              <w:jc w:val="center"/>
              <w:rPr>
                <w:lang w:val="en-AU"/>
              </w:rPr>
            </w:pPr>
            <w:r>
              <w:rPr>
                <w:lang w:val="en-AU"/>
              </w:rPr>
              <w:t>9.4.4.1</w:t>
            </w:r>
          </w:p>
        </w:tc>
        <w:tc>
          <w:tcPr>
            <w:tcW w:w="4798" w:type="dxa"/>
            <w:gridSpan w:val="2"/>
            <w:tcBorders>
              <w:top w:val="single" w:sz="4" w:space="0" w:color="auto"/>
              <w:bottom w:val="single" w:sz="4" w:space="0" w:color="auto"/>
              <w:right w:val="single" w:sz="18" w:space="0" w:color="auto"/>
            </w:tcBorders>
          </w:tcPr>
          <w:p w14:paraId="1116C4CB"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sidRPr="007F5195">
              <w:rPr>
                <w:rFonts w:ascii="Arial" w:hAnsi="Arial" w:cs="Arial"/>
                <w:bCs/>
                <w:iCs/>
                <w:color w:val="000000"/>
              </w:rPr>
              <w:t>New paragraph heading “</w:t>
            </w:r>
            <w:r w:rsidRPr="007F5195">
              <w:rPr>
                <w:rFonts w:ascii="Arial" w:hAnsi="Arial" w:cs="Arial"/>
                <w:color w:val="000000"/>
              </w:rPr>
              <w:t>Whether showing cause is a ‘one step’ or a ‘two step’ process</w:t>
            </w:r>
            <w:r w:rsidRPr="007F5195">
              <w:rPr>
                <w:rFonts w:ascii="Arial" w:hAnsi="Arial" w:cs="Arial"/>
                <w:bCs/>
                <w:iCs/>
                <w:color w:val="000000"/>
              </w:rPr>
              <w:t>”.</w:t>
            </w:r>
          </w:p>
          <w:p w14:paraId="3188492F" w14:textId="77777777" w:rsidR="00281573" w:rsidRPr="007F5195"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[55]-[56].</w:t>
            </w:r>
          </w:p>
        </w:tc>
      </w:tr>
      <w:tr w:rsidR="00281573" w14:paraId="3032CA3C" w14:textId="77777777" w:rsidTr="00A03C06">
        <w:tc>
          <w:tcPr>
            <w:tcW w:w="1219" w:type="dxa"/>
            <w:tcBorders>
              <w:top w:val="single" w:sz="4" w:space="0" w:color="auto"/>
              <w:left w:val="single" w:sz="18" w:space="0" w:color="auto"/>
              <w:bottom w:val="single" w:sz="4" w:space="0" w:color="auto"/>
            </w:tcBorders>
          </w:tcPr>
          <w:p w14:paraId="5AFA8C47"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58E4688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D8B73C9" w14:textId="77777777" w:rsidR="00281573" w:rsidRDefault="00281573" w:rsidP="00281573">
            <w:pPr>
              <w:jc w:val="center"/>
              <w:rPr>
                <w:lang w:val="en-AU"/>
              </w:rPr>
            </w:pPr>
            <w:r>
              <w:rPr>
                <w:lang w:val="en-AU"/>
              </w:rPr>
              <w:t>9.4.4.2</w:t>
            </w:r>
          </w:p>
        </w:tc>
        <w:tc>
          <w:tcPr>
            <w:tcW w:w="4798" w:type="dxa"/>
            <w:gridSpan w:val="2"/>
            <w:tcBorders>
              <w:top w:val="single" w:sz="4" w:space="0" w:color="auto"/>
              <w:bottom w:val="single" w:sz="4" w:space="0" w:color="auto"/>
              <w:right w:val="single" w:sz="18" w:space="0" w:color="auto"/>
            </w:tcBorders>
          </w:tcPr>
          <w:p w14:paraId="79E5D74F" w14:textId="77777777" w:rsidR="00281573" w:rsidRPr="00FF3A05" w:rsidRDefault="00281573" w:rsidP="00281573">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“How does an accused show cause</w:t>
            </w:r>
            <w:r w:rsidRPr="00FF3A05">
              <w:rPr>
                <w:rFonts w:ascii="Arial" w:hAnsi="Arial" w:cs="Arial"/>
                <w:bCs/>
                <w:iCs/>
                <w:color w:val="000000"/>
              </w:rPr>
              <w:t>”</w:t>
            </w:r>
            <w:r>
              <w:rPr>
                <w:rFonts w:ascii="Arial" w:hAnsi="Arial" w:cs="Arial"/>
                <w:bCs/>
                <w:iCs/>
                <w:color w:val="000000"/>
              </w:rPr>
              <w:t>.</w:t>
            </w:r>
          </w:p>
          <w:p w14:paraId="0181E41E"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[51].</w:t>
            </w:r>
          </w:p>
          <w:p w14:paraId="6F191475"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FF3A05">
              <w:rPr>
                <w:rFonts w:ascii="Arial" w:hAnsi="Arial" w:cs="Arial"/>
                <w:bCs/>
                <w:i/>
                <w:iCs/>
                <w:color w:val="000000"/>
              </w:rPr>
              <w:t>MA v EM</w:t>
            </w:r>
            <w:r>
              <w:rPr>
                <w:rFonts w:ascii="Arial" w:hAnsi="Arial" w:cs="Arial"/>
                <w:bCs/>
                <w:iCs/>
                <w:color w:val="000000"/>
              </w:rPr>
              <w:t xml:space="preserve"> [2014] VSC 11.</w:t>
            </w:r>
          </w:p>
        </w:tc>
      </w:tr>
      <w:tr w:rsidR="00281573" w14:paraId="30400073" w14:textId="77777777" w:rsidTr="00A03C06">
        <w:tc>
          <w:tcPr>
            <w:tcW w:w="1219" w:type="dxa"/>
            <w:tcBorders>
              <w:top w:val="single" w:sz="4" w:space="0" w:color="auto"/>
              <w:left w:val="single" w:sz="18" w:space="0" w:color="auto"/>
              <w:bottom w:val="single" w:sz="4" w:space="0" w:color="auto"/>
            </w:tcBorders>
          </w:tcPr>
          <w:p w14:paraId="27853D3C"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3D8AEDA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5CCFF9C" w14:textId="77777777" w:rsidR="00281573" w:rsidRDefault="00281573" w:rsidP="00281573">
            <w:pPr>
              <w:jc w:val="center"/>
              <w:rPr>
                <w:lang w:val="en-AU"/>
              </w:rPr>
            </w:pPr>
            <w:r>
              <w:rPr>
                <w:lang w:val="en-AU"/>
              </w:rPr>
              <w:t>9.4.4.3</w:t>
            </w:r>
          </w:p>
        </w:tc>
        <w:tc>
          <w:tcPr>
            <w:tcW w:w="4798" w:type="dxa"/>
            <w:gridSpan w:val="2"/>
            <w:tcBorders>
              <w:top w:val="single" w:sz="4" w:space="0" w:color="auto"/>
              <w:bottom w:val="single" w:sz="4" w:space="0" w:color="auto"/>
              <w:right w:val="single" w:sz="18" w:space="0" w:color="auto"/>
            </w:tcBorders>
          </w:tcPr>
          <w:p w14:paraId="7476BD83" w14:textId="77777777" w:rsidR="00281573" w:rsidRPr="00FF3A05" w:rsidRDefault="00281573" w:rsidP="00281573">
            <w:pPr>
              <w:numPr>
                <w:ilvl w:val="0"/>
                <w:numId w:val="7"/>
              </w:numPr>
              <w:tabs>
                <w:tab w:val="clear" w:pos="567"/>
                <w:tab w:val="left" w:pos="284"/>
              </w:tabs>
              <w:ind w:left="284" w:hanging="284"/>
              <w:jc w:val="both"/>
              <w:rPr>
                <w:rFonts w:ascii="Arial" w:hAnsi="Arial" w:cs="Arial"/>
                <w:bCs/>
                <w:iCs/>
                <w:color w:val="000000"/>
              </w:rPr>
            </w:pPr>
            <w:r w:rsidRPr="00FF3A05">
              <w:rPr>
                <w:rFonts w:ascii="Arial" w:hAnsi="Arial" w:cs="Arial"/>
                <w:color w:val="000000"/>
              </w:rPr>
              <w:t>New paragraph heading “</w:t>
            </w:r>
            <w:r>
              <w:rPr>
                <w:rFonts w:ascii="Arial" w:hAnsi="Arial" w:cs="Arial"/>
                <w:color w:val="000000"/>
              </w:rPr>
              <w:t>Unacceptable risk”.</w:t>
            </w:r>
            <w:r w:rsidRPr="00FF3A05">
              <w:rPr>
                <w:rFonts w:ascii="Arial" w:hAnsi="Arial" w:cs="Arial"/>
                <w:bCs/>
                <w:iCs/>
                <w:color w:val="000000"/>
              </w:rPr>
              <w:t>”</w:t>
            </w:r>
          </w:p>
          <w:p w14:paraId="0A51537D"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introduction to </w:t>
            </w:r>
            <w:r w:rsidRPr="000E1343">
              <w:rPr>
                <w:rFonts w:ascii="Arial" w:hAnsi="Arial" w:cs="Arial"/>
                <w:i/>
                <w:iCs/>
                <w:color w:val="000000"/>
              </w:rPr>
              <w:t xml:space="preserve">DPP v </w:t>
            </w:r>
            <w:proofErr w:type="spellStart"/>
            <w:r w:rsidRPr="000E1343">
              <w:rPr>
                <w:rFonts w:ascii="Arial" w:hAnsi="Arial" w:cs="Arial"/>
                <w:i/>
                <w:iCs/>
                <w:color w:val="000000"/>
              </w:rPr>
              <w:t>Haidy</w:t>
            </w:r>
            <w:proofErr w:type="spellEnd"/>
            <w:r w:rsidRPr="000E1343">
              <w:rPr>
                <w:rFonts w:ascii="Arial" w:hAnsi="Arial" w:cs="Arial"/>
                <w:color w:val="000000"/>
              </w:rPr>
              <w:t xml:space="preserve"> {aka </w:t>
            </w:r>
            <w:proofErr w:type="spellStart"/>
            <w:r w:rsidRPr="000E1343">
              <w:rPr>
                <w:rFonts w:ascii="Arial" w:hAnsi="Arial" w:cs="Arial"/>
                <w:i/>
                <w:iCs/>
                <w:color w:val="000000"/>
              </w:rPr>
              <w:t>Vasailley</w:t>
            </w:r>
            <w:proofErr w:type="spellEnd"/>
            <w:r w:rsidRPr="000E1343">
              <w:rPr>
                <w:rFonts w:ascii="Arial" w:hAnsi="Arial" w:cs="Arial"/>
                <w:color w:val="000000"/>
              </w:rPr>
              <w:t>} [2004] VSC 247</w:t>
            </w:r>
            <w:r>
              <w:rPr>
                <w:rFonts w:ascii="Arial" w:hAnsi="Arial" w:cs="Arial"/>
                <w:color w:val="000000"/>
              </w:rPr>
              <w:t xml:space="preserve"> and some of the previous commentary moved into paragraph 9.4.4.2.</w:t>
            </w:r>
          </w:p>
          <w:p w14:paraId="6CFC907D"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7F5195">
              <w:rPr>
                <w:rFonts w:ascii="Arial" w:hAnsi="Arial" w:cs="Arial"/>
                <w:bCs/>
                <w:i/>
                <w:iCs/>
                <w:color w:val="000000"/>
              </w:rPr>
              <w:t>Wood</w:t>
            </w:r>
            <w:r>
              <w:rPr>
                <w:rFonts w:ascii="Arial" w:hAnsi="Arial" w:cs="Arial"/>
                <w:bCs/>
                <w:i/>
                <w:iCs/>
                <w:color w:val="000000"/>
              </w:rPr>
              <w:t>s v DPP</w:t>
            </w:r>
            <w:r>
              <w:rPr>
                <w:rFonts w:ascii="Arial" w:hAnsi="Arial" w:cs="Arial"/>
                <w:bCs/>
                <w:iCs/>
                <w:color w:val="000000"/>
              </w:rPr>
              <w:t xml:space="preserve"> [2014] VSC 1 at [25], [27] &amp; [28].</w:t>
            </w:r>
          </w:p>
        </w:tc>
      </w:tr>
      <w:tr w:rsidR="00281573" w14:paraId="4C534EEC" w14:textId="77777777" w:rsidTr="00A03C06">
        <w:tc>
          <w:tcPr>
            <w:tcW w:w="1219" w:type="dxa"/>
            <w:tcBorders>
              <w:top w:val="single" w:sz="4" w:space="0" w:color="auto"/>
              <w:left w:val="single" w:sz="18" w:space="0" w:color="auto"/>
              <w:bottom w:val="single" w:sz="4" w:space="0" w:color="auto"/>
            </w:tcBorders>
          </w:tcPr>
          <w:p w14:paraId="225E0B21"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0CDDB2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009433D" w14:textId="77777777" w:rsidR="00281573" w:rsidRDefault="00281573" w:rsidP="00281573">
            <w:pPr>
              <w:jc w:val="center"/>
              <w:rPr>
                <w:lang w:val="en-AU"/>
              </w:rPr>
            </w:pPr>
            <w:r>
              <w:rPr>
                <w:lang w:val="en-AU"/>
              </w:rPr>
              <w:t>9.4.4.4</w:t>
            </w:r>
          </w:p>
        </w:tc>
        <w:tc>
          <w:tcPr>
            <w:tcW w:w="4798" w:type="dxa"/>
            <w:gridSpan w:val="2"/>
            <w:tcBorders>
              <w:top w:val="single" w:sz="4" w:space="0" w:color="auto"/>
              <w:bottom w:val="single" w:sz="4" w:space="0" w:color="auto"/>
              <w:right w:val="single" w:sz="18" w:space="0" w:color="auto"/>
            </w:tcBorders>
          </w:tcPr>
          <w:p w14:paraId="6E653B4C"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shown and bail was granted” is numbered 9.4.4.4.</w:t>
            </w:r>
          </w:p>
          <w:p w14:paraId="3CA0BF08"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 xml:space="preserve">Nicholas </w:t>
            </w:r>
            <w:proofErr w:type="spellStart"/>
            <w:r w:rsidRPr="00E53BE4">
              <w:rPr>
                <w:rFonts w:ascii="Arial" w:hAnsi="Arial" w:cs="Arial"/>
                <w:bCs/>
                <w:i/>
                <w:iCs/>
                <w:color w:val="000000"/>
              </w:rPr>
              <w:t>Kiourellis</w:t>
            </w:r>
            <w:proofErr w:type="spellEnd"/>
            <w:r>
              <w:rPr>
                <w:rFonts w:ascii="Arial" w:hAnsi="Arial" w:cs="Arial"/>
                <w:bCs/>
                <w:iCs/>
                <w:color w:val="000000"/>
              </w:rPr>
              <w:t xml:space="preserve"> [2014] VSC 1 at [109]-[119].</w:t>
            </w:r>
          </w:p>
          <w:p w14:paraId="7DCD6973"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E53BE4">
              <w:rPr>
                <w:rFonts w:ascii="Arial" w:hAnsi="Arial" w:cs="Arial"/>
                <w:bCs/>
                <w:i/>
                <w:iCs/>
                <w:color w:val="000000"/>
              </w:rPr>
              <w:t>MA v EM</w:t>
            </w:r>
            <w:r>
              <w:rPr>
                <w:rFonts w:ascii="Arial" w:hAnsi="Arial" w:cs="Arial"/>
                <w:bCs/>
                <w:iCs/>
                <w:color w:val="000000"/>
              </w:rPr>
              <w:t xml:space="preserve"> [2014] VSC 11.</w:t>
            </w:r>
          </w:p>
        </w:tc>
      </w:tr>
      <w:tr w:rsidR="00281573" w14:paraId="776E1158" w14:textId="77777777" w:rsidTr="00A03C06">
        <w:tc>
          <w:tcPr>
            <w:tcW w:w="1219" w:type="dxa"/>
            <w:tcBorders>
              <w:top w:val="single" w:sz="4" w:space="0" w:color="auto"/>
              <w:left w:val="single" w:sz="18" w:space="0" w:color="auto"/>
              <w:bottom w:val="single" w:sz="4" w:space="0" w:color="auto"/>
            </w:tcBorders>
          </w:tcPr>
          <w:p w14:paraId="33078E2D"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3E6110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288B6A" w14:textId="77777777" w:rsidR="00281573" w:rsidRDefault="00281573" w:rsidP="00281573">
            <w:pPr>
              <w:jc w:val="center"/>
              <w:rPr>
                <w:lang w:val="en-AU"/>
              </w:rPr>
            </w:pPr>
            <w:r>
              <w:rPr>
                <w:lang w:val="en-AU"/>
              </w:rPr>
              <w:t>9.4.4.5</w:t>
            </w:r>
          </w:p>
        </w:tc>
        <w:tc>
          <w:tcPr>
            <w:tcW w:w="4798" w:type="dxa"/>
            <w:gridSpan w:val="2"/>
            <w:tcBorders>
              <w:top w:val="single" w:sz="4" w:space="0" w:color="auto"/>
              <w:bottom w:val="single" w:sz="4" w:space="0" w:color="auto"/>
              <w:right w:val="single" w:sz="18" w:space="0" w:color="auto"/>
            </w:tcBorders>
          </w:tcPr>
          <w:p w14:paraId="6A795917"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cause was not shown and bail was refused” is numbered 9.4.4.5.</w:t>
            </w:r>
          </w:p>
          <w:p w14:paraId="4C5BC3A9"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proofErr w:type="spellStart"/>
            <w:r w:rsidRPr="00802FBE">
              <w:rPr>
                <w:rFonts w:ascii="Arial" w:hAnsi="Arial" w:cs="Arial"/>
                <w:bCs/>
                <w:i/>
                <w:iCs/>
                <w:color w:val="000000"/>
              </w:rPr>
              <w:t>Lirim</w:t>
            </w:r>
            <w:proofErr w:type="spellEnd"/>
            <w:r w:rsidRPr="00802FBE">
              <w:rPr>
                <w:rFonts w:ascii="Arial" w:hAnsi="Arial" w:cs="Arial"/>
                <w:bCs/>
                <w:i/>
                <w:iCs/>
                <w:color w:val="000000"/>
              </w:rPr>
              <w:t xml:space="preserve"> </w:t>
            </w:r>
            <w:proofErr w:type="spellStart"/>
            <w:r w:rsidRPr="00802FBE">
              <w:rPr>
                <w:rFonts w:ascii="Arial" w:hAnsi="Arial" w:cs="Arial"/>
                <w:bCs/>
                <w:i/>
                <w:iCs/>
                <w:color w:val="000000"/>
              </w:rPr>
              <w:t>Salievski</w:t>
            </w:r>
            <w:proofErr w:type="spellEnd"/>
            <w:r>
              <w:rPr>
                <w:rFonts w:ascii="Arial" w:hAnsi="Arial" w:cs="Arial"/>
                <w:bCs/>
                <w:iCs/>
                <w:color w:val="000000"/>
              </w:rPr>
              <w:t xml:space="preserve"> [2014] VSC 1 at [102]-[108].</w:t>
            </w:r>
          </w:p>
        </w:tc>
      </w:tr>
      <w:tr w:rsidR="00281573" w14:paraId="65FE6480" w14:textId="77777777" w:rsidTr="00A03C06">
        <w:tc>
          <w:tcPr>
            <w:tcW w:w="1219" w:type="dxa"/>
            <w:tcBorders>
              <w:top w:val="single" w:sz="4" w:space="0" w:color="auto"/>
              <w:left w:val="single" w:sz="18" w:space="0" w:color="auto"/>
              <w:bottom w:val="single" w:sz="4" w:space="0" w:color="auto"/>
            </w:tcBorders>
          </w:tcPr>
          <w:p w14:paraId="549C4CD6"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0B3C8EE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43E421" w14:textId="77777777" w:rsidR="00281573" w:rsidRDefault="00281573" w:rsidP="00281573">
            <w:pPr>
              <w:jc w:val="center"/>
              <w:rPr>
                <w:lang w:val="en-AU"/>
              </w:rPr>
            </w:pPr>
            <w:r>
              <w:rPr>
                <w:lang w:val="en-AU"/>
              </w:rPr>
              <w:t>9.4.4.6</w:t>
            </w:r>
          </w:p>
        </w:tc>
        <w:tc>
          <w:tcPr>
            <w:tcW w:w="4798" w:type="dxa"/>
            <w:gridSpan w:val="2"/>
            <w:tcBorders>
              <w:top w:val="single" w:sz="4" w:space="0" w:color="auto"/>
              <w:bottom w:val="single" w:sz="4" w:space="0" w:color="auto"/>
              <w:right w:val="single" w:sz="18" w:space="0" w:color="auto"/>
            </w:tcBorders>
          </w:tcPr>
          <w:p w14:paraId="20938B26"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The paragraph detailing “Some cases in which accused was held not to be an unacceptable risk and bail was granted” is numbered 9.4.4.6.</w:t>
            </w:r>
          </w:p>
          <w:p w14:paraId="574DFD61"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802FBE">
              <w:rPr>
                <w:rFonts w:ascii="Arial" w:hAnsi="Arial" w:cs="Arial"/>
                <w:bCs/>
                <w:i/>
                <w:iCs/>
                <w:color w:val="000000"/>
              </w:rPr>
              <w:t>Deng Mawn</w:t>
            </w:r>
            <w:r>
              <w:rPr>
                <w:rFonts w:ascii="Arial" w:hAnsi="Arial" w:cs="Arial"/>
                <w:bCs/>
                <w:iCs/>
                <w:color w:val="000000"/>
              </w:rPr>
              <w:t xml:space="preserve"> [2014] VSC 1 at [120]-[133].</w:t>
            </w:r>
          </w:p>
        </w:tc>
      </w:tr>
      <w:tr w:rsidR="00281573" w14:paraId="73BEB0E8" w14:textId="77777777" w:rsidTr="00A03C06">
        <w:tc>
          <w:tcPr>
            <w:tcW w:w="1219" w:type="dxa"/>
            <w:tcBorders>
              <w:top w:val="single" w:sz="4" w:space="0" w:color="auto"/>
              <w:left w:val="single" w:sz="18" w:space="0" w:color="auto"/>
              <w:bottom w:val="single" w:sz="4" w:space="0" w:color="auto"/>
            </w:tcBorders>
          </w:tcPr>
          <w:p w14:paraId="6B6282C6" w14:textId="77777777" w:rsidR="00281573" w:rsidRDefault="00281573" w:rsidP="00281573">
            <w:pPr>
              <w:rPr>
                <w:lang w:val="en-AU"/>
              </w:rPr>
            </w:pPr>
            <w:r>
              <w:rPr>
                <w:lang w:val="en-AU"/>
              </w:rPr>
              <w:lastRenderedPageBreak/>
              <w:t>27/02/14</w:t>
            </w:r>
          </w:p>
        </w:tc>
        <w:tc>
          <w:tcPr>
            <w:tcW w:w="836" w:type="dxa"/>
            <w:tcBorders>
              <w:top w:val="single" w:sz="4" w:space="0" w:color="auto"/>
              <w:bottom w:val="single" w:sz="4" w:space="0" w:color="auto"/>
            </w:tcBorders>
          </w:tcPr>
          <w:p w14:paraId="3D3FE4E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73E7A2B" w14:textId="77777777" w:rsidR="00281573" w:rsidRDefault="00281573" w:rsidP="00281573">
            <w:pPr>
              <w:jc w:val="center"/>
              <w:rPr>
                <w:lang w:val="en-AU"/>
              </w:rPr>
            </w:pPr>
            <w:r>
              <w:rPr>
                <w:lang w:val="en-AU"/>
              </w:rPr>
              <w:t>9.4.4.7</w:t>
            </w:r>
          </w:p>
        </w:tc>
        <w:tc>
          <w:tcPr>
            <w:tcW w:w="4798" w:type="dxa"/>
            <w:gridSpan w:val="2"/>
            <w:tcBorders>
              <w:top w:val="single" w:sz="4" w:space="0" w:color="auto"/>
              <w:bottom w:val="single" w:sz="4" w:space="0" w:color="auto"/>
              <w:right w:val="single" w:sz="18" w:space="0" w:color="auto"/>
            </w:tcBorders>
          </w:tcPr>
          <w:p w14:paraId="12E19931" w14:textId="77777777" w:rsidR="00281573" w:rsidRDefault="00281573" w:rsidP="00281573">
            <w:pPr>
              <w:jc w:val="both"/>
              <w:rPr>
                <w:rFonts w:ascii="Arial" w:hAnsi="Arial" w:cs="Arial"/>
                <w:bCs/>
                <w:iCs/>
                <w:color w:val="000000"/>
              </w:rPr>
            </w:pPr>
            <w:r>
              <w:rPr>
                <w:rFonts w:ascii="Arial" w:hAnsi="Arial" w:cs="Arial"/>
                <w:bCs/>
                <w:iCs/>
                <w:color w:val="000000"/>
              </w:rPr>
              <w:t>The paragraph detailing “Some cases in which accused was held to be an unacceptable risk and bail was refused” is numbered 9.4.4.7.</w:t>
            </w:r>
          </w:p>
        </w:tc>
      </w:tr>
      <w:tr w:rsidR="00281573" w14:paraId="30C0E9DB" w14:textId="77777777" w:rsidTr="00A03C06">
        <w:tc>
          <w:tcPr>
            <w:tcW w:w="1219" w:type="dxa"/>
            <w:tcBorders>
              <w:top w:val="single" w:sz="4" w:space="0" w:color="auto"/>
              <w:left w:val="single" w:sz="18" w:space="0" w:color="auto"/>
              <w:bottom w:val="single" w:sz="4" w:space="0" w:color="auto"/>
            </w:tcBorders>
          </w:tcPr>
          <w:p w14:paraId="7595B8C0"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0BDDA35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0D06213" w14:textId="77777777" w:rsidR="00281573" w:rsidRDefault="00281573" w:rsidP="00281573">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654F5D73" w14:textId="77777777" w:rsidR="00281573" w:rsidRDefault="00281573" w:rsidP="00281573">
            <w:pPr>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[21].</w:t>
            </w:r>
          </w:p>
        </w:tc>
      </w:tr>
      <w:tr w:rsidR="00281573" w14:paraId="55140D0C" w14:textId="77777777" w:rsidTr="00A03C06">
        <w:tc>
          <w:tcPr>
            <w:tcW w:w="1219" w:type="dxa"/>
            <w:tcBorders>
              <w:top w:val="single" w:sz="4" w:space="0" w:color="auto"/>
              <w:left w:val="single" w:sz="18" w:space="0" w:color="auto"/>
              <w:bottom w:val="single" w:sz="4" w:space="0" w:color="auto"/>
            </w:tcBorders>
          </w:tcPr>
          <w:p w14:paraId="73D851AB"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CC2088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ACE032D" w14:textId="77777777" w:rsidR="00281573" w:rsidRDefault="00281573" w:rsidP="00281573">
            <w:pPr>
              <w:jc w:val="center"/>
              <w:rPr>
                <w:lang w:val="en-AU"/>
              </w:rPr>
            </w:pPr>
            <w:r>
              <w:rPr>
                <w:lang w:val="en-AU"/>
              </w:rPr>
              <w:t>9.4.12</w:t>
            </w:r>
          </w:p>
        </w:tc>
        <w:tc>
          <w:tcPr>
            <w:tcW w:w="4798" w:type="dxa"/>
            <w:gridSpan w:val="2"/>
            <w:tcBorders>
              <w:top w:val="single" w:sz="4" w:space="0" w:color="auto"/>
              <w:bottom w:val="single" w:sz="4" w:space="0" w:color="auto"/>
              <w:right w:val="single" w:sz="18" w:space="0" w:color="auto"/>
            </w:tcBorders>
          </w:tcPr>
          <w:p w14:paraId="5C5CB0E9"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paragraph entitled “Relevance of youth”.</w:t>
            </w:r>
          </w:p>
          <w:p w14:paraId="6AFBB322"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New case of </w:t>
            </w:r>
            <w:r w:rsidRPr="00C03389">
              <w:rPr>
                <w:rFonts w:ascii="Arial" w:hAnsi="Arial" w:cs="Arial"/>
                <w:bCs/>
                <w:i/>
                <w:iCs/>
                <w:color w:val="000000"/>
              </w:rPr>
              <w:t>Woods v DPP</w:t>
            </w:r>
            <w:r>
              <w:rPr>
                <w:rFonts w:ascii="Arial" w:hAnsi="Arial" w:cs="Arial"/>
                <w:bCs/>
                <w:iCs/>
                <w:color w:val="000000"/>
              </w:rPr>
              <w:t xml:space="preserve"> [2014] VSC 1 at [96]-[100].</w:t>
            </w:r>
          </w:p>
        </w:tc>
      </w:tr>
      <w:tr w:rsidR="00281573" w14:paraId="26C6B75F" w14:textId="77777777" w:rsidTr="00A03C06">
        <w:tc>
          <w:tcPr>
            <w:tcW w:w="1219" w:type="dxa"/>
            <w:tcBorders>
              <w:top w:val="single" w:sz="4" w:space="0" w:color="auto"/>
              <w:left w:val="single" w:sz="18" w:space="0" w:color="auto"/>
              <w:bottom w:val="single" w:sz="4" w:space="0" w:color="auto"/>
            </w:tcBorders>
          </w:tcPr>
          <w:p w14:paraId="7D455C33"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68EEFE5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3A16771" w14:textId="77777777" w:rsidR="00281573" w:rsidRDefault="00281573" w:rsidP="00281573">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520A273A" w14:textId="77777777" w:rsidR="00281573"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New s.5(2A) of the Bail Act 1977.</w:t>
            </w:r>
          </w:p>
          <w:p w14:paraId="6A8FB95B" w14:textId="77777777" w:rsidR="00281573" w:rsidRPr="007A1CB9" w:rsidRDefault="00281573" w:rsidP="00281573">
            <w:pPr>
              <w:numPr>
                <w:ilvl w:val="0"/>
                <w:numId w:val="7"/>
              </w:numPr>
              <w:tabs>
                <w:tab w:val="clear" w:pos="567"/>
                <w:tab w:val="left" w:pos="284"/>
              </w:tabs>
              <w:ind w:left="284" w:hanging="284"/>
              <w:jc w:val="both"/>
              <w:rPr>
                <w:rFonts w:ascii="Arial" w:hAnsi="Arial" w:cs="Arial"/>
                <w:bCs/>
                <w:iCs/>
                <w:color w:val="000000"/>
              </w:rPr>
            </w:pPr>
            <w:r>
              <w:rPr>
                <w:rFonts w:ascii="Arial" w:hAnsi="Arial" w:cs="Arial"/>
                <w:bCs/>
                <w:iCs/>
                <w:color w:val="000000"/>
              </w:rPr>
              <w:t xml:space="preserve">Updated Children’s Court </w:t>
            </w:r>
            <w:proofErr w:type="spellStart"/>
            <w:r>
              <w:rPr>
                <w:rFonts w:ascii="Arial" w:hAnsi="Arial" w:cs="Arial"/>
                <w:bCs/>
                <w:iCs/>
                <w:color w:val="000000"/>
              </w:rPr>
              <w:t>Courtlink</w:t>
            </w:r>
            <w:proofErr w:type="spellEnd"/>
            <w:r>
              <w:rPr>
                <w:rFonts w:ascii="Arial" w:hAnsi="Arial" w:cs="Arial"/>
                <w:bCs/>
                <w:iCs/>
                <w:color w:val="000000"/>
              </w:rPr>
              <w:t xml:space="preserve"> standard bail conditions.</w:t>
            </w:r>
          </w:p>
        </w:tc>
      </w:tr>
      <w:tr w:rsidR="00281573" w14:paraId="2370A31B" w14:textId="77777777" w:rsidTr="00A03C06">
        <w:tc>
          <w:tcPr>
            <w:tcW w:w="1219" w:type="dxa"/>
            <w:tcBorders>
              <w:top w:val="single" w:sz="4" w:space="0" w:color="auto"/>
              <w:left w:val="single" w:sz="18" w:space="0" w:color="auto"/>
              <w:bottom w:val="single" w:sz="4" w:space="0" w:color="auto"/>
            </w:tcBorders>
          </w:tcPr>
          <w:p w14:paraId="30756CC9"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23DB3A7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C5F43E5" w14:textId="77777777" w:rsidR="00281573" w:rsidRDefault="00281573" w:rsidP="00281573">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5DBC7F68" w14:textId="77777777" w:rsidR="00281573" w:rsidRPr="00501AB4" w:rsidRDefault="00281573" w:rsidP="00281573">
            <w:pPr>
              <w:jc w:val="both"/>
              <w:rPr>
                <w:rFonts w:ascii="Arial" w:hAnsi="Arial" w:cs="Arial"/>
                <w:bCs/>
                <w:iCs/>
                <w:color w:val="000000"/>
                <w:lang w:val="en-AU"/>
              </w:rPr>
            </w:pPr>
            <w:r>
              <w:rPr>
                <w:rFonts w:ascii="Arial" w:hAnsi="Arial" w:cs="Arial"/>
                <w:bCs/>
                <w:iCs/>
                <w:color w:val="000000"/>
              </w:rPr>
              <w:t>Added references to ss.18(4) &amp; 18AK of the Bail Act 1977.</w:t>
            </w:r>
          </w:p>
        </w:tc>
      </w:tr>
      <w:tr w:rsidR="00281573" w14:paraId="1733F5A0" w14:textId="77777777" w:rsidTr="00A03C06">
        <w:tc>
          <w:tcPr>
            <w:tcW w:w="1219" w:type="dxa"/>
            <w:tcBorders>
              <w:top w:val="single" w:sz="4" w:space="0" w:color="auto"/>
              <w:left w:val="single" w:sz="18" w:space="0" w:color="auto"/>
              <w:bottom w:val="single" w:sz="4" w:space="0" w:color="auto"/>
            </w:tcBorders>
          </w:tcPr>
          <w:p w14:paraId="332E12FC" w14:textId="77777777" w:rsidR="00281573" w:rsidRDefault="00281573" w:rsidP="00281573">
            <w:pPr>
              <w:keepNext/>
              <w:keepLines/>
              <w:rPr>
                <w:lang w:val="en-AU"/>
              </w:rPr>
            </w:pPr>
            <w:r>
              <w:rPr>
                <w:lang w:val="en-AU"/>
              </w:rPr>
              <w:t>27/02/14</w:t>
            </w:r>
          </w:p>
        </w:tc>
        <w:tc>
          <w:tcPr>
            <w:tcW w:w="836" w:type="dxa"/>
            <w:tcBorders>
              <w:top w:val="single" w:sz="4" w:space="0" w:color="auto"/>
              <w:bottom w:val="single" w:sz="4" w:space="0" w:color="auto"/>
            </w:tcBorders>
          </w:tcPr>
          <w:p w14:paraId="099B0EAA"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1C8E3D51" w14:textId="77777777" w:rsidR="00281573" w:rsidRDefault="00281573" w:rsidP="00281573">
            <w:pPr>
              <w:keepNext/>
              <w:keepLines/>
              <w:jc w:val="center"/>
              <w:rPr>
                <w:lang w:val="en-AU"/>
              </w:rPr>
            </w:pPr>
            <w:r>
              <w:rPr>
                <w:lang w:val="en-AU"/>
              </w:rPr>
              <w:t>9.5.6.1</w:t>
            </w:r>
          </w:p>
        </w:tc>
        <w:tc>
          <w:tcPr>
            <w:tcW w:w="4798" w:type="dxa"/>
            <w:gridSpan w:val="2"/>
            <w:tcBorders>
              <w:top w:val="single" w:sz="4" w:space="0" w:color="auto"/>
              <w:bottom w:val="single" w:sz="4" w:space="0" w:color="auto"/>
              <w:right w:val="single" w:sz="18" w:space="0" w:color="auto"/>
            </w:tcBorders>
          </w:tcPr>
          <w:p w14:paraId="17D310B0" w14:textId="77777777" w:rsidR="00281573" w:rsidRPr="00501AB4" w:rsidRDefault="00281573" w:rsidP="00281573">
            <w:pPr>
              <w:keepNext/>
              <w:keepLines/>
              <w:jc w:val="both"/>
              <w:rPr>
                <w:rFonts w:ascii="Arial" w:hAnsi="Arial" w:cs="Arial"/>
                <w:bCs/>
                <w:iCs/>
                <w:color w:val="000000"/>
                <w:lang w:val="en-AU"/>
              </w:rPr>
            </w:pPr>
            <w:r>
              <w:rPr>
                <w:rFonts w:ascii="Arial" w:hAnsi="Arial" w:cs="Arial"/>
                <w:bCs/>
                <w:iCs/>
                <w:color w:val="000000"/>
                <w:lang w:val="en-AU"/>
              </w:rPr>
              <w:t>The paragraph detailing “Some cases in which new facts and circumstances were discussed” is numbered 9.5.6.1.</w:t>
            </w:r>
          </w:p>
        </w:tc>
      </w:tr>
      <w:tr w:rsidR="00281573" w14:paraId="2884D868" w14:textId="77777777" w:rsidTr="00A03C06">
        <w:tc>
          <w:tcPr>
            <w:tcW w:w="1219" w:type="dxa"/>
            <w:tcBorders>
              <w:top w:val="single" w:sz="4" w:space="0" w:color="auto"/>
              <w:left w:val="single" w:sz="18" w:space="0" w:color="auto"/>
              <w:bottom w:val="single" w:sz="4" w:space="0" w:color="auto"/>
            </w:tcBorders>
          </w:tcPr>
          <w:p w14:paraId="3F62ABC1"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4763E08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DA99DF1" w14:textId="77777777" w:rsidR="00281573" w:rsidRDefault="00281573" w:rsidP="00281573">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4F1D0CE7" w14:textId="77777777" w:rsidR="00281573" w:rsidRPr="00501AB4" w:rsidRDefault="00281573" w:rsidP="00281573">
            <w:pPr>
              <w:jc w:val="both"/>
              <w:rPr>
                <w:rFonts w:ascii="Arial" w:hAnsi="Arial" w:cs="Arial"/>
                <w:bCs/>
                <w:iCs/>
                <w:color w:val="000000"/>
                <w:lang w:val="en-AU"/>
              </w:rPr>
            </w:pPr>
            <w:r>
              <w:rPr>
                <w:rFonts w:ascii="Arial" w:hAnsi="Arial" w:cs="Arial"/>
                <w:bCs/>
                <w:iCs/>
                <w:color w:val="000000"/>
                <w:lang w:val="en-AU"/>
              </w:rPr>
              <w:t>Added reference to s.18AK of the Bail Act 1977.</w:t>
            </w:r>
          </w:p>
        </w:tc>
      </w:tr>
      <w:tr w:rsidR="00281573" w14:paraId="2476ABCF" w14:textId="77777777" w:rsidTr="00A03C06">
        <w:tc>
          <w:tcPr>
            <w:tcW w:w="1219" w:type="dxa"/>
            <w:tcBorders>
              <w:top w:val="single" w:sz="4" w:space="0" w:color="auto"/>
              <w:left w:val="single" w:sz="18" w:space="0" w:color="auto"/>
              <w:bottom w:val="single" w:sz="4" w:space="0" w:color="auto"/>
            </w:tcBorders>
          </w:tcPr>
          <w:p w14:paraId="0B6EC322" w14:textId="77777777" w:rsidR="00281573" w:rsidRDefault="00281573" w:rsidP="00281573">
            <w:pPr>
              <w:rPr>
                <w:lang w:val="en-AU"/>
              </w:rPr>
            </w:pPr>
            <w:r>
              <w:rPr>
                <w:lang w:val="en-AU"/>
              </w:rPr>
              <w:t>27/02/14</w:t>
            </w:r>
          </w:p>
        </w:tc>
        <w:tc>
          <w:tcPr>
            <w:tcW w:w="836" w:type="dxa"/>
            <w:tcBorders>
              <w:top w:val="single" w:sz="4" w:space="0" w:color="auto"/>
              <w:bottom w:val="single" w:sz="4" w:space="0" w:color="auto"/>
            </w:tcBorders>
          </w:tcPr>
          <w:p w14:paraId="3340AF6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3965AF6" w14:textId="77777777" w:rsidR="00281573" w:rsidRDefault="00281573" w:rsidP="00281573">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A2C66F5" w14:textId="77777777" w:rsidR="00281573" w:rsidRPr="00501AB4" w:rsidRDefault="00281573" w:rsidP="00281573">
            <w:pPr>
              <w:jc w:val="both"/>
              <w:rPr>
                <w:rFonts w:ascii="Arial" w:hAnsi="Arial" w:cs="Arial"/>
                <w:bCs/>
                <w:iCs/>
                <w:color w:val="000000"/>
                <w:lang w:val="en-AU"/>
              </w:rPr>
            </w:pPr>
            <w:r>
              <w:rPr>
                <w:rFonts w:ascii="Arial" w:hAnsi="Arial" w:cs="Arial"/>
                <w:bCs/>
                <w:iCs/>
                <w:color w:val="000000"/>
                <w:lang w:val="en-AU"/>
              </w:rPr>
              <w:t>Added references to new ss.30A &amp; 30B of the Bail Act 1977.</w:t>
            </w:r>
          </w:p>
        </w:tc>
      </w:tr>
      <w:tr w:rsidR="00281573" w14:paraId="61EF5B96" w14:textId="77777777" w:rsidTr="00A03C06">
        <w:tc>
          <w:tcPr>
            <w:tcW w:w="1219" w:type="dxa"/>
            <w:tcBorders>
              <w:top w:val="single" w:sz="4" w:space="0" w:color="auto"/>
              <w:left w:val="single" w:sz="18" w:space="0" w:color="auto"/>
              <w:bottom w:val="single" w:sz="4" w:space="0" w:color="auto"/>
            </w:tcBorders>
          </w:tcPr>
          <w:p w14:paraId="77A9DFC4" w14:textId="77777777" w:rsidR="00281573" w:rsidRDefault="00281573" w:rsidP="00281573">
            <w:pPr>
              <w:rPr>
                <w:lang w:val="en-AU"/>
              </w:rPr>
            </w:pPr>
            <w:r>
              <w:rPr>
                <w:lang w:val="en-AU"/>
              </w:rPr>
              <w:t>02/12/13</w:t>
            </w:r>
          </w:p>
        </w:tc>
        <w:tc>
          <w:tcPr>
            <w:tcW w:w="836" w:type="dxa"/>
            <w:tcBorders>
              <w:top w:val="single" w:sz="4" w:space="0" w:color="auto"/>
              <w:bottom w:val="single" w:sz="4" w:space="0" w:color="auto"/>
            </w:tcBorders>
          </w:tcPr>
          <w:p w14:paraId="4AFA4B8D" w14:textId="77777777" w:rsidR="00281573" w:rsidRDefault="00281573" w:rsidP="00281573">
            <w:pPr>
              <w:jc w:val="center"/>
              <w:rPr>
                <w:lang w:val="en-AU"/>
              </w:rPr>
            </w:pPr>
            <w:r>
              <w:rPr>
                <w:lang w:val="en-AU"/>
              </w:rPr>
              <w:t>3</w:t>
            </w:r>
          </w:p>
          <w:p w14:paraId="7F31490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0CC2F9F" w14:textId="77777777" w:rsidR="00281573" w:rsidRDefault="00281573" w:rsidP="00281573">
            <w:pPr>
              <w:jc w:val="center"/>
              <w:rPr>
                <w:lang w:val="en-AU"/>
              </w:rPr>
            </w:pPr>
            <w:r>
              <w:rPr>
                <w:lang w:val="en-AU"/>
              </w:rPr>
              <w:t>3.5.6.3</w:t>
            </w:r>
          </w:p>
          <w:p w14:paraId="544BADB8" w14:textId="77777777" w:rsidR="00281573" w:rsidRDefault="00281573" w:rsidP="00281573">
            <w:pPr>
              <w:jc w:val="center"/>
              <w:rPr>
                <w:lang w:val="en-AU"/>
              </w:rPr>
            </w:pPr>
            <w:r>
              <w:rPr>
                <w:lang w:val="en-AU"/>
              </w:rPr>
              <w:t>4.3.2</w:t>
            </w:r>
          </w:p>
          <w:p w14:paraId="76544634" w14:textId="77777777" w:rsidR="00281573" w:rsidRDefault="00281573" w:rsidP="00281573">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1A163B58" w14:textId="77777777" w:rsidR="00281573" w:rsidRDefault="00281573" w:rsidP="00281573">
            <w:pPr>
              <w:jc w:val="both"/>
              <w:rPr>
                <w:rFonts w:ascii="Arial" w:hAnsi="Arial" w:cs="Arial"/>
                <w:bCs/>
                <w:iCs/>
                <w:color w:val="000000"/>
              </w:rPr>
            </w:pPr>
            <w:r>
              <w:rPr>
                <w:rFonts w:ascii="Arial" w:hAnsi="Arial" w:cs="Arial"/>
                <w:bCs/>
                <w:iCs/>
                <w:color w:val="000000"/>
              </w:rPr>
              <w:t>Amendment to commentary on new s.215B of the CYFA.</w:t>
            </w:r>
          </w:p>
        </w:tc>
      </w:tr>
      <w:tr w:rsidR="00281573" w14:paraId="44AEE321" w14:textId="77777777" w:rsidTr="00A03C06">
        <w:tc>
          <w:tcPr>
            <w:tcW w:w="1219" w:type="dxa"/>
            <w:tcBorders>
              <w:top w:val="single" w:sz="4" w:space="0" w:color="auto"/>
              <w:left w:val="single" w:sz="18" w:space="0" w:color="auto"/>
              <w:bottom w:val="single" w:sz="4" w:space="0" w:color="auto"/>
            </w:tcBorders>
          </w:tcPr>
          <w:p w14:paraId="3699614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536E90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6972091" w14:textId="77777777" w:rsidR="00281573" w:rsidRDefault="00281573" w:rsidP="00281573">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3EC91EC9" w14:textId="77777777" w:rsidR="00281573" w:rsidRDefault="00281573" w:rsidP="00281573">
            <w:pPr>
              <w:jc w:val="both"/>
              <w:rPr>
                <w:rFonts w:ascii="Arial" w:hAnsi="Arial" w:cs="Arial"/>
                <w:bCs/>
                <w:iCs/>
                <w:color w:val="000000"/>
              </w:rPr>
            </w:pPr>
            <w:r>
              <w:rPr>
                <w:rFonts w:ascii="Arial" w:hAnsi="Arial" w:cs="Arial"/>
                <w:bCs/>
                <w:iCs/>
                <w:color w:val="000000"/>
              </w:rPr>
              <w:t xml:space="preserve">Minor amendment to </w:t>
            </w:r>
            <w:r w:rsidRPr="00786F9E">
              <w:rPr>
                <w:rFonts w:ascii="Arial" w:hAnsi="Arial" w:cs="Arial"/>
                <w:color w:val="000000"/>
                <w:u w:val="single"/>
              </w:rPr>
              <w:t>Children, Youth and Families Regulations 2007</w:t>
            </w:r>
            <w:r>
              <w:rPr>
                <w:rFonts w:ascii="Arial" w:hAnsi="Arial" w:cs="Arial"/>
                <w:bCs/>
                <w:iCs/>
                <w:color w:val="000000"/>
              </w:rPr>
              <w:t xml:space="preserve"> made </w:t>
            </w:r>
            <w:r>
              <w:rPr>
                <w:rFonts w:ascii="Arial" w:hAnsi="Arial" w:cs="Arial"/>
                <w:color w:val="000000"/>
              </w:rPr>
              <w:t>by S.R. No.140/2013.</w:t>
            </w:r>
          </w:p>
        </w:tc>
      </w:tr>
      <w:tr w:rsidR="00281573" w14:paraId="53399C37" w14:textId="77777777" w:rsidTr="00A03C06">
        <w:tc>
          <w:tcPr>
            <w:tcW w:w="1219" w:type="dxa"/>
            <w:tcBorders>
              <w:top w:val="single" w:sz="4" w:space="0" w:color="auto"/>
              <w:left w:val="single" w:sz="18" w:space="0" w:color="auto"/>
              <w:bottom w:val="single" w:sz="4" w:space="0" w:color="auto"/>
            </w:tcBorders>
          </w:tcPr>
          <w:p w14:paraId="044C483A"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D7B875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7055175"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212B86A" w14:textId="77777777" w:rsidR="00281573" w:rsidRDefault="00281573" w:rsidP="00281573">
            <w:pPr>
              <w:jc w:val="both"/>
              <w:rPr>
                <w:rFonts w:ascii="Arial" w:hAnsi="Arial" w:cs="Arial"/>
                <w:bCs/>
                <w:iCs/>
                <w:color w:val="000000"/>
              </w:rPr>
            </w:pPr>
            <w:r>
              <w:rPr>
                <w:rFonts w:ascii="Arial" w:hAnsi="Arial" w:cs="Arial"/>
                <w:bCs/>
                <w:iCs/>
                <w:color w:val="000000"/>
              </w:rPr>
              <w:t xml:space="preserve">Major amendment to </w:t>
            </w:r>
            <w:r w:rsidRPr="00CE68B8">
              <w:rPr>
                <w:rFonts w:ascii="Arial" w:hAnsi="Arial" w:cs="Arial"/>
                <w:bCs/>
                <w:iCs/>
                <w:color w:val="000000"/>
                <w:u w:val="single"/>
              </w:rPr>
              <w:t>Children, Youth and Families (Children’s Court Family Division) Rules 2007</w:t>
            </w:r>
            <w:r>
              <w:rPr>
                <w:rFonts w:ascii="Arial" w:hAnsi="Arial" w:cs="Arial"/>
                <w:bCs/>
                <w:iCs/>
                <w:color w:val="000000"/>
              </w:rPr>
              <w:t xml:space="preserve"> which prescribe certain matters together with 40 forms for the purposes of the Family Division of the Court.</w:t>
            </w:r>
          </w:p>
        </w:tc>
      </w:tr>
      <w:tr w:rsidR="00281573" w14:paraId="0EBAA529" w14:textId="77777777" w:rsidTr="00A03C06">
        <w:tc>
          <w:tcPr>
            <w:tcW w:w="1219" w:type="dxa"/>
            <w:tcBorders>
              <w:top w:val="single" w:sz="4" w:space="0" w:color="auto"/>
              <w:left w:val="single" w:sz="18" w:space="0" w:color="auto"/>
              <w:bottom w:val="single" w:sz="4" w:space="0" w:color="auto"/>
            </w:tcBorders>
          </w:tcPr>
          <w:p w14:paraId="642ABE6C"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6D82A45"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DDA8EA1"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49E901B" w14:textId="77777777" w:rsidR="00281573" w:rsidRPr="00EC2FF0"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New Practice Direction 4 of 2009 relating to all child protection applications by apprehension at Melbourne Children’s Court.</w:t>
            </w:r>
          </w:p>
          <w:p w14:paraId="520B1893"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Practice Direction 1 of 2008 is revoked.</w:t>
            </w:r>
          </w:p>
        </w:tc>
      </w:tr>
      <w:tr w:rsidR="00281573" w14:paraId="664CE986" w14:textId="77777777" w:rsidTr="00A03C06">
        <w:tc>
          <w:tcPr>
            <w:tcW w:w="1219" w:type="dxa"/>
            <w:tcBorders>
              <w:top w:val="single" w:sz="4" w:space="0" w:color="auto"/>
              <w:left w:val="single" w:sz="18" w:space="0" w:color="auto"/>
              <w:bottom w:val="single" w:sz="4" w:space="0" w:color="auto"/>
            </w:tcBorders>
          </w:tcPr>
          <w:p w14:paraId="295EBCA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277692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A0A7A0D"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EF91FFC" w14:textId="77777777" w:rsidR="00281573" w:rsidRDefault="00281573" w:rsidP="00281573">
            <w:pPr>
              <w:jc w:val="both"/>
              <w:rPr>
                <w:rFonts w:ascii="Arial" w:hAnsi="Arial" w:cs="Arial"/>
                <w:bCs/>
                <w:iCs/>
                <w:color w:val="000000"/>
              </w:rPr>
            </w:pPr>
            <w:r>
              <w:rPr>
                <w:rFonts w:ascii="Arial" w:hAnsi="Arial" w:cs="Arial"/>
                <w:bCs/>
                <w:iCs/>
                <w:color w:val="000000"/>
              </w:rPr>
              <w:t>This section, headed “</w:t>
            </w:r>
            <w:r w:rsidRPr="007C34F4">
              <w:rPr>
                <w:rFonts w:ascii="Arial" w:hAnsi="Arial" w:cs="Arial"/>
                <w:b/>
                <w:bCs/>
                <w:iCs/>
                <w:color w:val="000000"/>
              </w:rPr>
              <w:t>Contested Family Division cases</w:t>
            </w:r>
            <w:r>
              <w:rPr>
                <w:rFonts w:ascii="Arial" w:hAnsi="Arial" w:cs="Arial"/>
                <w:bCs/>
                <w:iCs/>
                <w:color w:val="000000"/>
              </w:rPr>
              <w:t>” has been extensively re-written and four separate paragraphs have been created.</w:t>
            </w:r>
          </w:p>
        </w:tc>
      </w:tr>
      <w:tr w:rsidR="00281573" w14:paraId="34F71EC3" w14:textId="77777777" w:rsidTr="00A03C06">
        <w:tc>
          <w:tcPr>
            <w:tcW w:w="1219" w:type="dxa"/>
            <w:tcBorders>
              <w:top w:val="single" w:sz="4" w:space="0" w:color="auto"/>
              <w:left w:val="single" w:sz="18" w:space="0" w:color="auto"/>
              <w:bottom w:val="single" w:sz="4" w:space="0" w:color="auto"/>
            </w:tcBorders>
          </w:tcPr>
          <w:p w14:paraId="2FA7B7E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048282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B389829" w14:textId="77777777" w:rsidR="00281573" w:rsidRDefault="00281573" w:rsidP="00281573">
            <w:pPr>
              <w:jc w:val="center"/>
              <w:rPr>
                <w:lang w:val="en-AU"/>
              </w:rPr>
            </w:pPr>
            <w:r>
              <w:rPr>
                <w:lang w:val="en-AU"/>
              </w:rPr>
              <w:t>3.5.6.1</w:t>
            </w:r>
          </w:p>
        </w:tc>
        <w:tc>
          <w:tcPr>
            <w:tcW w:w="4798" w:type="dxa"/>
            <w:gridSpan w:val="2"/>
            <w:tcBorders>
              <w:top w:val="single" w:sz="4" w:space="0" w:color="auto"/>
              <w:bottom w:val="single" w:sz="4" w:space="0" w:color="auto"/>
              <w:right w:val="single" w:sz="18" w:space="0" w:color="auto"/>
            </w:tcBorders>
          </w:tcPr>
          <w:p w14:paraId="453247BE" w14:textId="77777777" w:rsidR="00281573" w:rsidRPr="007C34F4" w:rsidRDefault="00281573" w:rsidP="00281573">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357462">
              <w:rPr>
                <w:rFonts w:ascii="Arial" w:hAnsi="Arial" w:cs="Arial"/>
                <w:bCs/>
              </w:rPr>
              <w:t>New paragraph heading</w:t>
            </w:r>
            <w:r>
              <w:rPr>
                <w:rFonts w:ascii="Arial" w:hAnsi="Arial" w:cs="Arial"/>
                <w:b/>
                <w:bCs/>
              </w:rPr>
              <w:t xml:space="preserve"> “The usual procedure”</w:t>
            </w:r>
          </w:p>
        </w:tc>
      </w:tr>
      <w:tr w:rsidR="00281573" w14:paraId="2E12097B" w14:textId="77777777" w:rsidTr="00A03C06">
        <w:tc>
          <w:tcPr>
            <w:tcW w:w="1219" w:type="dxa"/>
            <w:tcBorders>
              <w:top w:val="single" w:sz="4" w:space="0" w:color="auto"/>
              <w:left w:val="single" w:sz="18" w:space="0" w:color="auto"/>
              <w:bottom w:val="single" w:sz="4" w:space="0" w:color="auto"/>
            </w:tcBorders>
          </w:tcPr>
          <w:p w14:paraId="0763F76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1171F1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F103B5A" w14:textId="77777777" w:rsidR="00281573" w:rsidRDefault="00281573" w:rsidP="00281573">
            <w:pPr>
              <w:jc w:val="center"/>
              <w:rPr>
                <w:lang w:val="en-AU"/>
              </w:rPr>
            </w:pPr>
            <w:r>
              <w:rPr>
                <w:lang w:val="en-AU"/>
              </w:rPr>
              <w:t>3.5.6.2</w:t>
            </w:r>
          </w:p>
        </w:tc>
        <w:tc>
          <w:tcPr>
            <w:tcW w:w="4798" w:type="dxa"/>
            <w:gridSpan w:val="2"/>
            <w:tcBorders>
              <w:top w:val="single" w:sz="4" w:space="0" w:color="auto"/>
              <w:bottom w:val="single" w:sz="4" w:space="0" w:color="auto"/>
              <w:right w:val="single" w:sz="18" w:space="0" w:color="auto"/>
            </w:tcBorders>
          </w:tcPr>
          <w:p w14:paraId="7CC1B38C" w14:textId="77777777" w:rsidR="00281573" w:rsidRPr="007C34F4" w:rsidRDefault="00281573" w:rsidP="00281573">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bCs/>
              </w:rPr>
            </w:pPr>
            <w:r w:rsidRPr="007C34F4">
              <w:rPr>
                <w:rFonts w:ascii="Arial" w:hAnsi="Arial" w:cs="Arial"/>
                <w:bCs/>
              </w:rPr>
              <w:t>New paragraph heading</w:t>
            </w:r>
            <w:r w:rsidRPr="007C34F4">
              <w:rPr>
                <w:rFonts w:ascii="Arial" w:hAnsi="Arial" w:cs="Arial"/>
                <w:b/>
                <w:bCs/>
              </w:rPr>
              <w:t xml:space="preserve"> “Informal procedure”.</w:t>
            </w:r>
          </w:p>
        </w:tc>
      </w:tr>
      <w:tr w:rsidR="00281573" w14:paraId="41392C4B" w14:textId="77777777" w:rsidTr="00A03C06">
        <w:tc>
          <w:tcPr>
            <w:tcW w:w="1219" w:type="dxa"/>
            <w:tcBorders>
              <w:top w:val="single" w:sz="4" w:space="0" w:color="auto"/>
              <w:left w:val="single" w:sz="18" w:space="0" w:color="auto"/>
              <w:bottom w:val="single" w:sz="4" w:space="0" w:color="auto"/>
            </w:tcBorders>
          </w:tcPr>
          <w:p w14:paraId="050284D6"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CAEAE5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4639DC4" w14:textId="77777777" w:rsidR="00281573" w:rsidRDefault="00281573" w:rsidP="00281573">
            <w:pPr>
              <w:jc w:val="center"/>
              <w:rPr>
                <w:lang w:val="en-AU"/>
              </w:rPr>
            </w:pPr>
            <w:r>
              <w:rPr>
                <w:lang w:val="en-AU"/>
              </w:rPr>
              <w:t>3.5.6.3</w:t>
            </w:r>
          </w:p>
        </w:tc>
        <w:tc>
          <w:tcPr>
            <w:tcW w:w="4798" w:type="dxa"/>
            <w:gridSpan w:val="2"/>
            <w:tcBorders>
              <w:top w:val="single" w:sz="4" w:space="0" w:color="auto"/>
              <w:bottom w:val="single" w:sz="4" w:space="0" w:color="auto"/>
              <w:right w:val="single" w:sz="18" w:space="0" w:color="auto"/>
            </w:tcBorders>
          </w:tcPr>
          <w:p w14:paraId="5CA857B2" w14:textId="77777777" w:rsidR="00281573" w:rsidRPr="007C34F4" w:rsidRDefault="00281573" w:rsidP="00281573">
            <w:pPr>
              <w:jc w:val="both"/>
              <w:rPr>
                <w:rFonts w:ascii="Arial" w:hAnsi="Arial" w:cs="Arial"/>
                <w:bCs/>
                <w:iCs/>
                <w:color w:val="000000"/>
                <w:lang w:val="en-AU"/>
              </w:rPr>
            </w:pPr>
            <w:r>
              <w:rPr>
                <w:rFonts w:ascii="Arial" w:hAnsi="Arial" w:cs="Arial"/>
                <w:bCs/>
                <w:iCs/>
                <w:color w:val="000000"/>
                <w:lang w:val="en-AU"/>
              </w:rPr>
              <w:t xml:space="preserve">New paragraph heading </w:t>
            </w:r>
            <w:r w:rsidRPr="00551E90">
              <w:rPr>
                <w:rFonts w:ascii="Arial" w:hAnsi="Arial" w:cs="Arial"/>
                <w:b/>
                <w:bCs/>
                <w:iCs/>
                <w:color w:val="000000"/>
                <w:lang w:val="en-AU"/>
              </w:rPr>
              <w:t>“</w:t>
            </w:r>
            <w:r>
              <w:rPr>
                <w:rFonts w:ascii="Arial" w:hAnsi="Arial" w:cs="Arial"/>
                <w:b/>
                <w:bCs/>
              </w:rPr>
              <w:t>Section 215B of the CYFA</w:t>
            </w:r>
            <w:r w:rsidRPr="00551E90">
              <w:rPr>
                <w:rFonts w:ascii="Arial" w:hAnsi="Arial" w:cs="Arial"/>
                <w:b/>
                <w:bCs/>
                <w:iCs/>
                <w:color w:val="000000"/>
                <w:lang w:val="en-AU"/>
              </w:rPr>
              <w:t>”</w:t>
            </w:r>
            <w:r>
              <w:rPr>
                <w:rFonts w:ascii="Arial" w:hAnsi="Arial" w:cs="Arial"/>
                <w:bCs/>
                <w:iCs/>
                <w:color w:val="000000"/>
                <w:lang w:val="en-AU"/>
              </w:rPr>
              <w:t>.</w:t>
            </w:r>
          </w:p>
        </w:tc>
      </w:tr>
      <w:tr w:rsidR="00281573" w14:paraId="740E57F4" w14:textId="77777777" w:rsidTr="00A03C06">
        <w:tc>
          <w:tcPr>
            <w:tcW w:w="1219" w:type="dxa"/>
            <w:tcBorders>
              <w:top w:val="single" w:sz="4" w:space="0" w:color="auto"/>
              <w:left w:val="single" w:sz="18" w:space="0" w:color="auto"/>
              <w:bottom w:val="single" w:sz="4" w:space="0" w:color="auto"/>
            </w:tcBorders>
          </w:tcPr>
          <w:p w14:paraId="496510E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546A86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2B7C851" w14:textId="77777777" w:rsidR="00281573" w:rsidRDefault="00281573" w:rsidP="00281573">
            <w:pPr>
              <w:jc w:val="center"/>
              <w:rPr>
                <w:lang w:val="en-AU"/>
              </w:rPr>
            </w:pPr>
            <w:r>
              <w:rPr>
                <w:lang w:val="en-AU"/>
              </w:rPr>
              <w:t>3.5.6.4</w:t>
            </w:r>
          </w:p>
        </w:tc>
        <w:tc>
          <w:tcPr>
            <w:tcW w:w="4798" w:type="dxa"/>
            <w:gridSpan w:val="2"/>
            <w:tcBorders>
              <w:top w:val="single" w:sz="4" w:space="0" w:color="auto"/>
              <w:bottom w:val="single" w:sz="4" w:space="0" w:color="auto"/>
              <w:right w:val="single" w:sz="18" w:space="0" w:color="auto"/>
            </w:tcBorders>
          </w:tcPr>
          <w:p w14:paraId="1F8CB527" w14:textId="77777777" w:rsidR="00281573" w:rsidRDefault="00281573" w:rsidP="00281573">
            <w:pPr>
              <w:jc w:val="both"/>
              <w:rPr>
                <w:rFonts w:ascii="Arial" w:hAnsi="Arial" w:cs="Arial"/>
                <w:bCs/>
                <w:iCs/>
                <w:color w:val="000000"/>
              </w:rPr>
            </w:pPr>
            <w:r>
              <w:rPr>
                <w:rFonts w:ascii="Arial" w:hAnsi="Arial" w:cs="Arial"/>
                <w:bCs/>
                <w:iCs/>
                <w:color w:val="000000"/>
              </w:rPr>
              <w:t xml:space="preserve">New paragraph heading </w:t>
            </w:r>
            <w:r w:rsidRPr="00551E90">
              <w:rPr>
                <w:rFonts w:ascii="Arial" w:hAnsi="Arial" w:cs="Arial"/>
                <w:b/>
                <w:bCs/>
                <w:iCs/>
                <w:color w:val="000000"/>
              </w:rPr>
              <w:t>“</w:t>
            </w:r>
            <w:r>
              <w:rPr>
                <w:rFonts w:ascii="Arial" w:hAnsi="Arial" w:cs="Arial"/>
                <w:b/>
                <w:bCs/>
              </w:rPr>
              <w:t>Obligation to afford procedural fairness</w:t>
            </w:r>
            <w:r w:rsidRPr="00551E90">
              <w:rPr>
                <w:rFonts w:ascii="Arial" w:hAnsi="Arial" w:cs="Arial"/>
                <w:b/>
                <w:bCs/>
              </w:rPr>
              <w:t>”</w:t>
            </w:r>
            <w:r>
              <w:rPr>
                <w:rFonts w:ascii="Arial" w:hAnsi="Arial" w:cs="Arial"/>
                <w:bCs/>
              </w:rPr>
              <w:t>.</w:t>
            </w:r>
          </w:p>
        </w:tc>
      </w:tr>
      <w:tr w:rsidR="00281573" w14:paraId="03A5DCD6" w14:textId="77777777" w:rsidTr="00A03C06">
        <w:tc>
          <w:tcPr>
            <w:tcW w:w="1219" w:type="dxa"/>
            <w:tcBorders>
              <w:top w:val="single" w:sz="4" w:space="0" w:color="auto"/>
              <w:left w:val="single" w:sz="18" w:space="0" w:color="auto"/>
              <w:bottom w:val="single" w:sz="4" w:space="0" w:color="auto"/>
            </w:tcBorders>
          </w:tcPr>
          <w:p w14:paraId="6551341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74800F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05AD150" w14:textId="77777777" w:rsidR="00281573" w:rsidRDefault="00281573" w:rsidP="00281573">
            <w:pPr>
              <w:jc w:val="center"/>
              <w:rPr>
                <w:lang w:val="en-AU"/>
              </w:rPr>
            </w:pPr>
            <w:r>
              <w:rPr>
                <w:lang w:val="en-AU"/>
              </w:rPr>
              <w:t>3.7.1 &amp; 3.7.2</w:t>
            </w:r>
          </w:p>
        </w:tc>
        <w:tc>
          <w:tcPr>
            <w:tcW w:w="4798" w:type="dxa"/>
            <w:gridSpan w:val="2"/>
            <w:tcBorders>
              <w:top w:val="single" w:sz="4" w:space="0" w:color="auto"/>
              <w:bottom w:val="single" w:sz="4" w:space="0" w:color="auto"/>
              <w:right w:val="single" w:sz="18" w:space="0" w:color="auto"/>
            </w:tcBorders>
          </w:tcPr>
          <w:p w14:paraId="571CB703" w14:textId="77777777" w:rsidR="00281573" w:rsidRDefault="00281573" w:rsidP="00281573">
            <w:pPr>
              <w:jc w:val="both"/>
              <w:rPr>
                <w:rFonts w:ascii="Arial" w:hAnsi="Arial" w:cs="Arial"/>
                <w:bCs/>
                <w:iCs/>
                <w:color w:val="000000"/>
              </w:rPr>
            </w:pPr>
            <w:r>
              <w:rPr>
                <w:rFonts w:ascii="Arial" w:hAnsi="Arial" w:cs="Arial"/>
                <w:bCs/>
                <w:iCs/>
                <w:color w:val="000000"/>
              </w:rPr>
              <w:t xml:space="preserve">Sections combined into a new 3.7.1 with heading </w:t>
            </w:r>
            <w:r w:rsidRPr="00551E90">
              <w:rPr>
                <w:rFonts w:ascii="Arial" w:hAnsi="Arial" w:cs="Arial"/>
                <w:b/>
                <w:bCs/>
                <w:iCs/>
                <w:color w:val="000000"/>
              </w:rPr>
              <w:t>“</w:t>
            </w:r>
            <w:r>
              <w:rPr>
                <w:rFonts w:ascii="Arial" w:hAnsi="Arial" w:cs="Arial"/>
                <w:b/>
                <w:bCs/>
              </w:rPr>
              <w:t>Explanation &amp; Reasons</w:t>
            </w:r>
            <w:r w:rsidRPr="00551E90">
              <w:rPr>
                <w:rFonts w:ascii="Arial" w:hAnsi="Arial" w:cs="Arial"/>
                <w:b/>
                <w:bCs/>
                <w:iCs/>
                <w:color w:val="000000"/>
              </w:rPr>
              <w:t>”</w:t>
            </w:r>
            <w:r w:rsidRPr="00551E90">
              <w:rPr>
                <w:rFonts w:ascii="Arial" w:hAnsi="Arial" w:cs="Arial"/>
                <w:bCs/>
                <w:iCs/>
                <w:color w:val="000000"/>
              </w:rPr>
              <w:t>.</w:t>
            </w:r>
          </w:p>
        </w:tc>
      </w:tr>
      <w:tr w:rsidR="00281573" w14:paraId="35DFBF63" w14:textId="77777777" w:rsidTr="00A03C06">
        <w:tc>
          <w:tcPr>
            <w:tcW w:w="1219" w:type="dxa"/>
            <w:tcBorders>
              <w:top w:val="single" w:sz="4" w:space="0" w:color="auto"/>
              <w:left w:val="single" w:sz="18" w:space="0" w:color="auto"/>
              <w:bottom w:val="single" w:sz="4" w:space="0" w:color="auto"/>
            </w:tcBorders>
          </w:tcPr>
          <w:p w14:paraId="0D15C30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6E8A43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5F17BD1" w14:textId="77777777" w:rsidR="00281573" w:rsidRDefault="00281573" w:rsidP="00281573">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C2801F4" w14:textId="77777777" w:rsidR="00281573" w:rsidRDefault="00281573" w:rsidP="00281573">
            <w:pPr>
              <w:jc w:val="both"/>
              <w:rPr>
                <w:rFonts w:ascii="Arial" w:hAnsi="Arial" w:cs="Arial"/>
                <w:bCs/>
                <w:iCs/>
                <w:color w:val="000000"/>
              </w:rPr>
            </w:pPr>
            <w:r>
              <w:rPr>
                <w:rFonts w:ascii="Arial" w:hAnsi="Arial" w:cs="Arial"/>
                <w:bCs/>
                <w:iCs/>
                <w:color w:val="000000"/>
              </w:rPr>
              <w:t>Paragraph renumbered 3.7.2.</w:t>
            </w:r>
          </w:p>
        </w:tc>
      </w:tr>
      <w:tr w:rsidR="00281573" w14:paraId="597BBBFB" w14:textId="77777777" w:rsidTr="00A03C06">
        <w:tc>
          <w:tcPr>
            <w:tcW w:w="1219" w:type="dxa"/>
            <w:tcBorders>
              <w:top w:val="single" w:sz="4" w:space="0" w:color="auto"/>
              <w:left w:val="single" w:sz="18" w:space="0" w:color="auto"/>
              <w:bottom w:val="single" w:sz="4" w:space="0" w:color="auto"/>
            </w:tcBorders>
          </w:tcPr>
          <w:p w14:paraId="63BE195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EDE4F4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193631C" w14:textId="77777777" w:rsidR="00281573" w:rsidRDefault="00281573" w:rsidP="00281573">
            <w:pPr>
              <w:jc w:val="center"/>
              <w:rPr>
                <w:lang w:val="en-AU"/>
              </w:rPr>
            </w:pPr>
            <w:r>
              <w:rPr>
                <w:lang w:val="en-AU"/>
              </w:rPr>
              <w:t>3.8.5</w:t>
            </w:r>
          </w:p>
        </w:tc>
        <w:tc>
          <w:tcPr>
            <w:tcW w:w="4798" w:type="dxa"/>
            <w:gridSpan w:val="2"/>
            <w:tcBorders>
              <w:top w:val="single" w:sz="4" w:space="0" w:color="auto"/>
              <w:bottom w:val="single" w:sz="4" w:space="0" w:color="auto"/>
              <w:right w:val="single" w:sz="18" w:space="0" w:color="auto"/>
            </w:tcBorders>
          </w:tcPr>
          <w:p w14:paraId="0E4DCB45" w14:textId="77777777" w:rsidR="00281573" w:rsidRDefault="00281573" w:rsidP="00281573">
            <w:pPr>
              <w:jc w:val="both"/>
              <w:rPr>
                <w:rFonts w:ascii="Arial" w:hAnsi="Arial" w:cs="Arial"/>
                <w:bCs/>
                <w:iCs/>
                <w:color w:val="000000"/>
              </w:rPr>
            </w:pPr>
            <w:r>
              <w:rPr>
                <w:rFonts w:ascii="Arial" w:hAnsi="Arial" w:cs="Arial"/>
                <w:bCs/>
                <w:iCs/>
                <w:color w:val="000000"/>
              </w:rPr>
              <w:t xml:space="preserve">New paragraph entitled </w:t>
            </w:r>
            <w:r w:rsidRPr="00551E90">
              <w:rPr>
                <w:rFonts w:ascii="Arial" w:hAnsi="Arial" w:cs="Arial"/>
                <w:b/>
                <w:bCs/>
                <w:iCs/>
                <w:color w:val="000000"/>
              </w:rPr>
              <w:t>“</w:t>
            </w:r>
            <w:r>
              <w:rPr>
                <w:rFonts w:ascii="Arial" w:hAnsi="Arial" w:cs="Arial"/>
                <w:b/>
                <w:bCs/>
              </w:rPr>
              <w:t>Enforcement of costs orders made in the Family Division</w:t>
            </w:r>
            <w:r w:rsidRPr="00551E90">
              <w:rPr>
                <w:rFonts w:ascii="Arial" w:hAnsi="Arial" w:cs="Arial"/>
                <w:b/>
                <w:bCs/>
                <w:iCs/>
                <w:color w:val="000000"/>
              </w:rPr>
              <w:t>”</w:t>
            </w:r>
            <w:r>
              <w:rPr>
                <w:rFonts w:ascii="Arial" w:hAnsi="Arial" w:cs="Arial"/>
                <w:bCs/>
                <w:iCs/>
                <w:color w:val="000000"/>
              </w:rPr>
              <w:t xml:space="preserve"> and referring to new s.528A of the CYFA, ss.154 &amp; 170(2) of the FVPA and ss.111 &amp; 126(2) of the PSIA.</w:t>
            </w:r>
          </w:p>
        </w:tc>
      </w:tr>
      <w:tr w:rsidR="00281573" w14:paraId="6F3B9BDD" w14:textId="77777777" w:rsidTr="00A03C06">
        <w:tc>
          <w:tcPr>
            <w:tcW w:w="1219" w:type="dxa"/>
            <w:tcBorders>
              <w:top w:val="single" w:sz="4" w:space="0" w:color="auto"/>
              <w:left w:val="single" w:sz="18" w:space="0" w:color="auto"/>
              <w:bottom w:val="single" w:sz="4" w:space="0" w:color="auto"/>
            </w:tcBorders>
          </w:tcPr>
          <w:p w14:paraId="7AE76E1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B76C7F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6E2FCC4"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3D07CC76" w14:textId="77777777" w:rsidR="00281573" w:rsidRDefault="00281573" w:rsidP="00281573">
            <w:pPr>
              <w:jc w:val="both"/>
              <w:rPr>
                <w:rFonts w:ascii="Arial" w:hAnsi="Arial" w:cs="Arial"/>
                <w:bCs/>
                <w:iCs/>
                <w:color w:val="000000"/>
              </w:rPr>
            </w:pPr>
            <w:r>
              <w:rPr>
                <w:rFonts w:ascii="Arial" w:hAnsi="Arial" w:cs="Arial"/>
                <w:bCs/>
                <w:iCs/>
                <w:color w:val="000000"/>
              </w:rPr>
              <w:t>Added statistics for 2010-2011.</w:t>
            </w:r>
          </w:p>
        </w:tc>
      </w:tr>
      <w:tr w:rsidR="00281573" w14:paraId="2D6B859D" w14:textId="77777777" w:rsidTr="00A03C06">
        <w:tc>
          <w:tcPr>
            <w:tcW w:w="1219" w:type="dxa"/>
            <w:tcBorders>
              <w:top w:val="single" w:sz="4" w:space="0" w:color="auto"/>
              <w:left w:val="single" w:sz="18" w:space="0" w:color="auto"/>
              <w:bottom w:val="single" w:sz="4" w:space="0" w:color="auto"/>
            </w:tcBorders>
          </w:tcPr>
          <w:p w14:paraId="5CD754A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BD8B0E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306E335" w14:textId="77777777" w:rsidR="00281573" w:rsidRDefault="00281573" w:rsidP="00281573">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4A4753ED" w14:textId="77777777" w:rsidR="00281573" w:rsidRDefault="00281573" w:rsidP="00281573">
            <w:pPr>
              <w:jc w:val="both"/>
              <w:rPr>
                <w:rFonts w:ascii="Arial" w:hAnsi="Arial" w:cs="Arial"/>
                <w:bCs/>
                <w:iCs/>
                <w:color w:val="000000"/>
              </w:rPr>
            </w:pPr>
            <w:r>
              <w:rPr>
                <w:rFonts w:ascii="Arial" w:hAnsi="Arial" w:cs="Arial"/>
                <w:bCs/>
                <w:iCs/>
                <w:color w:val="000000"/>
              </w:rPr>
              <w:t>Very minor amendments to text.</w:t>
            </w:r>
          </w:p>
        </w:tc>
      </w:tr>
      <w:tr w:rsidR="00281573" w14:paraId="363EA15A" w14:textId="77777777" w:rsidTr="00A03C06">
        <w:tc>
          <w:tcPr>
            <w:tcW w:w="1219" w:type="dxa"/>
            <w:tcBorders>
              <w:top w:val="single" w:sz="4" w:space="0" w:color="auto"/>
              <w:left w:val="single" w:sz="18" w:space="0" w:color="auto"/>
              <w:bottom w:val="single" w:sz="4" w:space="0" w:color="auto"/>
            </w:tcBorders>
          </w:tcPr>
          <w:p w14:paraId="10F19BB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FEED65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8A1261D" w14:textId="77777777" w:rsidR="00281573" w:rsidRDefault="00281573" w:rsidP="00281573">
            <w:pPr>
              <w:jc w:val="center"/>
              <w:rPr>
                <w:lang w:val="en-AU"/>
              </w:rPr>
            </w:pPr>
            <w:r>
              <w:rPr>
                <w:lang w:val="en-AU"/>
              </w:rPr>
              <w:t>4.3.1</w:t>
            </w:r>
          </w:p>
        </w:tc>
        <w:tc>
          <w:tcPr>
            <w:tcW w:w="4798" w:type="dxa"/>
            <w:gridSpan w:val="2"/>
            <w:tcBorders>
              <w:top w:val="single" w:sz="4" w:space="0" w:color="auto"/>
              <w:bottom w:val="single" w:sz="4" w:space="0" w:color="auto"/>
              <w:right w:val="single" w:sz="18" w:space="0" w:color="auto"/>
            </w:tcBorders>
          </w:tcPr>
          <w:p w14:paraId="493FF8F5" w14:textId="77777777" w:rsidR="00281573" w:rsidRDefault="00281573" w:rsidP="00281573">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281573" w14:paraId="6C3AC254" w14:textId="77777777" w:rsidTr="00A03C06">
        <w:tc>
          <w:tcPr>
            <w:tcW w:w="1219" w:type="dxa"/>
            <w:tcBorders>
              <w:top w:val="single" w:sz="4" w:space="0" w:color="auto"/>
              <w:left w:val="single" w:sz="18" w:space="0" w:color="auto"/>
              <w:bottom w:val="single" w:sz="4" w:space="0" w:color="auto"/>
            </w:tcBorders>
          </w:tcPr>
          <w:p w14:paraId="1BC0C51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D55396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987F38A" w14:textId="77777777" w:rsidR="00281573" w:rsidRDefault="00281573" w:rsidP="00281573">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4F96EE24" w14:textId="77777777" w:rsidR="00281573" w:rsidRDefault="00281573" w:rsidP="00281573">
            <w:pPr>
              <w:jc w:val="both"/>
              <w:rPr>
                <w:rFonts w:ascii="Arial" w:hAnsi="Arial" w:cs="Arial"/>
                <w:bCs/>
                <w:iCs/>
                <w:color w:val="000000"/>
              </w:rPr>
            </w:pPr>
            <w:r>
              <w:rPr>
                <w:rFonts w:ascii="Arial" w:hAnsi="Arial" w:cs="Arial"/>
                <w:bCs/>
                <w:iCs/>
                <w:color w:val="000000"/>
              </w:rPr>
              <w:t>Added reference to s.215B of the CYFA.</w:t>
            </w:r>
          </w:p>
        </w:tc>
      </w:tr>
      <w:tr w:rsidR="00281573" w14:paraId="72191F04" w14:textId="77777777" w:rsidTr="00A03C06">
        <w:tc>
          <w:tcPr>
            <w:tcW w:w="1219" w:type="dxa"/>
            <w:tcBorders>
              <w:top w:val="single" w:sz="4" w:space="0" w:color="auto"/>
              <w:left w:val="single" w:sz="18" w:space="0" w:color="auto"/>
              <w:bottom w:val="single" w:sz="4" w:space="0" w:color="auto"/>
            </w:tcBorders>
          </w:tcPr>
          <w:p w14:paraId="253DF5E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50F22E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0BA505B" w14:textId="77777777" w:rsidR="00281573" w:rsidRDefault="00281573" w:rsidP="00281573">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6A9907E" w14:textId="77777777" w:rsidR="00281573" w:rsidRDefault="00281573" w:rsidP="00281573">
            <w:pPr>
              <w:jc w:val="both"/>
              <w:rPr>
                <w:rFonts w:ascii="Arial" w:hAnsi="Arial" w:cs="Arial"/>
                <w:bCs/>
                <w:iCs/>
                <w:color w:val="000000"/>
              </w:rPr>
            </w:pPr>
            <w:r>
              <w:rPr>
                <w:rFonts w:ascii="Arial" w:hAnsi="Arial" w:cs="Arial"/>
                <w:bCs/>
                <w:iCs/>
                <w:color w:val="000000"/>
              </w:rPr>
              <w:t>Replacement of reference to Stalking Intervention Orders Act 2008 by Personal Safety Intervention Orders Act.</w:t>
            </w:r>
          </w:p>
        </w:tc>
      </w:tr>
      <w:tr w:rsidR="00281573" w14:paraId="678B0252" w14:textId="77777777" w:rsidTr="00A03C06">
        <w:tc>
          <w:tcPr>
            <w:tcW w:w="1219" w:type="dxa"/>
            <w:tcBorders>
              <w:top w:val="single" w:sz="4" w:space="0" w:color="auto"/>
              <w:left w:val="single" w:sz="18" w:space="0" w:color="auto"/>
              <w:bottom w:val="single" w:sz="4" w:space="0" w:color="auto"/>
            </w:tcBorders>
          </w:tcPr>
          <w:p w14:paraId="48C7D636" w14:textId="77777777" w:rsidR="00281573" w:rsidRDefault="00281573" w:rsidP="00281573">
            <w:pPr>
              <w:rPr>
                <w:lang w:val="en-AU"/>
              </w:rPr>
            </w:pPr>
            <w:r>
              <w:rPr>
                <w:lang w:val="en-AU"/>
              </w:rPr>
              <w:lastRenderedPageBreak/>
              <w:t>01/12/13</w:t>
            </w:r>
          </w:p>
        </w:tc>
        <w:tc>
          <w:tcPr>
            <w:tcW w:w="836" w:type="dxa"/>
            <w:tcBorders>
              <w:top w:val="single" w:sz="4" w:space="0" w:color="auto"/>
              <w:bottom w:val="single" w:sz="4" w:space="0" w:color="auto"/>
            </w:tcBorders>
          </w:tcPr>
          <w:p w14:paraId="3571B5E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65C220D" w14:textId="77777777" w:rsidR="00281573" w:rsidRDefault="00281573" w:rsidP="00281573">
            <w:pPr>
              <w:jc w:val="center"/>
              <w:rPr>
                <w:lang w:val="en-AU"/>
              </w:rPr>
            </w:pPr>
            <w:r>
              <w:rPr>
                <w:lang w:val="en-AU"/>
              </w:rPr>
              <w:t>4.5</w:t>
            </w:r>
          </w:p>
        </w:tc>
        <w:tc>
          <w:tcPr>
            <w:tcW w:w="4798" w:type="dxa"/>
            <w:gridSpan w:val="2"/>
            <w:tcBorders>
              <w:top w:val="single" w:sz="4" w:space="0" w:color="auto"/>
              <w:bottom w:val="single" w:sz="4" w:space="0" w:color="auto"/>
              <w:right w:val="single" w:sz="18" w:space="0" w:color="auto"/>
            </w:tcBorders>
          </w:tcPr>
          <w:p w14:paraId="77934355" w14:textId="77777777" w:rsidR="00281573" w:rsidRPr="00EE050E" w:rsidRDefault="00281573" w:rsidP="00281573">
            <w:pPr>
              <w:jc w:val="both"/>
              <w:rPr>
                <w:rFonts w:ascii="Arial" w:hAnsi="Arial" w:cs="Arial"/>
                <w:bCs/>
                <w:iCs/>
                <w:color w:val="000000"/>
              </w:rPr>
            </w:pPr>
            <w:r w:rsidRPr="00EE050E">
              <w:rPr>
                <w:rFonts w:ascii="Arial" w:hAnsi="Arial" w:cs="Arial"/>
                <w:bCs/>
                <w:color w:val="000000"/>
              </w:rPr>
              <w:t>Heading amended to</w:t>
            </w:r>
            <w:r w:rsidRPr="00EE050E">
              <w:rPr>
                <w:rFonts w:ascii="Arial" w:hAnsi="Arial" w:cs="Arial"/>
                <w:b/>
                <w:bCs/>
                <w:color w:val="000000"/>
              </w:rPr>
              <w:t xml:space="preserve"> </w:t>
            </w:r>
            <w:r w:rsidRPr="00EE050E">
              <w:rPr>
                <w:rFonts w:ascii="Arial" w:hAnsi="Arial" w:cs="Arial"/>
                <w:bCs/>
                <w:color w:val="000000"/>
              </w:rPr>
              <w:t>“</w:t>
            </w:r>
            <w:r w:rsidRPr="00EE050E">
              <w:rPr>
                <w:rFonts w:ascii="Arial" w:hAnsi="Arial" w:cs="Arial"/>
                <w:b/>
                <w:bCs/>
                <w:color w:val="000000"/>
              </w:rPr>
              <w:t>Custody, guardianship &amp; contact</w:t>
            </w:r>
            <w:r>
              <w:rPr>
                <w:rFonts w:ascii="Arial" w:hAnsi="Arial" w:cs="Arial"/>
                <w:bCs/>
                <w:iCs/>
                <w:color w:val="000000"/>
              </w:rPr>
              <w:t>”.</w:t>
            </w:r>
          </w:p>
        </w:tc>
      </w:tr>
      <w:tr w:rsidR="00281573" w14:paraId="5DB8B65B" w14:textId="77777777" w:rsidTr="00A03C06">
        <w:tc>
          <w:tcPr>
            <w:tcW w:w="1219" w:type="dxa"/>
            <w:tcBorders>
              <w:top w:val="single" w:sz="4" w:space="0" w:color="auto"/>
              <w:left w:val="single" w:sz="18" w:space="0" w:color="auto"/>
              <w:bottom w:val="single" w:sz="4" w:space="0" w:color="auto"/>
            </w:tcBorders>
          </w:tcPr>
          <w:p w14:paraId="5AE4FA1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D5B8A0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BCA9BBC" w14:textId="77777777" w:rsidR="00281573" w:rsidRDefault="00281573" w:rsidP="00281573">
            <w:pPr>
              <w:jc w:val="center"/>
              <w:rPr>
                <w:lang w:val="en-AU"/>
              </w:rPr>
            </w:pPr>
            <w:r>
              <w:rPr>
                <w:lang w:val="en-AU"/>
              </w:rPr>
              <w:t>4.5.3</w:t>
            </w:r>
          </w:p>
        </w:tc>
        <w:tc>
          <w:tcPr>
            <w:tcW w:w="4798" w:type="dxa"/>
            <w:gridSpan w:val="2"/>
            <w:tcBorders>
              <w:top w:val="single" w:sz="4" w:space="0" w:color="auto"/>
              <w:bottom w:val="single" w:sz="4" w:space="0" w:color="auto"/>
              <w:right w:val="single" w:sz="18" w:space="0" w:color="auto"/>
            </w:tcBorders>
          </w:tcPr>
          <w:p w14:paraId="06C564CD" w14:textId="77777777" w:rsidR="00281573" w:rsidRPr="00C70263" w:rsidRDefault="00281573" w:rsidP="00281573">
            <w:pPr>
              <w:jc w:val="both"/>
              <w:rPr>
                <w:rFonts w:ascii="Arial" w:hAnsi="Arial" w:cs="Arial"/>
                <w:bCs/>
                <w:iCs/>
                <w:color w:val="000000"/>
              </w:rPr>
            </w:pPr>
            <w:bookmarkStart w:id="165" w:name="_Toc30644647"/>
            <w:bookmarkStart w:id="166" w:name="_Toc30645197"/>
            <w:bookmarkStart w:id="167" w:name="_Toc30646408"/>
            <w:bookmarkStart w:id="168" w:name="_Toc30646703"/>
            <w:bookmarkStart w:id="169" w:name="_Toc30646814"/>
            <w:bookmarkStart w:id="170" w:name="_Toc30648171"/>
            <w:bookmarkStart w:id="171" w:name="_Toc30649069"/>
            <w:bookmarkStart w:id="172" w:name="_Toc30649145"/>
            <w:bookmarkStart w:id="173" w:name="_Toc30649406"/>
            <w:bookmarkStart w:id="174" w:name="_Toc30649731"/>
            <w:bookmarkStart w:id="175" w:name="_Toc30651671"/>
            <w:bookmarkStart w:id="176" w:name="_Toc30652661"/>
            <w:bookmarkStart w:id="177" w:name="_Toc30652757"/>
            <w:bookmarkStart w:id="178" w:name="_Toc30654102"/>
            <w:bookmarkStart w:id="179" w:name="_Toc30654453"/>
            <w:bookmarkStart w:id="180" w:name="_Toc30655072"/>
            <w:bookmarkStart w:id="181" w:name="_Toc30655329"/>
            <w:bookmarkStart w:id="182" w:name="_Toc30657007"/>
            <w:bookmarkStart w:id="183" w:name="_Toc30661756"/>
            <w:bookmarkStart w:id="184" w:name="_Toc30666444"/>
            <w:bookmarkStart w:id="185" w:name="_Toc30666674"/>
            <w:bookmarkStart w:id="186" w:name="_Toc30667849"/>
            <w:bookmarkStart w:id="187" w:name="_Toc30669227"/>
            <w:bookmarkStart w:id="188" w:name="_Toc30671443"/>
            <w:bookmarkStart w:id="189" w:name="_Toc30673970"/>
            <w:bookmarkStart w:id="190" w:name="_Toc30691192"/>
            <w:bookmarkStart w:id="191" w:name="_Toc30691565"/>
            <w:bookmarkStart w:id="192" w:name="_Toc30691945"/>
            <w:bookmarkStart w:id="193" w:name="_Toc30692704"/>
            <w:bookmarkStart w:id="194" w:name="_Toc30693083"/>
            <w:bookmarkStart w:id="195" w:name="_Toc30693461"/>
            <w:bookmarkStart w:id="196" w:name="_Toc30693839"/>
            <w:bookmarkStart w:id="197" w:name="_Toc30694220"/>
            <w:bookmarkStart w:id="198" w:name="_Toc30698809"/>
            <w:bookmarkStart w:id="199" w:name="_Toc30699187"/>
            <w:bookmarkStart w:id="200" w:name="_Toc30699572"/>
            <w:bookmarkStart w:id="201" w:name="_Toc30700727"/>
            <w:bookmarkStart w:id="202" w:name="_Toc30701114"/>
            <w:bookmarkStart w:id="203" w:name="_Toc30743723"/>
            <w:bookmarkStart w:id="204" w:name="_Toc30754546"/>
            <w:bookmarkStart w:id="205" w:name="_Toc30756986"/>
            <w:bookmarkStart w:id="206" w:name="_Toc30757535"/>
            <w:bookmarkStart w:id="207" w:name="_Toc30757935"/>
            <w:bookmarkStart w:id="208" w:name="_Toc30762696"/>
            <w:bookmarkStart w:id="209" w:name="_Toc30767350"/>
            <w:bookmarkStart w:id="210" w:name="_Toc34823366"/>
            <w:r w:rsidRPr="00C70263">
              <w:rPr>
                <w:rFonts w:ascii="Arial" w:hAnsi="Arial" w:cs="Arial"/>
                <w:bCs/>
                <w:color w:val="000000"/>
              </w:rPr>
              <w:t>Heading amended to “</w:t>
            </w:r>
            <w:r w:rsidRPr="00C70263">
              <w:rPr>
                <w:rFonts w:ascii="Arial" w:hAnsi="Arial" w:cs="Arial"/>
                <w:b/>
                <w:bCs/>
                <w:color w:val="000000"/>
              </w:rPr>
              <w:t>Contact</w:t>
            </w:r>
            <w:r w:rsidRPr="00C70263">
              <w:rPr>
                <w:rFonts w:ascii="Arial" w:hAnsi="Arial" w:cs="Arial"/>
                <w:bCs/>
                <w:color w:val="000000"/>
              </w:rPr>
              <w: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C70263">
              <w:rPr>
                <w:rFonts w:ascii="Arial" w:hAnsi="Arial" w:cs="Arial"/>
                <w:bCs/>
                <w:color w:val="000000"/>
              </w:rPr>
              <w:t xml:space="preserve">  Minor amendments to text.</w:t>
            </w:r>
          </w:p>
        </w:tc>
      </w:tr>
      <w:tr w:rsidR="00281573" w14:paraId="41B50314" w14:textId="77777777" w:rsidTr="00A03C06">
        <w:tc>
          <w:tcPr>
            <w:tcW w:w="1219" w:type="dxa"/>
            <w:tcBorders>
              <w:top w:val="single" w:sz="4" w:space="0" w:color="auto"/>
              <w:left w:val="single" w:sz="18" w:space="0" w:color="auto"/>
              <w:bottom w:val="single" w:sz="4" w:space="0" w:color="auto"/>
            </w:tcBorders>
          </w:tcPr>
          <w:p w14:paraId="1238AF82" w14:textId="77777777" w:rsidR="00281573" w:rsidRDefault="00281573" w:rsidP="00281573">
            <w:pPr>
              <w:keepNext/>
              <w:rPr>
                <w:lang w:val="en-AU"/>
              </w:rPr>
            </w:pPr>
            <w:r>
              <w:rPr>
                <w:lang w:val="en-AU"/>
              </w:rPr>
              <w:t>01/12/13</w:t>
            </w:r>
          </w:p>
        </w:tc>
        <w:tc>
          <w:tcPr>
            <w:tcW w:w="836" w:type="dxa"/>
            <w:tcBorders>
              <w:top w:val="single" w:sz="4" w:space="0" w:color="auto"/>
              <w:bottom w:val="single" w:sz="4" w:space="0" w:color="auto"/>
            </w:tcBorders>
          </w:tcPr>
          <w:p w14:paraId="23B1B7AA" w14:textId="77777777" w:rsidR="00281573" w:rsidRDefault="00281573" w:rsidP="00281573">
            <w:pPr>
              <w:keepNext/>
              <w:jc w:val="center"/>
              <w:rPr>
                <w:lang w:val="en-AU"/>
              </w:rPr>
            </w:pPr>
            <w:r>
              <w:rPr>
                <w:lang w:val="en-AU"/>
              </w:rPr>
              <w:t>4</w:t>
            </w:r>
          </w:p>
        </w:tc>
        <w:tc>
          <w:tcPr>
            <w:tcW w:w="1439" w:type="dxa"/>
            <w:tcBorders>
              <w:top w:val="single" w:sz="4" w:space="0" w:color="auto"/>
              <w:bottom w:val="single" w:sz="4" w:space="0" w:color="auto"/>
            </w:tcBorders>
          </w:tcPr>
          <w:p w14:paraId="73DFB964" w14:textId="77777777" w:rsidR="00281573" w:rsidRDefault="00281573" w:rsidP="00281573">
            <w:pPr>
              <w:keepNext/>
              <w:jc w:val="center"/>
              <w:rPr>
                <w:lang w:val="en-AU"/>
              </w:rPr>
            </w:pPr>
            <w:r>
              <w:rPr>
                <w:lang w:val="en-AU"/>
              </w:rPr>
              <w:t>4.8.1</w:t>
            </w:r>
          </w:p>
          <w:p w14:paraId="68D819DA" w14:textId="77777777" w:rsidR="00281573" w:rsidRDefault="00281573" w:rsidP="00281573">
            <w:pPr>
              <w:keepNext/>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4564A905" w14:textId="77777777" w:rsidR="00281573" w:rsidRDefault="00281573" w:rsidP="00281573">
            <w:pPr>
              <w:keepNext/>
              <w:jc w:val="both"/>
              <w:rPr>
                <w:rFonts w:ascii="Arial" w:hAnsi="Arial" w:cs="Arial"/>
                <w:bCs/>
                <w:iCs/>
                <w:color w:val="000000"/>
              </w:rPr>
            </w:pPr>
            <w:r>
              <w:rPr>
                <w:rFonts w:ascii="Arial" w:hAnsi="Arial" w:cs="Arial"/>
                <w:bCs/>
                <w:iCs/>
                <w:color w:val="000000"/>
              </w:rPr>
              <w:t xml:space="preserve">Material relating to new s.215B of the CYFA added to paragraph 4.8.1.  Some of the text relating to the Less Adversarial Trial provisions of the </w:t>
            </w:r>
            <w:r w:rsidRPr="00AC0034">
              <w:rPr>
                <w:rFonts w:ascii="Arial" w:hAnsi="Arial" w:cs="Arial"/>
                <w:bCs/>
                <w:iCs/>
                <w:color w:val="000000"/>
              </w:rPr>
              <w:t>Family Law Act 1975 (</w:t>
            </w:r>
            <w:proofErr w:type="spellStart"/>
            <w:r w:rsidRPr="00AC0034">
              <w:rPr>
                <w:rFonts w:ascii="Arial" w:hAnsi="Arial" w:cs="Arial"/>
                <w:bCs/>
                <w:iCs/>
                <w:color w:val="000000"/>
              </w:rPr>
              <w:t>Cth</w:t>
            </w:r>
            <w:proofErr w:type="spellEnd"/>
            <w:r w:rsidRPr="00AC0034">
              <w:rPr>
                <w:rFonts w:ascii="Arial" w:hAnsi="Arial" w:cs="Arial"/>
                <w:bCs/>
                <w:iCs/>
                <w:color w:val="000000"/>
              </w:rPr>
              <w:t>)</w:t>
            </w:r>
            <w:r>
              <w:rPr>
                <w:rFonts w:ascii="Arial" w:hAnsi="Arial" w:cs="Arial"/>
                <w:bCs/>
                <w:iCs/>
                <w:color w:val="000000"/>
              </w:rPr>
              <w:t xml:space="preserve"> and specifically the reference to the case of </w:t>
            </w:r>
            <w:r w:rsidRPr="000D68E8">
              <w:rPr>
                <w:rFonts w:ascii="Arial" w:hAnsi="Arial" w:cs="Arial"/>
                <w:bCs/>
                <w:i/>
                <w:iCs/>
                <w:color w:val="000000"/>
              </w:rPr>
              <w:t>T v T</w:t>
            </w:r>
            <w:r>
              <w:rPr>
                <w:rFonts w:ascii="Arial" w:hAnsi="Arial" w:cs="Arial"/>
                <w:bCs/>
                <w:iCs/>
                <w:color w:val="000000"/>
              </w:rPr>
              <w:t xml:space="preserve"> </w:t>
            </w:r>
            <w:r>
              <w:rPr>
                <w:rFonts w:ascii="Arial" w:hAnsi="Arial" w:cs="Arial"/>
              </w:rPr>
              <w:t xml:space="preserve">[2008] </w:t>
            </w:r>
            <w:proofErr w:type="spellStart"/>
            <w:r>
              <w:rPr>
                <w:rFonts w:ascii="Arial" w:hAnsi="Arial" w:cs="Arial"/>
              </w:rPr>
              <w:t>FamCAFC</w:t>
            </w:r>
            <w:proofErr w:type="spellEnd"/>
            <w:r>
              <w:rPr>
                <w:rFonts w:ascii="Arial" w:hAnsi="Arial" w:cs="Arial"/>
              </w:rPr>
              <w:t xml:space="preserve"> 4; (2008) FLC 93-360; (2008) 38 Fam LR 614</w:t>
            </w:r>
            <w:r>
              <w:rPr>
                <w:rFonts w:ascii="Arial" w:hAnsi="Arial" w:cs="Arial"/>
                <w:bCs/>
                <w:iCs/>
                <w:color w:val="000000"/>
              </w:rPr>
              <w:t xml:space="preserve"> moved into para. 4.8.1 from 4.8.2.</w:t>
            </w:r>
          </w:p>
        </w:tc>
      </w:tr>
      <w:tr w:rsidR="00281573" w14:paraId="0AB08205" w14:textId="77777777" w:rsidTr="00A03C06">
        <w:tblPrEx>
          <w:tblBorders>
            <w:top w:val="single" w:sz="18" w:space="0" w:color="auto"/>
            <w:left w:val="single" w:sz="18" w:space="0" w:color="auto"/>
            <w:bottom w:val="single" w:sz="18" w:space="0" w:color="auto"/>
            <w:right w:val="single" w:sz="18" w:space="0" w:color="auto"/>
          </w:tblBorders>
        </w:tblPrEx>
        <w:tc>
          <w:tcPr>
            <w:tcW w:w="1219" w:type="dxa"/>
            <w:tcBorders>
              <w:top w:val="single" w:sz="4" w:space="0" w:color="auto"/>
              <w:bottom w:val="single" w:sz="4" w:space="0" w:color="auto"/>
            </w:tcBorders>
          </w:tcPr>
          <w:p w14:paraId="5843DD1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E84EE5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CB7F0D9" w14:textId="77777777" w:rsidR="00281573" w:rsidRDefault="00281573" w:rsidP="00281573">
            <w:pPr>
              <w:jc w:val="center"/>
              <w:rPr>
                <w:lang w:val="en-AU"/>
              </w:rPr>
            </w:pPr>
            <w:r>
              <w:rPr>
                <w:lang w:val="en-AU"/>
              </w:rPr>
              <w:t>4.8.3</w:t>
            </w:r>
          </w:p>
        </w:tc>
        <w:tc>
          <w:tcPr>
            <w:tcW w:w="4798" w:type="dxa"/>
            <w:gridSpan w:val="2"/>
            <w:tcBorders>
              <w:top w:val="single" w:sz="4" w:space="0" w:color="auto"/>
              <w:bottom w:val="single" w:sz="4" w:space="0" w:color="auto"/>
            </w:tcBorders>
          </w:tcPr>
          <w:p w14:paraId="079F70A1" w14:textId="77777777" w:rsidR="00281573" w:rsidRDefault="00281573" w:rsidP="00281573">
            <w:pPr>
              <w:jc w:val="both"/>
              <w:rPr>
                <w:rFonts w:ascii="Arial" w:hAnsi="Arial" w:cs="Arial"/>
                <w:bCs/>
                <w:iCs/>
                <w:color w:val="000000"/>
              </w:rPr>
            </w:pPr>
            <w:r w:rsidRPr="00E07A4F">
              <w:rPr>
                <w:rFonts w:ascii="Arial" w:hAnsi="Arial" w:cs="Arial"/>
                <w:color w:val="000000"/>
              </w:rPr>
              <w:t xml:space="preserve">Added reference to </w:t>
            </w:r>
            <w:r w:rsidRPr="00D15CFB">
              <w:rPr>
                <w:rFonts w:ascii="Arial" w:hAnsi="Arial" w:cs="Arial"/>
                <w:i/>
                <w:color w:val="000000"/>
              </w:rPr>
              <w:t>DOHS v DR</w:t>
            </w:r>
            <w:r>
              <w:rPr>
                <w:rFonts w:ascii="Arial" w:hAnsi="Arial" w:cs="Arial"/>
                <w:color w:val="000000"/>
              </w:rPr>
              <w:t xml:space="preserve"> [2013] VSC 579 at [56] per Elliott J.</w:t>
            </w:r>
            <w:r>
              <w:rPr>
                <w:rFonts w:ascii="Arial" w:hAnsi="Arial" w:cs="Arial"/>
                <w:bCs/>
                <w:iCs/>
                <w:color w:val="000000"/>
              </w:rPr>
              <w:t xml:space="preserve">  Change “access” in text to “contact”.</w:t>
            </w:r>
          </w:p>
        </w:tc>
      </w:tr>
      <w:tr w:rsidR="00281573" w14:paraId="6A222439" w14:textId="77777777" w:rsidTr="00A03C06">
        <w:tc>
          <w:tcPr>
            <w:tcW w:w="1219" w:type="dxa"/>
            <w:tcBorders>
              <w:top w:val="single" w:sz="4" w:space="0" w:color="auto"/>
              <w:left w:val="single" w:sz="18" w:space="0" w:color="auto"/>
              <w:bottom w:val="single" w:sz="4" w:space="0" w:color="auto"/>
            </w:tcBorders>
          </w:tcPr>
          <w:p w14:paraId="3078AFC4"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0FBC3A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58DA226"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55928CC1" w14:textId="77777777" w:rsidR="00281573" w:rsidRPr="00EC2FF0" w:rsidRDefault="00281573" w:rsidP="00281573">
            <w:pPr>
              <w:numPr>
                <w:ilvl w:val="0"/>
                <w:numId w:val="4"/>
              </w:numPr>
              <w:tabs>
                <w:tab w:val="clear" w:pos="1574"/>
              </w:tabs>
              <w:ind w:left="289" w:hanging="289"/>
              <w:jc w:val="both"/>
              <w:rPr>
                <w:rFonts w:ascii="Arial" w:hAnsi="Arial" w:cs="Arial"/>
                <w:bCs/>
                <w:iCs/>
                <w:color w:val="000000"/>
              </w:rPr>
            </w:pPr>
            <w:r w:rsidRPr="00EC2FF0">
              <w:rPr>
                <w:rFonts w:ascii="Arial" w:hAnsi="Arial" w:cs="Arial"/>
                <w:bCs/>
                <w:iCs/>
                <w:color w:val="000000"/>
              </w:rPr>
              <w:t xml:space="preserve">This paragraph headed </w:t>
            </w:r>
            <w:r w:rsidRPr="00EC2FF0">
              <w:rPr>
                <w:rFonts w:ascii="Arial" w:hAnsi="Arial" w:cs="Arial"/>
                <w:bCs/>
                <w:color w:val="000000"/>
              </w:rPr>
              <w:t>“</w:t>
            </w:r>
            <w:r w:rsidRPr="00EC2FF0">
              <w:rPr>
                <w:rFonts w:ascii="Arial" w:hAnsi="Arial" w:cs="Arial"/>
                <w:b/>
                <w:bCs/>
                <w:color w:val="000000"/>
              </w:rPr>
              <w:t>Findings on balance of probabilities</w:t>
            </w:r>
            <w:r w:rsidRPr="00EC2FF0">
              <w:rPr>
                <w:rFonts w:ascii="Arial" w:hAnsi="Arial" w:cs="Arial"/>
                <w:color w:val="000000"/>
              </w:rPr>
              <w:t>” has been substantially re-written because of the repeal of s.215</w:t>
            </w:r>
            <w:r>
              <w:rPr>
                <w:rFonts w:ascii="Arial" w:hAnsi="Arial" w:cs="Arial"/>
                <w:color w:val="000000"/>
              </w:rPr>
              <w:t>(1)</w:t>
            </w:r>
            <w:r w:rsidRPr="00EC2FF0">
              <w:rPr>
                <w:rFonts w:ascii="Arial" w:hAnsi="Arial" w:cs="Arial"/>
                <w:color w:val="000000"/>
              </w:rPr>
              <w:t>(c) of the CYFA and its replacement by new s.215A.</w:t>
            </w:r>
          </w:p>
          <w:p w14:paraId="722EB92D" w14:textId="77777777" w:rsidR="00281573" w:rsidRPr="00EC2FF0"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color w:val="000000"/>
              </w:rPr>
              <w:t>Added references to the balance of probabilities test referred to in ss.53(1)(a), 74(1), 76(1)(b), 77(2) &amp; 106(2) of the FVPA and ss.35(1)(a), 61(1) &amp; 83(2) of the PSIA.</w:t>
            </w:r>
          </w:p>
          <w:p w14:paraId="0582F73A" w14:textId="77777777" w:rsidR="00281573" w:rsidRPr="0027380C"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Discussion of new s.162(3) of the CYFA and its relationship with the common law test </w:t>
            </w:r>
            <w:r>
              <w:rPr>
                <w:rFonts w:ascii="Arial" w:hAnsi="Arial" w:cs="Arial"/>
                <w:color w:val="000000"/>
              </w:rPr>
              <w:t xml:space="preserve">of whether or not a child is </w:t>
            </w:r>
            <w:r w:rsidRPr="004C65F0">
              <w:rPr>
                <w:rFonts w:ascii="Arial" w:hAnsi="Arial" w:cs="Arial"/>
                <w:b/>
                <w:color w:val="000000"/>
              </w:rPr>
              <w:t>likely</w:t>
            </w:r>
            <w:r>
              <w:rPr>
                <w:rFonts w:ascii="Arial" w:hAnsi="Arial" w:cs="Arial"/>
                <w:color w:val="000000"/>
              </w:rPr>
              <w:t xml:space="preserve"> to suffer harm in the future, a test </w:t>
            </w:r>
            <w:r w:rsidRPr="006C72B1">
              <w:rPr>
                <w:rFonts w:ascii="Arial" w:hAnsi="Arial" w:cs="Arial"/>
                <w:color w:val="000000"/>
              </w:rPr>
              <w:t xml:space="preserve">enunciated in </w:t>
            </w:r>
            <w:r w:rsidRPr="006C72B1">
              <w:rPr>
                <w:rFonts w:ascii="Arial" w:hAnsi="Arial" w:cs="Arial"/>
                <w:i/>
                <w:iCs/>
              </w:rPr>
              <w:t>In re H. &amp; Others (Minors)(Sexual Abuse: Standard of Proof)</w:t>
            </w:r>
            <w:r w:rsidRPr="006C72B1">
              <w:rPr>
                <w:rFonts w:ascii="Arial" w:hAnsi="Arial" w:cs="Arial"/>
              </w:rPr>
              <w:t xml:space="preserve"> [1996] AC 563 at 585</w:t>
            </w:r>
            <w:r>
              <w:rPr>
                <w:rFonts w:ascii="Arial" w:hAnsi="Arial" w:cs="Arial"/>
              </w:rPr>
              <w:t xml:space="preserve"> in relation to English legislation in similar terms to s.162(1) of the CYFA.</w:t>
            </w:r>
          </w:p>
          <w:p w14:paraId="0C531390" w14:textId="77777777" w:rsidR="00281573" w:rsidRPr="0027380C" w:rsidRDefault="00281573" w:rsidP="00281573">
            <w:pPr>
              <w:numPr>
                <w:ilvl w:val="0"/>
                <w:numId w:val="4"/>
              </w:numPr>
              <w:tabs>
                <w:tab w:val="clear" w:pos="1574"/>
              </w:tabs>
              <w:ind w:left="289" w:hanging="289"/>
              <w:jc w:val="both"/>
              <w:rPr>
                <w:rFonts w:ascii="Arial" w:hAnsi="Arial" w:cs="Arial"/>
                <w:color w:val="000000"/>
              </w:rPr>
            </w:pPr>
            <w:r>
              <w:rPr>
                <w:rFonts w:ascii="Arial" w:hAnsi="Arial" w:cs="Arial"/>
              </w:rPr>
              <w:t xml:space="preserve">Extract from judgment of </w:t>
            </w:r>
            <w:r w:rsidRPr="00BE78BC">
              <w:rPr>
                <w:rFonts w:ascii="Arial" w:hAnsi="Arial" w:cs="Arial"/>
                <w:color w:val="000000"/>
              </w:rPr>
              <w:t xml:space="preserve">Beach J </w:t>
            </w:r>
            <w:r>
              <w:rPr>
                <w:rFonts w:ascii="Arial" w:hAnsi="Arial" w:cs="Arial"/>
                <w:color w:val="000000"/>
              </w:rPr>
              <w:t>in</w:t>
            </w:r>
            <w:r w:rsidRPr="00BE78BC">
              <w:rPr>
                <w:rFonts w:ascii="Arial" w:hAnsi="Arial" w:cs="Arial"/>
                <w:color w:val="000000"/>
              </w:rPr>
              <w:t xml:space="preserve"> </w:t>
            </w:r>
            <w:proofErr w:type="spellStart"/>
            <w:r w:rsidRPr="00BE78BC">
              <w:rPr>
                <w:rFonts w:ascii="Arial" w:hAnsi="Arial" w:cs="Arial"/>
                <w:i/>
                <w:color w:val="000000"/>
              </w:rPr>
              <w:t>Helou</w:t>
            </w:r>
            <w:proofErr w:type="spellEnd"/>
            <w:r w:rsidRPr="00BE78BC">
              <w:rPr>
                <w:rFonts w:ascii="Arial" w:hAnsi="Arial" w:cs="Arial"/>
                <w:i/>
                <w:color w:val="000000"/>
              </w:rPr>
              <w:t xml:space="preserve"> v Shaya</w:t>
            </w:r>
            <w:r>
              <w:rPr>
                <w:rFonts w:ascii="Arial" w:hAnsi="Arial" w:cs="Arial"/>
                <w:color w:val="000000"/>
              </w:rPr>
              <w:t xml:space="preserve"> [2013] VSC 297 at [22].</w:t>
            </w:r>
          </w:p>
        </w:tc>
      </w:tr>
      <w:tr w:rsidR="00281573" w14:paraId="7056C434" w14:textId="77777777" w:rsidTr="00A03C06">
        <w:tc>
          <w:tcPr>
            <w:tcW w:w="1219" w:type="dxa"/>
            <w:tcBorders>
              <w:top w:val="single" w:sz="4" w:space="0" w:color="auto"/>
              <w:left w:val="single" w:sz="18" w:space="0" w:color="auto"/>
              <w:bottom w:val="single" w:sz="4" w:space="0" w:color="auto"/>
            </w:tcBorders>
          </w:tcPr>
          <w:p w14:paraId="3AD47F4A"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52418E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4DBC8F4" w14:textId="77777777" w:rsidR="00281573" w:rsidRDefault="00281573" w:rsidP="00281573">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0EB92896" w14:textId="77777777" w:rsidR="00281573" w:rsidRDefault="00281573" w:rsidP="00281573">
            <w:pPr>
              <w:jc w:val="both"/>
              <w:rPr>
                <w:rFonts w:ascii="Arial" w:hAnsi="Arial" w:cs="Arial"/>
                <w:bCs/>
                <w:iCs/>
                <w:color w:val="000000"/>
              </w:rPr>
            </w:pPr>
            <w:r>
              <w:rPr>
                <w:rFonts w:ascii="Arial" w:hAnsi="Arial" w:cs="Arial"/>
                <w:bCs/>
                <w:iCs/>
                <w:color w:val="000000"/>
              </w:rPr>
              <w:t>References to “access” changed to “contact” in the text.</w:t>
            </w:r>
          </w:p>
        </w:tc>
      </w:tr>
      <w:tr w:rsidR="00281573" w14:paraId="6DBA4AD3" w14:textId="77777777" w:rsidTr="00A03C06">
        <w:tc>
          <w:tcPr>
            <w:tcW w:w="1219" w:type="dxa"/>
            <w:tcBorders>
              <w:top w:val="single" w:sz="4" w:space="0" w:color="auto"/>
              <w:left w:val="single" w:sz="18" w:space="0" w:color="auto"/>
              <w:bottom w:val="single" w:sz="4" w:space="0" w:color="auto"/>
            </w:tcBorders>
          </w:tcPr>
          <w:p w14:paraId="4BB1E431"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28C1BD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4140FF8" w14:textId="77777777" w:rsidR="00281573" w:rsidRDefault="00281573" w:rsidP="00281573">
            <w:pPr>
              <w:jc w:val="center"/>
              <w:rPr>
                <w:lang w:val="en-AU"/>
              </w:rPr>
            </w:pPr>
            <w:r>
              <w:rPr>
                <w:lang w:val="en-AU"/>
              </w:rPr>
              <w:t>4.8.6</w:t>
            </w:r>
          </w:p>
        </w:tc>
        <w:tc>
          <w:tcPr>
            <w:tcW w:w="4798" w:type="dxa"/>
            <w:gridSpan w:val="2"/>
            <w:tcBorders>
              <w:top w:val="single" w:sz="4" w:space="0" w:color="auto"/>
              <w:bottom w:val="single" w:sz="4" w:space="0" w:color="auto"/>
              <w:right w:val="single" w:sz="18" w:space="0" w:color="auto"/>
            </w:tcBorders>
          </w:tcPr>
          <w:p w14:paraId="20B57E48" w14:textId="77777777" w:rsidR="00281573" w:rsidRDefault="00281573" w:rsidP="00281573">
            <w:pPr>
              <w:jc w:val="both"/>
              <w:rPr>
                <w:rFonts w:ascii="Arial" w:hAnsi="Arial" w:cs="Arial"/>
                <w:bCs/>
                <w:iCs/>
                <w:color w:val="000000"/>
              </w:rPr>
            </w:pPr>
            <w:r>
              <w:rPr>
                <w:rFonts w:ascii="Arial" w:hAnsi="Arial" w:cs="Arial"/>
                <w:bCs/>
                <w:iCs/>
                <w:color w:val="000000"/>
              </w:rPr>
              <w:t>New paragraph entitled “</w:t>
            </w:r>
            <w:r w:rsidRPr="003E41C0">
              <w:rPr>
                <w:rFonts w:ascii="Arial" w:hAnsi="Arial" w:cs="Arial"/>
                <w:b/>
                <w:bCs/>
                <w:iCs/>
                <w:color w:val="000000"/>
              </w:rPr>
              <w:t>Attendance of child at Court</w:t>
            </w:r>
            <w:r>
              <w:rPr>
                <w:rFonts w:ascii="Arial" w:hAnsi="Arial" w:cs="Arial"/>
                <w:bCs/>
                <w:iCs/>
                <w:color w:val="000000"/>
              </w:rPr>
              <w:t>” with text primarily based on new s.216A of the CYFA.</w:t>
            </w:r>
          </w:p>
        </w:tc>
      </w:tr>
      <w:tr w:rsidR="00281573" w14:paraId="06B7D491" w14:textId="77777777" w:rsidTr="00A03C06">
        <w:tc>
          <w:tcPr>
            <w:tcW w:w="1219" w:type="dxa"/>
            <w:tcBorders>
              <w:top w:val="single" w:sz="4" w:space="0" w:color="auto"/>
              <w:left w:val="single" w:sz="18" w:space="0" w:color="auto"/>
              <w:bottom w:val="single" w:sz="4" w:space="0" w:color="auto"/>
            </w:tcBorders>
          </w:tcPr>
          <w:p w14:paraId="1ED5631C"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B47F6B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2D0F0F9" w14:textId="77777777" w:rsidR="00281573" w:rsidRDefault="00281573" w:rsidP="00281573">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74B94B4F"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Updated diagram of court processes.</w:t>
            </w:r>
          </w:p>
          <w:p w14:paraId="038B0127"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Information about DOHS’ representation in the Family Division moved from 4.9.5 and updated.</w:t>
            </w:r>
          </w:p>
        </w:tc>
      </w:tr>
      <w:tr w:rsidR="00281573" w14:paraId="5E8F76D5" w14:textId="77777777" w:rsidTr="00A03C06">
        <w:tc>
          <w:tcPr>
            <w:tcW w:w="1219" w:type="dxa"/>
            <w:tcBorders>
              <w:top w:val="single" w:sz="4" w:space="0" w:color="auto"/>
              <w:left w:val="single" w:sz="18" w:space="0" w:color="auto"/>
              <w:bottom w:val="single" w:sz="4" w:space="0" w:color="auto"/>
            </w:tcBorders>
          </w:tcPr>
          <w:p w14:paraId="55627646"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D602CB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DA0B87C" w14:textId="77777777" w:rsidR="00281573" w:rsidRDefault="00281573" w:rsidP="00281573">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D22985" w14:textId="77777777" w:rsidR="00281573" w:rsidRDefault="00281573" w:rsidP="00281573">
            <w:pPr>
              <w:jc w:val="both"/>
              <w:rPr>
                <w:rFonts w:ascii="Arial" w:hAnsi="Arial" w:cs="Arial"/>
                <w:bCs/>
                <w:iCs/>
                <w:color w:val="000000"/>
              </w:rPr>
            </w:pPr>
            <w:r>
              <w:rPr>
                <w:rFonts w:ascii="Arial" w:hAnsi="Arial" w:cs="Arial"/>
                <w:bCs/>
                <w:iCs/>
                <w:color w:val="000000"/>
              </w:rPr>
              <w:t xml:space="preserve">Paragraph title changed to </w:t>
            </w:r>
            <w:r w:rsidRPr="003E41C0">
              <w:rPr>
                <w:rFonts w:ascii="Arial" w:hAnsi="Arial" w:cs="Arial"/>
                <w:bCs/>
                <w:iCs/>
                <w:color w:val="000000"/>
              </w:rPr>
              <w:t>“</w:t>
            </w:r>
            <w:r w:rsidRPr="003E41C0">
              <w:rPr>
                <w:rFonts w:ascii="Arial" w:hAnsi="Arial" w:cs="Arial"/>
                <w:b/>
                <w:bCs/>
                <w:color w:val="000000"/>
              </w:rPr>
              <w:t>Apprehension - Hearing after child placed in emergency care</w:t>
            </w:r>
            <w:r w:rsidRPr="003E41C0">
              <w:rPr>
                <w:rFonts w:ascii="Arial" w:hAnsi="Arial" w:cs="Arial"/>
                <w:bCs/>
                <w:color w:val="000000"/>
              </w:rPr>
              <w:t xml:space="preserve">” and </w:t>
            </w:r>
            <w:r>
              <w:rPr>
                <w:rFonts w:ascii="Arial" w:hAnsi="Arial" w:cs="Arial"/>
                <w:bCs/>
                <w:color w:val="000000"/>
              </w:rPr>
              <w:t xml:space="preserve">text substantially re-written to reflect </w:t>
            </w:r>
            <w:r>
              <w:rPr>
                <w:rFonts w:ascii="Arial" w:hAnsi="Arial" w:cs="Arial"/>
                <w:bCs/>
                <w:iCs/>
                <w:color w:val="000000"/>
              </w:rPr>
              <w:t>legislative changes which make it uncommon for a child to be required to attend the Family Division.</w:t>
            </w:r>
          </w:p>
        </w:tc>
      </w:tr>
      <w:tr w:rsidR="00281573" w14:paraId="3B1D27DE" w14:textId="77777777" w:rsidTr="00A03C06">
        <w:tc>
          <w:tcPr>
            <w:tcW w:w="1219" w:type="dxa"/>
            <w:tcBorders>
              <w:top w:val="single" w:sz="4" w:space="0" w:color="auto"/>
              <w:left w:val="single" w:sz="18" w:space="0" w:color="auto"/>
              <w:bottom w:val="single" w:sz="4" w:space="0" w:color="auto"/>
            </w:tcBorders>
          </w:tcPr>
          <w:p w14:paraId="40CEA6F7"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2E8268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F1BBA61" w14:textId="77777777" w:rsidR="00281573" w:rsidRDefault="00281573" w:rsidP="00281573">
            <w:pPr>
              <w:jc w:val="center"/>
              <w:rPr>
                <w:lang w:val="en-AU"/>
              </w:rPr>
            </w:pPr>
            <w:r>
              <w:rPr>
                <w:lang w:val="en-AU"/>
              </w:rPr>
              <w:t>4.9.2</w:t>
            </w:r>
          </w:p>
        </w:tc>
        <w:tc>
          <w:tcPr>
            <w:tcW w:w="4798" w:type="dxa"/>
            <w:gridSpan w:val="2"/>
            <w:tcBorders>
              <w:top w:val="single" w:sz="4" w:space="0" w:color="auto"/>
              <w:bottom w:val="single" w:sz="4" w:space="0" w:color="auto"/>
              <w:right w:val="single" w:sz="18" w:space="0" w:color="auto"/>
            </w:tcBorders>
          </w:tcPr>
          <w:p w14:paraId="55C9D5D5" w14:textId="77777777" w:rsidR="00281573" w:rsidRDefault="00281573" w:rsidP="00281573">
            <w:pPr>
              <w:jc w:val="both"/>
              <w:rPr>
                <w:rFonts w:ascii="Arial" w:hAnsi="Arial" w:cs="Arial"/>
                <w:bCs/>
                <w:iCs/>
                <w:color w:val="000000"/>
              </w:rPr>
            </w:pPr>
            <w:r>
              <w:rPr>
                <w:rFonts w:ascii="Arial" w:hAnsi="Arial" w:cs="Arial"/>
                <w:bCs/>
                <w:iCs/>
                <w:color w:val="000000"/>
              </w:rPr>
              <w:t>Obsolete reference to “pre-hearing conference” changed to “conciliation conference”.</w:t>
            </w:r>
          </w:p>
        </w:tc>
      </w:tr>
      <w:tr w:rsidR="00281573" w14:paraId="6A4336CA" w14:textId="77777777" w:rsidTr="00A03C06">
        <w:tc>
          <w:tcPr>
            <w:tcW w:w="1219" w:type="dxa"/>
            <w:tcBorders>
              <w:top w:val="single" w:sz="4" w:space="0" w:color="auto"/>
              <w:left w:val="single" w:sz="18" w:space="0" w:color="auto"/>
              <w:bottom w:val="single" w:sz="4" w:space="0" w:color="auto"/>
            </w:tcBorders>
          </w:tcPr>
          <w:p w14:paraId="688F412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AC4007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C519F28" w14:textId="77777777" w:rsidR="00281573" w:rsidRDefault="00281573" w:rsidP="00281573">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52538C89" w14:textId="77777777" w:rsidR="00281573" w:rsidRDefault="00281573" w:rsidP="00281573">
            <w:pPr>
              <w:jc w:val="both"/>
              <w:rPr>
                <w:rFonts w:ascii="Arial" w:hAnsi="Arial" w:cs="Arial"/>
                <w:bCs/>
                <w:iCs/>
                <w:color w:val="000000"/>
              </w:rPr>
            </w:pPr>
            <w:r>
              <w:rPr>
                <w:rFonts w:ascii="Arial" w:hAnsi="Arial" w:cs="Arial"/>
                <w:bCs/>
                <w:iCs/>
                <w:color w:val="000000"/>
              </w:rPr>
              <w:t>Paragraph renamed “Conciliation” and minor changes to text.</w:t>
            </w:r>
          </w:p>
        </w:tc>
      </w:tr>
      <w:tr w:rsidR="00281573" w14:paraId="5E88C5F0" w14:textId="77777777" w:rsidTr="00A03C06">
        <w:tc>
          <w:tcPr>
            <w:tcW w:w="1219" w:type="dxa"/>
            <w:tcBorders>
              <w:top w:val="single" w:sz="4" w:space="0" w:color="auto"/>
              <w:left w:val="single" w:sz="18" w:space="0" w:color="auto"/>
              <w:bottom w:val="single" w:sz="4" w:space="0" w:color="auto"/>
            </w:tcBorders>
          </w:tcPr>
          <w:p w14:paraId="2F99C71D"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978744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D12CD32" w14:textId="77777777" w:rsidR="00281573" w:rsidRDefault="00281573" w:rsidP="00281573">
            <w:pPr>
              <w:jc w:val="center"/>
              <w:rPr>
                <w:lang w:val="en-AU"/>
              </w:rPr>
            </w:pPr>
            <w:r>
              <w:rPr>
                <w:lang w:val="en-AU"/>
              </w:rPr>
              <w:t>4.9.4</w:t>
            </w:r>
          </w:p>
        </w:tc>
        <w:tc>
          <w:tcPr>
            <w:tcW w:w="4798" w:type="dxa"/>
            <w:gridSpan w:val="2"/>
            <w:tcBorders>
              <w:top w:val="single" w:sz="4" w:space="0" w:color="auto"/>
              <w:bottom w:val="single" w:sz="4" w:space="0" w:color="auto"/>
              <w:right w:val="single" w:sz="18" w:space="0" w:color="auto"/>
            </w:tcBorders>
          </w:tcPr>
          <w:p w14:paraId="3556D07B" w14:textId="77777777" w:rsidR="00281573" w:rsidRDefault="00281573" w:rsidP="00281573">
            <w:pPr>
              <w:jc w:val="both"/>
              <w:rPr>
                <w:rFonts w:ascii="Arial" w:hAnsi="Arial" w:cs="Arial"/>
                <w:bCs/>
                <w:iCs/>
                <w:color w:val="000000"/>
              </w:rPr>
            </w:pPr>
            <w:r w:rsidRPr="009C731C">
              <w:rPr>
                <w:rFonts w:ascii="Arial" w:hAnsi="Arial" w:cs="Arial"/>
                <w:bCs/>
              </w:rPr>
              <w:t>Paragraph renamed “</w:t>
            </w:r>
            <w:r>
              <w:rPr>
                <w:rFonts w:ascii="Arial" w:hAnsi="Arial" w:cs="Arial"/>
                <w:b/>
                <w:bCs/>
              </w:rPr>
              <w:t>First directions hearing &amp; Directions hearing preceding a contest”</w:t>
            </w:r>
            <w:r w:rsidRPr="009C731C">
              <w:rPr>
                <w:rFonts w:ascii="Arial" w:hAnsi="Arial" w:cs="Arial"/>
                <w:bCs/>
              </w:rPr>
              <w:t xml:space="preserve"> and substantially reworded.</w:t>
            </w:r>
          </w:p>
        </w:tc>
      </w:tr>
      <w:tr w:rsidR="00281573" w14:paraId="6F120042" w14:textId="77777777" w:rsidTr="00A03C06">
        <w:tc>
          <w:tcPr>
            <w:tcW w:w="1219" w:type="dxa"/>
            <w:tcBorders>
              <w:top w:val="single" w:sz="4" w:space="0" w:color="auto"/>
              <w:left w:val="single" w:sz="18" w:space="0" w:color="auto"/>
              <w:bottom w:val="single" w:sz="4" w:space="0" w:color="auto"/>
            </w:tcBorders>
          </w:tcPr>
          <w:p w14:paraId="401E7E6D"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CE4E73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48673EF" w14:textId="77777777" w:rsidR="00281573" w:rsidRDefault="00281573" w:rsidP="00281573">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51A5A96" w14:textId="77777777" w:rsidR="00281573" w:rsidRDefault="00281573" w:rsidP="00281573">
            <w:pPr>
              <w:jc w:val="both"/>
              <w:rPr>
                <w:rFonts w:ascii="Arial" w:hAnsi="Arial" w:cs="Arial"/>
                <w:bCs/>
                <w:iCs/>
                <w:color w:val="000000"/>
              </w:rPr>
            </w:pPr>
            <w:r>
              <w:rPr>
                <w:rFonts w:ascii="Arial" w:hAnsi="Arial" w:cs="Arial"/>
                <w:bCs/>
                <w:iCs/>
                <w:color w:val="000000"/>
              </w:rPr>
              <w:t>Section renamed “</w:t>
            </w:r>
            <w:r w:rsidRPr="00144DE6">
              <w:rPr>
                <w:rFonts w:ascii="Arial" w:hAnsi="Arial" w:cs="Arial"/>
                <w:b/>
                <w:bCs/>
                <w:iCs/>
                <w:color w:val="000000"/>
              </w:rPr>
              <w:t>Alternative Dispute Resolution</w:t>
            </w:r>
            <w:r>
              <w:rPr>
                <w:rFonts w:ascii="Arial" w:hAnsi="Arial" w:cs="Arial"/>
                <w:bCs/>
                <w:iCs/>
                <w:color w:val="000000"/>
              </w:rPr>
              <w:t>”.</w:t>
            </w:r>
          </w:p>
        </w:tc>
      </w:tr>
      <w:tr w:rsidR="00281573" w14:paraId="44F3C168" w14:textId="77777777" w:rsidTr="00A03C06">
        <w:tc>
          <w:tcPr>
            <w:tcW w:w="1219" w:type="dxa"/>
            <w:tcBorders>
              <w:top w:val="single" w:sz="4" w:space="0" w:color="auto"/>
              <w:left w:val="single" w:sz="18" w:space="0" w:color="auto"/>
              <w:bottom w:val="single" w:sz="4" w:space="0" w:color="auto"/>
            </w:tcBorders>
          </w:tcPr>
          <w:p w14:paraId="20A0E707"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7CBC58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F6642B5" w14:textId="77777777" w:rsidR="00281573" w:rsidRDefault="00281573" w:rsidP="00281573">
            <w:pPr>
              <w:jc w:val="center"/>
              <w:rPr>
                <w:lang w:val="en-AU"/>
              </w:rPr>
            </w:pPr>
            <w:r>
              <w:rPr>
                <w:lang w:val="en-AU"/>
              </w:rPr>
              <w:t>4.10.1 to 4.10.9</w:t>
            </w:r>
          </w:p>
        </w:tc>
        <w:tc>
          <w:tcPr>
            <w:tcW w:w="4798" w:type="dxa"/>
            <w:gridSpan w:val="2"/>
            <w:tcBorders>
              <w:top w:val="single" w:sz="4" w:space="0" w:color="auto"/>
              <w:bottom w:val="single" w:sz="4" w:space="0" w:color="auto"/>
              <w:right w:val="single" w:sz="18" w:space="0" w:color="auto"/>
            </w:tcBorders>
          </w:tcPr>
          <w:p w14:paraId="5119F218"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Amendments to text to reflect change of name from “dispute resolution conference” to “conciliation conference”.</w:t>
            </w:r>
          </w:p>
          <w:p w14:paraId="6B69627A"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Text substantially revised and updated.</w:t>
            </w:r>
          </w:p>
        </w:tc>
      </w:tr>
      <w:tr w:rsidR="00281573" w14:paraId="50A465EE" w14:textId="77777777" w:rsidTr="00A03C06">
        <w:tc>
          <w:tcPr>
            <w:tcW w:w="1219" w:type="dxa"/>
            <w:tcBorders>
              <w:top w:val="single" w:sz="4" w:space="0" w:color="auto"/>
              <w:left w:val="single" w:sz="18" w:space="0" w:color="auto"/>
              <w:bottom w:val="single" w:sz="4" w:space="0" w:color="auto"/>
            </w:tcBorders>
          </w:tcPr>
          <w:p w14:paraId="564F7996" w14:textId="77777777" w:rsidR="00281573" w:rsidRDefault="00281573" w:rsidP="00281573">
            <w:pPr>
              <w:rPr>
                <w:lang w:val="en-AU"/>
              </w:rPr>
            </w:pPr>
            <w:r>
              <w:rPr>
                <w:lang w:val="en-AU"/>
              </w:rPr>
              <w:lastRenderedPageBreak/>
              <w:t>01/12/13</w:t>
            </w:r>
          </w:p>
        </w:tc>
        <w:tc>
          <w:tcPr>
            <w:tcW w:w="836" w:type="dxa"/>
            <w:tcBorders>
              <w:top w:val="single" w:sz="4" w:space="0" w:color="auto"/>
              <w:bottom w:val="single" w:sz="4" w:space="0" w:color="auto"/>
            </w:tcBorders>
          </w:tcPr>
          <w:p w14:paraId="41F8624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0DF487C" w14:textId="77777777" w:rsidR="00281573" w:rsidRDefault="00281573" w:rsidP="00281573">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40EC9F34" w14:textId="77777777" w:rsidR="00281573" w:rsidRDefault="00281573" w:rsidP="00281573">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Repeal of advisory conference provisions</w:t>
            </w:r>
            <w:r>
              <w:rPr>
                <w:rFonts w:ascii="Arial" w:hAnsi="Arial" w:cs="Arial"/>
                <w:bCs/>
                <w:iCs/>
                <w:color w:val="000000"/>
              </w:rPr>
              <w:t>” and contents completely changed to reflect repeal.</w:t>
            </w:r>
          </w:p>
        </w:tc>
      </w:tr>
      <w:tr w:rsidR="00281573" w14:paraId="74410B5E" w14:textId="77777777" w:rsidTr="00A03C06">
        <w:tc>
          <w:tcPr>
            <w:tcW w:w="1219" w:type="dxa"/>
            <w:tcBorders>
              <w:top w:val="single" w:sz="4" w:space="0" w:color="auto"/>
              <w:left w:val="single" w:sz="18" w:space="0" w:color="auto"/>
              <w:bottom w:val="single" w:sz="4" w:space="0" w:color="auto"/>
            </w:tcBorders>
          </w:tcPr>
          <w:p w14:paraId="4DE745B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C6A205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E66D563" w14:textId="77777777" w:rsidR="00281573" w:rsidRDefault="00281573" w:rsidP="00281573">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5A150A82" w14:textId="77777777" w:rsidR="00281573" w:rsidRDefault="00281573" w:rsidP="00281573">
            <w:pPr>
              <w:jc w:val="both"/>
              <w:rPr>
                <w:rFonts w:ascii="Arial" w:hAnsi="Arial" w:cs="Arial"/>
                <w:bCs/>
                <w:iCs/>
                <w:color w:val="000000"/>
              </w:rPr>
            </w:pPr>
            <w:r>
              <w:rPr>
                <w:rFonts w:ascii="Arial" w:hAnsi="Arial" w:cs="Arial"/>
                <w:bCs/>
                <w:iCs/>
                <w:color w:val="000000"/>
              </w:rPr>
              <w:t>Reworded text including new s.226(7) of the CYFA.</w:t>
            </w:r>
          </w:p>
        </w:tc>
      </w:tr>
      <w:tr w:rsidR="00281573" w14:paraId="0755995B" w14:textId="77777777" w:rsidTr="00A03C06">
        <w:tc>
          <w:tcPr>
            <w:tcW w:w="1219" w:type="dxa"/>
            <w:tcBorders>
              <w:top w:val="single" w:sz="4" w:space="0" w:color="auto"/>
              <w:left w:val="single" w:sz="18" w:space="0" w:color="auto"/>
              <w:bottom w:val="single" w:sz="4" w:space="0" w:color="auto"/>
            </w:tcBorders>
          </w:tcPr>
          <w:p w14:paraId="7E5E15CC"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A772EA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9461DD4" w14:textId="77777777" w:rsidR="00281573" w:rsidRDefault="00281573" w:rsidP="00281573">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21F3216A" w14:textId="77777777" w:rsidR="00281573" w:rsidRDefault="00281573" w:rsidP="00281573">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for </w:t>
            </w:r>
            <w:r>
              <w:rPr>
                <w:rFonts w:ascii="Arial" w:hAnsi="Arial" w:cs="Arial"/>
                <w:b/>
                <w:bCs/>
                <w:iCs/>
                <w:color w:val="000000"/>
              </w:rPr>
              <w:t xml:space="preserve">the </w:t>
            </w:r>
            <w:r w:rsidRPr="00144DE6">
              <w:rPr>
                <w:rFonts w:ascii="Arial" w:hAnsi="Arial" w:cs="Arial"/>
                <w:b/>
                <w:bCs/>
                <w:iCs/>
                <w:color w:val="000000"/>
              </w:rPr>
              <w:t>old model of conciliation conference</w:t>
            </w:r>
            <w:r>
              <w:rPr>
                <w:rFonts w:ascii="Arial" w:hAnsi="Arial" w:cs="Arial"/>
                <w:bCs/>
                <w:iCs/>
                <w:color w:val="000000"/>
              </w:rPr>
              <w:t>”.</w:t>
            </w:r>
          </w:p>
        </w:tc>
      </w:tr>
      <w:tr w:rsidR="00281573" w14:paraId="49520300" w14:textId="77777777" w:rsidTr="00A03C06">
        <w:tc>
          <w:tcPr>
            <w:tcW w:w="1219" w:type="dxa"/>
            <w:tcBorders>
              <w:top w:val="single" w:sz="4" w:space="0" w:color="auto"/>
              <w:left w:val="single" w:sz="18" w:space="0" w:color="auto"/>
              <w:bottom w:val="single" w:sz="4" w:space="0" w:color="auto"/>
            </w:tcBorders>
          </w:tcPr>
          <w:p w14:paraId="79E8F43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8EE297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3B89BE8" w14:textId="77777777" w:rsidR="00281573" w:rsidRDefault="00281573" w:rsidP="00281573">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3C41F49D" w14:textId="77777777" w:rsidR="00281573" w:rsidRDefault="00281573" w:rsidP="00281573">
            <w:pPr>
              <w:jc w:val="both"/>
              <w:rPr>
                <w:rFonts w:ascii="Arial" w:hAnsi="Arial" w:cs="Arial"/>
                <w:bCs/>
                <w:iCs/>
                <w:color w:val="000000"/>
              </w:rPr>
            </w:pPr>
            <w:r>
              <w:rPr>
                <w:rFonts w:ascii="Arial" w:hAnsi="Arial" w:cs="Arial"/>
                <w:bCs/>
                <w:iCs/>
                <w:color w:val="000000"/>
              </w:rPr>
              <w:t>Paragraph renamed “</w:t>
            </w:r>
            <w:r w:rsidRPr="00144DE6">
              <w:rPr>
                <w:rFonts w:ascii="Arial" w:hAnsi="Arial" w:cs="Arial"/>
                <w:b/>
                <w:bCs/>
                <w:iCs/>
                <w:color w:val="000000"/>
              </w:rPr>
              <w:t xml:space="preserve">Guidelines </w:t>
            </w:r>
            <w:r>
              <w:rPr>
                <w:rFonts w:ascii="Arial" w:hAnsi="Arial" w:cs="Arial"/>
                <w:b/>
                <w:bCs/>
                <w:iCs/>
                <w:color w:val="000000"/>
              </w:rPr>
              <w:t xml:space="preserve">&amp; procedure </w:t>
            </w:r>
            <w:r w:rsidRPr="00144DE6">
              <w:rPr>
                <w:rFonts w:ascii="Arial" w:hAnsi="Arial" w:cs="Arial"/>
                <w:b/>
                <w:bCs/>
                <w:iCs/>
                <w:color w:val="000000"/>
              </w:rPr>
              <w:t xml:space="preserve">for </w:t>
            </w:r>
            <w:r>
              <w:rPr>
                <w:rFonts w:ascii="Arial" w:hAnsi="Arial" w:cs="Arial"/>
                <w:b/>
                <w:bCs/>
                <w:iCs/>
                <w:color w:val="000000"/>
              </w:rPr>
              <w:t>the new</w:t>
            </w:r>
            <w:r w:rsidRPr="00144DE6">
              <w:rPr>
                <w:rFonts w:ascii="Arial" w:hAnsi="Arial" w:cs="Arial"/>
                <w:b/>
                <w:bCs/>
                <w:iCs/>
                <w:color w:val="000000"/>
              </w:rPr>
              <w:t xml:space="preserve"> model of conciliation conference</w:t>
            </w:r>
            <w:r>
              <w:rPr>
                <w:rFonts w:ascii="Arial" w:hAnsi="Arial" w:cs="Arial"/>
                <w:bCs/>
                <w:iCs/>
                <w:color w:val="000000"/>
              </w:rPr>
              <w:t>”.</w:t>
            </w:r>
          </w:p>
        </w:tc>
      </w:tr>
      <w:tr w:rsidR="00281573" w14:paraId="7C24BE41" w14:textId="77777777" w:rsidTr="00A03C06">
        <w:tc>
          <w:tcPr>
            <w:tcW w:w="1219" w:type="dxa"/>
            <w:tcBorders>
              <w:top w:val="single" w:sz="4" w:space="0" w:color="auto"/>
              <w:left w:val="single" w:sz="18" w:space="0" w:color="auto"/>
              <w:bottom w:val="single" w:sz="4" w:space="0" w:color="auto"/>
            </w:tcBorders>
          </w:tcPr>
          <w:p w14:paraId="6A49FA47"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313697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AC27EE9" w14:textId="77777777" w:rsidR="00281573" w:rsidRDefault="00281573" w:rsidP="00281573">
            <w:pPr>
              <w:jc w:val="center"/>
              <w:rPr>
                <w:lang w:val="en-AU"/>
              </w:rPr>
            </w:pPr>
            <w:r>
              <w:rPr>
                <w:lang w:val="en-AU"/>
              </w:rPr>
              <w:t>4.10.9.1</w:t>
            </w:r>
          </w:p>
          <w:p w14:paraId="628B6159" w14:textId="77777777" w:rsidR="00281573" w:rsidRDefault="00281573" w:rsidP="00281573">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18226FB9" w14:textId="77777777" w:rsidR="00281573" w:rsidRDefault="00281573" w:rsidP="00281573">
            <w:pPr>
              <w:jc w:val="both"/>
              <w:rPr>
                <w:rFonts w:ascii="Arial" w:hAnsi="Arial" w:cs="Arial"/>
                <w:bCs/>
                <w:iCs/>
                <w:color w:val="000000"/>
              </w:rPr>
            </w:pPr>
            <w:r>
              <w:rPr>
                <w:rFonts w:ascii="Arial" w:hAnsi="Arial" w:cs="Arial"/>
                <w:bCs/>
                <w:iCs/>
                <w:color w:val="000000"/>
              </w:rPr>
              <w:t>Sub-paragraph headings deleted and text combined into a single paragraph 4.10.9.</w:t>
            </w:r>
          </w:p>
        </w:tc>
      </w:tr>
      <w:tr w:rsidR="00281573" w14:paraId="23CD4713" w14:textId="77777777" w:rsidTr="00A03C06">
        <w:tc>
          <w:tcPr>
            <w:tcW w:w="1219" w:type="dxa"/>
            <w:tcBorders>
              <w:top w:val="single" w:sz="4" w:space="0" w:color="auto"/>
              <w:left w:val="single" w:sz="18" w:space="0" w:color="auto"/>
              <w:bottom w:val="single" w:sz="4" w:space="0" w:color="auto"/>
            </w:tcBorders>
          </w:tcPr>
          <w:p w14:paraId="28A3D0B4"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F8A646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B3B9E09" w14:textId="77777777" w:rsidR="00281573" w:rsidRDefault="00281573" w:rsidP="00281573">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692AA372" w14:textId="77777777" w:rsidR="00281573" w:rsidRDefault="00281573" w:rsidP="00281573">
            <w:pPr>
              <w:jc w:val="both"/>
              <w:rPr>
                <w:rFonts w:ascii="Arial" w:hAnsi="Arial" w:cs="Arial"/>
                <w:bCs/>
                <w:iCs/>
                <w:color w:val="000000"/>
              </w:rPr>
            </w:pPr>
            <w:r>
              <w:rPr>
                <w:rFonts w:ascii="Arial" w:hAnsi="Arial" w:cs="Arial"/>
                <w:bCs/>
                <w:iCs/>
                <w:color w:val="000000"/>
              </w:rPr>
              <w:t>Minor amendment to definition of “judicial resolution conference”.</w:t>
            </w:r>
          </w:p>
        </w:tc>
      </w:tr>
      <w:tr w:rsidR="00281573" w14:paraId="0A849434" w14:textId="77777777" w:rsidTr="00A03C06">
        <w:tc>
          <w:tcPr>
            <w:tcW w:w="1219" w:type="dxa"/>
            <w:tcBorders>
              <w:top w:val="single" w:sz="4" w:space="0" w:color="auto"/>
              <w:left w:val="single" w:sz="18" w:space="0" w:color="auto"/>
              <w:bottom w:val="single" w:sz="4" w:space="0" w:color="auto"/>
            </w:tcBorders>
          </w:tcPr>
          <w:p w14:paraId="152C64A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31DBF0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735FBAF" w14:textId="77777777" w:rsidR="00281573" w:rsidRDefault="00281573" w:rsidP="00281573">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3D052C63" w14:textId="77777777" w:rsidR="00281573" w:rsidRDefault="00281573" w:rsidP="00281573">
            <w:pPr>
              <w:jc w:val="both"/>
              <w:rPr>
                <w:rFonts w:ascii="Arial" w:hAnsi="Arial" w:cs="Arial"/>
                <w:bCs/>
                <w:iCs/>
                <w:color w:val="000000"/>
              </w:rPr>
            </w:pPr>
            <w:r>
              <w:rPr>
                <w:rFonts w:ascii="Arial" w:hAnsi="Arial" w:cs="Arial"/>
                <w:bCs/>
                <w:iCs/>
                <w:color w:val="000000"/>
              </w:rPr>
              <w:t>Reference to “access” changed to “contact”.</w:t>
            </w:r>
          </w:p>
        </w:tc>
      </w:tr>
      <w:tr w:rsidR="00281573" w14:paraId="75DCBEB5" w14:textId="77777777" w:rsidTr="00A03C06">
        <w:tc>
          <w:tcPr>
            <w:tcW w:w="1219" w:type="dxa"/>
            <w:tcBorders>
              <w:top w:val="single" w:sz="4" w:space="0" w:color="auto"/>
              <w:left w:val="single" w:sz="18" w:space="0" w:color="auto"/>
              <w:bottom w:val="single" w:sz="4" w:space="0" w:color="auto"/>
            </w:tcBorders>
          </w:tcPr>
          <w:p w14:paraId="1B36583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EE43C0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4E0D6C0"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09B72A5"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Section renamed “</w:t>
            </w:r>
            <w:r w:rsidRPr="00497184">
              <w:rPr>
                <w:rFonts w:ascii="Arial" w:hAnsi="Arial" w:cs="Arial"/>
                <w:b/>
                <w:bCs/>
                <w:iCs/>
                <w:color w:val="000000"/>
              </w:rPr>
              <w:t>Frequency of contact between young child and parent</w:t>
            </w:r>
            <w:r>
              <w:rPr>
                <w:rFonts w:ascii="Arial" w:hAnsi="Arial" w:cs="Arial"/>
                <w:bCs/>
                <w:iCs/>
                <w:color w:val="000000"/>
              </w:rPr>
              <w:t>”.</w:t>
            </w:r>
          </w:p>
          <w:p w14:paraId="0689F731"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References to “access” changed to “contact” except in quotations and the like.</w:t>
            </w:r>
          </w:p>
        </w:tc>
      </w:tr>
      <w:tr w:rsidR="00281573" w14:paraId="5A919363" w14:textId="77777777" w:rsidTr="00A03C06">
        <w:tc>
          <w:tcPr>
            <w:tcW w:w="1219" w:type="dxa"/>
            <w:tcBorders>
              <w:top w:val="single" w:sz="4" w:space="0" w:color="auto"/>
              <w:left w:val="single" w:sz="18" w:space="0" w:color="auto"/>
              <w:bottom w:val="single" w:sz="4" w:space="0" w:color="auto"/>
            </w:tcBorders>
          </w:tcPr>
          <w:p w14:paraId="308D1087"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EBFDEB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1D0CE62" w14:textId="77777777" w:rsidR="00281573" w:rsidRDefault="00281573" w:rsidP="00281573">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128A314A" w14:textId="77777777" w:rsidR="00281573" w:rsidRDefault="00281573" w:rsidP="00281573">
            <w:pPr>
              <w:jc w:val="both"/>
              <w:rPr>
                <w:rFonts w:ascii="Arial" w:hAnsi="Arial" w:cs="Arial"/>
                <w:bCs/>
                <w:iCs/>
                <w:color w:val="000000"/>
              </w:rPr>
            </w:pPr>
            <w:r>
              <w:rPr>
                <w:rFonts w:ascii="Arial" w:hAnsi="Arial" w:cs="Arial"/>
                <w:bCs/>
                <w:iCs/>
                <w:color w:val="000000"/>
              </w:rPr>
              <w:t>Paragraph renamed “</w:t>
            </w:r>
            <w:r w:rsidRPr="00792487">
              <w:rPr>
                <w:rFonts w:ascii="Arial" w:hAnsi="Arial" w:cs="Arial"/>
                <w:b/>
                <w:bCs/>
                <w:iCs/>
                <w:color w:val="000000"/>
              </w:rPr>
              <w:t>Contact conditions are an integral part of a court order</w:t>
            </w:r>
            <w:r>
              <w:rPr>
                <w:rFonts w:ascii="Arial" w:hAnsi="Arial" w:cs="Arial"/>
                <w:bCs/>
                <w:iCs/>
                <w:color w:val="000000"/>
              </w:rPr>
              <w:t>”.</w:t>
            </w:r>
          </w:p>
        </w:tc>
      </w:tr>
      <w:tr w:rsidR="00281573" w14:paraId="7D18F1C8" w14:textId="77777777" w:rsidTr="00A03C06">
        <w:tc>
          <w:tcPr>
            <w:tcW w:w="1219" w:type="dxa"/>
            <w:tcBorders>
              <w:top w:val="single" w:sz="4" w:space="0" w:color="auto"/>
              <w:left w:val="single" w:sz="18" w:space="0" w:color="auto"/>
              <w:bottom w:val="single" w:sz="4" w:space="0" w:color="auto"/>
            </w:tcBorders>
          </w:tcPr>
          <w:p w14:paraId="1DD01CF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3F363E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B4C75A7" w14:textId="77777777" w:rsidR="00281573" w:rsidRDefault="00281573" w:rsidP="00281573">
            <w:pPr>
              <w:jc w:val="center"/>
              <w:rPr>
                <w:lang w:val="en-AU"/>
              </w:rPr>
            </w:pPr>
            <w:r>
              <w:rPr>
                <w:lang w:val="en-AU"/>
              </w:rPr>
              <w:t>5.2</w:t>
            </w:r>
          </w:p>
          <w:p w14:paraId="7F4A4E3F" w14:textId="77777777" w:rsidR="00281573" w:rsidRDefault="00281573" w:rsidP="00281573">
            <w:pPr>
              <w:jc w:val="center"/>
              <w:rPr>
                <w:lang w:val="en-AU"/>
              </w:rPr>
            </w:pPr>
            <w:r>
              <w:rPr>
                <w:lang w:val="en-AU"/>
              </w:rPr>
              <w:t>5.11.7</w:t>
            </w:r>
          </w:p>
          <w:p w14:paraId="60A8CB22" w14:textId="77777777" w:rsidR="00281573" w:rsidRDefault="00281573" w:rsidP="00281573">
            <w:pPr>
              <w:jc w:val="center"/>
              <w:rPr>
                <w:lang w:val="en-AU"/>
              </w:rPr>
            </w:pPr>
            <w:r>
              <w:rPr>
                <w:lang w:val="en-AU"/>
              </w:rPr>
              <w:t>5.16.4</w:t>
            </w:r>
          </w:p>
          <w:p w14:paraId="4685C81E" w14:textId="77777777" w:rsidR="00281573" w:rsidRDefault="00281573" w:rsidP="00281573">
            <w:pPr>
              <w:jc w:val="center"/>
              <w:rPr>
                <w:lang w:val="en-AU"/>
              </w:rPr>
            </w:pPr>
            <w:r>
              <w:rPr>
                <w:lang w:val="en-AU"/>
              </w:rPr>
              <w:t>5.17.5</w:t>
            </w:r>
          </w:p>
          <w:p w14:paraId="155B0EE7" w14:textId="77777777" w:rsidR="00281573" w:rsidRDefault="00281573" w:rsidP="00281573">
            <w:pPr>
              <w:jc w:val="center"/>
              <w:rPr>
                <w:lang w:val="en-AU"/>
              </w:rPr>
            </w:pPr>
            <w:r>
              <w:rPr>
                <w:lang w:val="en-AU"/>
              </w:rPr>
              <w:t>5.18.5</w:t>
            </w:r>
          </w:p>
          <w:p w14:paraId="61576BE3" w14:textId="77777777" w:rsidR="00281573" w:rsidRDefault="00281573" w:rsidP="00281573">
            <w:pPr>
              <w:jc w:val="center"/>
              <w:rPr>
                <w:lang w:val="en-AU"/>
              </w:rPr>
            </w:pPr>
            <w:r>
              <w:rPr>
                <w:lang w:val="en-AU"/>
              </w:rPr>
              <w:t>5.20.2</w:t>
            </w:r>
          </w:p>
          <w:p w14:paraId="71D2D79A" w14:textId="77777777" w:rsidR="00281573" w:rsidRDefault="00281573" w:rsidP="00281573">
            <w:pPr>
              <w:jc w:val="center"/>
              <w:rPr>
                <w:lang w:val="en-AU"/>
              </w:rPr>
            </w:pPr>
            <w:r>
              <w:rPr>
                <w:lang w:val="en-AU"/>
              </w:rPr>
              <w:t>5.22.1</w:t>
            </w:r>
          </w:p>
          <w:p w14:paraId="40A61D9D" w14:textId="77777777" w:rsidR="00281573" w:rsidRDefault="00281573" w:rsidP="00281573">
            <w:pPr>
              <w:jc w:val="center"/>
              <w:rPr>
                <w:lang w:val="en-AU"/>
              </w:rPr>
            </w:pPr>
            <w:r>
              <w:rPr>
                <w:lang w:val="en-AU"/>
              </w:rPr>
              <w:t>5.22.4</w:t>
            </w:r>
          </w:p>
          <w:p w14:paraId="3FCAF4D0" w14:textId="77777777" w:rsidR="00281573" w:rsidRDefault="00281573" w:rsidP="00281573">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681EB52A" w14:textId="77777777" w:rsidR="00281573" w:rsidRDefault="00281573" w:rsidP="00281573">
            <w:pPr>
              <w:jc w:val="both"/>
              <w:rPr>
                <w:rFonts w:ascii="Arial" w:hAnsi="Arial" w:cs="Arial"/>
                <w:bCs/>
                <w:iCs/>
                <w:color w:val="000000"/>
              </w:rPr>
            </w:pPr>
            <w:r>
              <w:rPr>
                <w:rFonts w:ascii="Arial" w:hAnsi="Arial" w:cs="Arial"/>
                <w:bCs/>
                <w:iCs/>
                <w:color w:val="000000"/>
              </w:rPr>
              <w:t>Very minor amendment to text involving “contact” replacing “access”.</w:t>
            </w:r>
          </w:p>
        </w:tc>
      </w:tr>
      <w:tr w:rsidR="00281573" w14:paraId="594ABBF5" w14:textId="77777777" w:rsidTr="00A03C06">
        <w:tc>
          <w:tcPr>
            <w:tcW w:w="1219" w:type="dxa"/>
            <w:tcBorders>
              <w:top w:val="single" w:sz="4" w:space="0" w:color="auto"/>
              <w:left w:val="single" w:sz="18" w:space="0" w:color="auto"/>
              <w:bottom w:val="single" w:sz="4" w:space="0" w:color="auto"/>
            </w:tcBorders>
          </w:tcPr>
          <w:p w14:paraId="41008A94"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CD1329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08EE177" w14:textId="77777777" w:rsidR="00281573" w:rsidRDefault="00281573" w:rsidP="00281573">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546C4974" w14:textId="77777777" w:rsidR="00281573" w:rsidRDefault="00281573" w:rsidP="00281573">
            <w:pPr>
              <w:jc w:val="both"/>
              <w:rPr>
                <w:rFonts w:ascii="Arial" w:hAnsi="Arial" w:cs="Arial"/>
                <w:bCs/>
                <w:iCs/>
                <w:color w:val="000000"/>
              </w:rPr>
            </w:pPr>
            <w:r>
              <w:rPr>
                <w:rFonts w:ascii="Arial" w:hAnsi="Arial" w:cs="Arial"/>
                <w:bCs/>
                <w:iCs/>
                <w:color w:val="000000"/>
              </w:rPr>
              <w:t>Update of Temporary Assessment Order statistics.</w:t>
            </w:r>
          </w:p>
        </w:tc>
      </w:tr>
      <w:tr w:rsidR="00281573" w14:paraId="4A054C27" w14:textId="77777777" w:rsidTr="00A03C06">
        <w:tc>
          <w:tcPr>
            <w:tcW w:w="1219" w:type="dxa"/>
            <w:tcBorders>
              <w:top w:val="single" w:sz="4" w:space="0" w:color="auto"/>
              <w:left w:val="single" w:sz="18" w:space="0" w:color="auto"/>
              <w:bottom w:val="single" w:sz="4" w:space="0" w:color="auto"/>
            </w:tcBorders>
          </w:tcPr>
          <w:p w14:paraId="23199786"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7D6AA4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14F1AEA" w14:textId="77777777" w:rsidR="00281573" w:rsidRDefault="00281573" w:rsidP="00281573">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02C87AE6" w14:textId="77777777" w:rsidR="00281573" w:rsidRDefault="00281573" w:rsidP="00281573">
            <w:pPr>
              <w:numPr>
                <w:ilvl w:val="0"/>
                <w:numId w:val="5"/>
              </w:numPr>
              <w:tabs>
                <w:tab w:val="clear" w:pos="1574"/>
              </w:tabs>
              <w:ind w:left="289" w:hanging="289"/>
              <w:jc w:val="both"/>
              <w:rPr>
                <w:rFonts w:ascii="Arial" w:hAnsi="Arial" w:cs="Arial"/>
                <w:bCs/>
              </w:rPr>
            </w:pPr>
            <w:r>
              <w:rPr>
                <w:rFonts w:ascii="Arial" w:hAnsi="Arial" w:cs="Arial"/>
                <w:bCs/>
              </w:rPr>
              <w:t>Text amended to refer reflect amendments to ss.240-243 of the CYFA.</w:t>
            </w:r>
          </w:p>
          <w:p w14:paraId="601F6EA4" w14:textId="77777777" w:rsidR="00281573" w:rsidRDefault="00281573" w:rsidP="00281573">
            <w:pPr>
              <w:numPr>
                <w:ilvl w:val="0"/>
                <w:numId w:val="5"/>
              </w:numPr>
              <w:tabs>
                <w:tab w:val="clear" w:pos="1574"/>
              </w:tabs>
              <w:ind w:left="289" w:hanging="289"/>
              <w:jc w:val="both"/>
              <w:rPr>
                <w:rFonts w:ascii="Arial" w:hAnsi="Arial" w:cs="Arial"/>
                <w:bCs/>
              </w:rPr>
            </w:pPr>
            <w:r>
              <w:rPr>
                <w:rFonts w:ascii="Arial" w:hAnsi="Arial" w:cs="Arial"/>
                <w:bCs/>
              </w:rPr>
              <w:t>Addition of statistics for 2011/2012 showing the percentage of protection applications initiated by placement in emergency care.  Deletion of statistics for 2004/05 due to space constraints.</w:t>
            </w:r>
          </w:p>
          <w:p w14:paraId="30E4866A" w14:textId="77777777" w:rsidR="00281573" w:rsidRDefault="00281573" w:rsidP="00281573">
            <w:pPr>
              <w:numPr>
                <w:ilvl w:val="0"/>
                <w:numId w:val="5"/>
              </w:numPr>
              <w:tabs>
                <w:tab w:val="clear" w:pos="1574"/>
              </w:tabs>
              <w:ind w:left="289" w:hanging="289"/>
              <w:jc w:val="both"/>
              <w:rPr>
                <w:rFonts w:ascii="Arial" w:hAnsi="Arial" w:cs="Arial"/>
                <w:bCs/>
              </w:rPr>
            </w:pPr>
            <w:r>
              <w:rPr>
                <w:rFonts w:ascii="Arial" w:hAnsi="Arial" w:cs="Arial"/>
                <w:bCs/>
              </w:rPr>
              <w:t>Addition of reference to amended s.587 of the CYFA.</w:t>
            </w:r>
          </w:p>
        </w:tc>
      </w:tr>
      <w:tr w:rsidR="00281573" w14:paraId="46FE51F9" w14:textId="77777777" w:rsidTr="00A03C06">
        <w:tc>
          <w:tcPr>
            <w:tcW w:w="1219" w:type="dxa"/>
            <w:tcBorders>
              <w:top w:val="single" w:sz="4" w:space="0" w:color="auto"/>
              <w:left w:val="single" w:sz="18" w:space="0" w:color="auto"/>
              <w:bottom w:val="single" w:sz="4" w:space="0" w:color="auto"/>
            </w:tcBorders>
          </w:tcPr>
          <w:p w14:paraId="48473E1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0270FD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59695A0" w14:textId="77777777" w:rsidR="00281573" w:rsidRDefault="00281573" w:rsidP="00281573">
            <w:pPr>
              <w:jc w:val="center"/>
              <w:rPr>
                <w:lang w:val="en-AU"/>
              </w:rPr>
            </w:pPr>
            <w:r>
              <w:rPr>
                <w:lang w:val="en-AU"/>
              </w:rPr>
              <w:t>5.5.3</w:t>
            </w:r>
          </w:p>
        </w:tc>
        <w:tc>
          <w:tcPr>
            <w:tcW w:w="4798" w:type="dxa"/>
            <w:gridSpan w:val="2"/>
            <w:tcBorders>
              <w:top w:val="single" w:sz="4" w:space="0" w:color="auto"/>
              <w:bottom w:val="single" w:sz="4" w:space="0" w:color="auto"/>
              <w:right w:val="single" w:sz="18" w:space="0" w:color="auto"/>
            </w:tcBorders>
          </w:tcPr>
          <w:p w14:paraId="1CF6E6BB" w14:textId="77777777" w:rsidR="00281573" w:rsidRDefault="00281573" w:rsidP="00281573">
            <w:pPr>
              <w:jc w:val="both"/>
              <w:rPr>
                <w:rFonts w:ascii="Arial" w:hAnsi="Arial" w:cs="Arial"/>
                <w:bCs/>
              </w:rPr>
            </w:pPr>
            <w:r>
              <w:rPr>
                <w:rFonts w:ascii="Arial" w:hAnsi="Arial" w:cs="Arial"/>
                <w:bCs/>
              </w:rPr>
              <w:t>Addition to commentary on proof of protection application to reflect addition of s.215A of the CYFA.</w:t>
            </w:r>
          </w:p>
        </w:tc>
      </w:tr>
      <w:tr w:rsidR="00281573" w14:paraId="65E60705" w14:textId="77777777" w:rsidTr="00A03C06">
        <w:tc>
          <w:tcPr>
            <w:tcW w:w="1219" w:type="dxa"/>
            <w:tcBorders>
              <w:top w:val="single" w:sz="4" w:space="0" w:color="auto"/>
              <w:left w:val="single" w:sz="18" w:space="0" w:color="auto"/>
              <w:bottom w:val="single" w:sz="4" w:space="0" w:color="auto"/>
            </w:tcBorders>
          </w:tcPr>
          <w:p w14:paraId="259BA69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F5275E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981D53D" w14:textId="77777777" w:rsidR="00281573" w:rsidRDefault="00281573" w:rsidP="00281573">
            <w:pPr>
              <w:jc w:val="center"/>
              <w:rPr>
                <w:lang w:val="en-AU"/>
              </w:rPr>
            </w:pPr>
            <w:r>
              <w:rPr>
                <w:lang w:val="en-AU"/>
              </w:rPr>
              <w:t>5.5.4</w:t>
            </w:r>
          </w:p>
        </w:tc>
        <w:tc>
          <w:tcPr>
            <w:tcW w:w="4798" w:type="dxa"/>
            <w:gridSpan w:val="2"/>
            <w:tcBorders>
              <w:top w:val="single" w:sz="4" w:space="0" w:color="auto"/>
              <w:bottom w:val="single" w:sz="4" w:space="0" w:color="auto"/>
              <w:right w:val="single" w:sz="18" w:space="0" w:color="auto"/>
            </w:tcBorders>
          </w:tcPr>
          <w:p w14:paraId="04DE7974" w14:textId="77777777" w:rsidR="00281573" w:rsidRDefault="00281573" w:rsidP="00281573">
            <w:pPr>
              <w:jc w:val="both"/>
              <w:rPr>
                <w:rFonts w:ascii="Arial" w:hAnsi="Arial" w:cs="Arial"/>
                <w:bCs/>
              </w:rPr>
            </w:pPr>
            <w:r>
              <w:rPr>
                <w:rFonts w:ascii="Arial" w:hAnsi="Arial" w:cs="Arial"/>
                <w:bCs/>
              </w:rPr>
              <w:t xml:space="preserve">Paragraph heading amended to </w:t>
            </w:r>
            <w:r w:rsidRPr="001E61B6">
              <w:rPr>
                <w:rFonts w:ascii="Arial" w:hAnsi="Arial" w:cs="Arial"/>
                <w:b/>
                <w:bCs/>
                <w:color w:val="000000"/>
              </w:rPr>
              <w:t>Meaning of “likely to suffer harm” and “unlikely to protect”</w:t>
            </w:r>
            <w:r>
              <w:rPr>
                <w:rFonts w:ascii="Arial" w:hAnsi="Arial" w:cs="Arial"/>
                <w:bCs/>
              </w:rPr>
              <w:t>.  Addition to commentary on proof of protection application to reflect addition of s.162(3) of the CYFA.</w:t>
            </w:r>
          </w:p>
        </w:tc>
      </w:tr>
      <w:tr w:rsidR="00281573" w14:paraId="4222393D" w14:textId="77777777" w:rsidTr="00A03C06">
        <w:tc>
          <w:tcPr>
            <w:tcW w:w="1219" w:type="dxa"/>
            <w:tcBorders>
              <w:top w:val="single" w:sz="4" w:space="0" w:color="auto"/>
              <w:left w:val="single" w:sz="18" w:space="0" w:color="auto"/>
              <w:bottom w:val="single" w:sz="4" w:space="0" w:color="auto"/>
            </w:tcBorders>
          </w:tcPr>
          <w:p w14:paraId="44A82747" w14:textId="77777777" w:rsidR="00281573" w:rsidRDefault="00281573" w:rsidP="00281573">
            <w:pPr>
              <w:keepNext/>
              <w:rPr>
                <w:lang w:val="en-AU"/>
              </w:rPr>
            </w:pPr>
            <w:r>
              <w:rPr>
                <w:lang w:val="en-AU"/>
              </w:rPr>
              <w:lastRenderedPageBreak/>
              <w:t>01/12/13</w:t>
            </w:r>
          </w:p>
        </w:tc>
        <w:tc>
          <w:tcPr>
            <w:tcW w:w="836" w:type="dxa"/>
            <w:tcBorders>
              <w:top w:val="single" w:sz="4" w:space="0" w:color="auto"/>
              <w:bottom w:val="single" w:sz="4" w:space="0" w:color="auto"/>
            </w:tcBorders>
          </w:tcPr>
          <w:p w14:paraId="01F7AE2E" w14:textId="77777777" w:rsidR="00281573" w:rsidRDefault="00281573" w:rsidP="00281573">
            <w:pPr>
              <w:keepNext/>
              <w:jc w:val="center"/>
              <w:rPr>
                <w:lang w:val="en-AU"/>
              </w:rPr>
            </w:pPr>
            <w:r>
              <w:rPr>
                <w:lang w:val="en-AU"/>
              </w:rPr>
              <w:t>5</w:t>
            </w:r>
          </w:p>
        </w:tc>
        <w:tc>
          <w:tcPr>
            <w:tcW w:w="1439" w:type="dxa"/>
            <w:tcBorders>
              <w:top w:val="single" w:sz="4" w:space="0" w:color="auto"/>
              <w:bottom w:val="single" w:sz="4" w:space="0" w:color="auto"/>
            </w:tcBorders>
          </w:tcPr>
          <w:p w14:paraId="15E1D6F5" w14:textId="77777777" w:rsidR="00281573" w:rsidRDefault="00281573" w:rsidP="00281573">
            <w:pPr>
              <w:keepNext/>
              <w:jc w:val="center"/>
              <w:rPr>
                <w:lang w:val="en-AU"/>
              </w:rPr>
            </w:pPr>
            <w:r>
              <w:rPr>
                <w:lang w:val="en-AU"/>
              </w:rPr>
              <w:t>5.5.6</w:t>
            </w:r>
          </w:p>
          <w:p w14:paraId="140029FC" w14:textId="77777777" w:rsidR="00281573" w:rsidRDefault="00281573" w:rsidP="00281573">
            <w:pPr>
              <w:keepNext/>
              <w:jc w:val="center"/>
              <w:rPr>
                <w:lang w:val="en-AU"/>
              </w:rPr>
            </w:pPr>
            <w:r>
              <w:rPr>
                <w:lang w:val="en-AU"/>
              </w:rPr>
              <w:t>5.11.10</w:t>
            </w:r>
          </w:p>
          <w:p w14:paraId="65575CC5" w14:textId="77777777" w:rsidR="00281573" w:rsidRDefault="00281573" w:rsidP="00281573">
            <w:pPr>
              <w:keepNext/>
              <w:jc w:val="center"/>
              <w:rPr>
                <w:lang w:val="en-AU"/>
              </w:rPr>
            </w:pPr>
            <w:r>
              <w:rPr>
                <w:lang w:val="en-AU"/>
              </w:rPr>
              <w:t>5.13</w:t>
            </w:r>
          </w:p>
          <w:p w14:paraId="638EE28E" w14:textId="77777777" w:rsidR="00281573" w:rsidRDefault="00281573" w:rsidP="00281573">
            <w:pPr>
              <w:keepNext/>
              <w:jc w:val="center"/>
              <w:rPr>
                <w:lang w:val="en-AU"/>
              </w:rPr>
            </w:pPr>
            <w:r>
              <w:rPr>
                <w:lang w:val="en-AU"/>
              </w:rPr>
              <w:t>5.14.2</w:t>
            </w:r>
          </w:p>
          <w:p w14:paraId="7B965E7D" w14:textId="77777777" w:rsidR="00281573" w:rsidRDefault="00281573" w:rsidP="00281573">
            <w:pPr>
              <w:keepNext/>
              <w:jc w:val="center"/>
              <w:rPr>
                <w:lang w:val="en-AU"/>
              </w:rPr>
            </w:pPr>
            <w:r>
              <w:rPr>
                <w:lang w:val="en-AU"/>
              </w:rPr>
              <w:t>5.15.1</w:t>
            </w:r>
          </w:p>
          <w:p w14:paraId="52B3D9BF" w14:textId="77777777" w:rsidR="00281573" w:rsidRDefault="00281573" w:rsidP="00281573">
            <w:pPr>
              <w:keepNext/>
              <w:jc w:val="center"/>
              <w:rPr>
                <w:lang w:val="en-AU"/>
              </w:rPr>
            </w:pPr>
            <w:r>
              <w:rPr>
                <w:lang w:val="en-AU"/>
              </w:rPr>
              <w:t>5.15.3</w:t>
            </w:r>
          </w:p>
          <w:p w14:paraId="58B5436F" w14:textId="77777777" w:rsidR="00281573" w:rsidRDefault="00281573" w:rsidP="00281573">
            <w:pPr>
              <w:keepNext/>
              <w:jc w:val="center"/>
              <w:rPr>
                <w:lang w:val="en-AU"/>
              </w:rPr>
            </w:pPr>
            <w:r>
              <w:rPr>
                <w:lang w:val="en-AU"/>
              </w:rPr>
              <w:t>5.17.1</w:t>
            </w:r>
          </w:p>
          <w:p w14:paraId="3CE8EB5E" w14:textId="77777777" w:rsidR="00281573" w:rsidRDefault="00281573" w:rsidP="00281573">
            <w:pPr>
              <w:keepNext/>
              <w:jc w:val="center"/>
              <w:rPr>
                <w:lang w:val="en-AU"/>
              </w:rPr>
            </w:pPr>
            <w:r>
              <w:rPr>
                <w:lang w:val="en-AU"/>
              </w:rPr>
              <w:t>5.17.2</w:t>
            </w:r>
          </w:p>
          <w:p w14:paraId="4E9A3A28" w14:textId="77777777" w:rsidR="00281573" w:rsidRDefault="00281573" w:rsidP="00281573">
            <w:pPr>
              <w:keepNext/>
              <w:jc w:val="center"/>
              <w:rPr>
                <w:lang w:val="en-AU"/>
              </w:rPr>
            </w:pPr>
            <w:r>
              <w:rPr>
                <w:lang w:val="en-AU"/>
              </w:rPr>
              <w:t>5.20.6</w:t>
            </w:r>
          </w:p>
          <w:p w14:paraId="0DB5F58A" w14:textId="77777777" w:rsidR="00281573" w:rsidRDefault="00281573" w:rsidP="00281573">
            <w:pPr>
              <w:keepNext/>
              <w:jc w:val="center"/>
              <w:rPr>
                <w:lang w:val="en-AU"/>
              </w:rPr>
            </w:pPr>
            <w:r>
              <w:rPr>
                <w:lang w:val="en-AU"/>
              </w:rPr>
              <w:t>5.22.7</w:t>
            </w:r>
          </w:p>
          <w:p w14:paraId="18995CEB" w14:textId="77777777" w:rsidR="00281573" w:rsidRDefault="00281573" w:rsidP="00281573">
            <w:pPr>
              <w:keepNext/>
              <w:jc w:val="center"/>
              <w:rPr>
                <w:lang w:val="en-AU"/>
              </w:rPr>
            </w:pPr>
            <w:r>
              <w:rPr>
                <w:lang w:val="en-AU"/>
              </w:rPr>
              <w:t>5.23.7</w:t>
            </w:r>
          </w:p>
          <w:p w14:paraId="4E8E562C" w14:textId="77777777" w:rsidR="00281573" w:rsidRDefault="00281573" w:rsidP="00281573">
            <w:pPr>
              <w:keepNext/>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458CB5AB" w14:textId="77777777" w:rsidR="00281573" w:rsidRDefault="00281573" w:rsidP="00281573">
            <w:pPr>
              <w:keepNext/>
              <w:jc w:val="both"/>
              <w:rPr>
                <w:rFonts w:ascii="Arial" w:hAnsi="Arial" w:cs="Arial"/>
                <w:bCs/>
              </w:rPr>
            </w:pPr>
            <w:r>
              <w:rPr>
                <w:rFonts w:ascii="Arial" w:hAnsi="Arial" w:cs="Arial"/>
                <w:bCs/>
              </w:rPr>
              <w:t xml:space="preserve">Addition of statistics for 2011/12.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2002/03 due to space constraints.</w:t>
            </w:r>
          </w:p>
        </w:tc>
      </w:tr>
      <w:tr w:rsidR="00281573" w14:paraId="42600FC5" w14:textId="77777777" w:rsidTr="00A03C06">
        <w:tc>
          <w:tcPr>
            <w:tcW w:w="1219" w:type="dxa"/>
            <w:tcBorders>
              <w:top w:val="single" w:sz="4" w:space="0" w:color="auto"/>
              <w:left w:val="single" w:sz="18" w:space="0" w:color="auto"/>
              <w:bottom w:val="single" w:sz="4" w:space="0" w:color="auto"/>
            </w:tcBorders>
          </w:tcPr>
          <w:p w14:paraId="35FAA404"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B72F28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3CF5DBE" w14:textId="77777777" w:rsidR="00281573" w:rsidRDefault="00281573" w:rsidP="00281573">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54C121F" w14:textId="77777777" w:rsidR="00281573" w:rsidRDefault="00281573" w:rsidP="00281573">
            <w:pPr>
              <w:jc w:val="both"/>
              <w:rPr>
                <w:rFonts w:ascii="Arial" w:hAnsi="Arial" w:cs="Arial"/>
                <w:bCs/>
                <w:iCs/>
                <w:color w:val="000000"/>
              </w:rPr>
            </w:pPr>
            <w:r>
              <w:rPr>
                <w:rFonts w:ascii="Arial" w:hAnsi="Arial" w:cs="Arial"/>
                <w:bCs/>
                <w:iCs/>
                <w:color w:val="000000"/>
              </w:rPr>
              <w:t>Addition to text to note that an application for a TTO is one of the very few applications which still requires the child to attend Court.  Cross-reference to paragraph 4.8.6.</w:t>
            </w:r>
          </w:p>
        </w:tc>
      </w:tr>
      <w:tr w:rsidR="00281573" w14:paraId="28BC7067" w14:textId="77777777" w:rsidTr="00A03C06">
        <w:tc>
          <w:tcPr>
            <w:tcW w:w="1219" w:type="dxa"/>
            <w:tcBorders>
              <w:top w:val="single" w:sz="4" w:space="0" w:color="auto"/>
              <w:left w:val="single" w:sz="18" w:space="0" w:color="auto"/>
              <w:bottom w:val="single" w:sz="4" w:space="0" w:color="auto"/>
            </w:tcBorders>
          </w:tcPr>
          <w:p w14:paraId="7A49D09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CD4B48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71F9B4F" w14:textId="77777777" w:rsidR="00281573" w:rsidRDefault="00281573" w:rsidP="00281573">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6295D294" w14:textId="77777777" w:rsidR="00281573" w:rsidRDefault="00281573" w:rsidP="00281573">
            <w:pPr>
              <w:jc w:val="both"/>
              <w:rPr>
                <w:rFonts w:ascii="Arial" w:hAnsi="Arial" w:cs="Arial"/>
                <w:bCs/>
                <w:iCs/>
                <w:color w:val="000000"/>
              </w:rPr>
            </w:pPr>
            <w:r>
              <w:rPr>
                <w:rFonts w:ascii="Arial" w:hAnsi="Arial" w:cs="Arial"/>
                <w:bCs/>
                <w:iCs/>
                <w:color w:val="000000"/>
              </w:rPr>
              <w:t>Very minor amendments to text.</w:t>
            </w:r>
          </w:p>
        </w:tc>
      </w:tr>
      <w:tr w:rsidR="00281573" w14:paraId="6E28C00C" w14:textId="77777777" w:rsidTr="00A03C06">
        <w:tc>
          <w:tcPr>
            <w:tcW w:w="1219" w:type="dxa"/>
            <w:tcBorders>
              <w:top w:val="single" w:sz="4" w:space="0" w:color="auto"/>
              <w:left w:val="single" w:sz="18" w:space="0" w:color="auto"/>
              <w:bottom w:val="single" w:sz="4" w:space="0" w:color="auto"/>
            </w:tcBorders>
          </w:tcPr>
          <w:p w14:paraId="6030E3D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EA10FA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3E1AEF8" w14:textId="77777777" w:rsidR="00281573" w:rsidRDefault="00281573" w:rsidP="00281573">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54020FE6" w14:textId="77777777" w:rsidR="00281573" w:rsidRDefault="00281573" w:rsidP="00281573">
            <w:pPr>
              <w:jc w:val="both"/>
              <w:rPr>
                <w:rFonts w:ascii="Arial" w:hAnsi="Arial" w:cs="Arial"/>
                <w:bCs/>
                <w:iCs/>
                <w:color w:val="000000"/>
              </w:rPr>
            </w:pPr>
            <w:r>
              <w:rPr>
                <w:rFonts w:ascii="Arial" w:hAnsi="Arial" w:cs="Arial"/>
                <w:bCs/>
                <w:iCs/>
                <w:color w:val="000000"/>
              </w:rPr>
              <w:t>“Contact” replacing “access” in s.10(3)(k) of the CYFA.  Cross–reference to paragraph 5.11.6 for commentary on the law relating to s.10(3)(g) of the CYFA.</w:t>
            </w:r>
          </w:p>
        </w:tc>
      </w:tr>
      <w:tr w:rsidR="00281573" w14:paraId="0BB290EF" w14:textId="77777777" w:rsidTr="00A03C06">
        <w:tc>
          <w:tcPr>
            <w:tcW w:w="1219" w:type="dxa"/>
            <w:tcBorders>
              <w:top w:val="single" w:sz="4" w:space="0" w:color="auto"/>
              <w:left w:val="single" w:sz="18" w:space="0" w:color="auto"/>
              <w:bottom w:val="single" w:sz="4" w:space="0" w:color="auto"/>
            </w:tcBorders>
          </w:tcPr>
          <w:p w14:paraId="2C5C6FD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13C538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25CCDD0" w14:textId="77777777" w:rsidR="00281573" w:rsidRDefault="00281573" w:rsidP="00281573">
            <w:pPr>
              <w:jc w:val="center"/>
              <w:rPr>
                <w:lang w:val="en-AU"/>
              </w:rPr>
            </w:pPr>
            <w:r>
              <w:rPr>
                <w:lang w:val="en-AU"/>
              </w:rPr>
              <w:t>5.10.4</w:t>
            </w:r>
          </w:p>
        </w:tc>
        <w:tc>
          <w:tcPr>
            <w:tcW w:w="4798" w:type="dxa"/>
            <w:gridSpan w:val="2"/>
            <w:tcBorders>
              <w:top w:val="single" w:sz="4" w:space="0" w:color="auto"/>
              <w:bottom w:val="single" w:sz="4" w:space="0" w:color="auto"/>
              <w:right w:val="single" w:sz="18" w:space="0" w:color="auto"/>
            </w:tcBorders>
          </w:tcPr>
          <w:p w14:paraId="2D507CE8"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paragraph entitled </w:t>
            </w:r>
            <w:r>
              <w:rPr>
                <w:rFonts w:ascii="Arial" w:hAnsi="Arial" w:cs="Arial"/>
                <w:b/>
                <w:bCs/>
                <w:color w:val="000000"/>
              </w:rPr>
              <w:t>“Section 10(3)(g)–Child not to be removed from parent unless unacceptable risk of harm”</w:t>
            </w:r>
          </w:p>
          <w:p w14:paraId="03D489AE"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color w:val="000000"/>
              </w:rPr>
              <w:t>Commentary on</w:t>
            </w:r>
            <w:r w:rsidRPr="00523616">
              <w:rPr>
                <w:rFonts w:ascii="Arial" w:hAnsi="Arial" w:cs="Arial"/>
                <w:color w:val="000000"/>
              </w:rPr>
              <w:t xml:space="preserve"> </w:t>
            </w:r>
            <w:r w:rsidRPr="00523616">
              <w:rPr>
                <w:rFonts w:ascii="Arial" w:hAnsi="Arial" w:cs="Arial"/>
                <w:i/>
                <w:iCs/>
                <w:color w:val="000000"/>
              </w:rPr>
              <w:t xml:space="preserve">DPP v </w:t>
            </w:r>
            <w:proofErr w:type="spellStart"/>
            <w:r w:rsidRPr="00523616">
              <w:rPr>
                <w:rFonts w:ascii="Arial" w:hAnsi="Arial" w:cs="Arial"/>
                <w:i/>
                <w:iCs/>
                <w:color w:val="000000"/>
              </w:rPr>
              <w:t>Haidy</w:t>
            </w:r>
            <w:proofErr w:type="spellEnd"/>
            <w:r w:rsidRPr="00523616">
              <w:rPr>
                <w:rFonts w:ascii="Arial" w:hAnsi="Arial" w:cs="Arial"/>
                <w:color w:val="000000"/>
              </w:rPr>
              <w:t xml:space="preserve"> [2004] VSC 247</w:t>
            </w:r>
            <w:r>
              <w:rPr>
                <w:rFonts w:ascii="Arial" w:hAnsi="Arial" w:cs="Arial"/>
                <w:color w:val="000000"/>
              </w:rPr>
              <w:t xml:space="preserve">; </w:t>
            </w:r>
            <w:r w:rsidRPr="00523616">
              <w:rPr>
                <w:rFonts w:ascii="Arial" w:hAnsi="Arial" w:cs="Arial"/>
                <w:i/>
                <w:color w:val="000000"/>
              </w:rPr>
              <w:t>DPP v Stewart</w:t>
            </w:r>
            <w:r w:rsidRPr="00523616">
              <w:rPr>
                <w:rFonts w:ascii="Arial" w:hAnsi="Arial" w:cs="Arial"/>
                <w:color w:val="000000"/>
              </w:rPr>
              <w:t xml:space="preserve"> [2004] VSC 405</w:t>
            </w:r>
            <w:r w:rsidRPr="006A125B">
              <w:rPr>
                <w:rFonts w:ascii="Arial" w:hAnsi="Arial" w:cs="Arial"/>
                <w:bCs/>
                <w:color w:val="000000"/>
              </w:rPr>
              <w:t xml:space="preserve"> and </w:t>
            </w:r>
            <w:r w:rsidRPr="00523616">
              <w:rPr>
                <w:rFonts w:ascii="Arial" w:hAnsi="Arial" w:cs="Arial"/>
                <w:i/>
                <w:color w:val="000000"/>
              </w:rPr>
              <w:t>DOHS v SM</w:t>
            </w:r>
            <w:r w:rsidRPr="00523616">
              <w:rPr>
                <w:rFonts w:ascii="Arial" w:hAnsi="Arial" w:cs="Arial"/>
                <w:color w:val="000000"/>
              </w:rPr>
              <w:t xml:space="preserve"> [2006] VSC 1</w:t>
            </w:r>
            <w:r w:rsidRPr="006A125B">
              <w:rPr>
                <w:rFonts w:ascii="Arial" w:hAnsi="Arial" w:cs="Arial"/>
                <w:color w:val="000000"/>
              </w:rPr>
              <w:t>29</w:t>
            </w:r>
            <w:r w:rsidRPr="006A125B">
              <w:rPr>
                <w:rFonts w:ascii="Arial" w:hAnsi="Arial" w:cs="Arial"/>
                <w:bCs/>
                <w:color w:val="000000"/>
              </w:rPr>
              <w:t xml:space="preserve"> moved into this paragraph from paragraph 5.11.6.</w:t>
            </w:r>
          </w:p>
        </w:tc>
      </w:tr>
      <w:tr w:rsidR="00281573" w:rsidRPr="00E8219D" w14:paraId="3DD2D265" w14:textId="77777777" w:rsidTr="00A03C06">
        <w:tc>
          <w:tcPr>
            <w:tcW w:w="1219" w:type="dxa"/>
            <w:tcBorders>
              <w:top w:val="single" w:sz="4" w:space="0" w:color="auto"/>
              <w:left w:val="single" w:sz="18" w:space="0" w:color="auto"/>
              <w:bottom w:val="single" w:sz="4" w:space="0" w:color="auto"/>
            </w:tcBorders>
          </w:tcPr>
          <w:p w14:paraId="5C6EE78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5B61E6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6B9643B" w14:textId="77777777" w:rsidR="00281573" w:rsidRDefault="00281573" w:rsidP="00281573">
            <w:pPr>
              <w:jc w:val="center"/>
              <w:rPr>
                <w:lang w:val="en-AU"/>
              </w:rPr>
            </w:pPr>
            <w:r>
              <w:rPr>
                <w:lang w:val="en-AU"/>
              </w:rPr>
              <w:t>5.10.5</w:t>
            </w:r>
          </w:p>
        </w:tc>
        <w:tc>
          <w:tcPr>
            <w:tcW w:w="4798" w:type="dxa"/>
            <w:gridSpan w:val="2"/>
            <w:tcBorders>
              <w:top w:val="single" w:sz="4" w:space="0" w:color="auto"/>
              <w:bottom w:val="single" w:sz="4" w:space="0" w:color="auto"/>
              <w:right w:val="single" w:sz="18" w:space="0" w:color="auto"/>
            </w:tcBorders>
          </w:tcPr>
          <w:p w14:paraId="21470D38" w14:textId="77777777" w:rsidR="00281573" w:rsidRDefault="00281573" w:rsidP="00281573">
            <w:pPr>
              <w:jc w:val="both"/>
              <w:rPr>
                <w:rFonts w:ascii="Arial" w:hAnsi="Arial" w:cs="Arial"/>
                <w:color w:val="000000"/>
              </w:rPr>
            </w:pPr>
            <w:r>
              <w:rPr>
                <w:rFonts w:ascii="Arial" w:hAnsi="Arial" w:cs="Arial"/>
                <w:color w:val="000000"/>
              </w:rPr>
              <w:t>Renumbered paragraph – formerly 5.10.4.</w:t>
            </w:r>
          </w:p>
        </w:tc>
      </w:tr>
      <w:tr w:rsidR="00281573" w14:paraId="1C03DC67" w14:textId="77777777" w:rsidTr="00A03C06">
        <w:tc>
          <w:tcPr>
            <w:tcW w:w="1219" w:type="dxa"/>
            <w:tcBorders>
              <w:top w:val="single" w:sz="4" w:space="0" w:color="auto"/>
              <w:left w:val="single" w:sz="18" w:space="0" w:color="auto"/>
              <w:bottom w:val="single" w:sz="4" w:space="0" w:color="auto"/>
            </w:tcBorders>
          </w:tcPr>
          <w:p w14:paraId="5BDE373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6FA3B7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C7F3F5" w14:textId="77777777" w:rsidR="00281573" w:rsidRDefault="00281573" w:rsidP="00281573">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29E6F2F8" w14:textId="77777777" w:rsidR="00281573" w:rsidRDefault="00281573" w:rsidP="00281573">
            <w:pPr>
              <w:jc w:val="both"/>
              <w:rPr>
                <w:rFonts w:ascii="Arial" w:hAnsi="Arial" w:cs="Arial"/>
                <w:color w:val="000000"/>
              </w:rPr>
            </w:pPr>
            <w:r>
              <w:rPr>
                <w:rFonts w:ascii="Arial" w:hAnsi="Arial" w:cs="Arial"/>
                <w:color w:val="000000"/>
              </w:rPr>
              <w:t>Renumbered paragraph – formerly 5.10.5.</w:t>
            </w:r>
          </w:p>
        </w:tc>
      </w:tr>
      <w:tr w:rsidR="00281573" w14:paraId="69B39728" w14:textId="77777777" w:rsidTr="00A03C06">
        <w:tc>
          <w:tcPr>
            <w:tcW w:w="1219" w:type="dxa"/>
            <w:tcBorders>
              <w:top w:val="single" w:sz="4" w:space="0" w:color="auto"/>
              <w:left w:val="single" w:sz="18" w:space="0" w:color="auto"/>
              <w:bottom w:val="single" w:sz="4" w:space="0" w:color="auto"/>
            </w:tcBorders>
          </w:tcPr>
          <w:p w14:paraId="5B2B19C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F88061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05F49D2" w14:textId="77777777" w:rsidR="00281573" w:rsidRDefault="00281573" w:rsidP="00281573">
            <w:pPr>
              <w:jc w:val="center"/>
              <w:rPr>
                <w:lang w:val="en-AU"/>
              </w:rPr>
            </w:pPr>
            <w:r>
              <w:rPr>
                <w:lang w:val="en-AU"/>
              </w:rPr>
              <w:t>5.10.7</w:t>
            </w:r>
          </w:p>
        </w:tc>
        <w:tc>
          <w:tcPr>
            <w:tcW w:w="4798" w:type="dxa"/>
            <w:gridSpan w:val="2"/>
            <w:tcBorders>
              <w:top w:val="single" w:sz="4" w:space="0" w:color="auto"/>
              <w:bottom w:val="single" w:sz="4" w:space="0" w:color="auto"/>
              <w:right w:val="single" w:sz="18" w:space="0" w:color="auto"/>
            </w:tcBorders>
          </w:tcPr>
          <w:p w14:paraId="229FDB7A" w14:textId="77777777" w:rsidR="00281573" w:rsidRDefault="00281573" w:rsidP="00281573">
            <w:pPr>
              <w:jc w:val="both"/>
              <w:rPr>
                <w:rFonts w:ascii="Arial" w:hAnsi="Arial" w:cs="Arial"/>
                <w:color w:val="000000"/>
              </w:rPr>
            </w:pPr>
            <w:r>
              <w:rPr>
                <w:rFonts w:ascii="Arial" w:hAnsi="Arial" w:cs="Arial"/>
                <w:color w:val="000000"/>
              </w:rPr>
              <w:t>Renumbered paragraph – formerly 5.10.6.</w:t>
            </w:r>
          </w:p>
        </w:tc>
      </w:tr>
      <w:tr w:rsidR="00281573" w14:paraId="5F15434C" w14:textId="77777777" w:rsidTr="00A03C06">
        <w:tc>
          <w:tcPr>
            <w:tcW w:w="1219" w:type="dxa"/>
            <w:tcBorders>
              <w:top w:val="single" w:sz="4" w:space="0" w:color="auto"/>
              <w:left w:val="single" w:sz="18" w:space="0" w:color="auto"/>
              <w:bottom w:val="single" w:sz="4" w:space="0" w:color="auto"/>
            </w:tcBorders>
          </w:tcPr>
          <w:p w14:paraId="29BAD07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EDB630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172030B" w14:textId="77777777" w:rsidR="00281573" w:rsidRDefault="00281573" w:rsidP="00281573">
            <w:pPr>
              <w:jc w:val="center"/>
              <w:rPr>
                <w:lang w:val="en-AU"/>
              </w:rPr>
            </w:pPr>
            <w:r>
              <w:rPr>
                <w:lang w:val="en-AU"/>
              </w:rPr>
              <w:t>5.11</w:t>
            </w:r>
          </w:p>
        </w:tc>
        <w:tc>
          <w:tcPr>
            <w:tcW w:w="4798" w:type="dxa"/>
            <w:gridSpan w:val="2"/>
            <w:tcBorders>
              <w:top w:val="single" w:sz="4" w:space="0" w:color="auto"/>
              <w:bottom w:val="single" w:sz="4" w:space="0" w:color="auto"/>
              <w:right w:val="single" w:sz="18" w:space="0" w:color="auto"/>
            </w:tcBorders>
          </w:tcPr>
          <w:p w14:paraId="4DEB8334" w14:textId="77777777" w:rsidR="00281573" w:rsidRDefault="00281573" w:rsidP="00281573">
            <w:pPr>
              <w:jc w:val="both"/>
              <w:rPr>
                <w:rFonts w:ascii="Arial" w:hAnsi="Arial" w:cs="Arial"/>
                <w:bCs/>
                <w:iCs/>
                <w:color w:val="000000"/>
              </w:rPr>
            </w:pPr>
            <w:r>
              <w:rPr>
                <w:rFonts w:ascii="Arial" w:hAnsi="Arial" w:cs="Arial"/>
                <w:bCs/>
                <w:iCs/>
                <w:color w:val="000000"/>
              </w:rPr>
              <w:t>Change to the form number for the prescribed forms for IAOs.</w:t>
            </w:r>
          </w:p>
        </w:tc>
      </w:tr>
      <w:tr w:rsidR="00281573" w14:paraId="50C49D1B" w14:textId="77777777" w:rsidTr="00A03C06">
        <w:tc>
          <w:tcPr>
            <w:tcW w:w="1219" w:type="dxa"/>
            <w:tcBorders>
              <w:top w:val="single" w:sz="4" w:space="0" w:color="auto"/>
              <w:left w:val="single" w:sz="18" w:space="0" w:color="auto"/>
              <w:bottom w:val="single" w:sz="4" w:space="0" w:color="auto"/>
            </w:tcBorders>
          </w:tcPr>
          <w:p w14:paraId="4DC3998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3E648A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47E22BC" w14:textId="77777777" w:rsidR="00281573" w:rsidRDefault="00281573" w:rsidP="00281573">
            <w:pPr>
              <w:jc w:val="center"/>
              <w:rPr>
                <w:lang w:val="en-AU"/>
              </w:rPr>
            </w:pPr>
            <w:r>
              <w:rPr>
                <w:lang w:val="en-AU"/>
              </w:rPr>
              <w:t>5.11.1</w:t>
            </w:r>
          </w:p>
          <w:p w14:paraId="460747A2" w14:textId="77777777" w:rsidR="00281573" w:rsidRDefault="00281573" w:rsidP="00281573">
            <w:pPr>
              <w:jc w:val="center"/>
              <w:rPr>
                <w:lang w:val="en-AU"/>
              </w:rPr>
            </w:pPr>
            <w:r>
              <w:rPr>
                <w:lang w:val="en-AU"/>
              </w:rPr>
              <w:t>5.11.2</w:t>
            </w:r>
          </w:p>
        </w:tc>
        <w:tc>
          <w:tcPr>
            <w:tcW w:w="4798" w:type="dxa"/>
            <w:gridSpan w:val="2"/>
            <w:tcBorders>
              <w:top w:val="single" w:sz="4" w:space="0" w:color="auto"/>
              <w:bottom w:val="single" w:sz="4" w:space="0" w:color="auto"/>
              <w:right w:val="single" w:sz="18" w:space="0" w:color="auto"/>
            </w:tcBorders>
          </w:tcPr>
          <w:p w14:paraId="2053FAAE" w14:textId="77777777" w:rsidR="00281573" w:rsidRDefault="00281573" w:rsidP="00281573">
            <w:pPr>
              <w:jc w:val="both"/>
              <w:rPr>
                <w:rFonts w:ascii="Arial" w:hAnsi="Arial" w:cs="Arial"/>
                <w:bCs/>
                <w:iCs/>
                <w:color w:val="000000"/>
              </w:rPr>
            </w:pPr>
            <w:r>
              <w:rPr>
                <w:rFonts w:ascii="Arial" w:hAnsi="Arial" w:cs="Arial"/>
                <w:bCs/>
                <w:iCs/>
                <w:color w:val="000000"/>
              </w:rPr>
              <w:t>“Taken into safe custody” replaced by “placed in emergency care” where it occurs.</w:t>
            </w:r>
          </w:p>
        </w:tc>
      </w:tr>
      <w:tr w:rsidR="00281573" w14:paraId="2AAFFB6C" w14:textId="77777777" w:rsidTr="00A03C06">
        <w:tc>
          <w:tcPr>
            <w:tcW w:w="1219" w:type="dxa"/>
            <w:tcBorders>
              <w:top w:val="single" w:sz="4" w:space="0" w:color="auto"/>
              <w:left w:val="single" w:sz="18" w:space="0" w:color="auto"/>
              <w:bottom w:val="single" w:sz="4" w:space="0" w:color="auto"/>
            </w:tcBorders>
          </w:tcPr>
          <w:p w14:paraId="21CC01F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A74C69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CF43300" w14:textId="77777777" w:rsidR="00281573" w:rsidRDefault="00281573" w:rsidP="00281573">
            <w:pPr>
              <w:jc w:val="center"/>
              <w:rPr>
                <w:lang w:val="en-AU"/>
              </w:rPr>
            </w:pPr>
            <w:r>
              <w:rPr>
                <w:lang w:val="en-AU"/>
              </w:rPr>
              <w:t>5.11.6</w:t>
            </w:r>
          </w:p>
        </w:tc>
        <w:tc>
          <w:tcPr>
            <w:tcW w:w="4798" w:type="dxa"/>
            <w:gridSpan w:val="2"/>
            <w:tcBorders>
              <w:top w:val="single" w:sz="4" w:space="0" w:color="auto"/>
              <w:bottom w:val="single" w:sz="4" w:space="0" w:color="auto"/>
              <w:right w:val="single" w:sz="18" w:space="0" w:color="auto"/>
            </w:tcBorders>
          </w:tcPr>
          <w:p w14:paraId="1F556929" w14:textId="77777777" w:rsidR="00281573" w:rsidRDefault="00281573" w:rsidP="00281573">
            <w:pPr>
              <w:jc w:val="both"/>
              <w:rPr>
                <w:rFonts w:ascii="Arial" w:hAnsi="Arial" w:cs="Arial"/>
                <w:bCs/>
                <w:iCs/>
                <w:color w:val="000000"/>
              </w:rPr>
            </w:pPr>
            <w:r>
              <w:rPr>
                <w:rFonts w:ascii="Arial" w:hAnsi="Arial" w:cs="Arial"/>
                <w:bCs/>
                <w:iCs/>
                <w:color w:val="000000"/>
              </w:rPr>
              <w:t xml:space="preserve">Rewording of text, including removal of a part of the commentary cases involving “unacceptable risk of harm” and its placement in paragraph 5.10.4.  Reference to new case of </w:t>
            </w:r>
            <w:r w:rsidRPr="00F7137E">
              <w:rPr>
                <w:rFonts w:ascii="Arial" w:hAnsi="Arial" w:cs="Arial"/>
                <w:bCs/>
                <w:i/>
                <w:iCs/>
                <w:color w:val="000000"/>
              </w:rPr>
              <w:t>DOHS v DR</w:t>
            </w:r>
            <w:r>
              <w:rPr>
                <w:rFonts w:ascii="Arial" w:hAnsi="Arial" w:cs="Arial"/>
                <w:bCs/>
                <w:iCs/>
                <w:color w:val="000000"/>
              </w:rPr>
              <w:t xml:space="preserve"> [2013] VSC 579 at [59]-[63].</w:t>
            </w:r>
          </w:p>
        </w:tc>
      </w:tr>
      <w:tr w:rsidR="00281573" w14:paraId="7711579A" w14:textId="77777777" w:rsidTr="00A03C06">
        <w:tc>
          <w:tcPr>
            <w:tcW w:w="1219" w:type="dxa"/>
            <w:tcBorders>
              <w:top w:val="single" w:sz="4" w:space="0" w:color="auto"/>
              <w:left w:val="single" w:sz="18" w:space="0" w:color="auto"/>
              <w:bottom w:val="single" w:sz="4" w:space="0" w:color="auto"/>
            </w:tcBorders>
          </w:tcPr>
          <w:p w14:paraId="3C4D3A8C"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9CBDE4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D1C4130" w14:textId="77777777" w:rsidR="00281573" w:rsidRDefault="00281573" w:rsidP="00281573">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5FFD82D0"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“Taken into safe custody” replaced by “placed in emergency care” where it occurs.</w:t>
            </w:r>
          </w:p>
          <w:p w14:paraId="1B903E21"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Changes to text relating to ss.242(2) &amp; 242(3) of the CYFA.</w:t>
            </w:r>
          </w:p>
          <w:p w14:paraId="07AC464B" w14:textId="77777777" w:rsidR="00281573" w:rsidRPr="004220FD"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rPr>
              <w:t>Change to cut-off time at Melbourne &amp; Moorabbin CC from 2.00pm to 1.00pm.</w:t>
            </w:r>
            <w:r>
              <w:rPr>
                <w:rFonts w:ascii="Arial" w:hAnsi="Arial" w:cs="Arial"/>
                <w:bCs/>
                <w:iCs/>
                <w:color w:val="000000"/>
              </w:rPr>
              <w:t xml:space="preserve"> </w:t>
            </w:r>
          </w:p>
        </w:tc>
      </w:tr>
      <w:tr w:rsidR="00281573" w14:paraId="485E7F42" w14:textId="77777777" w:rsidTr="00A03C06">
        <w:tc>
          <w:tcPr>
            <w:tcW w:w="1219" w:type="dxa"/>
            <w:tcBorders>
              <w:top w:val="single" w:sz="4" w:space="0" w:color="auto"/>
              <w:left w:val="single" w:sz="18" w:space="0" w:color="auto"/>
              <w:bottom w:val="single" w:sz="4" w:space="0" w:color="auto"/>
            </w:tcBorders>
          </w:tcPr>
          <w:p w14:paraId="6F5A9D2A"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24C359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0B0B9E6" w14:textId="77777777" w:rsidR="00281573" w:rsidRDefault="00281573" w:rsidP="00281573">
            <w:pPr>
              <w:jc w:val="center"/>
              <w:rPr>
                <w:lang w:val="en-AU"/>
              </w:rPr>
            </w:pPr>
            <w:r>
              <w:rPr>
                <w:lang w:val="en-AU"/>
              </w:rPr>
              <w:t>5.11.13</w:t>
            </w:r>
          </w:p>
        </w:tc>
        <w:tc>
          <w:tcPr>
            <w:tcW w:w="4798" w:type="dxa"/>
            <w:gridSpan w:val="2"/>
            <w:tcBorders>
              <w:top w:val="single" w:sz="4" w:space="0" w:color="auto"/>
              <w:bottom w:val="single" w:sz="4" w:space="0" w:color="auto"/>
              <w:right w:val="single" w:sz="18" w:space="0" w:color="auto"/>
            </w:tcBorders>
          </w:tcPr>
          <w:p w14:paraId="56D87071" w14:textId="77777777" w:rsidR="00281573" w:rsidRDefault="00281573" w:rsidP="00281573">
            <w:pPr>
              <w:jc w:val="both"/>
              <w:rPr>
                <w:rFonts w:ascii="Arial" w:hAnsi="Arial" w:cs="Arial"/>
                <w:bCs/>
                <w:iCs/>
                <w:color w:val="000000"/>
              </w:rPr>
            </w:pPr>
            <w:r>
              <w:rPr>
                <w:rFonts w:ascii="Arial" w:hAnsi="Arial" w:cs="Arial"/>
                <w:bCs/>
                <w:iCs/>
                <w:color w:val="000000"/>
              </w:rPr>
              <w:t>Reference to new s.269(8).</w:t>
            </w:r>
          </w:p>
        </w:tc>
      </w:tr>
      <w:tr w:rsidR="00281573" w14:paraId="33125B10" w14:textId="77777777" w:rsidTr="00A03C06">
        <w:tc>
          <w:tcPr>
            <w:tcW w:w="1219" w:type="dxa"/>
            <w:tcBorders>
              <w:top w:val="single" w:sz="4" w:space="0" w:color="auto"/>
              <w:left w:val="single" w:sz="18" w:space="0" w:color="auto"/>
              <w:bottom w:val="single" w:sz="4" w:space="0" w:color="auto"/>
            </w:tcBorders>
          </w:tcPr>
          <w:p w14:paraId="6C44E981"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ABEF49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ABA596F" w14:textId="77777777" w:rsidR="00281573" w:rsidRDefault="00281573" w:rsidP="00281573">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5A05FEF1" w14:textId="77777777" w:rsidR="00281573" w:rsidRDefault="00281573" w:rsidP="00281573">
            <w:pPr>
              <w:jc w:val="both"/>
              <w:rPr>
                <w:rFonts w:ascii="Arial" w:hAnsi="Arial" w:cs="Arial"/>
                <w:bCs/>
                <w:iCs/>
                <w:color w:val="000000"/>
              </w:rPr>
            </w:pPr>
            <w:r>
              <w:rPr>
                <w:rFonts w:ascii="Arial" w:hAnsi="Arial" w:cs="Arial"/>
                <w:bCs/>
                <w:iCs/>
                <w:color w:val="000000"/>
              </w:rPr>
              <w:t xml:space="preserve">Discussion of and extract from new case of </w:t>
            </w:r>
            <w:r w:rsidRPr="001F3BD8">
              <w:rPr>
                <w:rFonts w:ascii="Arial" w:hAnsi="Arial" w:cs="Arial"/>
                <w:bCs/>
                <w:i/>
                <w:iCs/>
                <w:color w:val="000000"/>
              </w:rPr>
              <w:t>DOHS v DR</w:t>
            </w:r>
            <w:r>
              <w:rPr>
                <w:rFonts w:ascii="Arial" w:hAnsi="Arial" w:cs="Arial"/>
                <w:bCs/>
                <w:iCs/>
                <w:color w:val="000000"/>
              </w:rPr>
              <w:t xml:space="preserve"> [2013] VSC 579 at [64]-[65].</w:t>
            </w:r>
          </w:p>
        </w:tc>
      </w:tr>
      <w:tr w:rsidR="00281573" w14:paraId="267BB99C" w14:textId="77777777" w:rsidTr="00A03C06">
        <w:tc>
          <w:tcPr>
            <w:tcW w:w="1219" w:type="dxa"/>
            <w:tcBorders>
              <w:top w:val="single" w:sz="4" w:space="0" w:color="auto"/>
              <w:left w:val="single" w:sz="18" w:space="0" w:color="auto"/>
              <w:bottom w:val="single" w:sz="4" w:space="0" w:color="auto"/>
            </w:tcBorders>
          </w:tcPr>
          <w:p w14:paraId="623C43C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3D01611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F69ED8" w14:textId="77777777" w:rsidR="00281573" w:rsidRDefault="00281573" w:rsidP="00281573">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838CF76" w14:textId="77777777" w:rsidR="00281573" w:rsidRDefault="00281573" w:rsidP="00281573">
            <w:pPr>
              <w:jc w:val="both"/>
              <w:rPr>
                <w:rFonts w:ascii="Arial" w:hAnsi="Arial" w:cs="Arial"/>
                <w:bCs/>
                <w:iCs/>
                <w:color w:val="000000"/>
              </w:rPr>
            </w:pPr>
            <w:r>
              <w:rPr>
                <w:rFonts w:ascii="Arial" w:hAnsi="Arial" w:cs="Arial"/>
                <w:bCs/>
                <w:iCs/>
                <w:color w:val="000000"/>
              </w:rPr>
              <w:t>Amend “dispute resolution conference” to “conciliation conference”.</w:t>
            </w:r>
          </w:p>
        </w:tc>
      </w:tr>
      <w:tr w:rsidR="00281573" w14:paraId="68E19FF3" w14:textId="77777777" w:rsidTr="00A03C06">
        <w:tc>
          <w:tcPr>
            <w:tcW w:w="1219" w:type="dxa"/>
            <w:tcBorders>
              <w:top w:val="single" w:sz="4" w:space="0" w:color="auto"/>
              <w:left w:val="single" w:sz="18" w:space="0" w:color="auto"/>
              <w:bottom w:val="single" w:sz="4" w:space="0" w:color="auto"/>
            </w:tcBorders>
          </w:tcPr>
          <w:p w14:paraId="738C640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BE6FA0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7138889" w14:textId="77777777" w:rsidR="00281573" w:rsidRDefault="00281573" w:rsidP="00281573">
            <w:pPr>
              <w:jc w:val="center"/>
              <w:rPr>
                <w:lang w:val="en-AU"/>
              </w:rPr>
            </w:pPr>
            <w:r>
              <w:rPr>
                <w:lang w:val="en-AU"/>
              </w:rPr>
              <w:t>5.15.1</w:t>
            </w:r>
          </w:p>
        </w:tc>
        <w:tc>
          <w:tcPr>
            <w:tcW w:w="4798" w:type="dxa"/>
            <w:gridSpan w:val="2"/>
            <w:tcBorders>
              <w:top w:val="single" w:sz="4" w:space="0" w:color="auto"/>
              <w:bottom w:val="single" w:sz="4" w:space="0" w:color="auto"/>
              <w:right w:val="single" w:sz="18" w:space="0" w:color="auto"/>
            </w:tcBorders>
          </w:tcPr>
          <w:p w14:paraId="6369B214" w14:textId="77777777" w:rsidR="00281573" w:rsidRDefault="00281573" w:rsidP="00281573">
            <w:pPr>
              <w:jc w:val="both"/>
              <w:rPr>
                <w:rFonts w:ascii="Arial" w:hAnsi="Arial" w:cs="Arial"/>
                <w:bCs/>
                <w:iCs/>
                <w:color w:val="000000"/>
              </w:rPr>
            </w:pPr>
            <w:r>
              <w:rPr>
                <w:rFonts w:ascii="Arial" w:hAnsi="Arial" w:cs="Arial"/>
                <w:bCs/>
                <w:iCs/>
                <w:color w:val="000000"/>
              </w:rPr>
              <w:t>Note that the definition of “parent” does not include an ex domestic partner of a birth parent.</w:t>
            </w:r>
          </w:p>
        </w:tc>
      </w:tr>
      <w:tr w:rsidR="00281573" w14:paraId="6B8EC7FA" w14:textId="77777777" w:rsidTr="00A03C06">
        <w:tc>
          <w:tcPr>
            <w:tcW w:w="1219" w:type="dxa"/>
            <w:tcBorders>
              <w:top w:val="single" w:sz="4" w:space="0" w:color="auto"/>
              <w:left w:val="single" w:sz="18" w:space="0" w:color="auto"/>
              <w:bottom w:val="single" w:sz="4" w:space="0" w:color="auto"/>
            </w:tcBorders>
          </w:tcPr>
          <w:p w14:paraId="32C222B1"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CB9ABF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A078131" w14:textId="77777777" w:rsidR="00281573" w:rsidRDefault="00281573" w:rsidP="00281573">
            <w:pPr>
              <w:jc w:val="center"/>
              <w:rPr>
                <w:lang w:val="en-AU"/>
              </w:rPr>
            </w:pPr>
            <w:r>
              <w:rPr>
                <w:lang w:val="en-AU"/>
              </w:rPr>
              <w:t>5.15.7</w:t>
            </w:r>
          </w:p>
        </w:tc>
        <w:tc>
          <w:tcPr>
            <w:tcW w:w="4798" w:type="dxa"/>
            <w:gridSpan w:val="2"/>
            <w:tcBorders>
              <w:top w:val="single" w:sz="4" w:space="0" w:color="auto"/>
              <w:bottom w:val="single" w:sz="4" w:space="0" w:color="auto"/>
              <w:right w:val="single" w:sz="18" w:space="0" w:color="auto"/>
            </w:tcBorders>
          </w:tcPr>
          <w:p w14:paraId="6CF419CD" w14:textId="77777777" w:rsidR="00281573" w:rsidRDefault="00281573" w:rsidP="00281573">
            <w:pPr>
              <w:jc w:val="both"/>
              <w:rPr>
                <w:rFonts w:ascii="Arial" w:hAnsi="Arial" w:cs="Arial"/>
                <w:bCs/>
                <w:iCs/>
                <w:color w:val="000000"/>
              </w:rPr>
            </w:pPr>
            <w:r>
              <w:rPr>
                <w:rFonts w:ascii="Arial" w:hAnsi="Arial" w:cs="Arial"/>
                <w:bCs/>
                <w:iCs/>
                <w:color w:val="000000"/>
              </w:rPr>
              <w:t>Small change to text to remove reference to s.95(6) of the CYPA.</w:t>
            </w:r>
          </w:p>
        </w:tc>
      </w:tr>
      <w:tr w:rsidR="00281573" w14:paraId="13C2B4DA" w14:textId="77777777" w:rsidTr="00A03C06">
        <w:tc>
          <w:tcPr>
            <w:tcW w:w="1219" w:type="dxa"/>
            <w:tcBorders>
              <w:top w:val="single" w:sz="4" w:space="0" w:color="auto"/>
              <w:left w:val="single" w:sz="18" w:space="0" w:color="auto"/>
              <w:bottom w:val="single" w:sz="4" w:space="0" w:color="auto"/>
            </w:tcBorders>
          </w:tcPr>
          <w:p w14:paraId="5F9AC16C" w14:textId="77777777" w:rsidR="00281573" w:rsidRDefault="00281573" w:rsidP="00281573">
            <w:pPr>
              <w:rPr>
                <w:lang w:val="en-AU"/>
              </w:rPr>
            </w:pPr>
            <w:r>
              <w:rPr>
                <w:lang w:val="en-AU"/>
              </w:rPr>
              <w:lastRenderedPageBreak/>
              <w:t>01/12/13</w:t>
            </w:r>
          </w:p>
        </w:tc>
        <w:tc>
          <w:tcPr>
            <w:tcW w:w="836" w:type="dxa"/>
            <w:tcBorders>
              <w:top w:val="single" w:sz="4" w:space="0" w:color="auto"/>
              <w:bottom w:val="single" w:sz="4" w:space="0" w:color="auto"/>
            </w:tcBorders>
          </w:tcPr>
          <w:p w14:paraId="4EFB32F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5DEE255" w14:textId="77777777" w:rsidR="00281573" w:rsidRDefault="00281573" w:rsidP="00281573">
            <w:pPr>
              <w:jc w:val="center"/>
              <w:rPr>
                <w:lang w:val="en-AU"/>
              </w:rPr>
            </w:pPr>
            <w:r>
              <w:rPr>
                <w:lang w:val="en-AU"/>
              </w:rPr>
              <w:t>5.16.11</w:t>
            </w:r>
          </w:p>
        </w:tc>
        <w:tc>
          <w:tcPr>
            <w:tcW w:w="4798" w:type="dxa"/>
            <w:gridSpan w:val="2"/>
            <w:tcBorders>
              <w:top w:val="single" w:sz="4" w:space="0" w:color="auto"/>
              <w:bottom w:val="single" w:sz="4" w:space="0" w:color="auto"/>
              <w:right w:val="single" w:sz="18" w:space="0" w:color="auto"/>
            </w:tcBorders>
          </w:tcPr>
          <w:p w14:paraId="229D9DFD" w14:textId="77777777" w:rsidR="00281573" w:rsidRDefault="00281573" w:rsidP="00281573">
            <w:pPr>
              <w:jc w:val="both"/>
              <w:rPr>
                <w:rFonts w:ascii="Arial" w:hAnsi="Arial" w:cs="Arial"/>
                <w:bCs/>
                <w:iCs/>
                <w:color w:val="000000"/>
              </w:rPr>
            </w:pPr>
            <w:r>
              <w:rPr>
                <w:rFonts w:ascii="Arial" w:hAnsi="Arial" w:cs="Arial"/>
                <w:bCs/>
                <w:iCs/>
                <w:color w:val="000000"/>
              </w:rPr>
              <w:t>Small change to text to remove reference to ss.95(6) &amp; 98(4) of the CYPA.</w:t>
            </w:r>
          </w:p>
        </w:tc>
      </w:tr>
      <w:tr w:rsidR="00281573" w14:paraId="6A232399" w14:textId="77777777" w:rsidTr="00A03C06">
        <w:tc>
          <w:tcPr>
            <w:tcW w:w="1219" w:type="dxa"/>
            <w:tcBorders>
              <w:top w:val="single" w:sz="4" w:space="0" w:color="auto"/>
              <w:left w:val="single" w:sz="18" w:space="0" w:color="auto"/>
              <w:bottom w:val="single" w:sz="4" w:space="0" w:color="auto"/>
            </w:tcBorders>
          </w:tcPr>
          <w:p w14:paraId="2FA0BCA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4731C8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F194AAC" w14:textId="77777777" w:rsidR="00281573" w:rsidRDefault="00281573" w:rsidP="00281573">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585258BD" w14:textId="77777777" w:rsidR="00281573" w:rsidRDefault="00281573" w:rsidP="00281573">
            <w:pPr>
              <w:jc w:val="both"/>
              <w:rPr>
                <w:rFonts w:ascii="Arial" w:hAnsi="Arial" w:cs="Arial"/>
                <w:bCs/>
                <w:iCs/>
                <w:color w:val="000000"/>
              </w:rPr>
            </w:pPr>
            <w:r>
              <w:rPr>
                <w:rFonts w:ascii="Arial" w:hAnsi="Arial" w:cs="Arial"/>
                <w:bCs/>
                <w:iCs/>
                <w:color w:val="000000"/>
              </w:rPr>
              <w:t xml:space="preserve">Commentary on dicta of Ashley J in </w:t>
            </w:r>
            <w:r w:rsidRPr="00F27B9B">
              <w:rPr>
                <w:rFonts w:ascii="Arial" w:hAnsi="Arial" w:cs="Arial"/>
                <w:i/>
                <w:color w:val="000000"/>
              </w:rPr>
              <w:t>SJF v DOHS</w:t>
            </w:r>
            <w:r>
              <w:rPr>
                <w:rFonts w:ascii="Arial" w:hAnsi="Arial" w:cs="Arial"/>
                <w:color w:val="000000"/>
              </w:rPr>
              <w:t xml:space="preserve"> [2001] VSC 252R, </w:t>
            </w:r>
            <w:r>
              <w:rPr>
                <w:rFonts w:ascii="Arial" w:hAnsi="Arial" w:cs="Arial"/>
                <w:bCs/>
                <w:iCs/>
                <w:color w:val="000000"/>
              </w:rPr>
              <w:t>expanded with the name of and a long quotation from the judgment included.</w:t>
            </w:r>
          </w:p>
        </w:tc>
      </w:tr>
      <w:tr w:rsidR="00281573" w14:paraId="58E79CA0" w14:textId="77777777" w:rsidTr="00A03C06">
        <w:tc>
          <w:tcPr>
            <w:tcW w:w="1219" w:type="dxa"/>
            <w:tcBorders>
              <w:top w:val="single" w:sz="4" w:space="0" w:color="auto"/>
              <w:left w:val="single" w:sz="18" w:space="0" w:color="auto"/>
              <w:bottom w:val="single" w:sz="4" w:space="0" w:color="auto"/>
            </w:tcBorders>
          </w:tcPr>
          <w:p w14:paraId="611995B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D91BEB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B4D2FAB" w14:textId="77777777" w:rsidR="00281573" w:rsidRDefault="00281573" w:rsidP="00281573">
            <w:pPr>
              <w:jc w:val="center"/>
              <w:rPr>
                <w:lang w:val="en-AU"/>
              </w:rPr>
            </w:pPr>
            <w:r>
              <w:rPr>
                <w:lang w:val="en-AU"/>
              </w:rPr>
              <w:t>5.17.3</w:t>
            </w:r>
          </w:p>
        </w:tc>
        <w:tc>
          <w:tcPr>
            <w:tcW w:w="4798" w:type="dxa"/>
            <w:gridSpan w:val="2"/>
            <w:tcBorders>
              <w:top w:val="single" w:sz="4" w:space="0" w:color="auto"/>
              <w:bottom w:val="single" w:sz="4" w:space="0" w:color="auto"/>
              <w:right w:val="single" w:sz="18" w:space="0" w:color="auto"/>
            </w:tcBorders>
          </w:tcPr>
          <w:p w14:paraId="6B2A82C4" w14:textId="77777777" w:rsidR="00281573" w:rsidRDefault="00281573" w:rsidP="00281573">
            <w:pPr>
              <w:jc w:val="both"/>
              <w:rPr>
                <w:rFonts w:ascii="Arial" w:hAnsi="Arial" w:cs="Arial"/>
                <w:bCs/>
                <w:iCs/>
                <w:color w:val="000000"/>
              </w:rPr>
            </w:pPr>
            <w:r>
              <w:rPr>
                <w:rFonts w:ascii="Arial" w:hAnsi="Arial" w:cs="Arial"/>
                <w:bCs/>
                <w:iCs/>
                <w:color w:val="000000"/>
              </w:rPr>
              <w:t>Small change to text.</w:t>
            </w:r>
          </w:p>
        </w:tc>
      </w:tr>
      <w:tr w:rsidR="00281573" w14:paraId="238C4601" w14:textId="77777777" w:rsidTr="00A03C06">
        <w:tc>
          <w:tcPr>
            <w:tcW w:w="1219" w:type="dxa"/>
            <w:tcBorders>
              <w:top w:val="single" w:sz="4" w:space="0" w:color="auto"/>
              <w:left w:val="single" w:sz="18" w:space="0" w:color="auto"/>
              <w:bottom w:val="single" w:sz="4" w:space="0" w:color="auto"/>
            </w:tcBorders>
          </w:tcPr>
          <w:p w14:paraId="4870970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25F509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DA2C722" w14:textId="77777777" w:rsidR="00281573" w:rsidRDefault="00281573" w:rsidP="00281573">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28BE31E1" w14:textId="77777777" w:rsidR="00281573" w:rsidRDefault="00281573" w:rsidP="00281573">
            <w:pPr>
              <w:jc w:val="both"/>
              <w:rPr>
                <w:rFonts w:ascii="Arial" w:hAnsi="Arial" w:cs="Arial"/>
                <w:bCs/>
                <w:iCs/>
                <w:color w:val="000000"/>
              </w:rPr>
            </w:pPr>
            <w:r>
              <w:rPr>
                <w:rFonts w:ascii="Arial" w:hAnsi="Arial" w:cs="Arial"/>
                <w:bCs/>
                <w:iCs/>
                <w:color w:val="000000"/>
              </w:rPr>
              <w:t xml:space="preserve">Removal of reference to and commentary on </w:t>
            </w:r>
            <w:r w:rsidRPr="00523616">
              <w:rPr>
                <w:rFonts w:ascii="Arial" w:hAnsi="Arial" w:cs="Arial"/>
                <w:i/>
                <w:iCs/>
                <w:color w:val="000000"/>
              </w:rPr>
              <w:t>Department of Human Services v The Children's Court at Melbourne &amp; Others</w:t>
            </w:r>
            <w:r w:rsidRPr="00523616">
              <w:rPr>
                <w:rFonts w:ascii="Arial" w:hAnsi="Arial" w:cs="Arial"/>
                <w:color w:val="000000"/>
              </w:rPr>
              <w:t xml:space="preserve"> [Supreme Court of Victoria, unreported, 11/11/1997]</w:t>
            </w:r>
            <w:r>
              <w:rPr>
                <w:rFonts w:ascii="Arial" w:hAnsi="Arial" w:cs="Arial"/>
                <w:color w:val="000000"/>
              </w:rPr>
              <w:t xml:space="preserve"> as it applied to the CYPA and is not relevant to the CYFA.</w:t>
            </w:r>
          </w:p>
        </w:tc>
      </w:tr>
      <w:tr w:rsidR="00281573" w14:paraId="75567AB4" w14:textId="77777777" w:rsidTr="00A03C06">
        <w:tc>
          <w:tcPr>
            <w:tcW w:w="1219" w:type="dxa"/>
            <w:tcBorders>
              <w:top w:val="single" w:sz="4" w:space="0" w:color="auto"/>
              <w:left w:val="single" w:sz="18" w:space="0" w:color="auto"/>
              <w:bottom w:val="single" w:sz="4" w:space="0" w:color="auto"/>
            </w:tcBorders>
          </w:tcPr>
          <w:p w14:paraId="57664FD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B1266F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C03F1FB" w14:textId="77777777" w:rsidR="00281573" w:rsidRDefault="00281573" w:rsidP="00281573">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1E67207F" w14:textId="77777777" w:rsidR="00281573" w:rsidRDefault="00281573" w:rsidP="00281573">
            <w:pPr>
              <w:jc w:val="both"/>
              <w:rPr>
                <w:rFonts w:ascii="Arial" w:hAnsi="Arial" w:cs="Arial"/>
                <w:bCs/>
                <w:iCs/>
                <w:color w:val="000000"/>
              </w:rPr>
            </w:pPr>
            <w:r>
              <w:rPr>
                <w:rFonts w:ascii="Arial" w:hAnsi="Arial" w:cs="Arial"/>
                <w:bCs/>
                <w:iCs/>
                <w:color w:val="000000"/>
              </w:rPr>
              <w:t>Significant changes to text including references to new ss.291(3A) &amp; 291(7) of the CYFA.</w:t>
            </w:r>
          </w:p>
        </w:tc>
      </w:tr>
      <w:tr w:rsidR="00281573" w14:paraId="6C5ED7BA" w14:textId="77777777" w:rsidTr="00A03C06">
        <w:tc>
          <w:tcPr>
            <w:tcW w:w="1219" w:type="dxa"/>
            <w:tcBorders>
              <w:top w:val="single" w:sz="4" w:space="0" w:color="auto"/>
              <w:left w:val="single" w:sz="18" w:space="0" w:color="auto"/>
              <w:bottom w:val="single" w:sz="4" w:space="0" w:color="auto"/>
            </w:tcBorders>
          </w:tcPr>
          <w:p w14:paraId="11AE520A"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78E0CD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F8F91AF" w14:textId="77777777" w:rsidR="00281573" w:rsidRDefault="00281573" w:rsidP="00281573">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51D4D0E6" w14:textId="77777777" w:rsidR="00281573" w:rsidRDefault="00281573" w:rsidP="00281573">
            <w:pPr>
              <w:jc w:val="both"/>
              <w:rPr>
                <w:rFonts w:ascii="Arial" w:hAnsi="Arial" w:cs="Arial"/>
                <w:bCs/>
                <w:iCs/>
                <w:color w:val="000000"/>
              </w:rPr>
            </w:pPr>
            <w:r>
              <w:rPr>
                <w:rFonts w:ascii="Arial" w:hAnsi="Arial" w:cs="Arial"/>
                <w:bCs/>
                <w:iCs/>
                <w:color w:val="000000"/>
              </w:rPr>
              <w:t>Significant amendments to commentary.</w:t>
            </w:r>
          </w:p>
        </w:tc>
      </w:tr>
      <w:tr w:rsidR="00281573" w14:paraId="3E2364DB" w14:textId="77777777" w:rsidTr="00A03C06">
        <w:tc>
          <w:tcPr>
            <w:tcW w:w="1219" w:type="dxa"/>
            <w:tcBorders>
              <w:top w:val="single" w:sz="4" w:space="0" w:color="auto"/>
              <w:left w:val="single" w:sz="18" w:space="0" w:color="auto"/>
              <w:bottom w:val="single" w:sz="4" w:space="0" w:color="auto"/>
            </w:tcBorders>
          </w:tcPr>
          <w:p w14:paraId="0D86E20D"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A9ABA5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CEC0049" w14:textId="77777777" w:rsidR="00281573" w:rsidRDefault="00281573" w:rsidP="00281573">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34D3D872" w14:textId="77777777" w:rsidR="00281573" w:rsidRDefault="00281573" w:rsidP="00281573">
            <w:pPr>
              <w:jc w:val="both"/>
              <w:rPr>
                <w:rFonts w:ascii="Arial" w:hAnsi="Arial" w:cs="Arial"/>
                <w:bCs/>
                <w:iCs/>
                <w:color w:val="000000"/>
              </w:rPr>
            </w:pPr>
            <w:r>
              <w:rPr>
                <w:rFonts w:ascii="Arial" w:hAnsi="Arial" w:cs="Arial"/>
                <w:bCs/>
                <w:iCs/>
                <w:color w:val="000000"/>
              </w:rPr>
              <w:t>Minor amendment to commentary.</w:t>
            </w:r>
          </w:p>
        </w:tc>
      </w:tr>
      <w:tr w:rsidR="00281573" w14:paraId="74A25510" w14:textId="77777777" w:rsidTr="00A03C06">
        <w:tc>
          <w:tcPr>
            <w:tcW w:w="1219" w:type="dxa"/>
            <w:tcBorders>
              <w:top w:val="single" w:sz="4" w:space="0" w:color="auto"/>
              <w:left w:val="single" w:sz="18" w:space="0" w:color="auto"/>
              <w:bottom w:val="single" w:sz="4" w:space="0" w:color="auto"/>
            </w:tcBorders>
          </w:tcPr>
          <w:p w14:paraId="6EE0FE6C"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88D5F6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2920174" w14:textId="77777777" w:rsidR="00281573" w:rsidRDefault="00281573" w:rsidP="00281573">
            <w:pPr>
              <w:jc w:val="center"/>
              <w:rPr>
                <w:lang w:val="en-AU"/>
              </w:rPr>
            </w:pPr>
            <w:r>
              <w:rPr>
                <w:lang w:val="en-AU"/>
              </w:rPr>
              <w:t>5.24.6</w:t>
            </w:r>
          </w:p>
        </w:tc>
        <w:tc>
          <w:tcPr>
            <w:tcW w:w="4798" w:type="dxa"/>
            <w:gridSpan w:val="2"/>
            <w:tcBorders>
              <w:top w:val="single" w:sz="4" w:space="0" w:color="auto"/>
              <w:bottom w:val="single" w:sz="4" w:space="0" w:color="auto"/>
              <w:right w:val="single" w:sz="18" w:space="0" w:color="auto"/>
            </w:tcBorders>
          </w:tcPr>
          <w:p w14:paraId="664EB5D3" w14:textId="77777777" w:rsidR="00281573" w:rsidRDefault="00281573" w:rsidP="00281573">
            <w:pPr>
              <w:jc w:val="both"/>
              <w:rPr>
                <w:rFonts w:ascii="Arial" w:hAnsi="Arial" w:cs="Arial"/>
                <w:bCs/>
                <w:iCs/>
                <w:color w:val="000000"/>
              </w:rPr>
            </w:pPr>
            <w:r>
              <w:rPr>
                <w:rFonts w:ascii="Arial" w:hAnsi="Arial" w:cs="Arial"/>
                <w:bCs/>
                <w:iCs/>
                <w:color w:val="000000"/>
              </w:rPr>
              <w:t>Minor addition to commentary.</w:t>
            </w:r>
          </w:p>
        </w:tc>
      </w:tr>
      <w:tr w:rsidR="00281573" w14:paraId="250084A1" w14:textId="77777777" w:rsidTr="00A03C06">
        <w:tc>
          <w:tcPr>
            <w:tcW w:w="1219" w:type="dxa"/>
            <w:tcBorders>
              <w:top w:val="single" w:sz="4" w:space="0" w:color="auto"/>
              <w:left w:val="single" w:sz="18" w:space="0" w:color="auto"/>
              <w:bottom w:val="single" w:sz="4" w:space="0" w:color="auto"/>
            </w:tcBorders>
          </w:tcPr>
          <w:p w14:paraId="12A638D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DDFEEB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2D5D56B" w14:textId="77777777" w:rsidR="00281573" w:rsidRDefault="00281573" w:rsidP="00281573">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0695C23" w14:textId="77777777" w:rsidR="00281573" w:rsidRDefault="00281573" w:rsidP="00281573">
            <w:pPr>
              <w:jc w:val="both"/>
              <w:rPr>
                <w:rFonts w:ascii="Arial" w:hAnsi="Arial" w:cs="Arial"/>
                <w:bCs/>
                <w:iCs/>
                <w:color w:val="000000"/>
              </w:rPr>
            </w:pPr>
            <w:r>
              <w:rPr>
                <w:rFonts w:ascii="Arial" w:hAnsi="Arial" w:cs="Arial"/>
                <w:bCs/>
                <w:iCs/>
                <w:color w:val="000000"/>
              </w:rPr>
              <w:t>Minor modifications to Blue form.</w:t>
            </w:r>
          </w:p>
        </w:tc>
      </w:tr>
      <w:tr w:rsidR="00281573" w14:paraId="6F19375F" w14:textId="77777777" w:rsidTr="00A03C06">
        <w:tc>
          <w:tcPr>
            <w:tcW w:w="1219" w:type="dxa"/>
            <w:tcBorders>
              <w:top w:val="single" w:sz="4" w:space="0" w:color="auto"/>
              <w:left w:val="single" w:sz="18" w:space="0" w:color="auto"/>
              <w:bottom w:val="single" w:sz="4" w:space="0" w:color="auto"/>
            </w:tcBorders>
          </w:tcPr>
          <w:p w14:paraId="1FECED21"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F51E04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3151293" w14:textId="77777777" w:rsidR="00281573" w:rsidRDefault="00281573" w:rsidP="00281573">
            <w:pPr>
              <w:jc w:val="center"/>
              <w:rPr>
                <w:lang w:val="en-AU"/>
              </w:rPr>
            </w:pPr>
            <w:r>
              <w:rPr>
                <w:lang w:val="en-AU"/>
              </w:rPr>
              <w:t>5.25.3</w:t>
            </w:r>
          </w:p>
        </w:tc>
        <w:tc>
          <w:tcPr>
            <w:tcW w:w="4798" w:type="dxa"/>
            <w:gridSpan w:val="2"/>
            <w:tcBorders>
              <w:top w:val="single" w:sz="4" w:space="0" w:color="auto"/>
              <w:bottom w:val="single" w:sz="4" w:space="0" w:color="auto"/>
              <w:right w:val="single" w:sz="18" w:space="0" w:color="auto"/>
            </w:tcBorders>
          </w:tcPr>
          <w:p w14:paraId="3A767FFF" w14:textId="77777777" w:rsidR="00281573" w:rsidRDefault="00281573" w:rsidP="00281573">
            <w:pPr>
              <w:jc w:val="both"/>
              <w:rPr>
                <w:rFonts w:ascii="Arial" w:hAnsi="Arial" w:cs="Arial"/>
                <w:bCs/>
                <w:iCs/>
                <w:color w:val="000000"/>
              </w:rPr>
            </w:pPr>
            <w:r>
              <w:rPr>
                <w:rFonts w:ascii="Arial" w:hAnsi="Arial" w:cs="Arial"/>
                <w:bCs/>
                <w:iCs/>
                <w:color w:val="000000"/>
              </w:rPr>
              <w:t>New orange form providing pro forma orders for appointment of Independent Children’s Lawyer [ICL] and for costs orders.</w:t>
            </w:r>
          </w:p>
        </w:tc>
      </w:tr>
      <w:tr w:rsidR="00281573" w14:paraId="6BC86C7E" w14:textId="77777777" w:rsidTr="00A03C06">
        <w:tc>
          <w:tcPr>
            <w:tcW w:w="1219" w:type="dxa"/>
            <w:tcBorders>
              <w:top w:val="single" w:sz="4" w:space="0" w:color="auto"/>
              <w:left w:val="single" w:sz="18" w:space="0" w:color="auto"/>
              <w:bottom w:val="single" w:sz="4" w:space="0" w:color="auto"/>
            </w:tcBorders>
          </w:tcPr>
          <w:p w14:paraId="356E1A4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BF28C2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2F69746" w14:textId="77777777" w:rsidR="00281573" w:rsidRDefault="00281573" w:rsidP="00281573">
            <w:pPr>
              <w:jc w:val="center"/>
              <w:rPr>
                <w:lang w:val="en-AU"/>
              </w:rPr>
            </w:pPr>
            <w:r>
              <w:rPr>
                <w:lang w:val="en-AU"/>
              </w:rPr>
              <w:t>5.26</w:t>
            </w:r>
          </w:p>
        </w:tc>
        <w:tc>
          <w:tcPr>
            <w:tcW w:w="4798" w:type="dxa"/>
            <w:gridSpan w:val="2"/>
            <w:tcBorders>
              <w:top w:val="single" w:sz="4" w:space="0" w:color="auto"/>
              <w:bottom w:val="single" w:sz="4" w:space="0" w:color="auto"/>
              <w:right w:val="single" w:sz="18" w:space="0" w:color="auto"/>
            </w:tcBorders>
          </w:tcPr>
          <w:p w14:paraId="4915FE45" w14:textId="77777777" w:rsidR="00281573" w:rsidRDefault="00281573" w:rsidP="00281573">
            <w:pPr>
              <w:jc w:val="both"/>
              <w:rPr>
                <w:rFonts w:ascii="Arial" w:hAnsi="Arial" w:cs="Arial"/>
                <w:bCs/>
                <w:iCs/>
                <w:color w:val="000000"/>
              </w:rPr>
            </w:pPr>
            <w:r>
              <w:rPr>
                <w:rFonts w:ascii="Arial" w:hAnsi="Arial" w:cs="Arial"/>
                <w:bCs/>
                <w:iCs/>
                <w:color w:val="000000"/>
              </w:rPr>
              <w:t>Minor modifications to Pink form.</w:t>
            </w:r>
          </w:p>
        </w:tc>
      </w:tr>
      <w:tr w:rsidR="00281573" w14:paraId="445B74C6" w14:textId="77777777" w:rsidTr="00A03C06">
        <w:tc>
          <w:tcPr>
            <w:tcW w:w="1219" w:type="dxa"/>
            <w:tcBorders>
              <w:top w:val="single" w:sz="4" w:space="0" w:color="auto"/>
              <w:left w:val="single" w:sz="18" w:space="0" w:color="auto"/>
              <w:bottom w:val="single" w:sz="4" w:space="0" w:color="auto"/>
            </w:tcBorders>
          </w:tcPr>
          <w:p w14:paraId="02F6FCF0"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58522AA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33BFE1F" w14:textId="77777777" w:rsidR="00281573" w:rsidRDefault="00281573" w:rsidP="00281573">
            <w:pPr>
              <w:jc w:val="center"/>
              <w:rPr>
                <w:lang w:val="en-AU"/>
              </w:rPr>
            </w:pPr>
            <w:r>
              <w:rPr>
                <w:lang w:val="en-AU"/>
              </w:rPr>
              <w:t>5.27</w:t>
            </w:r>
          </w:p>
        </w:tc>
        <w:tc>
          <w:tcPr>
            <w:tcW w:w="4798" w:type="dxa"/>
            <w:gridSpan w:val="2"/>
            <w:tcBorders>
              <w:top w:val="single" w:sz="4" w:space="0" w:color="auto"/>
              <w:bottom w:val="single" w:sz="4" w:space="0" w:color="auto"/>
              <w:right w:val="single" w:sz="18" w:space="0" w:color="auto"/>
            </w:tcBorders>
          </w:tcPr>
          <w:p w14:paraId="0F90E2DA" w14:textId="77777777" w:rsidR="00281573" w:rsidRDefault="00281573" w:rsidP="00281573">
            <w:pPr>
              <w:jc w:val="both"/>
              <w:rPr>
                <w:rFonts w:ascii="Arial" w:hAnsi="Arial" w:cs="Arial"/>
                <w:bCs/>
                <w:iCs/>
                <w:color w:val="000000"/>
              </w:rPr>
            </w:pPr>
            <w:r>
              <w:rPr>
                <w:rFonts w:ascii="Arial" w:hAnsi="Arial" w:cs="Arial"/>
                <w:bCs/>
                <w:iCs/>
                <w:color w:val="000000"/>
              </w:rPr>
              <w:t>Heading to section 5.27 amended to “</w:t>
            </w:r>
            <w:r>
              <w:rPr>
                <w:rFonts w:ascii="Arial" w:hAnsi="Arial" w:cs="Arial"/>
                <w:b/>
                <w:bCs/>
                <w:iCs/>
                <w:color w:val="000000"/>
              </w:rPr>
              <w:t>Emergency care search w</w:t>
            </w:r>
            <w:r w:rsidRPr="007E3B05">
              <w:rPr>
                <w:rFonts w:ascii="Arial" w:hAnsi="Arial" w:cs="Arial"/>
                <w:b/>
                <w:bCs/>
                <w:iCs/>
                <w:color w:val="000000"/>
              </w:rPr>
              <w:t>arrants</w:t>
            </w:r>
            <w:r>
              <w:rPr>
                <w:rFonts w:ascii="Arial" w:hAnsi="Arial" w:cs="Arial"/>
                <w:bCs/>
                <w:iCs/>
                <w:color w:val="000000"/>
              </w:rPr>
              <w:t>”.  Throughout the various paragraphs, references to “safe custody warrants” are changed to “emergency care search warrants”.</w:t>
            </w:r>
          </w:p>
        </w:tc>
      </w:tr>
      <w:tr w:rsidR="00281573" w14:paraId="4ECB652E" w14:textId="77777777" w:rsidTr="00A03C06">
        <w:tc>
          <w:tcPr>
            <w:tcW w:w="1219" w:type="dxa"/>
            <w:tcBorders>
              <w:top w:val="single" w:sz="4" w:space="0" w:color="auto"/>
              <w:left w:val="single" w:sz="18" w:space="0" w:color="auto"/>
              <w:bottom w:val="single" w:sz="4" w:space="0" w:color="auto"/>
            </w:tcBorders>
          </w:tcPr>
          <w:p w14:paraId="039BB6E3"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7C3C59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C80AC6A" w14:textId="77777777" w:rsidR="00281573" w:rsidRDefault="00281573" w:rsidP="00281573">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6F6347EE" w14:textId="77777777" w:rsidR="00281573" w:rsidRDefault="00281573" w:rsidP="00281573">
            <w:pPr>
              <w:jc w:val="both"/>
              <w:rPr>
                <w:rFonts w:ascii="Arial" w:hAnsi="Arial" w:cs="Arial"/>
                <w:bCs/>
                <w:iCs/>
                <w:color w:val="000000"/>
              </w:rPr>
            </w:pPr>
            <w:r>
              <w:rPr>
                <w:rFonts w:ascii="Arial" w:hAnsi="Arial" w:cs="Arial"/>
                <w:bCs/>
                <w:iCs/>
                <w:color w:val="000000"/>
              </w:rPr>
              <w:t>Significant changes to text as a consequence of the child not being required to attend Court in most circumstances.</w:t>
            </w:r>
          </w:p>
        </w:tc>
      </w:tr>
      <w:tr w:rsidR="00281573" w14:paraId="08F8E720" w14:textId="77777777" w:rsidTr="00A03C06">
        <w:tc>
          <w:tcPr>
            <w:tcW w:w="1219" w:type="dxa"/>
            <w:tcBorders>
              <w:top w:val="single" w:sz="4" w:space="0" w:color="auto"/>
              <w:left w:val="single" w:sz="18" w:space="0" w:color="auto"/>
              <w:bottom w:val="single" w:sz="4" w:space="0" w:color="auto"/>
            </w:tcBorders>
          </w:tcPr>
          <w:p w14:paraId="6BF568F4"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0C8514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FE2D55A" w14:textId="77777777" w:rsidR="00281573" w:rsidRDefault="00281573" w:rsidP="00281573">
            <w:pPr>
              <w:jc w:val="center"/>
              <w:rPr>
                <w:lang w:val="en-AU"/>
              </w:rPr>
            </w:pPr>
            <w:r>
              <w:rPr>
                <w:lang w:val="en-AU"/>
              </w:rPr>
              <w:t>5.27.2</w:t>
            </w:r>
          </w:p>
        </w:tc>
        <w:tc>
          <w:tcPr>
            <w:tcW w:w="4798" w:type="dxa"/>
            <w:gridSpan w:val="2"/>
            <w:tcBorders>
              <w:top w:val="single" w:sz="4" w:space="0" w:color="auto"/>
              <w:bottom w:val="single" w:sz="4" w:space="0" w:color="auto"/>
              <w:right w:val="single" w:sz="18" w:space="0" w:color="auto"/>
            </w:tcBorders>
          </w:tcPr>
          <w:p w14:paraId="1C1FBF41" w14:textId="77777777" w:rsidR="00281573" w:rsidRDefault="00281573" w:rsidP="00281573">
            <w:pPr>
              <w:jc w:val="both"/>
              <w:rPr>
                <w:rFonts w:ascii="Arial" w:hAnsi="Arial" w:cs="Arial"/>
                <w:bCs/>
                <w:iCs/>
                <w:color w:val="000000"/>
              </w:rPr>
            </w:pPr>
            <w:r>
              <w:rPr>
                <w:rFonts w:ascii="Arial" w:hAnsi="Arial" w:cs="Arial"/>
                <w:bCs/>
                <w:iCs/>
                <w:color w:val="000000"/>
              </w:rPr>
              <w:t xml:space="preserve">Heading of paragraph amended to </w:t>
            </w:r>
            <w:r w:rsidRPr="007E3B05">
              <w:rPr>
                <w:rFonts w:ascii="Arial" w:hAnsi="Arial" w:cs="Arial"/>
                <w:b/>
                <w:bCs/>
                <w:iCs/>
                <w:color w:val="000000"/>
              </w:rPr>
              <w:t>“</w:t>
            </w:r>
            <w:r w:rsidRPr="00A76E6F">
              <w:rPr>
                <w:rFonts w:ascii="Arial" w:hAnsi="Arial" w:cs="Arial"/>
                <w:b/>
                <w:bCs/>
                <w:color w:val="000000"/>
              </w:rPr>
              <w:t>Warning: Bail justices</w:t>
            </w:r>
            <w:r>
              <w:rPr>
                <w:rFonts w:ascii="Arial" w:hAnsi="Arial" w:cs="Arial"/>
                <w:b/>
                <w:bCs/>
                <w:color w:val="000000"/>
              </w:rPr>
              <w:t xml:space="preserve"> must not issue emergency care search warrants”</w:t>
            </w:r>
            <w:r w:rsidRPr="007E3B05">
              <w:rPr>
                <w:rFonts w:ascii="Arial" w:hAnsi="Arial" w:cs="Arial"/>
                <w:bCs/>
                <w:color w:val="000000"/>
              </w:rPr>
              <w:t>.</w:t>
            </w:r>
          </w:p>
        </w:tc>
      </w:tr>
      <w:tr w:rsidR="00281573" w14:paraId="3B919489" w14:textId="77777777" w:rsidTr="00A03C06">
        <w:tc>
          <w:tcPr>
            <w:tcW w:w="1219" w:type="dxa"/>
            <w:tcBorders>
              <w:top w:val="single" w:sz="4" w:space="0" w:color="auto"/>
              <w:left w:val="single" w:sz="18" w:space="0" w:color="auto"/>
              <w:bottom w:val="single" w:sz="4" w:space="0" w:color="auto"/>
            </w:tcBorders>
          </w:tcPr>
          <w:p w14:paraId="4FC7672E"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FCE1E2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167EB8E" w14:textId="77777777" w:rsidR="00281573" w:rsidRDefault="00281573" w:rsidP="00281573">
            <w:pPr>
              <w:jc w:val="center"/>
              <w:rPr>
                <w:lang w:val="en-AU"/>
              </w:rPr>
            </w:pPr>
            <w:r>
              <w:rPr>
                <w:lang w:val="en-AU"/>
              </w:rPr>
              <w:t>5.27.5</w:t>
            </w:r>
          </w:p>
        </w:tc>
        <w:tc>
          <w:tcPr>
            <w:tcW w:w="4798" w:type="dxa"/>
            <w:gridSpan w:val="2"/>
            <w:tcBorders>
              <w:top w:val="single" w:sz="4" w:space="0" w:color="auto"/>
              <w:bottom w:val="single" w:sz="4" w:space="0" w:color="auto"/>
              <w:right w:val="single" w:sz="18" w:space="0" w:color="auto"/>
            </w:tcBorders>
          </w:tcPr>
          <w:p w14:paraId="5AC46633" w14:textId="77777777" w:rsidR="00281573" w:rsidRPr="00AB5D43" w:rsidRDefault="00281573" w:rsidP="00281573">
            <w:pPr>
              <w:spacing w:before="60"/>
              <w:jc w:val="both"/>
              <w:rPr>
                <w:rFonts w:ascii="Arial" w:hAnsi="Arial" w:cs="Arial"/>
                <w:color w:val="000000"/>
              </w:rPr>
            </w:pPr>
            <w:r>
              <w:rPr>
                <w:rFonts w:ascii="Arial" w:hAnsi="Arial" w:cs="Arial"/>
                <w:bCs/>
                <w:iCs/>
                <w:color w:val="000000"/>
              </w:rPr>
              <w:t xml:space="preserve">Major change to commentary on </w:t>
            </w:r>
            <w:r>
              <w:rPr>
                <w:rFonts w:ascii="Arial" w:hAnsi="Arial" w:cs="Arial"/>
                <w:color w:val="000000"/>
              </w:rPr>
              <w:t>what happens upon the execution of the search warrant.</w:t>
            </w:r>
          </w:p>
        </w:tc>
      </w:tr>
      <w:tr w:rsidR="00281573" w14:paraId="59DE53E2" w14:textId="77777777" w:rsidTr="00A03C06">
        <w:tc>
          <w:tcPr>
            <w:tcW w:w="1219" w:type="dxa"/>
            <w:tcBorders>
              <w:top w:val="single" w:sz="4" w:space="0" w:color="auto"/>
              <w:left w:val="single" w:sz="18" w:space="0" w:color="auto"/>
              <w:bottom w:val="single" w:sz="4" w:space="0" w:color="auto"/>
            </w:tcBorders>
          </w:tcPr>
          <w:p w14:paraId="5AFC15B9"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13DA3EC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6A68F8A" w14:textId="77777777" w:rsidR="00281573" w:rsidRDefault="00281573" w:rsidP="00281573">
            <w:pPr>
              <w:jc w:val="center"/>
              <w:rPr>
                <w:lang w:val="en-AU"/>
              </w:rPr>
            </w:pPr>
            <w:r>
              <w:rPr>
                <w:lang w:val="en-AU"/>
              </w:rPr>
              <w:t>5.29.1</w:t>
            </w:r>
          </w:p>
          <w:p w14:paraId="2EDD6CA9" w14:textId="77777777" w:rsidR="00281573" w:rsidRDefault="00281573" w:rsidP="00281573">
            <w:pPr>
              <w:jc w:val="center"/>
              <w:rPr>
                <w:lang w:val="en-AU"/>
              </w:rPr>
            </w:pPr>
            <w:r>
              <w:rPr>
                <w:lang w:val="en-AU"/>
              </w:rPr>
              <w:t>5.29.2</w:t>
            </w:r>
          </w:p>
          <w:p w14:paraId="7F9E6CD4" w14:textId="77777777" w:rsidR="00281573" w:rsidRDefault="00281573" w:rsidP="00281573">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7BC1EE42" w14:textId="77777777" w:rsidR="00281573" w:rsidRDefault="00281573" w:rsidP="00281573">
            <w:pPr>
              <w:jc w:val="both"/>
              <w:rPr>
                <w:rFonts w:ascii="Arial" w:hAnsi="Arial" w:cs="Arial"/>
                <w:bCs/>
                <w:iCs/>
                <w:color w:val="000000"/>
              </w:rPr>
            </w:pPr>
            <w:r>
              <w:rPr>
                <w:rFonts w:ascii="Arial" w:hAnsi="Arial" w:cs="Arial"/>
                <w:bCs/>
                <w:iCs/>
                <w:color w:val="000000"/>
              </w:rPr>
              <w:t>References to “access” changed to “contact”.</w:t>
            </w:r>
          </w:p>
        </w:tc>
      </w:tr>
      <w:tr w:rsidR="00281573" w14:paraId="18C61CD2" w14:textId="77777777" w:rsidTr="00A03C06">
        <w:tc>
          <w:tcPr>
            <w:tcW w:w="1219" w:type="dxa"/>
            <w:tcBorders>
              <w:top w:val="single" w:sz="4" w:space="0" w:color="auto"/>
              <w:left w:val="single" w:sz="18" w:space="0" w:color="auto"/>
              <w:bottom w:val="single" w:sz="4" w:space="0" w:color="auto"/>
            </w:tcBorders>
          </w:tcPr>
          <w:p w14:paraId="4144F35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D37720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31F075C" w14:textId="77777777" w:rsidR="00281573" w:rsidRDefault="00281573" w:rsidP="00281573">
            <w:pPr>
              <w:jc w:val="center"/>
              <w:rPr>
                <w:lang w:val="en-AU"/>
              </w:rPr>
            </w:pPr>
            <w:r>
              <w:rPr>
                <w:lang w:val="en-AU"/>
              </w:rPr>
              <w:t>6.2</w:t>
            </w:r>
          </w:p>
        </w:tc>
        <w:tc>
          <w:tcPr>
            <w:tcW w:w="4798" w:type="dxa"/>
            <w:gridSpan w:val="2"/>
            <w:tcBorders>
              <w:top w:val="single" w:sz="4" w:space="0" w:color="auto"/>
              <w:bottom w:val="single" w:sz="4" w:space="0" w:color="auto"/>
              <w:right w:val="single" w:sz="18" w:space="0" w:color="auto"/>
            </w:tcBorders>
          </w:tcPr>
          <w:p w14:paraId="786A1575" w14:textId="77777777" w:rsidR="00281573" w:rsidRDefault="00281573" w:rsidP="00281573">
            <w:pPr>
              <w:jc w:val="both"/>
              <w:rPr>
                <w:rFonts w:ascii="Arial" w:hAnsi="Arial" w:cs="Arial"/>
                <w:bCs/>
                <w:iCs/>
                <w:color w:val="000000"/>
              </w:rPr>
            </w:pPr>
            <w:r>
              <w:rPr>
                <w:rFonts w:ascii="Arial" w:hAnsi="Arial" w:cs="Arial"/>
                <w:bCs/>
                <w:iCs/>
                <w:color w:val="000000"/>
              </w:rPr>
              <w:t>Additional commentary comparing the intervention order jurisdiction of the Magistrates’ Court with that of the Children’s Court.</w:t>
            </w:r>
          </w:p>
        </w:tc>
      </w:tr>
      <w:tr w:rsidR="00281573" w14:paraId="06D5D955" w14:textId="77777777" w:rsidTr="00A03C06">
        <w:tc>
          <w:tcPr>
            <w:tcW w:w="1219" w:type="dxa"/>
            <w:tcBorders>
              <w:top w:val="single" w:sz="4" w:space="0" w:color="auto"/>
              <w:left w:val="single" w:sz="18" w:space="0" w:color="auto"/>
              <w:bottom w:val="single" w:sz="4" w:space="0" w:color="auto"/>
            </w:tcBorders>
          </w:tcPr>
          <w:p w14:paraId="034C6CC0"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25F4A7A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5D0FB27" w14:textId="77777777" w:rsidR="00281573" w:rsidRDefault="00281573" w:rsidP="00281573">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2D3FE235" w14:textId="77777777" w:rsidR="00281573" w:rsidRDefault="00281573" w:rsidP="00281573">
            <w:pPr>
              <w:jc w:val="both"/>
              <w:rPr>
                <w:rFonts w:ascii="Arial" w:hAnsi="Arial" w:cs="Arial"/>
                <w:bCs/>
                <w:iCs/>
                <w:color w:val="000000"/>
              </w:rPr>
            </w:pPr>
            <w:r>
              <w:rPr>
                <w:rFonts w:ascii="Arial" w:hAnsi="Arial" w:cs="Arial"/>
                <w:bCs/>
                <w:iCs/>
                <w:color w:val="000000"/>
              </w:rPr>
              <w:t>Additional concurrent jurisdiction conferred from 01/12/2013 by s.147A of the FVPA and s.104A of the PSIA.</w:t>
            </w:r>
          </w:p>
        </w:tc>
      </w:tr>
      <w:tr w:rsidR="00281573" w14:paraId="48B93A9E" w14:textId="77777777" w:rsidTr="00A03C06">
        <w:tc>
          <w:tcPr>
            <w:tcW w:w="1219" w:type="dxa"/>
            <w:tcBorders>
              <w:top w:val="single" w:sz="4" w:space="0" w:color="auto"/>
              <w:left w:val="single" w:sz="18" w:space="0" w:color="auto"/>
              <w:bottom w:val="single" w:sz="4" w:space="0" w:color="auto"/>
            </w:tcBorders>
          </w:tcPr>
          <w:p w14:paraId="54FF4FB2"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61A133E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050453D" w14:textId="77777777" w:rsidR="00281573" w:rsidRDefault="00281573" w:rsidP="00281573">
            <w:pPr>
              <w:jc w:val="center"/>
              <w:rPr>
                <w:lang w:val="en-AU"/>
              </w:rPr>
            </w:pPr>
            <w:r>
              <w:rPr>
                <w:lang w:val="en-AU"/>
              </w:rPr>
              <w:t>6.8.5</w:t>
            </w:r>
          </w:p>
        </w:tc>
        <w:tc>
          <w:tcPr>
            <w:tcW w:w="4798" w:type="dxa"/>
            <w:gridSpan w:val="2"/>
            <w:tcBorders>
              <w:top w:val="single" w:sz="4" w:space="0" w:color="auto"/>
              <w:bottom w:val="single" w:sz="4" w:space="0" w:color="auto"/>
              <w:right w:val="single" w:sz="18" w:space="0" w:color="auto"/>
            </w:tcBorders>
          </w:tcPr>
          <w:p w14:paraId="227CEA5D" w14:textId="77777777" w:rsidR="00281573" w:rsidRDefault="00281573" w:rsidP="00281573">
            <w:pPr>
              <w:jc w:val="both"/>
              <w:rPr>
                <w:rFonts w:ascii="Arial" w:hAnsi="Arial" w:cs="Arial"/>
                <w:bCs/>
                <w:iCs/>
                <w:color w:val="000000"/>
              </w:rPr>
            </w:pPr>
            <w:r>
              <w:rPr>
                <w:rFonts w:ascii="Arial" w:hAnsi="Arial" w:cs="Arial"/>
                <w:bCs/>
                <w:iCs/>
                <w:color w:val="000000"/>
              </w:rPr>
              <w:t>Changes to commentary including:</w:t>
            </w:r>
          </w:p>
          <w:p w14:paraId="2D37A3EA"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fact that new s.215B of the CYFA is not intended to apply to the conduct of intervention order proceedings; and</w:t>
            </w:r>
          </w:p>
          <w:p w14:paraId="4A981DBA"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reference to repeal of s.215(1)(c) and to the fact that its replacement – s.215A – does not in its terms apply to intervention order proceedings.</w:t>
            </w:r>
          </w:p>
        </w:tc>
      </w:tr>
      <w:tr w:rsidR="00281573" w14:paraId="207674F2" w14:textId="77777777" w:rsidTr="00A03C06">
        <w:tc>
          <w:tcPr>
            <w:tcW w:w="1219" w:type="dxa"/>
            <w:tcBorders>
              <w:top w:val="single" w:sz="4" w:space="0" w:color="auto"/>
              <w:left w:val="single" w:sz="18" w:space="0" w:color="auto"/>
              <w:bottom w:val="single" w:sz="4" w:space="0" w:color="auto"/>
            </w:tcBorders>
          </w:tcPr>
          <w:p w14:paraId="050A9545"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20D31B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F37FA90" w14:textId="77777777" w:rsidR="00281573" w:rsidRDefault="00281573" w:rsidP="00281573">
            <w:pPr>
              <w:jc w:val="center"/>
              <w:rPr>
                <w:lang w:val="en-AU"/>
              </w:rPr>
            </w:pPr>
            <w:r>
              <w:rPr>
                <w:lang w:val="en-AU"/>
              </w:rPr>
              <w:t>6FV.6</w:t>
            </w:r>
          </w:p>
        </w:tc>
        <w:tc>
          <w:tcPr>
            <w:tcW w:w="4798" w:type="dxa"/>
            <w:gridSpan w:val="2"/>
            <w:tcBorders>
              <w:top w:val="single" w:sz="4" w:space="0" w:color="auto"/>
              <w:bottom w:val="single" w:sz="4" w:space="0" w:color="auto"/>
              <w:right w:val="single" w:sz="18" w:space="0" w:color="auto"/>
            </w:tcBorders>
          </w:tcPr>
          <w:p w14:paraId="3194470C" w14:textId="77777777" w:rsidR="00281573" w:rsidRDefault="00281573" w:rsidP="00281573">
            <w:pPr>
              <w:jc w:val="both"/>
              <w:rPr>
                <w:rFonts w:ascii="Arial" w:hAnsi="Arial" w:cs="Arial"/>
                <w:bCs/>
                <w:iCs/>
                <w:color w:val="000000"/>
              </w:rPr>
            </w:pPr>
            <w:r>
              <w:rPr>
                <w:rFonts w:ascii="Arial" w:hAnsi="Arial" w:cs="Arial"/>
                <w:bCs/>
                <w:iCs/>
                <w:color w:val="000000"/>
              </w:rPr>
              <w:t>Minor clarification inserted into commentary.</w:t>
            </w:r>
          </w:p>
        </w:tc>
      </w:tr>
      <w:tr w:rsidR="00281573" w14:paraId="5C0DB06E" w14:textId="77777777" w:rsidTr="00A03C06">
        <w:tc>
          <w:tcPr>
            <w:tcW w:w="1219" w:type="dxa"/>
            <w:tcBorders>
              <w:top w:val="single" w:sz="4" w:space="0" w:color="auto"/>
              <w:left w:val="single" w:sz="18" w:space="0" w:color="auto"/>
              <w:bottom w:val="single" w:sz="4" w:space="0" w:color="auto"/>
            </w:tcBorders>
          </w:tcPr>
          <w:p w14:paraId="7B713CB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4233C37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6DDF3CF" w14:textId="77777777" w:rsidR="00281573" w:rsidRDefault="00281573" w:rsidP="00281573">
            <w:pPr>
              <w:jc w:val="center"/>
              <w:rPr>
                <w:lang w:val="en-AU"/>
              </w:rPr>
            </w:pPr>
            <w:r>
              <w:rPr>
                <w:lang w:val="en-AU"/>
              </w:rPr>
              <w:t>6FV.7.5</w:t>
            </w:r>
          </w:p>
        </w:tc>
        <w:tc>
          <w:tcPr>
            <w:tcW w:w="4798" w:type="dxa"/>
            <w:gridSpan w:val="2"/>
            <w:tcBorders>
              <w:top w:val="single" w:sz="4" w:space="0" w:color="auto"/>
              <w:bottom w:val="single" w:sz="4" w:space="0" w:color="auto"/>
              <w:right w:val="single" w:sz="18" w:space="0" w:color="auto"/>
            </w:tcBorders>
          </w:tcPr>
          <w:p w14:paraId="1BDF2EA8" w14:textId="77777777" w:rsidR="00281573" w:rsidRDefault="00281573" w:rsidP="00281573">
            <w:pPr>
              <w:jc w:val="both"/>
              <w:rPr>
                <w:rFonts w:ascii="Arial" w:hAnsi="Arial" w:cs="Arial"/>
                <w:bCs/>
                <w:iCs/>
                <w:color w:val="000000"/>
              </w:rPr>
            </w:pPr>
            <w:r>
              <w:rPr>
                <w:rFonts w:ascii="Arial" w:hAnsi="Arial" w:cs="Arial"/>
                <w:bCs/>
                <w:iCs/>
                <w:color w:val="000000"/>
              </w:rPr>
              <w:t>General period of validity of FV safety notice increased to 120 hours.</w:t>
            </w:r>
          </w:p>
        </w:tc>
      </w:tr>
      <w:tr w:rsidR="00281573" w14:paraId="1EAF5B77" w14:textId="77777777" w:rsidTr="00A03C06">
        <w:tc>
          <w:tcPr>
            <w:tcW w:w="1219" w:type="dxa"/>
            <w:tcBorders>
              <w:top w:val="single" w:sz="4" w:space="0" w:color="auto"/>
              <w:left w:val="single" w:sz="18" w:space="0" w:color="auto"/>
              <w:bottom w:val="single" w:sz="4" w:space="0" w:color="auto"/>
            </w:tcBorders>
          </w:tcPr>
          <w:p w14:paraId="14365E28"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4C6D11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A51224C" w14:textId="77777777" w:rsidR="00281573" w:rsidRDefault="00281573" w:rsidP="00281573">
            <w:pPr>
              <w:jc w:val="center"/>
              <w:rPr>
                <w:lang w:val="en-AU"/>
              </w:rPr>
            </w:pPr>
            <w:r>
              <w:rPr>
                <w:lang w:val="en-AU"/>
              </w:rPr>
              <w:t>6PS.5.2</w:t>
            </w:r>
          </w:p>
          <w:p w14:paraId="759D9280" w14:textId="77777777" w:rsidR="00281573" w:rsidRDefault="00281573" w:rsidP="00281573">
            <w:pPr>
              <w:jc w:val="center"/>
              <w:rPr>
                <w:lang w:val="en-AU"/>
              </w:rPr>
            </w:pPr>
            <w:r>
              <w:rPr>
                <w:lang w:val="en-AU"/>
              </w:rPr>
              <w:t>6PS.5.3.1</w:t>
            </w:r>
          </w:p>
          <w:p w14:paraId="390A30FC" w14:textId="77777777" w:rsidR="00281573" w:rsidRDefault="00281573" w:rsidP="00281573">
            <w:pPr>
              <w:jc w:val="center"/>
              <w:rPr>
                <w:lang w:val="en-AU"/>
              </w:rPr>
            </w:pPr>
            <w:r>
              <w:rPr>
                <w:lang w:val="en-AU"/>
              </w:rPr>
              <w:t>6PS.5.3.4</w:t>
            </w:r>
          </w:p>
        </w:tc>
        <w:tc>
          <w:tcPr>
            <w:tcW w:w="4798" w:type="dxa"/>
            <w:gridSpan w:val="2"/>
            <w:tcBorders>
              <w:top w:val="single" w:sz="4" w:space="0" w:color="auto"/>
              <w:bottom w:val="single" w:sz="4" w:space="0" w:color="auto"/>
              <w:right w:val="single" w:sz="18" w:space="0" w:color="auto"/>
            </w:tcBorders>
          </w:tcPr>
          <w:p w14:paraId="57061062" w14:textId="77777777" w:rsidR="00281573" w:rsidRDefault="00281573" w:rsidP="00281573">
            <w:pPr>
              <w:jc w:val="both"/>
              <w:rPr>
                <w:rFonts w:ascii="Arial" w:hAnsi="Arial" w:cs="Arial"/>
                <w:bCs/>
                <w:iCs/>
                <w:color w:val="000000"/>
              </w:rPr>
            </w:pPr>
            <w:r>
              <w:rPr>
                <w:rFonts w:ascii="Arial" w:hAnsi="Arial" w:cs="Arial"/>
                <w:bCs/>
                <w:iCs/>
                <w:color w:val="000000"/>
              </w:rPr>
              <w:t xml:space="preserve">Reference to new case of </w:t>
            </w:r>
            <w:r w:rsidRPr="00470738">
              <w:rPr>
                <w:rFonts w:ascii="Arial" w:hAnsi="Arial" w:cs="Arial"/>
                <w:bCs/>
                <w:i/>
                <w:iCs/>
                <w:color w:val="000000"/>
              </w:rPr>
              <w:t xml:space="preserve">RR v The Queen </w:t>
            </w:r>
            <w:r>
              <w:rPr>
                <w:rFonts w:ascii="Arial" w:hAnsi="Arial" w:cs="Arial"/>
                <w:bCs/>
                <w:iCs/>
                <w:color w:val="000000"/>
              </w:rPr>
              <w:t>[2013] VSCA 147 per Ashley JA.</w:t>
            </w:r>
          </w:p>
        </w:tc>
      </w:tr>
      <w:tr w:rsidR="00281573" w14:paraId="29FAACF7" w14:textId="77777777" w:rsidTr="00A03C06">
        <w:tc>
          <w:tcPr>
            <w:tcW w:w="1219" w:type="dxa"/>
            <w:tcBorders>
              <w:top w:val="single" w:sz="4" w:space="0" w:color="auto"/>
              <w:left w:val="single" w:sz="18" w:space="0" w:color="auto"/>
              <w:bottom w:val="single" w:sz="4" w:space="0" w:color="auto"/>
            </w:tcBorders>
          </w:tcPr>
          <w:p w14:paraId="4854B23B"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74465EA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AA9B848" w14:textId="77777777" w:rsidR="00281573" w:rsidRDefault="00281573" w:rsidP="00281573">
            <w:pPr>
              <w:jc w:val="center"/>
              <w:rPr>
                <w:lang w:val="en-AU"/>
              </w:rPr>
            </w:pPr>
            <w:r>
              <w:rPr>
                <w:lang w:val="en-AU"/>
              </w:rPr>
              <w:t>6PS.8</w:t>
            </w:r>
          </w:p>
        </w:tc>
        <w:tc>
          <w:tcPr>
            <w:tcW w:w="4798" w:type="dxa"/>
            <w:gridSpan w:val="2"/>
            <w:tcBorders>
              <w:top w:val="single" w:sz="4" w:space="0" w:color="auto"/>
              <w:bottom w:val="single" w:sz="4" w:space="0" w:color="auto"/>
              <w:right w:val="single" w:sz="18" w:space="0" w:color="auto"/>
            </w:tcBorders>
          </w:tcPr>
          <w:p w14:paraId="6C0F81FD" w14:textId="77777777" w:rsidR="00281573" w:rsidRDefault="00281573" w:rsidP="00281573">
            <w:pPr>
              <w:jc w:val="both"/>
              <w:rPr>
                <w:rFonts w:ascii="Arial" w:hAnsi="Arial" w:cs="Arial"/>
                <w:bCs/>
                <w:iCs/>
                <w:color w:val="000000"/>
              </w:rPr>
            </w:pPr>
            <w:r>
              <w:rPr>
                <w:rFonts w:ascii="Arial" w:hAnsi="Arial" w:cs="Arial"/>
                <w:bCs/>
                <w:iCs/>
                <w:color w:val="000000"/>
              </w:rPr>
              <w:t>Replace “registrar” by “court official”.</w:t>
            </w:r>
          </w:p>
        </w:tc>
      </w:tr>
      <w:tr w:rsidR="00281573" w14:paraId="714E0F3D" w14:textId="77777777" w:rsidTr="00A03C06">
        <w:tc>
          <w:tcPr>
            <w:tcW w:w="1219" w:type="dxa"/>
            <w:tcBorders>
              <w:top w:val="single" w:sz="4" w:space="0" w:color="auto"/>
              <w:left w:val="single" w:sz="18" w:space="0" w:color="auto"/>
              <w:bottom w:val="single" w:sz="4" w:space="0" w:color="auto"/>
            </w:tcBorders>
          </w:tcPr>
          <w:p w14:paraId="10CA427F" w14:textId="77777777" w:rsidR="00281573" w:rsidRDefault="00281573" w:rsidP="00281573">
            <w:pPr>
              <w:rPr>
                <w:lang w:val="en-AU"/>
              </w:rPr>
            </w:pPr>
            <w:r>
              <w:rPr>
                <w:lang w:val="en-AU"/>
              </w:rPr>
              <w:lastRenderedPageBreak/>
              <w:t>01/12/13</w:t>
            </w:r>
          </w:p>
        </w:tc>
        <w:tc>
          <w:tcPr>
            <w:tcW w:w="836" w:type="dxa"/>
            <w:tcBorders>
              <w:top w:val="single" w:sz="4" w:space="0" w:color="auto"/>
              <w:bottom w:val="single" w:sz="4" w:space="0" w:color="auto"/>
            </w:tcBorders>
          </w:tcPr>
          <w:p w14:paraId="3A65AF8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A0C442E" w14:textId="77777777" w:rsidR="00281573" w:rsidRDefault="00281573" w:rsidP="00281573">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73A08CFF" w14:textId="77777777" w:rsidR="00281573" w:rsidRDefault="00281573" w:rsidP="00281573">
            <w:pPr>
              <w:jc w:val="both"/>
              <w:rPr>
                <w:rFonts w:ascii="Arial" w:hAnsi="Arial" w:cs="Arial"/>
                <w:bCs/>
                <w:iCs/>
                <w:color w:val="000000"/>
              </w:rPr>
            </w:pPr>
            <w:r>
              <w:rPr>
                <w:rFonts w:ascii="Arial" w:hAnsi="Arial" w:cs="Arial"/>
                <w:bCs/>
                <w:iCs/>
                <w:color w:val="000000"/>
              </w:rPr>
              <w:t>Minor amendment to commentary.</w:t>
            </w:r>
          </w:p>
        </w:tc>
      </w:tr>
      <w:tr w:rsidR="00281573" w14:paraId="367912B0" w14:textId="77777777" w:rsidTr="00A03C06">
        <w:tc>
          <w:tcPr>
            <w:tcW w:w="1219" w:type="dxa"/>
            <w:tcBorders>
              <w:top w:val="single" w:sz="4" w:space="0" w:color="auto"/>
              <w:left w:val="single" w:sz="18" w:space="0" w:color="auto"/>
              <w:bottom w:val="single" w:sz="4" w:space="0" w:color="auto"/>
            </w:tcBorders>
          </w:tcPr>
          <w:p w14:paraId="5AAB9A0F" w14:textId="77777777" w:rsidR="00281573" w:rsidRDefault="00281573" w:rsidP="00281573">
            <w:pPr>
              <w:rPr>
                <w:lang w:val="en-AU"/>
              </w:rPr>
            </w:pPr>
            <w:r>
              <w:rPr>
                <w:lang w:val="en-AU"/>
              </w:rPr>
              <w:t>01/12/13</w:t>
            </w:r>
          </w:p>
        </w:tc>
        <w:tc>
          <w:tcPr>
            <w:tcW w:w="836" w:type="dxa"/>
            <w:tcBorders>
              <w:top w:val="single" w:sz="4" w:space="0" w:color="auto"/>
              <w:bottom w:val="single" w:sz="4" w:space="0" w:color="auto"/>
            </w:tcBorders>
          </w:tcPr>
          <w:p w14:paraId="044217E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69AD1D3" w14:textId="77777777" w:rsidR="00281573" w:rsidRDefault="00281573" w:rsidP="00281573">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2C70899C" w14:textId="77777777" w:rsidR="00281573" w:rsidRDefault="00281573" w:rsidP="00281573">
            <w:pPr>
              <w:jc w:val="both"/>
              <w:rPr>
                <w:rFonts w:ascii="Arial" w:hAnsi="Arial" w:cs="Arial"/>
                <w:bCs/>
                <w:iCs/>
                <w:color w:val="000000"/>
              </w:rPr>
            </w:pPr>
            <w:r>
              <w:rPr>
                <w:rFonts w:ascii="Arial" w:hAnsi="Arial" w:cs="Arial"/>
                <w:bCs/>
                <w:iCs/>
                <w:color w:val="000000"/>
              </w:rPr>
              <w:t>Commentary amended to add new provisions relating to the enforcement of costs orders under the FVPA &amp; PSIA:</w:t>
            </w:r>
          </w:p>
          <w:p w14:paraId="745BE62F"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s.528A of the CYFA confers </w:t>
            </w:r>
            <w:proofErr w:type="gramStart"/>
            <w:r>
              <w:rPr>
                <w:rFonts w:ascii="Arial" w:hAnsi="Arial" w:cs="Arial"/>
                <w:bCs/>
                <w:iCs/>
                <w:color w:val="000000"/>
              </w:rPr>
              <w:t>an</w:t>
            </w:r>
            <w:proofErr w:type="gramEnd"/>
            <w:r>
              <w:rPr>
                <w:rFonts w:ascii="Arial" w:hAnsi="Arial" w:cs="Arial"/>
                <w:bCs/>
                <w:iCs/>
                <w:color w:val="000000"/>
              </w:rPr>
              <w:t xml:space="preserve"> mechanism for enforcing costs orders made in the Family Division of the Children’s Court.</w:t>
            </w:r>
          </w:p>
          <w:p w14:paraId="049A81FA" w14:textId="77777777" w:rsidR="00281573" w:rsidRDefault="00281573" w:rsidP="00281573">
            <w:pPr>
              <w:numPr>
                <w:ilvl w:val="0"/>
                <w:numId w:val="4"/>
              </w:numPr>
              <w:tabs>
                <w:tab w:val="clear" w:pos="1574"/>
              </w:tabs>
              <w:ind w:left="289" w:hanging="289"/>
              <w:jc w:val="both"/>
              <w:rPr>
                <w:rFonts w:ascii="Arial" w:hAnsi="Arial" w:cs="Arial"/>
                <w:bCs/>
                <w:iCs/>
                <w:color w:val="000000"/>
              </w:rPr>
            </w:pPr>
            <w:r>
              <w:rPr>
                <w:rFonts w:ascii="Arial" w:hAnsi="Arial" w:cs="Arial"/>
                <w:bCs/>
                <w:iCs/>
                <w:color w:val="000000"/>
              </w:rPr>
              <w:t xml:space="preserve">New s.170(2) of the FVPA and s.126(2) of the PSIA make applicable the </w:t>
            </w:r>
            <w:r w:rsidRPr="000D626E">
              <w:rPr>
                <w:rFonts w:ascii="Arial" w:hAnsi="Arial" w:cs="Arial"/>
                <w:bCs/>
                <w:iCs/>
                <w:color w:val="000000"/>
                <w:u w:val="single"/>
              </w:rPr>
              <w:t>Magistrates’ Court Act 1989</w:t>
            </w:r>
            <w:r>
              <w:rPr>
                <w:rFonts w:ascii="Arial" w:hAnsi="Arial" w:cs="Arial"/>
                <w:bCs/>
                <w:iCs/>
                <w:color w:val="000000"/>
              </w:rPr>
              <w:t xml:space="preserve"> and relevant rules in proceedings for the enforcement of costs orders made under the FVPA and the PSIA.</w:t>
            </w:r>
          </w:p>
        </w:tc>
      </w:tr>
      <w:tr w:rsidR="00281573" w14:paraId="6B234037" w14:textId="77777777" w:rsidTr="00A03C06">
        <w:tc>
          <w:tcPr>
            <w:tcW w:w="1219" w:type="dxa"/>
            <w:tcBorders>
              <w:top w:val="single" w:sz="4" w:space="0" w:color="auto"/>
              <w:left w:val="single" w:sz="18" w:space="0" w:color="auto"/>
              <w:bottom w:val="single" w:sz="4" w:space="0" w:color="auto"/>
            </w:tcBorders>
          </w:tcPr>
          <w:p w14:paraId="5DCEAC9F" w14:textId="77777777" w:rsidR="00281573" w:rsidRDefault="00281573" w:rsidP="00281573">
            <w:pPr>
              <w:keepNext/>
              <w:rPr>
                <w:lang w:val="en-AU"/>
              </w:rPr>
            </w:pPr>
            <w:r>
              <w:rPr>
                <w:lang w:val="en-AU"/>
              </w:rPr>
              <w:t>01/12/13</w:t>
            </w:r>
          </w:p>
        </w:tc>
        <w:tc>
          <w:tcPr>
            <w:tcW w:w="836" w:type="dxa"/>
            <w:tcBorders>
              <w:top w:val="single" w:sz="4" w:space="0" w:color="auto"/>
              <w:bottom w:val="single" w:sz="4" w:space="0" w:color="auto"/>
            </w:tcBorders>
          </w:tcPr>
          <w:p w14:paraId="5CC142E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D315EE7" w14:textId="77777777" w:rsidR="00281573" w:rsidRDefault="00281573" w:rsidP="00281573">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6A12B7D4" w14:textId="77777777" w:rsidR="00281573" w:rsidRDefault="00281573" w:rsidP="00281573">
            <w:pPr>
              <w:jc w:val="both"/>
              <w:rPr>
                <w:rFonts w:ascii="Arial" w:hAnsi="Arial" w:cs="Arial"/>
                <w:bCs/>
                <w:iCs/>
                <w:color w:val="000000"/>
              </w:rPr>
            </w:pPr>
            <w:r>
              <w:rPr>
                <w:rFonts w:ascii="Arial" w:hAnsi="Arial" w:cs="Arial"/>
                <w:bCs/>
                <w:iCs/>
                <w:color w:val="000000"/>
              </w:rPr>
              <w:t>Minor amendment to s.116(4) of the FVPA &amp; s.93(4) of the PSIA.</w:t>
            </w:r>
          </w:p>
        </w:tc>
      </w:tr>
      <w:tr w:rsidR="00281573" w14:paraId="54D5E8FF" w14:textId="77777777" w:rsidTr="00A03C06">
        <w:tc>
          <w:tcPr>
            <w:tcW w:w="1219" w:type="dxa"/>
            <w:tcBorders>
              <w:top w:val="single" w:sz="4" w:space="0" w:color="auto"/>
              <w:left w:val="single" w:sz="18" w:space="0" w:color="auto"/>
              <w:bottom w:val="single" w:sz="4" w:space="0" w:color="auto"/>
            </w:tcBorders>
          </w:tcPr>
          <w:p w14:paraId="42637604"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7CB350F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636FC70"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7F185A" w14:textId="77777777" w:rsidR="00281573" w:rsidRPr="00D81957" w:rsidRDefault="00281573" w:rsidP="00281573">
            <w:pPr>
              <w:jc w:val="both"/>
              <w:rPr>
                <w:rFonts w:ascii="Arial" w:hAnsi="Arial" w:cs="Arial"/>
                <w:bCs/>
                <w:iCs/>
                <w:color w:val="000000"/>
              </w:rPr>
            </w:pPr>
            <w:r>
              <w:rPr>
                <w:rFonts w:ascii="Arial" w:hAnsi="Arial" w:cs="Arial"/>
                <w:bCs/>
                <w:iCs/>
                <w:color w:val="000000"/>
              </w:rPr>
              <w:t>Updated list of Practice Direction and Practice Notes.</w:t>
            </w:r>
          </w:p>
        </w:tc>
      </w:tr>
      <w:tr w:rsidR="00281573" w14:paraId="143115B6" w14:textId="77777777" w:rsidTr="00A03C06">
        <w:tblPrEx>
          <w:tblBorders>
            <w:top w:val="single" w:sz="18" w:space="0" w:color="auto"/>
            <w:left w:val="single" w:sz="18" w:space="0" w:color="auto"/>
            <w:bottom w:val="single" w:sz="18" w:space="0" w:color="auto"/>
            <w:right w:val="single" w:sz="18" w:space="0" w:color="auto"/>
          </w:tblBorders>
        </w:tblPrEx>
        <w:tc>
          <w:tcPr>
            <w:tcW w:w="1219" w:type="dxa"/>
            <w:tcBorders>
              <w:top w:val="single" w:sz="4" w:space="0" w:color="auto"/>
              <w:bottom w:val="single" w:sz="4" w:space="0" w:color="auto"/>
            </w:tcBorders>
          </w:tcPr>
          <w:p w14:paraId="2D58503C"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300AE03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C4896B1"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tcBorders>
          </w:tcPr>
          <w:p w14:paraId="77C9CFAD" w14:textId="77777777" w:rsidR="00281573" w:rsidRPr="00E8219D" w:rsidRDefault="00281573" w:rsidP="00281573">
            <w:pPr>
              <w:jc w:val="both"/>
              <w:rPr>
                <w:rFonts w:ascii="Arial" w:hAnsi="Arial" w:cs="Arial"/>
                <w:bCs/>
                <w:iCs/>
                <w:color w:val="000000"/>
                <w:lang w:val="en-US"/>
              </w:rPr>
            </w:pPr>
            <w:r w:rsidRPr="00197CD2">
              <w:rPr>
                <w:rFonts w:ascii="Arial" w:hAnsi="Arial" w:cs="Arial"/>
                <w:color w:val="000000"/>
              </w:rPr>
              <w:t xml:space="preserve">Reference to new case of </w:t>
            </w:r>
            <w:r w:rsidRPr="00197CD2">
              <w:rPr>
                <w:rFonts w:ascii="Arial" w:hAnsi="Arial" w:cs="Arial"/>
                <w:i/>
                <w:color w:val="000000"/>
              </w:rPr>
              <w:t xml:space="preserve">Waddington v Magistrates’ Court of Victoria &amp; Kha (No. 2) </w:t>
            </w:r>
            <w:r w:rsidRPr="00197CD2">
              <w:rPr>
                <w:rFonts w:ascii="Arial" w:hAnsi="Arial" w:cs="Arial"/>
                <w:color w:val="000000"/>
              </w:rPr>
              <w:t>[2013] VSC 340 at [51]-[61].</w:t>
            </w:r>
          </w:p>
        </w:tc>
      </w:tr>
      <w:tr w:rsidR="00281573" w14:paraId="37B6F352" w14:textId="77777777" w:rsidTr="00A03C06">
        <w:tblPrEx>
          <w:tblBorders>
            <w:top w:val="single" w:sz="18" w:space="0" w:color="auto"/>
            <w:left w:val="single" w:sz="18" w:space="0" w:color="auto"/>
            <w:bottom w:val="single" w:sz="18" w:space="0" w:color="auto"/>
            <w:right w:val="single" w:sz="18" w:space="0" w:color="auto"/>
          </w:tblBorders>
        </w:tblPrEx>
        <w:tc>
          <w:tcPr>
            <w:tcW w:w="1219" w:type="dxa"/>
            <w:tcBorders>
              <w:top w:val="single" w:sz="4" w:space="0" w:color="auto"/>
              <w:bottom w:val="single" w:sz="4" w:space="0" w:color="auto"/>
            </w:tcBorders>
          </w:tcPr>
          <w:p w14:paraId="3A1AB651"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2DD11B0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A0731C3" w14:textId="77777777" w:rsidR="00281573" w:rsidRDefault="00281573" w:rsidP="00281573">
            <w:pPr>
              <w:jc w:val="center"/>
              <w:rPr>
                <w:lang w:val="en-AU"/>
              </w:rPr>
            </w:pPr>
            <w:r>
              <w:rPr>
                <w:lang w:val="en-AU"/>
              </w:rPr>
              <w:t>3.7.3</w:t>
            </w:r>
          </w:p>
        </w:tc>
        <w:tc>
          <w:tcPr>
            <w:tcW w:w="4798" w:type="dxa"/>
            <w:gridSpan w:val="2"/>
            <w:tcBorders>
              <w:top w:val="single" w:sz="4" w:space="0" w:color="auto"/>
              <w:bottom w:val="single" w:sz="4" w:space="0" w:color="auto"/>
            </w:tcBorders>
          </w:tcPr>
          <w:p w14:paraId="110CEB98" w14:textId="77777777" w:rsidR="00281573" w:rsidRPr="00197CD2" w:rsidRDefault="00281573" w:rsidP="00281573">
            <w:pPr>
              <w:jc w:val="both"/>
              <w:rPr>
                <w:rFonts w:ascii="Arial" w:hAnsi="Arial" w:cs="Arial"/>
                <w:bCs/>
                <w:iCs/>
                <w:color w:val="000000"/>
              </w:rPr>
            </w:pPr>
            <w:r w:rsidRPr="00197CD2">
              <w:rPr>
                <w:rFonts w:ascii="Arial" w:hAnsi="Arial" w:cs="Arial"/>
                <w:color w:val="000000"/>
              </w:rPr>
              <w:t xml:space="preserve">Reference to new cases of </w:t>
            </w:r>
            <w:r w:rsidRPr="00197CD2">
              <w:rPr>
                <w:rFonts w:ascii="Arial" w:hAnsi="Arial" w:cs="Arial"/>
                <w:i/>
                <w:color w:val="000000"/>
              </w:rPr>
              <w:t xml:space="preserve">Murray Goulburn Coop Co Limited v </w:t>
            </w:r>
            <w:proofErr w:type="spellStart"/>
            <w:r w:rsidRPr="00197CD2">
              <w:rPr>
                <w:rFonts w:ascii="Arial" w:hAnsi="Arial" w:cs="Arial"/>
                <w:i/>
                <w:color w:val="000000"/>
              </w:rPr>
              <w:t>Filliponi</w:t>
            </w:r>
            <w:proofErr w:type="spellEnd"/>
            <w:r w:rsidRPr="00197CD2">
              <w:rPr>
                <w:rFonts w:ascii="Arial" w:hAnsi="Arial" w:cs="Arial"/>
                <w:color w:val="000000"/>
              </w:rPr>
              <w:t xml:space="preserve"> [2012] VSCA 230</w:t>
            </w:r>
            <w:r w:rsidRPr="00197CD2">
              <w:rPr>
                <w:rFonts w:ascii="Arial" w:hAnsi="Arial" w:cs="Arial"/>
                <w:bCs/>
                <w:iCs/>
                <w:color w:val="000000"/>
              </w:rPr>
              <w:t>;</w:t>
            </w:r>
            <w:r w:rsidRPr="00197CD2">
              <w:rPr>
                <w:rFonts w:ascii="Arial" w:hAnsi="Arial" w:cs="Arial"/>
                <w:i/>
                <w:color w:val="000000"/>
              </w:rPr>
              <w:t xml:space="preserve"> </w:t>
            </w:r>
            <w:proofErr w:type="spellStart"/>
            <w:r w:rsidRPr="00197CD2">
              <w:rPr>
                <w:rFonts w:ascii="Arial" w:hAnsi="Arial" w:cs="Arial"/>
                <w:i/>
                <w:color w:val="000000"/>
              </w:rPr>
              <w:t>Helou</w:t>
            </w:r>
            <w:proofErr w:type="spellEnd"/>
            <w:r w:rsidRPr="00197CD2">
              <w:rPr>
                <w:rFonts w:ascii="Arial" w:hAnsi="Arial" w:cs="Arial"/>
                <w:i/>
                <w:color w:val="000000"/>
              </w:rPr>
              <w:t xml:space="preserve"> v Shaya</w:t>
            </w:r>
            <w:r w:rsidRPr="00197CD2">
              <w:rPr>
                <w:rFonts w:ascii="Arial" w:hAnsi="Arial" w:cs="Arial"/>
                <w:color w:val="000000"/>
              </w:rPr>
              <w:t xml:space="preserve"> [2013] VSC 297 at [23]-[27]</w:t>
            </w:r>
            <w:r w:rsidRPr="00197CD2">
              <w:rPr>
                <w:rFonts w:ascii="Arial" w:hAnsi="Arial" w:cs="Arial"/>
                <w:bCs/>
                <w:iCs/>
                <w:color w:val="000000"/>
              </w:rPr>
              <w:t>.</w:t>
            </w:r>
          </w:p>
        </w:tc>
      </w:tr>
      <w:tr w:rsidR="00281573" w14:paraId="1CD36529" w14:textId="77777777" w:rsidTr="00A03C06">
        <w:tc>
          <w:tcPr>
            <w:tcW w:w="1219" w:type="dxa"/>
            <w:tcBorders>
              <w:top w:val="single" w:sz="4" w:space="0" w:color="auto"/>
              <w:left w:val="single" w:sz="18" w:space="0" w:color="auto"/>
              <w:bottom w:val="single" w:sz="4" w:space="0" w:color="auto"/>
            </w:tcBorders>
          </w:tcPr>
          <w:p w14:paraId="00A1671C"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4AFD5A3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47BB16C" w14:textId="77777777" w:rsidR="00281573" w:rsidRDefault="00281573" w:rsidP="00281573">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8526AAE" w14:textId="77777777" w:rsidR="00281573" w:rsidRPr="00D81957" w:rsidRDefault="00281573" w:rsidP="00281573">
            <w:pPr>
              <w:jc w:val="both"/>
              <w:rPr>
                <w:rFonts w:ascii="Arial" w:hAnsi="Arial" w:cs="Arial"/>
                <w:bCs/>
                <w:iCs/>
                <w:color w:val="000000"/>
              </w:rPr>
            </w:pPr>
            <w:r>
              <w:rPr>
                <w:rFonts w:ascii="Arial" w:hAnsi="Arial" w:cs="Arial"/>
                <w:bCs/>
                <w:iCs/>
                <w:color w:val="000000"/>
              </w:rPr>
              <w:t xml:space="preserve">Section 346(5) of the CYFA amended to allow remand for a period not exceeding 21 </w:t>
            </w:r>
            <w:r w:rsidRPr="0046036C">
              <w:rPr>
                <w:rFonts w:ascii="Arial" w:hAnsi="Arial" w:cs="Arial"/>
                <w:b/>
                <w:bCs/>
                <w:iCs/>
                <w:color w:val="000000"/>
              </w:rPr>
              <w:t>clear</w:t>
            </w:r>
            <w:r>
              <w:rPr>
                <w:rFonts w:ascii="Arial" w:hAnsi="Arial" w:cs="Arial"/>
                <w:bCs/>
                <w:iCs/>
                <w:color w:val="000000"/>
              </w:rPr>
              <w:t xml:space="preserve"> days.</w:t>
            </w:r>
          </w:p>
        </w:tc>
      </w:tr>
      <w:tr w:rsidR="00281573" w14:paraId="34093A48" w14:textId="77777777" w:rsidTr="00A03C06">
        <w:tc>
          <w:tcPr>
            <w:tcW w:w="1219" w:type="dxa"/>
            <w:tcBorders>
              <w:top w:val="single" w:sz="4" w:space="0" w:color="auto"/>
              <w:left w:val="single" w:sz="18" w:space="0" w:color="auto"/>
              <w:bottom w:val="single" w:sz="4" w:space="0" w:color="auto"/>
            </w:tcBorders>
          </w:tcPr>
          <w:p w14:paraId="74DCA876"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5037BD8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56E342B"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6FD40679" w14:textId="77777777" w:rsidR="00281573" w:rsidRPr="00D81957" w:rsidRDefault="00281573" w:rsidP="00281573">
            <w:pPr>
              <w:jc w:val="both"/>
              <w:rPr>
                <w:rFonts w:ascii="Arial" w:hAnsi="Arial" w:cs="Arial"/>
                <w:bCs/>
                <w:iCs/>
                <w:color w:val="000000"/>
              </w:rPr>
            </w:pPr>
            <w:r>
              <w:rPr>
                <w:rFonts w:ascii="Arial" w:hAnsi="Arial" w:cs="Arial"/>
                <w:bCs/>
                <w:iCs/>
                <w:color w:val="000000"/>
              </w:rPr>
              <w:t xml:space="preserve">Added reference to case of </w:t>
            </w:r>
            <w:r w:rsidRPr="0046036C">
              <w:rPr>
                <w:rFonts w:ascii="Arial" w:hAnsi="Arial" w:cs="Arial"/>
                <w:i/>
                <w:color w:val="000000"/>
              </w:rPr>
              <w:t xml:space="preserve">Armstrong v R </w:t>
            </w:r>
            <w:r w:rsidRPr="0046036C">
              <w:rPr>
                <w:rFonts w:ascii="Arial" w:hAnsi="Arial" w:cs="Arial"/>
                <w:color w:val="000000"/>
              </w:rPr>
              <w:t>[2013] VSC 111</w:t>
            </w:r>
            <w:r>
              <w:rPr>
                <w:rFonts w:ascii="Arial" w:hAnsi="Arial" w:cs="Arial"/>
                <w:color w:val="000000"/>
              </w:rPr>
              <w:t>.</w:t>
            </w:r>
          </w:p>
        </w:tc>
      </w:tr>
      <w:tr w:rsidR="00281573" w14:paraId="37B3CDA7" w14:textId="77777777" w:rsidTr="00A03C06">
        <w:tc>
          <w:tcPr>
            <w:tcW w:w="1219" w:type="dxa"/>
            <w:tcBorders>
              <w:top w:val="single" w:sz="4" w:space="0" w:color="auto"/>
              <w:left w:val="single" w:sz="18" w:space="0" w:color="auto"/>
              <w:bottom w:val="single" w:sz="4" w:space="0" w:color="auto"/>
            </w:tcBorders>
          </w:tcPr>
          <w:p w14:paraId="610DAC67" w14:textId="77777777" w:rsidR="00281573" w:rsidRDefault="00281573" w:rsidP="00281573">
            <w:pPr>
              <w:rPr>
                <w:lang w:val="en-AU"/>
              </w:rPr>
            </w:pPr>
            <w:r>
              <w:rPr>
                <w:lang w:val="en-AU"/>
              </w:rPr>
              <w:t>02/08/13</w:t>
            </w:r>
          </w:p>
        </w:tc>
        <w:tc>
          <w:tcPr>
            <w:tcW w:w="836" w:type="dxa"/>
            <w:tcBorders>
              <w:top w:val="single" w:sz="4" w:space="0" w:color="auto"/>
              <w:bottom w:val="single" w:sz="4" w:space="0" w:color="auto"/>
            </w:tcBorders>
          </w:tcPr>
          <w:p w14:paraId="649BD9D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A01C315"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0A5E7A0" w14:textId="77777777" w:rsidR="00281573" w:rsidRPr="001A3B89" w:rsidRDefault="00281573" w:rsidP="00281573">
            <w:pPr>
              <w:jc w:val="both"/>
              <w:rPr>
                <w:rFonts w:ascii="Arial" w:hAnsi="Arial" w:cs="Arial"/>
                <w:i/>
                <w:color w:val="000000"/>
              </w:rPr>
            </w:pPr>
            <w:r>
              <w:rPr>
                <w:rFonts w:ascii="Arial" w:hAnsi="Arial" w:cs="Arial"/>
                <w:bCs/>
                <w:iCs/>
                <w:color w:val="000000"/>
              </w:rPr>
              <w:t>Added references to ca</w:t>
            </w:r>
            <w:r w:rsidRPr="001A3B89">
              <w:rPr>
                <w:rFonts w:ascii="Arial" w:hAnsi="Arial" w:cs="Arial"/>
                <w:bCs/>
                <w:iCs/>
                <w:color w:val="000000"/>
              </w:rPr>
              <w:t xml:space="preserve">ses of </w:t>
            </w:r>
            <w:r w:rsidRPr="001A3B89">
              <w:rPr>
                <w:rFonts w:ascii="Arial" w:hAnsi="Arial" w:cs="Arial"/>
                <w:i/>
                <w:color w:val="000000"/>
              </w:rPr>
              <w:t>RS</w:t>
            </w:r>
            <w:r w:rsidRPr="001A3B89">
              <w:rPr>
                <w:rFonts w:ascii="Arial" w:hAnsi="Arial" w:cs="Arial"/>
                <w:color w:val="000000"/>
              </w:rPr>
              <w:t xml:space="preserve"> [2013] VSC 350; </w:t>
            </w:r>
            <w:r w:rsidRPr="001A3B89">
              <w:rPr>
                <w:rFonts w:ascii="Arial" w:hAnsi="Arial" w:cs="Arial"/>
                <w:i/>
                <w:color w:val="000000"/>
              </w:rPr>
              <w:t xml:space="preserve">Roque </w:t>
            </w:r>
            <w:proofErr w:type="spellStart"/>
            <w:r w:rsidRPr="001A3B89">
              <w:rPr>
                <w:rFonts w:ascii="Arial" w:hAnsi="Arial" w:cs="Arial"/>
                <w:i/>
                <w:color w:val="000000"/>
              </w:rPr>
              <w:t>Pasqua</w:t>
            </w:r>
            <w:proofErr w:type="spellEnd"/>
            <w:r w:rsidRPr="001A3B89">
              <w:rPr>
                <w:rFonts w:ascii="Arial" w:hAnsi="Arial" w:cs="Arial"/>
                <w:i/>
                <w:color w:val="000000"/>
              </w:rPr>
              <w:t xml:space="preserve"> </w:t>
            </w:r>
            <w:r w:rsidRPr="001A3B89">
              <w:rPr>
                <w:rFonts w:ascii="Arial" w:hAnsi="Arial" w:cs="Arial"/>
                <w:color w:val="000000"/>
              </w:rPr>
              <w:t>[2013] VSC 132;</w:t>
            </w:r>
            <w:r w:rsidRPr="001A3B89">
              <w:rPr>
                <w:rFonts w:ascii="Arial" w:hAnsi="Arial" w:cs="Arial"/>
                <w:i/>
                <w:color w:val="000000"/>
              </w:rPr>
              <w:t xml:space="preserve"> Re Mark Anthony Handler </w:t>
            </w:r>
            <w:r w:rsidRPr="001A3B89">
              <w:rPr>
                <w:rFonts w:ascii="Arial" w:hAnsi="Arial" w:cs="Arial"/>
                <w:color w:val="000000"/>
              </w:rPr>
              <w:t>[2013] VSC 166</w:t>
            </w:r>
            <w:r w:rsidRPr="001A3B89">
              <w:rPr>
                <w:rFonts w:ascii="Arial" w:hAnsi="Arial" w:cs="Arial"/>
                <w:i/>
                <w:color w:val="000000"/>
              </w:rPr>
              <w:t>; Mohammad El Ali</w:t>
            </w:r>
            <w:r w:rsidRPr="001A3B89">
              <w:rPr>
                <w:rFonts w:ascii="Arial" w:hAnsi="Arial" w:cs="Arial"/>
                <w:color w:val="000000"/>
              </w:rPr>
              <w:t xml:space="preserve"> [2013] VSC 216</w:t>
            </w:r>
            <w:r>
              <w:rPr>
                <w:rFonts w:ascii="Arial" w:hAnsi="Arial" w:cs="Arial"/>
                <w:color w:val="000000"/>
              </w:rPr>
              <w:t>.</w:t>
            </w:r>
          </w:p>
        </w:tc>
      </w:tr>
      <w:tr w:rsidR="00281573" w14:paraId="602E68CC" w14:textId="77777777" w:rsidTr="00A03C06">
        <w:tc>
          <w:tcPr>
            <w:tcW w:w="1219" w:type="dxa"/>
            <w:tcBorders>
              <w:top w:val="single" w:sz="4" w:space="0" w:color="auto"/>
              <w:left w:val="single" w:sz="18" w:space="0" w:color="auto"/>
              <w:bottom w:val="single" w:sz="4" w:space="0" w:color="auto"/>
            </w:tcBorders>
          </w:tcPr>
          <w:p w14:paraId="07E5420F" w14:textId="77777777" w:rsidR="00281573" w:rsidRDefault="00281573" w:rsidP="00281573">
            <w:pPr>
              <w:rPr>
                <w:lang w:val="en-AU"/>
              </w:rPr>
            </w:pPr>
            <w:r>
              <w:rPr>
                <w:lang w:val="en-AU"/>
              </w:rPr>
              <w:t>30/07/13</w:t>
            </w:r>
          </w:p>
        </w:tc>
        <w:tc>
          <w:tcPr>
            <w:tcW w:w="836" w:type="dxa"/>
            <w:tcBorders>
              <w:top w:val="single" w:sz="4" w:space="0" w:color="auto"/>
              <w:bottom w:val="single" w:sz="4" w:space="0" w:color="auto"/>
            </w:tcBorders>
          </w:tcPr>
          <w:p w14:paraId="0123EA6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9E3562A"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16D7BAE" w14:textId="77777777" w:rsidR="00281573" w:rsidRPr="00D81957" w:rsidRDefault="00281573" w:rsidP="00281573">
            <w:pPr>
              <w:jc w:val="both"/>
              <w:rPr>
                <w:rFonts w:ascii="Arial" w:hAnsi="Arial" w:cs="Arial"/>
                <w:color w:val="000000"/>
              </w:rPr>
            </w:pPr>
            <w:r w:rsidRPr="00D81957">
              <w:rPr>
                <w:rFonts w:ascii="Arial" w:hAnsi="Arial" w:cs="Arial"/>
                <w:bCs/>
                <w:iCs/>
                <w:color w:val="000000"/>
              </w:rPr>
              <w:t xml:space="preserve">Extract from and commentary on new case of </w:t>
            </w:r>
            <w:r w:rsidRPr="00D81957">
              <w:rPr>
                <w:rFonts w:ascii="Arial" w:hAnsi="Arial" w:cs="Arial"/>
                <w:bCs/>
                <w:i/>
                <w:iCs/>
                <w:color w:val="000000"/>
              </w:rPr>
              <w:t>DPP v Michael Anderson</w:t>
            </w:r>
            <w:r w:rsidRPr="00D81957">
              <w:rPr>
                <w:rFonts w:ascii="Arial" w:hAnsi="Arial" w:cs="Arial"/>
                <w:color w:val="000000"/>
              </w:rPr>
              <w:t xml:space="preserve"> [2013] VSCA 45.</w:t>
            </w:r>
          </w:p>
        </w:tc>
      </w:tr>
      <w:tr w:rsidR="00281573" w14:paraId="64DFF7D6" w14:textId="77777777" w:rsidTr="00A03C06">
        <w:tc>
          <w:tcPr>
            <w:tcW w:w="1219" w:type="dxa"/>
            <w:tcBorders>
              <w:top w:val="single" w:sz="4" w:space="0" w:color="auto"/>
              <w:left w:val="single" w:sz="18" w:space="0" w:color="auto"/>
              <w:bottom w:val="single" w:sz="4" w:space="0" w:color="auto"/>
            </w:tcBorders>
          </w:tcPr>
          <w:p w14:paraId="6F7748DA" w14:textId="77777777" w:rsidR="00281573" w:rsidRDefault="00281573" w:rsidP="00281573">
            <w:pPr>
              <w:rPr>
                <w:lang w:val="en-AU"/>
              </w:rPr>
            </w:pPr>
            <w:r>
              <w:rPr>
                <w:lang w:val="en-AU"/>
              </w:rPr>
              <w:t>30/07/13</w:t>
            </w:r>
          </w:p>
        </w:tc>
        <w:tc>
          <w:tcPr>
            <w:tcW w:w="836" w:type="dxa"/>
            <w:tcBorders>
              <w:top w:val="single" w:sz="4" w:space="0" w:color="auto"/>
              <w:bottom w:val="single" w:sz="4" w:space="0" w:color="auto"/>
            </w:tcBorders>
          </w:tcPr>
          <w:p w14:paraId="4E32CA5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D88F187"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59A688EE" w14:textId="77777777" w:rsidR="00281573" w:rsidRPr="00D81957" w:rsidRDefault="00281573" w:rsidP="00281573">
            <w:pPr>
              <w:jc w:val="both"/>
              <w:rPr>
                <w:rFonts w:ascii="Arial" w:hAnsi="Arial" w:cs="Arial"/>
                <w:color w:val="000000"/>
              </w:rPr>
            </w:pPr>
            <w:r w:rsidRPr="00D81957">
              <w:rPr>
                <w:rFonts w:ascii="Arial" w:hAnsi="Arial" w:cs="Arial"/>
                <w:color w:val="000000"/>
              </w:rPr>
              <w:t>Reference to Victorian Law Reform Commission review of the MIUT Act.</w:t>
            </w:r>
          </w:p>
        </w:tc>
      </w:tr>
      <w:tr w:rsidR="00281573" w14:paraId="5755CDA4" w14:textId="77777777" w:rsidTr="00A03C06">
        <w:tc>
          <w:tcPr>
            <w:tcW w:w="1219" w:type="dxa"/>
            <w:tcBorders>
              <w:top w:val="single" w:sz="4" w:space="0" w:color="auto"/>
              <w:left w:val="single" w:sz="18" w:space="0" w:color="auto"/>
              <w:bottom w:val="single" w:sz="4" w:space="0" w:color="auto"/>
            </w:tcBorders>
          </w:tcPr>
          <w:p w14:paraId="7F33C3BA" w14:textId="77777777" w:rsidR="00281573" w:rsidRDefault="00281573" w:rsidP="00281573">
            <w:pPr>
              <w:rPr>
                <w:lang w:val="en-AU"/>
              </w:rPr>
            </w:pPr>
            <w:r>
              <w:rPr>
                <w:lang w:val="en-AU"/>
              </w:rPr>
              <w:t>01/05/13</w:t>
            </w:r>
          </w:p>
        </w:tc>
        <w:tc>
          <w:tcPr>
            <w:tcW w:w="836" w:type="dxa"/>
            <w:tcBorders>
              <w:top w:val="single" w:sz="4" w:space="0" w:color="auto"/>
              <w:bottom w:val="single" w:sz="4" w:space="0" w:color="auto"/>
            </w:tcBorders>
          </w:tcPr>
          <w:p w14:paraId="7FE8A17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A884068" w14:textId="77777777" w:rsidR="00281573" w:rsidRDefault="00281573" w:rsidP="00281573">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781BA354" w14:textId="77777777" w:rsidR="00281573" w:rsidRDefault="00281573" w:rsidP="00281573">
            <w:pPr>
              <w:jc w:val="both"/>
              <w:rPr>
                <w:rFonts w:ascii="Arial" w:hAnsi="Arial" w:cs="Arial"/>
                <w:color w:val="000000"/>
              </w:rPr>
            </w:pPr>
            <w:r>
              <w:rPr>
                <w:rFonts w:ascii="Arial" w:hAnsi="Arial" w:cs="Arial"/>
                <w:color w:val="000000"/>
              </w:rPr>
              <w:t>Amendments to contents to reflect a new President of the Children’s Court.  Added reference to Media &amp; Communications Manager of the Children’s Court.</w:t>
            </w:r>
          </w:p>
        </w:tc>
      </w:tr>
      <w:tr w:rsidR="00281573" w14:paraId="00A964E0" w14:textId="77777777" w:rsidTr="00A03C06">
        <w:tc>
          <w:tcPr>
            <w:tcW w:w="1219" w:type="dxa"/>
            <w:tcBorders>
              <w:top w:val="single" w:sz="4" w:space="0" w:color="auto"/>
              <w:left w:val="single" w:sz="18" w:space="0" w:color="auto"/>
              <w:bottom w:val="single" w:sz="4" w:space="0" w:color="auto"/>
            </w:tcBorders>
          </w:tcPr>
          <w:p w14:paraId="11BEFDCC" w14:textId="77777777" w:rsidR="00281573" w:rsidRDefault="00281573" w:rsidP="00281573">
            <w:pPr>
              <w:rPr>
                <w:lang w:val="en-AU"/>
              </w:rPr>
            </w:pPr>
            <w:r>
              <w:rPr>
                <w:lang w:val="en-AU"/>
              </w:rPr>
              <w:t>01/05/13</w:t>
            </w:r>
          </w:p>
        </w:tc>
        <w:tc>
          <w:tcPr>
            <w:tcW w:w="836" w:type="dxa"/>
            <w:tcBorders>
              <w:top w:val="single" w:sz="4" w:space="0" w:color="auto"/>
              <w:bottom w:val="single" w:sz="4" w:space="0" w:color="auto"/>
            </w:tcBorders>
          </w:tcPr>
          <w:p w14:paraId="671B403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B7A83C6" w14:textId="77777777" w:rsidR="00281573" w:rsidRDefault="00281573" w:rsidP="00281573">
            <w:pPr>
              <w:jc w:val="center"/>
              <w:rPr>
                <w:lang w:val="en-AU"/>
              </w:rPr>
            </w:pPr>
            <w:r>
              <w:rPr>
                <w:lang w:val="en-AU"/>
              </w:rPr>
              <w:t>2.2</w:t>
            </w:r>
          </w:p>
          <w:p w14:paraId="461E12F4"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AC9F42F" w14:textId="77777777" w:rsidR="00281573" w:rsidRDefault="00281573" w:rsidP="00281573">
            <w:pPr>
              <w:jc w:val="both"/>
              <w:rPr>
                <w:rFonts w:ascii="Arial" w:hAnsi="Arial" w:cs="Arial"/>
                <w:color w:val="000000"/>
              </w:rPr>
            </w:pPr>
            <w:r>
              <w:rPr>
                <w:rFonts w:ascii="Arial" w:hAnsi="Arial" w:cs="Arial"/>
                <w:color w:val="000000"/>
              </w:rPr>
              <w:t>Amendments to reflect the change in title of “acting magistrate” to “reserve magistrate”.</w:t>
            </w:r>
          </w:p>
        </w:tc>
      </w:tr>
      <w:tr w:rsidR="00281573" w14:paraId="421F8ACD" w14:textId="77777777" w:rsidTr="00A03C06">
        <w:tc>
          <w:tcPr>
            <w:tcW w:w="1219" w:type="dxa"/>
            <w:tcBorders>
              <w:top w:val="single" w:sz="4" w:space="0" w:color="auto"/>
              <w:left w:val="single" w:sz="18" w:space="0" w:color="auto"/>
              <w:bottom w:val="single" w:sz="4" w:space="0" w:color="auto"/>
            </w:tcBorders>
          </w:tcPr>
          <w:p w14:paraId="7D8FA8E2" w14:textId="77777777" w:rsidR="00281573" w:rsidRDefault="00281573" w:rsidP="00281573">
            <w:pPr>
              <w:rPr>
                <w:lang w:val="en-AU"/>
              </w:rPr>
            </w:pPr>
            <w:r>
              <w:rPr>
                <w:lang w:val="en-AU"/>
              </w:rPr>
              <w:t>01/05/13</w:t>
            </w:r>
          </w:p>
        </w:tc>
        <w:tc>
          <w:tcPr>
            <w:tcW w:w="836" w:type="dxa"/>
            <w:tcBorders>
              <w:top w:val="single" w:sz="4" w:space="0" w:color="auto"/>
              <w:bottom w:val="single" w:sz="4" w:space="0" w:color="auto"/>
            </w:tcBorders>
          </w:tcPr>
          <w:p w14:paraId="0B4ED93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AEF122D" w14:textId="77777777" w:rsidR="00281573" w:rsidRDefault="00281573" w:rsidP="00281573">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70993F55" w14:textId="77777777" w:rsidR="00281573" w:rsidRDefault="00281573" w:rsidP="00281573">
            <w:pPr>
              <w:jc w:val="both"/>
              <w:rPr>
                <w:rFonts w:ascii="Arial" w:hAnsi="Arial" w:cs="Arial"/>
                <w:color w:val="000000"/>
              </w:rPr>
            </w:pPr>
            <w:r>
              <w:rPr>
                <w:rFonts w:ascii="Arial" w:hAnsi="Arial" w:cs="Arial"/>
                <w:color w:val="000000"/>
              </w:rPr>
              <w:t>New organizational chart for Children’s Court and new list of office holders as at 01/05/2013.</w:t>
            </w:r>
          </w:p>
        </w:tc>
      </w:tr>
      <w:tr w:rsidR="00281573" w14:paraId="26A73263" w14:textId="77777777" w:rsidTr="00A03C06">
        <w:tc>
          <w:tcPr>
            <w:tcW w:w="1219" w:type="dxa"/>
            <w:tcBorders>
              <w:top w:val="single" w:sz="4" w:space="0" w:color="auto"/>
              <w:left w:val="single" w:sz="18" w:space="0" w:color="auto"/>
              <w:bottom w:val="single" w:sz="4" w:space="0" w:color="auto"/>
            </w:tcBorders>
          </w:tcPr>
          <w:p w14:paraId="4F1CBC1B" w14:textId="77777777" w:rsidR="00281573" w:rsidRDefault="00281573" w:rsidP="00281573">
            <w:pPr>
              <w:rPr>
                <w:lang w:val="en-AU"/>
              </w:rPr>
            </w:pPr>
            <w:r>
              <w:rPr>
                <w:lang w:val="en-AU"/>
              </w:rPr>
              <w:t>01/05/13</w:t>
            </w:r>
          </w:p>
        </w:tc>
        <w:tc>
          <w:tcPr>
            <w:tcW w:w="836" w:type="dxa"/>
            <w:tcBorders>
              <w:top w:val="single" w:sz="4" w:space="0" w:color="auto"/>
              <w:bottom w:val="single" w:sz="4" w:space="0" w:color="auto"/>
            </w:tcBorders>
          </w:tcPr>
          <w:p w14:paraId="1C69254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8C83452"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038BD641" w14:textId="77777777" w:rsidR="00281573" w:rsidRDefault="00281573" w:rsidP="00281573">
            <w:pPr>
              <w:jc w:val="both"/>
              <w:rPr>
                <w:rFonts w:ascii="Arial" w:hAnsi="Arial" w:cs="Arial"/>
                <w:color w:val="000000"/>
              </w:rPr>
            </w:pPr>
            <w:r>
              <w:rPr>
                <w:rFonts w:ascii="Arial" w:hAnsi="Arial" w:cs="Arial"/>
                <w:color w:val="000000"/>
              </w:rPr>
              <w:t xml:space="preserve">New references to cases of </w:t>
            </w:r>
            <w:r w:rsidRPr="00B447AD">
              <w:rPr>
                <w:rFonts w:ascii="Arial" w:hAnsi="Arial" w:cs="Arial"/>
                <w:i/>
                <w:color w:val="000000"/>
              </w:rPr>
              <w:t>Commonwealth DPP v Magistrates’ Court of Victoria</w:t>
            </w:r>
            <w:r>
              <w:rPr>
                <w:rFonts w:ascii="Arial" w:hAnsi="Arial" w:cs="Arial"/>
                <w:color w:val="000000"/>
              </w:rPr>
              <w:t xml:space="preserve"> [2011] VSC 593; </w:t>
            </w:r>
            <w:r w:rsidRPr="00B447AD">
              <w:rPr>
                <w:rFonts w:ascii="Arial" w:hAnsi="Arial" w:cs="Arial"/>
                <w:i/>
                <w:color w:val="000000"/>
              </w:rPr>
              <w:t>Lew v Priester (No.2)</w:t>
            </w:r>
            <w:r>
              <w:rPr>
                <w:rFonts w:ascii="Arial" w:hAnsi="Arial" w:cs="Arial"/>
                <w:color w:val="000000"/>
              </w:rPr>
              <w:t xml:space="preserve"> [2012] VSC 152.</w:t>
            </w:r>
          </w:p>
        </w:tc>
      </w:tr>
      <w:tr w:rsidR="00281573" w14:paraId="25335B13" w14:textId="77777777" w:rsidTr="00A03C06">
        <w:tc>
          <w:tcPr>
            <w:tcW w:w="1219" w:type="dxa"/>
            <w:tcBorders>
              <w:top w:val="single" w:sz="4" w:space="0" w:color="auto"/>
              <w:left w:val="single" w:sz="18" w:space="0" w:color="auto"/>
              <w:bottom w:val="single" w:sz="4" w:space="0" w:color="auto"/>
            </w:tcBorders>
          </w:tcPr>
          <w:p w14:paraId="7744D155"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261FB42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94DE80C" w14:textId="77777777" w:rsidR="00281573" w:rsidRDefault="00281573" w:rsidP="00281573">
            <w:pPr>
              <w:jc w:val="center"/>
              <w:rPr>
                <w:lang w:val="en-AU"/>
              </w:rPr>
            </w:pPr>
            <w:r>
              <w:rPr>
                <w:lang w:val="en-AU"/>
              </w:rPr>
              <w:t>6.10.1</w:t>
            </w:r>
          </w:p>
        </w:tc>
        <w:tc>
          <w:tcPr>
            <w:tcW w:w="4798" w:type="dxa"/>
            <w:gridSpan w:val="2"/>
            <w:tcBorders>
              <w:top w:val="single" w:sz="4" w:space="0" w:color="auto"/>
              <w:bottom w:val="single" w:sz="4" w:space="0" w:color="auto"/>
              <w:right w:val="single" w:sz="18" w:space="0" w:color="auto"/>
            </w:tcBorders>
          </w:tcPr>
          <w:p w14:paraId="2CCBE595" w14:textId="77777777" w:rsidR="00281573" w:rsidRDefault="00281573" w:rsidP="00281573">
            <w:pPr>
              <w:jc w:val="both"/>
              <w:rPr>
                <w:rFonts w:ascii="Arial" w:hAnsi="Arial" w:cs="Arial"/>
                <w:color w:val="000000"/>
              </w:rPr>
            </w:pPr>
            <w:r>
              <w:rPr>
                <w:rFonts w:ascii="Arial" w:hAnsi="Arial" w:cs="Arial"/>
                <w:color w:val="000000"/>
              </w:rPr>
              <w:t>Contents changed to reflect amendments to ss.524(1)(a), 524(1A), 524(1B) &amp; 525 of the CYFA which came into operation on 27/03/2013.</w:t>
            </w:r>
          </w:p>
        </w:tc>
      </w:tr>
      <w:tr w:rsidR="00281573" w14:paraId="5773698A" w14:textId="77777777" w:rsidTr="00A03C06">
        <w:tc>
          <w:tcPr>
            <w:tcW w:w="1219" w:type="dxa"/>
            <w:tcBorders>
              <w:top w:val="single" w:sz="4" w:space="0" w:color="auto"/>
              <w:left w:val="single" w:sz="18" w:space="0" w:color="auto"/>
              <w:bottom w:val="single" w:sz="4" w:space="0" w:color="auto"/>
            </w:tcBorders>
          </w:tcPr>
          <w:p w14:paraId="3E39A87E"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4501B34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D478BE6" w14:textId="77777777" w:rsidR="00281573" w:rsidRDefault="00281573" w:rsidP="00281573">
            <w:pPr>
              <w:jc w:val="center"/>
              <w:rPr>
                <w:lang w:val="en-AU"/>
              </w:rPr>
            </w:pPr>
            <w:r>
              <w:rPr>
                <w:lang w:val="en-AU"/>
              </w:rPr>
              <w:t>6FV.2</w:t>
            </w:r>
          </w:p>
        </w:tc>
        <w:tc>
          <w:tcPr>
            <w:tcW w:w="4798" w:type="dxa"/>
            <w:gridSpan w:val="2"/>
            <w:tcBorders>
              <w:top w:val="single" w:sz="4" w:space="0" w:color="auto"/>
              <w:bottom w:val="single" w:sz="4" w:space="0" w:color="auto"/>
              <w:right w:val="single" w:sz="18" w:space="0" w:color="auto"/>
            </w:tcBorders>
          </w:tcPr>
          <w:p w14:paraId="6CCEDFFA" w14:textId="77777777" w:rsidR="00281573" w:rsidRDefault="00281573" w:rsidP="00281573">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[79]-[82].</w:t>
            </w:r>
          </w:p>
        </w:tc>
      </w:tr>
      <w:tr w:rsidR="00281573" w14:paraId="676CE89F" w14:textId="77777777" w:rsidTr="00A03C06">
        <w:tc>
          <w:tcPr>
            <w:tcW w:w="1219" w:type="dxa"/>
            <w:tcBorders>
              <w:top w:val="single" w:sz="4" w:space="0" w:color="auto"/>
              <w:left w:val="single" w:sz="18" w:space="0" w:color="auto"/>
              <w:bottom w:val="single" w:sz="4" w:space="0" w:color="auto"/>
            </w:tcBorders>
          </w:tcPr>
          <w:p w14:paraId="01A4A662"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248FA98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666CB00" w14:textId="77777777" w:rsidR="00281573" w:rsidRDefault="00281573" w:rsidP="00281573">
            <w:pPr>
              <w:jc w:val="center"/>
              <w:rPr>
                <w:lang w:val="en-AU"/>
              </w:rPr>
            </w:pPr>
            <w:r>
              <w:rPr>
                <w:lang w:val="en-AU"/>
              </w:rPr>
              <w:t>6FV.12</w:t>
            </w:r>
          </w:p>
        </w:tc>
        <w:tc>
          <w:tcPr>
            <w:tcW w:w="4798" w:type="dxa"/>
            <w:gridSpan w:val="2"/>
            <w:tcBorders>
              <w:top w:val="single" w:sz="4" w:space="0" w:color="auto"/>
              <w:bottom w:val="single" w:sz="4" w:space="0" w:color="auto"/>
              <w:right w:val="single" w:sz="18" w:space="0" w:color="auto"/>
            </w:tcBorders>
          </w:tcPr>
          <w:p w14:paraId="20869E20" w14:textId="77777777" w:rsidR="00281573" w:rsidRDefault="00281573" w:rsidP="00281573">
            <w:pPr>
              <w:jc w:val="both"/>
              <w:rPr>
                <w:rFonts w:ascii="Arial" w:hAnsi="Arial" w:cs="Arial"/>
                <w:color w:val="000000"/>
              </w:rPr>
            </w:pPr>
            <w:r>
              <w:rPr>
                <w:rFonts w:ascii="Arial" w:hAnsi="Arial" w:cs="Arial"/>
                <w:color w:val="000000"/>
              </w:rPr>
              <w:t>Contents changed to reflect amendments to the FVPA which came into operation on 17/04/2013.</w:t>
            </w:r>
          </w:p>
        </w:tc>
      </w:tr>
      <w:tr w:rsidR="00281573" w14:paraId="31DD6EAE" w14:textId="77777777" w:rsidTr="00A03C06">
        <w:tc>
          <w:tcPr>
            <w:tcW w:w="1219" w:type="dxa"/>
            <w:tcBorders>
              <w:top w:val="single" w:sz="4" w:space="0" w:color="auto"/>
              <w:left w:val="single" w:sz="18" w:space="0" w:color="auto"/>
              <w:bottom w:val="single" w:sz="4" w:space="0" w:color="auto"/>
            </w:tcBorders>
          </w:tcPr>
          <w:p w14:paraId="5825020A"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1ECC112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5BABEA4" w14:textId="77777777" w:rsidR="00281573" w:rsidRDefault="00281573" w:rsidP="00281573">
            <w:pPr>
              <w:jc w:val="center"/>
              <w:rPr>
                <w:lang w:val="en-AU"/>
              </w:rPr>
            </w:pPr>
            <w:r>
              <w:rPr>
                <w:lang w:val="en-AU"/>
              </w:rPr>
              <w:t>6FV.13.1</w:t>
            </w:r>
          </w:p>
        </w:tc>
        <w:tc>
          <w:tcPr>
            <w:tcW w:w="4798" w:type="dxa"/>
            <w:gridSpan w:val="2"/>
            <w:tcBorders>
              <w:top w:val="single" w:sz="4" w:space="0" w:color="auto"/>
              <w:bottom w:val="single" w:sz="4" w:space="0" w:color="auto"/>
              <w:right w:val="single" w:sz="18" w:space="0" w:color="auto"/>
            </w:tcBorders>
          </w:tcPr>
          <w:p w14:paraId="38305945" w14:textId="77777777" w:rsidR="00281573" w:rsidRDefault="00281573" w:rsidP="00281573">
            <w:pPr>
              <w:jc w:val="both"/>
              <w:rPr>
                <w:rFonts w:ascii="Arial" w:hAnsi="Arial" w:cs="Arial"/>
                <w:color w:val="000000"/>
              </w:rPr>
            </w:pPr>
            <w:r>
              <w:rPr>
                <w:rFonts w:ascii="Arial" w:hAnsi="Arial" w:cs="Arial"/>
                <w:color w:val="000000"/>
              </w:rPr>
              <w:t xml:space="preserve">Added reference to </w:t>
            </w:r>
            <w:r w:rsidRPr="002D7EED">
              <w:rPr>
                <w:rFonts w:ascii="Arial" w:hAnsi="Arial" w:cs="Arial"/>
                <w:i/>
                <w:color w:val="000000"/>
              </w:rPr>
              <w:t>AA v BB</w:t>
            </w:r>
            <w:r>
              <w:rPr>
                <w:rFonts w:ascii="Arial" w:hAnsi="Arial" w:cs="Arial"/>
                <w:color w:val="000000"/>
              </w:rPr>
              <w:t xml:space="preserve"> [2013] VSC 120 at [14]-[27] &amp; [87].</w:t>
            </w:r>
          </w:p>
        </w:tc>
      </w:tr>
      <w:tr w:rsidR="00281573" w14:paraId="75A80787" w14:textId="77777777" w:rsidTr="00A03C06">
        <w:tc>
          <w:tcPr>
            <w:tcW w:w="1219" w:type="dxa"/>
            <w:tcBorders>
              <w:top w:val="single" w:sz="4" w:space="0" w:color="auto"/>
              <w:left w:val="single" w:sz="18" w:space="0" w:color="auto"/>
              <w:bottom w:val="single" w:sz="4" w:space="0" w:color="auto"/>
            </w:tcBorders>
          </w:tcPr>
          <w:p w14:paraId="16EBCF0C"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6F72BDE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FECFA47" w14:textId="77777777" w:rsidR="00281573" w:rsidRDefault="00281573" w:rsidP="00281573">
            <w:pPr>
              <w:jc w:val="center"/>
              <w:rPr>
                <w:lang w:val="en-AU"/>
              </w:rPr>
            </w:pPr>
            <w:r>
              <w:rPr>
                <w:lang w:val="en-AU"/>
              </w:rPr>
              <w:t>6.18.1</w:t>
            </w:r>
          </w:p>
        </w:tc>
        <w:tc>
          <w:tcPr>
            <w:tcW w:w="4798" w:type="dxa"/>
            <w:gridSpan w:val="2"/>
            <w:tcBorders>
              <w:top w:val="single" w:sz="4" w:space="0" w:color="auto"/>
              <w:bottom w:val="single" w:sz="4" w:space="0" w:color="auto"/>
              <w:right w:val="single" w:sz="18" w:space="0" w:color="auto"/>
            </w:tcBorders>
          </w:tcPr>
          <w:p w14:paraId="614A2CDD" w14:textId="77777777" w:rsidR="00281573" w:rsidRDefault="00281573" w:rsidP="00281573">
            <w:pPr>
              <w:jc w:val="both"/>
              <w:rPr>
                <w:rFonts w:ascii="Arial" w:hAnsi="Arial" w:cs="Arial"/>
                <w:color w:val="000000"/>
              </w:rPr>
            </w:pPr>
            <w:r>
              <w:rPr>
                <w:rFonts w:ascii="Arial" w:hAnsi="Arial" w:cs="Arial"/>
                <w:color w:val="000000"/>
              </w:rPr>
              <w:t>Addition to contents to reflect amendments to the FVPA which have resulted in 3 additional contravention offences as from 17/04/2013.</w:t>
            </w:r>
          </w:p>
        </w:tc>
      </w:tr>
      <w:tr w:rsidR="00281573" w14:paraId="71A27799" w14:textId="77777777" w:rsidTr="00A03C06">
        <w:tc>
          <w:tcPr>
            <w:tcW w:w="1219" w:type="dxa"/>
            <w:tcBorders>
              <w:top w:val="single" w:sz="4" w:space="0" w:color="auto"/>
              <w:left w:val="single" w:sz="18" w:space="0" w:color="auto"/>
              <w:bottom w:val="single" w:sz="4" w:space="0" w:color="auto"/>
            </w:tcBorders>
          </w:tcPr>
          <w:p w14:paraId="4A35BFCD" w14:textId="77777777" w:rsidR="00281573" w:rsidRDefault="00281573" w:rsidP="00281573">
            <w:pPr>
              <w:rPr>
                <w:lang w:val="en-AU"/>
              </w:rPr>
            </w:pPr>
            <w:r>
              <w:rPr>
                <w:lang w:val="en-AU"/>
              </w:rPr>
              <w:t>26/04/13</w:t>
            </w:r>
          </w:p>
        </w:tc>
        <w:tc>
          <w:tcPr>
            <w:tcW w:w="836" w:type="dxa"/>
            <w:tcBorders>
              <w:top w:val="single" w:sz="4" w:space="0" w:color="auto"/>
              <w:bottom w:val="single" w:sz="4" w:space="0" w:color="auto"/>
            </w:tcBorders>
          </w:tcPr>
          <w:p w14:paraId="0B0BFBC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5C6049C" w14:textId="77777777" w:rsidR="00281573" w:rsidRDefault="00281573" w:rsidP="00281573">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78ABCB48" w14:textId="77777777" w:rsidR="00281573" w:rsidRDefault="00281573" w:rsidP="00281573">
            <w:pPr>
              <w:jc w:val="both"/>
              <w:rPr>
                <w:rFonts w:ascii="Arial" w:hAnsi="Arial" w:cs="Arial"/>
                <w:color w:val="000000"/>
              </w:rPr>
            </w:pPr>
            <w:r>
              <w:rPr>
                <w:rFonts w:ascii="Arial" w:hAnsi="Arial" w:cs="Arial"/>
                <w:color w:val="000000"/>
              </w:rPr>
              <w:t>Intervention order statistics for 2011-2012 added.</w:t>
            </w:r>
          </w:p>
        </w:tc>
      </w:tr>
      <w:tr w:rsidR="00281573" w14:paraId="31D68981" w14:textId="77777777" w:rsidTr="00A03C06">
        <w:tc>
          <w:tcPr>
            <w:tcW w:w="1219" w:type="dxa"/>
            <w:tcBorders>
              <w:top w:val="single" w:sz="4" w:space="0" w:color="auto"/>
              <w:left w:val="single" w:sz="18" w:space="0" w:color="auto"/>
              <w:bottom w:val="single" w:sz="4" w:space="0" w:color="auto"/>
            </w:tcBorders>
          </w:tcPr>
          <w:p w14:paraId="00D31EE6" w14:textId="77777777" w:rsidR="00281573" w:rsidRDefault="00281573" w:rsidP="00281573">
            <w:pPr>
              <w:rPr>
                <w:lang w:val="en-AU"/>
              </w:rPr>
            </w:pPr>
            <w:r>
              <w:rPr>
                <w:lang w:val="en-AU"/>
              </w:rPr>
              <w:lastRenderedPageBreak/>
              <w:t>09/04/13</w:t>
            </w:r>
          </w:p>
        </w:tc>
        <w:tc>
          <w:tcPr>
            <w:tcW w:w="836" w:type="dxa"/>
            <w:tcBorders>
              <w:top w:val="single" w:sz="4" w:space="0" w:color="auto"/>
              <w:bottom w:val="single" w:sz="4" w:space="0" w:color="auto"/>
            </w:tcBorders>
          </w:tcPr>
          <w:p w14:paraId="3E5509D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F673DFE" w14:textId="77777777" w:rsidR="00281573" w:rsidRDefault="00281573" w:rsidP="00281573">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16C22A1E" w14:textId="77777777" w:rsidR="00281573" w:rsidRDefault="00281573" w:rsidP="00281573">
            <w:pPr>
              <w:jc w:val="both"/>
              <w:rPr>
                <w:rFonts w:ascii="Arial" w:hAnsi="Arial" w:cs="Arial"/>
                <w:color w:val="000000"/>
              </w:rPr>
            </w:pPr>
            <w:r>
              <w:rPr>
                <w:rFonts w:ascii="Arial" w:hAnsi="Arial" w:cs="Arial"/>
                <w:color w:val="000000"/>
              </w:rPr>
              <w:t>Paragraph title changed to “Trends in child protection reports 1989-1990 to 2011-2012”.  Addition of statistics for 2011-2012.</w:t>
            </w:r>
          </w:p>
        </w:tc>
      </w:tr>
      <w:tr w:rsidR="00281573" w14:paraId="3847A53D" w14:textId="77777777" w:rsidTr="00A03C06">
        <w:tc>
          <w:tcPr>
            <w:tcW w:w="1219" w:type="dxa"/>
            <w:tcBorders>
              <w:top w:val="single" w:sz="4" w:space="0" w:color="auto"/>
              <w:left w:val="single" w:sz="18" w:space="0" w:color="auto"/>
              <w:bottom w:val="single" w:sz="4" w:space="0" w:color="auto"/>
            </w:tcBorders>
          </w:tcPr>
          <w:p w14:paraId="0E65F415"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7851716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778DAA7" w14:textId="77777777" w:rsidR="00281573" w:rsidRDefault="00281573" w:rsidP="00281573">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2692F48" w14:textId="77777777" w:rsidR="00281573" w:rsidRDefault="00281573" w:rsidP="00281573">
            <w:pPr>
              <w:jc w:val="both"/>
              <w:rPr>
                <w:rFonts w:ascii="Arial" w:hAnsi="Arial" w:cs="Arial"/>
                <w:color w:val="000000"/>
              </w:rPr>
            </w:pPr>
            <w:r>
              <w:rPr>
                <w:rFonts w:ascii="Arial" w:hAnsi="Arial" w:cs="Arial"/>
                <w:color w:val="000000"/>
              </w:rPr>
              <w:t>Addition of statistics for 2011-2012.</w:t>
            </w:r>
          </w:p>
        </w:tc>
      </w:tr>
      <w:tr w:rsidR="00281573" w14:paraId="3BC9B241" w14:textId="77777777" w:rsidTr="00A03C06">
        <w:tc>
          <w:tcPr>
            <w:tcW w:w="1219" w:type="dxa"/>
            <w:tcBorders>
              <w:top w:val="single" w:sz="4" w:space="0" w:color="auto"/>
              <w:left w:val="single" w:sz="18" w:space="0" w:color="auto"/>
              <w:bottom w:val="single" w:sz="4" w:space="0" w:color="auto"/>
            </w:tcBorders>
          </w:tcPr>
          <w:p w14:paraId="2F9AE4F6"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644E760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111C687" w14:textId="77777777" w:rsidR="00281573" w:rsidRDefault="00281573" w:rsidP="00281573">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11F9EB6F" w14:textId="77777777" w:rsidR="00281573" w:rsidRDefault="00281573" w:rsidP="00281573">
            <w:pPr>
              <w:jc w:val="both"/>
              <w:rPr>
                <w:rFonts w:ascii="Arial" w:hAnsi="Arial" w:cs="Arial"/>
                <w:color w:val="000000"/>
              </w:rPr>
            </w:pPr>
            <w:r>
              <w:rPr>
                <w:rFonts w:ascii="Arial" w:hAnsi="Arial" w:cs="Arial"/>
                <w:color w:val="000000"/>
              </w:rPr>
              <w:t xml:space="preserve">Removal of reference to and extract from </w:t>
            </w:r>
            <w:r w:rsidRPr="0035075B">
              <w:rPr>
                <w:rFonts w:ascii="Arial" w:hAnsi="Arial" w:cs="Arial"/>
                <w:i/>
                <w:color w:val="000000"/>
              </w:rPr>
              <w:t>A &amp; B v Children’s Court of Victoria</w:t>
            </w:r>
            <w:r>
              <w:rPr>
                <w:rFonts w:ascii="Arial" w:hAnsi="Arial" w:cs="Arial"/>
                <w:color w:val="000000"/>
              </w:rPr>
              <w:t xml:space="preserve"> [2012] VSC 589.</w:t>
            </w:r>
          </w:p>
        </w:tc>
      </w:tr>
      <w:tr w:rsidR="00281573" w14:paraId="2AA5BFB7" w14:textId="77777777" w:rsidTr="00A03C06">
        <w:tc>
          <w:tcPr>
            <w:tcW w:w="1219" w:type="dxa"/>
            <w:tcBorders>
              <w:top w:val="single" w:sz="4" w:space="0" w:color="auto"/>
              <w:left w:val="single" w:sz="18" w:space="0" w:color="auto"/>
              <w:bottom w:val="single" w:sz="4" w:space="0" w:color="auto"/>
            </w:tcBorders>
          </w:tcPr>
          <w:p w14:paraId="43C8328B"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7247CA8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73244B6" w14:textId="77777777" w:rsidR="00281573" w:rsidRDefault="00281573" w:rsidP="00281573">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E82CAAA" w14:textId="77777777" w:rsidR="00281573" w:rsidRDefault="00281573" w:rsidP="00281573">
            <w:pPr>
              <w:jc w:val="both"/>
              <w:rPr>
                <w:rFonts w:ascii="Arial" w:hAnsi="Arial" w:cs="Arial"/>
                <w:color w:val="000000"/>
              </w:rPr>
            </w:pPr>
            <w:r>
              <w:rPr>
                <w:rFonts w:ascii="Arial" w:hAnsi="Arial" w:cs="Arial"/>
                <w:color w:val="000000"/>
              </w:rPr>
              <w:t>Renumbered paragraph – formerly 4.7.5.</w:t>
            </w:r>
          </w:p>
        </w:tc>
      </w:tr>
      <w:tr w:rsidR="00281573" w14:paraId="0C4E66C3" w14:textId="77777777" w:rsidTr="00A03C06">
        <w:tc>
          <w:tcPr>
            <w:tcW w:w="1219" w:type="dxa"/>
            <w:tcBorders>
              <w:top w:val="single" w:sz="4" w:space="0" w:color="auto"/>
              <w:left w:val="single" w:sz="18" w:space="0" w:color="auto"/>
              <w:bottom w:val="single" w:sz="4" w:space="0" w:color="auto"/>
            </w:tcBorders>
          </w:tcPr>
          <w:p w14:paraId="33B88EF2"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4A50ADF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42F6EBF" w14:textId="77777777" w:rsidR="00281573" w:rsidRDefault="00281573" w:rsidP="00281573">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7AB852D3" w14:textId="77777777" w:rsidR="00281573" w:rsidRDefault="00281573" w:rsidP="00281573">
            <w:pPr>
              <w:jc w:val="both"/>
              <w:rPr>
                <w:rFonts w:ascii="Arial" w:hAnsi="Arial" w:cs="Arial"/>
                <w:color w:val="000000"/>
              </w:rPr>
            </w:pPr>
            <w:r>
              <w:rPr>
                <w:rFonts w:ascii="Arial" w:hAnsi="Arial" w:cs="Arial"/>
                <w:color w:val="000000"/>
              </w:rPr>
              <w:t xml:space="preserve">Paragraph renumbered – formerly 4.7.2 – and title changed to “Child usually represented if aged 10 years or more”.  Contents substantially changed to reflect amendments to ss.524(1)(a), 524(1A), 524(1B) &amp; 525 of the CYFA which came into operation on 27/03/2013. </w:t>
            </w:r>
          </w:p>
        </w:tc>
      </w:tr>
      <w:tr w:rsidR="00281573" w14:paraId="523F61BD" w14:textId="77777777" w:rsidTr="00A03C06">
        <w:tc>
          <w:tcPr>
            <w:tcW w:w="1219" w:type="dxa"/>
            <w:tcBorders>
              <w:top w:val="single" w:sz="4" w:space="0" w:color="auto"/>
              <w:left w:val="single" w:sz="18" w:space="0" w:color="auto"/>
              <w:bottom w:val="single" w:sz="4" w:space="0" w:color="auto"/>
            </w:tcBorders>
          </w:tcPr>
          <w:p w14:paraId="36C8EEED"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5582DAC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80F0418" w14:textId="77777777" w:rsidR="00281573" w:rsidRDefault="00281573" w:rsidP="00281573">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131CC85D" w14:textId="77777777" w:rsidR="00281573" w:rsidRDefault="00281573" w:rsidP="00281573">
            <w:pPr>
              <w:jc w:val="both"/>
              <w:rPr>
                <w:rFonts w:ascii="Arial" w:hAnsi="Arial" w:cs="Arial"/>
                <w:color w:val="000000"/>
              </w:rPr>
            </w:pPr>
            <w:r>
              <w:rPr>
                <w:rFonts w:ascii="Arial" w:hAnsi="Arial" w:cs="Arial"/>
                <w:color w:val="000000"/>
              </w:rPr>
              <w:t>Paragraph renumbered – formerly 4.7.3 – and title changed to “Representation of child under 10 or not mature enough to give instructions”.  Contents substantially changed to reflect amendments to ss.524(1)(a), 524(1A), 524(1B) &amp; 524(4) which came into operation on 27/03/2013.</w:t>
            </w:r>
          </w:p>
        </w:tc>
      </w:tr>
      <w:tr w:rsidR="00281573" w14:paraId="7F9A3E09" w14:textId="77777777" w:rsidTr="00A03C06">
        <w:tc>
          <w:tcPr>
            <w:tcW w:w="1219" w:type="dxa"/>
            <w:tcBorders>
              <w:top w:val="single" w:sz="4" w:space="0" w:color="auto"/>
              <w:left w:val="single" w:sz="18" w:space="0" w:color="auto"/>
              <w:bottom w:val="single" w:sz="4" w:space="0" w:color="auto"/>
            </w:tcBorders>
          </w:tcPr>
          <w:p w14:paraId="64957436"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549832A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DDD08BC" w14:textId="77777777" w:rsidR="00281573" w:rsidRDefault="00281573" w:rsidP="00281573">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53A51818" w14:textId="77777777" w:rsidR="00281573" w:rsidRDefault="00281573" w:rsidP="00281573">
            <w:pPr>
              <w:jc w:val="both"/>
              <w:rPr>
                <w:rFonts w:ascii="Arial" w:hAnsi="Arial" w:cs="Arial"/>
                <w:color w:val="000000"/>
              </w:rPr>
            </w:pPr>
            <w:r>
              <w:rPr>
                <w:rFonts w:ascii="Arial" w:hAnsi="Arial" w:cs="Arial"/>
                <w:color w:val="000000"/>
              </w:rPr>
              <w:t>Renumbered paragraph – formerly 4.7.4.</w:t>
            </w:r>
          </w:p>
        </w:tc>
      </w:tr>
      <w:tr w:rsidR="00281573" w14:paraId="00FCF37A" w14:textId="77777777" w:rsidTr="00A03C06">
        <w:tc>
          <w:tcPr>
            <w:tcW w:w="1219" w:type="dxa"/>
            <w:tcBorders>
              <w:top w:val="single" w:sz="4" w:space="0" w:color="auto"/>
              <w:left w:val="single" w:sz="18" w:space="0" w:color="auto"/>
              <w:bottom w:val="single" w:sz="4" w:space="0" w:color="auto"/>
            </w:tcBorders>
          </w:tcPr>
          <w:p w14:paraId="5B4ADFFF"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628015D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6D3FCDA" w14:textId="77777777" w:rsidR="00281573" w:rsidRDefault="00281573" w:rsidP="00281573">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6D982629" w14:textId="77777777" w:rsidR="00281573" w:rsidRDefault="00281573" w:rsidP="00281573">
            <w:pPr>
              <w:jc w:val="both"/>
              <w:rPr>
                <w:rFonts w:ascii="Arial" w:hAnsi="Arial" w:cs="Arial"/>
                <w:color w:val="000000"/>
              </w:rPr>
            </w:pPr>
            <w:r>
              <w:rPr>
                <w:rFonts w:ascii="Arial" w:hAnsi="Arial" w:cs="Arial"/>
                <w:color w:val="000000"/>
              </w:rPr>
              <w:t xml:space="preserve">Contents slightly changed to reflect amendments to s.524 which came into operation on 27/03/2013 and because of the re-writing of what are now paragraphs 4.7.3 &amp; 4.7.4.  Some of the commentary on </w:t>
            </w:r>
            <w:r w:rsidRPr="0035075B">
              <w:rPr>
                <w:rFonts w:ascii="Arial" w:hAnsi="Arial" w:cs="Arial"/>
                <w:i/>
                <w:color w:val="000000"/>
              </w:rPr>
              <w:t>A &amp; B v Children’s Court of Victoria</w:t>
            </w:r>
            <w:r>
              <w:rPr>
                <w:rFonts w:ascii="Arial" w:hAnsi="Arial" w:cs="Arial"/>
                <w:color w:val="000000"/>
              </w:rPr>
              <w:t xml:space="preserve"> [2012] VSC 589 which was previously in paragraph 4.7.7 has been moved into this paragraph.</w:t>
            </w:r>
          </w:p>
        </w:tc>
      </w:tr>
      <w:tr w:rsidR="00281573" w14:paraId="23D4238A" w14:textId="77777777" w:rsidTr="00A03C06">
        <w:tc>
          <w:tcPr>
            <w:tcW w:w="1219" w:type="dxa"/>
            <w:tcBorders>
              <w:top w:val="single" w:sz="4" w:space="0" w:color="auto"/>
              <w:left w:val="single" w:sz="18" w:space="0" w:color="auto"/>
              <w:bottom w:val="single" w:sz="4" w:space="0" w:color="auto"/>
            </w:tcBorders>
          </w:tcPr>
          <w:p w14:paraId="0315371C"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5FEFF1F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3221F9B" w14:textId="77777777" w:rsidR="00281573" w:rsidRDefault="00281573" w:rsidP="00281573">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F232F23" w14:textId="77777777" w:rsidR="00281573" w:rsidRDefault="00281573" w:rsidP="00281573">
            <w:pPr>
              <w:jc w:val="both"/>
              <w:rPr>
                <w:rFonts w:ascii="Arial" w:hAnsi="Arial" w:cs="Arial"/>
                <w:color w:val="000000"/>
              </w:rPr>
            </w:pPr>
            <w:r>
              <w:rPr>
                <w:rFonts w:ascii="Arial" w:hAnsi="Arial" w:cs="Arial"/>
                <w:color w:val="000000"/>
              </w:rPr>
              <w:t>Old paragraph 4.7.7 deleted.  Old paragraph 4.7.8 renumbered 4.7.7.</w:t>
            </w:r>
          </w:p>
        </w:tc>
      </w:tr>
      <w:tr w:rsidR="00281573" w14:paraId="3E8A987A" w14:textId="77777777" w:rsidTr="00A03C06">
        <w:tc>
          <w:tcPr>
            <w:tcW w:w="1219" w:type="dxa"/>
            <w:tcBorders>
              <w:top w:val="single" w:sz="4" w:space="0" w:color="auto"/>
              <w:left w:val="single" w:sz="18" w:space="0" w:color="auto"/>
              <w:bottom w:val="single" w:sz="4" w:space="0" w:color="auto"/>
            </w:tcBorders>
          </w:tcPr>
          <w:p w14:paraId="1C642619"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4916531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87D7FAD" w14:textId="77777777" w:rsidR="00281573" w:rsidRDefault="00281573" w:rsidP="00281573">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197FB26" w14:textId="77777777" w:rsidR="00281573" w:rsidRDefault="00281573" w:rsidP="00281573">
            <w:pPr>
              <w:jc w:val="both"/>
              <w:rPr>
                <w:rFonts w:ascii="Arial" w:hAnsi="Arial" w:cs="Arial"/>
                <w:color w:val="000000"/>
              </w:rPr>
            </w:pPr>
            <w:r>
              <w:rPr>
                <w:rFonts w:ascii="Arial" w:hAnsi="Arial" w:cs="Arial"/>
                <w:color w:val="000000"/>
              </w:rPr>
              <w:t>Old paragraph 4.7.9 renumbered 4.7.8.</w:t>
            </w:r>
          </w:p>
        </w:tc>
      </w:tr>
      <w:tr w:rsidR="00281573" w14:paraId="6876AD71" w14:textId="77777777" w:rsidTr="00A03C06">
        <w:tc>
          <w:tcPr>
            <w:tcW w:w="1219" w:type="dxa"/>
            <w:tcBorders>
              <w:top w:val="single" w:sz="4" w:space="0" w:color="auto"/>
              <w:left w:val="single" w:sz="18" w:space="0" w:color="auto"/>
              <w:bottom w:val="single" w:sz="4" w:space="0" w:color="auto"/>
            </w:tcBorders>
          </w:tcPr>
          <w:p w14:paraId="66085896"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693B56B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47BB894" w14:textId="77777777" w:rsidR="00281573" w:rsidRDefault="00281573" w:rsidP="00281573">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3964BB6A" w14:textId="77777777" w:rsidR="00281573" w:rsidRDefault="00281573" w:rsidP="00281573">
            <w:pPr>
              <w:jc w:val="both"/>
              <w:rPr>
                <w:rFonts w:ascii="Arial" w:hAnsi="Arial" w:cs="Arial"/>
                <w:color w:val="000000"/>
              </w:rPr>
            </w:pPr>
            <w:r>
              <w:rPr>
                <w:rFonts w:ascii="Arial" w:hAnsi="Arial" w:cs="Arial"/>
                <w:color w:val="000000"/>
              </w:rPr>
              <w:t>Old paragraph 4.7.10 renumbered 4.7.9.  Small change to commentary to reflect amendments to ss.524(1)(a), 524(1A), 524(1B) &amp; 524(4) which came into operation on 27/03/2013.</w:t>
            </w:r>
          </w:p>
        </w:tc>
      </w:tr>
      <w:tr w:rsidR="00281573" w14:paraId="33BB43C8" w14:textId="77777777" w:rsidTr="00A03C06">
        <w:tc>
          <w:tcPr>
            <w:tcW w:w="1219" w:type="dxa"/>
            <w:tcBorders>
              <w:top w:val="single" w:sz="4" w:space="0" w:color="auto"/>
              <w:left w:val="single" w:sz="18" w:space="0" w:color="auto"/>
              <w:bottom w:val="single" w:sz="4" w:space="0" w:color="auto"/>
            </w:tcBorders>
          </w:tcPr>
          <w:p w14:paraId="2BE8C362" w14:textId="77777777" w:rsidR="00281573" w:rsidRDefault="00281573" w:rsidP="00281573">
            <w:pPr>
              <w:rPr>
                <w:lang w:val="en-AU"/>
              </w:rPr>
            </w:pPr>
            <w:r>
              <w:rPr>
                <w:lang w:val="en-AU"/>
              </w:rPr>
              <w:t>09/04/13</w:t>
            </w:r>
          </w:p>
        </w:tc>
        <w:tc>
          <w:tcPr>
            <w:tcW w:w="836" w:type="dxa"/>
            <w:tcBorders>
              <w:top w:val="single" w:sz="4" w:space="0" w:color="auto"/>
              <w:bottom w:val="single" w:sz="4" w:space="0" w:color="auto"/>
            </w:tcBorders>
          </w:tcPr>
          <w:p w14:paraId="1B9C5FB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90FE204" w14:textId="77777777" w:rsidR="00281573" w:rsidRDefault="00281573" w:rsidP="00281573">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15E8FB0" w14:textId="77777777" w:rsidR="00281573" w:rsidRDefault="00281573" w:rsidP="00281573">
            <w:pPr>
              <w:jc w:val="both"/>
              <w:rPr>
                <w:rFonts w:ascii="Arial" w:hAnsi="Arial" w:cs="Arial"/>
                <w:color w:val="000000"/>
              </w:rPr>
            </w:pPr>
            <w:r>
              <w:rPr>
                <w:rFonts w:ascii="Arial" w:hAnsi="Arial" w:cs="Arial"/>
                <w:color w:val="000000"/>
              </w:rPr>
              <w:t>Old paragraph 4.7.11 renumbered 4.7.10.</w:t>
            </w:r>
          </w:p>
        </w:tc>
      </w:tr>
      <w:tr w:rsidR="00281573" w14:paraId="7F6AC982" w14:textId="77777777" w:rsidTr="00A03C06">
        <w:tc>
          <w:tcPr>
            <w:tcW w:w="1219" w:type="dxa"/>
            <w:tcBorders>
              <w:top w:val="single" w:sz="4" w:space="0" w:color="auto"/>
              <w:left w:val="single" w:sz="18" w:space="0" w:color="auto"/>
              <w:bottom w:val="single" w:sz="4" w:space="0" w:color="auto"/>
            </w:tcBorders>
          </w:tcPr>
          <w:p w14:paraId="32241843" w14:textId="77777777" w:rsidR="00281573" w:rsidRDefault="00281573" w:rsidP="00281573">
            <w:pPr>
              <w:rPr>
                <w:lang w:val="en-AU"/>
              </w:rPr>
            </w:pPr>
            <w:r>
              <w:rPr>
                <w:lang w:val="en-AU"/>
              </w:rPr>
              <w:t>08/03/13</w:t>
            </w:r>
          </w:p>
        </w:tc>
        <w:tc>
          <w:tcPr>
            <w:tcW w:w="836" w:type="dxa"/>
            <w:tcBorders>
              <w:top w:val="single" w:sz="4" w:space="0" w:color="auto"/>
              <w:bottom w:val="single" w:sz="4" w:space="0" w:color="auto"/>
            </w:tcBorders>
          </w:tcPr>
          <w:p w14:paraId="2DC39C8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459C1BC" w14:textId="77777777" w:rsidR="00281573" w:rsidRDefault="00281573" w:rsidP="00281573">
            <w:pPr>
              <w:jc w:val="center"/>
              <w:rPr>
                <w:lang w:val="en-AU"/>
              </w:rPr>
            </w:pPr>
            <w:r>
              <w:rPr>
                <w:lang w:val="en-AU"/>
              </w:rPr>
              <w:t>9.1 &amp; 9.2.1</w:t>
            </w:r>
          </w:p>
        </w:tc>
        <w:tc>
          <w:tcPr>
            <w:tcW w:w="4798" w:type="dxa"/>
            <w:gridSpan w:val="2"/>
            <w:tcBorders>
              <w:top w:val="single" w:sz="4" w:space="0" w:color="auto"/>
              <w:bottom w:val="single" w:sz="4" w:space="0" w:color="auto"/>
              <w:right w:val="single" w:sz="18" w:space="0" w:color="auto"/>
            </w:tcBorders>
          </w:tcPr>
          <w:p w14:paraId="426A3472" w14:textId="77777777" w:rsidR="00281573" w:rsidRDefault="00281573" w:rsidP="00281573">
            <w:pPr>
              <w:jc w:val="both"/>
              <w:rPr>
                <w:rFonts w:ascii="Arial" w:hAnsi="Arial" w:cs="Arial"/>
                <w:color w:val="000000"/>
              </w:rPr>
            </w:pPr>
            <w:r>
              <w:rPr>
                <w:rFonts w:ascii="Arial" w:hAnsi="Arial" w:cs="Arial"/>
                <w:color w:val="000000"/>
              </w:rPr>
              <w:t>Statutory amendment of maximum remand period from “21 days” to “21 clear days”.</w:t>
            </w:r>
          </w:p>
        </w:tc>
      </w:tr>
      <w:tr w:rsidR="00281573" w14:paraId="19A54A59" w14:textId="77777777" w:rsidTr="00A03C06">
        <w:tc>
          <w:tcPr>
            <w:tcW w:w="1219" w:type="dxa"/>
            <w:tcBorders>
              <w:top w:val="single" w:sz="4" w:space="0" w:color="auto"/>
              <w:left w:val="single" w:sz="18" w:space="0" w:color="auto"/>
              <w:bottom w:val="single" w:sz="4" w:space="0" w:color="auto"/>
            </w:tcBorders>
          </w:tcPr>
          <w:p w14:paraId="3EC18719" w14:textId="77777777" w:rsidR="00281573" w:rsidRDefault="00281573" w:rsidP="00281573">
            <w:pPr>
              <w:rPr>
                <w:lang w:val="en-AU"/>
              </w:rPr>
            </w:pPr>
            <w:r>
              <w:rPr>
                <w:lang w:val="en-AU"/>
              </w:rPr>
              <w:t>08/03/13</w:t>
            </w:r>
          </w:p>
        </w:tc>
        <w:tc>
          <w:tcPr>
            <w:tcW w:w="836" w:type="dxa"/>
            <w:tcBorders>
              <w:top w:val="single" w:sz="4" w:space="0" w:color="auto"/>
              <w:bottom w:val="single" w:sz="4" w:space="0" w:color="auto"/>
            </w:tcBorders>
          </w:tcPr>
          <w:p w14:paraId="2168A22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6206983" w14:textId="77777777" w:rsidR="00281573" w:rsidRDefault="00281573" w:rsidP="00281573">
            <w:pPr>
              <w:jc w:val="center"/>
              <w:rPr>
                <w:lang w:val="en-AU"/>
              </w:rPr>
            </w:pPr>
            <w:r>
              <w:rPr>
                <w:lang w:val="en-AU"/>
              </w:rPr>
              <w:t>9.1.2</w:t>
            </w:r>
          </w:p>
        </w:tc>
        <w:tc>
          <w:tcPr>
            <w:tcW w:w="4798" w:type="dxa"/>
            <w:gridSpan w:val="2"/>
            <w:tcBorders>
              <w:top w:val="single" w:sz="4" w:space="0" w:color="auto"/>
              <w:bottom w:val="single" w:sz="4" w:space="0" w:color="auto"/>
              <w:right w:val="single" w:sz="18" w:space="0" w:color="auto"/>
            </w:tcBorders>
          </w:tcPr>
          <w:p w14:paraId="647C8FCB" w14:textId="77777777" w:rsidR="00281573" w:rsidRDefault="00281573" w:rsidP="00281573">
            <w:pPr>
              <w:jc w:val="both"/>
              <w:rPr>
                <w:rFonts w:ascii="Arial" w:hAnsi="Arial" w:cs="Arial"/>
                <w:color w:val="000000"/>
              </w:rPr>
            </w:pPr>
            <w:r>
              <w:rPr>
                <w:rFonts w:ascii="Arial" w:hAnsi="Arial" w:cs="Arial"/>
                <w:color w:val="000000"/>
              </w:rPr>
              <w:t>Addition of reference to Sch.3.</w:t>
            </w:r>
          </w:p>
        </w:tc>
      </w:tr>
      <w:tr w:rsidR="00281573" w14:paraId="600C447A" w14:textId="77777777" w:rsidTr="00A03C06">
        <w:tc>
          <w:tcPr>
            <w:tcW w:w="1219" w:type="dxa"/>
            <w:tcBorders>
              <w:top w:val="single" w:sz="4" w:space="0" w:color="auto"/>
              <w:left w:val="single" w:sz="18" w:space="0" w:color="auto"/>
              <w:bottom w:val="single" w:sz="4" w:space="0" w:color="auto"/>
            </w:tcBorders>
          </w:tcPr>
          <w:p w14:paraId="7521E583" w14:textId="77777777" w:rsidR="00281573" w:rsidRDefault="00281573" w:rsidP="00281573">
            <w:pPr>
              <w:rPr>
                <w:lang w:val="en-AU"/>
              </w:rPr>
            </w:pPr>
            <w:r>
              <w:rPr>
                <w:lang w:val="en-AU"/>
              </w:rPr>
              <w:t>08/03/13</w:t>
            </w:r>
          </w:p>
        </w:tc>
        <w:tc>
          <w:tcPr>
            <w:tcW w:w="836" w:type="dxa"/>
            <w:tcBorders>
              <w:top w:val="single" w:sz="4" w:space="0" w:color="auto"/>
              <w:bottom w:val="single" w:sz="4" w:space="0" w:color="auto"/>
            </w:tcBorders>
          </w:tcPr>
          <w:p w14:paraId="306EC0B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3E4C6BD"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AA8FD5B" w14:textId="77777777" w:rsidR="00281573" w:rsidRDefault="00281573" w:rsidP="00281573">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Nathan Scott</w:t>
            </w:r>
            <w:r>
              <w:rPr>
                <w:rFonts w:ascii="Arial" w:hAnsi="Arial" w:cs="Arial"/>
                <w:color w:val="000000"/>
              </w:rPr>
              <w:t xml:space="preserve"> [2011] VSC 674; </w:t>
            </w:r>
            <w:r w:rsidRPr="005F01F1">
              <w:rPr>
                <w:rFonts w:ascii="Arial" w:hAnsi="Arial" w:cs="Arial"/>
                <w:i/>
                <w:color w:val="000000"/>
              </w:rPr>
              <w:t xml:space="preserve">Re Erol </w:t>
            </w:r>
            <w:proofErr w:type="spellStart"/>
            <w:r w:rsidRPr="005F01F1">
              <w:rPr>
                <w:rFonts w:ascii="Arial" w:hAnsi="Arial" w:cs="Arial"/>
                <w:i/>
                <w:color w:val="000000"/>
              </w:rPr>
              <w:t>Ramazanoglu</w:t>
            </w:r>
            <w:proofErr w:type="spellEnd"/>
            <w:r>
              <w:rPr>
                <w:rFonts w:ascii="Arial" w:hAnsi="Arial" w:cs="Arial"/>
                <w:color w:val="000000"/>
              </w:rPr>
              <w:t xml:space="preserve"> [2012] VSC 645; </w:t>
            </w:r>
            <w:r w:rsidRPr="005F01F1">
              <w:rPr>
                <w:rFonts w:ascii="Arial" w:hAnsi="Arial" w:cs="Arial"/>
                <w:i/>
                <w:color w:val="000000"/>
              </w:rPr>
              <w:t xml:space="preserve">Re Carl Redenbach </w:t>
            </w:r>
            <w:r>
              <w:rPr>
                <w:rFonts w:ascii="Arial" w:hAnsi="Arial" w:cs="Arial"/>
                <w:color w:val="000000"/>
              </w:rPr>
              <w:t>[2012] VSC 646.</w:t>
            </w:r>
          </w:p>
        </w:tc>
      </w:tr>
      <w:tr w:rsidR="00281573" w14:paraId="69D6A2BC" w14:textId="77777777" w:rsidTr="00A03C06">
        <w:tc>
          <w:tcPr>
            <w:tcW w:w="1219" w:type="dxa"/>
            <w:tcBorders>
              <w:top w:val="single" w:sz="4" w:space="0" w:color="auto"/>
              <w:left w:val="single" w:sz="18" w:space="0" w:color="auto"/>
              <w:bottom w:val="single" w:sz="4" w:space="0" w:color="auto"/>
            </w:tcBorders>
          </w:tcPr>
          <w:p w14:paraId="51ABF3E8" w14:textId="77777777" w:rsidR="00281573" w:rsidRDefault="00281573" w:rsidP="00281573">
            <w:pPr>
              <w:rPr>
                <w:lang w:val="en-AU"/>
              </w:rPr>
            </w:pPr>
            <w:r>
              <w:rPr>
                <w:lang w:val="en-AU"/>
              </w:rPr>
              <w:t>08/03/13</w:t>
            </w:r>
          </w:p>
        </w:tc>
        <w:tc>
          <w:tcPr>
            <w:tcW w:w="836" w:type="dxa"/>
            <w:tcBorders>
              <w:top w:val="single" w:sz="4" w:space="0" w:color="auto"/>
              <w:bottom w:val="single" w:sz="4" w:space="0" w:color="auto"/>
            </w:tcBorders>
          </w:tcPr>
          <w:p w14:paraId="4CB8E13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BA52EA8"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FBD2E6" w14:textId="77777777" w:rsidR="00281573" w:rsidRDefault="00281573" w:rsidP="00281573">
            <w:pPr>
              <w:jc w:val="both"/>
              <w:rPr>
                <w:rFonts w:ascii="Arial" w:hAnsi="Arial" w:cs="Arial"/>
                <w:color w:val="000000"/>
              </w:rPr>
            </w:pPr>
            <w:r>
              <w:rPr>
                <w:rFonts w:ascii="Arial" w:hAnsi="Arial" w:cs="Arial"/>
                <w:color w:val="000000"/>
              </w:rPr>
              <w:t xml:space="preserve">Added cases of </w:t>
            </w:r>
            <w:r w:rsidRPr="005F01F1">
              <w:rPr>
                <w:rFonts w:ascii="Arial" w:hAnsi="Arial" w:cs="Arial"/>
                <w:i/>
                <w:color w:val="000000"/>
              </w:rPr>
              <w:t>Re Application for Bail by Patricia Mitchell</w:t>
            </w:r>
            <w:r>
              <w:rPr>
                <w:rFonts w:ascii="Arial" w:hAnsi="Arial" w:cs="Arial"/>
                <w:color w:val="000000"/>
              </w:rPr>
              <w:t xml:space="preserve"> [2013] VSC 59; </w:t>
            </w:r>
            <w:r w:rsidRPr="005F01F1">
              <w:rPr>
                <w:rFonts w:ascii="Arial" w:hAnsi="Arial" w:cs="Arial"/>
                <w:i/>
                <w:color w:val="000000"/>
              </w:rPr>
              <w:t>Luke Clegg</w:t>
            </w:r>
            <w:r>
              <w:rPr>
                <w:rFonts w:ascii="Arial" w:hAnsi="Arial" w:cs="Arial"/>
                <w:color w:val="000000"/>
              </w:rPr>
              <w:t xml:space="preserve"> [2012] VSC 317; Re </w:t>
            </w:r>
            <w:r w:rsidRPr="005F01F1">
              <w:rPr>
                <w:rFonts w:ascii="Arial" w:hAnsi="Arial" w:cs="Arial"/>
                <w:i/>
                <w:color w:val="000000"/>
              </w:rPr>
              <w:t>Marcus Aaron Held</w:t>
            </w:r>
            <w:r>
              <w:rPr>
                <w:rFonts w:ascii="Arial" w:hAnsi="Arial" w:cs="Arial"/>
                <w:color w:val="000000"/>
              </w:rPr>
              <w:t xml:space="preserve"> [2012] VSC 648.</w:t>
            </w:r>
          </w:p>
        </w:tc>
      </w:tr>
      <w:tr w:rsidR="00281573" w14:paraId="6DF3A8B9" w14:textId="77777777" w:rsidTr="00A03C06">
        <w:tc>
          <w:tcPr>
            <w:tcW w:w="1219" w:type="dxa"/>
            <w:tcBorders>
              <w:top w:val="single" w:sz="4" w:space="0" w:color="auto"/>
              <w:left w:val="single" w:sz="18" w:space="0" w:color="auto"/>
              <w:bottom w:val="single" w:sz="4" w:space="0" w:color="auto"/>
            </w:tcBorders>
          </w:tcPr>
          <w:p w14:paraId="6A2DF6B0" w14:textId="77777777" w:rsidR="00281573" w:rsidRDefault="00281573" w:rsidP="00281573">
            <w:pPr>
              <w:rPr>
                <w:lang w:val="en-AU"/>
              </w:rPr>
            </w:pPr>
            <w:r>
              <w:rPr>
                <w:lang w:val="en-AU"/>
              </w:rPr>
              <w:t>08/03/13</w:t>
            </w:r>
          </w:p>
        </w:tc>
        <w:tc>
          <w:tcPr>
            <w:tcW w:w="836" w:type="dxa"/>
            <w:tcBorders>
              <w:top w:val="single" w:sz="4" w:space="0" w:color="auto"/>
              <w:bottom w:val="single" w:sz="4" w:space="0" w:color="auto"/>
            </w:tcBorders>
          </w:tcPr>
          <w:p w14:paraId="005DA97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43AE072" w14:textId="77777777" w:rsidR="00281573" w:rsidRDefault="00281573" w:rsidP="00281573">
            <w:pPr>
              <w:jc w:val="center"/>
              <w:rPr>
                <w:lang w:val="en-AU"/>
              </w:rPr>
            </w:pPr>
            <w:r>
              <w:rPr>
                <w:lang w:val="en-AU"/>
              </w:rPr>
              <w:t>9.4.7</w:t>
            </w:r>
          </w:p>
        </w:tc>
        <w:tc>
          <w:tcPr>
            <w:tcW w:w="4798" w:type="dxa"/>
            <w:gridSpan w:val="2"/>
            <w:tcBorders>
              <w:top w:val="single" w:sz="4" w:space="0" w:color="auto"/>
              <w:bottom w:val="single" w:sz="4" w:space="0" w:color="auto"/>
              <w:right w:val="single" w:sz="18" w:space="0" w:color="auto"/>
            </w:tcBorders>
          </w:tcPr>
          <w:p w14:paraId="01C14152" w14:textId="77777777" w:rsidR="00281573" w:rsidRPr="00070B4C" w:rsidRDefault="00281573" w:rsidP="00281573">
            <w:pPr>
              <w:jc w:val="both"/>
              <w:rPr>
                <w:rFonts w:ascii="Arial" w:hAnsi="Arial" w:cs="Arial"/>
                <w:color w:val="000000"/>
                <w:lang w:val="en-AU"/>
              </w:rPr>
            </w:pPr>
            <w:r>
              <w:rPr>
                <w:rFonts w:ascii="Arial" w:hAnsi="Arial" w:cs="Arial"/>
                <w:color w:val="000000"/>
              </w:rPr>
              <w:t xml:space="preserve">Change heading of paragraph to “Bail pending per-sentence or other report”.  Added case of </w:t>
            </w:r>
            <w:r w:rsidRPr="005F01F1">
              <w:rPr>
                <w:rFonts w:ascii="Arial" w:hAnsi="Arial" w:cs="Arial"/>
                <w:i/>
                <w:color w:val="000000"/>
              </w:rPr>
              <w:t>AW v R</w:t>
            </w:r>
            <w:r>
              <w:rPr>
                <w:rFonts w:ascii="Arial" w:hAnsi="Arial" w:cs="Arial"/>
                <w:color w:val="000000"/>
              </w:rPr>
              <w:t xml:space="preserve"> [2013] VSC 56.</w:t>
            </w:r>
          </w:p>
        </w:tc>
      </w:tr>
      <w:tr w:rsidR="00281573" w14:paraId="35005527" w14:textId="77777777" w:rsidTr="00A03C06">
        <w:tc>
          <w:tcPr>
            <w:tcW w:w="1219" w:type="dxa"/>
            <w:tcBorders>
              <w:top w:val="single" w:sz="4" w:space="0" w:color="auto"/>
              <w:left w:val="single" w:sz="18" w:space="0" w:color="auto"/>
              <w:bottom w:val="single" w:sz="4" w:space="0" w:color="auto"/>
            </w:tcBorders>
          </w:tcPr>
          <w:p w14:paraId="379CBB6B" w14:textId="77777777" w:rsidR="00281573" w:rsidRDefault="00281573" w:rsidP="00281573">
            <w:pPr>
              <w:rPr>
                <w:lang w:val="en-AU"/>
              </w:rPr>
            </w:pPr>
            <w:r>
              <w:rPr>
                <w:lang w:val="en-AU"/>
              </w:rPr>
              <w:t>06/03/13</w:t>
            </w:r>
          </w:p>
        </w:tc>
        <w:tc>
          <w:tcPr>
            <w:tcW w:w="836" w:type="dxa"/>
            <w:tcBorders>
              <w:top w:val="single" w:sz="4" w:space="0" w:color="auto"/>
              <w:bottom w:val="single" w:sz="4" w:space="0" w:color="auto"/>
            </w:tcBorders>
          </w:tcPr>
          <w:p w14:paraId="12CECC2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27B4E5C"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F79F6DC" w14:textId="77777777" w:rsidR="00281573" w:rsidRPr="00C1557C" w:rsidRDefault="00281573" w:rsidP="00281573">
            <w:pPr>
              <w:jc w:val="both"/>
              <w:rPr>
                <w:rFonts w:ascii="Arial" w:hAnsi="Arial" w:cs="Arial"/>
                <w:color w:val="000000"/>
              </w:rPr>
            </w:pPr>
            <w:r>
              <w:rPr>
                <w:rFonts w:ascii="Arial" w:hAnsi="Arial" w:cs="Arial"/>
                <w:color w:val="000000"/>
              </w:rPr>
              <w:t>R</w:t>
            </w:r>
            <w:r w:rsidRPr="00C1557C">
              <w:rPr>
                <w:rFonts w:ascii="Arial" w:hAnsi="Arial" w:cs="Arial"/>
                <w:color w:val="000000"/>
              </w:rPr>
              <w:t xml:space="preserve">eference to </w:t>
            </w:r>
            <w:r>
              <w:rPr>
                <w:rFonts w:ascii="Arial" w:hAnsi="Arial" w:cs="Arial"/>
                <w:color w:val="000000"/>
              </w:rPr>
              <w:t xml:space="preserve">cases of </w:t>
            </w:r>
            <w:r w:rsidRPr="000A52DC">
              <w:rPr>
                <w:rFonts w:ascii="Arial" w:hAnsi="Arial" w:cs="Arial"/>
                <w:i/>
                <w:iCs/>
                <w:color w:val="000000"/>
                <w:lang w:val="en-AU"/>
              </w:rPr>
              <w:t xml:space="preserve">Michael Wilson &amp; Partners Limited v Nicholls </w:t>
            </w:r>
            <w:r w:rsidRPr="000A52DC">
              <w:rPr>
                <w:rFonts w:ascii="Arial" w:hAnsi="Arial" w:cs="Arial"/>
                <w:color w:val="000000"/>
                <w:lang w:val="en-AU"/>
              </w:rPr>
              <w:t>[2011] HCA 48</w:t>
            </w:r>
            <w:r w:rsidRPr="000A52DC">
              <w:rPr>
                <w:rFonts w:ascii="Arial" w:hAnsi="Arial" w:cs="Arial"/>
                <w:color w:val="000000"/>
              </w:rPr>
              <w:t>;</w:t>
            </w:r>
            <w:r>
              <w:rPr>
                <w:rFonts w:ascii="Arial" w:hAnsi="Arial" w:cs="Arial"/>
                <w:i/>
                <w:color w:val="000000"/>
              </w:rPr>
              <w:t xml:space="preserve"> </w:t>
            </w:r>
            <w:proofErr w:type="spellStart"/>
            <w:r w:rsidRPr="00C1557C">
              <w:rPr>
                <w:rFonts w:ascii="Arial" w:hAnsi="Arial" w:cs="Arial"/>
                <w:i/>
                <w:color w:val="000000"/>
              </w:rPr>
              <w:t>Flavel</w:t>
            </w:r>
            <w:proofErr w:type="spellEnd"/>
            <w:r w:rsidRPr="00C1557C">
              <w:rPr>
                <w:rFonts w:ascii="Arial" w:hAnsi="Arial" w:cs="Arial"/>
                <w:i/>
                <w:color w:val="000000"/>
              </w:rPr>
              <w:t xml:space="preserve"> v </w:t>
            </w:r>
            <w:proofErr w:type="spellStart"/>
            <w:r w:rsidRPr="00C1557C">
              <w:rPr>
                <w:rFonts w:ascii="Arial" w:hAnsi="Arial" w:cs="Arial"/>
                <w:i/>
                <w:color w:val="000000"/>
              </w:rPr>
              <w:t>Morsby</w:t>
            </w:r>
            <w:proofErr w:type="spellEnd"/>
            <w:r w:rsidRPr="00C1557C">
              <w:rPr>
                <w:rFonts w:ascii="Arial" w:hAnsi="Arial" w:cs="Arial"/>
                <w:color w:val="000000"/>
              </w:rPr>
              <w:t xml:space="preserve"> [2012] VSC 433.</w:t>
            </w:r>
          </w:p>
        </w:tc>
      </w:tr>
      <w:tr w:rsidR="00281573" w14:paraId="37BE5975" w14:textId="77777777" w:rsidTr="00A03C06">
        <w:tc>
          <w:tcPr>
            <w:tcW w:w="1219" w:type="dxa"/>
            <w:tcBorders>
              <w:top w:val="single" w:sz="4" w:space="0" w:color="auto"/>
              <w:left w:val="single" w:sz="18" w:space="0" w:color="auto"/>
              <w:bottom w:val="single" w:sz="4" w:space="0" w:color="auto"/>
            </w:tcBorders>
          </w:tcPr>
          <w:p w14:paraId="68CF7D20" w14:textId="77777777" w:rsidR="00281573" w:rsidRDefault="00281573" w:rsidP="00281573">
            <w:pPr>
              <w:rPr>
                <w:lang w:val="en-AU"/>
              </w:rPr>
            </w:pPr>
            <w:r>
              <w:rPr>
                <w:lang w:val="en-AU"/>
              </w:rPr>
              <w:t>06/03/13</w:t>
            </w:r>
          </w:p>
        </w:tc>
        <w:tc>
          <w:tcPr>
            <w:tcW w:w="836" w:type="dxa"/>
            <w:tcBorders>
              <w:top w:val="single" w:sz="4" w:space="0" w:color="auto"/>
              <w:bottom w:val="single" w:sz="4" w:space="0" w:color="auto"/>
            </w:tcBorders>
          </w:tcPr>
          <w:p w14:paraId="7B002B2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084AB5F"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0CAF2F83" w14:textId="77777777" w:rsidR="00281573" w:rsidRDefault="00281573" w:rsidP="00281573">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proofErr w:type="spellStart"/>
            <w:r w:rsidRPr="00AC3AA4">
              <w:rPr>
                <w:rFonts w:ascii="Arial" w:hAnsi="Arial" w:cs="Arial"/>
                <w:i/>
                <w:color w:val="000000"/>
              </w:rPr>
              <w:t>Dolheguy</w:t>
            </w:r>
            <w:proofErr w:type="spellEnd"/>
            <w:r w:rsidRPr="00AC3AA4">
              <w:rPr>
                <w:rFonts w:ascii="Arial" w:hAnsi="Arial" w:cs="Arial"/>
                <w:i/>
                <w:color w:val="000000"/>
              </w:rPr>
              <w:t xml:space="preserve"> v Lane </w:t>
            </w:r>
            <w:r w:rsidRPr="00AC3AA4">
              <w:rPr>
                <w:rFonts w:ascii="Arial" w:hAnsi="Arial" w:cs="Arial"/>
                <w:color w:val="000000"/>
              </w:rPr>
              <w:t>[2012] VSC 328 at [16]-[23].</w:t>
            </w:r>
          </w:p>
        </w:tc>
      </w:tr>
      <w:tr w:rsidR="00281573" w14:paraId="33B7D1FD" w14:textId="77777777" w:rsidTr="00A03C06">
        <w:tc>
          <w:tcPr>
            <w:tcW w:w="1219" w:type="dxa"/>
            <w:tcBorders>
              <w:top w:val="single" w:sz="4" w:space="0" w:color="auto"/>
              <w:left w:val="single" w:sz="18" w:space="0" w:color="auto"/>
              <w:bottom w:val="single" w:sz="4" w:space="0" w:color="auto"/>
            </w:tcBorders>
          </w:tcPr>
          <w:p w14:paraId="1C7A9F12" w14:textId="77777777" w:rsidR="00281573" w:rsidRDefault="00281573" w:rsidP="00281573">
            <w:pPr>
              <w:rPr>
                <w:lang w:val="en-AU"/>
              </w:rPr>
            </w:pPr>
            <w:r>
              <w:rPr>
                <w:lang w:val="en-AU"/>
              </w:rPr>
              <w:t>06/03/13</w:t>
            </w:r>
          </w:p>
        </w:tc>
        <w:tc>
          <w:tcPr>
            <w:tcW w:w="836" w:type="dxa"/>
            <w:tcBorders>
              <w:top w:val="single" w:sz="4" w:space="0" w:color="auto"/>
              <w:bottom w:val="single" w:sz="4" w:space="0" w:color="auto"/>
            </w:tcBorders>
          </w:tcPr>
          <w:p w14:paraId="2735268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D147465" w14:textId="77777777" w:rsidR="00281573" w:rsidRDefault="00281573" w:rsidP="00281573">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54C20E9F" w14:textId="77777777" w:rsidR="00281573" w:rsidRDefault="00281573" w:rsidP="00281573">
            <w:pPr>
              <w:jc w:val="both"/>
              <w:rPr>
                <w:rFonts w:ascii="Arial" w:hAnsi="Arial" w:cs="Arial"/>
                <w:color w:val="000000"/>
              </w:rPr>
            </w:pPr>
            <w:r>
              <w:rPr>
                <w:rFonts w:ascii="Arial" w:hAnsi="Arial" w:cs="Arial"/>
                <w:color w:val="000000"/>
              </w:rPr>
              <w:t>Re</w:t>
            </w:r>
            <w:r w:rsidRPr="00AC3AA4">
              <w:rPr>
                <w:rFonts w:ascii="Arial" w:hAnsi="Arial" w:cs="Arial"/>
                <w:color w:val="000000"/>
              </w:rPr>
              <w:t xml:space="preserve">ference to </w:t>
            </w:r>
            <w:proofErr w:type="spellStart"/>
            <w:r>
              <w:rPr>
                <w:rFonts w:ascii="Arial" w:hAnsi="Arial" w:cs="Arial"/>
                <w:i/>
                <w:color w:val="000000"/>
              </w:rPr>
              <w:t>Pasqualotto</w:t>
            </w:r>
            <w:proofErr w:type="spellEnd"/>
            <w:r>
              <w:rPr>
                <w:rFonts w:ascii="Arial" w:hAnsi="Arial" w:cs="Arial"/>
                <w:i/>
                <w:color w:val="000000"/>
              </w:rPr>
              <w:t xml:space="preserve"> v </w:t>
            </w:r>
            <w:proofErr w:type="spellStart"/>
            <w:r>
              <w:rPr>
                <w:rFonts w:ascii="Arial" w:hAnsi="Arial" w:cs="Arial"/>
                <w:i/>
                <w:color w:val="000000"/>
              </w:rPr>
              <w:t>Pasqualotto</w:t>
            </w:r>
            <w:proofErr w:type="spellEnd"/>
            <w:r w:rsidRPr="00AC3AA4">
              <w:rPr>
                <w:rFonts w:ascii="Arial" w:hAnsi="Arial" w:cs="Arial"/>
                <w:i/>
                <w:color w:val="000000"/>
              </w:rPr>
              <w:t xml:space="preserve"> </w:t>
            </w:r>
            <w:r w:rsidRPr="00AC3AA4">
              <w:rPr>
                <w:rFonts w:ascii="Arial" w:hAnsi="Arial" w:cs="Arial"/>
                <w:color w:val="000000"/>
              </w:rPr>
              <w:t>[201</w:t>
            </w:r>
            <w:r>
              <w:rPr>
                <w:rFonts w:ascii="Arial" w:hAnsi="Arial" w:cs="Arial"/>
                <w:color w:val="000000"/>
              </w:rPr>
              <w:t>3</w:t>
            </w:r>
            <w:r w:rsidRPr="00AC3AA4">
              <w:rPr>
                <w:rFonts w:ascii="Arial" w:hAnsi="Arial" w:cs="Arial"/>
                <w:color w:val="000000"/>
              </w:rPr>
              <w:t>] VSC</w:t>
            </w:r>
            <w:r>
              <w:rPr>
                <w:rFonts w:ascii="Arial" w:hAnsi="Arial" w:cs="Arial"/>
                <w:color w:val="000000"/>
              </w:rPr>
              <w:t>A</w:t>
            </w:r>
            <w:r w:rsidRPr="00AC3AA4">
              <w:rPr>
                <w:rFonts w:ascii="Arial" w:hAnsi="Arial" w:cs="Arial"/>
                <w:color w:val="000000"/>
              </w:rPr>
              <w:t xml:space="preserve"> </w:t>
            </w:r>
            <w:r>
              <w:rPr>
                <w:rFonts w:ascii="Arial" w:hAnsi="Arial" w:cs="Arial"/>
                <w:color w:val="000000"/>
              </w:rPr>
              <w:t>16</w:t>
            </w:r>
            <w:r w:rsidRPr="00AC3AA4">
              <w:rPr>
                <w:rFonts w:ascii="Arial" w:hAnsi="Arial" w:cs="Arial"/>
                <w:color w:val="000000"/>
              </w:rPr>
              <w:t xml:space="preserve"> at </w:t>
            </w:r>
            <w:r>
              <w:rPr>
                <w:rFonts w:ascii="Arial" w:hAnsi="Arial" w:cs="Arial"/>
                <w:color w:val="000000"/>
              </w:rPr>
              <w:t xml:space="preserve">[177] &amp; </w:t>
            </w:r>
            <w:r w:rsidRPr="00AC3AA4">
              <w:rPr>
                <w:rFonts w:ascii="Arial" w:hAnsi="Arial" w:cs="Arial"/>
                <w:color w:val="000000"/>
              </w:rPr>
              <w:t>[</w:t>
            </w:r>
            <w:r>
              <w:rPr>
                <w:rFonts w:ascii="Arial" w:hAnsi="Arial" w:cs="Arial"/>
                <w:color w:val="000000"/>
              </w:rPr>
              <w:t>22</w:t>
            </w:r>
            <w:r w:rsidRPr="00AC3AA4">
              <w:rPr>
                <w:rFonts w:ascii="Arial" w:hAnsi="Arial" w:cs="Arial"/>
                <w:color w:val="000000"/>
              </w:rPr>
              <w:t>1]-[2</w:t>
            </w:r>
            <w:r>
              <w:rPr>
                <w:rFonts w:ascii="Arial" w:hAnsi="Arial" w:cs="Arial"/>
                <w:color w:val="000000"/>
              </w:rPr>
              <w:t>7</w:t>
            </w:r>
            <w:r w:rsidRPr="00AC3AA4">
              <w:rPr>
                <w:rFonts w:ascii="Arial" w:hAnsi="Arial" w:cs="Arial"/>
                <w:color w:val="000000"/>
              </w:rPr>
              <w:t>3].</w:t>
            </w:r>
          </w:p>
        </w:tc>
      </w:tr>
      <w:tr w:rsidR="00281573" w14:paraId="0B7F509D" w14:textId="77777777" w:rsidTr="00A03C06">
        <w:tc>
          <w:tcPr>
            <w:tcW w:w="1219" w:type="dxa"/>
            <w:tcBorders>
              <w:top w:val="single" w:sz="4" w:space="0" w:color="auto"/>
              <w:left w:val="single" w:sz="18" w:space="0" w:color="auto"/>
              <w:bottom w:val="single" w:sz="4" w:space="0" w:color="auto"/>
            </w:tcBorders>
          </w:tcPr>
          <w:p w14:paraId="2DFFA3CA" w14:textId="77777777" w:rsidR="00281573" w:rsidRDefault="00281573" w:rsidP="00281573">
            <w:pPr>
              <w:keepNext/>
              <w:rPr>
                <w:lang w:val="en-AU"/>
              </w:rPr>
            </w:pPr>
            <w:r>
              <w:rPr>
                <w:lang w:val="en-AU"/>
              </w:rPr>
              <w:lastRenderedPageBreak/>
              <w:t>06/03/13</w:t>
            </w:r>
          </w:p>
        </w:tc>
        <w:tc>
          <w:tcPr>
            <w:tcW w:w="836" w:type="dxa"/>
            <w:tcBorders>
              <w:top w:val="single" w:sz="4" w:space="0" w:color="auto"/>
              <w:bottom w:val="single" w:sz="4" w:space="0" w:color="auto"/>
            </w:tcBorders>
          </w:tcPr>
          <w:p w14:paraId="433B3DCC" w14:textId="77777777" w:rsidR="00281573" w:rsidRDefault="00281573" w:rsidP="00281573">
            <w:pPr>
              <w:keepNext/>
              <w:jc w:val="center"/>
              <w:rPr>
                <w:lang w:val="en-AU"/>
              </w:rPr>
            </w:pPr>
            <w:r>
              <w:rPr>
                <w:lang w:val="en-AU"/>
              </w:rPr>
              <w:t>3</w:t>
            </w:r>
          </w:p>
        </w:tc>
        <w:tc>
          <w:tcPr>
            <w:tcW w:w="1439" w:type="dxa"/>
            <w:tcBorders>
              <w:top w:val="single" w:sz="4" w:space="0" w:color="auto"/>
              <w:bottom w:val="single" w:sz="4" w:space="0" w:color="auto"/>
            </w:tcBorders>
          </w:tcPr>
          <w:p w14:paraId="52BE848A" w14:textId="77777777" w:rsidR="00281573" w:rsidRDefault="00281573" w:rsidP="00281573">
            <w:pPr>
              <w:keepNext/>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71EF7C45" w14:textId="77777777" w:rsidR="00281573" w:rsidRPr="00AC3AA4" w:rsidRDefault="00281573" w:rsidP="00281573">
            <w:pPr>
              <w:keepNext/>
              <w:jc w:val="both"/>
              <w:rPr>
                <w:rFonts w:ascii="Arial" w:hAnsi="Arial" w:cs="Arial"/>
                <w:color w:val="000000"/>
              </w:rPr>
            </w:pPr>
            <w:r w:rsidRPr="00AC3AA4">
              <w:rPr>
                <w:rFonts w:ascii="Arial" w:hAnsi="Arial" w:cs="Arial"/>
                <w:color w:val="000000"/>
              </w:rPr>
              <w:t xml:space="preserve">Reference to cases of </w:t>
            </w:r>
            <w:r w:rsidRPr="00AC3AA4">
              <w:rPr>
                <w:rFonts w:ascii="Arial" w:hAnsi="Arial" w:cs="Arial"/>
                <w:i/>
                <w:color w:val="000000"/>
              </w:rPr>
              <w:t>Knight v FP Special Assets Ltd</w:t>
            </w:r>
            <w:r w:rsidRPr="00AC3AA4">
              <w:rPr>
                <w:rFonts w:ascii="Arial" w:hAnsi="Arial" w:cs="Arial"/>
                <w:color w:val="000000"/>
              </w:rPr>
              <w:t xml:space="preserve"> (1992) 174 CLR 178; </w:t>
            </w:r>
            <w:r w:rsidRPr="00AC3AA4">
              <w:rPr>
                <w:rFonts w:ascii="Arial" w:hAnsi="Arial" w:cs="Arial"/>
                <w:i/>
                <w:color w:val="000000"/>
              </w:rPr>
              <w:t>Bischof v Adams</w:t>
            </w:r>
            <w:r w:rsidRPr="00AC3AA4">
              <w:rPr>
                <w:rFonts w:ascii="Arial" w:hAnsi="Arial" w:cs="Arial"/>
                <w:color w:val="000000"/>
              </w:rPr>
              <w:t xml:space="preserve"> [1992] 2 VR 198; </w:t>
            </w:r>
            <w:r w:rsidRPr="00AC3AA4">
              <w:rPr>
                <w:rFonts w:ascii="Arial" w:hAnsi="Arial" w:cs="Arial"/>
                <w:i/>
                <w:color w:val="000000"/>
              </w:rPr>
              <w:t xml:space="preserve">Victorian Workcover Authority v Roman Catholic Trusts Corporation for Archdiocese of Melbourne &amp; Anor </w:t>
            </w:r>
            <w:r w:rsidRPr="00AC3AA4">
              <w:rPr>
                <w:rFonts w:ascii="Arial" w:hAnsi="Arial" w:cs="Arial"/>
                <w:color w:val="000000"/>
              </w:rPr>
              <w:t xml:space="preserve">[2013] VSC 26; </w:t>
            </w:r>
            <w:r w:rsidRPr="00AC3AA4">
              <w:rPr>
                <w:rFonts w:ascii="Arial" w:hAnsi="Arial" w:cs="Arial"/>
                <w:i/>
                <w:color w:val="000000"/>
              </w:rPr>
              <w:t>Brown v Glen Eira (No. 2)</w:t>
            </w:r>
            <w:r w:rsidRPr="00AC3AA4">
              <w:rPr>
                <w:rFonts w:ascii="Arial" w:hAnsi="Arial" w:cs="Arial"/>
                <w:color w:val="000000"/>
              </w:rPr>
              <w:t xml:space="preserve"> [2012] VSC 273.</w:t>
            </w:r>
          </w:p>
        </w:tc>
      </w:tr>
      <w:tr w:rsidR="00281573" w14:paraId="2EE222EB" w14:textId="77777777" w:rsidTr="00A03C06">
        <w:tc>
          <w:tcPr>
            <w:tcW w:w="1219" w:type="dxa"/>
            <w:tcBorders>
              <w:top w:val="single" w:sz="4" w:space="0" w:color="auto"/>
              <w:left w:val="single" w:sz="18" w:space="0" w:color="auto"/>
              <w:bottom w:val="single" w:sz="4" w:space="0" w:color="auto"/>
            </w:tcBorders>
          </w:tcPr>
          <w:p w14:paraId="2E446017" w14:textId="77777777" w:rsidR="00281573" w:rsidRDefault="00281573" w:rsidP="00281573">
            <w:pPr>
              <w:rPr>
                <w:lang w:val="en-AU"/>
              </w:rPr>
            </w:pPr>
            <w:r>
              <w:rPr>
                <w:lang w:val="en-AU"/>
              </w:rPr>
              <w:t>19/02/13</w:t>
            </w:r>
          </w:p>
        </w:tc>
        <w:tc>
          <w:tcPr>
            <w:tcW w:w="836" w:type="dxa"/>
            <w:tcBorders>
              <w:top w:val="single" w:sz="4" w:space="0" w:color="auto"/>
              <w:bottom w:val="single" w:sz="4" w:space="0" w:color="auto"/>
            </w:tcBorders>
          </w:tcPr>
          <w:p w14:paraId="1027300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A69E53D" w14:textId="77777777" w:rsidR="00281573" w:rsidRDefault="00281573" w:rsidP="00281573">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5B8C428E" w14:textId="77777777" w:rsidR="00281573" w:rsidRDefault="00281573" w:rsidP="00281573">
            <w:pPr>
              <w:jc w:val="both"/>
              <w:rPr>
                <w:rFonts w:ascii="Arial" w:hAnsi="Arial" w:cs="Arial"/>
                <w:color w:val="000000"/>
              </w:rPr>
            </w:pPr>
            <w:r>
              <w:rPr>
                <w:rFonts w:ascii="Arial" w:hAnsi="Arial" w:cs="Arial"/>
                <w:color w:val="000000"/>
              </w:rPr>
              <w:t xml:space="preserve">Reference to case of </w:t>
            </w:r>
            <w:r w:rsidRPr="00EC74B3">
              <w:rPr>
                <w:rFonts w:ascii="Arial" w:hAnsi="Arial" w:cs="Arial"/>
                <w:i/>
                <w:color w:val="000000"/>
              </w:rPr>
              <w:t>MA v The Queen</w:t>
            </w:r>
            <w:r>
              <w:rPr>
                <w:rFonts w:ascii="Arial" w:hAnsi="Arial" w:cs="Arial"/>
                <w:color w:val="000000"/>
              </w:rPr>
              <w:t xml:space="preserve"> [2013] VSCA 20.</w:t>
            </w:r>
          </w:p>
        </w:tc>
      </w:tr>
      <w:tr w:rsidR="00281573" w14:paraId="59195083" w14:textId="77777777" w:rsidTr="00A03C06">
        <w:tc>
          <w:tcPr>
            <w:tcW w:w="1219" w:type="dxa"/>
            <w:tcBorders>
              <w:top w:val="single" w:sz="4" w:space="0" w:color="auto"/>
              <w:left w:val="single" w:sz="18" w:space="0" w:color="auto"/>
              <w:bottom w:val="single" w:sz="4" w:space="0" w:color="auto"/>
            </w:tcBorders>
          </w:tcPr>
          <w:p w14:paraId="34626957" w14:textId="77777777" w:rsidR="00281573" w:rsidRDefault="00281573" w:rsidP="00281573">
            <w:pPr>
              <w:rPr>
                <w:lang w:val="en-AU"/>
              </w:rPr>
            </w:pPr>
            <w:r>
              <w:rPr>
                <w:lang w:val="en-AU"/>
              </w:rPr>
              <w:t>19/02/13</w:t>
            </w:r>
          </w:p>
        </w:tc>
        <w:tc>
          <w:tcPr>
            <w:tcW w:w="836" w:type="dxa"/>
            <w:tcBorders>
              <w:top w:val="single" w:sz="4" w:space="0" w:color="auto"/>
              <w:bottom w:val="single" w:sz="4" w:space="0" w:color="auto"/>
            </w:tcBorders>
          </w:tcPr>
          <w:p w14:paraId="3E6FEB8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6AB4101" w14:textId="77777777" w:rsidR="00281573" w:rsidRDefault="00281573" w:rsidP="00281573">
            <w:pPr>
              <w:jc w:val="center"/>
              <w:rPr>
                <w:lang w:val="en-AU"/>
              </w:rPr>
            </w:pPr>
            <w:r>
              <w:rPr>
                <w:lang w:val="en-AU"/>
              </w:rPr>
              <w:t>10.3.2(3)</w:t>
            </w:r>
          </w:p>
        </w:tc>
        <w:tc>
          <w:tcPr>
            <w:tcW w:w="4798" w:type="dxa"/>
            <w:gridSpan w:val="2"/>
            <w:tcBorders>
              <w:top w:val="single" w:sz="4" w:space="0" w:color="auto"/>
              <w:bottom w:val="single" w:sz="4" w:space="0" w:color="auto"/>
              <w:right w:val="single" w:sz="18" w:space="0" w:color="auto"/>
            </w:tcBorders>
          </w:tcPr>
          <w:p w14:paraId="52E9AE96" w14:textId="77777777" w:rsidR="00281573" w:rsidRDefault="00281573" w:rsidP="00281573">
            <w:pPr>
              <w:jc w:val="both"/>
              <w:rPr>
                <w:rFonts w:ascii="Arial" w:hAnsi="Arial" w:cs="Arial"/>
                <w:color w:val="000000"/>
              </w:rPr>
            </w:pPr>
            <w:r>
              <w:rPr>
                <w:rFonts w:ascii="Arial" w:hAnsi="Arial" w:cs="Arial"/>
                <w:color w:val="000000"/>
              </w:rPr>
              <w:t>Added commentary on alternative arrangements for witnesses to give evidence in various circumstances:</w:t>
            </w:r>
          </w:p>
          <w:p w14:paraId="69DB878E" w14:textId="77777777" w:rsidR="00281573" w:rsidRDefault="00281573" w:rsidP="00281573">
            <w:pPr>
              <w:jc w:val="both"/>
              <w:rPr>
                <w:rFonts w:ascii="Arial" w:hAnsi="Arial" w:cs="Arial"/>
                <w:color w:val="000000"/>
              </w:rPr>
            </w:pPr>
            <w:r>
              <w:rPr>
                <w:rFonts w:ascii="Arial" w:hAnsi="Arial" w:cs="Arial"/>
                <w:color w:val="000000"/>
              </w:rPr>
              <w:t>1. ss.42D-42I of the Evidence (Miscellaneous Provisions) Act 1958 and associated cases;</w:t>
            </w:r>
          </w:p>
          <w:p w14:paraId="25EC5556" w14:textId="77777777" w:rsidR="00281573" w:rsidRDefault="00281573" w:rsidP="00281573">
            <w:pPr>
              <w:jc w:val="both"/>
              <w:rPr>
                <w:rFonts w:ascii="Arial" w:hAnsi="Arial" w:cs="Arial"/>
                <w:color w:val="000000"/>
              </w:rPr>
            </w:pPr>
            <w:r>
              <w:rPr>
                <w:rFonts w:ascii="Arial" w:hAnsi="Arial" w:cs="Arial"/>
                <w:color w:val="000000"/>
              </w:rPr>
              <w:t>2. ss.366-368A of the CPA and associated cases;</w:t>
            </w:r>
          </w:p>
          <w:p w14:paraId="76929CA8" w14:textId="77777777" w:rsidR="00281573" w:rsidRDefault="00281573" w:rsidP="00281573">
            <w:pPr>
              <w:jc w:val="both"/>
              <w:rPr>
                <w:rFonts w:ascii="Arial" w:hAnsi="Arial" w:cs="Arial"/>
                <w:color w:val="000000"/>
              </w:rPr>
            </w:pPr>
            <w:r>
              <w:rPr>
                <w:rFonts w:ascii="Arial" w:hAnsi="Arial" w:cs="Arial"/>
                <w:color w:val="000000"/>
              </w:rPr>
              <w:t>3. ss.353-358 of the CPA</w:t>
            </w:r>
          </w:p>
          <w:p w14:paraId="7190BFC1" w14:textId="77777777" w:rsidR="00281573" w:rsidRDefault="00281573" w:rsidP="00281573">
            <w:pPr>
              <w:jc w:val="both"/>
              <w:rPr>
                <w:rFonts w:ascii="Arial" w:hAnsi="Arial" w:cs="Arial"/>
                <w:color w:val="000000"/>
              </w:rPr>
            </w:pPr>
            <w:r>
              <w:rPr>
                <w:rFonts w:ascii="Arial" w:hAnsi="Arial" w:cs="Arial"/>
                <w:color w:val="000000"/>
              </w:rPr>
              <w:t>4. ss.339-352 of the CPA and associated cases.</w:t>
            </w:r>
          </w:p>
        </w:tc>
      </w:tr>
      <w:tr w:rsidR="00281573" w14:paraId="771CE4DD" w14:textId="77777777" w:rsidTr="00A03C06">
        <w:tc>
          <w:tcPr>
            <w:tcW w:w="1219" w:type="dxa"/>
            <w:tcBorders>
              <w:top w:val="single" w:sz="4" w:space="0" w:color="auto"/>
              <w:left w:val="single" w:sz="18" w:space="0" w:color="auto"/>
              <w:bottom w:val="single" w:sz="4" w:space="0" w:color="auto"/>
            </w:tcBorders>
          </w:tcPr>
          <w:p w14:paraId="3B32A61B" w14:textId="77777777" w:rsidR="00281573" w:rsidRDefault="00281573" w:rsidP="00281573">
            <w:pPr>
              <w:rPr>
                <w:lang w:val="en-AU"/>
              </w:rPr>
            </w:pPr>
            <w:r>
              <w:rPr>
                <w:lang w:val="en-AU"/>
              </w:rPr>
              <w:t>19/02/13</w:t>
            </w:r>
          </w:p>
        </w:tc>
        <w:tc>
          <w:tcPr>
            <w:tcW w:w="836" w:type="dxa"/>
            <w:tcBorders>
              <w:top w:val="single" w:sz="4" w:space="0" w:color="auto"/>
              <w:bottom w:val="single" w:sz="4" w:space="0" w:color="auto"/>
            </w:tcBorders>
          </w:tcPr>
          <w:p w14:paraId="211B1E9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8717D52"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4E16CEF" w14:textId="77777777" w:rsidR="00281573" w:rsidRDefault="00281573" w:rsidP="00281573">
            <w:pPr>
              <w:jc w:val="both"/>
              <w:rPr>
                <w:rFonts w:ascii="Arial" w:hAnsi="Arial" w:cs="Arial"/>
                <w:color w:val="000000"/>
              </w:rPr>
            </w:pPr>
            <w:r>
              <w:rPr>
                <w:rFonts w:ascii="Arial" w:hAnsi="Arial" w:cs="Arial"/>
                <w:color w:val="000000"/>
              </w:rPr>
              <w:t xml:space="preserve">References to new cases of </w:t>
            </w:r>
            <w:r w:rsidRPr="00E42668">
              <w:rPr>
                <w:rFonts w:ascii="Arial" w:hAnsi="Arial" w:cs="Arial"/>
                <w:i/>
                <w:color w:val="000000"/>
              </w:rPr>
              <w:t xml:space="preserve">R v </w:t>
            </w:r>
            <w:proofErr w:type="spellStart"/>
            <w:r w:rsidRPr="00E42668">
              <w:rPr>
                <w:rFonts w:ascii="Arial" w:hAnsi="Arial" w:cs="Arial"/>
                <w:i/>
                <w:color w:val="000000"/>
              </w:rPr>
              <w:t>Mocenigo</w:t>
            </w:r>
            <w:proofErr w:type="spellEnd"/>
            <w:r w:rsidRPr="00E42668">
              <w:rPr>
                <w:rFonts w:ascii="Arial" w:hAnsi="Arial" w:cs="Arial"/>
                <w:i/>
                <w:color w:val="000000"/>
              </w:rPr>
              <w:t xml:space="preserve"> (Ruling No. 4)</w:t>
            </w:r>
            <w:r>
              <w:rPr>
                <w:rFonts w:ascii="Arial" w:hAnsi="Arial" w:cs="Arial"/>
                <w:color w:val="000000"/>
              </w:rPr>
              <w:t xml:space="preserve"> [2012] VSC 442; </w:t>
            </w:r>
            <w:r w:rsidRPr="00E42668">
              <w:rPr>
                <w:rFonts w:ascii="Arial" w:hAnsi="Arial" w:cs="Arial"/>
                <w:i/>
                <w:color w:val="000000"/>
              </w:rPr>
              <w:t>DPP v Gillespie (Ruling No 2)</w:t>
            </w:r>
            <w:r>
              <w:rPr>
                <w:rFonts w:ascii="Arial" w:hAnsi="Arial" w:cs="Arial"/>
                <w:color w:val="000000"/>
              </w:rPr>
              <w:t xml:space="preserve"> [2012] VSC 553.  Extract from new case of </w:t>
            </w:r>
            <w:r w:rsidRPr="00E42668">
              <w:rPr>
                <w:rFonts w:ascii="Arial" w:hAnsi="Arial" w:cs="Arial"/>
                <w:i/>
                <w:color w:val="000000"/>
              </w:rPr>
              <w:t>R v Bond (Ruling No 15)</w:t>
            </w:r>
            <w:r>
              <w:rPr>
                <w:rFonts w:ascii="Arial" w:hAnsi="Arial" w:cs="Arial"/>
                <w:color w:val="000000"/>
              </w:rPr>
              <w:t xml:space="preserve"> [2012] VSC 119 referring to “tension” between </w:t>
            </w:r>
            <w:r w:rsidRPr="00E42668">
              <w:rPr>
                <w:rFonts w:ascii="Arial" w:hAnsi="Arial" w:cs="Arial"/>
                <w:i/>
                <w:color w:val="000000"/>
              </w:rPr>
              <w:t>R v Cengiz</w:t>
            </w:r>
            <w:r>
              <w:rPr>
                <w:rFonts w:ascii="Arial" w:hAnsi="Arial" w:cs="Arial"/>
                <w:color w:val="000000"/>
              </w:rPr>
              <w:t xml:space="preserve"> [1998] 3 VR 720 at 735 and </w:t>
            </w:r>
            <w:r w:rsidRPr="00E42668">
              <w:rPr>
                <w:rFonts w:ascii="Arial" w:hAnsi="Arial" w:cs="Arial"/>
                <w:i/>
                <w:color w:val="000000"/>
              </w:rPr>
              <w:t xml:space="preserve">Attorney-General’s Reference (No 1 of 1983) </w:t>
            </w:r>
            <w:r>
              <w:rPr>
                <w:rFonts w:ascii="Arial" w:hAnsi="Arial" w:cs="Arial"/>
                <w:color w:val="000000"/>
              </w:rPr>
              <w:t>[1983] 2 VR 410 at 415.  Material on “</w:t>
            </w:r>
            <w:r w:rsidRPr="00E42668">
              <w:rPr>
                <w:rFonts w:ascii="Arial" w:hAnsi="Arial" w:cs="Arial"/>
                <w:i/>
                <w:color w:val="000000"/>
              </w:rPr>
              <w:t>Prasad</w:t>
            </w:r>
            <w:r>
              <w:rPr>
                <w:rFonts w:ascii="Arial" w:hAnsi="Arial" w:cs="Arial"/>
                <w:color w:val="000000"/>
              </w:rPr>
              <w:t xml:space="preserve"> direction” in </w:t>
            </w:r>
            <w:r w:rsidRPr="00E42668">
              <w:rPr>
                <w:rFonts w:ascii="Arial" w:hAnsi="Arial" w:cs="Arial"/>
                <w:i/>
                <w:color w:val="000000"/>
              </w:rPr>
              <w:t>DPP v Gillespie (Ruling No 2)</w:t>
            </w:r>
            <w:r>
              <w:rPr>
                <w:rFonts w:ascii="Arial" w:hAnsi="Arial" w:cs="Arial"/>
                <w:color w:val="000000"/>
              </w:rPr>
              <w:t xml:space="preserve"> [2012] VSC 553 at [9]-[11].  Extract from new case of </w:t>
            </w:r>
            <w:r w:rsidRPr="00E42668">
              <w:rPr>
                <w:rFonts w:ascii="Arial" w:hAnsi="Arial" w:cs="Arial"/>
                <w:i/>
                <w:color w:val="000000"/>
              </w:rPr>
              <w:t>DPP v Singh</w:t>
            </w:r>
            <w:r>
              <w:rPr>
                <w:rFonts w:ascii="Arial" w:hAnsi="Arial" w:cs="Arial"/>
                <w:color w:val="000000"/>
              </w:rPr>
              <w:t xml:space="preserve"> [2012] VSCA 167 at [8].  Added references to cases of </w:t>
            </w:r>
            <w:r w:rsidRPr="00E42668">
              <w:rPr>
                <w:rFonts w:ascii="Arial" w:hAnsi="Arial" w:cs="Arial"/>
                <w:i/>
                <w:color w:val="000000"/>
              </w:rPr>
              <w:t>R v Cheng</w:t>
            </w:r>
            <w:r>
              <w:rPr>
                <w:rFonts w:ascii="Arial" w:hAnsi="Arial" w:cs="Arial"/>
                <w:color w:val="000000"/>
              </w:rPr>
              <w:t xml:space="preserve"> (1999) 48 NSWLR 616; </w:t>
            </w:r>
            <w:r w:rsidRPr="00E42668">
              <w:rPr>
                <w:rFonts w:ascii="Arial" w:hAnsi="Arial" w:cs="Arial"/>
                <w:i/>
                <w:color w:val="000000"/>
              </w:rPr>
              <w:t>DPP (Vic) v Garde-Wilson</w:t>
            </w:r>
            <w:r>
              <w:rPr>
                <w:rFonts w:ascii="Arial" w:hAnsi="Arial" w:cs="Arial"/>
                <w:color w:val="000000"/>
              </w:rPr>
              <w:t xml:space="preserve"> (2006) 15 VR 640; </w:t>
            </w:r>
            <w:r w:rsidRPr="00E42668">
              <w:rPr>
                <w:rFonts w:ascii="Arial" w:hAnsi="Arial" w:cs="Arial"/>
                <w:i/>
                <w:color w:val="000000"/>
              </w:rPr>
              <w:t>R v Stone</w:t>
            </w:r>
            <w:r>
              <w:rPr>
                <w:rFonts w:ascii="Arial" w:hAnsi="Arial" w:cs="Arial"/>
                <w:color w:val="000000"/>
              </w:rPr>
              <w:t xml:space="preserve"> (2005) 64 NSWLR 413.</w:t>
            </w:r>
          </w:p>
        </w:tc>
      </w:tr>
      <w:tr w:rsidR="00281573" w14:paraId="0B10B30B" w14:textId="77777777" w:rsidTr="00A03C06">
        <w:tc>
          <w:tcPr>
            <w:tcW w:w="1219" w:type="dxa"/>
            <w:tcBorders>
              <w:top w:val="single" w:sz="4" w:space="0" w:color="auto"/>
              <w:left w:val="single" w:sz="18" w:space="0" w:color="auto"/>
              <w:bottom w:val="single" w:sz="4" w:space="0" w:color="auto"/>
            </w:tcBorders>
          </w:tcPr>
          <w:p w14:paraId="2A84DC89" w14:textId="77777777" w:rsidR="00281573" w:rsidRDefault="00281573" w:rsidP="00281573">
            <w:pPr>
              <w:rPr>
                <w:lang w:val="en-AU"/>
              </w:rPr>
            </w:pPr>
            <w:r>
              <w:rPr>
                <w:lang w:val="en-AU"/>
              </w:rPr>
              <w:t>09/01/13</w:t>
            </w:r>
          </w:p>
        </w:tc>
        <w:tc>
          <w:tcPr>
            <w:tcW w:w="836" w:type="dxa"/>
            <w:tcBorders>
              <w:top w:val="single" w:sz="4" w:space="0" w:color="auto"/>
              <w:bottom w:val="single" w:sz="4" w:space="0" w:color="auto"/>
            </w:tcBorders>
          </w:tcPr>
          <w:p w14:paraId="460D3D2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4EEC7CD" w14:textId="77777777" w:rsidR="00281573" w:rsidRDefault="00281573" w:rsidP="00281573">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5773A869" w14:textId="77777777" w:rsidR="00281573" w:rsidRDefault="00281573" w:rsidP="00281573">
            <w:pPr>
              <w:jc w:val="both"/>
              <w:rPr>
                <w:rFonts w:ascii="Arial" w:hAnsi="Arial" w:cs="Arial"/>
                <w:color w:val="000000"/>
              </w:rPr>
            </w:pPr>
            <w:r>
              <w:rPr>
                <w:rFonts w:ascii="Arial" w:hAnsi="Arial" w:cs="Arial"/>
                <w:color w:val="000000"/>
              </w:rPr>
              <w:t>New paragraph entitled “Recommendations by the ‘Cummins Inquiry’.”  Commentary on Recommendations 53 &amp; 54 of the Inquiry.</w:t>
            </w:r>
          </w:p>
        </w:tc>
      </w:tr>
      <w:tr w:rsidR="00281573" w14:paraId="254AB803" w14:textId="77777777" w:rsidTr="00A03C06">
        <w:tc>
          <w:tcPr>
            <w:tcW w:w="1219" w:type="dxa"/>
            <w:tcBorders>
              <w:top w:val="single" w:sz="4" w:space="0" w:color="auto"/>
              <w:left w:val="single" w:sz="18" w:space="0" w:color="auto"/>
              <w:bottom w:val="single" w:sz="4" w:space="0" w:color="auto"/>
            </w:tcBorders>
          </w:tcPr>
          <w:p w14:paraId="1AB159E1" w14:textId="77777777" w:rsidR="00281573" w:rsidRDefault="00281573" w:rsidP="00281573">
            <w:pPr>
              <w:rPr>
                <w:lang w:val="en-AU"/>
              </w:rPr>
            </w:pPr>
            <w:r>
              <w:rPr>
                <w:lang w:val="en-AU"/>
              </w:rPr>
              <w:t>09/01/13</w:t>
            </w:r>
          </w:p>
        </w:tc>
        <w:tc>
          <w:tcPr>
            <w:tcW w:w="836" w:type="dxa"/>
            <w:tcBorders>
              <w:top w:val="single" w:sz="4" w:space="0" w:color="auto"/>
              <w:bottom w:val="single" w:sz="4" w:space="0" w:color="auto"/>
            </w:tcBorders>
          </w:tcPr>
          <w:p w14:paraId="20D1DF0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E653A80" w14:textId="77777777" w:rsidR="00281573" w:rsidRDefault="00281573" w:rsidP="00281573">
            <w:pPr>
              <w:jc w:val="center"/>
              <w:rPr>
                <w:lang w:val="en-AU"/>
              </w:rPr>
            </w:pPr>
            <w:r>
              <w:rPr>
                <w:lang w:val="en-AU"/>
              </w:rPr>
              <w:t>4.7.11</w:t>
            </w:r>
          </w:p>
        </w:tc>
        <w:tc>
          <w:tcPr>
            <w:tcW w:w="4798" w:type="dxa"/>
            <w:gridSpan w:val="2"/>
            <w:tcBorders>
              <w:top w:val="single" w:sz="4" w:space="0" w:color="auto"/>
              <w:bottom w:val="single" w:sz="4" w:space="0" w:color="auto"/>
              <w:right w:val="single" w:sz="18" w:space="0" w:color="auto"/>
            </w:tcBorders>
          </w:tcPr>
          <w:p w14:paraId="7C82141E" w14:textId="77777777" w:rsidR="00281573" w:rsidRDefault="00281573" w:rsidP="00281573">
            <w:pPr>
              <w:jc w:val="both"/>
              <w:rPr>
                <w:rFonts w:ascii="Arial" w:hAnsi="Arial" w:cs="Arial"/>
                <w:color w:val="000000"/>
              </w:rPr>
            </w:pPr>
            <w:r>
              <w:rPr>
                <w:rFonts w:ascii="Arial" w:hAnsi="Arial" w:cs="Arial"/>
                <w:color w:val="000000"/>
              </w:rPr>
              <w:t>Renumbered paragraph – formerly 4.7.10.</w:t>
            </w:r>
          </w:p>
        </w:tc>
      </w:tr>
      <w:tr w:rsidR="00281573" w14:paraId="2C07D54B" w14:textId="77777777" w:rsidTr="00A03C06">
        <w:tc>
          <w:tcPr>
            <w:tcW w:w="1219" w:type="dxa"/>
            <w:tcBorders>
              <w:top w:val="single" w:sz="4" w:space="0" w:color="auto"/>
              <w:left w:val="single" w:sz="18" w:space="0" w:color="auto"/>
              <w:bottom w:val="single" w:sz="4" w:space="0" w:color="auto"/>
            </w:tcBorders>
          </w:tcPr>
          <w:p w14:paraId="3E822155" w14:textId="77777777" w:rsidR="00281573" w:rsidRDefault="00281573" w:rsidP="00281573">
            <w:pPr>
              <w:rPr>
                <w:lang w:val="en-AU"/>
              </w:rPr>
            </w:pPr>
            <w:r>
              <w:rPr>
                <w:lang w:val="en-AU"/>
              </w:rPr>
              <w:t>08/01/13</w:t>
            </w:r>
          </w:p>
        </w:tc>
        <w:tc>
          <w:tcPr>
            <w:tcW w:w="836" w:type="dxa"/>
            <w:tcBorders>
              <w:top w:val="single" w:sz="4" w:space="0" w:color="auto"/>
              <w:bottom w:val="single" w:sz="4" w:space="0" w:color="auto"/>
            </w:tcBorders>
          </w:tcPr>
          <w:p w14:paraId="21459658"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05A566FE" w14:textId="77777777" w:rsidR="00281573" w:rsidRDefault="00281573" w:rsidP="00281573">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356CDA84" w14:textId="77777777" w:rsidR="00281573" w:rsidRDefault="00281573" w:rsidP="00281573">
            <w:pPr>
              <w:jc w:val="both"/>
              <w:rPr>
                <w:rFonts w:ascii="Arial" w:hAnsi="Arial" w:cs="Arial"/>
                <w:color w:val="000000"/>
              </w:rPr>
            </w:pPr>
            <w:r>
              <w:rPr>
                <w:rFonts w:ascii="Arial" w:hAnsi="Arial" w:cs="Arial"/>
                <w:color w:val="000000"/>
              </w:rPr>
              <w:t xml:space="preserve">Added commentary on s.84 of the Evidence Act 2008 and extract from new case of </w:t>
            </w:r>
            <w:r w:rsidRPr="00A31385">
              <w:rPr>
                <w:rFonts w:ascii="Arial" w:hAnsi="Arial" w:cs="Arial"/>
                <w:i/>
                <w:color w:val="000000"/>
              </w:rPr>
              <w:t xml:space="preserve">R v </w:t>
            </w:r>
            <w:proofErr w:type="spellStart"/>
            <w:r w:rsidRPr="00A31385">
              <w:rPr>
                <w:rFonts w:ascii="Arial" w:hAnsi="Arial" w:cs="Arial"/>
                <w:i/>
                <w:color w:val="000000"/>
              </w:rPr>
              <w:t>Aujla</w:t>
            </w:r>
            <w:proofErr w:type="spellEnd"/>
            <w:r w:rsidRPr="00A31385">
              <w:rPr>
                <w:rFonts w:ascii="Arial" w:hAnsi="Arial" w:cs="Arial"/>
                <w:i/>
                <w:color w:val="000000"/>
              </w:rPr>
              <w:t xml:space="preserve">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281573" w14:paraId="071B5612" w14:textId="77777777" w:rsidTr="00A03C06">
        <w:tc>
          <w:tcPr>
            <w:tcW w:w="1219" w:type="dxa"/>
            <w:tcBorders>
              <w:top w:val="single" w:sz="4" w:space="0" w:color="auto"/>
              <w:left w:val="single" w:sz="18" w:space="0" w:color="auto"/>
              <w:bottom w:val="single" w:sz="4" w:space="0" w:color="auto"/>
            </w:tcBorders>
          </w:tcPr>
          <w:p w14:paraId="438E61D5" w14:textId="77777777" w:rsidR="00281573" w:rsidRDefault="00281573" w:rsidP="00281573">
            <w:pPr>
              <w:rPr>
                <w:lang w:val="en-AU"/>
              </w:rPr>
            </w:pPr>
            <w:r>
              <w:rPr>
                <w:lang w:val="en-AU"/>
              </w:rPr>
              <w:t>08/01/13</w:t>
            </w:r>
          </w:p>
        </w:tc>
        <w:tc>
          <w:tcPr>
            <w:tcW w:w="836" w:type="dxa"/>
            <w:tcBorders>
              <w:top w:val="single" w:sz="4" w:space="0" w:color="auto"/>
              <w:bottom w:val="single" w:sz="4" w:space="0" w:color="auto"/>
            </w:tcBorders>
          </w:tcPr>
          <w:p w14:paraId="484BFC13"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26123A9F" w14:textId="77777777" w:rsidR="00281573" w:rsidRDefault="00281573" w:rsidP="00281573">
            <w:pPr>
              <w:jc w:val="center"/>
              <w:rPr>
                <w:lang w:val="en-AU"/>
              </w:rPr>
            </w:pPr>
            <w:r>
              <w:rPr>
                <w:lang w:val="en-AU"/>
              </w:rPr>
              <w:t>8.2.2</w:t>
            </w:r>
          </w:p>
        </w:tc>
        <w:tc>
          <w:tcPr>
            <w:tcW w:w="4798" w:type="dxa"/>
            <w:gridSpan w:val="2"/>
            <w:tcBorders>
              <w:top w:val="single" w:sz="4" w:space="0" w:color="auto"/>
              <w:bottom w:val="single" w:sz="4" w:space="0" w:color="auto"/>
              <w:right w:val="single" w:sz="18" w:space="0" w:color="auto"/>
            </w:tcBorders>
          </w:tcPr>
          <w:p w14:paraId="245FB7CF" w14:textId="77777777" w:rsidR="00281573" w:rsidRDefault="00281573" w:rsidP="00281573">
            <w:pPr>
              <w:jc w:val="both"/>
              <w:rPr>
                <w:rFonts w:ascii="Arial" w:hAnsi="Arial" w:cs="Arial"/>
                <w:color w:val="000000"/>
              </w:rPr>
            </w:pPr>
            <w:r>
              <w:rPr>
                <w:rFonts w:ascii="Arial" w:hAnsi="Arial" w:cs="Arial"/>
                <w:color w:val="000000"/>
              </w:rPr>
              <w:t>Change paragraph title to “Regulation of conduct by investigating official”.</w:t>
            </w:r>
          </w:p>
        </w:tc>
      </w:tr>
      <w:tr w:rsidR="00281573" w14:paraId="476DCE39" w14:textId="77777777" w:rsidTr="00A03C06">
        <w:tc>
          <w:tcPr>
            <w:tcW w:w="1219" w:type="dxa"/>
            <w:tcBorders>
              <w:top w:val="single" w:sz="4" w:space="0" w:color="auto"/>
              <w:left w:val="single" w:sz="18" w:space="0" w:color="auto"/>
              <w:bottom w:val="single" w:sz="4" w:space="0" w:color="auto"/>
            </w:tcBorders>
          </w:tcPr>
          <w:p w14:paraId="3EC1AA29" w14:textId="77777777" w:rsidR="00281573" w:rsidRDefault="00281573" w:rsidP="00281573">
            <w:pPr>
              <w:rPr>
                <w:lang w:val="en-AU"/>
              </w:rPr>
            </w:pPr>
            <w:r>
              <w:rPr>
                <w:lang w:val="en-AU"/>
              </w:rPr>
              <w:t>08/01/13</w:t>
            </w:r>
          </w:p>
        </w:tc>
        <w:tc>
          <w:tcPr>
            <w:tcW w:w="836" w:type="dxa"/>
            <w:tcBorders>
              <w:top w:val="single" w:sz="4" w:space="0" w:color="auto"/>
              <w:bottom w:val="single" w:sz="4" w:space="0" w:color="auto"/>
            </w:tcBorders>
          </w:tcPr>
          <w:p w14:paraId="26A9B486"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577F330C" w14:textId="77777777" w:rsidR="00281573" w:rsidRDefault="00281573" w:rsidP="00281573">
            <w:pPr>
              <w:jc w:val="center"/>
              <w:rPr>
                <w:lang w:val="en-AU"/>
              </w:rPr>
            </w:pPr>
            <w:r>
              <w:rPr>
                <w:lang w:val="en-AU"/>
              </w:rPr>
              <w:t>8.2.10</w:t>
            </w:r>
          </w:p>
        </w:tc>
        <w:tc>
          <w:tcPr>
            <w:tcW w:w="4798" w:type="dxa"/>
            <w:gridSpan w:val="2"/>
            <w:tcBorders>
              <w:top w:val="single" w:sz="4" w:space="0" w:color="auto"/>
              <w:bottom w:val="single" w:sz="4" w:space="0" w:color="auto"/>
              <w:right w:val="single" w:sz="18" w:space="0" w:color="auto"/>
            </w:tcBorders>
          </w:tcPr>
          <w:p w14:paraId="45D6404E" w14:textId="77777777" w:rsidR="00281573" w:rsidRDefault="00281573" w:rsidP="00281573">
            <w:pPr>
              <w:jc w:val="both"/>
              <w:rPr>
                <w:rFonts w:ascii="Arial" w:hAnsi="Arial" w:cs="Arial"/>
                <w:color w:val="000000"/>
              </w:rPr>
            </w:pPr>
            <w:r>
              <w:rPr>
                <w:rFonts w:ascii="Arial" w:hAnsi="Arial" w:cs="Arial"/>
                <w:color w:val="000000"/>
              </w:rPr>
              <w:t xml:space="preserve">Added commentary on s.138 of the Evidence Act 2008 and extract from new case of </w:t>
            </w:r>
            <w:r w:rsidRPr="00A31385">
              <w:rPr>
                <w:rFonts w:ascii="Arial" w:hAnsi="Arial" w:cs="Arial"/>
                <w:i/>
                <w:color w:val="000000"/>
              </w:rPr>
              <w:t xml:space="preserve">R v </w:t>
            </w:r>
            <w:proofErr w:type="spellStart"/>
            <w:r w:rsidRPr="00A31385">
              <w:rPr>
                <w:rFonts w:ascii="Arial" w:hAnsi="Arial" w:cs="Arial"/>
                <w:i/>
                <w:color w:val="000000"/>
              </w:rPr>
              <w:t>Aujla</w:t>
            </w:r>
            <w:proofErr w:type="spellEnd"/>
            <w:r w:rsidRPr="00A31385">
              <w:rPr>
                <w:rFonts w:ascii="Arial" w:hAnsi="Arial" w:cs="Arial"/>
                <w:i/>
                <w:color w:val="000000"/>
              </w:rPr>
              <w:t xml:space="preserve"> &amp; </w:t>
            </w:r>
            <w:proofErr w:type="spellStart"/>
            <w:r w:rsidRPr="00A31385">
              <w:rPr>
                <w:rFonts w:ascii="Arial" w:hAnsi="Arial" w:cs="Arial"/>
                <w:i/>
                <w:color w:val="000000"/>
              </w:rPr>
              <w:t>anor</w:t>
            </w:r>
            <w:proofErr w:type="spellEnd"/>
            <w:r w:rsidRPr="00A31385">
              <w:rPr>
                <w:rFonts w:ascii="Arial" w:hAnsi="Arial" w:cs="Arial"/>
                <w:i/>
                <w:color w:val="000000"/>
              </w:rPr>
              <w:t xml:space="preserve"> </w:t>
            </w:r>
            <w:r>
              <w:rPr>
                <w:rFonts w:ascii="Arial" w:hAnsi="Arial" w:cs="Arial"/>
                <w:color w:val="000000"/>
              </w:rPr>
              <w:t>[2012] VSC 213 at [4].</w:t>
            </w:r>
          </w:p>
        </w:tc>
      </w:tr>
      <w:tr w:rsidR="00281573" w14:paraId="3BA7096E" w14:textId="77777777" w:rsidTr="00A03C06">
        <w:tc>
          <w:tcPr>
            <w:tcW w:w="1219" w:type="dxa"/>
            <w:tcBorders>
              <w:top w:val="single" w:sz="4" w:space="0" w:color="auto"/>
              <w:left w:val="single" w:sz="18" w:space="0" w:color="auto"/>
              <w:bottom w:val="single" w:sz="4" w:space="0" w:color="auto"/>
            </w:tcBorders>
          </w:tcPr>
          <w:p w14:paraId="5A8D2B09"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74B8D94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275416D"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75BE684" w14:textId="77777777" w:rsidR="00281573" w:rsidRDefault="00281573" w:rsidP="00281573">
            <w:pPr>
              <w:jc w:val="both"/>
              <w:rPr>
                <w:rFonts w:ascii="Arial" w:hAnsi="Arial" w:cs="Arial"/>
                <w:color w:val="000000"/>
              </w:rPr>
            </w:pPr>
            <w:r>
              <w:rPr>
                <w:rFonts w:ascii="Arial" w:hAnsi="Arial" w:cs="Arial"/>
                <w:color w:val="000000"/>
              </w:rPr>
              <w:t xml:space="preserve">References to new cases of </w:t>
            </w:r>
            <w:proofErr w:type="spellStart"/>
            <w:r w:rsidRPr="00986720">
              <w:rPr>
                <w:rFonts w:ascii="Arial" w:hAnsi="Arial" w:cs="Arial"/>
                <w:bCs/>
                <w:i/>
                <w:color w:val="000000"/>
              </w:rPr>
              <w:t>Danne</w:t>
            </w:r>
            <w:proofErr w:type="spellEnd"/>
            <w:r w:rsidRPr="00986720">
              <w:rPr>
                <w:rFonts w:ascii="Arial" w:hAnsi="Arial" w:cs="Arial"/>
                <w:bCs/>
                <w:i/>
                <w:color w:val="000000"/>
              </w:rPr>
              <w:t xml:space="preserve"> v Coroner</w:t>
            </w:r>
            <w:r w:rsidRPr="00986720">
              <w:rPr>
                <w:rFonts w:ascii="Arial" w:hAnsi="Arial" w:cs="Arial"/>
                <w:bCs/>
                <w:color w:val="000000"/>
              </w:rPr>
              <w:t xml:space="preserve"> [2012] VSC 454 at [20]-[26] per Kyrou J; </w:t>
            </w:r>
            <w:r w:rsidRPr="00986720">
              <w:rPr>
                <w:rFonts w:ascii="Arial" w:hAnsi="Arial" w:cs="Arial"/>
                <w:i/>
                <w:color w:val="000000"/>
              </w:rPr>
              <w:t xml:space="preserve">Eaton v Dental Board of </w:t>
            </w:r>
            <w:smartTag w:uri="urn:schemas-microsoft-com:office:smarttags" w:element="country-region">
              <w:smartTag w:uri="urn:schemas-microsoft-com:office:smarttags" w:element="place">
                <w:r w:rsidRPr="00986720">
                  <w:rPr>
                    <w:rFonts w:ascii="Arial" w:hAnsi="Arial" w:cs="Arial"/>
                    <w:i/>
                    <w:color w:val="000000"/>
                  </w:rPr>
                  <w:t>Australia</w:t>
                </w:r>
              </w:smartTag>
            </w:smartTag>
            <w:r w:rsidRPr="00986720">
              <w:rPr>
                <w:rFonts w:ascii="Arial" w:hAnsi="Arial" w:cs="Arial"/>
                <w:color w:val="000000"/>
              </w:rPr>
              <w:t xml:space="preserve"> </w:t>
            </w:r>
            <w:r w:rsidRPr="00986720">
              <w:rPr>
                <w:rFonts w:ascii="Arial" w:hAnsi="Arial" w:cs="Arial"/>
                <w:bCs/>
                <w:color w:val="000000"/>
              </w:rPr>
              <w:t>[2012] VSC 510 at [25]-[32] per Kyrou J.</w:t>
            </w:r>
          </w:p>
        </w:tc>
      </w:tr>
      <w:tr w:rsidR="00281573" w14:paraId="18B077EB" w14:textId="77777777" w:rsidTr="00A03C06">
        <w:tc>
          <w:tcPr>
            <w:tcW w:w="1219" w:type="dxa"/>
            <w:tcBorders>
              <w:top w:val="single" w:sz="4" w:space="0" w:color="auto"/>
              <w:left w:val="single" w:sz="18" w:space="0" w:color="auto"/>
              <w:bottom w:val="single" w:sz="4" w:space="0" w:color="auto"/>
            </w:tcBorders>
          </w:tcPr>
          <w:p w14:paraId="122192A3"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2D032A3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D785ABF" w14:textId="77777777" w:rsidR="00281573" w:rsidRDefault="00281573" w:rsidP="00281573">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3D3E4381"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986720">
              <w:rPr>
                <w:rFonts w:ascii="Arial" w:hAnsi="Arial" w:cs="Arial"/>
                <w:i/>
                <w:color w:val="000000"/>
              </w:rPr>
              <w:t>Secretary to the Department of Justice v Yee</w:t>
            </w:r>
            <w:r w:rsidRPr="00986720">
              <w:rPr>
                <w:rFonts w:ascii="Arial" w:hAnsi="Arial" w:cs="Arial"/>
                <w:color w:val="000000"/>
              </w:rPr>
              <w:t xml:space="preserve"> [2012] VSC 447</w:t>
            </w:r>
            <w:r>
              <w:rPr>
                <w:rFonts w:ascii="Arial" w:hAnsi="Arial" w:cs="Arial"/>
                <w:color w:val="000000"/>
              </w:rPr>
              <w:t xml:space="preserve">.  Reference to new case of </w:t>
            </w:r>
            <w:r w:rsidRPr="00986720">
              <w:rPr>
                <w:rFonts w:ascii="Arial" w:hAnsi="Arial" w:cs="Arial"/>
                <w:i/>
                <w:color w:val="000000"/>
              </w:rPr>
              <w:t>Ta v Thompson &amp; Anor</w:t>
            </w:r>
            <w:r w:rsidRPr="00986720">
              <w:rPr>
                <w:rFonts w:ascii="Arial" w:hAnsi="Arial" w:cs="Arial"/>
                <w:color w:val="000000"/>
              </w:rPr>
              <w:t xml:space="preserve"> [2012] VSC 446 per Whelan J.</w:t>
            </w:r>
          </w:p>
        </w:tc>
      </w:tr>
      <w:tr w:rsidR="00281573" w14:paraId="65CFD5EF" w14:textId="77777777" w:rsidTr="00A03C06">
        <w:tc>
          <w:tcPr>
            <w:tcW w:w="1219" w:type="dxa"/>
            <w:tcBorders>
              <w:top w:val="single" w:sz="4" w:space="0" w:color="auto"/>
              <w:left w:val="single" w:sz="18" w:space="0" w:color="auto"/>
              <w:bottom w:val="single" w:sz="4" w:space="0" w:color="auto"/>
            </w:tcBorders>
          </w:tcPr>
          <w:p w14:paraId="44F533DC"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0DD34F5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E96D2CE" w14:textId="77777777" w:rsidR="00281573" w:rsidRDefault="00281573" w:rsidP="00281573">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7B2216C1" w14:textId="77777777" w:rsidR="00281573" w:rsidRDefault="00281573" w:rsidP="00281573">
            <w:pPr>
              <w:jc w:val="both"/>
              <w:rPr>
                <w:rFonts w:ascii="Arial" w:hAnsi="Arial" w:cs="Arial"/>
                <w:color w:val="000000"/>
              </w:rPr>
            </w:pPr>
            <w:r>
              <w:rPr>
                <w:rFonts w:ascii="Arial" w:hAnsi="Arial" w:cs="Arial"/>
                <w:color w:val="000000"/>
              </w:rPr>
              <w:t xml:space="preserve">Commentary on new case of </w:t>
            </w:r>
            <w:r w:rsidRPr="00986720">
              <w:rPr>
                <w:rFonts w:ascii="Arial" w:hAnsi="Arial" w:cs="Arial"/>
                <w:i/>
                <w:color w:val="000000"/>
              </w:rPr>
              <w:t>R v Payara</w:t>
            </w:r>
            <w:r w:rsidRPr="00986720">
              <w:rPr>
                <w:rFonts w:ascii="Arial" w:hAnsi="Arial" w:cs="Arial"/>
                <w:color w:val="000000"/>
              </w:rPr>
              <w:t xml:space="preserve"> [2012] VSCA 266</w:t>
            </w:r>
            <w:r>
              <w:rPr>
                <w:rFonts w:ascii="Arial" w:hAnsi="Arial" w:cs="Arial"/>
                <w:color w:val="000000"/>
              </w:rPr>
              <w:t>.</w:t>
            </w:r>
          </w:p>
        </w:tc>
      </w:tr>
      <w:tr w:rsidR="00281573" w:rsidRPr="00ED5DF3" w14:paraId="19800999" w14:textId="77777777" w:rsidTr="00A03C06">
        <w:tc>
          <w:tcPr>
            <w:tcW w:w="1219" w:type="dxa"/>
            <w:tcBorders>
              <w:top w:val="single" w:sz="4" w:space="0" w:color="auto"/>
              <w:left w:val="single" w:sz="18" w:space="0" w:color="auto"/>
              <w:bottom w:val="single" w:sz="4" w:space="0" w:color="auto"/>
            </w:tcBorders>
          </w:tcPr>
          <w:p w14:paraId="714F1A59"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02B2B11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C404A13" w14:textId="77777777" w:rsidR="00281573" w:rsidRDefault="00281573" w:rsidP="00281573">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69666D67" w14:textId="77777777" w:rsidR="00281573" w:rsidRDefault="00281573" w:rsidP="00281573">
            <w:pPr>
              <w:jc w:val="both"/>
              <w:rPr>
                <w:rFonts w:ascii="Arial" w:hAnsi="Arial" w:cs="Arial"/>
                <w:color w:val="000000"/>
              </w:rPr>
            </w:pPr>
            <w:r>
              <w:rPr>
                <w:rFonts w:ascii="Arial" w:hAnsi="Arial" w:cs="Arial"/>
                <w:color w:val="000000"/>
              </w:rPr>
              <w:t>Change paragraph title to: “Trends in child protection reports 1989-1990 to 2010-2011”.  Various statistics for 2010-2011 added to 3 tables in this paragraph.</w:t>
            </w:r>
          </w:p>
        </w:tc>
      </w:tr>
      <w:tr w:rsidR="00281573" w:rsidRPr="00ED5DF3" w14:paraId="677C19FC" w14:textId="77777777" w:rsidTr="00A03C06">
        <w:tc>
          <w:tcPr>
            <w:tcW w:w="1219" w:type="dxa"/>
            <w:tcBorders>
              <w:top w:val="single" w:sz="4" w:space="0" w:color="auto"/>
              <w:left w:val="single" w:sz="18" w:space="0" w:color="auto"/>
              <w:bottom w:val="single" w:sz="4" w:space="0" w:color="auto"/>
            </w:tcBorders>
          </w:tcPr>
          <w:p w14:paraId="5FFCEBC0"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04ED154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656B158" w14:textId="77777777" w:rsidR="00281573" w:rsidRDefault="00281573" w:rsidP="00281573">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16DE414E" w14:textId="77777777" w:rsidR="00281573" w:rsidRDefault="00281573" w:rsidP="00281573">
            <w:pPr>
              <w:jc w:val="both"/>
              <w:rPr>
                <w:rFonts w:ascii="Arial" w:hAnsi="Arial" w:cs="Arial"/>
                <w:color w:val="000000"/>
              </w:rPr>
            </w:pPr>
            <w:r>
              <w:rPr>
                <w:rFonts w:ascii="Arial" w:hAnsi="Arial" w:cs="Arial"/>
                <w:color w:val="000000"/>
              </w:rPr>
              <w:t>Various statistics for 2010-2011 added to 2 tables in this paragraph.</w:t>
            </w:r>
          </w:p>
        </w:tc>
      </w:tr>
      <w:tr w:rsidR="00281573" w:rsidRPr="00ED5DF3" w14:paraId="1F594635" w14:textId="77777777" w:rsidTr="00A03C06">
        <w:tc>
          <w:tcPr>
            <w:tcW w:w="1219" w:type="dxa"/>
            <w:tcBorders>
              <w:top w:val="single" w:sz="4" w:space="0" w:color="auto"/>
              <w:left w:val="single" w:sz="18" w:space="0" w:color="auto"/>
              <w:bottom w:val="single" w:sz="4" w:space="0" w:color="auto"/>
            </w:tcBorders>
          </w:tcPr>
          <w:p w14:paraId="1EFDD1C8"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0A65BB7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BD503CA" w14:textId="77777777" w:rsidR="00281573" w:rsidRDefault="00281573" w:rsidP="00281573">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35FF547E" w14:textId="77777777" w:rsidR="00281573" w:rsidRDefault="00281573" w:rsidP="00281573">
            <w:pPr>
              <w:jc w:val="both"/>
              <w:rPr>
                <w:rFonts w:ascii="Arial" w:hAnsi="Arial" w:cs="Arial"/>
                <w:color w:val="000000"/>
              </w:rPr>
            </w:pPr>
            <w:r>
              <w:rPr>
                <w:rFonts w:ascii="Arial" w:hAnsi="Arial" w:cs="Arial"/>
                <w:color w:val="000000"/>
              </w:rPr>
              <w:t xml:space="preserve">Added commentary on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281573" w:rsidRPr="00ED5DF3" w14:paraId="6A90251E" w14:textId="77777777" w:rsidTr="00A03C06">
        <w:tc>
          <w:tcPr>
            <w:tcW w:w="1219" w:type="dxa"/>
            <w:tcBorders>
              <w:top w:val="single" w:sz="4" w:space="0" w:color="auto"/>
              <w:left w:val="single" w:sz="18" w:space="0" w:color="auto"/>
              <w:bottom w:val="single" w:sz="4" w:space="0" w:color="auto"/>
            </w:tcBorders>
          </w:tcPr>
          <w:p w14:paraId="3EE73054"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4635CE8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940B383" w14:textId="77777777" w:rsidR="00281573" w:rsidRDefault="00281573" w:rsidP="00281573">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62337158" w14:textId="77777777" w:rsidR="00281573" w:rsidRDefault="00281573" w:rsidP="00281573">
            <w:pPr>
              <w:jc w:val="both"/>
              <w:rPr>
                <w:rFonts w:ascii="Arial" w:hAnsi="Arial" w:cs="Arial"/>
                <w:color w:val="000000"/>
              </w:rPr>
            </w:pPr>
            <w:r>
              <w:rPr>
                <w:rFonts w:ascii="Arial" w:hAnsi="Arial" w:cs="Arial"/>
                <w:color w:val="000000"/>
              </w:rPr>
              <w:t xml:space="preserve">Added commentary on case of </w:t>
            </w:r>
            <w:r w:rsidRPr="009D5490">
              <w:rPr>
                <w:rFonts w:ascii="Arial" w:hAnsi="Arial" w:cs="Arial"/>
                <w:i/>
                <w:color w:val="000000"/>
              </w:rPr>
              <w:t xml:space="preserve">J v </w:t>
            </w:r>
            <w:proofErr w:type="spellStart"/>
            <w:r w:rsidRPr="009D5490">
              <w:rPr>
                <w:rFonts w:ascii="Arial" w:hAnsi="Arial" w:cs="Arial"/>
                <w:i/>
                <w:color w:val="000000"/>
              </w:rPr>
              <w:t>Lieschke</w:t>
            </w:r>
            <w:proofErr w:type="spellEnd"/>
            <w:r>
              <w:rPr>
                <w:rFonts w:ascii="Arial" w:hAnsi="Arial" w:cs="Arial"/>
                <w:color w:val="000000"/>
              </w:rPr>
              <w:t xml:space="preserve"> (1987) 162 CLR 447 at 456.</w:t>
            </w:r>
          </w:p>
        </w:tc>
      </w:tr>
      <w:tr w:rsidR="00281573" w:rsidRPr="00ED5DF3" w14:paraId="697F01EB" w14:textId="77777777" w:rsidTr="00A03C06">
        <w:tc>
          <w:tcPr>
            <w:tcW w:w="1219" w:type="dxa"/>
            <w:tcBorders>
              <w:top w:val="single" w:sz="4" w:space="0" w:color="auto"/>
              <w:left w:val="single" w:sz="18" w:space="0" w:color="auto"/>
              <w:bottom w:val="single" w:sz="4" w:space="0" w:color="auto"/>
            </w:tcBorders>
          </w:tcPr>
          <w:p w14:paraId="36ECDC2C" w14:textId="77777777" w:rsidR="00281573" w:rsidRDefault="00281573" w:rsidP="00281573">
            <w:pPr>
              <w:rPr>
                <w:lang w:val="en-AU"/>
              </w:rPr>
            </w:pPr>
            <w:r>
              <w:rPr>
                <w:lang w:val="en-AU"/>
              </w:rPr>
              <w:lastRenderedPageBreak/>
              <w:t>17/12/12</w:t>
            </w:r>
          </w:p>
        </w:tc>
        <w:tc>
          <w:tcPr>
            <w:tcW w:w="836" w:type="dxa"/>
            <w:tcBorders>
              <w:top w:val="single" w:sz="4" w:space="0" w:color="auto"/>
              <w:bottom w:val="single" w:sz="4" w:space="0" w:color="auto"/>
            </w:tcBorders>
          </w:tcPr>
          <w:p w14:paraId="37C7498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35C3C5E" w14:textId="77777777" w:rsidR="00281573" w:rsidRDefault="00281573" w:rsidP="00281573">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484E62C" w14:textId="77777777" w:rsidR="00281573" w:rsidRDefault="00281573" w:rsidP="00281573">
            <w:pPr>
              <w:jc w:val="both"/>
              <w:rPr>
                <w:rFonts w:ascii="Arial" w:hAnsi="Arial" w:cs="Arial"/>
                <w:color w:val="000000"/>
              </w:rPr>
            </w:pPr>
            <w:r>
              <w:rPr>
                <w:rFonts w:ascii="Arial" w:hAnsi="Arial" w:cs="Arial"/>
                <w:color w:val="000000"/>
              </w:rPr>
              <w:t>Paragraph formerly entitled “Representation of child who is not respondent or applicant under the FVPA” moved to 4.7.10.</w:t>
            </w:r>
          </w:p>
        </w:tc>
      </w:tr>
      <w:tr w:rsidR="00281573" w:rsidRPr="00ED5DF3" w14:paraId="2B6710BA" w14:textId="77777777" w:rsidTr="00A03C06">
        <w:tc>
          <w:tcPr>
            <w:tcW w:w="1219" w:type="dxa"/>
            <w:tcBorders>
              <w:top w:val="single" w:sz="4" w:space="0" w:color="auto"/>
              <w:left w:val="single" w:sz="18" w:space="0" w:color="auto"/>
              <w:bottom w:val="single" w:sz="4" w:space="0" w:color="auto"/>
            </w:tcBorders>
          </w:tcPr>
          <w:p w14:paraId="48798FB4"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7A8AC57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8C6D866" w14:textId="77777777" w:rsidR="00281573" w:rsidRDefault="00281573" w:rsidP="00281573">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3F689D4B" w14:textId="77777777" w:rsidR="00281573" w:rsidRDefault="00281573" w:rsidP="00281573">
            <w:pPr>
              <w:jc w:val="both"/>
              <w:rPr>
                <w:rFonts w:ascii="Arial" w:hAnsi="Arial" w:cs="Arial"/>
                <w:color w:val="000000"/>
              </w:rPr>
            </w:pPr>
            <w:r>
              <w:rPr>
                <w:rFonts w:ascii="Arial" w:hAnsi="Arial" w:cs="Arial"/>
                <w:color w:val="000000"/>
              </w:rPr>
              <w:t xml:space="preserve">New paragraph entitled “Representing more than one child in a proceeding” and containing new commentary on case of </w:t>
            </w:r>
            <w:r w:rsidRPr="009D5490">
              <w:rPr>
                <w:rFonts w:ascii="Arial" w:hAnsi="Arial" w:cs="Arial"/>
                <w:i/>
                <w:color w:val="000000"/>
              </w:rPr>
              <w:t>A &amp; B v Children’s Court of Victoria</w:t>
            </w:r>
            <w:r>
              <w:rPr>
                <w:rFonts w:ascii="Arial" w:hAnsi="Arial" w:cs="Arial"/>
                <w:color w:val="000000"/>
              </w:rPr>
              <w:t xml:space="preserve"> [2012] VSC 589.  Added references to cases of </w:t>
            </w:r>
            <w:r w:rsidRPr="00D00CAA">
              <w:rPr>
                <w:rFonts w:ascii="Arial" w:hAnsi="Arial" w:cs="Arial"/>
                <w:i/>
                <w:color w:val="000000"/>
              </w:rPr>
              <w:t>Bolkiah v KPMG</w:t>
            </w:r>
            <w:r w:rsidRPr="00D00CAA">
              <w:rPr>
                <w:rFonts w:ascii="Arial" w:hAnsi="Arial" w:cs="Arial"/>
                <w:color w:val="000000"/>
              </w:rPr>
              <w:t xml:space="preserve"> [1999] 2 AC 222; </w:t>
            </w:r>
            <w:r w:rsidRPr="00D00CAA">
              <w:rPr>
                <w:rFonts w:ascii="Arial" w:hAnsi="Arial" w:cs="Arial"/>
                <w:i/>
                <w:color w:val="000000"/>
              </w:rPr>
              <w:t>Giannarelli v Wraith</w:t>
            </w:r>
            <w:r w:rsidRPr="00D00CAA">
              <w:rPr>
                <w:rFonts w:ascii="Arial" w:hAnsi="Arial" w:cs="Arial"/>
                <w:color w:val="000000"/>
              </w:rPr>
              <w:t xml:space="preserve"> (1988) 165 CLR 543 at [555]-[556] and </w:t>
            </w:r>
            <w:r w:rsidRPr="00D00CAA">
              <w:rPr>
                <w:rFonts w:ascii="Arial" w:hAnsi="Arial" w:cs="Arial"/>
                <w:i/>
                <w:color w:val="000000"/>
              </w:rPr>
              <w:t>McVeigh v Linen House Pty Ltd</w:t>
            </w:r>
            <w:r w:rsidRPr="00D00CAA">
              <w:rPr>
                <w:rFonts w:ascii="Arial" w:hAnsi="Arial" w:cs="Arial"/>
                <w:color w:val="000000"/>
              </w:rPr>
              <w:t xml:space="preserve"> [1999] 3 VR 394, 398</w:t>
            </w:r>
            <w:r>
              <w:rPr>
                <w:rFonts w:ascii="Arial" w:hAnsi="Arial" w:cs="Arial"/>
                <w:color w:val="000000"/>
              </w:rPr>
              <w:t>.</w:t>
            </w:r>
          </w:p>
        </w:tc>
      </w:tr>
      <w:tr w:rsidR="00281573" w:rsidRPr="00ED5DF3" w14:paraId="32753D8D" w14:textId="77777777" w:rsidTr="00A03C06">
        <w:tc>
          <w:tcPr>
            <w:tcW w:w="1219" w:type="dxa"/>
            <w:tcBorders>
              <w:top w:val="single" w:sz="4" w:space="0" w:color="auto"/>
              <w:left w:val="single" w:sz="18" w:space="0" w:color="auto"/>
              <w:bottom w:val="single" w:sz="4" w:space="0" w:color="auto"/>
            </w:tcBorders>
          </w:tcPr>
          <w:p w14:paraId="2BF9782D"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1C84309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647D277" w14:textId="77777777" w:rsidR="00281573" w:rsidRDefault="00281573" w:rsidP="00281573">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5C61E403" w14:textId="77777777" w:rsidR="00281573" w:rsidRDefault="00281573" w:rsidP="00281573">
            <w:pPr>
              <w:jc w:val="both"/>
              <w:rPr>
                <w:rFonts w:ascii="Arial" w:hAnsi="Arial" w:cs="Arial"/>
                <w:color w:val="000000"/>
              </w:rPr>
            </w:pPr>
            <w:r>
              <w:rPr>
                <w:rFonts w:ascii="Arial" w:hAnsi="Arial" w:cs="Arial"/>
                <w:color w:val="000000"/>
              </w:rPr>
              <w:t xml:space="preserve">New paragraph entitled “Test whether representation to be by ‘instructions’ or ‘best </w:t>
            </w:r>
            <w:proofErr w:type="gramStart"/>
            <w:r>
              <w:rPr>
                <w:rFonts w:ascii="Arial" w:hAnsi="Arial" w:cs="Arial"/>
                <w:color w:val="000000"/>
              </w:rPr>
              <w:t>interests’</w:t>
            </w:r>
            <w:proofErr w:type="gramEnd"/>
            <w:r>
              <w:rPr>
                <w:rFonts w:ascii="Arial" w:hAnsi="Arial" w:cs="Arial"/>
                <w:color w:val="000000"/>
              </w:rPr>
              <w:t xml:space="preserve">.  Extracts from new case of </w:t>
            </w:r>
            <w:r w:rsidRPr="009D5490">
              <w:rPr>
                <w:rFonts w:ascii="Arial" w:hAnsi="Arial" w:cs="Arial"/>
                <w:i/>
                <w:color w:val="000000"/>
              </w:rPr>
              <w:t>A &amp; B v Children’s Court of Victoria</w:t>
            </w:r>
            <w:r>
              <w:rPr>
                <w:rFonts w:ascii="Arial" w:hAnsi="Arial" w:cs="Arial"/>
                <w:color w:val="000000"/>
              </w:rPr>
              <w:t xml:space="preserve"> [2012] VSC 589.</w:t>
            </w:r>
          </w:p>
        </w:tc>
      </w:tr>
      <w:tr w:rsidR="00281573" w:rsidRPr="00ED5DF3" w14:paraId="70560F99" w14:textId="77777777" w:rsidTr="00A03C06">
        <w:tc>
          <w:tcPr>
            <w:tcW w:w="1219" w:type="dxa"/>
            <w:tcBorders>
              <w:top w:val="single" w:sz="4" w:space="0" w:color="auto"/>
              <w:left w:val="single" w:sz="18" w:space="0" w:color="auto"/>
              <w:bottom w:val="single" w:sz="4" w:space="0" w:color="auto"/>
            </w:tcBorders>
          </w:tcPr>
          <w:p w14:paraId="56C72ABB"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31BF1FF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C3A7DB5" w14:textId="77777777" w:rsidR="00281573" w:rsidRDefault="00281573" w:rsidP="00281573">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3AF551F6" w14:textId="77777777" w:rsidR="00281573" w:rsidRDefault="00281573" w:rsidP="00281573">
            <w:pPr>
              <w:jc w:val="both"/>
              <w:rPr>
                <w:rFonts w:ascii="Arial" w:hAnsi="Arial" w:cs="Arial"/>
                <w:color w:val="000000"/>
              </w:rPr>
            </w:pPr>
            <w:r>
              <w:rPr>
                <w:rFonts w:ascii="Arial" w:hAnsi="Arial" w:cs="Arial"/>
                <w:color w:val="000000"/>
              </w:rPr>
              <w:t>Renumbered paragraph – formerly 4.7.7.</w:t>
            </w:r>
          </w:p>
        </w:tc>
      </w:tr>
      <w:tr w:rsidR="00281573" w:rsidRPr="00ED5DF3" w14:paraId="6E2AD700" w14:textId="77777777" w:rsidTr="00A03C06">
        <w:tc>
          <w:tcPr>
            <w:tcW w:w="1219" w:type="dxa"/>
            <w:tcBorders>
              <w:top w:val="single" w:sz="4" w:space="0" w:color="auto"/>
              <w:left w:val="single" w:sz="18" w:space="0" w:color="auto"/>
              <w:bottom w:val="single" w:sz="4" w:space="0" w:color="auto"/>
            </w:tcBorders>
          </w:tcPr>
          <w:p w14:paraId="30A15A7E"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39195BA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CDD10BF" w14:textId="77777777" w:rsidR="00281573" w:rsidRDefault="00281573" w:rsidP="00281573">
            <w:pPr>
              <w:jc w:val="center"/>
              <w:rPr>
                <w:lang w:val="en-AU"/>
              </w:rPr>
            </w:pPr>
            <w:r>
              <w:rPr>
                <w:lang w:val="en-AU"/>
              </w:rPr>
              <w:t>4.7.9</w:t>
            </w:r>
          </w:p>
        </w:tc>
        <w:tc>
          <w:tcPr>
            <w:tcW w:w="4798" w:type="dxa"/>
            <w:gridSpan w:val="2"/>
            <w:tcBorders>
              <w:top w:val="single" w:sz="4" w:space="0" w:color="auto"/>
              <w:bottom w:val="single" w:sz="4" w:space="0" w:color="auto"/>
              <w:right w:val="single" w:sz="18" w:space="0" w:color="auto"/>
            </w:tcBorders>
          </w:tcPr>
          <w:p w14:paraId="67D84062" w14:textId="77777777" w:rsidR="00281573" w:rsidRDefault="00281573" w:rsidP="00281573">
            <w:pPr>
              <w:jc w:val="both"/>
              <w:rPr>
                <w:rFonts w:ascii="Arial" w:hAnsi="Arial" w:cs="Arial"/>
                <w:color w:val="000000"/>
              </w:rPr>
            </w:pPr>
            <w:r>
              <w:rPr>
                <w:rFonts w:ascii="Arial" w:hAnsi="Arial" w:cs="Arial"/>
                <w:color w:val="000000"/>
              </w:rPr>
              <w:t>Renumbered paragraph – formerly 4.7.8.</w:t>
            </w:r>
          </w:p>
        </w:tc>
      </w:tr>
      <w:tr w:rsidR="00281573" w:rsidRPr="00ED5DF3" w14:paraId="049576C8" w14:textId="77777777" w:rsidTr="00A03C06">
        <w:tc>
          <w:tcPr>
            <w:tcW w:w="1219" w:type="dxa"/>
            <w:tcBorders>
              <w:top w:val="single" w:sz="4" w:space="0" w:color="auto"/>
              <w:left w:val="single" w:sz="18" w:space="0" w:color="auto"/>
              <w:bottom w:val="single" w:sz="4" w:space="0" w:color="auto"/>
            </w:tcBorders>
          </w:tcPr>
          <w:p w14:paraId="7C870E50"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643D01E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37E0775" w14:textId="77777777" w:rsidR="00281573" w:rsidRDefault="00281573" w:rsidP="00281573">
            <w:pPr>
              <w:jc w:val="center"/>
              <w:rPr>
                <w:lang w:val="en-AU"/>
              </w:rPr>
            </w:pPr>
            <w:r>
              <w:rPr>
                <w:lang w:val="en-AU"/>
              </w:rPr>
              <w:t>4.7.10</w:t>
            </w:r>
          </w:p>
        </w:tc>
        <w:tc>
          <w:tcPr>
            <w:tcW w:w="4798" w:type="dxa"/>
            <w:gridSpan w:val="2"/>
            <w:tcBorders>
              <w:top w:val="single" w:sz="4" w:space="0" w:color="auto"/>
              <w:bottom w:val="single" w:sz="4" w:space="0" w:color="auto"/>
              <w:right w:val="single" w:sz="18" w:space="0" w:color="auto"/>
            </w:tcBorders>
          </w:tcPr>
          <w:p w14:paraId="64F0CA80" w14:textId="77777777" w:rsidR="00281573" w:rsidRDefault="00281573" w:rsidP="00281573">
            <w:pPr>
              <w:jc w:val="both"/>
              <w:rPr>
                <w:rFonts w:ascii="Arial" w:hAnsi="Arial" w:cs="Arial"/>
                <w:color w:val="000000"/>
              </w:rPr>
            </w:pPr>
            <w:r>
              <w:rPr>
                <w:rFonts w:ascii="Arial" w:hAnsi="Arial" w:cs="Arial"/>
                <w:color w:val="000000"/>
              </w:rPr>
              <w:t>New paragraph (formerly 4.7.4) entitled “Representation of child who is not respondent or applicant under the FVPA”.  Minor change to content of former 4.7.4.</w:t>
            </w:r>
          </w:p>
        </w:tc>
      </w:tr>
      <w:tr w:rsidR="00281573" w:rsidRPr="00ED5DF3" w14:paraId="147F17E9" w14:textId="77777777" w:rsidTr="00A03C06">
        <w:tc>
          <w:tcPr>
            <w:tcW w:w="1219" w:type="dxa"/>
            <w:tcBorders>
              <w:top w:val="single" w:sz="4" w:space="0" w:color="auto"/>
              <w:left w:val="single" w:sz="18" w:space="0" w:color="auto"/>
              <w:bottom w:val="single" w:sz="4" w:space="0" w:color="auto"/>
            </w:tcBorders>
          </w:tcPr>
          <w:p w14:paraId="74FA87CE"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4A38F00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55D490A" w14:textId="77777777" w:rsidR="00281573" w:rsidRDefault="00281573" w:rsidP="00281573">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66C7A7D9" w14:textId="77777777" w:rsidR="00281573" w:rsidRDefault="00281573" w:rsidP="00281573">
            <w:pPr>
              <w:jc w:val="both"/>
              <w:rPr>
                <w:rFonts w:ascii="Arial" w:hAnsi="Arial" w:cs="Arial"/>
                <w:color w:val="000000"/>
              </w:rPr>
            </w:pPr>
            <w:r>
              <w:rPr>
                <w:rFonts w:ascii="Arial" w:hAnsi="Arial" w:cs="Arial"/>
                <w:color w:val="000000"/>
              </w:rPr>
              <w:t xml:space="preserve">Commentary on new case of DOHS v Children’s Court of Victoria &amp; </w:t>
            </w:r>
            <w:proofErr w:type="spellStart"/>
            <w:r>
              <w:rPr>
                <w:rFonts w:ascii="Arial" w:hAnsi="Arial" w:cs="Arial"/>
                <w:color w:val="000000"/>
              </w:rPr>
              <w:t>Ors</w:t>
            </w:r>
            <w:proofErr w:type="spellEnd"/>
            <w:r>
              <w:rPr>
                <w:rFonts w:ascii="Arial" w:hAnsi="Arial" w:cs="Arial"/>
                <w:color w:val="000000"/>
              </w:rPr>
              <w:t>” [2012] VSC 422.</w:t>
            </w:r>
          </w:p>
        </w:tc>
      </w:tr>
      <w:tr w:rsidR="00281573" w:rsidRPr="00ED5DF3" w14:paraId="0B264B82" w14:textId="77777777" w:rsidTr="00A03C06">
        <w:tc>
          <w:tcPr>
            <w:tcW w:w="1219" w:type="dxa"/>
            <w:tcBorders>
              <w:top w:val="single" w:sz="4" w:space="0" w:color="auto"/>
              <w:left w:val="single" w:sz="18" w:space="0" w:color="auto"/>
              <w:bottom w:val="single" w:sz="4" w:space="0" w:color="auto"/>
            </w:tcBorders>
          </w:tcPr>
          <w:p w14:paraId="6AC50495"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234DB82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79E528F"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0FD2201A" w14:textId="77777777" w:rsidR="00281573" w:rsidRDefault="00281573" w:rsidP="00281573">
            <w:pPr>
              <w:jc w:val="both"/>
              <w:rPr>
                <w:rFonts w:ascii="Arial" w:hAnsi="Arial" w:cs="Arial"/>
                <w:color w:val="000000"/>
              </w:rPr>
            </w:pPr>
            <w:r>
              <w:rPr>
                <w:rFonts w:ascii="Arial" w:hAnsi="Arial" w:cs="Arial"/>
                <w:color w:val="000000"/>
              </w:rPr>
              <w:t xml:space="preserve">Commentary on new case of </w:t>
            </w:r>
            <w:r w:rsidRPr="00E867F0">
              <w:rPr>
                <w:rFonts w:ascii="Arial" w:hAnsi="Arial" w:cs="Arial"/>
                <w:i/>
                <w:color w:val="000000"/>
              </w:rPr>
              <w:t xml:space="preserve">Douglass v The Queen </w:t>
            </w:r>
            <w:r>
              <w:rPr>
                <w:rFonts w:ascii="Arial" w:hAnsi="Arial" w:cs="Arial"/>
                <w:color w:val="000000"/>
              </w:rPr>
              <w:t>[2012] HCA 34.</w:t>
            </w:r>
          </w:p>
        </w:tc>
      </w:tr>
      <w:tr w:rsidR="00281573" w:rsidRPr="00ED5DF3" w14:paraId="0104C84A" w14:textId="77777777" w:rsidTr="00A03C06">
        <w:tc>
          <w:tcPr>
            <w:tcW w:w="1219" w:type="dxa"/>
            <w:tcBorders>
              <w:top w:val="single" w:sz="4" w:space="0" w:color="auto"/>
              <w:left w:val="single" w:sz="18" w:space="0" w:color="auto"/>
              <w:bottom w:val="single" w:sz="4" w:space="0" w:color="auto"/>
            </w:tcBorders>
          </w:tcPr>
          <w:p w14:paraId="572B6755"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37280F0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6D66A80" w14:textId="77777777" w:rsidR="00281573" w:rsidRDefault="00281573" w:rsidP="00281573">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3AC05EE2" w14:textId="77777777" w:rsidR="00281573" w:rsidRDefault="00281573" w:rsidP="00281573">
            <w:pPr>
              <w:jc w:val="both"/>
              <w:rPr>
                <w:rFonts w:ascii="Arial" w:hAnsi="Arial" w:cs="Arial"/>
                <w:color w:val="000000"/>
              </w:rPr>
            </w:pPr>
            <w:r>
              <w:rPr>
                <w:rFonts w:ascii="Arial" w:hAnsi="Arial" w:cs="Arial"/>
                <w:color w:val="000000"/>
              </w:rPr>
              <w:t>Small amendments to commentary.</w:t>
            </w:r>
          </w:p>
        </w:tc>
      </w:tr>
      <w:tr w:rsidR="00281573" w:rsidRPr="00ED5DF3" w14:paraId="506F5F5F" w14:textId="77777777" w:rsidTr="00A03C06">
        <w:tc>
          <w:tcPr>
            <w:tcW w:w="1219" w:type="dxa"/>
            <w:tcBorders>
              <w:top w:val="single" w:sz="4" w:space="0" w:color="auto"/>
              <w:left w:val="single" w:sz="18" w:space="0" w:color="auto"/>
              <w:bottom w:val="single" w:sz="4" w:space="0" w:color="auto"/>
            </w:tcBorders>
          </w:tcPr>
          <w:p w14:paraId="2F847D99" w14:textId="77777777" w:rsidR="00281573" w:rsidRDefault="00281573" w:rsidP="00281573">
            <w:pPr>
              <w:rPr>
                <w:lang w:val="en-AU"/>
              </w:rPr>
            </w:pPr>
            <w:r>
              <w:rPr>
                <w:lang w:val="en-AU"/>
              </w:rPr>
              <w:t>17/12/12</w:t>
            </w:r>
          </w:p>
        </w:tc>
        <w:tc>
          <w:tcPr>
            <w:tcW w:w="836" w:type="dxa"/>
            <w:tcBorders>
              <w:top w:val="single" w:sz="4" w:space="0" w:color="auto"/>
              <w:bottom w:val="single" w:sz="4" w:space="0" w:color="auto"/>
            </w:tcBorders>
          </w:tcPr>
          <w:p w14:paraId="08D331B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9265A36" w14:textId="77777777" w:rsidR="00281573" w:rsidRDefault="00281573" w:rsidP="00281573">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3F5F91F6" w14:textId="77777777" w:rsidR="00281573" w:rsidRDefault="00281573" w:rsidP="00281573">
            <w:pPr>
              <w:jc w:val="both"/>
              <w:rPr>
                <w:rFonts w:ascii="Arial" w:hAnsi="Arial" w:cs="Arial"/>
                <w:color w:val="000000"/>
              </w:rPr>
            </w:pPr>
            <w:r>
              <w:rPr>
                <w:rFonts w:ascii="Arial" w:hAnsi="Arial" w:cs="Arial"/>
                <w:color w:val="000000"/>
              </w:rPr>
              <w:t>Small amendments to commentary.</w:t>
            </w:r>
          </w:p>
        </w:tc>
      </w:tr>
      <w:tr w:rsidR="00281573" w:rsidRPr="00ED5DF3" w14:paraId="78A53649" w14:textId="77777777" w:rsidTr="00A03C06">
        <w:tc>
          <w:tcPr>
            <w:tcW w:w="1219" w:type="dxa"/>
            <w:tcBorders>
              <w:top w:val="single" w:sz="4" w:space="0" w:color="auto"/>
              <w:left w:val="single" w:sz="18" w:space="0" w:color="auto"/>
              <w:bottom w:val="single" w:sz="4" w:space="0" w:color="auto"/>
            </w:tcBorders>
          </w:tcPr>
          <w:p w14:paraId="5BAAAF4E" w14:textId="77777777" w:rsidR="00281573" w:rsidRDefault="00281573" w:rsidP="00281573">
            <w:pPr>
              <w:rPr>
                <w:lang w:val="en-AU"/>
              </w:rPr>
            </w:pPr>
            <w:r>
              <w:rPr>
                <w:lang w:val="en-AU"/>
              </w:rPr>
              <w:t>10/12/12</w:t>
            </w:r>
          </w:p>
        </w:tc>
        <w:tc>
          <w:tcPr>
            <w:tcW w:w="836" w:type="dxa"/>
            <w:tcBorders>
              <w:top w:val="single" w:sz="4" w:space="0" w:color="auto"/>
              <w:bottom w:val="single" w:sz="4" w:space="0" w:color="auto"/>
            </w:tcBorders>
          </w:tcPr>
          <w:p w14:paraId="3E141D7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4BB9881" w14:textId="77777777" w:rsidR="00281573" w:rsidRDefault="00281573" w:rsidP="00281573">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4BD655C5"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Pr>
                <w:rFonts w:ascii="Arial" w:hAnsi="Arial" w:cs="Arial"/>
                <w:bCs/>
                <w:color w:val="000000"/>
              </w:rPr>
              <w:t xml:space="preserve"> [2012] VSC 422 at [2</w:t>
            </w:r>
            <w:r w:rsidRPr="00D92415">
              <w:rPr>
                <w:rFonts w:ascii="Arial" w:hAnsi="Arial" w:cs="Arial"/>
                <w:bCs/>
                <w:color w:val="000000"/>
              </w:rPr>
              <w:t>2]-[2</w:t>
            </w:r>
            <w:r>
              <w:rPr>
                <w:rFonts w:ascii="Arial" w:hAnsi="Arial" w:cs="Arial"/>
                <w:bCs/>
                <w:color w:val="000000"/>
              </w:rPr>
              <w:t>7</w:t>
            </w:r>
            <w:r w:rsidRPr="00D92415">
              <w:rPr>
                <w:rFonts w:ascii="Arial" w:hAnsi="Arial" w:cs="Arial"/>
                <w:bCs/>
                <w:color w:val="000000"/>
              </w:rPr>
              <w:t>] per Dixon J.</w:t>
            </w:r>
          </w:p>
        </w:tc>
      </w:tr>
      <w:tr w:rsidR="00281573" w:rsidRPr="00ED5DF3" w14:paraId="5BFD46E1" w14:textId="77777777" w:rsidTr="00A03C06">
        <w:tc>
          <w:tcPr>
            <w:tcW w:w="1219" w:type="dxa"/>
            <w:tcBorders>
              <w:top w:val="single" w:sz="4" w:space="0" w:color="auto"/>
              <w:left w:val="single" w:sz="18" w:space="0" w:color="auto"/>
              <w:bottom w:val="single" w:sz="4" w:space="0" w:color="auto"/>
            </w:tcBorders>
          </w:tcPr>
          <w:p w14:paraId="752098E9" w14:textId="77777777" w:rsidR="00281573" w:rsidRDefault="00281573" w:rsidP="00281573">
            <w:pPr>
              <w:rPr>
                <w:lang w:val="en-AU"/>
              </w:rPr>
            </w:pPr>
            <w:r>
              <w:rPr>
                <w:lang w:val="en-AU"/>
              </w:rPr>
              <w:t>10/12/12</w:t>
            </w:r>
          </w:p>
        </w:tc>
        <w:tc>
          <w:tcPr>
            <w:tcW w:w="836" w:type="dxa"/>
            <w:tcBorders>
              <w:top w:val="single" w:sz="4" w:space="0" w:color="auto"/>
              <w:bottom w:val="single" w:sz="4" w:space="0" w:color="auto"/>
            </w:tcBorders>
          </w:tcPr>
          <w:p w14:paraId="7E970F5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4355235" w14:textId="77777777" w:rsidR="00281573" w:rsidRDefault="00281573" w:rsidP="00281573">
            <w:pPr>
              <w:jc w:val="center"/>
              <w:rPr>
                <w:lang w:val="en-AU"/>
              </w:rPr>
            </w:pPr>
            <w:r>
              <w:rPr>
                <w:lang w:val="en-AU"/>
              </w:rPr>
              <w:t>5.17.5</w:t>
            </w:r>
          </w:p>
        </w:tc>
        <w:tc>
          <w:tcPr>
            <w:tcW w:w="4798" w:type="dxa"/>
            <w:gridSpan w:val="2"/>
            <w:tcBorders>
              <w:top w:val="single" w:sz="4" w:space="0" w:color="auto"/>
              <w:bottom w:val="single" w:sz="4" w:space="0" w:color="auto"/>
              <w:right w:val="single" w:sz="18" w:space="0" w:color="auto"/>
            </w:tcBorders>
          </w:tcPr>
          <w:p w14:paraId="0C9F72A1" w14:textId="77777777" w:rsidR="00281573" w:rsidRDefault="00281573" w:rsidP="00281573">
            <w:pPr>
              <w:jc w:val="both"/>
              <w:rPr>
                <w:rFonts w:ascii="Arial" w:hAnsi="Arial" w:cs="Arial"/>
                <w:color w:val="000000"/>
              </w:rPr>
            </w:pPr>
            <w:r>
              <w:rPr>
                <w:rFonts w:ascii="Arial" w:hAnsi="Arial" w:cs="Arial"/>
                <w:color w:val="000000"/>
              </w:rPr>
              <w:t xml:space="preserve">Reference to case of </w:t>
            </w:r>
            <w:r w:rsidRPr="009A2ED7">
              <w:rPr>
                <w:rFonts w:ascii="Arial" w:hAnsi="Arial" w:cs="Arial"/>
                <w:i/>
                <w:color w:val="000000"/>
              </w:rPr>
              <w:t>DOHS v The D Children</w:t>
            </w:r>
            <w:r>
              <w:rPr>
                <w:rFonts w:ascii="Arial" w:hAnsi="Arial" w:cs="Arial"/>
                <w:color w:val="000000"/>
              </w:rPr>
              <w:t xml:space="preserve"> [2012] </w:t>
            </w:r>
            <w:proofErr w:type="spellStart"/>
            <w:r>
              <w:rPr>
                <w:rFonts w:ascii="Arial" w:hAnsi="Arial" w:cs="Arial"/>
                <w:color w:val="000000"/>
              </w:rPr>
              <w:t>VChC</w:t>
            </w:r>
            <w:proofErr w:type="spellEnd"/>
            <w:r>
              <w:rPr>
                <w:rFonts w:ascii="Arial" w:hAnsi="Arial" w:cs="Arial"/>
                <w:color w:val="000000"/>
              </w:rPr>
              <w:t xml:space="preserve"> 1.</w:t>
            </w:r>
          </w:p>
        </w:tc>
      </w:tr>
      <w:tr w:rsidR="00281573" w:rsidRPr="00ED5DF3" w14:paraId="7CBAD089" w14:textId="77777777" w:rsidTr="00A03C06">
        <w:tc>
          <w:tcPr>
            <w:tcW w:w="1219" w:type="dxa"/>
            <w:tcBorders>
              <w:top w:val="single" w:sz="4" w:space="0" w:color="auto"/>
              <w:left w:val="single" w:sz="18" w:space="0" w:color="auto"/>
              <w:bottom w:val="single" w:sz="4" w:space="0" w:color="auto"/>
            </w:tcBorders>
          </w:tcPr>
          <w:p w14:paraId="1E950F04" w14:textId="77777777" w:rsidR="00281573" w:rsidRDefault="00281573" w:rsidP="00281573">
            <w:pPr>
              <w:rPr>
                <w:lang w:val="en-AU"/>
              </w:rPr>
            </w:pPr>
            <w:r>
              <w:rPr>
                <w:lang w:val="en-AU"/>
              </w:rPr>
              <w:t>10/12/12</w:t>
            </w:r>
          </w:p>
        </w:tc>
        <w:tc>
          <w:tcPr>
            <w:tcW w:w="836" w:type="dxa"/>
            <w:tcBorders>
              <w:top w:val="single" w:sz="4" w:space="0" w:color="auto"/>
              <w:bottom w:val="single" w:sz="4" w:space="0" w:color="auto"/>
            </w:tcBorders>
          </w:tcPr>
          <w:p w14:paraId="576DC7C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996B18E" w14:textId="77777777" w:rsidR="00281573" w:rsidRDefault="00281573" w:rsidP="00281573">
            <w:pPr>
              <w:jc w:val="center"/>
              <w:rPr>
                <w:lang w:val="en-AU"/>
              </w:rPr>
            </w:pPr>
            <w:r>
              <w:rPr>
                <w:lang w:val="en-AU"/>
              </w:rPr>
              <w:t>5.17.7</w:t>
            </w:r>
          </w:p>
        </w:tc>
        <w:tc>
          <w:tcPr>
            <w:tcW w:w="4798" w:type="dxa"/>
            <w:gridSpan w:val="2"/>
            <w:tcBorders>
              <w:top w:val="single" w:sz="4" w:space="0" w:color="auto"/>
              <w:bottom w:val="single" w:sz="4" w:space="0" w:color="auto"/>
              <w:right w:val="single" w:sz="18" w:space="0" w:color="auto"/>
            </w:tcBorders>
          </w:tcPr>
          <w:p w14:paraId="15266343" w14:textId="77777777" w:rsidR="00281573" w:rsidRDefault="00281573" w:rsidP="00281573">
            <w:pPr>
              <w:jc w:val="both"/>
              <w:rPr>
                <w:rFonts w:ascii="Arial" w:hAnsi="Arial" w:cs="Arial"/>
                <w:color w:val="000000"/>
              </w:rPr>
            </w:pPr>
            <w:r>
              <w:rPr>
                <w:rFonts w:ascii="Arial" w:hAnsi="Arial" w:cs="Arial"/>
                <w:color w:val="000000"/>
              </w:rPr>
              <w:t>Correction of typographical error.</w:t>
            </w:r>
          </w:p>
        </w:tc>
      </w:tr>
      <w:tr w:rsidR="00281573" w:rsidRPr="00ED5DF3" w14:paraId="0DDF499F" w14:textId="77777777" w:rsidTr="00A03C06">
        <w:tc>
          <w:tcPr>
            <w:tcW w:w="1219" w:type="dxa"/>
            <w:tcBorders>
              <w:top w:val="single" w:sz="4" w:space="0" w:color="auto"/>
              <w:left w:val="single" w:sz="18" w:space="0" w:color="auto"/>
              <w:bottom w:val="single" w:sz="4" w:space="0" w:color="auto"/>
            </w:tcBorders>
          </w:tcPr>
          <w:p w14:paraId="25DF17C0" w14:textId="77777777" w:rsidR="00281573" w:rsidRDefault="00281573" w:rsidP="00281573">
            <w:pPr>
              <w:rPr>
                <w:lang w:val="en-AU"/>
              </w:rPr>
            </w:pPr>
            <w:r>
              <w:rPr>
                <w:lang w:val="en-AU"/>
              </w:rPr>
              <w:t>10/12/12</w:t>
            </w:r>
          </w:p>
        </w:tc>
        <w:tc>
          <w:tcPr>
            <w:tcW w:w="836" w:type="dxa"/>
            <w:tcBorders>
              <w:top w:val="single" w:sz="4" w:space="0" w:color="auto"/>
              <w:bottom w:val="single" w:sz="4" w:space="0" w:color="auto"/>
            </w:tcBorders>
          </w:tcPr>
          <w:p w14:paraId="7A9EDD8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BA4F6B5" w14:textId="77777777" w:rsidR="00281573" w:rsidRDefault="00281573" w:rsidP="00281573">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2994B01" w14:textId="77777777" w:rsidR="00281573" w:rsidRDefault="00281573" w:rsidP="00281573">
            <w:pPr>
              <w:jc w:val="both"/>
              <w:rPr>
                <w:rFonts w:ascii="Arial" w:hAnsi="Arial" w:cs="Arial"/>
                <w:color w:val="000000"/>
              </w:rPr>
            </w:pPr>
            <w:r>
              <w:rPr>
                <w:rFonts w:ascii="Arial" w:hAnsi="Arial" w:cs="Arial"/>
                <w:color w:val="000000"/>
              </w:rPr>
              <w:t xml:space="preserve">Addition of citation [2012] </w:t>
            </w:r>
            <w:proofErr w:type="spellStart"/>
            <w:r>
              <w:rPr>
                <w:rFonts w:ascii="Arial" w:hAnsi="Arial" w:cs="Arial"/>
                <w:color w:val="000000"/>
              </w:rPr>
              <w:t>VChC</w:t>
            </w:r>
            <w:proofErr w:type="spellEnd"/>
            <w:r>
              <w:rPr>
                <w:rFonts w:ascii="Arial" w:hAnsi="Arial" w:cs="Arial"/>
                <w:color w:val="000000"/>
              </w:rPr>
              <w:t xml:space="preserve"> 1 to reference to the case of </w:t>
            </w:r>
            <w:r w:rsidRPr="009A2ED7">
              <w:rPr>
                <w:rFonts w:ascii="Arial" w:hAnsi="Arial" w:cs="Arial"/>
                <w:i/>
                <w:color w:val="000000"/>
              </w:rPr>
              <w:t>DOHS v The D Children</w:t>
            </w:r>
            <w:r>
              <w:rPr>
                <w:rFonts w:ascii="Arial" w:hAnsi="Arial" w:cs="Arial"/>
                <w:i/>
                <w:color w:val="000000"/>
              </w:rPr>
              <w:t>.</w:t>
            </w:r>
          </w:p>
        </w:tc>
      </w:tr>
      <w:tr w:rsidR="00281573" w:rsidRPr="00ED5DF3" w14:paraId="2051FC25" w14:textId="77777777" w:rsidTr="00A03C06">
        <w:tc>
          <w:tcPr>
            <w:tcW w:w="1219" w:type="dxa"/>
            <w:tcBorders>
              <w:top w:val="single" w:sz="4" w:space="0" w:color="auto"/>
              <w:left w:val="single" w:sz="18" w:space="0" w:color="auto"/>
              <w:bottom w:val="single" w:sz="4" w:space="0" w:color="auto"/>
            </w:tcBorders>
          </w:tcPr>
          <w:p w14:paraId="4A180D96" w14:textId="77777777" w:rsidR="00281573" w:rsidRDefault="00281573" w:rsidP="00281573">
            <w:pPr>
              <w:rPr>
                <w:lang w:val="en-AU"/>
              </w:rPr>
            </w:pPr>
            <w:r>
              <w:rPr>
                <w:lang w:val="en-AU"/>
              </w:rPr>
              <w:t>10/12/12</w:t>
            </w:r>
          </w:p>
        </w:tc>
        <w:tc>
          <w:tcPr>
            <w:tcW w:w="836" w:type="dxa"/>
            <w:tcBorders>
              <w:top w:val="single" w:sz="4" w:space="0" w:color="auto"/>
              <w:bottom w:val="single" w:sz="4" w:space="0" w:color="auto"/>
            </w:tcBorders>
          </w:tcPr>
          <w:p w14:paraId="17CE0F8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735A3CD" w14:textId="77777777" w:rsidR="00281573" w:rsidRDefault="00281573" w:rsidP="00281573">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3FD9C471" w14:textId="77777777" w:rsidR="00281573" w:rsidRDefault="00281573" w:rsidP="00281573">
            <w:pPr>
              <w:jc w:val="both"/>
              <w:rPr>
                <w:rFonts w:ascii="Arial" w:hAnsi="Arial" w:cs="Arial"/>
                <w:color w:val="000000"/>
              </w:rPr>
            </w:pPr>
            <w:r>
              <w:rPr>
                <w:rFonts w:ascii="Arial" w:hAnsi="Arial" w:cs="Arial"/>
                <w:color w:val="000000"/>
              </w:rPr>
              <w:t>Minor amendments to the Blue Form.</w:t>
            </w:r>
          </w:p>
        </w:tc>
      </w:tr>
      <w:tr w:rsidR="00281573" w:rsidRPr="00ED5DF3" w14:paraId="71F3E704" w14:textId="77777777" w:rsidTr="00A03C06">
        <w:tc>
          <w:tcPr>
            <w:tcW w:w="1219" w:type="dxa"/>
            <w:tcBorders>
              <w:top w:val="single" w:sz="4" w:space="0" w:color="auto"/>
              <w:left w:val="single" w:sz="18" w:space="0" w:color="auto"/>
              <w:bottom w:val="single" w:sz="4" w:space="0" w:color="auto"/>
            </w:tcBorders>
          </w:tcPr>
          <w:p w14:paraId="0442C9CC" w14:textId="77777777" w:rsidR="00281573" w:rsidRDefault="00281573" w:rsidP="00281573">
            <w:pPr>
              <w:rPr>
                <w:lang w:val="en-AU"/>
              </w:rPr>
            </w:pPr>
            <w:r>
              <w:rPr>
                <w:lang w:val="en-AU"/>
              </w:rPr>
              <w:t>17/09/12</w:t>
            </w:r>
          </w:p>
        </w:tc>
        <w:tc>
          <w:tcPr>
            <w:tcW w:w="836" w:type="dxa"/>
            <w:tcBorders>
              <w:top w:val="single" w:sz="4" w:space="0" w:color="auto"/>
              <w:bottom w:val="single" w:sz="4" w:space="0" w:color="auto"/>
            </w:tcBorders>
          </w:tcPr>
          <w:p w14:paraId="11444CF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44A2A08"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2C3B1726" w14:textId="77777777" w:rsidR="00281573" w:rsidRDefault="00281573" w:rsidP="00281573">
            <w:pPr>
              <w:jc w:val="both"/>
              <w:rPr>
                <w:rFonts w:ascii="Arial" w:hAnsi="Arial" w:cs="Arial"/>
                <w:color w:val="000000"/>
              </w:rPr>
            </w:pPr>
            <w:r>
              <w:rPr>
                <w:rFonts w:ascii="Arial" w:hAnsi="Arial" w:cs="Arial"/>
                <w:color w:val="000000"/>
              </w:rPr>
              <w:t xml:space="preserve">New references to </w:t>
            </w:r>
            <w:r w:rsidRPr="00D92415">
              <w:rPr>
                <w:rFonts w:ascii="Arial" w:hAnsi="Arial" w:cs="Arial"/>
                <w:i/>
                <w:color w:val="000000"/>
              </w:rPr>
              <w:t xml:space="preserve">J v </w:t>
            </w:r>
            <w:proofErr w:type="spellStart"/>
            <w:r w:rsidRPr="00D92415">
              <w:rPr>
                <w:rFonts w:ascii="Arial" w:hAnsi="Arial" w:cs="Arial"/>
                <w:i/>
                <w:color w:val="000000"/>
              </w:rPr>
              <w:t>Lieschke</w:t>
            </w:r>
            <w:proofErr w:type="spellEnd"/>
            <w:r w:rsidRPr="00D92415">
              <w:rPr>
                <w:rFonts w:ascii="Arial" w:hAnsi="Arial" w:cs="Arial"/>
                <w:i/>
                <w:color w:val="000000"/>
              </w:rPr>
              <w:t xml:space="preserve"> </w:t>
            </w:r>
            <w:r w:rsidRPr="00D92415">
              <w:rPr>
                <w:rFonts w:ascii="Arial" w:hAnsi="Arial" w:cs="Arial"/>
                <w:color w:val="000000"/>
              </w:rPr>
              <w:t>(1987) 162 CLR 447 at 457 per Brennan J (Mason, Wilson, Deane &amp; Dawson JJ agreeing);</w:t>
            </w:r>
            <w:r w:rsidRPr="00D92415">
              <w:rPr>
                <w:rFonts w:ascii="Arial" w:hAnsi="Arial" w:cs="Arial"/>
                <w:i/>
                <w:color w:val="000000"/>
              </w:rPr>
              <w:t xml:space="preserve"> DPP v Sanding </w:t>
            </w:r>
            <w:r w:rsidRPr="00D92415">
              <w:rPr>
                <w:rFonts w:ascii="Arial" w:hAnsi="Arial" w:cs="Arial"/>
                <w:color w:val="000000"/>
              </w:rPr>
              <w:t>[2011] VSC 42 at [135]-[147] per Bell J</w:t>
            </w:r>
            <w:r w:rsidRPr="00D92415">
              <w:rPr>
                <w:rFonts w:ascii="Arial" w:hAnsi="Arial" w:cs="Arial"/>
                <w:i/>
                <w:color w:val="000000"/>
              </w:rPr>
              <w:t xml:space="preserve">; </w:t>
            </w:r>
            <w:r w:rsidRPr="00D92415">
              <w:rPr>
                <w:rFonts w:ascii="Arial" w:hAnsi="Arial" w:cs="Arial"/>
                <w:bCs/>
                <w:i/>
                <w:color w:val="000000"/>
              </w:rPr>
              <w:t xml:space="preserve">DOHS v Children’s Court of Victoria &amp; </w:t>
            </w:r>
            <w:proofErr w:type="spellStart"/>
            <w:r w:rsidRPr="00D92415">
              <w:rPr>
                <w:rFonts w:ascii="Arial" w:hAnsi="Arial" w:cs="Arial"/>
                <w:bCs/>
                <w:i/>
                <w:color w:val="000000"/>
              </w:rPr>
              <w:t>Ors</w:t>
            </w:r>
            <w:proofErr w:type="spellEnd"/>
            <w:r w:rsidRPr="00D92415">
              <w:rPr>
                <w:rFonts w:ascii="Arial" w:hAnsi="Arial" w:cs="Arial"/>
                <w:bCs/>
                <w:color w:val="000000"/>
              </w:rPr>
              <w:t xml:space="preserve"> [2012] VSC 422 at [12]-[21], [29] &amp; [32] per Dixon J.</w:t>
            </w:r>
          </w:p>
        </w:tc>
      </w:tr>
      <w:tr w:rsidR="00281573" w:rsidRPr="00ED5DF3" w14:paraId="0FFB4680" w14:textId="77777777" w:rsidTr="00A03C06">
        <w:tc>
          <w:tcPr>
            <w:tcW w:w="1219" w:type="dxa"/>
            <w:tcBorders>
              <w:top w:val="single" w:sz="4" w:space="0" w:color="auto"/>
              <w:left w:val="single" w:sz="18" w:space="0" w:color="auto"/>
              <w:bottom w:val="single" w:sz="4" w:space="0" w:color="auto"/>
            </w:tcBorders>
          </w:tcPr>
          <w:p w14:paraId="34F278F8" w14:textId="77777777" w:rsidR="00281573" w:rsidRDefault="00281573" w:rsidP="00281573">
            <w:pPr>
              <w:rPr>
                <w:lang w:val="en-AU"/>
              </w:rPr>
            </w:pPr>
            <w:r>
              <w:rPr>
                <w:lang w:val="en-AU"/>
              </w:rPr>
              <w:t>10/09/12</w:t>
            </w:r>
          </w:p>
        </w:tc>
        <w:tc>
          <w:tcPr>
            <w:tcW w:w="836" w:type="dxa"/>
            <w:tcBorders>
              <w:top w:val="single" w:sz="4" w:space="0" w:color="auto"/>
              <w:bottom w:val="single" w:sz="4" w:space="0" w:color="auto"/>
            </w:tcBorders>
          </w:tcPr>
          <w:p w14:paraId="551786F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2A115B6"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CA9D23" w14:textId="77777777" w:rsidR="00281573" w:rsidRPr="00ED5DF3" w:rsidRDefault="00281573" w:rsidP="00281573">
            <w:pPr>
              <w:jc w:val="both"/>
              <w:rPr>
                <w:rFonts w:ascii="Arial" w:hAnsi="Arial" w:cs="Arial"/>
                <w:color w:val="000000"/>
              </w:rPr>
            </w:pPr>
            <w:r>
              <w:rPr>
                <w:rFonts w:ascii="Arial" w:hAnsi="Arial" w:cs="Arial"/>
                <w:color w:val="000000"/>
              </w:rPr>
              <w:t xml:space="preserve">New references to </w:t>
            </w:r>
            <w:r w:rsidRPr="00ED5DF3">
              <w:rPr>
                <w:rFonts w:ascii="Arial" w:hAnsi="Arial" w:cs="Arial"/>
                <w:color w:val="000000"/>
              </w:rPr>
              <w:t xml:space="preserve">cases of </w:t>
            </w:r>
            <w:r w:rsidRPr="00ED5DF3">
              <w:rPr>
                <w:rFonts w:ascii="Arial" w:hAnsi="Arial" w:cs="Arial"/>
                <w:i/>
                <w:color w:val="000000"/>
              </w:rPr>
              <w:t>AB v Magistrates’ Court at Heidelberg</w:t>
            </w:r>
            <w:r w:rsidRPr="00ED5DF3">
              <w:rPr>
                <w:rFonts w:ascii="Arial" w:hAnsi="Arial" w:cs="Arial"/>
                <w:color w:val="000000"/>
              </w:rPr>
              <w:t xml:space="preserve"> [2011] VSC 61 at [93]; </w:t>
            </w:r>
            <w:proofErr w:type="spellStart"/>
            <w:r w:rsidRPr="00ED5DF3">
              <w:rPr>
                <w:rFonts w:ascii="Arial" w:hAnsi="Arial" w:cs="Arial"/>
                <w:i/>
                <w:color w:val="000000"/>
              </w:rPr>
              <w:t>Zigouris</w:t>
            </w:r>
            <w:proofErr w:type="spellEnd"/>
            <w:r w:rsidRPr="00ED5DF3">
              <w:rPr>
                <w:rFonts w:ascii="Arial" w:hAnsi="Arial" w:cs="Arial"/>
                <w:i/>
                <w:color w:val="000000"/>
              </w:rPr>
              <w:t xml:space="preserve"> v Sunshine Magistrates’ Court</w:t>
            </w:r>
            <w:r w:rsidRPr="00ED5DF3">
              <w:rPr>
                <w:rFonts w:ascii="Arial" w:hAnsi="Arial" w:cs="Arial"/>
                <w:color w:val="000000"/>
              </w:rPr>
              <w:t xml:space="preserve"> [2012] VSC 183 at [24]-[27]; </w:t>
            </w:r>
            <w:proofErr w:type="spellStart"/>
            <w:r w:rsidRPr="00ED5DF3">
              <w:rPr>
                <w:rFonts w:ascii="Arial" w:hAnsi="Arial" w:cs="Arial"/>
                <w:i/>
                <w:color w:val="000000"/>
              </w:rPr>
              <w:t>Bahonko</w:t>
            </w:r>
            <w:proofErr w:type="spellEnd"/>
            <w:r w:rsidRPr="00ED5DF3">
              <w:rPr>
                <w:rFonts w:ascii="Arial" w:hAnsi="Arial" w:cs="Arial"/>
                <w:i/>
                <w:color w:val="000000"/>
              </w:rPr>
              <w:t xml:space="preserve"> v Moorfields Community</w:t>
            </w:r>
            <w:r w:rsidRPr="00ED5DF3">
              <w:rPr>
                <w:rFonts w:ascii="Arial" w:hAnsi="Arial" w:cs="Arial"/>
                <w:color w:val="000000"/>
              </w:rPr>
              <w:t xml:space="preserve"> [2012] VSCA 89; </w:t>
            </w:r>
            <w:r w:rsidRPr="00ED5DF3">
              <w:rPr>
                <w:rFonts w:ascii="Arial" w:hAnsi="Arial" w:cs="Arial"/>
                <w:i/>
                <w:color w:val="000000"/>
              </w:rPr>
              <w:t xml:space="preserve">R v </w:t>
            </w:r>
            <w:proofErr w:type="spellStart"/>
            <w:r w:rsidRPr="00ED5DF3">
              <w:rPr>
                <w:rFonts w:ascii="Arial" w:hAnsi="Arial" w:cs="Arial"/>
                <w:i/>
                <w:color w:val="000000"/>
              </w:rPr>
              <w:t>Vasiliou</w:t>
            </w:r>
            <w:proofErr w:type="spellEnd"/>
            <w:r w:rsidRPr="00ED5DF3">
              <w:rPr>
                <w:rFonts w:ascii="Arial" w:hAnsi="Arial" w:cs="Arial"/>
                <w:color w:val="000000"/>
              </w:rPr>
              <w:t xml:space="preserve"> [2012] VSC 216 at [9]-[11].</w:t>
            </w:r>
          </w:p>
        </w:tc>
      </w:tr>
      <w:tr w:rsidR="00281573" w:rsidRPr="00ED5DF3" w14:paraId="587723DC" w14:textId="77777777" w:rsidTr="00A03C06">
        <w:tc>
          <w:tcPr>
            <w:tcW w:w="1219" w:type="dxa"/>
            <w:tcBorders>
              <w:top w:val="single" w:sz="4" w:space="0" w:color="auto"/>
              <w:left w:val="single" w:sz="18" w:space="0" w:color="auto"/>
              <w:bottom w:val="single" w:sz="4" w:space="0" w:color="auto"/>
            </w:tcBorders>
          </w:tcPr>
          <w:p w14:paraId="35CC4D94" w14:textId="77777777" w:rsidR="00281573" w:rsidRDefault="00281573" w:rsidP="00281573">
            <w:pPr>
              <w:rPr>
                <w:lang w:val="en-AU"/>
              </w:rPr>
            </w:pPr>
            <w:r>
              <w:rPr>
                <w:lang w:val="en-AU"/>
              </w:rPr>
              <w:t>10/09/12</w:t>
            </w:r>
          </w:p>
        </w:tc>
        <w:tc>
          <w:tcPr>
            <w:tcW w:w="836" w:type="dxa"/>
            <w:tcBorders>
              <w:top w:val="single" w:sz="4" w:space="0" w:color="auto"/>
              <w:bottom w:val="single" w:sz="4" w:space="0" w:color="auto"/>
            </w:tcBorders>
          </w:tcPr>
          <w:p w14:paraId="79C8FFA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F03ADAA"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3B2A1512" w14:textId="77777777" w:rsidR="00281573" w:rsidRDefault="00281573" w:rsidP="00281573">
            <w:pPr>
              <w:jc w:val="both"/>
              <w:rPr>
                <w:rFonts w:ascii="Arial" w:hAnsi="Arial" w:cs="Arial"/>
                <w:color w:val="000000"/>
              </w:rPr>
            </w:pPr>
            <w:r>
              <w:rPr>
                <w:rFonts w:ascii="Arial" w:hAnsi="Arial" w:cs="Arial"/>
                <w:color w:val="000000"/>
              </w:rPr>
              <w:t xml:space="preserve">New cases of </w:t>
            </w:r>
            <w:r w:rsidRPr="003F2F07">
              <w:rPr>
                <w:rFonts w:ascii="Arial" w:hAnsi="Arial" w:cs="Arial"/>
                <w:i/>
                <w:color w:val="000000"/>
              </w:rPr>
              <w:t>Commissioner of the Australian Federal Police v Magistrates’ Court of Victoria</w:t>
            </w:r>
            <w:r>
              <w:rPr>
                <w:rFonts w:ascii="Arial" w:hAnsi="Arial" w:cs="Arial"/>
                <w:color w:val="000000"/>
              </w:rPr>
              <w:t xml:space="preserve"> [2011] VSC 3 at [28]; </w:t>
            </w:r>
            <w:r w:rsidRPr="003F2F07">
              <w:rPr>
                <w:rFonts w:ascii="Arial" w:hAnsi="Arial" w:cs="Arial"/>
                <w:i/>
                <w:color w:val="000000"/>
              </w:rPr>
              <w:t>Victoria v Lane</w:t>
            </w:r>
            <w:r>
              <w:rPr>
                <w:rFonts w:ascii="Arial" w:hAnsi="Arial" w:cs="Arial"/>
                <w:color w:val="000000"/>
              </w:rPr>
              <w:t xml:space="preserve"> [2012] VSC 328 at [17]-[21]; </w:t>
            </w:r>
            <w:r w:rsidRPr="003F2F07">
              <w:rPr>
                <w:rFonts w:ascii="Arial" w:hAnsi="Arial" w:cs="Arial"/>
                <w:i/>
                <w:color w:val="000000"/>
              </w:rPr>
              <w:t>R v Debono</w:t>
            </w:r>
            <w:r>
              <w:rPr>
                <w:rFonts w:ascii="Arial" w:hAnsi="Arial" w:cs="Arial"/>
                <w:color w:val="000000"/>
              </w:rPr>
              <w:t xml:space="preserve"> [2012] VSC 350 at [194]-[224]; </w:t>
            </w:r>
            <w:r w:rsidRPr="003F2F07">
              <w:rPr>
                <w:rFonts w:ascii="Arial" w:hAnsi="Arial" w:cs="Arial"/>
                <w:i/>
                <w:color w:val="000000"/>
              </w:rPr>
              <w:t>Smith v Victoria Police</w:t>
            </w:r>
            <w:r>
              <w:rPr>
                <w:rFonts w:ascii="Arial" w:hAnsi="Arial" w:cs="Arial"/>
                <w:color w:val="000000"/>
              </w:rPr>
              <w:t xml:space="preserve"> [2012] VSC 374 at [58].</w:t>
            </w:r>
          </w:p>
        </w:tc>
      </w:tr>
      <w:tr w:rsidR="00281573" w:rsidRPr="00ED5DF3" w14:paraId="33C3D69F" w14:textId="77777777" w:rsidTr="00A03C06">
        <w:tc>
          <w:tcPr>
            <w:tcW w:w="1219" w:type="dxa"/>
            <w:tcBorders>
              <w:top w:val="single" w:sz="4" w:space="0" w:color="auto"/>
              <w:left w:val="single" w:sz="18" w:space="0" w:color="auto"/>
              <w:bottom w:val="single" w:sz="4" w:space="0" w:color="auto"/>
            </w:tcBorders>
          </w:tcPr>
          <w:p w14:paraId="6DA7A455" w14:textId="77777777" w:rsidR="00281573" w:rsidRDefault="00281573" w:rsidP="00281573">
            <w:pPr>
              <w:rPr>
                <w:lang w:val="en-AU"/>
              </w:rPr>
            </w:pPr>
            <w:r>
              <w:rPr>
                <w:lang w:val="en-AU"/>
              </w:rPr>
              <w:t>10/09/12</w:t>
            </w:r>
          </w:p>
        </w:tc>
        <w:tc>
          <w:tcPr>
            <w:tcW w:w="836" w:type="dxa"/>
            <w:tcBorders>
              <w:top w:val="single" w:sz="4" w:space="0" w:color="auto"/>
              <w:bottom w:val="single" w:sz="4" w:space="0" w:color="auto"/>
            </w:tcBorders>
          </w:tcPr>
          <w:p w14:paraId="535842E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C0C1CE4" w14:textId="77777777" w:rsidR="00281573" w:rsidRDefault="00281573" w:rsidP="00281573">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77BD49C4" w14:textId="77777777" w:rsidR="00281573" w:rsidRPr="00ED5DF3" w:rsidRDefault="00281573" w:rsidP="00281573">
            <w:pPr>
              <w:jc w:val="both"/>
              <w:rPr>
                <w:rFonts w:ascii="Arial" w:hAnsi="Arial" w:cs="Arial"/>
                <w:color w:val="000000"/>
              </w:rPr>
            </w:pPr>
            <w:r>
              <w:rPr>
                <w:rFonts w:ascii="Arial" w:hAnsi="Arial" w:cs="Arial"/>
                <w:color w:val="000000"/>
              </w:rPr>
              <w:t xml:space="preserve">Reference to new case of </w:t>
            </w:r>
            <w:r w:rsidRPr="00054338">
              <w:rPr>
                <w:rFonts w:ascii="Arial" w:hAnsi="Arial" w:cs="Arial"/>
                <w:i/>
                <w:color w:val="000000"/>
              </w:rPr>
              <w:t>R v Michael Peter Smith</w:t>
            </w:r>
            <w:r>
              <w:rPr>
                <w:rFonts w:ascii="Arial" w:hAnsi="Arial" w:cs="Arial"/>
                <w:color w:val="000000"/>
              </w:rPr>
              <w:t xml:space="preserve"> [2012] VSCA 187 at [49]-[53] and small change in wording of commentary.</w:t>
            </w:r>
          </w:p>
        </w:tc>
      </w:tr>
      <w:tr w:rsidR="00281573" w:rsidRPr="00ED5DF3" w14:paraId="25D05DA7" w14:textId="77777777" w:rsidTr="00A03C06">
        <w:tc>
          <w:tcPr>
            <w:tcW w:w="1219" w:type="dxa"/>
            <w:tcBorders>
              <w:top w:val="single" w:sz="4" w:space="0" w:color="auto"/>
              <w:left w:val="single" w:sz="18" w:space="0" w:color="auto"/>
              <w:bottom w:val="single" w:sz="4" w:space="0" w:color="auto"/>
            </w:tcBorders>
          </w:tcPr>
          <w:p w14:paraId="7B0D5352" w14:textId="77777777" w:rsidR="00281573" w:rsidRDefault="00281573" w:rsidP="00281573">
            <w:pPr>
              <w:rPr>
                <w:lang w:val="en-AU"/>
              </w:rPr>
            </w:pPr>
            <w:r>
              <w:rPr>
                <w:lang w:val="en-AU"/>
              </w:rPr>
              <w:t>10/09/12</w:t>
            </w:r>
          </w:p>
        </w:tc>
        <w:tc>
          <w:tcPr>
            <w:tcW w:w="836" w:type="dxa"/>
            <w:tcBorders>
              <w:top w:val="single" w:sz="4" w:space="0" w:color="auto"/>
              <w:bottom w:val="single" w:sz="4" w:space="0" w:color="auto"/>
            </w:tcBorders>
          </w:tcPr>
          <w:p w14:paraId="49426E8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496B65E" w14:textId="77777777" w:rsidR="00281573" w:rsidRDefault="00281573" w:rsidP="00281573">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74DEE3A6" w14:textId="77777777" w:rsidR="00281573" w:rsidRPr="00ED5DF3" w:rsidRDefault="00281573" w:rsidP="00281573">
            <w:pPr>
              <w:jc w:val="both"/>
              <w:rPr>
                <w:rFonts w:ascii="Arial" w:hAnsi="Arial" w:cs="Arial"/>
                <w:color w:val="000000"/>
              </w:rPr>
            </w:pPr>
            <w:r w:rsidRPr="00ED5DF3">
              <w:rPr>
                <w:rFonts w:ascii="Arial" w:hAnsi="Arial" w:cs="Arial"/>
                <w:color w:val="000000"/>
              </w:rPr>
              <w:t>Extract</w:t>
            </w:r>
            <w:r>
              <w:rPr>
                <w:rFonts w:ascii="Arial" w:hAnsi="Arial" w:cs="Arial"/>
                <w:color w:val="000000"/>
              </w:rPr>
              <w:t>s</w:t>
            </w:r>
            <w:r w:rsidRPr="00ED5DF3">
              <w:rPr>
                <w:rFonts w:ascii="Arial" w:hAnsi="Arial" w:cs="Arial"/>
                <w:color w:val="000000"/>
              </w:rPr>
              <w:t xml:space="preserve"> from new case</w:t>
            </w:r>
            <w:r>
              <w:rPr>
                <w:rFonts w:ascii="Arial" w:hAnsi="Arial" w:cs="Arial"/>
                <w:color w:val="000000"/>
              </w:rPr>
              <w:t>s</w:t>
            </w:r>
            <w:r w:rsidRPr="00ED5DF3">
              <w:rPr>
                <w:rFonts w:ascii="Arial" w:hAnsi="Arial" w:cs="Arial"/>
                <w:color w:val="000000"/>
              </w:rPr>
              <w:t xml:space="preserve"> of </w:t>
            </w:r>
            <w:r w:rsidRPr="00ED5DF3">
              <w:rPr>
                <w:rFonts w:ascii="Arial" w:hAnsi="Arial" w:cs="Arial"/>
                <w:i/>
                <w:color w:val="000000"/>
              </w:rPr>
              <w:t xml:space="preserve">Tenth </w:t>
            </w:r>
            <w:proofErr w:type="spellStart"/>
            <w:r w:rsidRPr="00ED5DF3">
              <w:rPr>
                <w:rFonts w:ascii="Arial" w:hAnsi="Arial" w:cs="Arial"/>
                <w:i/>
                <w:color w:val="000000"/>
              </w:rPr>
              <w:t>Vandy</w:t>
            </w:r>
            <w:proofErr w:type="spellEnd"/>
            <w:r w:rsidRPr="00ED5DF3">
              <w:rPr>
                <w:rFonts w:ascii="Arial" w:hAnsi="Arial" w:cs="Arial"/>
                <w:i/>
                <w:color w:val="000000"/>
              </w:rPr>
              <w:t xml:space="preserve"> Pty Ltd &amp; Anor v </w:t>
            </w:r>
            <w:proofErr w:type="spellStart"/>
            <w:r w:rsidRPr="00ED5DF3">
              <w:rPr>
                <w:rFonts w:ascii="Arial" w:hAnsi="Arial" w:cs="Arial"/>
                <w:i/>
                <w:color w:val="000000"/>
              </w:rPr>
              <w:t>Natwest</w:t>
            </w:r>
            <w:proofErr w:type="spellEnd"/>
            <w:r w:rsidRPr="00ED5DF3">
              <w:rPr>
                <w:rFonts w:ascii="Arial" w:hAnsi="Arial" w:cs="Arial"/>
                <w:i/>
                <w:color w:val="000000"/>
              </w:rPr>
              <w:t xml:space="preserve"> Markets Australia Pty Ltd</w:t>
            </w:r>
            <w:r w:rsidRPr="00ED5DF3">
              <w:rPr>
                <w:rFonts w:ascii="Arial" w:hAnsi="Arial" w:cs="Arial"/>
                <w:color w:val="000000"/>
              </w:rPr>
              <w:t xml:space="preserve"> [2012] VSCA 102 at [154]-[156]</w:t>
            </w:r>
            <w:r>
              <w:rPr>
                <w:rFonts w:ascii="Arial" w:hAnsi="Arial" w:cs="Arial"/>
                <w:color w:val="000000"/>
              </w:rPr>
              <w:t xml:space="preserve">; </w:t>
            </w:r>
            <w:r w:rsidRPr="005D746C">
              <w:rPr>
                <w:rFonts w:ascii="Arial" w:hAnsi="Arial" w:cs="Arial"/>
                <w:i/>
                <w:color w:val="000000"/>
              </w:rPr>
              <w:t>R v Ahmed</w:t>
            </w:r>
            <w:r>
              <w:rPr>
                <w:rFonts w:ascii="Arial" w:hAnsi="Arial" w:cs="Arial"/>
                <w:color w:val="000000"/>
              </w:rPr>
              <w:t xml:space="preserve"> [2012] VSCA 200 at [16].</w:t>
            </w:r>
          </w:p>
        </w:tc>
      </w:tr>
      <w:tr w:rsidR="00281573" w:rsidRPr="00ED5DF3" w14:paraId="134195ED" w14:textId="77777777" w:rsidTr="00A03C06">
        <w:tc>
          <w:tcPr>
            <w:tcW w:w="1219" w:type="dxa"/>
            <w:tcBorders>
              <w:top w:val="single" w:sz="4" w:space="0" w:color="auto"/>
              <w:left w:val="single" w:sz="18" w:space="0" w:color="auto"/>
              <w:bottom w:val="single" w:sz="4" w:space="0" w:color="auto"/>
            </w:tcBorders>
          </w:tcPr>
          <w:p w14:paraId="45A59D5E" w14:textId="77777777" w:rsidR="00281573" w:rsidRDefault="00281573" w:rsidP="00281573">
            <w:pPr>
              <w:rPr>
                <w:lang w:val="en-AU"/>
              </w:rPr>
            </w:pPr>
            <w:r>
              <w:rPr>
                <w:lang w:val="en-AU"/>
              </w:rPr>
              <w:lastRenderedPageBreak/>
              <w:t>10/09/12</w:t>
            </w:r>
          </w:p>
        </w:tc>
        <w:tc>
          <w:tcPr>
            <w:tcW w:w="836" w:type="dxa"/>
            <w:tcBorders>
              <w:top w:val="single" w:sz="4" w:space="0" w:color="auto"/>
              <w:bottom w:val="single" w:sz="4" w:space="0" w:color="auto"/>
            </w:tcBorders>
          </w:tcPr>
          <w:p w14:paraId="7D9306D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C7A9BA9" w14:textId="77777777" w:rsidR="00281573" w:rsidRDefault="00281573" w:rsidP="00281573">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56B25A5D" w14:textId="77777777" w:rsidR="00281573" w:rsidRPr="00ED5DF3" w:rsidRDefault="00281573" w:rsidP="00281573">
            <w:pPr>
              <w:jc w:val="both"/>
              <w:rPr>
                <w:rFonts w:ascii="Arial" w:hAnsi="Arial" w:cs="Arial"/>
                <w:color w:val="000000"/>
              </w:rPr>
            </w:pPr>
            <w:r w:rsidRPr="00ED5DF3">
              <w:rPr>
                <w:rFonts w:ascii="Arial" w:hAnsi="Arial" w:cs="Arial"/>
                <w:color w:val="000000"/>
              </w:rPr>
              <w:t xml:space="preserve">Extract from new case of </w:t>
            </w:r>
            <w:r w:rsidRPr="00ED5DF3">
              <w:rPr>
                <w:rFonts w:ascii="Arial" w:hAnsi="Arial" w:cs="Arial"/>
                <w:i/>
                <w:color w:val="000000"/>
              </w:rPr>
              <w:t>Hodgson v Amcor (No.8)</w:t>
            </w:r>
            <w:r w:rsidRPr="00ED5DF3">
              <w:rPr>
                <w:rFonts w:ascii="Arial" w:hAnsi="Arial" w:cs="Arial"/>
                <w:color w:val="000000"/>
              </w:rPr>
              <w:t xml:space="preserve"> [2012] VSC 162 at [25].</w:t>
            </w:r>
          </w:p>
        </w:tc>
      </w:tr>
      <w:tr w:rsidR="00281573" w14:paraId="32BAA44B" w14:textId="77777777" w:rsidTr="00A03C06">
        <w:tc>
          <w:tcPr>
            <w:tcW w:w="1219" w:type="dxa"/>
            <w:tcBorders>
              <w:top w:val="single" w:sz="4" w:space="0" w:color="auto"/>
              <w:left w:val="single" w:sz="18" w:space="0" w:color="auto"/>
              <w:bottom w:val="single" w:sz="4" w:space="0" w:color="auto"/>
            </w:tcBorders>
          </w:tcPr>
          <w:p w14:paraId="56216D67" w14:textId="77777777" w:rsidR="00281573" w:rsidRDefault="00281573" w:rsidP="00281573">
            <w:pPr>
              <w:rPr>
                <w:lang w:val="en-AU"/>
              </w:rPr>
            </w:pPr>
            <w:r>
              <w:rPr>
                <w:lang w:val="en-AU"/>
              </w:rPr>
              <w:t>10/09/12</w:t>
            </w:r>
          </w:p>
        </w:tc>
        <w:tc>
          <w:tcPr>
            <w:tcW w:w="836" w:type="dxa"/>
            <w:tcBorders>
              <w:top w:val="single" w:sz="4" w:space="0" w:color="auto"/>
              <w:bottom w:val="single" w:sz="4" w:space="0" w:color="auto"/>
            </w:tcBorders>
          </w:tcPr>
          <w:p w14:paraId="5B6EED1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98B9CE5" w14:textId="77777777" w:rsidR="00281573" w:rsidRDefault="00281573" w:rsidP="00281573">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0C0EE6D8" w14:textId="77777777" w:rsidR="00281573" w:rsidRDefault="00281573" w:rsidP="00281573">
            <w:pPr>
              <w:jc w:val="both"/>
              <w:rPr>
                <w:rFonts w:ascii="Arial" w:hAnsi="Arial" w:cs="Arial"/>
                <w:color w:val="000000"/>
              </w:rPr>
            </w:pPr>
            <w:r>
              <w:rPr>
                <w:rFonts w:ascii="Arial" w:hAnsi="Arial" w:cs="Arial"/>
                <w:color w:val="000000"/>
              </w:rPr>
              <w:t xml:space="preserve">Reference to cases of </w:t>
            </w:r>
            <w:proofErr w:type="spellStart"/>
            <w:r w:rsidRPr="0099776E">
              <w:rPr>
                <w:rFonts w:ascii="Arial" w:hAnsi="Arial" w:cs="Arial"/>
                <w:i/>
                <w:color w:val="000000"/>
              </w:rPr>
              <w:t>Gippsreal</w:t>
            </w:r>
            <w:proofErr w:type="spellEnd"/>
            <w:r w:rsidRPr="0099776E">
              <w:rPr>
                <w:rFonts w:ascii="Arial" w:hAnsi="Arial" w:cs="Arial"/>
                <w:i/>
                <w:color w:val="000000"/>
              </w:rPr>
              <w:t xml:space="preserve"> Limited v Kurek Investments Pty Ltd</w:t>
            </w:r>
            <w:r>
              <w:rPr>
                <w:rFonts w:ascii="Arial" w:hAnsi="Arial" w:cs="Arial"/>
                <w:color w:val="000000"/>
              </w:rPr>
              <w:t xml:space="preserve"> [2009] VSC 344 at [2]; </w:t>
            </w:r>
            <w:r w:rsidRPr="0099776E">
              <w:rPr>
                <w:rFonts w:ascii="Arial" w:hAnsi="Arial" w:cs="Arial"/>
                <w:i/>
                <w:color w:val="000000"/>
              </w:rPr>
              <w:t xml:space="preserve">IMO </w:t>
            </w:r>
            <w:proofErr w:type="spellStart"/>
            <w:r w:rsidRPr="0099776E">
              <w:rPr>
                <w:rFonts w:ascii="Arial" w:hAnsi="Arial" w:cs="Arial"/>
                <w:i/>
                <w:color w:val="000000"/>
              </w:rPr>
              <w:t>Fehring</w:t>
            </w:r>
            <w:proofErr w:type="spellEnd"/>
            <w:r w:rsidRPr="0099776E">
              <w:rPr>
                <w:rFonts w:ascii="Arial" w:hAnsi="Arial" w:cs="Arial"/>
                <w:i/>
                <w:color w:val="000000"/>
              </w:rPr>
              <w:t xml:space="preserve"> Livestock Pty Ltd </w:t>
            </w:r>
            <w:r>
              <w:rPr>
                <w:rFonts w:ascii="Arial" w:hAnsi="Arial" w:cs="Arial"/>
                <w:color w:val="000000"/>
              </w:rPr>
              <w:t>[2012] VSC 326 at [41]-[52].</w:t>
            </w:r>
          </w:p>
        </w:tc>
      </w:tr>
      <w:tr w:rsidR="00281573" w14:paraId="7144A85B" w14:textId="77777777" w:rsidTr="00A03C06">
        <w:tc>
          <w:tcPr>
            <w:tcW w:w="1219" w:type="dxa"/>
            <w:tcBorders>
              <w:top w:val="single" w:sz="4" w:space="0" w:color="auto"/>
              <w:left w:val="single" w:sz="18" w:space="0" w:color="auto"/>
              <w:bottom w:val="single" w:sz="4" w:space="0" w:color="auto"/>
            </w:tcBorders>
          </w:tcPr>
          <w:p w14:paraId="3D3D9116"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DF3C98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879717" w14:textId="77777777" w:rsidR="00281573" w:rsidRDefault="00281573" w:rsidP="00281573">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48BC0CD2"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DPP v McGuigan</w:t>
            </w:r>
            <w:r>
              <w:rPr>
                <w:rFonts w:ascii="Arial" w:hAnsi="Arial" w:cs="Arial"/>
                <w:color w:val="000000"/>
              </w:rPr>
              <w:t xml:space="preserve"> [2012] VSCA 121.</w:t>
            </w:r>
          </w:p>
        </w:tc>
      </w:tr>
      <w:tr w:rsidR="00281573" w14:paraId="100FFFDB" w14:textId="77777777" w:rsidTr="00A03C06">
        <w:tc>
          <w:tcPr>
            <w:tcW w:w="1219" w:type="dxa"/>
            <w:tcBorders>
              <w:top w:val="single" w:sz="4" w:space="0" w:color="auto"/>
              <w:left w:val="single" w:sz="18" w:space="0" w:color="auto"/>
              <w:bottom w:val="single" w:sz="4" w:space="0" w:color="auto"/>
            </w:tcBorders>
          </w:tcPr>
          <w:p w14:paraId="71FBA39E"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5DC0C84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D02A94"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7FE40FE" w14:textId="77777777" w:rsidR="00281573" w:rsidRDefault="00281573" w:rsidP="00281573">
            <w:pPr>
              <w:jc w:val="both"/>
              <w:rPr>
                <w:rFonts w:ascii="Arial" w:hAnsi="Arial" w:cs="Arial"/>
                <w:color w:val="000000"/>
              </w:rPr>
            </w:pPr>
            <w:r>
              <w:rPr>
                <w:rFonts w:ascii="Arial" w:hAnsi="Arial" w:cs="Arial"/>
                <w:color w:val="000000"/>
              </w:rPr>
              <w:t xml:space="preserve">Added reference to </w:t>
            </w:r>
            <w:proofErr w:type="spellStart"/>
            <w:r w:rsidRPr="00901FD1">
              <w:rPr>
                <w:rFonts w:ascii="Arial" w:hAnsi="Arial" w:cs="Arial"/>
                <w:i/>
                <w:color w:val="000000"/>
              </w:rPr>
              <w:t>Muldrock</w:t>
            </w:r>
            <w:proofErr w:type="spellEnd"/>
            <w:r w:rsidRPr="00901FD1">
              <w:rPr>
                <w:rFonts w:ascii="Arial" w:hAnsi="Arial" w:cs="Arial"/>
                <w:i/>
                <w:color w:val="000000"/>
              </w:rPr>
              <w:t xml:space="preserve"> v The Queen</w:t>
            </w:r>
            <w:r>
              <w:rPr>
                <w:rFonts w:ascii="Arial" w:hAnsi="Arial" w:cs="Arial"/>
                <w:color w:val="000000"/>
              </w:rPr>
              <w:t xml:space="preserve"> [2011] HCA 39</w:t>
            </w:r>
            <w:r w:rsidRPr="00FA474F">
              <w:rPr>
                <w:rFonts w:ascii="Arial" w:hAnsi="Arial" w:cs="Arial"/>
                <w:color w:val="000000"/>
              </w:rPr>
              <w:t>; (2011) 244 CLR 120.</w:t>
            </w:r>
            <w:r>
              <w:rPr>
                <w:rFonts w:ascii="Arial" w:hAnsi="Arial" w:cs="Arial"/>
                <w:color w:val="000000"/>
              </w:rPr>
              <w:t xml:space="preserve">  Minor changes to commentary.</w:t>
            </w:r>
          </w:p>
        </w:tc>
      </w:tr>
      <w:tr w:rsidR="00281573" w14:paraId="16AAD69F" w14:textId="77777777" w:rsidTr="00A03C06">
        <w:tc>
          <w:tcPr>
            <w:tcW w:w="1219" w:type="dxa"/>
            <w:tcBorders>
              <w:top w:val="single" w:sz="4" w:space="0" w:color="auto"/>
              <w:left w:val="single" w:sz="18" w:space="0" w:color="auto"/>
              <w:bottom w:val="single" w:sz="4" w:space="0" w:color="auto"/>
            </w:tcBorders>
          </w:tcPr>
          <w:p w14:paraId="50D73525"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6B1EBC4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2B03CF" w14:textId="77777777" w:rsidR="00281573" w:rsidRDefault="00281573" w:rsidP="00281573">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2E3DDF43"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901FD1">
              <w:rPr>
                <w:rFonts w:ascii="Arial" w:hAnsi="Arial" w:cs="Arial"/>
                <w:i/>
                <w:color w:val="000000"/>
              </w:rPr>
              <w:t xml:space="preserve">DPP v </w:t>
            </w:r>
            <w:proofErr w:type="spellStart"/>
            <w:r w:rsidRPr="00901FD1">
              <w:rPr>
                <w:rFonts w:ascii="Arial" w:hAnsi="Arial" w:cs="Arial"/>
                <w:i/>
                <w:color w:val="000000"/>
              </w:rPr>
              <w:t>Eade</w:t>
            </w:r>
            <w:proofErr w:type="spellEnd"/>
            <w:r>
              <w:rPr>
                <w:rFonts w:ascii="Arial" w:hAnsi="Arial" w:cs="Arial"/>
                <w:color w:val="000000"/>
              </w:rPr>
              <w:t xml:space="preserve"> [2012] VSCA 142.</w:t>
            </w:r>
          </w:p>
        </w:tc>
      </w:tr>
      <w:tr w:rsidR="00281573" w14:paraId="2A58E024" w14:textId="77777777" w:rsidTr="00A03C06">
        <w:tc>
          <w:tcPr>
            <w:tcW w:w="1219" w:type="dxa"/>
            <w:tcBorders>
              <w:top w:val="single" w:sz="4" w:space="0" w:color="auto"/>
              <w:left w:val="single" w:sz="18" w:space="0" w:color="auto"/>
              <w:bottom w:val="single" w:sz="4" w:space="0" w:color="auto"/>
            </w:tcBorders>
          </w:tcPr>
          <w:p w14:paraId="32F85DF7"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D399C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2872B0" w14:textId="77777777" w:rsidR="00281573" w:rsidRDefault="00281573" w:rsidP="00281573">
            <w:pPr>
              <w:jc w:val="center"/>
              <w:rPr>
                <w:lang w:val="en-AU"/>
              </w:rPr>
            </w:pPr>
            <w:r>
              <w:rPr>
                <w:lang w:val="en-AU"/>
              </w:rPr>
              <w:t>11.1.4.3</w:t>
            </w:r>
          </w:p>
        </w:tc>
        <w:tc>
          <w:tcPr>
            <w:tcW w:w="4798" w:type="dxa"/>
            <w:gridSpan w:val="2"/>
            <w:tcBorders>
              <w:top w:val="single" w:sz="4" w:space="0" w:color="auto"/>
              <w:bottom w:val="single" w:sz="4" w:space="0" w:color="auto"/>
              <w:right w:val="single" w:sz="18" w:space="0" w:color="auto"/>
            </w:tcBorders>
          </w:tcPr>
          <w:p w14:paraId="78C4A0C7" w14:textId="77777777" w:rsidR="00281573" w:rsidRDefault="00281573" w:rsidP="00281573">
            <w:pPr>
              <w:jc w:val="both"/>
              <w:rPr>
                <w:rFonts w:ascii="Arial" w:hAnsi="Arial" w:cs="Arial"/>
                <w:color w:val="000000"/>
              </w:rPr>
            </w:pPr>
            <w:r>
              <w:rPr>
                <w:rFonts w:ascii="Arial" w:hAnsi="Arial" w:cs="Arial"/>
                <w:color w:val="000000"/>
              </w:rPr>
              <w:t xml:space="preserve">Added extract from cases of </w:t>
            </w:r>
            <w:r w:rsidRPr="00901FD1">
              <w:rPr>
                <w:rFonts w:ascii="Arial" w:hAnsi="Arial" w:cs="Arial"/>
                <w:i/>
                <w:color w:val="000000"/>
              </w:rPr>
              <w:t>Mill v The Queen</w:t>
            </w:r>
            <w:r>
              <w:rPr>
                <w:rFonts w:ascii="Arial" w:hAnsi="Arial" w:cs="Arial"/>
                <w:color w:val="000000"/>
              </w:rPr>
              <w:t xml:space="preserve"> (1988) 166 CLR 59 at 62-63 and </w:t>
            </w:r>
            <w:r w:rsidRPr="00901FD1">
              <w:rPr>
                <w:rFonts w:ascii="Arial" w:hAnsi="Arial" w:cs="Arial"/>
                <w:i/>
                <w:color w:val="000000"/>
              </w:rPr>
              <w:t>DPP v Eagles</w:t>
            </w:r>
            <w:r>
              <w:rPr>
                <w:rFonts w:ascii="Arial" w:hAnsi="Arial" w:cs="Arial"/>
                <w:color w:val="000000"/>
              </w:rPr>
              <w:t xml:space="preserve"> [2012] VSCA 102 at [61].  Reference to new cases of </w:t>
            </w:r>
            <w:r w:rsidRPr="00901FD1">
              <w:rPr>
                <w:rFonts w:ascii="Arial" w:hAnsi="Arial" w:cs="Arial"/>
                <w:i/>
                <w:color w:val="000000"/>
              </w:rPr>
              <w:t>R v Tran</w:t>
            </w:r>
            <w:r>
              <w:rPr>
                <w:rFonts w:ascii="Arial" w:hAnsi="Arial" w:cs="Arial"/>
                <w:color w:val="000000"/>
              </w:rPr>
              <w:t xml:space="preserve"> [2011] VSCA 363; </w:t>
            </w:r>
            <w:r w:rsidRPr="00901FD1">
              <w:rPr>
                <w:rFonts w:ascii="Arial" w:hAnsi="Arial" w:cs="Arial"/>
                <w:i/>
                <w:color w:val="000000"/>
              </w:rPr>
              <w:t>R v Charles</w:t>
            </w:r>
            <w:r>
              <w:rPr>
                <w:rFonts w:ascii="Arial" w:hAnsi="Arial" w:cs="Arial"/>
                <w:color w:val="000000"/>
              </w:rPr>
              <w:t xml:space="preserve"> [2011] VSCA 399; </w:t>
            </w:r>
            <w:r w:rsidRPr="00901FD1">
              <w:rPr>
                <w:rFonts w:ascii="Arial" w:hAnsi="Arial" w:cs="Arial"/>
                <w:i/>
                <w:color w:val="000000"/>
              </w:rPr>
              <w:t>R v DHC</w:t>
            </w:r>
            <w:r>
              <w:rPr>
                <w:rFonts w:ascii="Arial" w:hAnsi="Arial" w:cs="Arial"/>
                <w:color w:val="000000"/>
              </w:rPr>
              <w:t xml:space="preserve"> [2012] VSCA 52; </w:t>
            </w:r>
            <w:r w:rsidRPr="00901FD1">
              <w:rPr>
                <w:rFonts w:ascii="Arial" w:hAnsi="Arial" w:cs="Arial"/>
                <w:i/>
                <w:color w:val="000000"/>
              </w:rPr>
              <w:t>R v Arnautovic</w:t>
            </w:r>
            <w:r>
              <w:rPr>
                <w:rFonts w:ascii="Arial" w:hAnsi="Arial" w:cs="Arial"/>
                <w:color w:val="000000"/>
              </w:rPr>
              <w:t xml:space="preserve"> [2012] VSCA 112; </w:t>
            </w:r>
            <w:r w:rsidRPr="00901FD1">
              <w:rPr>
                <w:rFonts w:ascii="Arial" w:hAnsi="Arial" w:cs="Arial"/>
                <w:i/>
                <w:color w:val="000000"/>
              </w:rPr>
              <w:t>DPP v McGuigan</w:t>
            </w:r>
            <w:r>
              <w:rPr>
                <w:rFonts w:ascii="Arial" w:hAnsi="Arial" w:cs="Arial"/>
                <w:color w:val="000000"/>
              </w:rPr>
              <w:t xml:space="preserve"> [2012] VSCA 121; </w:t>
            </w:r>
            <w:r w:rsidRPr="00901FD1">
              <w:rPr>
                <w:rFonts w:ascii="Arial" w:hAnsi="Arial" w:cs="Arial"/>
                <w:i/>
                <w:color w:val="000000"/>
              </w:rPr>
              <w:t xml:space="preserve">DPP v </w:t>
            </w:r>
            <w:proofErr w:type="spellStart"/>
            <w:r w:rsidRPr="00901FD1">
              <w:rPr>
                <w:rFonts w:ascii="Arial" w:hAnsi="Arial" w:cs="Arial"/>
                <w:i/>
                <w:color w:val="000000"/>
              </w:rPr>
              <w:t>Gangur</w:t>
            </w:r>
            <w:proofErr w:type="spellEnd"/>
            <w:r>
              <w:rPr>
                <w:rFonts w:ascii="Arial" w:hAnsi="Arial" w:cs="Arial"/>
                <w:color w:val="000000"/>
              </w:rPr>
              <w:t xml:space="preserve"> [2012] VSCA 139.</w:t>
            </w:r>
          </w:p>
        </w:tc>
      </w:tr>
      <w:tr w:rsidR="00281573" w14:paraId="387F5F3D" w14:textId="77777777" w:rsidTr="00A03C06">
        <w:tc>
          <w:tcPr>
            <w:tcW w:w="1219" w:type="dxa"/>
            <w:tcBorders>
              <w:top w:val="single" w:sz="4" w:space="0" w:color="auto"/>
              <w:left w:val="single" w:sz="18" w:space="0" w:color="auto"/>
              <w:bottom w:val="single" w:sz="4" w:space="0" w:color="auto"/>
            </w:tcBorders>
          </w:tcPr>
          <w:p w14:paraId="2E9B83A5"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F161E1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E8E4230"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28DE463" w14:textId="77777777" w:rsidR="00281573" w:rsidRDefault="00281573" w:rsidP="00281573">
            <w:pPr>
              <w:jc w:val="both"/>
              <w:rPr>
                <w:rFonts w:ascii="Arial" w:hAnsi="Arial" w:cs="Arial"/>
                <w:color w:val="000000"/>
              </w:rPr>
            </w:pPr>
            <w:r>
              <w:rPr>
                <w:rFonts w:ascii="Arial" w:hAnsi="Arial" w:cs="Arial"/>
                <w:color w:val="000000"/>
              </w:rPr>
              <w:t xml:space="preserve">New reference to case of </w:t>
            </w:r>
            <w:r w:rsidRPr="008B0397">
              <w:rPr>
                <w:rFonts w:ascii="Arial" w:hAnsi="Arial" w:cs="Arial"/>
                <w:i/>
                <w:color w:val="000000"/>
              </w:rPr>
              <w:t xml:space="preserve">R v P &amp; </w:t>
            </w:r>
            <w:proofErr w:type="spellStart"/>
            <w:r w:rsidRPr="008B0397">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281573" w14:paraId="3148B860" w14:textId="77777777" w:rsidTr="00A03C06">
        <w:tc>
          <w:tcPr>
            <w:tcW w:w="1219" w:type="dxa"/>
            <w:tcBorders>
              <w:top w:val="single" w:sz="4" w:space="0" w:color="auto"/>
              <w:left w:val="single" w:sz="18" w:space="0" w:color="auto"/>
              <w:bottom w:val="single" w:sz="4" w:space="0" w:color="auto"/>
            </w:tcBorders>
          </w:tcPr>
          <w:p w14:paraId="0975869F"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CBA44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0F4DBAD"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C9C3FCF" w14:textId="77777777" w:rsidR="00281573" w:rsidRDefault="00281573" w:rsidP="00281573">
            <w:pPr>
              <w:jc w:val="both"/>
              <w:rPr>
                <w:rFonts w:ascii="Arial" w:hAnsi="Arial" w:cs="Arial"/>
                <w:color w:val="000000"/>
              </w:rPr>
            </w:pPr>
            <w:r>
              <w:rPr>
                <w:rFonts w:ascii="Arial" w:hAnsi="Arial" w:cs="Arial"/>
                <w:color w:val="000000"/>
              </w:rPr>
              <w:t xml:space="preserve">New reference to cases of </w:t>
            </w:r>
            <w:r w:rsidRPr="003525DB">
              <w:rPr>
                <w:rFonts w:ascii="Arial" w:hAnsi="Arial" w:cs="Arial"/>
                <w:i/>
                <w:color w:val="000000"/>
              </w:rPr>
              <w:t>DPP (Vic) v Energy Brix Australia Corporation P</w:t>
            </w:r>
            <w:r>
              <w:rPr>
                <w:rFonts w:ascii="Arial" w:hAnsi="Arial" w:cs="Arial"/>
                <w:i/>
                <w:color w:val="000000"/>
              </w:rPr>
              <w:t>ty</w:t>
            </w:r>
            <w:r w:rsidRPr="003525DB">
              <w:rPr>
                <w:rFonts w:ascii="Arial" w:hAnsi="Arial" w:cs="Arial"/>
                <w:i/>
                <w:color w:val="000000"/>
              </w:rPr>
              <w:t xml:space="preserve"> Ltd</w:t>
            </w:r>
            <w:r>
              <w:rPr>
                <w:rFonts w:ascii="Arial" w:hAnsi="Arial" w:cs="Arial"/>
                <w:color w:val="000000"/>
              </w:rPr>
              <w:t xml:space="preserve"> (2006) 14 VR 345; </w:t>
            </w:r>
            <w:r w:rsidRPr="003525DB">
              <w:rPr>
                <w:rFonts w:ascii="Arial" w:hAnsi="Arial" w:cs="Arial"/>
                <w:i/>
                <w:color w:val="000000"/>
              </w:rPr>
              <w:t>Chalmers v Liang &amp; Zhu</w:t>
            </w:r>
            <w:r>
              <w:rPr>
                <w:rFonts w:ascii="Arial" w:hAnsi="Arial" w:cs="Arial"/>
                <w:color w:val="000000"/>
              </w:rPr>
              <w:t xml:space="preserve"> [2011] VSCA 439; </w:t>
            </w:r>
            <w:r w:rsidRPr="003525DB">
              <w:rPr>
                <w:rFonts w:ascii="Arial" w:hAnsi="Arial" w:cs="Arial"/>
                <w:i/>
                <w:color w:val="000000"/>
              </w:rPr>
              <w:t xml:space="preserve">Shepherd &amp; </w:t>
            </w:r>
            <w:proofErr w:type="spellStart"/>
            <w:r w:rsidRPr="003525DB">
              <w:rPr>
                <w:rFonts w:ascii="Arial" w:hAnsi="Arial" w:cs="Arial"/>
                <w:i/>
                <w:color w:val="000000"/>
              </w:rPr>
              <w:t>anor</w:t>
            </w:r>
            <w:proofErr w:type="spellEnd"/>
            <w:r w:rsidRPr="003525DB">
              <w:rPr>
                <w:rFonts w:ascii="Arial" w:hAnsi="Arial" w:cs="Arial"/>
                <w:i/>
                <w:color w:val="000000"/>
              </w:rPr>
              <w:t xml:space="preserve"> v Kell &amp; </w:t>
            </w:r>
            <w:proofErr w:type="spellStart"/>
            <w:r w:rsidRPr="003525DB">
              <w:rPr>
                <w:rFonts w:ascii="Arial" w:hAnsi="Arial" w:cs="Arial"/>
                <w:i/>
                <w:color w:val="000000"/>
              </w:rPr>
              <w:t>anor</w:t>
            </w:r>
            <w:proofErr w:type="spellEnd"/>
            <w:r w:rsidRPr="003525DB">
              <w:rPr>
                <w:rFonts w:ascii="Arial" w:hAnsi="Arial" w:cs="Arial"/>
                <w:i/>
                <w:color w:val="000000"/>
              </w:rPr>
              <w:t xml:space="preserve"> </w:t>
            </w:r>
            <w:r>
              <w:rPr>
                <w:rFonts w:ascii="Arial" w:hAnsi="Arial" w:cs="Arial"/>
                <w:color w:val="000000"/>
              </w:rPr>
              <w:t xml:space="preserve">[2012] VSC 80; </w:t>
            </w:r>
            <w:proofErr w:type="spellStart"/>
            <w:r w:rsidRPr="003525DB">
              <w:rPr>
                <w:rFonts w:ascii="Arial" w:hAnsi="Arial" w:cs="Arial"/>
                <w:i/>
                <w:color w:val="000000"/>
              </w:rPr>
              <w:t>Koeleman</w:t>
            </w:r>
            <w:proofErr w:type="spellEnd"/>
            <w:r w:rsidRPr="003525DB">
              <w:rPr>
                <w:rFonts w:ascii="Arial" w:hAnsi="Arial" w:cs="Arial"/>
                <w:i/>
                <w:color w:val="000000"/>
              </w:rPr>
              <w:t xml:space="preserve"> v Nolan </w:t>
            </w:r>
            <w:r>
              <w:rPr>
                <w:rFonts w:ascii="Arial" w:hAnsi="Arial" w:cs="Arial"/>
                <w:color w:val="000000"/>
              </w:rPr>
              <w:t>[2012] VSC 128.</w:t>
            </w:r>
          </w:p>
        </w:tc>
      </w:tr>
      <w:tr w:rsidR="00281573" w14:paraId="5D7B3955" w14:textId="77777777" w:rsidTr="00A03C06">
        <w:tc>
          <w:tcPr>
            <w:tcW w:w="1219" w:type="dxa"/>
            <w:tcBorders>
              <w:top w:val="single" w:sz="4" w:space="0" w:color="auto"/>
              <w:left w:val="single" w:sz="18" w:space="0" w:color="auto"/>
              <w:bottom w:val="single" w:sz="4" w:space="0" w:color="auto"/>
            </w:tcBorders>
          </w:tcPr>
          <w:p w14:paraId="4DD5FBFD"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530ECD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FA6BA3"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02003844"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3525DB">
              <w:rPr>
                <w:rFonts w:ascii="Arial" w:hAnsi="Arial" w:cs="Arial"/>
                <w:i/>
                <w:color w:val="000000"/>
              </w:rPr>
              <w:t>R v Chalmers</w:t>
            </w:r>
            <w:r>
              <w:rPr>
                <w:rFonts w:ascii="Arial" w:hAnsi="Arial" w:cs="Arial"/>
                <w:color w:val="000000"/>
              </w:rPr>
              <w:t xml:space="preserve"> [2011] VSCA 436.</w:t>
            </w:r>
          </w:p>
        </w:tc>
      </w:tr>
      <w:tr w:rsidR="00281573" w14:paraId="333EB365" w14:textId="77777777" w:rsidTr="00A03C06">
        <w:tc>
          <w:tcPr>
            <w:tcW w:w="1219" w:type="dxa"/>
            <w:tcBorders>
              <w:top w:val="single" w:sz="4" w:space="0" w:color="auto"/>
              <w:left w:val="single" w:sz="18" w:space="0" w:color="auto"/>
              <w:bottom w:val="single" w:sz="4" w:space="0" w:color="auto"/>
            </w:tcBorders>
          </w:tcPr>
          <w:p w14:paraId="5B53474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4E322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A1E917" w14:textId="77777777" w:rsidR="00281573" w:rsidRDefault="00281573" w:rsidP="00281573">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3677F6AA"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566110">
              <w:rPr>
                <w:rFonts w:ascii="Arial" w:hAnsi="Arial" w:cs="Arial"/>
                <w:i/>
                <w:color w:val="000000"/>
              </w:rPr>
              <w:t>R v Charles</w:t>
            </w:r>
            <w:r>
              <w:rPr>
                <w:rFonts w:ascii="Arial" w:hAnsi="Arial" w:cs="Arial"/>
                <w:color w:val="000000"/>
              </w:rPr>
              <w:t xml:space="preserve"> [2011] VSCA 399.</w:t>
            </w:r>
          </w:p>
        </w:tc>
      </w:tr>
      <w:tr w:rsidR="00281573" w14:paraId="31670168" w14:textId="77777777" w:rsidTr="00A03C06">
        <w:tc>
          <w:tcPr>
            <w:tcW w:w="1219" w:type="dxa"/>
            <w:tcBorders>
              <w:top w:val="single" w:sz="4" w:space="0" w:color="auto"/>
              <w:left w:val="single" w:sz="18" w:space="0" w:color="auto"/>
              <w:bottom w:val="single" w:sz="4" w:space="0" w:color="auto"/>
            </w:tcBorders>
          </w:tcPr>
          <w:p w14:paraId="07750927"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FECE06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68C075" w14:textId="77777777" w:rsidR="00281573" w:rsidRDefault="00281573" w:rsidP="00281573">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26AC0C77" w14:textId="77777777" w:rsidR="00281573" w:rsidRDefault="00281573" w:rsidP="00281573">
            <w:pPr>
              <w:jc w:val="both"/>
              <w:rPr>
                <w:rFonts w:ascii="Arial" w:hAnsi="Arial" w:cs="Arial"/>
                <w:color w:val="000000"/>
              </w:rPr>
            </w:pPr>
            <w:r>
              <w:rPr>
                <w:rFonts w:ascii="Arial" w:hAnsi="Arial" w:cs="Arial"/>
                <w:color w:val="000000"/>
              </w:rPr>
              <w:t xml:space="preserve">Deletion of reference to dicta of Cummins J in </w:t>
            </w:r>
            <w:r w:rsidRPr="00566110">
              <w:rPr>
                <w:rFonts w:ascii="Arial" w:hAnsi="Arial" w:cs="Arial"/>
                <w:i/>
                <w:color w:val="000000"/>
              </w:rPr>
              <w:t xml:space="preserve">Farquharson’s Case </w:t>
            </w:r>
            <w:r>
              <w:rPr>
                <w:rFonts w:ascii="Arial" w:hAnsi="Arial" w:cs="Arial"/>
                <w:color w:val="000000"/>
              </w:rPr>
              <w:t>consequent on an appeal being allowed.</w:t>
            </w:r>
          </w:p>
        </w:tc>
      </w:tr>
      <w:tr w:rsidR="00281573" w14:paraId="6296B5BC" w14:textId="77777777" w:rsidTr="00A03C06">
        <w:tc>
          <w:tcPr>
            <w:tcW w:w="1219" w:type="dxa"/>
            <w:tcBorders>
              <w:top w:val="single" w:sz="4" w:space="0" w:color="auto"/>
              <w:left w:val="single" w:sz="18" w:space="0" w:color="auto"/>
              <w:bottom w:val="single" w:sz="4" w:space="0" w:color="auto"/>
            </w:tcBorders>
          </w:tcPr>
          <w:p w14:paraId="57ADB3E5"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3DDB2C1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C3818CC" w14:textId="77777777" w:rsidR="00281573" w:rsidRDefault="00281573" w:rsidP="00281573">
            <w:pPr>
              <w:jc w:val="center"/>
              <w:rPr>
                <w:lang w:val="en-AU"/>
              </w:rPr>
            </w:pPr>
            <w:r>
              <w:rPr>
                <w:lang w:val="en-AU"/>
              </w:rPr>
              <w:t>11.1.18</w:t>
            </w:r>
          </w:p>
        </w:tc>
        <w:tc>
          <w:tcPr>
            <w:tcW w:w="4798" w:type="dxa"/>
            <w:gridSpan w:val="2"/>
            <w:tcBorders>
              <w:top w:val="single" w:sz="4" w:space="0" w:color="auto"/>
              <w:bottom w:val="single" w:sz="4" w:space="0" w:color="auto"/>
              <w:right w:val="single" w:sz="18" w:space="0" w:color="auto"/>
            </w:tcBorders>
          </w:tcPr>
          <w:p w14:paraId="2F1C0FCB" w14:textId="77777777" w:rsidR="00281573" w:rsidRDefault="00281573" w:rsidP="00281573">
            <w:pPr>
              <w:jc w:val="both"/>
              <w:rPr>
                <w:rFonts w:ascii="Arial" w:hAnsi="Arial" w:cs="Arial"/>
                <w:color w:val="000000"/>
              </w:rPr>
            </w:pPr>
            <w:r>
              <w:rPr>
                <w:rFonts w:ascii="Arial" w:hAnsi="Arial" w:cs="Arial"/>
                <w:color w:val="000000"/>
              </w:rPr>
              <w:t xml:space="preserve">New paragraph entitled “Offending in a custodial setting is a relevant sentencing consideration”.  Extract from new case of </w:t>
            </w:r>
            <w:r w:rsidRPr="00B86F79">
              <w:rPr>
                <w:rFonts w:ascii="Arial" w:hAnsi="Arial" w:cs="Arial"/>
                <w:i/>
                <w:color w:val="000000"/>
              </w:rPr>
              <w:t xml:space="preserve">DPP v De </w:t>
            </w:r>
            <w:proofErr w:type="spellStart"/>
            <w:r w:rsidRPr="00B86F79">
              <w:rPr>
                <w:rFonts w:ascii="Arial" w:hAnsi="Arial" w:cs="Arial"/>
                <w:i/>
                <w:color w:val="000000"/>
              </w:rPr>
              <w:t>Castres</w:t>
            </w:r>
            <w:proofErr w:type="spellEnd"/>
            <w:r w:rsidRPr="00B86F79">
              <w:rPr>
                <w:rFonts w:ascii="Arial" w:hAnsi="Arial" w:cs="Arial"/>
                <w:i/>
                <w:color w:val="000000"/>
              </w:rPr>
              <w:t xml:space="preserve">; DPP v </w:t>
            </w:r>
            <w:smartTag w:uri="urn:schemas-microsoft-com:office:smarttags" w:element="country-region">
              <w:smartTag w:uri="urn:schemas-microsoft-com:office:smarttags" w:element="place">
                <w:r w:rsidRPr="00B86F79">
                  <w:rPr>
                    <w:rFonts w:ascii="Arial" w:hAnsi="Arial" w:cs="Arial"/>
                    <w:i/>
                    <w:color w:val="000000"/>
                  </w:rPr>
                  <w:t>Kent</w:t>
                </w:r>
              </w:smartTag>
            </w:smartTag>
            <w:r>
              <w:rPr>
                <w:rFonts w:ascii="Arial" w:hAnsi="Arial" w:cs="Arial"/>
                <w:color w:val="000000"/>
              </w:rPr>
              <w:t xml:space="preserve"> [2011] VSCA 377.</w:t>
            </w:r>
          </w:p>
        </w:tc>
      </w:tr>
      <w:tr w:rsidR="00281573" w14:paraId="1F39116E" w14:textId="77777777" w:rsidTr="00A03C06">
        <w:tc>
          <w:tcPr>
            <w:tcW w:w="1219" w:type="dxa"/>
            <w:tcBorders>
              <w:top w:val="single" w:sz="4" w:space="0" w:color="auto"/>
              <w:left w:val="single" w:sz="18" w:space="0" w:color="auto"/>
              <w:bottom w:val="single" w:sz="4" w:space="0" w:color="auto"/>
            </w:tcBorders>
          </w:tcPr>
          <w:p w14:paraId="4AC6E914"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BE880C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A21ED3"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3856323" w14:textId="77777777" w:rsidR="00281573" w:rsidRDefault="00281573" w:rsidP="00281573">
            <w:pPr>
              <w:jc w:val="both"/>
              <w:rPr>
                <w:rFonts w:ascii="Arial" w:hAnsi="Arial" w:cs="Arial"/>
                <w:color w:val="000000"/>
              </w:rPr>
            </w:pPr>
            <w:r>
              <w:rPr>
                <w:rFonts w:ascii="Arial" w:hAnsi="Arial" w:cs="Arial"/>
                <w:color w:val="000000"/>
              </w:rPr>
              <w:t xml:space="preserve">References to new cases of </w:t>
            </w:r>
            <w:r>
              <w:rPr>
                <w:rFonts w:ascii="Arial" w:hAnsi="Arial" w:cs="Arial"/>
                <w:i/>
                <w:color w:val="000000"/>
              </w:rPr>
              <w:t xml:space="preserve">R v </w:t>
            </w:r>
            <w:proofErr w:type="spellStart"/>
            <w:r>
              <w:rPr>
                <w:rFonts w:ascii="Arial" w:hAnsi="Arial" w:cs="Arial"/>
                <w:i/>
                <w:color w:val="000000"/>
              </w:rPr>
              <w:t>Taskir</w:t>
            </w:r>
            <w:r w:rsidRPr="005228CB">
              <w:rPr>
                <w:rFonts w:ascii="Arial" w:hAnsi="Arial" w:cs="Arial"/>
                <w:i/>
                <w:color w:val="000000"/>
              </w:rPr>
              <w:t>an</w:t>
            </w:r>
            <w:proofErr w:type="spellEnd"/>
            <w:r w:rsidRPr="005228CB">
              <w:rPr>
                <w:rFonts w:ascii="Arial" w:hAnsi="Arial" w:cs="Arial"/>
                <w:i/>
                <w:color w:val="000000"/>
              </w:rPr>
              <w:t xml:space="preserve">; R v </w:t>
            </w:r>
            <w:proofErr w:type="spellStart"/>
            <w:r w:rsidRPr="005228CB">
              <w:rPr>
                <w:rFonts w:ascii="Arial" w:hAnsi="Arial" w:cs="Arial"/>
                <w:i/>
                <w:color w:val="000000"/>
              </w:rPr>
              <w:t>Nabalarua</w:t>
            </w:r>
            <w:proofErr w:type="spellEnd"/>
            <w:r>
              <w:rPr>
                <w:rFonts w:ascii="Arial" w:hAnsi="Arial" w:cs="Arial"/>
                <w:color w:val="000000"/>
              </w:rPr>
              <w:t xml:space="preserve"> [2011] VSCA 358 and </w:t>
            </w:r>
            <w:r w:rsidRPr="005228CB">
              <w:rPr>
                <w:rFonts w:ascii="Arial" w:hAnsi="Arial" w:cs="Arial"/>
                <w:i/>
                <w:color w:val="000000"/>
              </w:rPr>
              <w:t xml:space="preserve">R v </w:t>
            </w:r>
            <w:proofErr w:type="spellStart"/>
            <w:r w:rsidRPr="005228CB">
              <w:rPr>
                <w:rFonts w:ascii="Arial" w:hAnsi="Arial" w:cs="Arial"/>
                <w:i/>
                <w:color w:val="000000"/>
              </w:rPr>
              <w:t>Filippi</w:t>
            </w:r>
            <w:proofErr w:type="spellEnd"/>
            <w:r w:rsidRPr="005228CB">
              <w:rPr>
                <w:rFonts w:ascii="Arial" w:hAnsi="Arial" w:cs="Arial"/>
                <w:i/>
                <w:color w:val="000000"/>
              </w:rPr>
              <w:t xml:space="preserve">, </w:t>
            </w:r>
            <w:proofErr w:type="spellStart"/>
            <w:r w:rsidRPr="005228CB">
              <w:rPr>
                <w:rFonts w:ascii="Arial" w:hAnsi="Arial" w:cs="Arial"/>
                <w:i/>
                <w:color w:val="000000"/>
              </w:rPr>
              <w:t>Kosterman</w:t>
            </w:r>
            <w:proofErr w:type="spellEnd"/>
            <w:r w:rsidRPr="005228CB">
              <w:rPr>
                <w:rFonts w:ascii="Arial" w:hAnsi="Arial" w:cs="Arial"/>
                <w:i/>
                <w:color w:val="000000"/>
              </w:rPr>
              <w:t xml:space="preserve"> and </w:t>
            </w:r>
            <w:proofErr w:type="spellStart"/>
            <w:r w:rsidRPr="005228CB">
              <w:rPr>
                <w:rFonts w:ascii="Arial" w:hAnsi="Arial" w:cs="Arial"/>
                <w:i/>
                <w:color w:val="000000"/>
              </w:rPr>
              <w:t>Vergados</w:t>
            </w:r>
            <w:proofErr w:type="spellEnd"/>
            <w:r>
              <w:rPr>
                <w:rFonts w:ascii="Arial" w:hAnsi="Arial" w:cs="Arial"/>
                <w:color w:val="000000"/>
              </w:rPr>
              <w:t xml:space="preserve"> [2011] VSCA 438.</w:t>
            </w:r>
          </w:p>
        </w:tc>
      </w:tr>
      <w:tr w:rsidR="00281573" w14:paraId="3BA8FFE9" w14:textId="77777777" w:rsidTr="00A03C06">
        <w:tc>
          <w:tcPr>
            <w:tcW w:w="1219" w:type="dxa"/>
            <w:tcBorders>
              <w:top w:val="single" w:sz="4" w:space="0" w:color="auto"/>
              <w:left w:val="single" w:sz="18" w:space="0" w:color="auto"/>
              <w:bottom w:val="single" w:sz="4" w:space="0" w:color="auto"/>
            </w:tcBorders>
          </w:tcPr>
          <w:p w14:paraId="6B5E6906"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FEFF0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EF4E97" w14:textId="77777777" w:rsidR="00281573" w:rsidRDefault="00281573" w:rsidP="00281573">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41A6EB98"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5228CB">
              <w:rPr>
                <w:rFonts w:ascii="Arial" w:hAnsi="Arial" w:cs="Arial"/>
                <w:i/>
                <w:color w:val="000000"/>
              </w:rPr>
              <w:t>DPP v DDH</w:t>
            </w:r>
            <w:r>
              <w:rPr>
                <w:rFonts w:ascii="Arial" w:hAnsi="Arial" w:cs="Arial"/>
                <w:color w:val="000000"/>
              </w:rPr>
              <w:t xml:space="preserve"> [10/11/2011].</w:t>
            </w:r>
          </w:p>
        </w:tc>
      </w:tr>
      <w:tr w:rsidR="00281573" w14:paraId="7D4740D1" w14:textId="77777777" w:rsidTr="00A03C06">
        <w:tc>
          <w:tcPr>
            <w:tcW w:w="1219" w:type="dxa"/>
            <w:tcBorders>
              <w:top w:val="single" w:sz="4" w:space="0" w:color="auto"/>
              <w:left w:val="single" w:sz="18" w:space="0" w:color="auto"/>
              <w:bottom w:val="single" w:sz="4" w:space="0" w:color="auto"/>
            </w:tcBorders>
          </w:tcPr>
          <w:p w14:paraId="5D6E5161"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6C34D7D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24A537D"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871B55B" w14:textId="77777777" w:rsidR="00281573" w:rsidRPr="00DD4126" w:rsidRDefault="00281573" w:rsidP="00281573">
            <w:pPr>
              <w:jc w:val="both"/>
              <w:rPr>
                <w:rFonts w:ascii="Arial" w:hAnsi="Arial" w:cs="Arial"/>
                <w:color w:val="000000"/>
              </w:rPr>
            </w:pPr>
            <w:r w:rsidRPr="00DD4126">
              <w:rPr>
                <w:rFonts w:ascii="Arial" w:hAnsi="Arial" w:cs="Arial"/>
                <w:color w:val="000000"/>
              </w:rPr>
              <w:t xml:space="preserve">Change to structure of paragraph and in particular to the discussion of the case of </w:t>
            </w:r>
            <w:r w:rsidRPr="00DD4126">
              <w:rPr>
                <w:rFonts w:ascii="Arial" w:hAnsi="Arial" w:cs="Arial"/>
                <w:i/>
                <w:color w:val="000000"/>
              </w:rPr>
              <w:t>R v Dwayne Andrew Evans</w:t>
            </w:r>
            <w:r w:rsidRPr="00DD4126">
              <w:rPr>
                <w:rFonts w:ascii="Arial" w:hAnsi="Arial" w:cs="Arial"/>
                <w:color w:val="000000"/>
              </w:rPr>
              <w:t xml:space="preserve"> [2003] VSCA 223.  References to new cases of </w:t>
            </w:r>
            <w:r w:rsidRPr="00DD4126">
              <w:rPr>
                <w:rFonts w:ascii="Arial" w:hAnsi="Arial" w:cs="Arial"/>
                <w:i/>
                <w:color w:val="000000"/>
              </w:rPr>
              <w:t>DPP(</w:t>
            </w:r>
            <w:proofErr w:type="spellStart"/>
            <w:r w:rsidRPr="00DD4126">
              <w:rPr>
                <w:rFonts w:ascii="Arial" w:hAnsi="Arial" w:cs="Arial"/>
                <w:i/>
                <w:color w:val="000000"/>
              </w:rPr>
              <w:t>Cth</w:t>
            </w:r>
            <w:proofErr w:type="spellEnd"/>
            <w:r w:rsidRPr="00DD4126">
              <w:rPr>
                <w:rFonts w:ascii="Arial" w:hAnsi="Arial" w:cs="Arial"/>
                <w:i/>
                <w:color w:val="000000"/>
              </w:rPr>
              <w:t xml:space="preserve">) v </w:t>
            </w:r>
            <w:proofErr w:type="spellStart"/>
            <w:r w:rsidRPr="00DD4126">
              <w:rPr>
                <w:rFonts w:ascii="Arial" w:hAnsi="Arial" w:cs="Arial"/>
                <w:i/>
                <w:color w:val="000000"/>
              </w:rPr>
              <w:t>Graziosi</w:t>
            </w:r>
            <w:proofErr w:type="spellEnd"/>
            <w:r w:rsidRPr="00DD4126">
              <w:rPr>
                <w:rFonts w:ascii="Arial" w:hAnsi="Arial" w:cs="Arial"/>
                <w:color w:val="000000"/>
              </w:rPr>
              <w:t xml:space="preserve"> [2011] VSCA 418; </w:t>
            </w:r>
            <w:r w:rsidRPr="00DD4126">
              <w:rPr>
                <w:rFonts w:ascii="Arial" w:hAnsi="Arial" w:cs="Arial"/>
                <w:i/>
                <w:color w:val="000000"/>
              </w:rPr>
              <w:t>R v Nguyen</w:t>
            </w:r>
            <w:r w:rsidRPr="00DD4126">
              <w:rPr>
                <w:rFonts w:ascii="Arial" w:hAnsi="Arial" w:cs="Arial"/>
                <w:color w:val="000000"/>
              </w:rPr>
              <w:t xml:space="preserve"> [2012] VSCA 119.</w:t>
            </w:r>
          </w:p>
        </w:tc>
      </w:tr>
      <w:tr w:rsidR="00281573" w14:paraId="2CF9AC7D" w14:textId="77777777" w:rsidTr="00A03C06">
        <w:tc>
          <w:tcPr>
            <w:tcW w:w="1219" w:type="dxa"/>
            <w:tcBorders>
              <w:top w:val="single" w:sz="4" w:space="0" w:color="auto"/>
              <w:left w:val="single" w:sz="18" w:space="0" w:color="auto"/>
              <w:bottom w:val="single" w:sz="4" w:space="0" w:color="auto"/>
            </w:tcBorders>
          </w:tcPr>
          <w:p w14:paraId="318E8D2F"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4CB164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E2238DF"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41EC9AC1" w14:textId="77777777" w:rsidR="00281573" w:rsidRPr="00DD4126" w:rsidRDefault="00281573" w:rsidP="00281573">
            <w:pPr>
              <w:jc w:val="both"/>
              <w:rPr>
                <w:rFonts w:ascii="Arial" w:hAnsi="Arial" w:cs="Arial"/>
                <w:color w:val="000000"/>
              </w:rPr>
            </w:pPr>
            <w:r w:rsidRPr="00DD4126">
              <w:rPr>
                <w:rFonts w:ascii="Arial" w:hAnsi="Arial" w:cs="Arial"/>
                <w:color w:val="000000"/>
              </w:rPr>
              <w:t xml:space="preserve">Extract from new case of </w:t>
            </w:r>
            <w:r w:rsidRPr="00DD4126">
              <w:rPr>
                <w:rFonts w:ascii="Arial" w:hAnsi="Arial" w:cs="Arial"/>
                <w:i/>
                <w:color w:val="000000"/>
              </w:rPr>
              <w:t xml:space="preserve">DPP (Vic) v </w:t>
            </w:r>
            <w:proofErr w:type="spellStart"/>
            <w:r w:rsidRPr="00DD4126">
              <w:rPr>
                <w:rFonts w:ascii="Arial" w:hAnsi="Arial" w:cs="Arial"/>
                <w:i/>
                <w:color w:val="000000"/>
              </w:rPr>
              <w:t>LeCornu</w:t>
            </w:r>
            <w:proofErr w:type="spellEnd"/>
            <w:r w:rsidRPr="00DD4126">
              <w:rPr>
                <w:rFonts w:ascii="Arial" w:hAnsi="Arial" w:cs="Arial"/>
                <w:color w:val="000000"/>
              </w:rPr>
              <w:t xml:space="preserve"> [2012] VSCA 123. References to new cases of </w:t>
            </w:r>
            <w:r w:rsidRPr="00DD4126">
              <w:rPr>
                <w:rFonts w:ascii="Arial" w:hAnsi="Arial" w:cs="Arial"/>
                <w:i/>
                <w:color w:val="000000"/>
              </w:rPr>
              <w:t>R v Tran</w:t>
            </w:r>
            <w:r>
              <w:rPr>
                <w:rFonts w:ascii="Arial" w:hAnsi="Arial" w:cs="Arial"/>
                <w:color w:val="000000"/>
              </w:rPr>
              <w:t xml:space="preserve"> [2011] VSCA 363</w:t>
            </w:r>
            <w:r w:rsidRPr="00DD4126">
              <w:rPr>
                <w:rFonts w:ascii="Arial" w:hAnsi="Arial" w:cs="Arial"/>
                <w:color w:val="000000"/>
              </w:rPr>
              <w:t xml:space="preserve">; </w:t>
            </w:r>
            <w:r w:rsidRPr="00DD4126">
              <w:rPr>
                <w:rFonts w:ascii="Arial" w:hAnsi="Arial" w:cs="Arial"/>
                <w:i/>
                <w:color w:val="000000"/>
              </w:rPr>
              <w:t>R v Charles</w:t>
            </w:r>
            <w:r w:rsidRPr="00DD4126">
              <w:rPr>
                <w:rFonts w:ascii="Arial" w:hAnsi="Arial" w:cs="Arial"/>
                <w:color w:val="000000"/>
              </w:rPr>
              <w:t xml:space="preserve"> [2011] VSCA 399; </w:t>
            </w:r>
            <w:r w:rsidRPr="00DD4126">
              <w:rPr>
                <w:rFonts w:ascii="Arial" w:hAnsi="Arial" w:cs="Arial"/>
                <w:i/>
                <w:color w:val="000000"/>
              </w:rPr>
              <w:t>R v White</w:t>
            </w:r>
            <w:r>
              <w:rPr>
                <w:rFonts w:ascii="Arial" w:hAnsi="Arial" w:cs="Arial"/>
                <w:color w:val="000000"/>
              </w:rPr>
              <w:t xml:space="preserve"> [2011] VSCA 441</w:t>
            </w:r>
            <w:r w:rsidRPr="00DD4126">
              <w:rPr>
                <w:rFonts w:ascii="Arial" w:hAnsi="Arial" w:cs="Arial"/>
                <w:color w:val="000000"/>
              </w:rPr>
              <w:t>;</w:t>
            </w:r>
            <w:r w:rsidRPr="00DD4126">
              <w:rPr>
                <w:rFonts w:ascii="Arial" w:hAnsi="Arial" w:cs="Arial"/>
                <w:i/>
                <w:color w:val="000000"/>
              </w:rPr>
              <w:t xml:space="preserve"> R v Orbit Drilling Pty Ltd; R v Smith </w:t>
            </w:r>
            <w:r w:rsidRPr="00DD4126">
              <w:rPr>
                <w:rFonts w:ascii="Arial" w:hAnsi="Arial" w:cs="Arial"/>
                <w:color w:val="000000"/>
              </w:rPr>
              <w:t xml:space="preserve">[2012] VSCA 82; </w:t>
            </w:r>
            <w:r w:rsidRPr="00DD4126">
              <w:rPr>
                <w:rFonts w:ascii="Arial" w:hAnsi="Arial" w:cs="Arial"/>
                <w:i/>
                <w:color w:val="000000"/>
              </w:rPr>
              <w:t xml:space="preserve">DPP v </w:t>
            </w:r>
            <w:proofErr w:type="spellStart"/>
            <w:r w:rsidRPr="00DD4126">
              <w:rPr>
                <w:rFonts w:ascii="Arial" w:hAnsi="Arial" w:cs="Arial"/>
                <w:i/>
                <w:color w:val="000000"/>
              </w:rPr>
              <w:t>Gangur</w:t>
            </w:r>
            <w:proofErr w:type="spellEnd"/>
            <w:r w:rsidRPr="00DD4126">
              <w:rPr>
                <w:rFonts w:ascii="Arial" w:hAnsi="Arial" w:cs="Arial"/>
                <w:color w:val="000000"/>
              </w:rPr>
              <w:t xml:space="preserve"> [2012] VSCA 139.</w:t>
            </w:r>
          </w:p>
        </w:tc>
      </w:tr>
      <w:tr w:rsidR="00281573" w14:paraId="1C15B153" w14:textId="77777777" w:rsidTr="00A03C06">
        <w:tc>
          <w:tcPr>
            <w:tcW w:w="1219" w:type="dxa"/>
            <w:tcBorders>
              <w:top w:val="single" w:sz="4" w:space="0" w:color="auto"/>
              <w:left w:val="single" w:sz="18" w:space="0" w:color="auto"/>
              <w:bottom w:val="single" w:sz="4" w:space="0" w:color="auto"/>
            </w:tcBorders>
          </w:tcPr>
          <w:p w14:paraId="015B111A"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DABD62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448457"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95FCF2" w14:textId="77777777" w:rsidR="00281573" w:rsidRDefault="00281573" w:rsidP="00281573">
            <w:pPr>
              <w:jc w:val="both"/>
              <w:rPr>
                <w:rFonts w:ascii="Arial" w:hAnsi="Arial" w:cs="Arial"/>
                <w:color w:val="000000"/>
              </w:rPr>
            </w:pPr>
            <w:r>
              <w:rPr>
                <w:rFonts w:ascii="Arial" w:hAnsi="Arial" w:cs="Arial"/>
                <w:color w:val="000000"/>
              </w:rPr>
              <w:t xml:space="preserve">Added extracts from cases of </w:t>
            </w:r>
            <w:r w:rsidRPr="008928E8">
              <w:rPr>
                <w:rFonts w:ascii="Arial" w:hAnsi="Arial" w:cs="Arial"/>
                <w:i/>
                <w:color w:val="000000"/>
              </w:rPr>
              <w:t xml:space="preserve">R v P &amp; </w:t>
            </w:r>
            <w:proofErr w:type="spellStart"/>
            <w:r w:rsidRPr="008928E8">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 </w:t>
            </w:r>
            <w:r w:rsidRPr="00DD4126">
              <w:rPr>
                <w:rFonts w:ascii="Arial" w:hAnsi="Arial" w:cs="Arial"/>
                <w:i/>
                <w:color w:val="000000"/>
              </w:rPr>
              <w:t xml:space="preserve">R v </w:t>
            </w:r>
            <w:proofErr w:type="spellStart"/>
            <w:r w:rsidRPr="00DD4126">
              <w:rPr>
                <w:rFonts w:ascii="Arial" w:hAnsi="Arial" w:cs="Arial"/>
                <w:i/>
                <w:color w:val="000000"/>
              </w:rPr>
              <w:t>Pajic</w:t>
            </w:r>
            <w:proofErr w:type="spellEnd"/>
            <w:r w:rsidRPr="00DD4126">
              <w:rPr>
                <w:rFonts w:ascii="Arial" w:hAnsi="Arial" w:cs="Arial"/>
                <w:i/>
                <w:color w:val="000000"/>
              </w:rPr>
              <w:t xml:space="preserve"> </w:t>
            </w:r>
            <w:r>
              <w:rPr>
                <w:rFonts w:ascii="Arial" w:hAnsi="Arial" w:cs="Arial"/>
                <w:color w:val="000000"/>
              </w:rPr>
              <w:t xml:space="preserve">(2009) 23 VR 527; </w:t>
            </w:r>
            <w:r w:rsidRPr="00DD4126">
              <w:rPr>
                <w:rFonts w:ascii="Arial" w:hAnsi="Arial" w:cs="Arial"/>
                <w:i/>
                <w:color w:val="000000"/>
              </w:rPr>
              <w:t>R v Phillips</w:t>
            </w:r>
            <w:r>
              <w:rPr>
                <w:rFonts w:ascii="Arial" w:hAnsi="Arial" w:cs="Arial"/>
                <w:color w:val="000000"/>
              </w:rPr>
              <w:t xml:space="preserve"> [2012] VSCA 140</w:t>
            </w:r>
          </w:p>
        </w:tc>
      </w:tr>
      <w:tr w:rsidR="00281573" w14:paraId="389A3E3B" w14:textId="77777777" w:rsidTr="00A03C06">
        <w:tc>
          <w:tcPr>
            <w:tcW w:w="1219" w:type="dxa"/>
            <w:tcBorders>
              <w:top w:val="single" w:sz="4" w:space="0" w:color="auto"/>
              <w:left w:val="single" w:sz="18" w:space="0" w:color="auto"/>
              <w:bottom w:val="single" w:sz="4" w:space="0" w:color="auto"/>
            </w:tcBorders>
          </w:tcPr>
          <w:p w14:paraId="074075BA"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EF1195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66F8DA"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13658489" w14:textId="77777777" w:rsidR="00281573" w:rsidRDefault="00281573" w:rsidP="00281573">
            <w:pPr>
              <w:jc w:val="both"/>
              <w:rPr>
                <w:rFonts w:ascii="Arial" w:hAnsi="Arial" w:cs="Arial"/>
                <w:color w:val="000000"/>
              </w:rPr>
            </w:pPr>
            <w:r>
              <w:rPr>
                <w:rFonts w:ascii="Arial" w:hAnsi="Arial" w:cs="Arial"/>
                <w:color w:val="000000"/>
              </w:rPr>
              <w:t xml:space="preserve">Added extract from case of </w:t>
            </w:r>
            <w:r w:rsidRPr="00DD4126">
              <w:rPr>
                <w:rFonts w:ascii="Arial" w:hAnsi="Arial" w:cs="Arial"/>
                <w:i/>
                <w:color w:val="000000"/>
              </w:rPr>
              <w:t>R v Charles</w:t>
            </w:r>
            <w:r>
              <w:rPr>
                <w:rFonts w:ascii="Arial" w:hAnsi="Arial" w:cs="Arial"/>
                <w:color w:val="000000"/>
              </w:rPr>
              <w:t xml:space="preserve"> [201</w:t>
            </w:r>
            <w:r w:rsidRPr="00DD4126">
              <w:rPr>
                <w:rFonts w:ascii="Arial" w:hAnsi="Arial" w:cs="Arial"/>
                <w:color w:val="000000"/>
              </w:rPr>
              <w:t xml:space="preserve">1] VSCA 399.  References to new cases of </w:t>
            </w:r>
            <w:r w:rsidRPr="00DD4126">
              <w:rPr>
                <w:rFonts w:ascii="Arial" w:hAnsi="Arial" w:cs="Arial"/>
                <w:i/>
                <w:color w:val="000000"/>
              </w:rPr>
              <w:t xml:space="preserve">R v </w:t>
            </w:r>
            <w:smartTag w:uri="urn:schemas-microsoft-com:office:smarttags" w:element="place">
              <w:smartTag w:uri="urn:schemas-microsoft-com:office:smarttags" w:element="City">
                <w:r w:rsidRPr="00DD4126">
                  <w:rPr>
                    <w:rFonts w:ascii="Arial" w:hAnsi="Arial" w:cs="Arial"/>
                    <w:i/>
                    <w:color w:val="000000"/>
                  </w:rPr>
                  <w:t>Downey</w:t>
                </w:r>
              </w:smartTag>
            </w:smartTag>
            <w:r w:rsidRPr="00DD4126">
              <w:rPr>
                <w:rFonts w:ascii="Arial" w:hAnsi="Arial" w:cs="Arial"/>
                <w:i/>
                <w:color w:val="000000"/>
              </w:rPr>
              <w:t xml:space="preserve"> </w:t>
            </w:r>
            <w:r w:rsidRPr="00DD4126">
              <w:rPr>
                <w:rFonts w:ascii="Arial" w:hAnsi="Arial" w:cs="Arial"/>
                <w:color w:val="000000"/>
              </w:rPr>
              <w:t>[2011] VSC 672;</w:t>
            </w:r>
            <w:r w:rsidRPr="00DD4126">
              <w:rPr>
                <w:rFonts w:ascii="Arial" w:hAnsi="Arial" w:cs="Arial"/>
                <w:i/>
                <w:color w:val="000000"/>
              </w:rPr>
              <w:t xml:space="preserve"> R v </w:t>
            </w:r>
            <w:proofErr w:type="spellStart"/>
            <w:r w:rsidRPr="00DD4126">
              <w:rPr>
                <w:rFonts w:ascii="Arial" w:hAnsi="Arial" w:cs="Arial"/>
                <w:i/>
                <w:color w:val="000000"/>
              </w:rPr>
              <w:t>Filippi</w:t>
            </w:r>
            <w:proofErr w:type="spellEnd"/>
            <w:r w:rsidRPr="00DD4126">
              <w:rPr>
                <w:rFonts w:ascii="Arial" w:hAnsi="Arial" w:cs="Arial"/>
                <w:i/>
                <w:color w:val="000000"/>
              </w:rPr>
              <w:t xml:space="preserve">, </w:t>
            </w:r>
            <w:proofErr w:type="spellStart"/>
            <w:r w:rsidRPr="00DD4126">
              <w:rPr>
                <w:rFonts w:ascii="Arial" w:hAnsi="Arial" w:cs="Arial"/>
                <w:i/>
                <w:color w:val="000000"/>
              </w:rPr>
              <w:t>Kosterman</w:t>
            </w:r>
            <w:proofErr w:type="spellEnd"/>
            <w:r w:rsidRPr="00DD4126">
              <w:rPr>
                <w:rFonts w:ascii="Arial" w:hAnsi="Arial" w:cs="Arial"/>
                <w:i/>
                <w:color w:val="000000"/>
              </w:rPr>
              <w:t xml:space="preserve"> and </w:t>
            </w:r>
            <w:proofErr w:type="spellStart"/>
            <w:r w:rsidRPr="00DD4126">
              <w:rPr>
                <w:rFonts w:ascii="Arial" w:hAnsi="Arial" w:cs="Arial"/>
                <w:i/>
                <w:color w:val="000000"/>
              </w:rPr>
              <w:t>Vergados</w:t>
            </w:r>
            <w:proofErr w:type="spellEnd"/>
            <w:r>
              <w:rPr>
                <w:rFonts w:ascii="Arial" w:hAnsi="Arial" w:cs="Arial"/>
                <w:color w:val="000000"/>
              </w:rPr>
              <w:t xml:space="preserve"> </w:t>
            </w:r>
            <w:r>
              <w:rPr>
                <w:rFonts w:ascii="Arial" w:hAnsi="Arial" w:cs="Arial"/>
                <w:color w:val="000000"/>
              </w:rPr>
              <w:lastRenderedPageBreak/>
              <w:t>[2011] VSCA 438</w:t>
            </w:r>
            <w:r w:rsidRPr="00DD4126">
              <w:rPr>
                <w:rFonts w:ascii="Arial" w:hAnsi="Arial" w:cs="Arial"/>
                <w:color w:val="000000"/>
              </w:rPr>
              <w:t xml:space="preserve">; </w:t>
            </w:r>
            <w:r w:rsidRPr="00DD4126">
              <w:rPr>
                <w:rFonts w:ascii="Arial" w:hAnsi="Arial" w:cs="Arial"/>
                <w:i/>
                <w:color w:val="000000"/>
              </w:rPr>
              <w:t>R v Shaw</w:t>
            </w:r>
            <w:r w:rsidRPr="00DD4126">
              <w:rPr>
                <w:rFonts w:ascii="Arial" w:hAnsi="Arial" w:cs="Arial"/>
                <w:color w:val="000000"/>
              </w:rPr>
              <w:t xml:space="preserve"> [2012] VSCA 78</w:t>
            </w:r>
            <w:r>
              <w:rPr>
                <w:rFonts w:ascii="Arial" w:hAnsi="Arial" w:cs="Arial"/>
                <w:color w:val="000000"/>
              </w:rPr>
              <w:t>;</w:t>
            </w:r>
            <w:r w:rsidRPr="00DD4126">
              <w:rPr>
                <w:rFonts w:ascii="Arial" w:hAnsi="Arial" w:cs="Arial"/>
                <w:b/>
                <w:bCs/>
                <w:color w:val="000000"/>
                <w:lang w:val="en-AU"/>
              </w:rPr>
              <w:t xml:space="preserve"> </w:t>
            </w:r>
            <w:r w:rsidRPr="00DD4126">
              <w:rPr>
                <w:rFonts w:ascii="Arial" w:hAnsi="Arial" w:cs="Arial"/>
                <w:i/>
                <w:color w:val="000000"/>
              </w:rPr>
              <w:t xml:space="preserve">R v </w:t>
            </w:r>
            <w:proofErr w:type="spellStart"/>
            <w:r w:rsidRPr="00DD4126">
              <w:rPr>
                <w:rFonts w:ascii="Arial" w:hAnsi="Arial" w:cs="Arial"/>
                <w:i/>
                <w:color w:val="000000"/>
              </w:rPr>
              <w:t>Sikaloski</w:t>
            </w:r>
            <w:proofErr w:type="spellEnd"/>
            <w:r>
              <w:rPr>
                <w:rFonts w:ascii="Arial" w:hAnsi="Arial" w:cs="Arial"/>
                <w:color w:val="000000"/>
              </w:rPr>
              <w:t xml:space="preserve"> [2012] VSCA 130</w:t>
            </w:r>
            <w:r w:rsidRPr="00DD4126">
              <w:rPr>
                <w:rFonts w:ascii="Arial" w:hAnsi="Arial" w:cs="Arial"/>
                <w:color w:val="000000"/>
              </w:rPr>
              <w:t>.</w:t>
            </w:r>
          </w:p>
        </w:tc>
      </w:tr>
      <w:tr w:rsidR="00281573" w14:paraId="2A823B9E" w14:textId="77777777" w:rsidTr="00A03C06">
        <w:tc>
          <w:tcPr>
            <w:tcW w:w="1219" w:type="dxa"/>
            <w:tcBorders>
              <w:top w:val="single" w:sz="4" w:space="0" w:color="auto"/>
              <w:left w:val="single" w:sz="18" w:space="0" w:color="auto"/>
              <w:bottom w:val="single" w:sz="4" w:space="0" w:color="auto"/>
            </w:tcBorders>
          </w:tcPr>
          <w:p w14:paraId="10523BB2" w14:textId="77777777" w:rsidR="00281573" w:rsidRDefault="00281573" w:rsidP="00281573">
            <w:pPr>
              <w:rPr>
                <w:lang w:val="en-AU"/>
              </w:rPr>
            </w:pPr>
            <w:r>
              <w:rPr>
                <w:lang w:val="en-AU"/>
              </w:rPr>
              <w:lastRenderedPageBreak/>
              <w:t>12/07/12</w:t>
            </w:r>
          </w:p>
        </w:tc>
        <w:tc>
          <w:tcPr>
            <w:tcW w:w="836" w:type="dxa"/>
            <w:tcBorders>
              <w:top w:val="single" w:sz="4" w:space="0" w:color="auto"/>
              <w:bottom w:val="single" w:sz="4" w:space="0" w:color="auto"/>
            </w:tcBorders>
          </w:tcPr>
          <w:p w14:paraId="3DC8E2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A50862"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C3F7BED" w14:textId="77777777" w:rsidR="00281573" w:rsidRDefault="00281573" w:rsidP="00281573">
            <w:pPr>
              <w:jc w:val="both"/>
              <w:rPr>
                <w:rFonts w:ascii="Arial" w:hAnsi="Arial" w:cs="Arial"/>
                <w:color w:val="000000"/>
              </w:rPr>
            </w:pPr>
            <w:r>
              <w:rPr>
                <w:rFonts w:ascii="Arial" w:hAnsi="Arial" w:cs="Arial"/>
                <w:color w:val="000000"/>
              </w:rPr>
              <w:t xml:space="preserve">Addition of CLR reference to </w:t>
            </w:r>
            <w:proofErr w:type="spellStart"/>
            <w:r w:rsidRPr="00DD4126">
              <w:rPr>
                <w:rFonts w:ascii="Arial" w:hAnsi="Arial" w:cs="Arial"/>
                <w:i/>
                <w:color w:val="000000"/>
              </w:rPr>
              <w:t>Muldrock</w:t>
            </w:r>
            <w:proofErr w:type="spellEnd"/>
            <w:r w:rsidRPr="00DD4126">
              <w:rPr>
                <w:rFonts w:ascii="Arial" w:hAnsi="Arial" w:cs="Arial"/>
                <w:i/>
                <w:color w:val="000000"/>
              </w:rPr>
              <w:t xml:space="preserve"> v The Queen</w:t>
            </w:r>
            <w:r>
              <w:rPr>
                <w:rFonts w:ascii="Arial" w:hAnsi="Arial" w:cs="Arial"/>
                <w:color w:val="000000"/>
              </w:rPr>
              <w:t xml:space="preserve">.  Extract from new case of </w:t>
            </w:r>
            <w:r w:rsidRPr="00DD4126">
              <w:rPr>
                <w:rFonts w:ascii="Arial" w:hAnsi="Arial" w:cs="Arial"/>
                <w:i/>
                <w:color w:val="000000"/>
              </w:rPr>
              <w:t>R v Tran</w:t>
            </w:r>
            <w:r>
              <w:rPr>
                <w:rFonts w:ascii="Arial" w:hAnsi="Arial" w:cs="Arial"/>
                <w:color w:val="000000"/>
              </w:rPr>
              <w:t xml:space="preserve"> [2012] VSCA 110.  References to new cases o</w:t>
            </w:r>
            <w:r w:rsidRPr="00D92F49">
              <w:rPr>
                <w:rFonts w:ascii="Arial" w:hAnsi="Arial" w:cs="Arial"/>
                <w:color w:val="000000"/>
              </w:rPr>
              <w:t xml:space="preserve">f </w:t>
            </w:r>
            <w:r w:rsidRPr="00D92F49">
              <w:rPr>
                <w:rFonts w:ascii="Arial" w:hAnsi="Arial" w:cs="Arial"/>
                <w:i/>
                <w:color w:val="000000"/>
              </w:rPr>
              <w:t xml:space="preserve">R v </w:t>
            </w:r>
            <w:proofErr w:type="spellStart"/>
            <w:r w:rsidRPr="00D92F49">
              <w:rPr>
                <w:rFonts w:ascii="Arial" w:hAnsi="Arial" w:cs="Arial"/>
                <w:i/>
                <w:color w:val="000000"/>
              </w:rPr>
              <w:t>Filippi</w:t>
            </w:r>
            <w:proofErr w:type="spellEnd"/>
            <w:r w:rsidRPr="00D92F49">
              <w:rPr>
                <w:rFonts w:ascii="Arial" w:hAnsi="Arial" w:cs="Arial"/>
                <w:i/>
                <w:color w:val="000000"/>
              </w:rPr>
              <w:t xml:space="preserve">, </w:t>
            </w:r>
            <w:proofErr w:type="spellStart"/>
            <w:r w:rsidRPr="00D92F49">
              <w:rPr>
                <w:rFonts w:ascii="Arial" w:hAnsi="Arial" w:cs="Arial"/>
                <w:i/>
                <w:color w:val="000000"/>
              </w:rPr>
              <w:t>Kosterman</w:t>
            </w:r>
            <w:proofErr w:type="spellEnd"/>
            <w:r w:rsidRPr="00D92F49">
              <w:rPr>
                <w:rFonts w:ascii="Arial" w:hAnsi="Arial" w:cs="Arial"/>
                <w:i/>
                <w:color w:val="000000"/>
              </w:rPr>
              <w:t xml:space="preserve"> and </w:t>
            </w:r>
            <w:proofErr w:type="spellStart"/>
            <w:r w:rsidRPr="00D92F49">
              <w:rPr>
                <w:rFonts w:ascii="Arial" w:hAnsi="Arial" w:cs="Arial"/>
                <w:i/>
                <w:color w:val="000000"/>
              </w:rPr>
              <w:t>Vergados</w:t>
            </w:r>
            <w:proofErr w:type="spellEnd"/>
            <w:r w:rsidRPr="00D92F49">
              <w:rPr>
                <w:rFonts w:ascii="Arial" w:hAnsi="Arial" w:cs="Arial"/>
                <w:color w:val="000000"/>
              </w:rPr>
              <w:t xml:space="preserve"> [2011] VSCA 438; </w:t>
            </w:r>
            <w:r w:rsidRPr="00D92F49">
              <w:rPr>
                <w:rFonts w:ascii="Arial" w:hAnsi="Arial" w:cs="Arial"/>
                <w:i/>
                <w:color w:val="000000"/>
              </w:rPr>
              <w:t xml:space="preserve">R v </w:t>
            </w:r>
            <w:proofErr w:type="spellStart"/>
            <w:r w:rsidRPr="00D92F49">
              <w:rPr>
                <w:rFonts w:ascii="Arial" w:hAnsi="Arial" w:cs="Arial"/>
                <w:i/>
                <w:color w:val="000000"/>
              </w:rPr>
              <w:t>Sokaluk</w:t>
            </w:r>
            <w:proofErr w:type="spellEnd"/>
            <w:r>
              <w:rPr>
                <w:rFonts w:ascii="Arial" w:hAnsi="Arial" w:cs="Arial"/>
                <w:color w:val="000000"/>
              </w:rPr>
              <w:t xml:space="preserve"> [2012] VSC 167</w:t>
            </w:r>
            <w:r w:rsidRPr="00D92F49">
              <w:rPr>
                <w:rFonts w:ascii="Arial" w:hAnsi="Arial" w:cs="Arial"/>
                <w:color w:val="000000"/>
              </w:rPr>
              <w:t>.</w:t>
            </w:r>
          </w:p>
        </w:tc>
      </w:tr>
      <w:tr w:rsidR="00281573" w14:paraId="32839084" w14:textId="77777777" w:rsidTr="00A03C06">
        <w:tc>
          <w:tcPr>
            <w:tcW w:w="1219" w:type="dxa"/>
            <w:tcBorders>
              <w:top w:val="single" w:sz="4" w:space="0" w:color="auto"/>
              <w:left w:val="single" w:sz="18" w:space="0" w:color="auto"/>
              <w:bottom w:val="single" w:sz="4" w:space="0" w:color="auto"/>
            </w:tcBorders>
          </w:tcPr>
          <w:p w14:paraId="6135F470"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6DEF56E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1E6FE65"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5BA2E00" w14:textId="77777777" w:rsidR="00281573" w:rsidRDefault="00281573" w:rsidP="00281573">
            <w:pPr>
              <w:jc w:val="both"/>
              <w:rPr>
                <w:rFonts w:ascii="Arial" w:hAnsi="Arial" w:cs="Arial"/>
                <w:color w:val="000000"/>
              </w:rPr>
            </w:pPr>
            <w:r>
              <w:rPr>
                <w:rFonts w:ascii="Arial" w:hAnsi="Arial" w:cs="Arial"/>
                <w:color w:val="000000"/>
              </w:rPr>
              <w:t>References to new cas</w:t>
            </w:r>
            <w:r w:rsidRPr="00D92F49">
              <w:rPr>
                <w:rFonts w:ascii="Arial" w:hAnsi="Arial" w:cs="Arial"/>
                <w:color w:val="000000"/>
              </w:rPr>
              <w:t xml:space="preserve">es of </w:t>
            </w:r>
            <w:r w:rsidRPr="00D92F49">
              <w:rPr>
                <w:rFonts w:ascii="Arial" w:hAnsi="Arial" w:cs="Arial"/>
                <w:i/>
                <w:color w:val="000000"/>
              </w:rPr>
              <w:t>R v Charles Hargrave</w:t>
            </w:r>
            <w:r w:rsidRPr="00D92F49">
              <w:rPr>
                <w:rFonts w:ascii="Arial" w:hAnsi="Arial" w:cs="Arial"/>
                <w:color w:val="000000"/>
              </w:rPr>
              <w:t xml:space="preserve"> [2011] </w:t>
            </w:r>
            <w:r>
              <w:rPr>
                <w:rFonts w:ascii="Arial" w:hAnsi="Arial" w:cs="Arial"/>
                <w:color w:val="000000"/>
              </w:rPr>
              <w:t>VSCA 404</w:t>
            </w:r>
            <w:r w:rsidRPr="00D92F49">
              <w:rPr>
                <w:rFonts w:ascii="Arial" w:hAnsi="Arial" w:cs="Arial"/>
                <w:color w:val="000000"/>
              </w:rPr>
              <w:t>;</w:t>
            </w:r>
            <w:r w:rsidRPr="00D92F49">
              <w:rPr>
                <w:rFonts w:ascii="Arial" w:hAnsi="Arial" w:cs="Arial"/>
                <w:i/>
                <w:color w:val="000000"/>
              </w:rPr>
              <w:t xml:space="preserve"> R</w:t>
            </w:r>
            <w:r w:rsidRPr="00D92F49">
              <w:rPr>
                <w:color w:val="000000"/>
              </w:rPr>
              <w:t> </w:t>
            </w:r>
            <w:r w:rsidRPr="00D92F49">
              <w:rPr>
                <w:rFonts w:ascii="Arial" w:hAnsi="Arial" w:cs="Arial"/>
                <w:i/>
                <w:color w:val="000000"/>
              </w:rPr>
              <w:t>v AWP</w:t>
            </w:r>
            <w:r w:rsidRPr="00D92F49">
              <w:rPr>
                <w:rFonts w:ascii="Arial" w:hAnsi="Arial" w:cs="Arial"/>
                <w:color w:val="000000"/>
              </w:rPr>
              <w:t xml:space="preserve"> [2012] VSCA 41; </w:t>
            </w:r>
            <w:r w:rsidRPr="00D92F49">
              <w:rPr>
                <w:rFonts w:ascii="Arial" w:hAnsi="Arial" w:cs="Arial"/>
                <w:i/>
                <w:color w:val="000000"/>
              </w:rPr>
              <w:t>R v RSJ</w:t>
            </w:r>
            <w:r w:rsidRPr="00D92F49">
              <w:rPr>
                <w:rFonts w:ascii="Arial" w:hAnsi="Arial" w:cs="Arial"/>
                <w:color w:val="000000"/>
              </w:rPr>
              <w:t xml:space="preserve"> [2012] VSCA 148.</w:t>
            </w:r>
          </w:p>
        </w:tc>
      </w:tr>
      <w:tr w:rsidR="00281573" w14:paraId="021130FE" w14:textId="77777777" w:rsidTr="00A03C06">
        <w:tc>
          <w:tcPr>
            <w:tcW w:w="1219" w:type="dxa"/>
            <w:tcBorders>
              <w:top w:val="single" w:sz="4" w:space="0" w:color="auto"/>
              <w:left w:val="single" w:sz="18" w:space="0" w:color="auto"/>
              <w:bottom w:val="single" w:sz="4" w:space="0" w:color="auto"/>
            </w:tcBorders>
          </w:tcPr>
          <w:p w14:paraId="7C4BDB9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0534F0B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B02D4C6"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6A9904A"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R v Tansey</w:t>
            </w:r>
            <w:r>
              <w:rPr>
                <w:rFonts w:ascii="Arial" w:hAnsi="Arial" w:cs="Arial"/>
                <w:color w:val="000000"/>
              </w:rPr>
              <w:t xml:space="preserve"> [2012] VSC 221.</w:t>
            </w:r>
          </w:p>
        </w:tc>
      </w:tr>
      <w:tr w:rsidR="00281573" w14:paraId="6DB4381F" w14:textId="77777777" w:rsidTr="00A03C06">
        <w:tc>
          <w:tcPr>
            <w:tcW w:w="1219" w:type="dxa"/>
            <w:tcBorders>
              <w:top w:val="single" w:sz="4" w:space="0" w:color="auto"/>
              <w:left w:val="single" w:sz="18" w:space="0" w:color="auto"/>
              <w:bottom w:val="single" w:sz="4" w:space="0" w:color="auto"/>
            </w:tcBorders>
          </w:tcPr>
          <w:p w14:paraId="68912609"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36D161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F553A3" w14:textId="77777777" w:rsidR="00281573" w:rsidRDefault="00281573" w:rsidP="00281573">
            <w:pPr>
              <w:jc w:val="center"/>
              <w:rPr>
                <w:lang w:val="en-AU"/>
              </w:rPr>
            </w:pPr>
            <w:r>
              <w:rPr>
                <w:lang w:val="en-AU"/>
              </w:rPr>
              <w:t>11.2.18</w:t>
            </w:r>
          </w:p>
          <w:p w14:paraId="2096618B"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4428D65B"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D92F49">
              <w:rPr>
                <w:rFonts w:ascii="Arial" w:hAnsi="Arial" w:cs="Arial"/>
                <w:i/>
                <w:color w:val="000000"/>
              </w:rPr>
              <w:t xml:space="preserve">R v HAT &amp; </w:t>
            </w:r>
            <w:proofErr w:type="spellStart"/>
            <w:r w:rsidRPr="00D92F49">
              <w:rPr>
                <w:rFonts w:ascii="Arial" w:hAnsi="Arial" w:cs="Arial"/>
                <w:i/>
                <w:color w:val="000000"/>
              </w:rPr>
              <w:t>Ors</w:t>
            </w:r>
            <w:proofErr w:type="spellEnd"/>
            <w:r>
              <w:rPr>
                <w:rFonts w:ascii="Arial" w:hAnsi="Arial" w:cs="Arial"/>
                <w:color w:val="000000"/>
              </w:rPr>
              <w:t xml:space="preserve"> [2011] VSCA 427.</w:t>
            </w:r>
          </w:p>
        </w:tc>
      </w:tr>
      <w:tr w:rsidR="00281573" w14:paraId="43500899" w14:textId="77777777" w:rsidTr="00A03C06">
        <w:tc>
          <w:tcPr>
            <w:tcW w:w="1219" w:type="dxa"/>
            <w:tcBorders>
              <w:top w:val="single" w:sz="4" w:space="0" w:color="auto"/>
              <w:left w:val="single" w:sz="18" w:space="0" w:color="auto"/>
              <w:bottom w:val="single" w:sz="4" w:space="0" w:color="auto"/>
            </w:tcBorders>
          </w:tcPr>
          <w:p w14:paraId="35DA0003"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073F4B9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435A76" w14:textId="77777777" w:rsidR="00281573" w:rsidRDefault="00281573" w:rsidP="00281573">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0CF237B6" w14:textId="77777777" w:rsidR="00281573" w:rsidRDefault="00281573" w:rsidP="00281573">
            <w:pPr>
              <w:jc w:val="both"/>
              <w:rPr>
                <w:rFonts w:ascii="Arial" w:hAnsi="Arial" w:cs="Arial"/>
                <w:color w:val="000000"/>
              </w:rPr>
            </w:pPr>
            <w:r>
              <w:rPr>
                <w:rFonts w:ascii="Arial" w:hAnsi="Arial" w:cs="Arial"/>
                <w:color w:val="000000"/>
              </w:rPr>
              <w:t xml:space="preserve">Amended commentary following the judgment of the Court of Appeal in </w:t>
            </w:r>
            <w:r w:rsidRPr="00D92F49">
              <w:rPr>
                <w:rFonts w:ascii="Arial" w:hAnsi="Arial" w:cs="Arial"/>
                <w:i/>
                <w:color w:val="000000"/>
              </w:rPr>
              <w:t>R v RPJ</w:t>
            </w:r>
            <w:r>
              <w:rPr>
                <w:rFonts w:ascii="Arial" w:hAnsi="Arial" w:cs="Arial"/>
                <w:color w:val="000000"/>
              </w:rPr>
              <w:t xml:space="preserve"> [2012] VSCA 50.  Reference to new case of </w:t>
            </w:r>
            <w:r w:rsidRPr="00D92F49">
              <w:rPr>
                <w:rFonts w:ascii="Arial" w:hAnsi="Arial" w:cs="Arial"/>
                <w:i/>
                <w:color w:val="000000"/>
              </w:rPr>
              <w:t>R v Saleh</w:t>
            </w:r>
            <w:r>
              <w:rPr>
                <w:rFonts w:ascii="Arial" w:hAnsi="Arial" w:cs="Arial"/>
                <w:color w:val="000000"/>
              </w:rPr>
              <w:t xml:space="preserve"> [2012] VSC 120.</w:t>
            </w:r>
          </w:p>
        </w:tc>
      </w:tr>
      <w:tr w:rsidR="00281573" w14:paraId="3FF8CDBE" w14:textId="77777777" w:rsidTr="00A03C06">
        <w:tc>
          <w:tcPr>
            <w:tcW w:w="1219" w:type="dxa"/>
            <w:tcBorders>
              <w:top w:val="single" w:sz="4" w:space="0" w:color="auto"/>
              <w:left w:val="single" w:sz="18" w:space="0" w:color="auto"/>
              <w:bottom w:val="single" w:sz="4" w:space="0" w:color="auto"/>
            </w:tcBorders>
          </w:tcPr>
          <w:p w14:paraId="7066BA5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3008410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B368B5" w14:textId="77777777" w:rsidR="00281573" w:rsidRDefault="00281573" w:rsidP="00281573">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48C4C650"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D92F49">
              <w:rPr>
                <w:rFonts w:ascii="Arial" w:hAnsi="Arial" w:cs="Arial"/>
                <w:i/>
                <w:color w:val="000000"/>
              </w:rPr>
              <w:t>R v Edwards</w:t>
            </w:r>
            <w:r>
              <w:rPr>
                <w:rFonts w:ascii="Arial" w:hAnsi="Arial" w:cs="Arial"/>
                <w:color w:val="000000"/>
              </w:rPr>
              <w:t xml:space="preserve"> [2012] VSC 138. References to n</w:t>
            </w:r>
            <w:r w:rsidRPr="00D92F49">
              <w:rPr>
                <w:rFonts w:ascii="Arial" w:hAnsi="Arial" w:cs="Arial"/>
                <w:color w:val="000000"/>
              </w:rPr>
              <w:t xml:space="preserve">ew cases of </w:t>
            </w:r>
            <w:r w:rsidRPr="00D92F49">
              <w:rPr>
                <w:rFonts w:ascii="Arial" w:hAnsi="Arial" w:cs="Arial"/>
                <w:i/>
                <w:color w:val="000000"/>
              </w:rPr>
              <w:t>R v Monks</w:t>
            </w:r>
            <w:r w:rsidRPr="00D92F49">
              <w:rPr>
                <w:rFonts w:ascii="Arial" w:hAnsi="Arial" w:cs="Arial"/>
                <w:color w:val="000000"/>
              </w:rPr>
              <w:t xml:space="preserve"> [2011] VSC 626; </w:t>
            </w:r>
            <w:r w:rsidRPr="00D92F49">
              <w:rPr>
                <w:rFonts w:ascii="Arial" w:hAnsi="Arial" w:cs="Arial"/>
                <w:i/>
                <w:color w:val="000000"/>
              </w:rPr>
              <w:t xml:space="preserve">Director of Public Prosecutions v Luke John </w:t>
            </w:r>
            <w:proofErr w:type="spellStart"/>
            <w:r w:rsidRPr="00D92F49">
              <w:rPr>
                <w:rFonts w:ascii="Arial" w:hAnsi="Arial" w:cs="Arial"/>
                <w:i/>
                <w:color w:val="000000"/>
              </w:rPr>
              <w:t>Middendorp</w:t>
            </w:r>
            <w:proofErr w:type="spellEnd"/>
            <w:r w:rsidRPr="00D92F49">
              <w:rPr>
                <w:rFonts w:ascii="Arial" w:hAnsi="Arial" w:cs="Arial"/>
                <w:color w:val="000000"/>
              </w:rPr>
              <w:t xml:space="preserve"> [2012] VSCA 45.</w:t>
            </w:r>
          </w:p>
        </w:tc>
      </w:tr>
      <w:tr w:rsidR="00281573" w14:paraId="226E7990" w14:textId="77777777" w:rsidTr="00A03C06">
        <w:tc>
          <w:tcPr>
            <w:tcW w:w="1219" w:type="dxa"/>
            <w:tcBorders>
              <w:top w:val="single" w:sz="4" w:space="0" w:color="auto"/>
              <w:left w:val="single" w:sz="18" w:space="0" w:color="auto"/>
              <w:bottom w:val="single" w:sz="4" w:space="0" w:color="auto"/>
            </w:tcBorders>
          </w:tcPr>
          <w:p w14:paraId="46F9D454"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953805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6F840B" w14:textId="77777777" w:rsidR="00281573" w:rsidRDefault="00281573" w:rsidP="00281573">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82945FB"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Nguyen</w:t>
            </w:r>
            <w:r>
              <w:rPr>
                <w:rFonts w:ascii="Arial" w:hAnsi="Arial" w:cs="Arial"/>
                <w:color w:val="000000"/>
              </w:rPr>
              <w:t xml:space="preserve"> [2011] VSC 632.</w:t>
            </w:r>
          </w:p>
        </w:tc>
      </w:tr>
      <w:tr w:rsidR="00281573" w14:paraId="520251EA" w14:textId="77777777" w:rsidTr="00A03C06">
        <w:tc>
          <w:tcPr>
            <w:tcW w:w="1219" w:type="dxa"/>
            <w:tcBorders>
              <w:top w:val="single" w:sz="4" w:space="0" w:color="auto"/>
              <w:left w:val="single" w:sz="18" w:space="0" w:color="auto"/>
              <w:bottom w:val="single" w:sz="4" w:space="0" w:color="auto"/>
            </w:tcBorders>
          </w:tcPr>
          <w:p w14:paraId="033A58D1"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06DF2A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041C96"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49C97E62" w14:textId="77777777" w:rsidR="00281573" w:rsidRDefault="00281573" w:rsidP="00281573">
            <w:pPr>
              <w:jc w:val="both"/>
              <w:rPr>
                <w:rFonts w:ascii="Arial" w:hAnsi="Arial" w:cs="Arial"/>
                <w:color w:val="000000"/>
              </w:rPr>
            </w:pPr>
            <w:r>
              <w:rPr>
                <w:rFonts w:ascii="Arial" w:hAnsi="Arial" w:cs="Arial"/>
                <w:color w:val="000000"/>
              </w:rPr>
              <w:t xml:space="preserve">References to new cases of </w:t>
            </w:r>
            <w:r w:rsidRPr="007A3ED7">
              <w:rPr>
                <w:rFonts w:ascii="Arial" w:hAnsi="Arial" w:cs="Arial"/>
                <w:i/>
                <w:color w:val="000000"/>
              </w:rPr>
              <w:t>R v JLE</w:t>
            </w:r>
            <w:r>
              <w:rPr>
                <w:rFonts w:ascii="Arial" w:hAnsi="Arial" w:cs="Arial"/>
                <w:color w:val="000000"/>
              </w:rPr>
              <w:t xml:space="preserve"> [2011] VSC 669;</w:t>
            </w:r>
            <w:r w:rsidRPr="007A3ED7">
              <w:rPr>
                <w:rFonts w:ascii="Arial" w:hAnsi="Arial" w:cs="Arial"/>
                <w:i/>
                <w:color w:val="000000"/>
              </w:rPr>
              <w:t xml:space="preserve"> R v </w:t>
            </w:r>
            <w:proofErr w:type="spellStart"/>
            <w:r w:rsidRPr="007A3ED7">
              <w:rPr>
                <w:rFonts w:ascii="Arial" w:hAnsi="Arial" w:cs="Arial"/>
                <w:i/>
                <w:color w:val="000000"/>
              </w:rPr>
              <w:t>Sengoz</w:t>
            </w:r>
            <w:proofErr w:type="spellEnd"/>
            <w:r>
              <w:rPr>
                <w:rFonts w:ascii="Arial" w:hAnsi="Arial" w:cs="Arial"/>
                <w:color w:val="000000"/>
              </w:rPr>
              <w:t xml:space="preserve"> [2011] VSC 652.</w:t>
            </w:r>
          </w:p>
        </w:tc>
      </w:tr>
      <w:tr w:rsidR="00281573" w14:paraId="00D31C89" w14:textId="77777777" w:rsidTr="00A03C06">
        <w:tc>
          <w:tcPr>
            <w:tcW w:w="1219" w:type="dxa"/>
            <w:tcBorders>
              <w:top w:val="single" w:sz="4" w:space="0" w:color="auto"/>
              <w:left w:val="single" w:sz="18" w:space="0" w:color="auto"/>
              <w:bottom w:val="single" w:sz="4" w:space="0" w:color="auto"/>
            </w:tcBorders>
          </w:tcPr>
          <w:p w14:paraId="3E0D4F75"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FADFFF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142677F" w14:textId="77777777" w:rsidR="00281573" w:rsidRDefault="00281573" w:rsidP="00281573">
            <w:pPr>
              <w:jc w:val="center"/>
              <w:rPr>
                <w:lang w:val="en-AU"/>
              </w:rPr>
            </w:pPr>
            <w:r>
              <w:rPr>
                <w:lang w:val="en-AU"/>
              </w:rPr>
              <w:t>11.2.22.5</w:t>
            </w:r>
          </w:p>
        </w:tc>
        <w:tc>
          <w:tcPr>
            <w:tcW w:w="4798" w:type="dxa"/>
            <w:gridSpan w:val="2"/>
            <w:tcBorders>
              <w:top w:val="single" w:sz="4" w:space="0" w:color="auto"/>
              <w:bottom w:val="single" w:sz="4" w:space="0" w:color="auto"/>
              <w:right w:val="single" w:sz="18" w:space="0" w:color="auto"/>
            </w:tcBorders>
          </w:tcPr>
          <w:p w14:paraId="1B896422" w14:textId="77777777" w:rsidR="00281573" w:rsidRDefault="00281573" w:rsidP="00281573">
            <w:pPr>
              <w:jc w:val="both"/>
              <w:rPr>
                <w:rFonts w:ascii="Arial" w:hAnsi="Arial" w:cs="Arial"/>
                <w:color w:val="000000"/>
              </w:rPr>
            </w:pPr>
            <w:r>
              <w:rPr>
                <w:rFonts w:ascii="Arial" w:hAnsi="Arial" w:cs="Arial"/>
                <w:color w:val="000000"/>
              </w:rPr>
              <w:t xml:space="preserve">New sub-paragraph entitled “Sentencing for being accessory to murder”.  Reference to case of </w:t>
            </w:r>
            <w:r w:rsidRPr="007A3ED7">
              <w:rPr>
                <w:rFonts w:ascii="Arial" w:hAnsi="Arial" w:cs="Arial"/>
                <w:i/>
                <w:color w:val="000000"/>
              </w:rPr>
              <w:t>R v MRN</w:t>
            </w:r>
            <w:r>
              <w:rPr>
                <w:rFonts w:ascii="Arial" w:hAnsi="Arial" w:cs="Arial"/>
                <w:color w:val="000000"/>
              </w:rPr>
              <w:t xml:space="preserve"> [2010] VSC 671.</w:t>
            </w:r>
          </w:p>
        </w:tc>
      </w:tr>
      <w:tr w:rsidR="00281573" w14:paraId="18C9E5A9" w14:textId="77777777" w:rsidTr="00A03C06">
        <w:tc>
          <w:tcPr>
            <w:tcW w:w="1219" w:type="dxa"/>
            <w:tcBorders>
              <w:top w:val="single" w:sz="4" w:space="0" w:color="auto"/>
              <w:left w:val="single" w:sz="18" w:space="0" w:color="auto"/>
              <w:bottom w:val="single" w:sz="4" w:space="0" w:color="auto"/>
            </w:tcBorders>
          </w:tcPr>
          <w:p w14:paraId="3DFA5F61"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929DB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C8BD48"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1125EC0"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7A3ED7">
              <w:rPr>
                <w:rFonts w:ascii="Arial" w:hAnsi="Arial" w:cs="Arial"/>
                <w:i/>
                <w:color w:val="000000"/>
              </w:rPr>
              <w:t>R v Hill</w:t>
            </w:r>
            <w:r>
              <w:rPr>
                <w:rFonts w:ascii="Arial" w:hAnsi="Arial" w:cs="Arial"/>
                <w:color w:val="000000"/>
              </w:rPr>
              <w:t xml:space="preserve"> [2012]</w:t>
            </w:r>
            <w:r w:rsidRPr="007A3ED7">
              <w:rPr>
                <w:rFonts w:ascii="Arial" w:hAnsi="Arial" w:cs="Arial"/>
                <w:color w:val="000000"/>
              </w:rPr>
              <w:t xml:space="preserve"> VSCA 144.  References to new cases of </w:t>
            </w:r>
            <w:r w:rsidRPr="007A3ED7">
              <w:rPr>
                <w:rFonts w:ascii="Arial" w:hAnsi="Arial" w:cs="Arial"/>
                <w:i/>
                <w:color w:val="000000"/>
              </w:rPr>
              <w:t xml:space="preserve">DPP (Vic) v </w:t>
            </w:r>
            <w:proofErr w:type="spellStart"/>
            <w:r w:rsidRPr="007A3ED7">
              <w:rPr>
                <w:rFonts w:ascii="Arial" w:hAnsi="Arial" w:cs="Arial"/>
                <w:i/>
                <w:color w:val="000000"/>
              </w:rPr>
              <w:t>Pesa</w:t>
            </w:r>
            <w:proofErr w:type="spellEnd"/>
            <w:r w:rsidRPr="007A3ED7">
              <w:rPr>
                <w:rFonts w:ascii="Arial" w:hAnsi="Arial" w:cs="Arial"/>
                <w:color w:val="000000"/>
              </w:rPr>
              <w:t xml:space="preserve"> [2012] VSCA 109; </w:t>
            </w:r>
            <w:r w:rsidRPr="007A3ED7">
              <w:rPr>
                <w:rFonts w:ascii="Arial" w:hAnsi="Arial" w:cs="Arial"/>
                <w:i/>
                <w:color w:val="000000"/>
              </w:rPr>
              <w:t xml:space="preserve">DPP v </w:t>
            </w:r>
            <w:proofErr w:type="spellStart"/>
            <w:r w:rsidRPr="007A3ED7">
              <w:rPr>
                <w:rFonts w:ascii="Arial" w:hAnsi="Arial" w:cs="Arial"/>
                <w:i/>
                <w:color w:val="000000"/>
              </w:rPr>
              <w:t>Gangur</w:t>
            </w:r>
            <w:proofErr w:type="spellEnd"/>
            <w:r w:rsidRPr="007A3ED7">
              <w:rPr>
                <w:rFonts w:ascii="Arial" w:hAnsi="Arial" w:cs="Arial"/>
                <w:color w:val="000000"/>
              </w:rPr>
              <w:t xml:space="preserve"> [2012] VSCA 139.</w:t>
            </w:r>
          </w:p>
        </w:tc>
      </w:tr>
      <w:tr w:rsidR="00281573" w14:paraId="2BDCA1C1" w14:textId="77777777" w:rsidTr="00A03C06">
        <w:tc>
          <w:tcPr>
            <w:tcW w:w="1219" w:type="dxa"/>
            <w:tcBorders>
              <w:top w:val="single" w:sz="4" w:space="0" w:color="auto"/>
              <w:left w:val="single" w:sz="18" w:space="0" w:color="auto"/>
              <w:bottom w:val="single" w:sz="4" w:space="0" w:color="auto"/>
            </w:tcBorders>
          </w:tcPr>
          <w:p w14:paraId="147C4C2E"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F8334A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7872655" w14:textId="77777777" w:rsidR="00281573" w:rsidRDefault="00281573" w:rsidP="00281573">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46D671E8"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7A3ED7">
              <w:rPr>
                <w:rFonts w:ascii="Arial" w:hAnsi="Arial" w:cs="Arial"/>
                <w:i/>
                <w:color w:val="000000"/>
              </w:rPr>
              <w:t>R v Ian Robbins</w:t>
            </w:r>
            <w:r>
              <w:rPr>
                <w:rFonts w:ascii="Arial" w:hAnsi="Arial" w:cs="Arial"/>
                <w:color w:val="000000"/>
              </w:rPr>
              <w:t xml:space="preserve"> [2012] VSCA 34.</w:t>
            </w:r>
          </w:p>
        </w:tc>
      </w:tr>
      <w:tr w:rsidR="00281573" w14:paraId="5A74798C" w14:textId="77777777" w:rsidTr="00A03C06">
        <w:tc>
          <w:tcPr>
            <w:tcW w:w="1219" w:type="dxa"/>
            <w:tcBorders>
              <w:top w:val="single" w:sz="4" w:space="0" w:color="auto"/>
              <w:left w:val="single" w:sz="18" w:space="0" w:color="auto"/>
              <w:bottom w:val="single" w:sz="4" w:space="0" w:color="auto"/>
            </w:tcBorders>
          </w:tcPr>
          <w:p w14:paraId="4A364619"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F2C16E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76A1DB"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572C52E2" w14:textId="77777777" w:rsidR="00281573" w:rsidRDefault="00281573" w:rsidP="00281573">
            <w:pPr>
              <w:jc w:val="both"/>
              <w:rPr>
                <w:rFonts w:ascii="Arial" w:hAnsi="Arial" w:cs="Arial"/>
                <w:color w:val="000000"/>
              </w:rPr>
            </w:pPr>
            <w:r>
              <w:rPr>
                <w:rFonts w:ascii="Arial" w:hAnsi="Arial" w:cs="Arial"/>
                <w:color w:val="000000"/>
              </w:rPr>
              <w:t xml:space="preserve">Addition of VR reference to </w:t>
            </w:r>
            <w:r w:rsidRPr="007A3ED7">
              <w:rPr>
                <w:rFonts w:ascii="Arial" w:hAnsi="Arial" w:cs="Arial"/>
                <w:i/>
                <w:color w:val="000000"/>
              </w:rPr>
              <w:t>R v Winch</w:t>
            </w:r>
            <w:r>
              <w:rPr>
                <w:rFonts w:ascii="Arial" w:hAnsi="Arial" w:cs="Arial"/>
                <w:color w:val="000000"/>
              </w:rPr>
              <w:t xml:space="preserve">.  Extract from new case of </w:t>
            </w:r>
            <w:r w:rsidRPr="007A3ED7">
              <w:rPr>
                <w:rFonts w:ascii="Arial" w:hAnsi="Arial" w:cs="Arial"/>
                <w:i/>
                <w:color w:val="000000"/>
              </w:rPr>
              <w:t>R v Ashdown</w:t>
            </w:r>
            <w:r>
              <w:rPr>
                <w:rFonts w:ascii="Arial" w:hAnsi="Arial" w:cs="Arial"/>
                <w:color w:val="000000"/>
              </w:rPr>
              <w:t xml:space="preserve"> [2011] VSCA 408.  Reference to new case of </w:t>
            </w:r>
            <w:r w:rsidRPr="007A3ED7">
              <w:rPr>
                <w:rFonts w:ascii="Arial" w:hAnsi="Arial" w:cs="Arial"/>
                <w:i/>
                <w:color w:val="000000"/>
              </w:rPr>
              <w:t xml:space="preserve">R v </w:t>
            </w:r>
            <w:proofErr w:type="spellStart"/>
            <w:r w:rsidRPr="007A3ED7">
              <w:rPr>
                <w:rFonts w:ascii="Arial" w:hAnsi="Arial" w:cs="Arial"/>
                <w:i/>
                <w:color w:val="000000"/>
              </w:rPr>
              <w:t>Sindoni</w:t>
            </w:r>
            <w:proofErr w:type="spellEnd"/>
            <w:r>
              <w:rPr>
                <w:rFonts w:ascii="Arial" w:hAnsi="Arial" w:cs="Arial"/>
                <w:color w:val="000000"/>
              </w:rPr>
              <w:t xml:space="preserve"> [2012] VSC 238.</w:t>
            </w:r>
          </w:p>
        </w:tc>
      </w:tr>
      <w:tr w:rsidR="00281573" w14:paraId="00B5F79A" w14:textId="77777777" w:rsidTr="00A03C06">
        <w:tc>
          <w:tcPr>
            <w:tcW w:w="1219" w:type="dxa"/>
            <w:tcBorders>
              <w:top w:val="single" w:sz="4" w:space="0" w:color="auto"/>
              <w:left w:val="single" w:sz="18" w:space="0" w:color="auto"/>
              <w:bottom w:val="single" w:sz="4" w:space="0" w:color="auto"/>
            </w:tcBorders>
          </w:tcPr>
          <w:p w14:paraId="4167DAB5"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83E2C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37F69A" w14:textId="77777777" w:rsidR="00281573" w:rsidRDefault="00281573" w:rsidP="00281573">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1FC2220"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E63B72">
              <w:rPr>
                <w:rFonts w:ascii="Arial" w:hAnsi="Arial" w:cs="Arial"/>
                <w:i/>
                <w:color w:val="000000"/>
              </w:rPr>
              <w:t xml:space="preserve">R v </w:t>
            </w:r>
            <w:proofErr w:type="spellStart"/>
            <w:r w:rsidRPr="00E63B72">
              <w:rPr>
                <w:rFonts w:ascii="Arial" w:hAnsi="Arial" w:cs="Arial"/>
                <w:i/>
                <w:color w:val="000000"/>
              </w:rPr>
              <w:t>Gorladenchearau</w:t>
            </w:r>
            <w:proofErr w:type="spellEnd"/>
            <w:r>
              <w:rPr>
                <w:rFonts w:ascii="Arial" w:hAnsi="Arial" w:cs="Arial"/>
                <w:color w:val="000000"/>
              </w:rPr>
              <w:t xml:space="preserve"> [2011] VSCA 432.</w:t>
            </w:r>
          </w:p>
        </w:tc>
      </w:tr>
      <w:tr w:rsidR="00281573" w14:paraId="3D7AB245" w14:textId="77777777" w:rsidTr="00A03C06">
        <w:tc>
          <w:tcPr>
            <w:tcW w:w="1219" w:type="dxa"/>
            <w:tcBorders>
              <w:top w:val="single" w:sz="4" w:space="0" w:color="auto"/>
              <w:left w:val="single" w:sz="18" w:space="0" w:color="auto"/>
              <w:bottom w:val="single" w:sz="4" w:space="0" w:color="auto"/>
            </w:tcBorders>
          </w:tcPr>
          <w:p w14:paraId="5FE8777B"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743C8DC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185719"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AD23653" w14:textId="77777777" w:rsidR="00281573" w:rsidRDefault="00281573" w:rsidP="00281573">
            <w:pPr>
              <w:jc w:val="both"/>
              <w:rPr>
                <w:rFonts w:ascii="Arial" w:hAnsi="Arial" w:cs="Arial"/>
                <w:color w:val="000000"/>
              </w:rPr>
            </w:pPr>
            <w:r>
              <w:rPr>
                <w:rFonts w:ascii="Arial" w:hAnsi="Arial" w:cs="Arial"/>
                <w:color w:val="000000"/>
              </w:rPr>
              <w:t>Refe</w:t>
            </w:r>
            <w:r w:rsidRPr="00BB4BA9">
              <w:rPr>
                <w:rFonts w:ascii="Arial" w:hAnsi="Arial" w:cs="Arial"/>
                <w:color w:val="000000"/>
              </w:rPr>
              <w:t xml:space="preserve">rences to new cases of </w:t>
            </w:r>
            <w:r w:rsidRPr="00BB4BA9">
              <w:rPr>
                <w:rFonts w:ascii="Arial" w:hAnsi="Arial" w:cs="Arial"/>
                <w:i/>
                <w:color w:val="000000"/>
              </w:rPr>
              <w:t xml:space="preserve">R v Scott Wilson; DPP v Sassine; DPP v </w:t>
            </w:r>
            <w:proofErr w:type="spellStart"/>
            <w:r w:rsidRPr="00BB4BA9">
              <w:rPr>
                <w:rFonts w:ascii="Arial" w:hAnsi="Arial" w:cs="Arial"/>
                <w:i/>
                <w:color w:val="000000"/>
              </w:rPr>
              <w:t>Kalakias</w:t>
            </w:r>
            <w:proofErr w:type="spellEnd"/>
            <w:r w:rsidRPr="00BB4BA9">
              <w:rPr>
                <w:rFonts w:ascii="Arial" w:hAnsi="Arial" w:cs="Arial"/>
                <w:i/>
                <w:color w:val="000000"/>
              </w:rPr>
              <w:t>; R v Vicki Wilson</w:t>
            </w:r>
            <w:r w:rsidRPr="00BB4BA9">
              <w:rPr>
                <w:rFonts w:ascii="Arial" w:hAnsi="Arial" w:cs="Arial"/>
                <w:color w:val="000000"/>
              </w:rPr>
              <w:t xml:space="preserve"> [2012] VSCA 141</w:t>
            </w:r>
            <w:r>
              <w:rPr>
                <w:rFonts w:ascii="Arial" w:hAnsi="Arial" w:cs="Arial"/>
                <w:color w:val="000000"/>
              </w:rPr>
              <w:t xml:space="preserve">; </w:t>
            </w:r>
            <w:r w:rsidRPr="00BB4BA9">
              <w:rPr>
                <w:rFonts w:ascii="Arial" w:hAnsi="Arial" w:cs="Arial"/>
                <w:i/>
                <w:color w:val="000000"/>
              </w:rPr>
              <w:t xml:space="preserve">DPP v </w:t>
            </w:r>
            <w:proofErr w:type="spellStart"/>
            <w:r w:rsidRPr="00BB4BA9">
              <w:rPr>
                <w:rFonts w:ascii="Arial" w:hAnsi="Arial" w:cs="Arial"/>
                <w:i/>
                <w:color w:val="000000"/>
              </w:rPr>
              <w:t>Barbaro</w:t>
            </w:r>
            <w:proofErr w:type="spellEnd"/>
            <w:r w:rsidRPr="00BB4BA9">
              <w:rPr>
                <w:rFonts w:ascii="Arial" w:hAnsi="Arial" w:cs="Arial"/>
                <w:i/>
                <w:color w:val="000000"/>
              </w:rPr>
              <w:t xml:space="preserve"> &amp; </w:t>
            </w:r>
            <w:proofErr w:type="spellStart"/>
            <w:r w:rsidRPr="00BB4BA9">
              <w:rPr>
                <w:rFonts w:ascii="Arial" w:hAnsi="Arial" w:cs="Arial"/>
                <w:i/>
                <w:color w:val="000000"/>
              </w:rPr>
              <w:t>Zirrilli</w:t>
            </w:r>
            <w:proofErr w:type="spellEnd"/>
            <w:r>
              <w:rPr>
                <w:rFonts w:ascii="Arial" w:hAnsi="Arial" w:cs="Arial"/>
                <w:color w:val="000000"/>
              </w:rPr>
              <w:t xml:space="preserve"> [2012] VSC 47; </w:t>
            </w:r>
            <w:r w:rsidRPr="00BB4BA9">
              <w:rPr>
                <w:rFonts w:ascii="Arial" w:hAnsi="Arial" w:cs="Arial"/>
                <w:i/>
                <w:color w:val="000000"/>
              </w:rPr>
              <w:t xml:space="preserve">R v A </w:t>
            </w:r>
            <w:proofErr w:type="spellStart"/>
            <w:r w:rsidRPr="00BB4BA9">
              <w:rPr>
                <w:rFonts w:ascii="Arial" w:hAnsi="Arial" w:cs="Arial"/>
                <w:i/>
                <w:color w:val="000000"/>
              </w:rPr>
              <w:t>Mokbel</w:t>
            </w:r>
            <w:proofErr w:type="spellEnd"/>
            <w:r w:rsidRPr="00BB4BA9">
              <w:rPr>
                <w:rFonts w:ascii="Arial" w:hAnsi="Arial" w:cs="Arial"/>
                <w:i/>
                <w:color w:val="000000"/>
              </w:rPr>
              <w:t xml:space="preserve"> (sentence)</w:t>
            </w:r>
            <w:r>
              <w:rPr>
                <w:rFonts w:ascii="Arial" w:hAnsi="Arial" w:cs="Arial"/>
                <w:color w:val="000000"/>
              </w:rPr>
              <w:t xml:space="preserve"> [2012] VSC 255</w:t>
            </w:r>
            <w:r w:rsidRPr="00BB4BA9">
              <w:rPr>
                <w:rFonts w:ascii="Arial" w:hAnsi="Arial" w:cs="Arial"/>
                <w:color w:val="000000"/>
              </w:rPr>
              <w:t>.</w:t>
            </w:r>
            <w:r>
              <w:rPr>
                <w:rFonts w:ascii="Arial" w:hAnsi="Arial" w:cs="Arial"/>
                <w:color w:val="000000"/>
              </w:rPr>
              <w:t xml:space="preserve">  Extracts from new cases of </w:t>
            </w:r>
            <w:r w:rsidRPr="00BB4BA9">
              <w:rPr>
                <w:rFonts w:ascii="Arial" w:hAnsi="Arial" w:cs="Arial"/>
                <w:i/>
                <w:color w:val="000000"/>
              </w:rPr>
              <w:t xml:space="preserve">R v Son </w:t>
            </w:r>
            <w:proofErr w:type="spellStart"/>
            <w:r w:rsidRPr="00BB4BA9">
              <w:rPr>
                <w:rFonts w:ascii="Arial" w:hAnsi="Arial" w:cs="Arial"/>
                <w:i/>
                <w:color w:val="000000"/>
              </w:rPr>
              <w:t>Ahn</w:t>
            </w:r>
            <w:proofErr w:type="spellEnd"/>
            <w:r w:rsidRPr="00BB4BA9">
              <w:rPr>
                <w:rFonts w:ascii="Arial" w:hAnsi="Arial" w:cs="Arial"/>
                <w:i/>
                <w:color w:val="000000"/>
              </w:rPr>
              <w:t xml:space="preserve"> Pham and R v Ken Tang</w:t>
            </w:r>
            <w:r>
              <w:rPr>
                <w:rFonts w:ascii="Arial" w:hAnsi="Arial" w:cs="Arial"/>
                <w:color w:val="000000"/>
              </w:rPr>
              <w:t xml:space="preserve"> [2012] VSCA 101; </w:t>
            </w:r>
            <w:r w:rsidRPr="00BB4BA9">
              <w:rPr>
                <w:rFonts w:ascii="Arial" w:hAnsi="Arial" w:cs="Arial"/>
                <w:i/>
                <w:color w:val="000000"/>
              </w:rPr>
              <w:t>DPP v OPQ</w:t>
            </w:r>
            <w:r>
              <w:rPr>
                <w:rFonts w:ascii="Arial" w:hAnsi="Arial" w:cs="Arial"/>
                <w:color w:val="000000"/>
              </w:rPr>
              <w:t xml:space="preserve"> [2012] VSCA 115.</w:t>
            </w:r>
          </w:p>
        </w:tc>
      </w:tr>
      <w:tr w:rsidR="00281573" w14:paraId="70BDDF62" w14:textId="77777777" w:rsidTr="00A03C06">
        <w:tc>
          <w:tcPr>
            <w:tcW w:w="1219" w:type="dxa"/>
            <w:tcBorders>
              <w:top w:val="single" w:sz="4" w:space="0" w:color="auto"/>
              <w:left w:val="single" w:sz="18" w:space="0" w:color="auto"/>
              <w:bottom w:val="single" w:sz="4" w:space="0" w:color="auto"/>
            </w:tcBorders>
          </w:tcPr>
          <w:p w14:paraId="2715C9A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09E6A5B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06F922D"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347B380"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BB4BA9">
              <w:rPr>
                <w:rFonts w:ascii="Arial" w:hAnsi="Arial" w:cs="Arial"/>
                <w:i/>
                <w:color w:val="000000"/>
              </w:rPr>
              <w:t xml:space="preserve">R v </w:t>
            </w:r>
            <w:proofErr w:type="spellStart"/>
            <w:r w:rsidRPr="00BB4BA9">
              <w:rPr>
                <w:rFonts w:ascii="Arial" w:hAnsi="Arial" w:cs="Arial"/>
                <w:i/>
                <w:color w:val="000000"/>
              </w:rPr>
              <w:t>Raccosta</w:t>
            </w:r>
            <w:proofErr w:type="spellEnd"/>
            <w:r>
              <w:rPr>
                <w:rFonts w:ascii="Arial" w:hAnsi="Arial" w:cs="Arial"/>
                <w:color w:val="000000"/>
              </w:rPr>
              <w:t xml:space="preserve"> [2012] VSCA 59.</w:t>
            </w:r>
          </w:p>
        </w:tc>
      </w:tr>
      <w:tr w:rsidR="00281573" w14:paraId="4CDF46E1" w14:textId="77777777" w:rsidTr="00A03C06">
        <w:tc>
          <w:tcPr>
            <w:tcW w:w="1219" w:type="dxa"/>
            <w:tcBorders>
              <w:top w:val="single" w:sz="4" w:space="0" w:color="auto"/>
              <w:left w:val="single" w:sz="18" w:space="0" w:color="auto"/>
              <w:bottom w:val="single" w:sz="4" w:space="0" w:color="auto"/>
            </w:tcBorders>
          </w:tcPr>
          <w:p w14:paraId="3F2FA10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142303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4156B3"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CA7CFE4" w14:textId="77777777" w:rsidR="00281573" w:rsidRDefault="00281573" w:rsidP="00281573">
            <w:pPr>
              <w:jc w:val="both"/>
              <w:rPr>
                <w:rFonts w:ascii="Arial" w:hAnsi="Arial" w:cs="Arial"/>
                <w:color w:val="000000"/>
              </w:rPr>
            </w:pPr>
            <w:r>
              <w:rPr>
                <w:rFonts w:ascii="Arial" w:hAnsi="Arial" w:cs="Arial"/>
                <w:color w:val="000000"/>
              </w:rPr>
              <w:t xml:space="preserve">Added reference to case of </w:t>
            </w:r>
            <w:proofErr w:type="spellStart"/>
            <w:r w:rsidRPr="00947328">
              <w:rPr>
                <w:rFonts w:ascii="Arial" w:hAnsi="Arial" w:cs="Arial"/>
                <w:i/>
                <w:color w:val="000000"/>
              </w:rPr>
              <w:t>Muldrock</w:t>
            </w:r>
            <w:proofErr w:type="spellEnd"/>
            <w:r w:rsidRPr="00947328">
              <w:rPr>
                <w:rFonts w:ascii="Arial" w:hAnsi="Arial" w:cs="Arial"/>
                <w:i/>
                <w:color w:val="000000"/>
              </w:rPr>
              <w:t xml:space="preserve"> v The Queen</w:t>
            </w:r>
            <w:r>
              <w:rPr>
                <w:rFonts w:ascii="Arial" w:hAnsi="Arial" w:cs="Arial"/>
                <w:color w:val="000000"/>
              </w:rPr>
              <w:t xml:space="preserve"> [2011] HCA 39;</w:t>
            </w:r>
            <w:r w:rsidRPr="002D23EE">
              <w:rPr>
                <w:rFonts w:ascii="Arial" w:hAnsi="Arial" w:cs="Arial"/>
                <w:color w:val="000000"/>
              </w:rPr>
              <w:t xml:space="preserve"> (2011) 244 CLR 120.</w:t>
            </w:r>
            <w:r>
              <w:rPr>
                <w:rFonts w:ascii="Arial" w:hAnsi="Arial" w:cs="Arial"/>
                <w:color w:val="000000"/>
              </w:rPr>
              <w:t xml:space="preserve">  Added commentary on </w:t>
            </w:r>
            <w:r w:rsidRPr="002D23EE">
              <w:rPr>
                <w:rFonts w:ascii="Arial" w:hAnsi="Arial" w:cs="Arial"/>
                <w:i/>
                <w:color w:val="000000"/>
              </w:rPr>
              <w:t xml:space="preserve">DPP v OPQ </w:t>
            </w:r>
            <w:r>
              <w:rPr>
                <w:rFonts w:ascii="Arial" w:hAnsi="Arial" w:cs="Arial"/>
                <w:color w:val="000000"/>
              </w:rPr>
              <w:t>[2012] VSCA 115.</w:t>
            </w:r>
          </w:p>
        </w:tc>
      </w:tr>
      <w:tr w:rsidR="00281573" w14:paraId="18B83DF9" w14:textId="77777777" w:rsidTr="00A03C06">
        <w:tc>
          <w:tcPr>
            <w:tcW w:w="1219" w:type="dxa"/>
            <w:tcBorders>
              <w:top w:val="single" w:sz="4" w:space="0" w:color="auto"/>
              <w:left w:val="single" w:sz="18" w:space="0" w:color="auto"/>
              <w:bottom w:val="single" w:sz="4" w:space="0" w:color="auto"/>
            </w:tcBorders>
          </w:tcPr>
          <w:p w14:paraId="2CAF099F"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5210D11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32E96C" w14:textId="77777777" w:rsidR="00281573" w:rsidRDefault="00281573" w:rsidP="00281573">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E31D4A9" w14:textId="77777777" w:rsidR="00281573" w:rsidRDefault="00281573" w:rsidP="00281573">
            <w:pPr>
              <w:jc w:val="both"/>
              <w:rPr>
                <w:rFonts w:ascii="Arial" w:hAnsi="Arial" w:cs="Arial"/>
                <w:color w:val="000000"/>
              </w:rPr>
            </w:pPr>
            <w:r>
              <w:rPr>
                <w:rFonts w:ascii="Arial" w:hAnsi="Arial" w:cs="Arial"/>
                <w:color w:val="000000"/>
              </w:rPr>
              <w:t xml:space="preserve">Commentary on new case of </w:t>
            </w:r>
            <w:r w:rsidRPr="002D23EE">
              <w:rPr>
                <w:rFonts w:ascii="Arial" w:hAnsi="Arial" w:cs="Arial"/>
                <w:i/>
                <w:color w:val="000000"/>
              </w:rPr>
              <w:t>Victoria Police v MA</w:t>
            </w:r>
            <w:r>
              <w:rPr>
                <w:rFonts w:ascii="Arial" w:hAnsi="Arial" w:cs="Arial"/>
                <w:color w:val="000000"/>
              </w:rPr>
              <w:t xml:space="preserve"> [2011] </w:t>
            </w:r>
            <w:proofErr w:type="spellStart"/>
            <w:r>
              <w:rPr>
                <w:rFonts w:ascii="Arial" w:hAnsi="Arial" w:cs="Arial"/>
                <w:color w:val="000000"/>
              </w:rPr>
              <w:t>VChC</w:t>
            </w:r>
            <w:proofErr w:type="spellEnd"/>
            <w:r>
              <w:rPr>
                <w:rFonts w:ascii="Arial" w:hAnsi="Arial" w:cs="Arial"/>
                <w:color w:val="000000"/>
              </w:rPr>
              <w:t xml:space="preserve"> 7.</w:t>
            </w:r>
          </w:p>
        </w:tc>
      </w:tr>
      <w:tr w:rsidR="00281573" w14:paraId="3900718A" w14:textId="77777777" w:rsidTr="00A03C06">
        <w:tc>
          <w:tcPr>
            <w:tcW w:w="1219" w:type="dxa"/>
            <w:tcBorders>
              <w:top w:val="single" w:sz="4" w:space="0" w:color="auto"/>
              <w:left w:val="single" w:sz="18" w:space="0" w:color="auto"/>
              <w:bottom w:val="single" w:sz="4" w:space="0" w:color="auto"/>
            </w:tcBorders>
          </w:tcPr>
          <w:p w14:paraId="6F2E467B"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5D52D26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D5E5451" w14:textId="77777777" w:rsidR="00281573" w:rsidRDefault="00281573" w:rsidP="00281573">
            <w:pPr>
              <w:jc w:val="center"/>
              <w:rPr>
                <w:lang w:val="en-AU"/>
              </w:rPr>
            </w:pPr>
            <w:r>
              <w:rPr>
                <w:lang w:val="en-AU"/>
              </w:rPr>
              <w:t>11.3.6</w:t>
            </w:r>
          </w:p>
        </w:tc>
        <w:tc>
          <w:tcPr>
            <w:tcW w:w="4798" w:type="dxa"/>
            <w:gridSpan w:val="2"/>
            <w:tcBorders>
              <w:top w:val="single" w:sz="4" w:space="0" w:color="auto"/>
              <w:bottom w:val="single" w:sz="4" w:space="0" w:color="auto"/>
              <w:right w:val="single" w:sz="18" w:space="0" w:color="auto"/>
            </w:tcBorders>
          </w:tcPr>
          <w:p w14:paraId="36D58948" w14:textId="77777777" w:rsidR="00281573" w:rsidRDefault="00281573" w:rsidP="00281573">
            <w:pPr>
              <w:jc w:val="both"/>
              <w:rPr>
                <w:rFonts w:ascii="Arial" w:hAnsi="Arial" w:cs="Arial"/>
                <w:color w:val="000000"/>
              </w:rPr>
            </w:pPr>
            <w:r>
              <w:rPr>
                <w:rFonts w:ascii="Arial" w:hAnsi="Arial" w:cs="Arial"/>
                <w:color w:val="000000"/>
              </w:rPr>
              <w:t xml:space="preserve">New sub-paragraph entitled “Conviction or non-conviction”.  Extract from case of </w:t>
            </w:r>
            <w:r w:rsidRPr="001336B9">
              <w:rPr>
                <w:rFonts w:ascii="Arial" w:hAnsi="Arial" w:cs="Arial"/>
                <w:i/>
                <w:color w:val="000000"/>
              </w:rPr>
              <w:t xml:space="preserve">R v P &amp; </w:t>
            </w:r>
            <w:proofErr w:type="spellStart"/>
            <w:r w:rsidRPr="001336B9">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281573" w14:paraId="49B4386A" w14:textId="77777777" w:rsidTr="00A03C06">
        <w:tc>
          <w:tcPr>
            <w:tcW w:w="1219" w:type="dxa"/>
            <w:tcBorders>
              <w:top w:val="single" w:sz="4" w:space="0" w:color="auto"/>
              <w:left w:val="single" w:sz="18" w:space="0" w:color="auto"/>
              <w:bottom w:val="single" w:sz="4" w:space="0" w:color="auto"/>
            </w:tcBorders>
          </w:tcPr>
          <w:p w14:paraId="61108190"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514767A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5F37B2" w14:textId="77777777" w:rsidR="00281573" w:rsidRDefault="00281573" w:rsidP="00281573">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4EE887F2" w14:textId="77777777" w:rsidR="00281573" w:rsidRDefault="00281573" w:rsidP="00281573">
            <w:pPr>
              <w:jc w:val="both"/>
              <w:rPr>
                <w:rFonts w:ascii="Arial" w:hAnsi="Arial" w:cs="Arial"/>
                <w:color w:val="000000"/>
              </w:rPr>
            </w:pPr>
            <w:r>
              <w:rPr>
                <w:rFonts w:ascii="Arial" w:hAnsi="Arial" w:cs="Arial"/>
                <w:color w:val="000000"/>
              </w:rPr>
              <w:t xml:space="preserve">Heading of sub-paragraph changed to “Prosecutor’s submissions &amp; duty”.  Added VR reference to </w:t>
            </w:r>
            <w:r w:rsidRPr="006A0452">
              <w:rPr>
                <w:rFonts w:ascii="Arial" w:hAnsi="Arial" w:cs="Arial"/>
                <w:i/>
                <w:color w:val="000000"/>
              </w:rPr>
              <w:t>R v MacNeil-Brown</w:t>
            </w:r>
            <w:r>
              <w:rPr>
                <w:rFonts w:ascii="Arial" w:hAnsi="Arial" w:cs="Arial"/>
                <w:i/>
                <w:color w:val="000000"/>
              </w:rPr>
              <w:t>.</w:t>
            </w:r>
            <w:r w:rsidRPr="001336B9">
              <w:rPr>
                <w:rFonts w:ascii="Arial" w:hAnsi="Arial" w:cs="Arial"/>
                <w:i/>
                <w:color w:val="000000"/>
              </w:rPr>
              <w:t xml:space="preserve">  References to new cases of DPP v </w:t>
            </w:r>
            <w:r w:rsidRPr="001336B9">
              <w:rPr>
                <w:rFonts w:ascii="Arial" w:hAnsi="Arial" w:cs="Arial"/>
                <w:i/>
                <w:color w:val="000000"/>
              </w:rPr>
              <w:lastRenderedPageBreak/>
              <w:t>Eagles</w:t>
            </w:r>
            <w:r w:rsidRPr="001336B9">
              <w:rPr>
                <w:rFonts w:ascii="Arial" w:hAnsi="Arial" w:cs="Arial"/>
                <w:color w:val="000000"/>
              </w:rPr>
              <w:t xml:space="preserve"> [2012] VSCA 102; </w:t>
            </w:r>
            <w:r w:rsidRPr="001336B9">
              <w:rPr>
                <w:rFonts w:ascii="Arial" w:hAnsi="Arial" w:cs="Arial"/>
                <w:i/>
                <w:color w:val="000000"/>
              </w:rPr>
              <w:t xml:space="preserve">R v A </w:t>
            </w:r>
            <w:proofErr w:type="spellStart"/>
            <w:r w:rsidRPr="001336B9">
              <w:rPr>
                <w:rFonts w:ascii="Arial" w:hAnsi="Arial" w:cs="Arial"/>
                <w:i/>
                <w:color w:val="000000"/>
              </w:rPr>
              <w:t>Mokbel</w:t>
            </w:r>
            <w:proofErr w:type="spellEnd"/>
            <w:r w:rsidRPr="001336B9">
              <w:rPr>
                <w:rFonts w:ascii="Arial" w:hAnsi="Arial" w:cs="Arial"/>
                <w:i/>
                <w:color w:val="000000"/>
              </w:rPr>
              <w:t xml:space="preserve"> (sentence)</w:t>
            </w:r>
            <w:r w:rsidRPr="001336B9">
              <w:rPr>
                <w:rFonts w:ascii="Arial" w:hAnsi="Arial" w:cs="Arial"/>
                <w:color w:val="000000"/>
              </w:rPr>
              <w:t xml:space="preserve"> [2012] VSC 255.</w:t>
            </w:r>
          </w:p>
        </w:tc>
      </w:tr>
      <w:tr w:rsidR="00281573" w14:paraId="36C0EB00" w14:textId="77777777" w:rsidTr="00A03C06">
        <w:tc>
          <w:tcPr>
            <w:tcW w:w="1219" w:type="dxa"/>
            <w:tcBorders>
              <w:top w:val="single" w:sz="4" w:space="0" w:color="auto"/>
              <w:left w:val="single" w:sz="18" w:space="0" w:color="auto"/>
              <w:bottom w:val="single" w:sz="4" w:space="0" w:color="auto"/>
            </w:tcBorders>
          </w:tcPr>
          <w:p w14:paraId="21E50AC2" w14:textId="77777777" w:rsidR="00281573" w:rsidRDefault="00281573" w:rsidP="00281573">
            <w:pPr>
              <w:rPr>
                <w:lang w:val="en-AU"/>
              </w:rPr>
            </w:pPr>
            <w:r>
              <w:rPr>
                <w:lang w:val="en-AU"/>
              </w:rPr>
              <w:lastRenderedPageBreak/>
              <w:t>12/07/12</w:t>
            </w:r>
          </w:p>
        </w:tc>
        <w:tc>
          <w:tcPr>
            <w:tcW w:w="836" w:type="dxa"/>
            <w:tcBorders>
              <w:top w:val="single" w:sz="4" w:space="0" w:color="auto"/>
              <w:bottom w:val="single" w:sz="4" w:space="0" w:color="auto"/>
            </w:tcBorders>
          </w:tcPr>
          <w:p w14:paraId="6ADA7C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E949BF" w14:textId="77777777" w:rsidR="00281573" w:rsidRDefault="00281573" w:rsidP="00281573">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42BF0F76" w14:textId="77777777" w:rsidR="00281573" w:rsidRDefault="00281573" w:rsidP="00281573">
            <w:pPr>
              <w:jc w:val="both"/>
              <w:rPr>
                <w:rFonts w:ascii="Arial" w:hAnsi="Arial" w:cs="Arial"/>
                <w:color w:val="000000"/>
              </w:rPr>
            </w:pPr>
            <w:r>
              <w:rPr>
                <w:rFonts w:ascii="Arial" w:hAnsi="Arial" w:cs="Arial"/>
                <w:color w:val="000000"/>
              </w:rPr>
              <w:t>New paragraph heading “Victorian statistics”.  Substantial re-writing of commentary and associated tables.</w:t>
            </w:r>
          </w:p>
        </w:tc>
      </w:tr>
      <w:tr w:rsidR="00281573" w14:paraId="3FCF9F6F" w14:textId="77777777" w:rsidTr="00A03C06">
        <w:tc>
          <w:tcPr>
            <w:tcW w:w="1219" w:type="dxa"/>
            <w:tcBorders>
              <w:top w:val="single" w:sz="4" w:space="0" w:color="auto"/>
              <w:left w:val="single" w:sz="18" w:space="0" w:color="auto"/>
              <w:bottom w:val="single" w:sz="4" w:space="0" w:color="auto"/>
            </w:tcBorders>
          </w:tcPr>
          <w:p w14:paraId="22041D44"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2E3915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F4CB0EB" w14:textId="77777777" w:rsidR="00281573" w:rsidRDefault="00281573" w:rsidP="00281573">
            <w:pPr>
              <w:jc w:val="center"/>
              <w:rPr>
                <w:lang w:val="en-AU"/>
              </w:rPr>
            </w:pPr>
            <w:r>
              <w:rPr>
                <w:lang w:val="en-AU"/>
              </w:rPr>
              <w:t>11.7.2</w:t>
            </w:r>
          </w:p>
        </w:tc>
        <w:tc>
          <w:tcPr>
            <w:tcW w:w="4798" w:type="dxa"/>
            <w:gridSpan w:val="2"/>
            <w:tcBorders>
              <w:top w:val="single" w:sz="4" w:space="0" w:color="auto"/>
              <w:bottom w:val="single" w:sz="4" w:space="0" w:color="auto"/>
              <w:right w:val="single" w:sz="18" w:space="0" w:color="auto"/>
            </w:tcBorders>
          </w:tcPr>
          <w:p w14:paraId="7C2C052E" w14:textId="77777777" w:rsidR="00281573" w:rsidRDefault="00281573" w:rsidP="00281573">
            <w:pPr>
              <w:jc w:val="both"/>
              <w:rPr>
                <w:rFonts w:ascii="Arial" w:hAnsi="Arial" w:cs="Arial"/>
                <w:color w:val="000000"/>
              </w:rPr>
            </w:pPr>
            <w:r>
              <w:rPr>
                <w:rFonts w:ascii="Arial" w:hAnsi="Arial" w:cs="Arial"/>
                <w:color w:val="000000"/>
              </w:rPr>
              <w:t>New paragraph heading “Australian &amp; world statistics”.  Substantial re-writing of commentary and associated tables.</w:t>
            </w:r>
          </w:p>
        </w:tc>
      </w:tr>
      <w:tr w:rsidR="00281573" w14:paraId="3815A613" w14:textId="77777777" w:rsidTr="00A03C06">
        <w:tc>
          <w:tcPr>
            <w:tcW w:w="1219" w:type="dxa"/>
            <w:tcBorders>
              <w:top w:val="single" w:sz="4" w:space="0" w:color="auto"/>
              <w:left w:val="single" w:sz="18" w:space="0" w:color="auto"/>
              <w:bottom w:val="single" w:sz="4" w:space="0" w:color="auto"/>
            </w:tcBorders>
          </w:tcPr>
          <w:p w14:paraId="1B244A8E"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5A4CEC4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11063B"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2C28E63E"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EB5D2B">
              <w:rPr>
                <w:rFonts w:ascii="Arial" w:hAnsi="Arial" w:cs="Arial"/>
                <w:i/>
                <w:color w:val="000000"/>
              </w:rPr>
              <w:t>DPP (Vic) v Wallace</w:t>
            </w:r>
            <w:r>
              <w:rPr>
                <w:rFonts w:ascii="Arial" w:hAnsi="Arial" w:cs="Arial"/>
                <w:color w:val="000000"/>
              </w:rPr>
              <w:t xml:space="preserve"> [2012] VSCA 114.</w:t>
            </w:r>
          </w:p>
        </w:tc>
      </w:tr>
      <w:tr w:rsidR="00281573" w14:paraId="2F218473" w14:textId="77777777" w:rsidTr="00A03C06">
        <w:tc>
          <w:tcPr>
            <w:tcW w:w="1219" w:type="dxa"/>
            <w:tcBorders>
              <w:top w:val="single" w:sz="4" w:space="0" w:color="auto"/>
              <w:left w:val="single" w:sz="18" w:space="0" w:color="auto"/>
              <w:bottom w:val="single" w:sz="4" w:space="0" w:color="auto"/>
            </w:tcBorders>
          </w:tcPr>
          <w:p w14:paraId="319100AB"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2D36AD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B5FE2A" w14:textId="77777777" w:rsidR="00281573" w:rsidRDefault="00281573" w:rsidP="00281573">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17E45F1C" w14:textId="77777777" w:rsidR="00281573" w:rsidRDefault="00281573" w:rsidP="00281573">
            <w:pPr>
              <w:jc w:val="both"/>
              <w:rPr>
                <w:rFonts w:ascii="Arial" w:hAnsi="Arial" w:cs="Arial"/>
                <w:color w:val="000000"/>
              </w:rPr>
            </w:pPr>
            <w:r>
              <w:rPr>
                <w:rFonts w:ascii="Arial" w:hAnsi="Arial" w:cs="Arial"/>
                <w:color w:val="000000"/>
              </w:rPr>
              <w:t>Change to commentary on “Constitution of Children’s Court hearing a CYFA breach proceeding” as a consequence of legislative amendments.</w:t>
            </w:r>
          </w:p>
        </w:tc>
      </w:tr>
      <w:tr w:rsidR="00281573" w14:paraId="3B2AB4F9" w14:textId="77777777" w:rsidTr="00A03C06">
        <w:tc>
          <w:tcPr>
            <w:tcW w:w="1219" w:type="dxa"/>
            <w:tcBorders>
              <w:top w:val="single" w:sz="4" w:space="0" w:color="auto"/>
              <w:left w:val="single" w:sz="18" w:space="0" w:color="auto"/>
              <w:bottom w:val="single" w:sz="4" w:space="0" w:color="auto"/>
            </w:tcBorders>
          </w:tcPr>
          <w:p w14:paraId="33E2E9FF"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2337BAA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C003212" w14:textId="77777777" w:rsidR="00281573" w:rsidRDefault="00281573" w:rsidP="00281573">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E8DA61F" w14:textId="77777777" w:rsidR="00281573" w:rsidRDefault="00281573" w:rsidP="00281573">
            <w:pPr>
              <w:jc w:val="both"/>
              <w:rPr>
                <w:rFonts w:ascii="Arial" w:hAnsi="Arial" w:cs="Arial"/>
                <w:color w:val="000000"/>
              </w:rPr>
            </w:pPr>
            <w:r>
              <w:rPr>
                <w:rFonts w:ascii="Arial" w:hAnsi="Arial" w:cs="Arial"/>
                <w:color w:val="000000"/>
              </w:rPr>
              <w:t xml:space="preserve">New paragraph entitled “The MAPPS Program”.  Extract from case of </w:t>
            </w:r>
            <w:r w:rsidRPr="00EB5D2B">
              <w:rPr>
                <w:rFonts w:ascii="Arial" w:hAnsi="Arial" w:cs="Arial"/>
                <w:i/>
                <w:color w:val="000000"/>
              </w:rPr>
              <w:t xml:space="preserve">R v P &amp; </w:t>
            </w:r>
            <w:proofErr w:type="spellStart"/>
            <w:r w:rsidRPr="00EB5D2B">
              <w:rPr>
                <w:rFonts w:ascii="Arial" w:hAnsi="Arial" w:cs="Arial"/>
                <w:i/>
                <w:color w:val="000000"/>
              </w:rPr>
              <w:t>Ors</w:t>
            </w:r>
            <w:proofErr w:type="spellEnd"/>
            <w:r>
              <w:rPr>
                <w:rFonts w:ascii="Arial" w:hAnsi="Arial" w:cs="Arial"/>
                <w:color w:val="000000"/>
              </w:rPr>
              <w:t xml:space="preserve"> [2007] </w:t>
            </w:r>
            <w:proofErr w:type="spellStart"/>
            <w:r>
              <w:rPr>
                <w:rFonts w:ascii="Arial" w:hAnsi="Arial" w:cs="Arial"/>
                <w:color w:val="000000"/>
              </w:rPr>
              <w:t>VChC</w:t>
            </w:r>
            <w:proofErr w:type="spellEnd"/>
            <w:r>
              <w:rPr>
                <w:rFonts w:ascii="Arial" w:hAnsi="Arial" w:cs="Arial"/>
                <w:color w:val="000000"/>
              </w:rPr>
              <w:t xml:space="preserve"> 3.</w:t>
            </w:r>
          </w:p>
        </w:tc>
      </w:tr>
      <w:tr w:rsidR="00281573" w14:paraId="335ACE54" w14:textId="77777777" w:rsidTr="00A03C06">
        <w:tc>
          <w:tcPr>
            <w:tcW w:w="1219" w:type="dxa"/>
            <w:tcBorders>
              <w:top w:val="single" w:sz="4" w:space="0" w:color="auto"/>
              <w:left w:val="single" w:sz="18" w:space="0" w:color="auto"/>
              <w:bottom w:val="single" w:sz="4" w:space="0" w:color="auto"/>
            </w:tcBorders>
          </w:tcPr>
          <w:p w14:paraId="706D99C2"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37B0977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B0ABE5" w14:textId="77777777" w:rsidR="00281573" w:rsidRDefault="00281573" w:rsidP="00281573">
            <w:pPr>
              <w:jc w:val="center"/>
              <w:rPr>
                <w:lang w:val="en-AU"/>
              </w:rPr>
            </w:pPr>
            <w:r>
              <w:rPr>
                <w:lang w:val="en-AU"/>
              </w:rPr>
              <w:t>11.17</w:t>
            </w:r>
          </w:p>
          <w:p w14:paraId="70BF31FA" w14:textId="77777777" w:rsidR="00281573" w:rsidRDefault="00281573" w:rsidP="00281573">
            <w:pPr>
              <w:jc w:val="center"/>
              <w:rPr>
                <w:lang w:val="en-AU"/>
              </w:rPr>
            </w:pPr>
            <w:r>
              <w:rPr>
                <w:lang w:val="en-AU"/>
              </w:rPr>
              <w:t>11.17.x</w:t>
            </w:r>
          </w:p>
        </w:tc>
        <w:tc>
          <w:tcPr>
            <w:tcW w:w="4798" w:type="dxa"/>
            <w:gridSpan w:val="2"/>
            <w:tcBorders>
              <w:top w:val="single" w:sz="4" w:space="0" w:color="auto"/>
              <w:bottom w:val="single" w:sz="4" w:space="0" w:color="auto"/>
              <w:right w:val="single" w:sz="18" w:space="0" w:color="auto"/>
            </w:tcBorders>
          </w:tcPr>
          <w:p w14:paraId="71ED3017" w14:textId="77777777" w:rsidR="00281573" w:rsidRDefault="00281573" w:rsidP="00281573">
            <w:pPr>
              <w:jc w:val="both"/>
              <w:rPr>
                <w:rFonts w:ascii="Arial" w:hAnsi="Arial" w:cs="Arial"/>
                <w:color w:val="000000"/>
              </w:rPr>
            </w:pPr>
            <w:r>
              <w:rPr>
                <w:rFonts w:ascii="Arial" w:hAnsi="Arial" w:cs="Arial"/>
                <w:color w:val="000000"/>
              </w:rPr>
              <w:t>Section and paragraphs renumbered – previously 11.16 &amp; 11.16.x</w:t>
            </w:r>
          </w:p>
        </w:tc>
      </w:tr>
      <w:tr w:rsidR="00281573" w14:paraId="1DD8FE06" w14:textId="77777777" w:rsidTr="00A03C06">
        <w:tc>
          <w:tcPr>
            <w:tcW w:w="1219" w:type="dxa"/>
            <w:tcBorders>
              <w:top w:val="single" w:sz="4" w:space="0" w:color="auto"/>
              <w:left w:val="single" w:sz="18" w:space="0" w:color="auto"/>
              <w:bottom w:val="single" w:sz="4" w:space="0" w:color="auto"/>
            </w:tcBorders>
          </w:tcPr>
          <w:p w14:paraId="3DAA3C9D"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46E4338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9A338A" w14:textId="77777777" w:rsidR="00281573" w:rsidRDefault="00281573" w:rsidP="00281573">
            <w:pPr>
              <w:jc w:val="center"/>
              <w:rPr>
                <w:lang w:val="en-AU"/>
              </w:rPr>
            </w:pPr>
            <w:r>
              <w:rPr>
                <w:lang w:val="en-AU"/>
              </w:rPr>
              <w:t>11.17.1</w:t>
            </w:r>
          </w:p>
        </w:tc>
        <w:tc>
          <w:tcPr>
            <w:tcW w:w="4798" w:type="dxa"/>
            <w:gridSpan w:val="2"/>
            <w:tcBorders>
              <w:top w:val="single" w:sz="4" w:space="0" w:color="auto"/>
              <w:bottom w:val="single" w:sz="4" w:space="0" w:color="auto"/>
              <w:right w:val="single" w:sz="18" w:space="0" w:color="auto"/>
            </w:tcBorders>
          </w:tcPr>
          <w:p w14:paraId="25B7F905" w14:textId="77777777" w:rsidR="00281573" w:rsidRDefault="00281573" w:rsidP="00281573">
            <w:pPr>
              <w:jc w:val="both"/>
              <w:rPr>
                <w:rFonts w:ascii="Arial" w:hAnsi="Arial" w:cs="Arial"/>
                <w:color w:val="000000"/>
              </w:rPr>
            </w:pPr>
            <w:r>
              <w:rPr>
                <w:rFonts w:ascii="Arial" w:hAnsi="Arial" w:cs="Arial"/>
                <w:color w:val="000000"/>
              </w:rPr>
              <w:t xml:space="preserve">Added extract from case of </w:t>
            </w:r>
            <w:r w:rsidRPr="00EB5D2B">
              <w:rPr>
                <w:rFonts w:ascii="Arial" w:hAnsi="Arial" w:cs="Arial"/>
                <w:i/>
                <w:color w:val="000000"/>
              </w:rPr>
              <w:t>DPP v HRA</w:t>
            </w:r>
            <w:r>
              <w:rPr>
                <w:rFonts w:ascii="Arial" w:hAnsi="Arial" w:cs="Arial"/>
                <w:color w:val="000000"/>
              </w:rPr>
              <w:t xml:space="preserve"> [2012] VSCA 88.</w:t>
            </w:r>
          </w:p>
        </w:tc>
      </w:tr>
      <w:tr w:rsidR="00281573" w14:paraId="3B93E14E" w14:textId="77777777" w:rsidTr="00A03C06">
        <w:tc>
          <w:tcPr>
            <w:tcW w:w="1219" w:type="dxa"/>
            <w:tcBorders>
              <w:top w:val="single" w:sz="4" w:space="0" w:color="auto"/>
              <w:left w:val="single" w:sz="18" w:space="0" w:color="auto"/>
              <w:bottom w:val="single" w:sz="4" w:space="0" w:color="auto"/>
            </w:tcBorders>
          </w:tcPr>
          <w:p w14:paraId="2895F16A"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1B5B43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2837DF" w14:textId="77777777" w:rsidR="00281573" w:rsidRDefault="00281573" w:rsidP="00281573">
            <w:pPr>
              <w:jc w:val="center"/>
              <w:rPr>
                <w:lang w:val="en-AU"/>
              </w:rPr>
            </w:pPr>
            <w:r>
              <w:rPr>
                <w:lang w:val="en-AU"/>
              </w:rPr>
              <w:t>11.17.1.1</w:t>
            </w:r>
          </w:p>
        </w:tc>
        <w:tc>
          <w:tcPr>
            <w:tcW w:w="4798" w:type="dxa"/>
            <w:gridSpan w:val="2"/>
            <w:tcBorders>
              <w:top w:val="single" w:sz="4" w:space="0" w:color="auto"/>
              <w:bottom w:val="single" w:sz="4" w:space="0" w:color="auto"/>
              <w:right w:val="single" w:sz="18" w:space="0" w:color="auto"/>
            </w:tcBorders>
          </w:tcPr>
          <w:p w14:paraId="7CF419EF" w14:textId="77777777" w:rsidR="00281573" w:rsidRDefault="00281573" w:rsidP="00281573">
            <w:pPr>
              <w:jc w:val="both"/>
              <w:rPr>
                <w:rFonts w:ascii="Arial" w:hAnsi="Arial" w:cs="Arial"/>
                <w:color w:val="000000"/>
              </w:rPr>
            </w:pPr>
            <w:r>
              <w:rPr>
                <w:rFonts w:ascii="Arial" w:hAnsi="Arial" w:cs="Arial"/>
                <w:color w:val="000000"/>
              </w:rPr>
              <w:t xml:space="preserve">Added commentary on new cases of </w:t>
            </w:r>
            <w:r w:rsidRPr="00140C34">
              <w:rPr>
                <w:rFonts w:ascii="Arial" w:hAnsi="Arial" w:cs="Arial"/>
                <w:i/>
                <w:color w:val="000000"/>
              </w:rPr>
              <w:t>R v PDI</w:t>
            </w:r>
            <w:r>
              <w:rPr>
                <w:rFonts w:ascii="Arial" w:hAnsi="Arial" w:cs="Arial"/>
                <w:color w:val="000000"/>
              </w:rPr>
              <w:t xml:space="preserve"> [2011] VSCA 446; </w:t>
            </w:r>
            <w:r w:rsidRPr="00140C34">
              <w:rPr>
                <w:rFonts w:ascii="Arial" w:hAnsi="Arial" w:cs="Arial"/>
                <w:i/>
                <w:color w:val="000000"/>
              </w:rPr>
              <w:t>R v ED</w:t>
            </w:r>
            <w:r>
              <w:rPr>
                <w:rFonts w:ascii="Arial" w:hAnsi="Arial" w:cs="Arial"/>
                <w:color w:val="000000"/>
              </w:rPr>
              <w:t xml:space="preserve"> [2011] VSCA 397; </w:t>
            </w:r>
            <w:r w:rsidRPr="00140C34">
              <w:rPr>
                <w:rFonts w:ascii="Arial" w:hAnsi="Arial" w:cs="Arial"/>
                <w:i/>
                <w:color w:val="000000"/>
              </w:rPr>
              <w:t>R v RSJ</w:t>
            </w:r>
            <w:r w:rsidRPr="00140C34">
              <w:rPr>
                <w:rFonts w:ascii="Arial" w:hAnsi="Arial" w:cs="Arial"/>
                <w:color w:val="000000"/>
              </w:rPr>
              <w:t xml:space="preserve"> [2012] VSCA 148.  References to new cases of </w:t>
            </w:r>
            <w:r w:rsidRPr="00140C34">
              <w:rPr>
                <w:rFonts w:ascii="Arial" w:hAnsi="Arial" w:cs="Arial"/>
                <w:i/>
                <w:color w:val="000000"/>
              </w:rPr>
              <w:t>DPP v DPC</w:t>
            </w:r>
            <w:r w:rsidRPr="00140C34">
              <w:rPr>
                <w:rFonts w:ascii="Arial" w:hAnsi="Arial" w:cs="Arial"/>
                <w:color w:val="000000"/>
              </w:rPr>
              <w:t xml:space="preserve"> [2011] VSCA 395; </w:t>
            </w:r>
            <w:r w:rsidRPr="00140C34">
              <w:rPr>
                <w:rFonts w:ascii="Arial" w:hAnsi="Arial" w:cs="Arial"/>
                <w:i/>
                <w:color w:val="000000"/>
              </w:rPr>
              <w:t>R v FC</w:t>
            </w:r>
            <w:r w:rsidRPr="00140C34">
              <w:rPr>
                <w:rFonts w:ascii="Arial" w:hAnsi="Arial" w:cs="Arial"/>
                <w:color w:val="000000"/>
              </w:rPr>
              <w:t xml:space="preserve"> [2012] VSCA 22</w:t>
            </w:r>
            <w:proofErr w:type="gramStart"/>
            <w:r w:rsidRPr="00140C34">
              <w:rPr>
                <w:rFonts w:ascii="Arial" w:hAnsi="Arial" w:cs="Arial"/>
                <w:color w:val="000000"/>
              </w:rPr>
              <w:t>; ;</w:t>
            </w:r>
            <w:proofErr w:type="gramEnd"/>
            <w:r w:rsidRPr="00140C34">
              <w:rPr>
                <w:rFonts w:ascii="Arial" w:hAnsi="Arial" w:cs="Arial"/>
                <w:color w:val="000000"/>
              </w:rPr>
              <w:t xml:space="preserve"> </w:t>
            </w:r>
            <w:r w:rsidRPr="00140C34">
              <w:rPr>
                <w:rFonts w:ascii="Arial" w:hAnsi="Arial" w:cs="Arial"/>
                <w:i/>
                <w:color w:val="000000"/>
              </w:rPr>
              <w:t>R v CGT</w:t>
            </w:r>
            <w:r w:rsidRPr="00140C34">
              <w:rPr>
                <w:rFonts w:ascii="Arial" w:hAnsi="Arial" w:cs="Arial"/>
                <w:color w:val="000000"/>
              </w:rPr>
              <w:t xml:space="preserve"> [2012] VSCA 23; </w:t>
            </w:r>
            <w:r w:rsidRPr="00140C34">
              <w:rPr>
                <w:rFonts w:ascii="Arial" w:hAnsi="Arial" w:cs="Arial"/>
                <w:i/>
                <w:color w:val="000000"/>
              </w:rPr>
              <w:t>R v AWP</w:t>
            </w:r>
            <w:r w:rsidRPr="00140C34">
              <w:rPr>
                <w:rFonts w:ascii="Arial" w:hAnsi="Arial" w:cs="Arial"/>
                <w:color w:val="000000"/>
              </w:rPr>
              <w:t xml:space="preserve"> [2012] VSCA 41</w:t>
            </w:r>
            <w:r>
              <w:rPr>
                <w:rFonts w:ascii="Arial" w:hAnsi="Arial" w:cs="Arial"/>
                <w:color w:val="000000"/>
              </w:rPr>
              <w:t>.</w:t>
            </w:r>
          </w:p>
        </w:tc>
      </w:tr>
      <w:tr w:rsidR="00281573" w14:paraId="70CF763F" w14:textId="77777777" w:rsidTr="00A03C06">
        <w:tc>
          <w:tcPr>
            <w:tcW w:w="1219" w:type="dxa"/>
            <w:tcBorders>
              <w:top w:val="single" w:sz="4" w:space="0" w:color="auto"/>
              <w:left w:val="single" w:sz="18" w:space="0" w:color="auto"/>
              <w:bottom w:val="single" w:sz="4" w:space="0" w:color="auto"/>
            </w:tcBorders>
          </w:tcPr>
          <w:p w14:paraId="3337545D"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6CAC44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C374F7" w14:textId="77777777" w:rsidR="00281573" w:rsidRDefault="00281573" w:rsidP="00281573">
            <w:pPr>
              <w:jc w:val="center"/>
              <w:rPr>
                <w:lang w:val="en-AU"/>
              </w:rPr>
            </w:pPr>
            <w:r>
              <w:rPr>
                <w:lang w:val="en-AU"/>
              </w:rPr>
              <w:t>11.17.1.2</w:t>
            </w:r>
          </w:p>
        </w:tc>
        <w:tc>
          <w:tcPr>
            <w:tcW w:w="4798" w:type="dxa"/>
            <w:gridSpan w:val="2"/>
            <w:tcBorders>
              <w:top w:val="single" w:sz="4" w:space="0" w:color="auto"/>
              <w:bottom w:val="single" w:sz="4" w:space="0" w:color="auto"/>
              <w:right w:val="single" w:sz="18" w:space="0" w:color="auto"/>
            </w:tcBorders>
          </w:tcPr>
          <w:p w14:paraId="106AEB3E"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DHC</w:t>
            </w:r>
            <w:r>
              <w:rPr>
                <w:rFonts w:ascii="Arial" w:hAnsi="Arial" w:cs="Arial"/>
                <w:color w:val="000000"/>
              </w:rPr>
              <w:t xml:space="preserve"> [2012] VSCA 52.</w:t>
            </w:r>
          </w:p>
        </w:tc>
      </w:tr>
      <w:tr w:rsidR="00281573" w14:paraId="1D8B71AE" w14:textId="77777777" w:rsidTr="00A03C06">
        <w:tc>
          <w:tcPr>
            <w:tcW w:w="1219" w:type="dxa"/>
            <w:tcBorders>
              <w:top w:val="single" w:sz="4" w:space="0" w:color="auto"/>
              <w:left w:val="single" w:sz="18" w:space="0" w:color="auto"/>
              <w:bottom w:val="single" w:sz="4" w:space="0" w:color="auto"/>
            </w:tcBorders>
          </w:tcPr>
          <w:p w14:paraId="61F84F16"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0DFEF71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5A80CF" w14:textId="77777777" w:rsidR="00281573" w:rsidRDefault="00281573" w:rsidP="00281573">
            <w:pPr>
              <w:jc w:val="center"/>
              <w:rPr>
                <w:lang w:val="en-AU"/>
              </w:rPr>
            </w:pPr>
            <w:r>
              <w:rPr>
                <w:lang w:val="en-AU"/>
              </w:rPr>
              <w:t>11.17.2</w:t>
            </w:r>
          </w:p>
        </w:tc>
        <w:tc>
          <w:tcPr>
            <w:tcW w:w="4798" w:type="dxa"/>
            <w:gridSpan w:val="2"/>
            <w:tcBorders>
              <w:top w:val="single" w:sz="4" w:space="0" w:color="auto"/>
              <w:bottom w:val="single" w:sz="4" w:space="0" w:color="auto"/>
              <w:right w:val="single" w:sz="18" w:space="0" w:color="auto"/>
            </w:tcBorders>
          </w:tcPr>
          <w:p w14:paraId="700C28F0"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140C34">
              <w:rPr>
                <w:rFonts w:ascii="Arial" w:hAnsi="Arial" w:cs="Arial"/>
                <w:i/>
                <w:color w:val="000000"/>
              </w:rPr>
              <w:t>R v Bryan Cooper</w:t>
            </w:r>
            <w:r>
              <w:rPr>
                <w:rFonts w:ascii="Arial" w:hAnsi="Arial" w:cs="Arial"/>
                <w:color w:val="000000"/>
              </w:rPr>
              <w:t xml:space="preserve"> [2012] VSCA 32.</w:t>
            </w:r>
          </w:p>
        </w:tc>
      </w:tr>
      <w:tr w:rsidR="00281573" w14:paraId="61EC80B4" w14:textId="77777777" w:rsidTr="00A03C06">
        <w:tc>
          <w:tcPr>
            <w:tcW w:w="1219" w:type="dxa"/>
            <w:tcBorders>
              <w:top w:val="single" w:sz="4" w:space="0" w:color="auto"/>
              <w:left w:val="single" w:sz="18" w:space="0" w:color="auto"/>
              <w:bottom w:val="single" w:sz="4" w:space="0" w:color="auto"/>
            </w:tcBorders>
          </w:tcPr>
          <w:p w14:paraId="0994E8AC"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30AEB46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4B8373" w14:textId="77777777" w:rsidR="00281573" w:rsidRDefault="00281573" w:rsidP="00281573">
            <w:pPr>
              <w:jc w:val="center"/>
              <w:rPr>
                <w:lang w:val="en-AU"/>
              </w:rPr>
            </w:pPr>
            <w:r>
              <w:rPr>
                <w:lang w:val="en-AU"/>
              </w:rPr>
              <w:t>11.17.3</w:t>
            </w:r>
          </w:p>
        </w:tc>
        <w:tc>
          <w:tcPr>
            <w:tcW w:w="4798" w:type="dxa"/>
            <w:gridSpan w:val="2"/>
            <w:tcBorders>
              <w:top w:val="single" w:sz="4" w:space="0" w:color="auto"/>
              <w:bottom w:val="single" w:sz="4" w:space="0" w:color="auto"/>
              <w:right w:val="single" w:sz="18" w:space="0" w:color="auto"/>
            </w:tcBorders>
          </w:tcPr>
          <w:p w14:paraId="20FE96D1"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140C34">
              <w:rPr>
                <w:rFonts w:ascii="Arial" w:hAnsi="Arial" w:cs="Arial"/>
                <w:i/>
                <w:color w:val="000000"/>
              </w:rPr>
              <w:t xml:space="preserve">R v </w:t>
            </w:r>
            <w:proofErr w:type="spellStart"/>
            <w:r w:rsidRPr="00140C34">
              <w:rPr>
                <w:rFonts w:ascii="Arial" w:hAnsi="Arial" w:cs="Arial"/>
                <w:i/>
                <w:color w:val="000000"/>
              </w:rPr>
              <w:t>Rivo</w:t>
            </w:r>
            <w:proofErr w:type="spellEnd"/>
            <w:r>
              <w:rPr>
                <w:rFonts w:ascii="Arial" w:hAnsi="Arial" w:cs="Arial"/>
                <w:color w:val="000000"/>
              </w:rPr>
              <w:t xml:space="preserve"> [2012] VSCA 117.</w:t>
            </w:r>
          </w:p>
        </w:tc>
      </w:tr>
      <w:tr w:rsidR="00281573" w14:paraId="7E71D6BA" w14:textId="77777777" w:rsidTr="00A03C06">
        <w:tc>
          <w:tcPr>
            <w:tcW w:w="1219" w:type="dxa"/>
            <w:tcBorders>
              <w:top w:val="single" w:sz="4" w:space="0" w:color="auto"/>
              <w:left w:val="single" w:sz="18" w:space="0" w:color="auto"/>
              <w:bottom w:val="single" w:sz="4" w:space="0" w:color="auto"/>
            </w:tcBorders>
          </w:tcPr>
          <w:p w14:paraId="49125CBF" w14:textId="77777777" w:rsidR="00281573" w:rsidRDefault="00281573" w:rsidP="00281573">
            <w:pPr>
              <w:rPr>
                <w:lang w:val="en-AU"/>
              </w:rPr>
            </w:pPr>
            <w:r>
              <w:rPr>
                <w:lang w:val="en-AU"/>
              </w:rPr>
              <w:t>12/07/12</w:t>
            </w:r>
          </w:p>
        </w:tc>
        <w:tc>
          <w:tcPr>
            <w:tcW w:w="836" w:type="dxa"/>
            <w:tcBorders>
              <w:top w:val="single" w:sz="4" w:space="0" w:color="auto"/>
              <w:bottom w:val="single" w:sz="4" w:space="0" w:color="auto"/>
            </w:tcBorders>
          </w:tcPr>
          <w:p w14:paraId="607CDFA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9DFD50"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150BBD82" w14:textId="77777777" w:rsidR="00281573" w:rsidRDefault="00281573" w:rsidP="00281573">
            <w:pPr>
              <w:jc w:val="both"/>
              <w:rPr>
                <w:rFonts w:ascii="Arial" w:hAnsi="Arial" w:cs="Arial"/>
                <w:color w:val="000000"/>
              </w:rPr>
            </w:pPr>
            <w:r>
              <w:rPr>
                <w:rFonts w:ascii="Arial" w:hAnsi="Arial" w:cs="Arial"/>
                <w:color w:val="000000"/>
              </w:rPr>
              <w:t>Section renumbered – previously 11.17.</w:t>
            </w:r>
          </w:p>
        </w:tc>
      </w:tr>
      <w:tr w:rsidR="00281573" w14:paraId="1BE241F6" w14:textId="77777777" w:rsidTr="00A03C06">
        <w:tc>
          <w:tcPr>
            <w:tcW w:w="1219" w:type="dxa"/>
            <w:tcBorders>
              <w:top w:val="single" w:sz="4" w:space="0" w:color="auto"/>
              <w:left w:val="single" w:sz="18" w:space="0" w:color="auto"/>
              <w:bottom w:val="single" w:sz="4" w:space="0" w:color="auto"/>
            </w:tcBorders>
          </w:tcPr>
          <w:p w14:paraId="704787BE" w14:textId="77777777" w:rsidR="00281573" w:rsidRDefault="00281573" w:rsidP="00281573">
            <w:pPr>
              <w:rPr>
                <w:lang w:val="en-AU"/>
              </w:rPr>
            </w:pPr>
            <w:r>
              <w:rPr>
                <w:lang w:val="en-AU"/>
              </w:rPr>
              <w:t>09/07/12</w:t>
            </w:r>
          </w:p>
        </w:tc>
        <w:tc>
          <w:tcPr>
            <w:tcW w:w="836" w:type="dxa"/>
            <w:tcBorders>
              <w:top w:val="single" w:sz="4" w:space="0" w:color="auto"/>
              <w:bottom w:val="single" w:sz="4" w:space="0" w:color="auto"/>
            </w:tcBorders>
          </w:tcPr>
          <w:p w14:paraId="032F6CB4"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D69DF6D" w14:textId="77777777" w:rsidR="00281573" w:rsidRDefault="00281573" w:rsidP="00281573">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71AD2E9D" w14:textId="77777777" w:rsidR="00281573" w:rsidRDefault="00281573" w:rsidP="00281573">
            <w:pPr>
              <w:jc w:val="both"/>
              <w:rPr>
                <w:rFonts w:ascii="Arial" w:hAnsi="Arial" w:cs="Arial"/>
                <w:color w:val="000000"/>
              </w:rPr>
            </w:pPr>
            <w:r>
              <w:rPr>
                <w:rFonts w:ascii="Arial" w:hAnsi="Arial" w:cs="Arial"/>
                <w:color w:val="000000"/>
              </w:rPr>
              <w:t>Minor changes to commentary plus addition of chart showing Australian youth offender rates from 2008-2011.</w:t>
            </w:r>
          </w:p>
        </w:tc>
      </w:tr>
      <w:tr w:rsidR="00281573" w14:paraId="4DA99852" w14:textId="77777777" w:rsidTr="00A03C06">
        <w:tc>
          <w:tcPr>
            <w:tcW w:w="1219" w:type="dxa"/>
            <w:tcBorders>
              <w:top w:val="single" w:sz="4" w:space="0" w:color="auto"/>
              <w:left w:val="single" w:sz="18" w:space="0" w:color="auto"/>
              <w:bottom w:val="single" w:sz="4" w:space="0" w:color="auto"/>
            </w:tcBorders>
          </w:tcPr>
          <w:p w14:paraId="520936D5" w14:textId="77777777" w:rsidR="00281573" w:rsidRDefault="00281573" w:rsidP="00281573">
            <w:pPr>
              <w:rPr>
                <w:lang w:val="en-AU"/>
              </w:rPr>
            </w:pPr>
            <w:r>
              <w:rPr>
                <w:lang w:val="en-AU"/>
              </w:rPr>
              <w:t>09/07/12</w:t>
            </w:r>
          </w:p>
        </w:tc>
        <w:tc>
          <w:tcPr>
            <w:tcW w:w="836" w:type="dxa"/>
            <w:tcBorders>
              <w:top w:val="single" w:sz="4" w:space="0" w:color="auto"/>
              <w:bottom w:val="single" w:sz="4" w:space="0" w:color="auto"/>
            </w:tcBorders>
          </w:tcPr>
          <w:p w14:paraId="4689799F"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30BA659"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0F97927" w14:textId="77777777" w:rsidR="00281573" w:rsidRDefault="00281573" w:rsidP="00281573">
            <w:pPr>
              <w:jc w:val="both"/>
              <w:rPr>
                <w:rFonts w:ascii="Arial" w:hAnsi="Arial" w:cs="Arial"/>
                <w:color w:val="000000"/>
              </w:rPr>
            </w:pPr>
            <w:r>
              <w:rPr>
                <w:rFonts w:ascii="Arial" w:hAnsi="Arial" w:cs="Arial"/>
                <w:color w:val="000000"/>
              </w:rPr>
              <w:t>Very minor changes to commentary.</w:t>
            </w:r>
          </w:p>
        </w:tc>
      </w:tr>
      <w:tr w:rsidR="00281573" w14:paraId="5F683A15" w14:textId="77777777" w:rsidTr="00A03C06">
        <w:tc>
          <w:tcPr>
            <w:tcW w:w="1219" w:type="dxa"/>
            <w:tcBorders>
              <w:top w:val="single" w:sz="4" w:space="0" w:color="auto"/>
              <w:left w:val="single" w:sz="18" w:space="0" w:color="auto"/>
              <w:bottom w:val="single" w:sz="4" w:space="0" w:color="auto"/>
            </w:tcBorders>
          </w:tcPr>
          <w:p w14:paraId="7E4562BE" w14:textId="77777777" w:rsidR="00281573" w:rsidRDefault="00281573" w:rsidP="00281573">
            <w:pPr>
              <w:rPr>
                <w:lang w:val="en-AU"/>
              </w:rPr>
            </w:pPr>
            <w:r>
              <w:rPr>
                <w:lang w:val="en-AU"/>
              </w:rPr>
              <w:t>09/07/12</w:t>
            </w:r>
          </w:p>
        </w:tc>
        <w:tc>
          <w:tcPr>
            <w:tcW w:w="836" w:type="dxa"/>
            <w:tcBorders>
              <w:top w:val="single" w:sz="4" w:space="0" w:color="auto"/>
              <w:bottom w:val="single" w:sz="4" w:space="0" w:color="auto"/>
            </w:tcBorders>
          </w:tcPr>
          <w:p w14:paraId="46EA14E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D2FA6F9" w14:textId="77777777" w:rsidR="00281573" w:rsidRDefault="00281573" w:rsidP="00281573">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82570E1" w14:textId="77777777" w:rsidR="00281573" w:rsidRDefault="00281573" w:rsidP="00281573">
            <w:pPr>
              <w:jc w:val="both"/>
              <w:rPr>
                <w:rFonts w:ascii="Arial" w:hAnsi="Arial" w:cs="Arial"/>
                <w:color w:val="000000"/>
              </w:rPr>
            </w:pPr>
            <w:r>
              <w:rPr>
                <w:rFonts w:ascii="Arial" w:hAnsi="Arial" w:cs="Arial"/>
                <w:color w:val="000000"/>
              </w:rPr>
              <w:t>Minor changes to commentary and addition of statistics for 2009/10 &amp; 2010/11.</w:t>
            </w:r>
          </w:p>
        </w:tc>
      </w:tr>
      <w:tr w:rsidR="00281573" w14:paraId="1FAF3861" w14:textId="77777777" w:rsidTr="00A03C06">
        <w:tc>
          <w:tcPr>
            <w:tcW w:w="1219" w:type="dxa"/>
            <w:tcBorders>
              <w:top w:val="single" w:sz="4" w:space="0" w:color="auto"/>
              <w:left w:val="single" w:sz="18" w:space="0" w:color="auto"/>
              <w:bottom w:val="single" w:sz="4" w:space="0" w:color="auto"/>
            </w:tcBorders>
          </w:tcPr>
          <w:p w14:paraId="3C89295F" w14:textId="77777777" w:rsidR="00281573" w:rsidRDefault="00281573" w:rsidP="00281573">
            <w:pPr>
              <w:rPr>
                <w:lang w:val="en-AU"/>
              </w:rPr>
            </w:pPr>
            <w:r>
              <w:rPr>
                <w:lang w:val="en-AU"/>
              </w:rPr>
              <w:t>09/07/12</w:t>
            </w:r>
          </w:p>
        </w:tc>
        <w:tc>
          <w:tcPr>
            <w:tcW w:w="836" w:type="dxa"/>
            <w:tcBorders>
              <w:top w:val="single" w:sz="4" w:space="0" w:color="auto"/>
              <w:bottom w:val="single" w:sz="4" w:space="0" w:color="auto"/>
            </w:tcBorders>
          </w:tcPr>
          <w:p w14:paraId="7504F10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599ECF36" w14:textId="77777777" w:rsidR="00281573" w:rsidRDefault="00281573" w:rsidP="00281573">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3C8043A0" w14:textId="77777777" w:rsidR="00281573" w:rsidRDefault="00281573" w:rsidP="00281573">
            <w:pPr>
              <w:jc w:val="both"/>
              <w:rPr>
                <w:rFonts w:ascii="Arial" w:hAnsi="Arial" w:cs="Arial"/>
                <w:color w:val="000000"/>
              </w:rPr>
            </w:pPr>
            <w:r>
              <w:rPr>
                <w:rFonts w:ascii="Arial" w:hAnsi="Arial" w:cs="Arial"/>
                <w:color w:val="000000"/>
              </w:rPr>
              <w:t>Paragraph re-titled: “Sitting times and locations”.  Update of commentary.</w:t>
            </w:r>
          </w:p>
        </w:tc>
      </w:tr>
      <w:tr w:rsidR="00281573" w14:paraId="6076E7ED" w14:textId="77777777" w:rsidTr="00A03C06">
        <w:tc>
          <w:tcPr>
            <w:tcW w:w="1219" w:type="dxa"/>
            <w:tcBorders>
              <w:top w:val="single" w:sz="4" w:space="0" w:color="auto"/>
              <w:left w:val="single" w:sz="18" w:space="0" w:color="auto"/>
              <w:bottom w:val="single" w:sz="4" w:space="0" w:color="auto"/>
            </w:tcBorders>
          </w:tcPr>
          <w:p w14:paraId="2012A041" w14:textId="77777777" w:rsidR="00281573" w:rsidRDefault="00281573" w:rsidP="00281573">
            <w:pPr>
              <w:rPr>
                <w:lang w:val="en-AU"/>
              </w:rPr>
            </w:pPr>
            <w:r>
              <w:rPr>
                <w:lang w:val="en-AU"/>
              </w:rPr>
              <w:t>09/07/12</w:t>
            </w:r>
          </w:p>
        </w:tc>
        <w:tc>
          <w:tcPr>
            <w:tcW w:w="836" w:type="dxa"/>
            <w:tcBorders>
              <w:top w:val="single" w:sz="4" w:space="0" w:color="auto"/>
              <w:bottom w:val="single" w:sz="4" w:space="0" w:color="auto"/>
            </w:tcBorders>
          </w:tcPr>
          <w:p w14:paraId="059AAE3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A1B1EB9" w14:textId="77777777" w:rsidR="00281573" w:rsidRDefault="00281573" w:rsidP="00281573">
            <w:pPr>
              <w:jc w:val="center"/>
              <w:rPr>
                <w:lang w:val="en-AU"/>
              </w:rPr>
            </w:pPr>
            <w:r>
              <w:rPr>
                <w:lang w:val="en-AU"/>
              </w:rPr>
              <w:t>7.12.3</w:t>
            </w:r>
          </w:p>
        </w:tc>
        <w:tc>
          <w:tcPr>
            <w:tcW w:w="4798" w:type="dxa"/>
            <w:gridSpan w:val="2"/>
            <w:tcBorders>
              <w:top w:val="single" w:sz="4" w:space="0" w:color="auto"/>
              <w:bottom w:val="single" w:sz="4" w:space="0" w:color="auto"/>
              <w:right w:val="single" w:sz="18" w:space="0" w:color="auto"/>
            </w:tcBorders>
          </w:tcPr>
          <w:p w14:paraId="1D765A67" w14:textId="77777777" w:rsidR="00281573" w:rsidRDefault="00281573" w:rsidP="00281573">
            <w:pPr>
              <w:jc w:val="both"/>
              <w:rPr>
                <w:rFonts w:ascii="Arial" w:hAnsi="Arial" w:cs="Arial"/>
                <w:color w:val="000000"/>
              </w:rPr>
            </w:pPr>
            <w:r>
              <w:rPr>
                <w:rFonts w:ascii="Arial" w:hAnsi="Arial" w:cs="Arial"/>
                <w:color w:val="000000"/>
              </w:rPr>
              <w:t xml:space="preserve">New paragraph entitled “Arson”.  Commentary on new case of </w:t>
            </w:r>
            <w:r w:rsidRPr="002B5921">
              <w:rPr>
                <w:rFonts w:ascii="Arial" w:hAnsi="Arial" w:cs="Arial"/>
                <w:i/>
                <w:color w:val="000000"/>
              </w:rPr>
              <w:t xml:space="preserve">DPP v </w:t>
            </w:r>
            <w:proofErr w:type="spellStart"/>
            <w:r w:rsidRPr="002B5921">
              <w:rPr>
                <w:rFonts w:ascii="Arial" w:hAnsi="Arial" w:cs="Arial"/>
                <w:i/>
                <w:color w:val="000000"/>
              </w:rPr>
              <w:t>Eade</w:t>
            </w:r>
            <w:proofErr w:type="spellEnd"/>
            <w:r>
              <w:rPr>
                <w:rFonts w:ascii="Arial" w:hAnsi="Arial" w:cs="Arial"/>
                <w:color w:val="000000"/>
              </w:rPr>
              <w:t xml:space="preserve"> [2012] VSCA 142.</w:t>
            </w:r>
          </w:p>
        </w:tc>
      </w:tr>
      <w:tr w:rsidR="00281573" w14:paraId="1DD39B3F" w14:textId="77777777" w:rsidTr="00A03C06">
        <w:tc>
          <w:tcPr>
            <w:tcW w:w="1219" w:type="dxa"/>
            <w:tcBorders>
              <w:top w:val="single" w:sz="4" w:space="0" w:color="auto"/>
              <w:left w:val="single" w:sz="18" w:space="0" w:color="auto"/>
              <w:bottom w:val="single" w:sz="4" w:space="0" w:color="auto"/>
            </w:tcBorders>
          </w:tcPr>
          <w:p w14:paraId="4CAC4604" w14:textId="77777777" w:rsidR="00281573" w:rsidRDefault="00281573" w:rsidP="00281573">
            <w:pPr>
              <w:rPr>
                <w:lang w:val="en-AU"/>
              </w:rPr>
            </w:pPr>
            <w:r>
              <w:rPr>
                <w:lang w:val="en-AU"/>
              </w:rPr>
              <w:t>22/06/12</w:t>
            </w:r>
          </w:p>
        </w:tc>
        <w:tc>
          <w:tcPr>
            <w:tcW w:w="836" w:type="dxa"/>
            <w:tcBorders>
              <w:top w:val="single" w:sz="4" w:space="0" w:color="auto"/>
              <w:bottom w:val="single" w:sz="4" w:space="0" w:color="auto"/>
            </w:tcBorders>
          </w:tcPr>
          <w:p w14:paraId="0806D5E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948DF94"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4BB5F061" w14:textId="77777777" w:rsidR="00281573" w:rsidRDefault="00281573" w:rsidP="00281573">
            <w:pPr>
              <w:jc w:val="both"/>
              <w:rPr>
                <w:rFonts w:ascii="Arial" w:hAnsi="Arial" w:cs="Arial"/>
                <w:color w:val="000000"/>
              </w:rPr>
            </w:pPr>
            <w:r>
              <w:rPr>
                <w:rFonts w:ascii="Arial" w:hAnsi="Arial" w:cs="Arial"/>
                <w:color w:val="000000"/>
              </w:rPr>
              <w:t xml:space="preserve">Added case of </w:t>
            </w:r>
            <w:r w:rsidRPr="00E74DAA">
              <w:rPr>
                <w:rFonts w:ascii="Arial" w:hAnsi="Arial" w:cs="Arial"/>
                <w:i/>
                <w:color w:val="000000"/>
              </w:rPr>
              <w:t>Victoria Police v CB</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3.</w:t>
            </w:r>
          </w:p>
        </w:tc>
      </w:tr>
      <w:tr w:rsidR="00281573" w14:paraId="39604B53" w14:textId="77777777" w:rsidTr="00A03C06">
        <w:tc>
          <w:tcPr>
            <w:tcW w:w="1219" w:type="dxa"/>
            <w:tcBorders>
              <w:top w:val="single" w:sz="4" w:space="0" w:color="auto"/>
              <w:left w:val="single" w:sz="18" w:space="0" w:color="auto"/>
              <w:bottom w:val="single" w:sz="4" w:space="0" w:color="auto"/>
            </w:tcBorders>
          </w:tcPr>
          <w:p w14:paraId="59F789D7" w14:textId="77777777" w:rsidR="00281573" w:rsidRDefault="00281573" w:rsidP="00281573">
            <w:pPr>
              <w:rPr>
                <w:lang w:val="en-AU"/>
              </w:rPr>
            </w:pPr>
            <w:r>
              <w:rPr>
                <w:lang w:val="en-AU"/>
              </w:rPr>
              <w:t>22/06/12</w:t>
            </w:r>
          </w:p>
        </w:tc>
        <w:tc>
          <w:tcPr>
            <w:tcW w:w="836" w:type="dxa"/>
            <w:tcBorders>
              <w:top w:val="single" w:sz="4" w:space="0" w:color="auto"/>
              <w:bottom w:val="single" w:sz="4" w:space="0" w:color="auto"/>
            </w:tcBorders>
          </w:tcPr>
          <w:p w14:paraId="086FE1A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730E118" w14:textId="77777777" w:rsidR="00281573" w:rsidRDefault="00281573" w:rsidP="00281573">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3938213F" w14:textId="77777777" w:rsidR="00281573" w:rsidRDefault="00281573" w:rsidP="00281573">
            <w:pPr>
              <w:jc w:val="both"/>
              <w:rPr>
                <w:rFonts w:ascii="Arial" w:hAnsi="Arial" w:cs="Arial"/>
                <w:color w:val="000000"/>
              </w:rPr>
            </w:pPr>
            <w:r>
              <w:rPr>
                <w:rFonts w:ascii="Arial" w:hAnsi="Arial" w:cs="Arial"/>
                <w:color w:val="000000"/>
              </w:rPr>
              <w:t xml:space="preserve">Correction of one word in quotation from </w:t>
            </w:r>
            <w:r w:rsidRPr="00E74DAA">
              <w:rPr>
                <w:rFonts w:ascii="Arial" w:hAnsi="Arial" w:cs="Arial"/>
                <w:i/>
                <w:color w:val="000000"/>
              </w:rPr>
              <w:t xml:space="preserve">Thorpe v </w:t>
            </w:r>
            <w:proofErr w:type="spellStart"/>
            <w:r w:rsidRPr="00E74DAA">
              <w:rPr>
                <w:rFonts w:ascii="Arial" w:hAnsi="Arial" w:cs="Arial"/>
                <w:i/>
                <w:color w:val="000000"/>
              </w:rPr>
              <w:t>Abbotto</w:t>
            </w:r>
            <w:proofErr w:type="spellEnd"/>
            <w:r>
              <w:rPr>
                <w:rFonts w:ascii="Arial" w:hAnsi="Arial" w:cs="Arial"/>
                <w:color w:val="000000"/>
              </w:rPr>
              <w:t xml:space="preserve"> (1992) 106 ALR 239 at 245.</w:t>
            </w:r>
          </w:p>
        </w:tc>
      </w:tr>
      <w:tr w:rsidR="00281573" w14:paraId="3DC37FB6" w14:textId="77777777" w:rsidTr="00A03C06">
        <w:tc>
          <w:tcPr>
            <w:tcW w:w="1219" w:type="dxa"/>
            <w:tcBorders>
              <w:top w:val="single" w:sz="4" w:space="0" w:color="auto"/>
              <w:left w:val="single" w:sz="18" w:space="0" w:color="auto"/>
              <w:bottom w:val="single" w:sz="4" w:space="0" w:color="auto"/>
            </w:tcBorders>
          </w:tcPr>
          <w:p w14:paraId="3E367609" w14:textId="77777777" w:rsidR="00281573" w:rsidRDefault="00281573" w:rsidP="00281573">
            <w:pPr>
              <w:rPr>
                <w:lang w:val="en-AU"/>
              </w:rPr>
            </w:pPr>
            <w:r>
              <w:rPr>
                <w:lang w:val="en-AU"/>
              </w:rPr>
              <w:t>22/06/12</w:t>
            </w:r>
          </w:p>
        </w:tc>
        <w:tc>
          <w:tcPr>
            <w:tcW w:w="836" w:type="dxa"/>
            <w:tcBorders>
              <w:top w:val="single" w:sz="4" w:space="0" w:color="auto"/>
              <w:bottom w:val="single" w:sz="4" w:space="0" w:color="auto"/>
            </w:tcBorders>
          </w:tcPr>
          <w:p w14:paraId="4A5B0AA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1B4FBF8" w14:textId="77777777" w:rsidR="00281573" w:rsidRDefault="00281573" w:rsidP="00281573">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37331543" w14:textId="77777777" w:rsidR="00281573" w:rsidRDefault="00281573" w:rsidP="00281573">
            <w:pPr>
              <w:jc w:val="both"/>
              <w:rPr>
                <w:rFonts w:ascii="Arial" w:hAnsi="Arial" w:cs="Arial"/>
                <w:color w:val="000000"/>
              </w:rPr>
            </w:pPr>
            <w:r>
              <w:rPr>
                <w:rFonts w:ascii="Arial" w:hAnsi="Arial" w:cs="Arial"/>
                <w:color w:val="000000"/>
              </w:rPr>
              <w:t xml:space="preserve">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281573" w14:paraId="2F49D44B" w14:textId="77777777" w:rsidTr="00A03C06">
        <w:tc>
          <w:tcPr>
            <w:tcW w:w="1219" w:type="dxa"/>
            <w:tcBorders>
              <w:top w:val="single" w:sz="4" w:space="0" w:color="auto"/>
              <w:left w:val="single" w:sz="18" w:space="0" w:color="auto"/>
              <w:bottom w:val="single" w:sz="4" w:space="0" w:color="auto"/>
            </w:tcBorders>
          </w:tcPr>
          <w:p w14:paraId="100730D4" w14:textId="77777777" w:rsidR="00281573" w:rsidRDefault="00281573" w:rsidP="00281573">
            <w:pPr>
              <w:rPr>
                <w:lang w:val="en-AU"/>
              </w:rPr>
            </w:pPr>
            <w:r>
              <w:rPr>
                <w:lang w:val="en-AU"/>
              </w:rPr>
              <w:t>07/06/12</w:t>
            </w:r>
          </w:p>
        </w:tc>
        <w:tc>
          <w:tcPr>
            <w:tcW w:w="836" w:type="dxa"/>
            <w:tcBorders>
              <w:top w:val="single" w:sz="4" w:space="0" w:color="auto"/>
              <w:bottom w:val="single" w:sz="4" w:space="0" w:color="auto"/>
            </w:tcBorders>
          </w:tcPr>
          <w:p w14:paraId="7EE8E1F8"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731E6B2"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606C2164" w14:textId="77777777" w:rsidR="00281573" w:rsidRDefault="00281573" w:rsidP="00281573">
            <w:pPr>
              <w:jc w:val="both"/>
              <w:rPr>
                <w:rFonts w:ascii="Arial" w:hAnsi="Arial" w:cs="Arial"/>
                <w:color w:val="000000"/>
              </w:rPr>
            </w:pPr>
            <w:r>
              <w:rPr>
                <w:rFonts w:ascii="Arial" w:hAnsi="Arial" w:cs="Arial"/>
                <w:color w:val="000000"/>
              </w:rPr>
              <w:t>Two minor corrections to text to remove comments that the Therapeutic Treatment order provisions were not currently in operation.</w:t>
            </w:r>
          </w:p>
        </w:tc>
      </w:tr>
      <w:tr w:rsidR="00281573" w14:paraId="0BFFF36A" w14:textId="77777777" w:rsidTr="00A03C06">
        <w:tc>
          <w:tcPr>
            <w:tcW w:w="1219" w:type="dxa"/>
            <w:tcBorders>
              <w:top w:val="single" w:sz="4" w:space="0" w:color="auto"/>
              <w:left w:val="single" w:sz="18" w:space="0" w:color="auto"/>
              <w:bottom w:val="single" w:sz="4" w:space="0" w:color="auto"/>
            </w:tcBorders>
          </w:tcPr>
          <w:p w14:paraId="3E62085A" w14:textId="77777777" w:rsidR="00281573" w:rsidRDefault="00281573" w:rsidP="00281573">
            <w:pPr>
              <w:rPr>
                <w:lang w:val="en-AU"/>
              </w:rPr>
            </w:pPr>
            <w:r>
              <w:rPr>
                <w:lang w:val="en-AU"/>
              </w:rPr>
              <w:t>07/06/12</w:t>
            </w:r>
          </w:p>
        </w:tc>
        <w:tc>
          <w:tcPr>
            <w:tcW w:w="836" w:type="dxa"/>
            <w:tcBorders>
              <w:top w:val="single" w:sz="4" w:space="0" w:color="auto"/>
              <w:bottom w:val="single" w:sz="4" w:space="0" w:color="auto"/>
            </w:tcBorders>
          </w:tcPr>
          <w:p w14:paraId="51E74CF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181A67C"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55DCA056" w14:textId="77777777" w:rsidR="00281573" w:rsidRDefault="00281573" w:rsidP="00281573">
            <w:pPr>
              <w:jc w:val="both"/>
              <w:rPr>
                <w:rFonts w:ascii="Arial" w:hAnsi="Arial" w:cs="Arial"/>
                <w:color w:val="000000"/>
              </w:rPr>
            </w:pPr>
            <w:r>
              <w:rPr>
                <w:rFonts w:ascii="Arial" w:hAnsi="Arial" w:cs="Arial"/>
                <w:color w:val="000000"/>
              </w:rPr>
              <w:t xml:space="preserve">Updated list of </w:t>
            </w:r>
            <w:r w:rsidRPr="00786F9E">
              <w:rPr>
                <w:rFonts w:ascii="Arial" w:hAnsi="Arial" w:cs="Arial"/>
                <w:color w:val="000000"/>
              </w:rPr>
              <w:t>Practice Directions &amp; Practice Notes</w:t>
            </w:r>
            <w:r>
              <w:rPr>
                <w:rFonts w:ascii="Arial" w:hAnsi="Arial" w:cs="Arial"/>
                <w:color w:val="000000"/>
              </w:rPr>
              <w:t>.</w:t>
            </w:r>
          </w:p>
        </w:tc>
      </w:tr>
      <w:tr w:rsidR="00281573" w14:paraId="2E2D5976" w14:textId="77777777" w:rsidTr="00A03C06">
        <w:tc>
          <w:tcPr>
            <w:tcW w:w="1219" w:type="dxa"/>
            <w:tcBorders>
              <w:top w:val="single" w:sz="4" w:space="0" w:color="auto"/>
              <w:left w:val="single" w:sz="18" w:space="0" w:color="auto"/>
              <w:bottom w:val="single" w:sz="4" w:space="0" w:color="auto"/>
            </w:tcBorders>
          </w:tcPr>
          <w:p w14:paraId="7529D9C2"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6193E6C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2095184" w14:textId="77777777" w:rsidR="00281573" w:rsidRDefault="00281573" w:rsidP="00281573">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3A88D3AD" w14:textId="77777777" w:rsidR="00281573" w:rsidRDefault="00281573" w:rsidP="00281573">
            <w:pPr>
              <w:jc w:val="both"/>
              <w:rPr>
                <w:rFonts w:ascii="Arial" w:hAnsi="Arial" w:cs="Arial"/>
                <w:color w:val="000000"/>
              </w:rPr>
            </w:pPr>
            <w:r>
              <w:rPr>
                <w:rFonts w:ascii="Arial" w:hAnsi="Arial" w:cs="Arial"/>
                <w:color w:val="000000"/>
              </w:rPr>
              <w:t>Updated statistics to include 2010/11.</w:t>
            </w:r>
          </w:p>
        </w:tc>
      </w:tr>
      <w:tr w:rsidR="00281573" w14:paraId="6C2C0624" w14:textId="77777777" w:rsidTr="00A03C06">
        <w:tc>
          <w:tcPr>
            <w:tcW w:w="1219" w:type="dxa"/>
            <w:tcBorders>
              <w:top w:val="single" w:sz="4" w:space="0" w:color="auto"/>
              <w:left w:val="single" w:sz="18" w:space="0" w:color="auto"/>
              <w:bottom w:val="single" w:sz="4" w:space="0" w:color="auto"/>
            </w:tcBorders>
          </w:tcPr>
          <w:p w14:paraId="1CCDC488"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CF965E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6C645BA" w14:textId="77777777" w:rsidR="00281573" w:rsidRDefault="00281573" w:rsidP="00281573">
            <w:pPr>
              <w:jc w:val="center"/>
              <w:rPr>
                <w:lang w:val="en-AU"/>
              </w:rPr>
            </w:pPr>
            <w:r>
              <w:rPr>
                <w:lang w:val="en-AU"/>
              </w:rPr>
              <w:t>5.5</w:t>
            </w:r>
          </w:p>
          <w:p w14:paraId="1F6DB402" w14:textId="77777777" w:rsidR="00281573" w:rsidRDefault="00281573" w:rsidP="00281573">
            <w:pPr>
              <w:jc w:val="center"/>
              <w:rPr>
                <w:lang w:val="en-AU"/>
              </w:rPr>
            </w:pPr>
            <w:r>
              <w:rPr>
                <w:lang w:val="en-AU"/>
              </w:rPr>
              <w:t>5.5.6</w:t>
            </w:r>
          </w:p>
          <w:p w14:paraId="4E9F767C" w14:textId="77777777" w:rsidR="00281573" w:rsidRDefault="00281573" w:rsidP="00281573">
            <w:pPr>
              <w:jc w:val="center"/>
              <w:rPr>
                <w:lang w:val="en-AU"/>
              </w:rPr>
            </w:pPr>
            <w:r>
              <w:rPr>
                <w:lang w:val="en-AU"/>
              </w:rPr>
              <w:t>5.11.10</w:t>
            </w:r>
          </w:p>
          <w:p w14:paraId="56915102" w14:textId="77777777" w:rsidR="00281573" w:rsidRDefault="00281573" w:rsidP="00281573">
            <w:pPr>
              <w:jc w:val="center"/>
              <w:rPr>
                <w:lang w:val="en-AU"/>
              </w:rPr>
            </w:pPr>
            <w:r>
              <w:rPr>
                <w:lang w:val="en-AU"/>
              </w:rPr>
              <w:t>5.13</w:t>
            </w:r>
          </w:p>
          <w:p w14:paraId="1FDD8B07" w14:textId="77777777" w:rsidR="00281573" w:rsidRDefault="00281573" w:rsidP="00281573">
            <w:pPr>
              <w:jc w:val="center"/>
              <w:rPr>
                <w:lang w:val="en-AU"/>
              </w:rPr>
            </w:pPr>
            <w:r>
              <w:rPr>
                <w:lang w:val="en-AU"/>
              </w:rPr>
              <w:t>5.14.2</w:t>
            </w:r>
          </w:p>
          <w:p w14:paraId="112B4218" w14:textId="77777777" w:rsidR="00281573" w:rsidRDefault="00281573" w:rsidP="00281573">
            <w:pPr>
              <w:jc w:val="center"/>
              <w:rPr>
                <w:lang w:val="en-AU"/>
              </w:rPr>
            </w:pPr>
            <w:r>
              <w:rPr>
                <w:lang w:val="en-AU"/>
              </w:rPr>
              <w:t>5.15.1</w:t>
            </w:r>
          </w:p>
          <w:p w14:paraId="43934F30" w14:textId="77777777" w:rsidR="00281573" w:rsidRDefault="00281573" w:rsidP="00281573">
            <w:pPr>
              <w:jc w:val="center"/>
              <w:rPr>
                <w:lang w:val="en-AU"/>
              </w:rPr>
            </w:pPr>
            <w:r>
              <w:rPr>
                <w:lang w:val="en-AU"/>
              </w:rPr>
              <w:lastRenderedPageBreak/>
              <w:t>5.17.1</w:t>
            </w:r>
          </w:p>
          <w:p w14:paraId="0551AE52" w14:textId="77777777" w:rsidR="00281573" w:rsidRDefault="00281573" w:rsidP="00281573">
            <w:pPr>
              <w:jc w:val="center"/>
              <w:rPr>
                <w:lang w:val="en-AU"/>
              </w:rPr>
            </w:pPr>
            <w:r>
              <w:rPr>
                <w:lang w:val="en-AU"/>
              </w:rPr>
              <w:t>5.20.6</w:t>
            </w:r>
          </w:p>
          <w:p w14:paraId="29993703" w14:textId="77777777" w:rsidR="00281573" w:rsidRDefault="00281573" w:rsidP="00281573">
            <w:pPr>
              <w:jc w:val="center"/>
              <w:rPr>
                <w:lang w:val="en-AU"/>
              </w:rPr>
            </w:pPr>
            <w:r>
              <w:rPr>
                <w:lang w:val="en-AU"/>
              </w:rPr>
              <w:t>5.22.7</w:t>
            </w:r>
          </w:p>
          <w:p w14:paraId="75E042E8" w14:textId="77777777" w:rsidR="00281573" w:rsidRDefault="00281573" w:rsidP="00281573">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3773AFCC" w14:textId="77777777" w:rsidR="00281573" w:rsidRDefault="00281573" w:rsidP="00281573">
            <w:pPr>
              <w:jc w:val="both"/>
              <w:rPr>
                <w:rFonts w:ascii="Arial" w:hAnsi="Arial" w:cs="Arial"/>
                <w:bCs/>
              </w:rPr>
            </w:pPr>
            <w:r>
              <w:rPr>
                <w:rFonts w:ascii="Arial" w:hAnsi="Arial" w:cs="Arial"/>
                <w:bCs/>
              </w:rPr>
              <w:lastRenderedPageBreak/>
              <w:t xml:space="preserve">Addition of statistics for 2010/11.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  Deletion of statistics for 2001/02 due to space constraints.</w:t>
            </w:r>
          </w:p>
        </w:tc>
      </w:tr>
      <w:tr w:rsidR="00281573" w14:paraId="68B39148" w14:textId="77777777" w:rsidTr="00A03C06">
        <w:tc>
          <w:tcPr>
            <w:tcW w:w="1219" w:type="dxa"/>
            <w:tcBorders>
              <w:top w:val="single" w:sz="4" w:space="0" w:color="auto"/>
              <w:left w:val="single" w:sz="18" w:space="0" w:color="auto"/>
              <w:bottom w:val="single" w:sz="4" w:space="0" w:color="auto"/>
            </w:tcBorders>
          </w:tcPr>
          <w:p w14:paraId="6FF47588"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04DD65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523E1A2" w14:textId="77777777" w:rsidR="00281573" w:rsidRDefault="00281573" w:rsidP="00281573">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1C93AF2A"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pp.21-23, 48-49, 124, 138, 148-149, 174 &amp; 176.</w:t>
            </w:r>
          </w:p>
        </w:tc>
      </w:tr>
      <w:tr w:rsidR="00281573" w14:paraId="42081E5B" w14:textId="77777777" w:rsidTr="00A03C06">
        <w:tc>
          <w:tcPr>
            <w:tcW w:w="1219" w:type="dxa"/>
            <w:tcBorders>
              <w:top w:val="single" w:sz="4" w:space="0" w:color="auto"/>
              <w:left w:val="single" w:sz="18" w:space="0" w:color="auto"/>
              <w:bottom w:val="single" w:sz="4" w:space="0" w:color="auto"/>
            </w:tcBorders>
          </w:tcPr>
          <w:p w14:paraId="4BD96BBF"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6F074A2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5B4130F" w14:textId="77777777" w:rsidR="00281573" w:rsidRDefault="00281573" w:rsidP="00281573">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684BE11E"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p.189.</w:t>
            </w:r>
          </w:p>
        </w:tc>
      </w:tr>
      <w:tr w:rsidR="00281573" w14:paraId="3834EF38" w14:textId="77777777" w:rsidTr="00A03C06">
        <w:tc>
          <w:tcPr>
            <w:tcW w:w="1219" w:type="dxa"/>
            <w:tcBorders>
              <w:top w:val="single" w:sz="4" w:space="0" w:color="auto"/>
              <w:left w:val="single" w:sz="18" w:space="0" w:color="auto"/>
              <w:bottom w:val="single" w:sz="4" w:space="0" w:color="auto"/>
            </w:tcBorders>
          </w:tcPr>
          <w:p w14:paraId="4C815676"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8DEB8B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360579C" w14:textId="77777777" w:rsidR="00281573" w:rsidRDefault="00281573" w:rsidP="00281573">
            <w:pPr>
              <w:jc w:val="center"/>
              <w:rPr>
                <w:lang w:val="en-AU"/>
              </w:rPr>
            </w:pPr>
            <w:r>
              <w:rPr>
                <w:lang w:val="en-AU"/>
              </w:rPr>
              <w:t>5.16.12</w:t>
            </w:r>
          </w:p>
        </w:tc>
        <w:tc>
          <w:tcPr>
            <w:tcW w:w="4798" w:type="dxa"/>
            <w:gridSpan w:val="2"/>
            <w:tcBorders>
              <w:top w:val="single" w:sz="4" w:space="0" w:color="auto"/>
              <w:bottom w:val="single" w:sz="4" w:space="0" w:color="auto"/>
              <w:right w:val="single" w:sz="18" w:space="0" w:color="auto"/>
            </w:tcBorders>
          </w:tcPr>
          <w:p w14:paraId="120DD870" w14:textId="77777777" w:rsidR="00281573" w:rsidRDefault="00281573" w:rsidP="00281573">
            <w:pPr>
              <w:jc w:val="both"/>
              <w:rPr>
                <w:rFonts w:ascii="Arial" w:hAnsi="Arial" w:cs="Arial"/>
                <w:color w:val="000000"/>
              </w:rPr>
            </w:pPr>
            <w:r>
              <w:rPr>
                <w:rFonts w:ascii="Arial" w:hAnsi="Arial" w:cs="Arial"/>
                <w:color w:val="000000"/>
              </w:rPr>
              <w:t>Updated commentary on statistics for custody to third party and supervised custody orders.</w:t>
            </w:r>
          </w:p>
        </w:tc>
      </w:tr>
      <w:tr w:rsidR="00281573" w14:paraId="3DDF9810" w14:textId="77777777" w:rsidTr="00A03C06">
        <w:tc>
          <w:tcPr>
            <w:tcW w:w="1219" w:type="dxa"/>
            <w:tcBorders>
              <w:top w:val="single" w:sz="4" w:space="0" w:color="auto"/>
              <w:left w:val="single" w:sz="18" w:space="0" w:color="auto"/>
              <w:bottom w:val="single" w:sz="4" w:space="0" w:color="auto"/>
            </w:tcBorders>
          </w:tcPr>
          <w:p w14:paraId="61CA0977"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ED9F71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AE8230A" w14:textId="77777777" w:rsidR="00281573" w:rsidRDefault="00281573" w:rsidP="00281573">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269504A3" w14:textId="77777777" w:rsidR="00281573" w:rsidRDefault="00281573" w:rsidP="00281573">
            <w:pPr>
              <w:jc w:val="both"/>
              <w:rPr>
                <w:rFonts w:ascii="Arial" w:hAnsi="Arial" w:cs="Arial"/>
                <w:color w:val="000000"/>
              </w:rPr>
            </w:pPr>
            <w:r>
              <w:rPr>
                <w:rFonts w:ascii="Arial" w:hAnsi="Arial" w:cs="Arial"/>
                <w:color w:val="000000"/>
              </w:rPr>
              <w:t>Reference to an unnamed case in which Ashley J held otiose a condition on a custody to Secretary order providing for the child “to live as directed by DOHS”.</w:t>
            </w:r>
          </w:p>
        </w:tc>
      </w:tr>
      <w:tr w:rsidR="00281573" w14:paraId="11D25BA9" w14:textId="77777777" w:rsidTr="00A03C06">
        <w:tc>
          <w:tcPr>
            <w:tcW w:w="1219" w:type="dxa"/>
            <w:tcBorders>
              <w:top w:val="single" w:sz="4" w:space="0" w:color="auto"/>
              <w:left w:val="single" w:sz="18" w:space="0" w:color="auto"/>
              <w:bottom w:val="single" w:sz="4" w:space="0" w:color="auto"/>
            </w:tcBorders>
          </w:tcPr>
          <w:p w14:paraId="45D97627"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429695E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602842F" w14:textId="77777777" w:rsidR="00281573" w:rsidRDefault="00281573" w:rsidP="00281573">
            <w:pPr>
              <w:jc w:val="center"/>
              <w:rPr>
                <w:lang w:val="en-AU"/>
              </w:rPr>
            </w:pPr>
            <w:r>
              <w:rPr>
                <w:lang w:val="en-AU"/>
              </w:rPr>
              <w:t>5.18.5</w:t>
            </w:r>
          </w:p>
        </w:tc>
        <w:tc>
          <w:tcPr>
            <w:tcW w:w="4798" w:type="dxa"/>
            <w:gridSpan w:val="2"/>
            <w:tcBorders>
              <w:top w:val="single" w:sz="4" w:space="0" w:color="auto"/>
              <w:bottom w:val="single" w:sz="4" w:space="0" w:color="auto"/>
              <w:right w:val="single" w:sz="18" w:space="0" w:color="auto"/>
            </w:tcBorders>
          </w:tcPr>
          <w:p w14:paraId="4995C5CE"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A075C5">
              <w:rPr>
                <w:rFonts w:ascii="Arial" w:hAnsi="Arial" w:cs="Arial"/>
                <w:i/>
                <w:color w:val="000000"/>
              </w:rPr>
              <w:t xml:space="preserve">DOHS v The D Children </w:t>
            </w:r>
            <w:r>
              <w:rPr>
                <w:rFonts w:ascii="Arial" w:hAnsi="Arial" w:cs="Arial"/>
                <w:color w:val="000000"/>
              </w:rPr>
              <w:t>[Children’s Court of Victoria-Power M, 11/01/2012] at p.196.</w:t>
            </w:r>
          </w:p>
        </w:tc>
      </w:tr>
      <w:tr w:rsidR="00281573" w14:paraId="2B99EFB6" w14:textId="77777777" w:rsidTr="00A03C06">
        <w:tc>
          <w:tcPr>
            <w:tcW w:w="1219" w:type="dxa"/>
            <w:tcBorders>
              <w:top w:val="single" w:sz="4" w:space="0" w:color="auto"/>
              <w:left w:val="single" w:sz="18" w:space="0" w:color="auto"/>
              <w:bottom w:val="single" w:sz="4" w:space="0" w:color="auto"/>
            </w:tcBorders>
          </w:tcPr>
          <w:p w14:paraId="4E13247B"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4F6B647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5FA04A4" w14:textId="77777777" w:rsidR="00281573" w:rsidRDefault="00281573" w:rsidP="00281573">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4390F87F" w14:textId="77777777" w:rsidR="00281573" w:rsidRDefault="00281573" w:rsidP="00281573">
            <w:pPr>
              <w:jc w:val="both"/>
              <w:rPr>
                <w:rFonts w:ascii="Arial" w:hAnsi="Arial" w:cs="Arial"/>
                <w:color w:val="000000"/>
              </w:rPr>
            </w:pPr>
            <w:r>
              <w:rPr>
                <w:rFonts w:ascii="Arial" w:hAnsi="Arial" w:cs="Arial"/>
                <w:color w:val="000000"/>
              </w:rPr>
              <w:t>Some material previously in 5.23.3 has been moved to this paragraph,</w:t>
            </w:r>
          </w:p>
        </w:tc>
      </w:tr>
      <w:tr w:rsidR="00281573" w14:paraId="71AE2B6A" w14:textId="77777777" w:rsidTr="00A03C06">
        <w:tc>
          <w:tcPr>
            <w:tcW w:w="1219" w:type="dxa"/>
            <w:tcBorders>
              <w:top w:val="single" w:sz="4" w:space="0" w:color="auto"/>
              <w:left w:val="single" w:sz="18" w:space="0" w:color="auto"/>
              <w:bottom w:val="single" w:sz="4" w:space="0" w:color="auto"/>
            </w:tcBorders>
          </w:tcPr>
          <w:p w14:paraId="4B8DEF36"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F1EB92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B181B3" w14:textId="77777777" w:rsidR="00281573" w:rsidRDefault="00281573" w:rsidP="00281573">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4CC9B83F" w14:textId="77777777" w:rsidR="00281573" w:rsidRDefault="00281573" w:rsidP="00281573">
            <w:pPr>
              <w:jc w:val="both"/>
              <w:rPr>
                <w:rFonts w:ascii="Arial" w:hAnsi="Arial" w:cs="Arial"/>
                <w:bCs/>
              </w:rPr>
            </w:pPr>
            <w:r>
              <w:rPr>
                <w:rFonts w:ascii="Arial" w:hAnsi="Arial" w:cs="Arial"/>
                <w:bCs/>
              </w:rPr>
              <w:t>Renumbered paragraph which combines former paragraphs 5.23.4 &amp; 5.23.5.</w:t>
            </w:r>
          </w:p>
        </w:tc>
      </w:tr>
      <w:tr w:rsidR="00281573" w14:paraId="266DA4D4" w14:textId="77777777" w:rsidTr="00A03C06">
        <w:tc>
          <w:tcPr>
            <w:tcW w:w="1219" w:type="dxa"/>
            <w:tcBorders>
              <w:top w:val="single" w:sz="4" w:space="0" w:color="auto"/>
              <w:left w:val="single" w:sz="18" w:space="0" w:color="auto"/>
              <w:bottom w:val="single" w:sz="4" w:space="0" w:color="auto"/>
            </w:tcBorders>
          </w:tcPr>
          <w:p w14:paraId="41C47C3E"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29DF1E6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F9D507E" w14:textId="77777777" w:rsidR="00281573" w:rsidRDefault="00281573" w:rsidP="00281573">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0125E923" w14:textId="77777777" w:rsidR="00281573" w:rsidRDefault="00281573" w:rsidP="00281573">
            <w:pPr>
              <w:jc w:val="both"/>
              <w:rPr>
                <w:rFonts w:ascii="Arial" w:hAnsi="Arial" w:cs="Arial"/>
                <w:color w:val="000000"/>
              </w:rPr>
            </w:pPr>
            <w:r>
              <w:rPr>
                <w:rFonts w:ascii="Arial" w:hAnsi="Arial" w:cs="Arial"/>
                <w:color w:val="000000"/>
              </w:rPr>
              <w:t>Renumbered paragraph – formerly 5.23.6.</w:t>
            </w:r>
          </w:p>
        </w:tc>
      </w:tr>
      <w:tr w:rsidR="00281573" w14:paraId="0A3FC67D" w14:textId="77777777" w:rsidTr="00A03C06">
        <w:tc>
          <w:tcPr>
            <w:tcW w:w="1219" w:type="dxa"/>
            <w:tcBorders>
              <w:top w:val="single" w:sz="4" w:space="0" w:color="auto"/>
              <w:left w:val="single" w:sz="18" w:space="0" w:color="auto"/>
              <w:bottom w:val="single" w:sz="4" w:space="0" w:color="auto"/>
            </w:tcBorders>
          </w:tcPr>
          <w:p w14:paraId="57592CEF"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131DC2F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7CCB8A5" w14:textId="77777777" w:rsidR="00281573" w:rsidRDefault="00281573" w:rsidP="00281573">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03D48004" w14:textId="77777777" w:rsidR="00281573" w:rsidRDefault="00281573" w:rsidP="00281573">
            <w:pPr>
              <w:jc w:val="both"/>
              <w:rPr>
                <w:rFonts w:ascii="Arial" w:hAnsi="Arial" w:cs="Arial"/>
                <w:color w:val="000000"/>
              </w:rPr>
            </w:pPr>
            <w:r>
              <w:rPr>
                <w:rFonts w:ascii="Arial" w:hAnsi="Arial" w:cs="Arial"/>
                <w:color w:val="000000"/>
              </w:rPr>
              <w:t>Renumbered paragraph – formerly 5.23.7.</w:t>
            </w:r>
          </w:p>
        </w:tc>
      </w:tr>
      <w:tr w:rsidR="00281573" w14:paraId="1A5ABB21" w14:textId="77777777" w:rsidTr="00A03C06">
        <w:tc>
          <w:tcPr>
            <w:tcW w:w="1219" w:type="dxa"/>
            <w:tcBorders>
              <w:top w:val="single" w:sz="4" w:space="0" w:color="auto"/>
              <w:left w:val="single" w:sz="18" w:space="0" w:color="auto"/>
              <w:bottom w:val="single" w:sz="4" w:space="0" w:color="auto"/>
            </w:tcBorders>
          </w:tcPr>
          <w:p w14:paraId="4BAE6341"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7C22972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60D3ACF" w14:textId="77777777" w:rsidR="00281573" w:rsidRDefault="00281573" w:rsidP="00281573">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5496056B" w14:textId="77777777" w:rsidR="00281573" w:rsidRDefault="00281573" w:rsidP="00281573">
            <w:pPr>
              <w:jc w:val="both"/>
              <w:rPr>
                <w:rFonts w:ascii="Arial" w:hAnsi="Arial" w:cs="Arial"/>
                <w:color w:val="000000"/>
              </w:rPr>
            </w:pPr>
            <w:r>
              <w:rPr>
                <w:rFonts w:ascii="Arial" w:hAnsi="Arial" w:cs="Arial"/>
                <w:color w:val="000000"/>
              </w:rPr>
              <w:t xml:space="preserve">Paragraph entitled “Effect of TTO on associated criminal proceedings” contains some material formerly in old paragraph 5.23.3 together with an added extract from the case of </w:t>
            </w:r>
            <w:r w:rsidRPr="00B44699">
              <w:rPr>
                <w:rFonts w:ascii="Arial" w:hAnsi="Arial" w:cs="Arial"/>
                <w:i/>
                <w:color w:val="000000"/>
              </w:rPr>
              <w:t>Victoria Police v HW</w:t>
            </w:r>
            <w:r>
              <w:rPr>
                <w:rFonts w:ascii="Arial" w:hAnsi="Arial" w:cs="Arial"/>
                <w:color w:val="000000"/>
              </w:rPr>
              <w:t xml:space="preserve"> [2010] </w:t>
            </w:r>
            <w:proofErr w:type="spellStart"/>
            <w:r>
              <w:rPr>
                <w:rFonts w:ascii="Arial" w:hAnsi="Arial" w:cs="Arial"/>
                <w:color w:val="000000"/>
              </w:rPr>
              <w:t>VChC</w:t>
            </w:r>
            <w:proofErr w:type="spellEnd"/>
            <w:r>
              <w:rPr>
                <w:rFonts w:ascii="Arial" w:hAnsi="Arial" w:cs="Arial"/>
                <w:color w:val="000000"/>
              </w:rPr>
              <w:t xml:space="preserve"> 1.</w:t>
            </w:r>
          </w:p>
        </w:tc>
      </w:tr>
      <w:tr w:rsidR="00281573" w14:paraId="3A8DDC3C" w14:textId="77777777" w:rsidTr="00A03C06">
        <w:tc>
          <w:tcPr>
            <w:tcW w:w="1219" w:type="dxa"/>
            <w:tcBorders>
              <w:top w:val="single" w:sz="4" w:space="0" w:color="auto"/>
              <w:left w:val="single" w:sz="18" w:space="0" w:color="auto"/>
              <w:bottom w:val="single" w:sz="4" w:space="0" w:color="auto"/>
            </w:tcBorders>
          </w:tcPr>
          <w:p w14:paraId="25C9B1FD"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45BDF7F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3DDF23B" w14:textId="77777777" w:rsidR="00281573" w:rsidRDefault="00281573" w:rsidP="00281573">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14A289D1" w14:textId="77777777" w:rsidR="00281573" w:rsidRDefault="00281573" w:rsidP="00281573">
            <w:pPr>
              <w:jc w:val="both"/>
              <w:rPr>
                <w:rFonts w:ascii="Arial" w:hAnsi="Arial" w:cs="Arial"/>
                <w:color w:val="000000"/>
              </w:rPr>
            </w:pPr>
            <w:r>
              <w:rPr>
                <w:rFonts w:ascii="Arial" w:hAnsi="Arial" w:cs="Arial"/>
                <w:color w:val="000000"/>
              </w:rPr>
              <w:t>Renumbered paragraph – formerly 5.23.8.  Updated statistics to include 2010/11.</w:t>
            </w:r>
          </w:p>
        </w:tc>
      </w:tr>
      <w:tr w:rsidR="00281573" w14:paraId="299E9823" w14:textId="77777777" w:rsidTr="00A03C06">
        <w:tc>
          <w:tcPr>
            <w:tcW w:w="1219" w:type="dxa"/>
            <w:tcBorders>
              <w:top w:val="single" w:sz="4" w:space="0" w:color="auto"/>
              <w:left w:val="single" w:sz="18" w:space="0" w:color="auto"/>
              <w:bottom w:val="single" w:sz="4" w:space="0" w:color="auto"/>
            </w:tcBorders>
          </w:tcPr>
          <w:p w14:paraId="6F46C44F"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08E5F4B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EA37F1" w14:textId="77777777" w:rsidR="00281573" w:rsidRDefault="00281573" w:rsidP="00281573">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4C71177B" w14:textId="77777777" w:rsidR="00281573" w:rsidRDefault="00281573" w:rsidP="00281573">
            <w:pPr>
              <w:jc w:val="both"/>
              <w:rPr>
                <w:rFonts w:ascii="Arial" w:hAnsi="Arial" w:cs="Arial"/>
                <w:color w:val="000000"/>
              </w:rPr>
            </w:pPr>
            <w:r>
              <w:rPr>
                <w:rFonts w:ascii="Arial" w:hAnsi="Arial" w:cs="Arial"/>
                <w:color w:val="000000"/>
              </w:rPr>
              <w:t>Renumbered paragraph – formerly 5.23.9.</w:t>
            </w:r>
          </w:p>
        </w:tc>
      </w:tr>
      <w:tr w:rsidR="00281573" w14:paraId="13AC0649" w14:textId="77777777" w:rsidTr="00A03C06">
        <w:tc>
          <w:tcPr>
            <w:tcW w:w="1219" w:type="dxa"/>
            <w:tcBorders>
              <w:top w:val="single" w:sz="4" w:space="0" w:color="auto"/>
              <w:left w:val="single" w:sz="18" w:space="0" w:color="auto"/>
              <w:bottom w:val="single" w:sz="4" w:space="0" w:color="auto"/>
            </w:tcBorders>
          </w:tcPr>
          <w:p w14:paraId="443F3102"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4747FFB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0297E66" w14:textId="77777777" w:rsidR="00281573" w:rsidRDefault="00281573" w:rsidP="00281573">
            <w:pPr>
              <w:jc w:val="center"/>
              <w:rPr>
                <w:lang w:val="en-AU"/>
              </w:rPr>
            </w:pPr>
            <w:r>
              <w:rPr>
                <w:lang w:val="en-AU"/>
              </w:rPr>
              <w:t>6FV.9.1</w:t>
            </w:r>
          </w:p>
        </w:tc>
        <w:tc>
          <w:tcPr>
            <w:tcW w:w="4798" w:type="dxa"/>
            <w:gridSpan w:val="2"/>
            <w:tcBorders>
              <w:top w:val="single" w:sz="4" w:space="0" w:color="auto"/>
              <w:bottom w:val="single" w:sz="4" w:space="0" w:color="auto"/>
              <w:right w:val="single" w:sz="18" w:space="0" w:color="auto"/>
            </w:tcBorders>
          </w:tcPr>
          <w:p w14:paraId="42E2D902" w14:textId="77777777" w:rsidR="00281573" w:rsidRDefault="00281573" w:rsidP="00281573">
            <w:pPr>
              <w:jc w:val="both"/>
              <w:rPr>
                <w:rFonts w:ascii="Arial" w:hAnsi="Arial" w:cs="Arial"/>
                <w:color w:val="000000"/>
              </w:rPr>
            </w:pPr>
            <w:r>
              <w:rPr>
                <w:rFonts w:ascii="Arial" w:hAnsi="Arial" w:cs="Arial"/>
                <w:color w:val="000000"/>
              </w:rPr>
              <w:t xml:space="preserve">New reference to cases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(No.1)</w:t>
            </w:r>
            <w:r>
              <w:rPr>
                <w:rFonts w:ascii="Arial" w:hAnsi="Arial" w:cs="Arial"/>
                <w:color w:val="000000"/>
              </w:rPr>
              <w:t xml:space="preserve"> [2009] VSC 476 &amp;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w:t>
            </w:r>
          </w:p>
        </w:tc>
      </w:tr>
      <w:tr w:rsidR="00281573" w14:paraId="1EFFB5DE" w14:textId="77777777" w:rsidTr="00A03C06">
        <w:tc>
          <w:tcPr>
            <w:tcW w:w="1219" w:type="dxa"/>
            <w:tcBorders>
              <w:top w:val="single" w:sz="4" w:space="0" w:color="auto"/>
              <w:left w:val="single" w:sz="18" w:space="0" w:color="auto"/>
              <w:bottom w:val="single" w:sz="4" w:space="0" w:color="auto"/>
            </w:tcBorders>
          </w:tcPr>
          <w:p w14:paraId="4979C8DB" w14:textId="77777777" w:rsidR="00281573" w:rsidRDefault="00281573" w:rsidP="00281573">
            <w:pPr>
              <w:keepNext/>
              <w:keepLines/>
              <w:rPr>
                <w:lang w:val="en-AU"/>
              </w:rPr>
            </w:pPr>
            <w:r>
              <w:rPr>
                <w:lang w:val="en-AU"/>
              </w:rPr>
              <w:t>28/05/12</w:t>
            </w:r>
          </w:p>
        </w:tc>
        <w:tc>
          <w:tcPr>
            <w:tcW w:w="836" w:type="dxa"/>
            <w:tcBorders>
              <w:top w:val="single" w:sz="4" w:space="0" w:color="auto"/>
              <w:bottom w:val="single" w:sz="4" w:space="0" w:color="auto"/>
            </w:tcBorders>
          </w:tcPr>
          <w:p w14:paraId="601B451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1363A6E" w14:textId="77777777" w:rsidR="00281573" w:rsidRDefault="00281573" w:rsidP="00281573">
            <w:pPr>
              <w:jc w:val="center"/>
              <w:rPr>
                <w:lang w:val="en-AU"/>
              </w:rPr>
            </w:pPr>
            <w:r>
              <w:rPr>
                <w:lang w:val="en-AU"/>
              </w:rPr>
              <w:t>6FV.9.4</w:t>
            </w:r>
          </w:p>
        </w:tc>
        <w:tc>
          <w:tcPr>
            <w:tcW w:w="4798" w:type="dxa"/>
            <w:gridSpan w:val="2"/>
            <w:tcBorders>
              <w:top w:val="single" w:sz="4" w:space="0" w:color="auto"/>
              <w:bottom w:val="single" w:sz="4" w:space="0" w:color="auto"/>
              <w:right w:val="single" w:sz="18" w:space="0" w:color="auto"/>
            </w:tcBorders>
          </w:tcPr>
          <w:p w14:paraId="686C54D7" w14:textId="77777777" w:rsidR="00281573" w:rsidRDefault="00281573" w:rsidP="00281573">
            <w:pPr>
              <w:jc w:val="both"/>
              <w:rPr>
                <w:rFonts w:ascii="Arial" w:hAnsi="Arial" w:cs="Arial"/>
                <w:color w:val="000000"/>
              </w:rPr>
            </w:pPr>
            <w:r>
              <w:rPr>
                <w:rFonts w:ascii="Arial" w:hAnsi="Arial" w:cs="Arial"/>
                <w:color w:val="000000"/>
              </w:rPr>
              <w:t xml:space="preserve">Extract from case of </w:t>
            </w:r>
            <w:r w:rsidRPr="00544C32">
              <w:rPr>
                <w:rFonts w:ascii="Arial" w:hAnsi="Arial" w:cs="Arial"/>
                <w:i/>
                <w:color w:val="000000"/>
              </w:rPr>
              <w:t xml:space="preserve">Zion-Shalom v Magistrates’ Court of Victoria &amp; </w:t>
            </w:r>
            <w:proofErr w:type="spellStart"/>
            <w:r w:rsidRPr="00544C32">
              <w:rPr>
                <w:rFonts w:ascii="Arial" w:hAnsi="Arial" w:cs="Arial"/>
                <w:i/>
                <w:color w:val="000000"/>
              </w:rPr>
              <w:t>Ors</w:t>
            </w:r>
            <w:proofErr w:type="spellEnd"/>
            <w:r w:rsidRPr="00544C32">
              <w:rPr>
                <w:rFonts w:ascii="Arial" w:hAnsi="Arial" w:cs="Arial"/>
                <w:i/>
                <w:color w:val="000000"/>
              </w:rPr>
              <w:t xml:space="preserve"> (No.</w:t>
            </w:r>
            <w:r>
              <w:rPr>
                <w:rFonts w:ascii="Arial" w:hAnsi="Arial" w:cs="Arial"/>
                <w:i/>
                <w:color w:val="000000"/>
              </w:rPr>
              <w:t>2</w:t>
            </w:r>
            <w:r w:rsidRPr="00544C32">
              <w:rPr>
                <w:rFonts w:ascii="Arial" w:hAnsi="Arial" w:cs="Arial"/>
                <w:i/>
                <w:color w:val="000000"/>
              </w:rPr>
              <w:t>)</w:t>
            </w:r>
            <w:r>
              <w:rPr>
                <w:rFonts w:ascii="Arial" w:hAnsi="Arial" w:cs="Arial"/>
                <w:color w:val="000000"/>
              </w:rPr>
              <w:t xml:space="preserve"> [2009] VSC 477 at [9], [10] &amp; [12].</w:t>
            </w:r>
          </w:p>
        </w:tc>
      </w:tr>
      <w:tr w:rsidR="00281573" w14:paraId="18C493EE" w14:textId="77777777" w:rsidTr="00A03C06">
        <w:tc>
          <w:tcPr>
            <w:tcW w:w="1219" w:type="dxa"/>
            <w:tcBorders>
              <w:top w:val="single" w:sz="4" w:space="0" w:color="auto"/>
              <w:left w:val="single" w:sz="18" w:space="0" w:color="auto"/>
              <w:bottom w:val="single" w:sz="4" w:space="0" w:color="auto"/>
            </w:tcBorders>
          </w:tcPr>
          <w:p w14:paraId="52F0BF7E"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78EF274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9C3AFB5" w14:textId="77777777" w:rsidR="00281573" w:rsidRDefault="00281573" w:rsidP="00281573">
            <w:pPr>
              <w:jc w:val="center"/>
              <w:rPr>
                <w:lang w:val="en-AU"/>
              </w:rPr>
            </w:pPr>
            <w:r>
              <w:rPr>
                <w:lang w:val="en-AU"/>
              </w:rPr>
              <w:t>6PS.5</w:t>
            </w:r>
          </w:p>
        </w:tc>
        <w:tc>
          <w:tcPr>
            <w:tcW w:w="4798" w:type="dxa"/>
            <w:gridSpan w:val="2"/>
            <w:tcBorders>
              <w:top w:val="single" w:sz="4" w:space="0" w:color="auto"/>
              <w:bottom w:val="single" w:sz="4" w:space="0" w:color="auto"/>
              <w:right w:val="single" w:sz="18" w:space="0" w:color="auto"/>
            </w:tcBorders>
          </w:tcPr>
          <w:p w14:paraId="33387A9C" w14:textId="77777777" w:rsidR="00281573" w:rsidRDefault="00281573" w:rsidP="00281573">
            <w:pPr>
              <w:jc w:val="both"/>
              <w:rPr>
                <w:rFonts w:ascii="Arial" w:hAnsi="Arial" w:cs="Arial"/>
                <w:color w:val="000000"/>
              </w:rPr>
            </w:pPr>
            <w:r>
              <w:rPr>
                <w:rFonts w:ascii="Arial" w:hAnsi="Arial" w:cs="Arial"/>
                <w:color w:val="000000"/>
              </w:rPr>
              <w:t xml:space="preserve">Reference to new case of </w:t>
            </w:r>
            <w:r w:rsidRPr="00544C32">
              <w:rPr>
                <w:rFonts w:ascii="Arial" w:hAnsi="Arial" w:cs="Arial"/>
                <w:i/>
                <w:color w:val="000000"/>
              </w:rPr>
              <w:t xml:space="preserve">R v </w:t>
            </w:r>
            <w:proofErr w:type="spellStart"/>
            <w:r w:rsidRPr="00544C32">
              <w:rPr>
                <w:rFonts w:ascii="Arial" w:hAnsi="Arial" w:cs="Arial"/>
                <w:i/>
                <w:color w:val="000000"/>
              </w:rPr>
              <w:t>Bouras</w:t>
            </w:r>
            <w:proofErr w:type="spellEnd"/>
            <w:r>
              <w:rPr>
                <w:rFonts w:ascii="Arial" w:hAnsi="Arial" w:cs="Arial"/>
                <w:color w:val="000000"/>
              </w:rPr>
              <w:t xml:space="preserve"> [2012] VSC 77.</w:t>
            </w:r>
          </w:p>
        </w:tc>
      </w:tr>
      <w:tr w:rsidR="00281573" w14:paraId="661AFDE3" w14:textId="77777777" w:rsidTr="00A03C06">
        <w:tc>
          <w:tcPr>
            <w:tcW w:w="1219" w:type="dxa"/>
            <w:tcBorders>
              <w:top w:val="single" w:sz="4" w:space="0" w:color="auto"/>
              <w:left w:val="single" w:sz="18" w:space="0" w:color="auto"/>
              <w:bottom w:val="single" w:sz="4" w:space="0" w:color="auto"/>
            </w:tcBorders>
          </w:tcPr>
          <w:p w14:paraId="486BE275"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6DDB89E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A46563C" w14:textId="77777777" w:rsidR="00281573" w:rsidRDefault="00281573" w:rsidP="00281573">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17670441" w14:textId="77777777" w:rsidR="00281573" w:rsidRDefault="00281573" w:rsidP="00281573">
            <w:pPr>
              <w:jc w:val="both"/>
              <w:rPr>
                <w:rFonts w:ascii="Arial" w:hAnsi="Arial" w:cs="Arial"/>
                <w:color w:val="000000"/>
              </w:rPr>
            </w:pPr>
            <w:r>
              <w:rPr>
                <w:rFonts w:ascii="Arial" w:hAnsi="Arial" w:cs="Arial"/>
                <w:color w:val="000000"/>
              </w:rPr>
              <w:t xml:space="preserve">Extract from new case of </w:t>
            </w:r>
            <w:r w:rsidRPr="00544C32">
              <w:rPr>
                <w:rFonts w:ascii="Arial" w:hAnsi="Arial" w:cs="Arial"/>
                <w:i/>
                <w:color w:val="000000"/>
              </w:rPr>
              <w:t xml:space="preserve">R v </w:t>
            </w:r>
            <w:proofErr w:type="spellStart"/>
            <w:r w:rsidRPr="00544C32">
              <w:rPr>
                <w:rFonts w:ascii="Arial" w:hAnsi="Arial" w:cs="Arial"/>
                <w:i/>
                <w:color w:val="000000"/>
              </w:rPr>
              <w:t>Bouras</w:t>
            </w:r>
            <w:proofErr w:type="spellEnd"/>
            <w:r>
              <w:rPr>
                <w:rFonts w:ascii="Arial" w:hAnsi="Arial" w:cs="Arial"/>
                <w:color w:val="000000"/>
              </w:rPr>
              <w:t xml:space="preserve"> [2012] VSC 77 at [52].</w:t>
            </w:r>
          </w:p>
        </w:tc>
      </w:tr>
      <w:tr w:rsidR="00281573" w14:paraId="4D597155" w14:textId="77777777" w:rsidTr="00A03C06">
        <w:tc>
          <w:tcPr>
            <w:tcW w:w="1219" w:type="dxa"/>
            <w:tcBorders>
              <w:top w:val="single" w:sz="4" w:space="0" w:color="auto"/>
              <w:left w:val="single" w:sz="18" w:space="0" w:color="auto"/>
              <w:bottom w:val="single" w:sz="4" w:space="0" w:color="auto"/>
            </w:tcBorders>
          </w:tcPr>
          <w:p w14:paraId="348AEA39" w14:textId="77777777" w:rsidR="00281573" w:rsidRDefault="00281573" w:rsidP="00281573">
            <w:pPr>
              <w:rPr>
                <w:lang w:val="en-AU"/>
              </w:rPr>
            </w:pPr>
            <w:r>
              <w:rPr>
                <w:lang w:val="en-AU"/>
              </w:rPr>
              <w:t>28/05/12</w:t>
            </w:r>
          </w:p>
        </w:tc>
        <w:tc>
          <w:tcPr>
            <w:tcW w:w="836" w:type="dxa"/>
            <w:tcBorders>
              <w:top w:val="single" w:sz="4" w:space="0" w:color="auto"/>
              <w:bottom w:val="single" w:sz="4" w:space="0" w:color="auto"/>
            </w:tcBorders>
          </w:tcPr>
          <w:p w14:paraId="504850B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14E602B" w14:textId="77777777" w:rsidR="00281573" w:rsidRDefault="00281573" w:rsidP="00281573">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36CC0E9D" w14:textId="77777777" w:rsidR="00281573" w:rsidRDefault="00281573" w:rsidP="00281573">
            <w:pPr>
              <w:jc w:val="both"/>
              <w:rPr>
                <w:rFonts w:ascii="Arial" w:hAnsi="Arial" w:cs="Arial"/>
                <w:color w:val="000000"/>
              </w:rPr>
            </w:pPr>
            <w:r>
              <w:rPr>
                <w:rFonts w:ascii="Arial" w:hAnsi="Arial" w:cs="Arial"/>
                <w:bCs/>
              </w:rPr>
              <w:t>Addition of statistics for 2010/11.  Small consequential change to the commentary.  Deletion of statistics for 2001/02 due to space constraints.</w:t>
            </w:r>
          </w:p>
        </w:tc>
      </w:tr>
      <w:tr w:rsidR="00281573" w14:paraId="614CE2C2" w14:textId="77777777" w:rsidTr="00A03C06">
        <w:tc>
          <w:tcPr>
            <w:tcW w:w="1219" w:type="dxa"/>
            <w:tcBorders>
              <w:top w:val="single" w:sz="4" w:space="0" w:color="auto"/>
              <w:left w:val="single" w:sz="18" w:space="0" w:color="auto"/>
              <w:bottom w:val="single" w:sz="4" w:space="0" w:color="auto"/>
            </w:tcBorders>
          </w:tcPr>
          <w:p w14:paraId="7B5D9614" w14:textId="77777777" w:rsidR="00281573" w:rsidRDefault="00281573" w:rsidP="00281573">
            <w:pPr>
              <w:rPr>
                <w:lang w:val="en-AU"/>
              </w:rPr>
            </w:pPr>
            <w:r>
              <w:rPr>
                <w:lang w:val="en-AU"/>
              </w:rPr>
              <w:t>02/05/12</w:t>
            </w:r>
          </w:p>
        </w:tc>
        <w:tc>
          <w:tcPr>
            <w:tcW w:w="836" w:type="dxa"/>
            <w:tcBorders>
              <w:top w:val="single" w:sz="4" w:space="0" w:color="auto"/>
              <w:bottom w:val="single" w:sz="4" w:space="0" w:color="auto"/>
            </w:tcBorders>
          </w:tcPr>
          <w:p w14:paraId="5053730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C71A83E" w14:textId="77777777" w:rsidR="00281573" w:rsidRDefault="00281573" w:rsidP="00281573">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F50294B" w14:textId="77777777" w:rsidR="00281573" w:rsidRDefault="00281573" w:rsidP="00281573">
            <w:pPr>
              <w:jc w:val="both"/>
              <w:rPr>
                <w:rFonts w:ascii="Arial" w:hAnsi="Arial" w:cs="Arial"/>
                <w:color w:val="000000"/>
              </w:rPr>
            </w:pPr>
            <w:r>
              <w:rPr>
                <w:rFonts w:ascii="Arial" w:hAnsi="Arial" w:cs="Arial"/>
                <w:color w:val="000000"/>
              </w:rPr>
              <w:t xml:space="preserve">New case of </w:t>
            </w:r>
            <w:r w:rsidRPr="00105688">
              <w:rPr>
                <w:rFonts w:ascii="Arial" w:hAnsi="Arial" w:cs="Arial"/>
                <w:i/>
                <w:color w:val="000000"/>
              </w:rPr>
              <w:t>Jeffrey v Schubert &amp; Anor</w:t>
            </w:r>
            <w:r>
              <w:rPr>
                <w:rFonts w:ascii="Arial" w:hAnsi="Arial" w:cs="Arial"/>
                <w:color w:val="000000"/>
              </w:rPr>
              <w:t xml:space="preserve"> [2012] VSC 144.</w:t>
            </w:r>
          </w:p>
        </w:tc>
      </w:tr>
      <w:tr w:rsidR="00281573" w14:paraId="50B6E6BC" w14:textId="77777777" w:rsidTr="00A03C06">
        <w:tc>
          <w:tcPr>
            <w:tcW w:w="1219" w:type="dxa"/>
            <w:tcBorders>
              <w:top w:val="single" w:sz="4" w:space="0" w:color="auto"/>
              <w:left w:val="single" w:sz="18" w:space="0" w:color="auto"/>
              <w:bottom w:val="single" w:sz="4" w:space="0" w:color="auto"/>
            </w:tcBorders>
          </w:tcPr>
          <w:p w14:paraId="5DA41560" w14:textId="77777777" w:rsidR="00281573" w:rsidRDefault="00281573" w:rsidP="00281573">
            <w:pPr>
              <w:rPr>
                <w:lang w:val="en-AU"/>
              </w:rPr>
            </w:pPr>
            <w:r>
              <w:rPr>
                <w:lang w:val="en-AU"/>
              </w:rPr>
              <w:t>02/05/12</w:t>
            </w:r>
          </w:p>
        </w:tc>
        <w:tc>
          <w:tcPr>
            <w:tcW w:w="836" w:type="dxa"/>
            <w:tcBorders>
              <w:top w:val="single" w:sz="4" w:space="0" w:color="auto"/>
              <w:bottom w:val="single" w:sz="4" w:space="0" w:color="auto"/>
            </w:tcBorders>
          </w:tcPr>
          <w:p w14:paraId="7AD4E91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4FF737E" w14:textId="77777777" w:rsidR="00281573" w:rsidRDefault="00281573" w:rsidP="00281573">
            <w:pPr>
              <w:jc w:val="center"/>
              <w:rPr>
                <w:lang w:val="en-AU"/>
              </w:rPr>
            </w:pPr>
            <w:r>
              <w:rPr>
                <w:lang w:val="en-AU"/>
              </w:rPr>
              <w:t>10.3.7</w:t>
            </w:r>
          </w:p>
        </w:tc>
        <w:tc>
          <w:tcPr>
            <w:tcW w:w="4798" w:type="dxa"/>
            <w:gridSpan w:val="2"/>
            <w:tcBorders>
              <w:top w:val="single" w:sz="4" w:space="0" w:color="auto"/>
              <w:bottom w:val="single" w:sz="4" w:space="0" w:color="auto"/>
              <w:right w:val="single" w:sz="18" w:space="0" w:color="auto"/>
            </w:tcBorders>
          </w:tcPr>
          <w:p w14:paraId="66FE9C16" w14:textId="77777777" w:rsidR="00281573" w:rsidRDefault="00281573" w:rsidP="00281573">
            <w:pPr>
              <w:jc w:val="both"/>
              <w:rPr>
                <w:rFonts w:ascii="Arial" w:hAnsi="Arial" w:cs="Arial"/>
                <w:color w:val="000000"/>
              </w:rPr>
            </w:pPr>
            <w:r>
              <w:rPr>
                <w:rFonts w:ascii="Arial" w:hAnsi="Arial" w:cs="Arial"/>
                <w:color w:val="000000"/>
              </w:rPr>
              <w:t xml:space="preserve">New paragraph entitled “Withdrawal of guilty plea”.  New case of </w:t>
            </w:r>
            <w:r w:rsidRPr="00105688">
              <w:rPr>
                <w:rFonts w:ascii="Arial" w:hAnsi="Arial" w:cs="Arial"/>
                <w:i/>
                <w:color w:val="000000"/>
              </w:rPr>
              <w:t xml:space="preserve">R v </w:t>
            </w:r>
            <w:proofErr w:type="spellStart"/>
            <w:r w:rsidRPr="00105688">
              <w:rPr>
                <w:rFonts w:ascii="Arial" w:hAnsi="Arial" w:cs="Arial"/>
                <w:i/>
                <w:color w:val="000000"/>
              </w:rPr>
              <w:t>Mokbel</w:t>
            </w:r>
            <w:proofErr w:type="spellEnd"/>
            <w:r w:rsidRPr="00105688">
              <w:rPr>
                <w:rFonts w:ascii="Arial" w:hAnsi="Arial" w:cs="Arial"/>
                <w:i/>
                <w:color w:val="000000"/>
              </w:rPr>
              <w:t xml:space="preserve"> (Change of Pleas)</w:t>
            </w:r>
            <w:r>
              <w:rPr>
                <w:rFonts w:ascii="Arial" w:hAnsi="Arial" w:cs="Arial"/>
                <w:color w:val="000000"/>
              </w:rPr>
              <w:t xml:space="preserve"> [2012] VSC 86 at [259]-[261].</w:t>
            </w:r>
          </w:p>
        </w:tc>
      </w:tr>
      <w:tr w:rsidR="00281573" w14:paraId="73ED8E17" w14:textId="77777777" w:rsidTr="00A03C06">
        <w:tc>
          <w:tcPr>
            <w:tcW w:w="1219" w:type="dxa"/>
            <w:tcBorders>
              <w:top w:val="single" w:sz="4" w:space="0" w:color="auto"/>
              <w:left w:val="single" w:sz="18" w:space="0" w:color="auto"/>
              <w:bottom w:val="single" w:sz="4" w:space="0" w:color="auto"/>
            </w:tcBorders>
          </w:tcPr>
          <w:p w14:paraId="13BEA5F9" w14:textId="77777777" w:rsidR="00281573" w:rsidRDefault="00281573" w:rsidP="00281573">
            <w:pPr>
              <w:rPr>
                <w:lang w:val="en-AU"/>
              </w:rPr>
            </w:pPr>
            <w:r>
              <w:rPr>
                <w:lang w:val="en-AU"/>
              </w:rPr>
              <w:t>02/05/12</w:t>
            </w:r>
          </w:p>
        </w:tc>
        <w:tc>
          <w:tcPr>
            <w:tcW w:w="836" w:type="dxa"/>
            <w:tcBorders>
              <w:top w:val="single" w:sz="4" w:space="0" w:color="auto"/>
              <w:bottom w:val="single" w:sz="4" w:space="0" w:color="auto"/>
            </w:tcBorders>
          </w:tcPr>
          <w:p w14:paraId="13F1F59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4682555" w14:textId="77777777" w:rsidR="00281573" w:rsidRDefault="00281573" w:rsidP="00281573">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6A6D088A" w14:textId="77777777" w:rsidR="00281573" w:rsidRDefault="00281573" w:rsidP="00281573">
            <w:pPr>
              <w:jc w:val="both"/>
              <w:rPr>
                <w:rFonts w:ascii="Arial" w:hAnsi="Arial" w:cs="Arial"/>
                <w:bCs/>
              </w:rPr>
            </w:pPr>
            <w:r>
              <w:rPr>
                <w:rFonts w:ascii="Arial" w:hAnsi="Arial" w:cs="Arial"/>
                <w:bCs/>
              </w:rPr>
              <w:t>Renumbered paragraph – formerly 10.3.7.</w:t>
            </w:r>
          </w:p>
        </w:tc>
      </w:tr>
      <w:tr w:rsidR="00281573" w14:paraId="0180F4CF" w14:textId="77777777" w:rsidTr="00A03C06">
        <w:tc>
          <w:tcPr>
            <w:tcW w:w="1219" w:type="dxa"/>
            <w:tcBorders>
              <w:top w:val="single" w:sz="4" w:space="0" w:color="auto"/>
              <w:left w:val="single" w:sz="18" w:space="0" w:color="auto"/>
              <w:bottom w:val="single" w:sz="4" w:space="0" w:color="auto"/>
            </w:tcBorders>
          </w:tcPr>
          <w:p w14:paraId="7B710123" w14:textId="77777777" w:rsidR="00281573" w:rsidRDefault="00281573" w:rsidP="00281573">
            <w:pPr>
              <w:rPr>
                <w:lang w:val="en-AU"/>
              </w:rPr>
            </w:pPr>
            <w:r>
              <w:rPr>
                <w:lang w:val="en-AU"/>
              </w:rPr>
              <w:t>02/05/12</w:t>
            </w:r>
          </w:p>
        </w:tc>
        <w:tc>
          <w:tcPr>
            <w:tcW w:w="836" w:type="dxa"/>
            <w:tcBorders>
              <w:top w:val="single" w:sz="4" w:space="0" w:color="auto"/>
              <w:bottom w:val="single" w:sz="4" w:space="0" w:color="auto"/>
            </w:tcBorders>
          </w:tcPr>
          <w:p w14:paraId="3945946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D5BE50D" w14:textId="77777777" w:rsidR="00281573" w:rsidRDefault="00281573" w:rsidP="00281573">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096EFA32" w14:textId="77777777" w:rsidR="00281573" w:rsidRDefault="00281573" w:rsidP="00281573">
            <w:pPr>
              <w:jc w:val="both"/>
              <w:rPr>
                <w:rFonts w:ascii="Arial" w:hAnsi="Arial" w:cs="Arial"/>
                <w:bCs/>
              </w:rPr>
            </w:pPr>
            <w:r>
              <w:rPr>
                <w:rFonts w:ascii="Arial" w:hAnsi="Arial" w:cs="Arial"/>
                <w:bCs/>
              </w:rPr>
              <w:t>Renumbered paragraph – formerly 10.3.8.</w:t>
            </w:r>
          </w:p>
        </w:tc>
      </w:tr>
      <w:tr w:rsidR="00281573" w14:paraId="06EE4DA2" w14:textId="77777777" w:rsidTr="00A03C06">
        <w:tc>
          <w:tcPr>
            <w:tcW w:w="1219" w:type="dxa"/>
            <w:tcBorders>
              <w:top w:val="single" w:sz="4" w:space="0" w:color="auto"/>
              <w:left w:val="single" w:sz="18" w:space="0" w:color="auto"/>
              <w:bottom w:val="single" w:sz="4" w:space="0" w:color="auto"/>
            </w:tcBorders>
          </w:tcPr>
          <w:p w14:paraId="4B3C55DB" w14:textId="77777777" w:rsidR="00281573" w:rsidRDefault="00281573" w:rsidP="00281573">
            <w:pPr>
              <w:rPr>
                <w:lang w:val="en-AU"/>
              </w:rPr>
            </w:pPr>
            <w:r>
              <w:rPr>
                <w:lang w:val="en-AU"/>
              </w:rPr>
              <w:t>02/05/12</w:t>
            </w:r>
          </w:p>
        </w:tc>
        <w:tc>
          <w:tcPr>
            <w:tcW w:w="836" w:type="dxa"/>
            <w:tcBorders>
              <w:top w:val="single" w:sz="4" w:space="0" w:color="auto"/>
              <w:bottom w:val="single" w:sz="4" w:space="0" w:color="auto"/>
            </w:tcBorders>
          </w:tcPr>
          <w:p w14:paraId="64B6964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BB0711F" w14:textId="77777777" w:rsidR="00281573" w:rsidRDefault="00281573" w:rsidP="00281573">
            <w:pPr>
              <w:jc w:val="center"/>
              <w:rPr>
                <w:lang w:val="en-AU"/>
              </w:rPr>
            </w:pPr>
            <w:r>
              <w:rPr>
                <w:lang w:val="en-AU"/>
              </w:rPr>
              <w:t>10.3.10</w:t>
            </w:r>
          </w:p>
        </w:tc>
        <w:tc>
          <w:tcPr>
            <w:tcW w:w="4798" w:type="dxa"/>
            <w:gridSpan w:val="2"/>
            <w:tcBorders>
              <w:top w:val="single" w:sz="4" w:space="0" w:color="auto"/>
              <w:bottom w:val="single" w:sz="4" w:space="0" w:color="auto"/>
              <w:right w:val="single" w:sz="18" w:space="0" w:color="auto"/>
            </w:tcBorders>
          </w:tcPr>
          <w:p w14:paraId="4AF07CBD" w14:textId="77777777" w:rsidR="00281573" w:rsidRDefault="00281573" w:rsidP="00281573">
            <w:pPr>
              <w:jc w:val="both"/>
              <w:rPr>
                <w:rFonts w:ascii="Arial" w:hAnsi="Arial" w:cs="Arial"/>
                <w:bCs/>
              </w:rPr>
            </w:pPr>
            <w:r>
              <w:rPr>
                <w:rFonts w:ascii="Arial" w:hAnsi="Arial" w:cs="Arial"/>
                <w:bCs/>
              </w:rPr>
              <w:t>Renumbered paragraph – formerly 10.3.9.</w:t>
            </w:r>
          </w:p>
        </w:tc>
      </w:tr>
      <w:tr w:rsidR="00281573" w14:paraId="4F506103" w14:textId="77777777" w:rsidTr="00A03C06">
        <w:tc>
          <w:tcPr>
            <w:tcW w:w="1219" w:type="dxa"/>
            <w:tcBorders>
              <w:top w:val="single" w:sz="4" w:space="0" w:color="auto"/>
              <w:left w:val="single" w:sz="18" w:space="0" w:color="auto"/>
              <w:bottom w:val="single" w:sz="4" w:space="0" w:color="auto"/>
            </w:tcBorders>
          </w:tcPr>
          <w:p w14:paraId="7F24F3B3" w14:textId="77777777" w:rsidR="00281573" w:rsidRDefault="00281573" w:rsidP="00281573">
            <w:pPr>
              <w:rPr>
                <w:lang w:val="en-AU"/>
              </w:rPr>
            </w:pPr>
            <w:r>
              <w:rPr>
                <w:lang w:val="en-AU"/>
              </w:rPr>
              <w:t>26/03/12</w:t>
            </w:r>
          </w:p>
        </w:tc>
        <w:tc>
          <w:tcPr>
            <w:tcW w:w="836" w:type="dxa"/>
            <w:tcBorders>
              <w:top w:val="single" w:sz="4" w:space="0" w:color="auto"/>
              <w:bottom w:val="single" w:sz="4" w:space="0" w:color="auto"/>
            </w:tcBorders>
          </w:tcPr>
          <w:p w14:paraId="47A60E8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888AF5B" w14:textId="77777777" w:rsidR="00281573" w:rsidRDefault="00281573" w:rsidP="00281573">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BC0D20" w14:textId="77777777" w:rsidR="00281573" w:rsidRDefault="00281573" w:rsidP="00281573">
            <w:pPr>
              <w:jc w:val="both"/>
              <w:rPr>
                <w:rFonts w:ascii="Arial" w:hAnsi="Arial" w:cs="Arial"/>
                <w:color w:val="000000"/>
              </w:rPr>
            </w:pPr>
            <w:r>
              <w:rPr>
                <w:rFonts w:ascii="Arial" w:hAnsi="Arial" w:cs="Arial"/>
                <w:color w:val="000000"/>
              </w:rPr>
              <w:t xml:space="preserve">Reference to case of </w:t>
            </w:r>
            <w:r w:rsidRPr="00D00403">
              <w:rPr>
                <w:rFonts w:ascii="Arial" w:hAnsi="Arial" w:cs="Arial"/>
                <w:i/>
                <w:color w:val="000000"/>
              </w:rPr>
              <w:t xml:space="preserve">R v Edward </w:t>
            </w:r>
            <w:proofErr w:type="spellStart"/>
            <w:r w:rsidRPr="00D00403">
              <w:rPr>
                <w:rFonts w:ascii="Arial" w:hAnsi="Arial" w:cs="Arial"/>
                <w:i/>
                <w:color w:val="000000"/>
              </w:rPr>
              <w:t>Drash</w:t>
            </w:r>
            <w:proofErr w:type="spellEnd"/>
            <w:r>
              <w:rPr>
                <w:rFonts w:ascii="Arial" w:hAnsi="Arial" w:cs="Arial"/>
                <w:color w:val="000000"/>
              </w:rPr>
              <w:t xml:space="preserve"> [2012] VSCA 33 at [64]-[89].</w:t>
            </w:r>
          </w:p>
        </w:tc>
      </w:tr>
      <w:tr w:rsidR="00281573" w14:paraId="5999AFFE" w14:textId="77777777" w:rsidTr="00A03C06">
        <w:tc>
          <w:tcPr>
            <w:tcW w:w="1219" w:type="dxa"/>
            <w:tcBorders>
              <w:top w:val="single" w:sz="4" w:space="0" w:color="auto"/>
              <w:left w:val="single" w:sz="18" w:space="0" w:color="auto"/>
              <w:bottom w:val="single" w:sz="4" w:space="0" w:color="auto"/>
            </w:tcBorders>
          </w:tcPr>
          <w:p w14:paraId="59A68881" w14:textId="77777777" w:rsidR="00281573" w:rsidRDefault="00281573" w:rsidP="00281573">
            <w:pPr>
              <w:rPr>
                <w:lang w:val="en-AU"/>
              </w:rPr>
            </w:pPr>
            <w:r>
              <w:rPr>
                <w:lang w:val="en-AU"/>
              </w:rPr>
              <w:lastRenderedPageBreak/>
              <w:t>26/03/12</w:t>
            </w:r>
          </w:p>
        </w:tc>
        <w:tc>
          <w:tcPr>
            <w:tcW w:w="836" w:type="dxa"/>
            <w:tcBorders>
              <w:top w:val="single" w:sz="4" w:space="0" w:color="auto"/>
              <w:bottom w:val="single" w:sz="4" w:space="0" w:color="auto"/>
            </w:tcBorders>
          </w:tcPr>
          <w:p w14:paraId="64CFA39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CC3B2D2" w14:textId="77777777" w:rsidR="00281573" w:rsidRDefault="00281573" w:rsidP="00281573">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AAFE965" w14:textId="77777777" w:rsidR="00281573" w:rsidRDefault="00281573" w:rsidP="00281573">
            <w:pPr>
              <w:jc w:val="both"/>
              <w:rPr>
                <w:rFonts w:ascii="Arial" w:hAnsi="Arial" w:cs="Arial"/>
                <w:color w:val="000000"/>
              </w:rPr>
            </w:pPr>
            <w:r>
              <w:rPr>
                <w:rFonts w:ascii="Arial" w:hAnsi="Arial" w:cs="Arial"/>
                <w:color w:val="000000"/>
              </w:rPr>
              <w:t xml:space="preserve">New paragraph entitled “The rule in Jones v Dunkel”.  Cases of </w:t>
            </w:r>
            <w:r w:rsidRPr="009F4725">
              <w:rPr>
                <w:rFonts w:ascii="Arial" w:hAnsi="Arial" w:cs="Arial"/>
                <w:i/>
                <w:color w:val="000000"/>
              </w:rPr>
              <w:t>Jones v Dunkel</w:t>
            </w:r>
            <w:r>
              <w:rPr>
                <w:rFonts w:ascii="Arial" w:hAnsi="Arial" w:cs="Arial"/>
                <w:color w:val="000000"/>
              </w:rPr>
              <w:t xml:space="preserve"> (1959) 101 CLR 298; </w:t>
            </w:r>
            <w:r w:rsidRPr="009F4725">
              <w:rPr>
                <w:rFonts w:ascii="Arial" w:hAnsi="Arial" w:cs="Arial"/>
                <w:i/>
                <w:color w:val="000000"/>
              </w:rPr>
              <w:t>Goddard Elliott v Fritsch</w:t>
            </w:r>
            <w:r>
              <w:rPr>
                <w:rFonts w:ascii="Arial" w:hAnsi="Arial" w:cs="Arial"/>
                <w:color w:val="000000"/>
              </w:rPr>
              <w:t xml:space="preserve"> [2012] VSC 87 at [35], [45], [46] &amp; [49] per Bell J; </w:t>
            </w:r>
            <w:r w:rsidRPr="009F4725">
              <w:rPr>
                <w:rFonts w:ascii="Arial" w:hAnsi="Arial" w:cs="Arial"/>
                <w:i/>
                <w:color w:val="000000"/>
              </w:rPr>
              <w:t xml:space="preserve">O’Donnell </w:t>
            </w:r>
            <w:r>
              <w:rPr>
                <w:rFonts w:ascii="Arial" w:hAnsi="Arial" w:cs="Arial"/>
                <w:i/>
                <w:color w:val="000000"/>
              </w:rPr>
              <w:t>v</w:t>
            </w:r>
            <w:r w:rsidRPr="009F4725">
              <w:rPr>
                <w:rFonts w:ascii="Arial" w:hAnsi="Arial" w:cs="Arial"/>
                <w:i/>
                <w:color w:val="000000"/>
              </w:rPr>
              <w:t xml:space="preserve"> Reichard</w:t>
            </w:r>
            <w:r>
              <w:rPr>
                <w:rFonts w:ascii="Arial" w:hAnsi="Arial" w:cs="Arial"/>
                <w:color w:val="000000"/>
              </w:rPr>
              <w:t xml:space="preserve"> [1975] VR 919 at 929.</w:t>
            </w:r>
          </w:p>
        </w:tc>
      </w:tr>
      <w:tr w:rsidR="00281573" w14:paraId="674E8481" w14:textId="77777777" w:rsidTr="00A03C06">
        <w:tc>
          <w:tcPr>
            <w:tcW w:w="1219" w:type="dxa"/>
            <w:tcBorders>
              <w:top w:val="single" w:sz="4" w:space="0" w:color="auto"/>
              <w:left w:val="single" w:sz="18" w:space="0" w:color="auto"/>
              <w:bottom w:val="single" w:sz="4" w:space="0" w:color="auto"/>
            </w:tcBorders>
          </w:tcPr>
          <w:p w14:paraId="7801771D" w14:textId="77777777" w:rsidR="00281573" w:rsidRDefault="00281573" w:rsidP="00281573">
            <w:pPr>
              <w:rPr>
                <w:lang w:val="en-AU"/>
              </w:rPr>
            </w:pPr>
            <w:r>
              <w:rPr>
                <w:lang w:val="en-AU"/>
              </w:rPr>
              <w:t>26/03/12</w:t>
            </w:r>
          </w:p>
        </w:tc>
        <w:tc>
          <w:tcPr>
            <w:tcW w:w="836" w:type="dxa"/>
            <w:tcBorders>
              <w:top w:val="single" w:sz="4" w:space="0" w:color="auto"/>
              <w:bottom w:val="single" w:sz="4" w:space="0" w:color="auto"/>
            </w:tcBorders>
          </w:tcPr>
          <w:p w14:paraId="6B439D8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C001A8B" w14:textId="77777777" w:rsidR="00281573" w:rsidRDefault="00281573" w:rsidP="00281573">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4B0704C3" w14:textId="77777777" w:rsidR="00281573" w:rsidRDefault="00281573" w:rsidP="00281573">
            <w:pPr>
              <w:jc w:val="both"/>
              <w:rPr>
                <w:rFonts w:ascii="Arial" w:hAnsi="Arial" w:cs="Arial"/>
                <w:bCs/>
              </w:rPr>
            </w:pPr>
            <w:r>
              <w:rPr>
                <w:rFonts w:ascii="Arial" w:hAnsi="Arial" w:cs="Arial"/>
                <w:bCs/>
              </w:rPr>
              <w:t>Renumbered paragraph – formerly 3.5.14.</w:t>
            </w:r>
          </w:p>
        </w:tc>
      </w:tr>
      <w:tr w:rsidR="00281573" w14:paraId="30A4D7F4" w14:textId="77777777" w:rsidTr="00A03C06">
        <w:tc>
          <w:tcPr>
            <w:tcW w:w="1219" w:type="dxa"/>
            <w:tcBorders>
              <w:top w:val="single" w:sz="4" w:space="0" w:color="auto"/>
              <w:left w:val="single" w:sz="18" w:space="0" w:color="auto"/>
              <w:bottom w:val="single" w:sz="4" w:space="0" w:color="auto"/>
            </w:tcBorders>
          </w:tcPr>
          <w:p w14:paraId="4A3E36A2" w14:textId="77777777" w:rsidR="00281573" w:rsidRDefault="00281573" w:rsidP="00281573">
            <w:pPr>
              <w:rPr>
                <w:lang w:val="en-AU"/>
              </w:rPr>
            </w:pPr>
            <w:r>
              <w:rPr>
                <w:lang w:val="en-AU"/>
              </w:rPr>
              <w:t>26/03/12</w:t>
            </w:r>
          </w:p>
        </w:tc>
        <w:tc>
          <w:tcPr>
            <w:tcW w:w="836" w:type="dxa"/>
            <w:tcBorders>
              <w:top w:val="single" w:sz="4" w:space="0" w:color="auto"/>
              <w:bottom w:val="single" w:sz="4" w:space="0" w:color="auto"/>
            </w:tcBorders>
          </w:tcPr>
          <w:p w14:paraId="4FC2C2A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DB2B71D" w14:textId="77777777" w:rsidR="00281573" w:rsidRDefault="00281573" w:rsidP="00281573">
            <w:pPr>
              <w:jc w:val="center"/>
              <w:rPr>
                <w:lang w:val="en-AU"/>
              </w:rPr>
            </w:pPr>
            <w:r>
              <w:rPr>
                <w:lang w:val="en-AU"/>
              </w:rPr>
              <w:t>3.5.16</w:t>
            </w:r>
          </w:p>
        </w:tc>
        <w:tc>
          <w:tcPr>
            <w:tcW w:w="4798" w:type="dxa"/>
            <w:gridSpan w:val="2"/>
            <w:tcBorders>
              <w:top w:val="single" w:sz="4" w:space="0" w:color="auto"/>
              <w:bottom w:val="single" w:sz="4" w:space="0" w:color="auto"/>
              <w:right w:val="single" w:sz="18" w:space="0" w:color="auto"/>
            </w:tcBorders>
          </w:tcPr>
          <w:p w14:paraId="4C27DF0D" w14:textId="77777777" w:rsidR="00281573" w:rsidRDefault="00281573" w:rsidP="00281573">
            <w:pPr>
              <w:jc w:val="both"/>
              <w:rPr>
                <w:rFonts w:ascii="Arial" w:hAnsi="Arial" w:cs="Arial"/>
                <w:bCs/>
              </w:rPr>
            </w:pPr>
            <w:r>
              <w:rPr>
                <w:rFonts w:ascii="Arial" w:hAnsi="Arial" w:cs="Arial"/>
                <w:bCs/>
              </w:rPr>
              <w:t>Renumbered paragraph – formerly 3.5.15.</w:t>
            </w:r>
          </w:p>
        </w:tc>
      </w:tr>
      <w:tr w:rsidR="00281573" w14:paraId="3EFB22D7" w14:textId="77777777" w:rsidTr="00A03C06">
        <w:tc>
          <w:tcPr>
            <w:tcW w:w="1219" w:type="dxa"/>
            <w:tcBorders>
              <w:top w:val="single" w:sz="4" w:space="0" w:color="auto"/>
              <w:left w:val="single" w:sz="18" w:space="0" w:color="auto"/>
              <w:bottom w:val="single" w:sz="4" w:space="0" w:color="auto"/>
            </w:tcBorders>
          </w:tcPr>
          <w:p w14:paraId="3EFD8A80" w14:textId="77777777" w:rsidR="00281573" w:rsidRDefault="00281573" w:rsidP="00281573">
            <w:pPr>
              <w:rPr>
                <w:lang w:val="en-AU"/>
              </w:rPr>
            </w:pPr>
            <w:r>
              <w:rPr>
                <w:lang w:val="en-AU"/>
              </w:rPr>
              <w:t>26/03/12</w:t>
            </w:r>
          </w:p>
        </w:tc>
        <w:tc>
          <w:tcPr>
            <w:tcW w:w="836" w:type="dxa"/>
            <w:tcBorders>
              <w:top w:val="single" w:sz="4" w:space="0" w:color="auto"/>
              <w:bottom w:val="single" w:sz="4" w:space="0" w:color="auto"/>
            </w:tcBorders>
          </w:tcPr>
          <w:p w14:paraId="1FB728B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0A0E01F" w14:textId="77777777" w:rsidR="00281573" w:rsidRDefault="00281573" w:rsidP="00281573">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2EC96" w14:textId="77777777" w:rsidR="00281573" w:rsidRDefault="00281573" w:rsidP="00281573">
            <w:pPr>
              <w:jc w:val="both"/>
              <w:rPr>
                <w:rFonts w:ascii="Arial" w:hAnsi="Arial" w:cs="Arial"/>
                <w:color w:val="000000"/>
              </w:rPr>
            </w:pPr>
            <w:r>
              <w:rPr>
                <w:rFonts w:ascii="Arial" w:hAnsi="Arial" w:cs="Arial"/>
                <w:color w:val="000000"/>
              </w:rPr>
              <w:t xml:space="preserve">New reference to case of </w:t>
            </w:r>
            <w:proofErr w:type="spellStart"/>
            <w:r w:rsidRPr="009F4725">
              <w:rPr>
                <w:rFonts w:ascii="Arial" w:hAnsi="Arial" w:cs="Arial"/>
                <w:i/>
                <w:color w:val="000000"/>
              </w:rPr>
              <w:t>Dimatos</w:t>
            </w:r>
            <w:proofErr w:type="spellEnd"/>
            <w:r w:rsidRPr="009F4725">
              <w:rPr>
                <w:rFonts w:ascii="Arial" w:hAnsi="Arial" w:cs="Arial"/>
                <w:i/>
                <w:color w:val="000000"/>
              </w:rPr>
              <w:t xml:space="preserve"> v Coombe &amp; </w:t>
            </w:r>
            <w:proofErr w:type="spellStart"/>
            <w:r w:rsidRPr="009F4725">
              <w:rPr>
                <w:rFonts w:ascii="Arial" w:hAnsi="Arial" w:cs="Arial"/>
                <w:i/>
                <w:color w:val="000000"/>
              </w:rPr>
              <w:t>Ors</w:t>
            </w:r>
            <w:proofErr w:type="spellEnd"/>
            <w:r>
              <w:rPr>
                <w:rFonts w:ascii="Arial" w:hAnsi="Arial" w:cs="Arial"/>
                <w:color w:val="000000"/>
              </w:rPr>
              <w:t xml:space="preserve"> [2011] VSC 619 at [20]-[25] per Beach J.</w:t>
            </w:r>
          </w:p>
        </w:tc>
      </w:tr>
      <w:tr w:rsidR="00281573" w14:paraId="15390D97" w14:textId="77777777" w:rsidTr="00A03C06">
        <w:tc>
          <w:tcPr>
            <w:tcW w:w="1219" w:type="dxa"/>
            <w:tcBorders>
              <w:top w:val="single" w:sz="4" w:space="0" w:color="auto"/>
              <w:left w:val="single" w:sz="18" w:space="0" w:color="auto"/>
              <w:bottom w:val="single" w:sz="4" w:space="0" w:color="auto"/>
            </w:tcBorders>
          </w:tcPr>
          <w:p w14:paraId="43745E9B" w14:textId="77777777" w:rsidR="00281573" w:rsidRDefault="00281573" w:rsidP="00281573">
            <w:pPr>
              <w:rPr>
                <w:lang w:val="en-AU"/>
              </w:rPr>
            </w:pPr>
            <w:r>
              <w:rPr>
                <w:lang w:val="en-AU"/>
              </w:rPr>
              <w:t>23/03/12</w:t>
            </w:r>
          </w:p>
        </w:tc>
        <w:tc>
          <w:tcPr>
            <w:tcW w:w="836" w:type="dxa"/>
            <w:tcBorders>
              <w:top w:val="single" w:sz="4" w:space="0" w:color="auto"/>
              <w:bottom w:val="single" w:sz="4" w:space="0" w:color="auto"/>
            </w:tcBorders>
          </w:tcPr>
          <w:p w14:paraId="625E4B9B"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6875758" w14:textId="77777777" w:rsidR="00281573" w:rsidRDefault="00281573" w:rsidP="00281573">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212EA33D" w14:textId="77777777" w:rsidR="00281573" w:rsidRDefault="00281573" w:rsidP="00281573">
            <w:pPr>
              <w:jc w:val="both"/>
              <w:rPr>
                <w:rFonts w:ascii="Arial" w:hAnsi="Arial" w:cs="Arial"/>
                <w:color w:val="000000"/>
              </w:rPr>
            </w:pPr>
            <w:r>
              <w:rPr>
                <w:rFonts w:ascii="Arial" w:hAnsi="Arial" w:cs="Arial"/>
                <w:color w:val="000000"/>
              </w:rPr>
              <w:t>Changes to Organizational structure of the Children’s Court</w:t>
            </w:r>
          </w:p>
        </w:tc>
      </w:tr>
      <w:tr w:rsidR="00281573" w14:paraId="4A208D37" w14:textId="77777777" w:rsidTr="00A03C06">
        <w:tc>
          <w:tcPr>
            <w:tcW w:w="1219" w:type="dxa"/>
            <w:tcBorders>
              <w:top w:val="single" w:sz="4" w:space="0" w:color="auto"/>
              <w:left w:val="single" w:sz="18" w:space="0" w:color="auto"/>
              <w:bottom w:val="single" w:sz="4" w:space="0" w:color="auto"/>
            </w:tcBorders>
          </w:tcPr>
          <w:p w14:paraId="48CB16B2"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3232976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9E679F2"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79E10F9A" w14:textId="77777777" w:rsidR="00281573" w:rsidRDefault="00281573" w:rsidP="00281573">
            <w:pPr>
              <w:jc w:val="both"/>
              <w:rPr>
                <w:rFonts w:ascii="Arial" w:hAnsi="Arial" w:cs="Arial"/>
                <w:color w:val="000000"/>
              </w:rPr>
            </w:pPr>
            <w:r>
              <w:rPr>
                <w:rFonts w:ascii="Arial" w:hAnsi="Arial" w:cs="Arial"/>
                <w:color w:val="000000"/>
              </w:rPr>
              <w:t xml:space="preserve">Update on case of </w:t>
            </w:r>
            <w:r w:rsidRPr="009A112E">
              <w:rPr>
                <w:rFonts w:ascii="Arial" w:hAnsi="Arial" w:cs="Arial"/>
                <w:i/>
                <w:color w:val="000000"/>
              </w:rPr>
              <w:t>R v SJK &amp; GAS</w:t>
            </w:r>
            <w:r>
              <w:rPr>
                <w:rFonts w:ascii="Arial" w:hAnsi="Arial" w:cs="Arial"/>
                <w:color w:val="000000"/>
              </w:rPr>
              <w:t xml:space="preserve"> [2011] VSC 431.</w:t>
            </w:r>
          </w:p>
        </w:tc>
      </w:tr>
      <w:tr w:rsidR="00281573" w14:paraId="4AE8269B" w14:textId="77777777" w:rsidTr="00A03C06">
        <w:tc>
          <w:tcPr>
            <w:tcW w:w="1219" w:type="dxa"/>
            <w:tcBorders>
              <w:top w:val="single" w:sz="4" w:space="0" w:color="auto"/>
              <w:left w:val="single" w:sz="18" w:space="0" w:color="auto"/>
              <w:bottom w:val="single" w:sz="4" w:space="0" w:color="auto"/>
            </w:tcBorders>
          </w:tcPr>
          <w:p w14:paraId="5DD66400"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04C738D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9DCEFC4"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BE7139C" w14:textId="77777777" w:rsidR="00281573" w:rsidRDefault="00281573" w:rsidP="00281573">
            <w:pPr>
              <w:jc w:val="both"/>
              <w:rPr>
                <w:rFonts w:ascii="Arial" w:hAnsi="Arial" w:cs="Arial"/>
                <w:color w:val="000000"/>
              </w:rPr>
            </w:pPr>
            <w:r>
              <w:rPr>
                <w:rFonts w:ascii="Arial" w:hAnsi="Arial" w:cs="Arial"/>
                <w:color w:val="000000"/>
              </w:rPr>
              <w:t xml:space="preserve">New references to cases </w:t>
            </w:r>
            <w:proofErr w:type="gramStart"/>
            <w:r>
              <w:rPr>
                <w:rFonts w:ascii="Arial" w:hAnsi="Arial" w:cs="Arial"/>
                <w:color w:val="000000"/>
              </w:rPr>
              <w:t xml:space="preserve">of </w:t>
            </w:r>
            <w:r w:rsidRPr="0040353D">
              <w:rPr>
                <w:rFonts w:ascii="Arial" w:hAnsi="Arial" w:cs="Arial"/>
                <w:color w:val="000000"/>
              </w:rPr>
              <w:t xml:space="preserve"> </w:t>
            </w:r>
            <w:r w:rsidRPr="0040353D">
              <w:rPr>
                <w:rFonts w:ascii="Arial" w:hAnsi="Arial" w:cs="Arial"/>
                <w:i/>
                <w:color w:val="000000"/>
              </w:rPr>
              <w:t>[</w:t>
            </w:r>
            <w:proofErr w:type="gramEnd"/>
            <w:r w:rsidRPr="0040353D">
              <w:rPr>
                <w:rFonts w:ascii="Arial" w:hAnsi="Arial" w:cs="Arial"/>
                <w:i/>
                <w:color w:val="000000"/>
              </w:rPr>
              <w:t xml:space="preserve">CL] v [RP] (Ruling) </w:t>
            </w:r>
            <w:r w:rsidRPr="0040353D">
              <w:rPr>
                <w:rFonts w:ascii="Arial" w:hAnsi="Arial" w:cs="Arial"/>
                <w:color w:val="000000"/>
              </w:rPr>
              <w:t>[2011] VSCA 297</w:t>
            </w:r>
            <w:r>
              <w:rPr>
                <w:rFonts w:ascii="Arial" w:hAnsi="Arial" w:cs="Arial"/>
                <w:color w:val="000000"/>
              </w:rPr>
              <w:t xml:space="preserve">; </w:t>
            </w:r>
            <w:proofErr w:type="spellStart"/>
            <w:r w:rsidRPr="0040353D">
              <w:rPr>
                <w:rFonts w:ascii="Arial" w:hAnsi="Arial" w:cs="Arial"/>
                <w:i/>
                <w:color w:val="000000"/>
              </w:rPr>
              <w:t>Velissaris</w:t>
            </w:r>
            <w:proofErr w:type="spellEnd"/>
            <w:r w:rsidRPr="0040353D">
              <w:rPr>
                <w:rFonts w:ascii="Arial" w:hAnsi="Arial" w:cs="Arial"/>
                <w:i/>
                <w:color w:val="000000"/>
              </w:rPr>
              <w:t xml:space="preserve"> v Bruno Distributors Pty Ltd</w:t>
            </w:r>
            <w:r w:rsidRPr="0040353D">
              <w:rPr>
                <w:rFonts w:ascii="Arial" w:hAnsi="Arial" w:cs="Arial"/>
                <w:color w:val="000000"/>
              </w:rPr>
              <w:t xml:space="preserve"> [2011] VSC 395;</w:t>
            </w:r>
            <w:r w:rsidRPr="0040353D">
              <w:rPr>
                <w:rFonts w:ascii="Arial" w:hAnsi="Arial" w:cs="Arial"/>
                <w:i/>
                <w:color w:val="000000"/>
              </w:rPr>
              <w:t xml:space="preserve"> Moorfields Community &amp; </w:t>
            </w:r>
            <w:proofErr w:type="spellStart"/>
            <w:r w:rsidRPr="0040353D">
              <w:rPr>
                <w:rFonts w:ascii="Arial" w:hAnsi="Arial" w:cs="Arial"/>
                <w:i/>
                <w:color w:val="000000"/>
              </w:rPr>
              <w:t>Ors</w:t>
            </w:r>
            <w:proofErr w:type="spellEnd"/>
            <w:r w:rsidRPr="0040353D">
              <w:rPr>
                <w:rFonts w:ascii="Arial" w:hAnsi="Arial" w:cs="Arial"/>
                <w:i/>
                <w:color w:val="000000"/>
              </w:rPr>
              <w:t xml:space="preserve"> v </w:t>
            </w:r>
            <w:proofErr w:type="spellStart"/>
            <w:r w:rsidRPr="0040353D">
              <w:rPr>
                <w:rFonts w:ascii="Arial" w:hAnsi="Arial" w:cs="Arial"/>
                <w:i/>
                <w:color w:val="000000"/>
              </w:rPr>
              <w:t>Stanislawa</w:t>
            </w:r>
            <w:proofErr w:type="spellEnd"/>
            <w:r w:rsidRPr="0040353D">
              <w:rPr>
                <w:rFonts w:ascii="Arial" w:hAnsi="Arial" w:cs="Arial"/>
                <w:i/>
                <w:color w:val="000000"/>
              </w:rPr>
              <w:t xml:space="preserve"> </w:t>
            </w:r>
            <w:proofErr w:type="spellStart"/>
            <w:r w:rsidRPr="0040353D">
              <w:rPr>
                <w:rFonts w:ascii="Arial" w:hAnsi="Arial" w:cs="Arial"/>
                <w:i/>
                <w:color w:val="000000"/>
              </w:rPr>
              <w:t>Bahonko</w:t>
            </w:r>
            <w:proofErr w:type="spellEnd"/>
            <w:r w:rsidRPr="0040353D">
              <w:rPr>
                <w:rFonts w:ascii="Arial" w:hAnsi="Arial" w:cs="Arial"/>
                <w:color w:val="000000"/>
              </w:rPr>
              <w:t xml:space="preserve"> [2011] VSCA 295.</w:t>
            </w:r>
          </w:p>
        </w:tc>
      </w:tr>
      <w:tr w:rsidR="00281573" w14:paraId="7412F4EB" w14:textId="77777777" w:rsidTr="00A03C06">
        <w:tc>
          <w:tcPr>
            <w:tcW w:w="1219" w:type="dxa"/>
            <w:tcBorders>
              <w:top w:val="single" w:sz="4" w:space="0" w:color="auto"/>
              <w:left w:val="single" w:sz="18" w:space="0" w:color="auto"/>
              <w:bottom w:val="single" w:sz="4" w:space="0" w:color="auto"/>
            </w:tcBorders>
          </w:tcPr>
          <w:p w14:paraId="471DE778"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6145B44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A2288F2"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29EC94BE" w14:textId="77777777" w:rsidR="00281573" w:rsidRDefault="00281573" w:rsidP="00281573">
            <w:pPr>
              <w:jc w:val="both"/>
              <w:rPr>
                <w:rFonts w:ascii="Arial" w:hAnsi="Arial" w:cs="Arial"/>
                <w:color w:val="000000"/>
              </w:rPr>
            </w:pPr>
            <w:r>
              <w:rPr>
                <w:rFonts w:ascii="Arial" w:hAnsi="Arial" w:cs="Arial"/>
                <w:color w:val="000000"/>
              </w:rPr>
              <w:t>Minor rewording of the 7</w:t>
            </w:r>
            <w:r w:rsidRPr="00F07A99">
              <w:rPr>
                <w:rFonts w:ascii="Arial" w:hAnsi="Arial" w:cs="Arial"/>
                <w:color w:val="000000"/>
                <w:vertAlign w:val="superscript"/>
              </w:rPr>
              <w:t>th</w:t>
            </w:r>
            <w:r>
              <w:rPr>
                <w:rFonts w:ascii="Arial" w:hAnsi="Arial" w:cs="Arial"/>
                <w:color w:val="000000"/>
              </w:rPr>
              <w:t xml:space="preserve"> paragraph.</w:t>
            </w:r>
          </w:p>
        </w:tc>
      </w:tr>
      <w:tr w:rsidR="00281573" w14:paraId="6560572F" w14:textId="77777777" w:rsidTr="00A03C06">
        <w:tc>
          <w:tcPr>
            <w:tcW w:w="1219" w:type="dxa"/>
            <w:tcBorders>
              <w:top w:val="single" w:sz="4" w:space="0" w:color="auto"/>
              <w:left w:val="single" w:sz="18" w:space="0" w:color="auto"/>
              <w:bottom w:val="single" w:sz="4" w:space="0" w:color="auto"/>
            </w:tcBorders>
          </w:tcPr>
          <w:p w14:paraId="164AC88B"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4DFC48F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28949EF"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7E633DC" w14:textId="77777777" w:rsidR="00281573" w:rsidRDefault="00281573" w:rsidP="00281573">
            <w:pPr>
              <w:jc w:val="both"/>
              <w:rPr>
                <w:rFonts w:ascii="Arial" w:hAnsi="Arial" w:cs="Arial"/>
                <w:color w:val="000000"/>
              </w:rPr>
            </w:pPr>
            <w:r>
              <w:rPr>
                <w:rFonts w:ascii="Arial" w:hAnsi="Arial" w:cs="Arial"/>
                <w:color w:val="000000"/>
              </w:rPr>
              <w:t xml:space="preserve">New case of </w:t>
            </w:r>
            <w:r w:rsidRPr="0040353D">
              <w:rPr>
                <w:rFonts w:ascii="Arial" w:hAnsi="Arial" w:cs="Arial"/>
                <w:i/>
                <w:color w:val="000000"/>
              </w:rPr>
              <w:t>Hodgson v Amcor Ltd; Amcor Ltd v Barnes (No.4)</w:t>
            </w:r>
            <w:r w:rsidRPr="0040353D">
              <w:rPr>
                <w:rFonts w:ascii="Arial" w:hAnsi="Arial" w:cs="Arial"/>
                <w:color w:val="000000"/>
              </w:rPr>
              <w:t xml:space="preserve"> [2011] VSC 269</w:t>
            </w:r>
            <w:r>
              <w:rPr>
                <w:rFonts w:ascii="Arial" w:hAnsi="Arial" w:cs="Arial"/>
                <w:color w:val="000000"/>
              </w:rPr>
              <w:t>.</w:t>
            </w:r>
          </w:p>
        </w:tc>
      </w:tr>
      <w:tr w:rsidR="00281573" w14:paraId="5FE3D87F" w14:textId="77777777" w:rsidTr="00A03C06">
        <w:tc>
          <w:tcPr>
            <w:tcW w:w="1219" w:type="dxa"/>
            <w:tcBorders>
              <w:top w:val="single" w:sz="4" w:space="0" w:color="auto"/>
              <w:left w:val="single" w:sz="18" w:space="0" w:color="auto"/>
              <w:bottom w:val="single" w:sz="4" w:space="0" w:color="auto"/>
            </w:tcBorders>
          </w:tcPr>
          <w:p w14:paraId="3BFDA53A"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0CB8854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DDDBB27"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E619026" w14:textId="77777777" w:rsidR="00281573" w:rsidRDefault="00281573" w:rsidP="00281573">
            <w:pPr>
              <w:jc w:val="both"/>
              <w:rPr>
                <w:rFonts w:ascii="Arial" w:hAnsi="Arial" w:cs="Arial"/>
                <w:color w:val="000000"/>
              </w:rPr>
            </w:pPr>
            <w:r>
              <w:rPr>
                <w:rFonts w:ascii="Arial" w:hAnsi="Arial" w:cs="Arial"/>
                <w:color w:val="000000"/>
              </w:rPr>
              <w:t xml:space="preserve">Added reference to </w:t>
            </w:r>
            <w:proofErr w:type="spellStart"/>
            <w:r w:rsidRPr="00F25E80">
              <w:rPr>
                <w:rFonts w:ascii="Arial" w:hAnsi="Arial" w:cs="Arial"/>
                <w:i/>
                <w:color w:val="000000"/>
              </w:rPr>
              <w:t>Solak</w:t>
            </w:r>
            <w:proofErr w:type="spellEnd"/>
            <w:r w:rsidRPr="00F25E80">
              <w:rPr>
                <w:rFonts w:ascii="Arial" w:hAnsi="Arial" w:cs="Arial"/>
                <w:i/>
                <w:color w:val="000000"/>
              </w:rPr>
              <w:t xml:space="preserve"> v Registrar of Titles (No 2) </w:t>
            </w:r>
            <w:r>
              <w:rPr>
                <w:rFonts w:ascii="Arial" w:hAnsi="Arial" w:cs="Arial"/>
                <w:color w:val="000000"/>
              </w:rPr>
              <w:t>[2011] VSCA 279 at [85]-[88].</w:t>
            </w:r>
          </w:p>
        </w:tc>
      </w:tr>
      <w:tr w:rsidR="00281573" w14:paraId="46FA7EC3" w14:textId="77777777" w:rsidTr="00A03C06">
        <w:tc>
          <w:tcPr>
            <w:tcW w:w="1219" w:type="dxa"/>
            <w:tcBorders>
              <w:top w:val="single" w:sz="4" w:space="0" w:color="auto"/>
              <w:left w:val="single" w:sz="18" w:space="0" w:color="auto"/>
              <w:bottom w:val="single" w:sz="4" w:space="0" w:color="auto"/>
            </w:tcBorders>
          </w:tcPr>
          <w:p w14:paraId="42F5600C"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5A72730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3B3454E" w14:textId="77777777" w:rsidR="00281573" w:rsidRDefault="00281573" w:rsidP="00281573">
            <w:pPr>
              <w:jc w:val="center"/>
              <w:rPr>
                <w:lang w:val="en-AU"/>
              </w:rPr>
            </w:pPr>
            <w:r>
              <w:rPr>
                <w:lang w:val="en-AU"/>
              </w:rPr>
              <w:t>6PS.2</w:t>
            </w:r>
          </w:p>
        </w:tc>
        <w:tc>
          <w:tcPr>
            <w:tcW w:w="4798" w:type="dxa"/>
            <w:gridSpan w:val="2"/>
            <w:tcBorders>
              <w:top w:val="single" w:sz="4" w:space="0" w:color="auto"/>
              <w:bottom w:val="single" w:sz="4" w:space="0" w:color="auto"/>
              <w:right w:val="single" w:sz="18" w:space="0" w:color="auto"/>
            </w:tcBorders>
          </w:tcPr>
          <w:p w14:paraId="3F76ADE8" w14:textId="77777777" w:rsidR="00281573" w:rsidRDefault="00281573" w:rsidP="00281573">
            <w:pPr>
              <w:jc w:val="both"/>
              <w:rPr>
                <w:rFonts w:ascii="Arial" w:hAnsi="Arial" w:cs="Arial"/>
                <w:color w:val="000000"/>
              </w:rPr>
            </w:pPr>
            <w:r>
              <w:rPr>
                <w:rFonts w:ascii="Arial" w:hAnsi="Arial" w:cs="Arial"/>
                <w:color w:val="000000"/>
              </w:rPr>
              <w:t>Minor rewording of commentary.</w:t>
            </w:r>
          </w:p>
        </w:tc>
      </w:tr>
      <w:tr w:rsidR="00281573" w14:paraId="3187A929" w14:textId="77777777" w:rsidTr="00A03C06">
        <w:tc>
          <w:tcPr>
            <w:tcW w:w="1219" w:type="dxa"/>
            <w:tcBorders>
              <w:top w:val="single" w:sz="4" w:space="0" w:color="auto"/>
              <w:left w:val="single" w:sz="18" w:space="0" w:color="auto"/>
              <w:bottom w:val="single" w:sz="4" w:space="0" w:color="auto"/>
            </w:tcBorders>
          </w:tcPr>
          <w:p w14:paraId="12DDE4BF"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659D280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916BBE3" w14:textId="77777777" w:rsidR="00281573" w:rsidRDefault="00281573" w:rsidP="00281573">
            <w:pPr>
              <w:jc w:val="center"/>
              <w:rPr>
                <w:lang w:val="en-AU"/>
              </w:rPr>
            </w:pPr>
            <w:r>
              <w:rPr>
                <w:lang w:val="en-AU"/>
              </w:rPr>
              <w:t>6PS.4.2</w:t>
            </w:r>
          </w:p>
        </w:tc>
        <w:tc>
          <w:tcPr>
            <w:tcW w:w="4798" w:type="dxa"/>
            <w:gridSpan w:val="2"/>
            <w:tcBorders>
              <w:top w:val="single" w:sz="4" w:space="0" w:color="auto"/>
              <w:bottom w:val="single" w:sz="4" w:space="0" w:color="auto"/>
              <w:right w:val="single" w:sz="18" w:space="0" w:color="auto"/>
            </w:tcBorders>
          </w:tcPr>
          <w:p w14:paraId="5832D7A5" w14:textId="77777777" w:rsidR="00281573" w:rsidRDefault="00281573" w:rsidP="00281573">
            <w:pPr>
              <w:jc w:val="both"/>
              <w:rPr>
                <w:rFonts w:ascii="Arial" w:hAnsi="Arial" w:cs="Arial"/>
                <w:color w:val="000000"/>
              </w:rPr>
            </w:pPr>
            <w:r>
              <w:rPr>
                <w:rFonts w:ascii="Arial" w:hAnsi="Arial" w:cs="Arial"/>
                <w:color w:val="000000"/>
              </w:rPr>
              <w:t>Addition of reference to “bullying”.</w:t>
            </w:r>
          </w:p>
        </w:tc>
      </w:tr>
      <w:tr w:rsidR="00281573" w14:paraId="3A4E0A2E" w14:textId="77777777" w:rsidTr="00A03C06">
        <w:tc>
          <w:tcPr>
            <w:tcW w:w="1219" w:type="dxa"/>
            <w:tcBorders>
              <w:top w:val="single" w:sz="4" w:space="0" w:color="auto"/>
              <w:left w:val="single" w:sz="18" w:space="0" w:color="auto"/>
              <w:bottom w:val="single" w:sz="4" w:space="0" w:color="auto"/>
            </w:tcBorders>
          </w:tcPr>
          <w:p w14:paraId="3C716A07"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65FD6A1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5DC664D" w14:textId="77777777" w:rsidR="00281573" w:rsidRDefault="00281573" w:rsidP="00281573">
            <w:pPr>
              <w:jc w:val="center"/>
              <w:rPr>
                <w:lang w:val="en-AU"/>
              </w:rPr>
            </w:pPr>
            <w:r>
              <w:rPr>
                <w:lang w:val="en-AU"/>
              </w:rPr>
              <w:t>6.18.3</w:t>
            </w:r>
          </w:p>
        </w:tc>
        <w:tc>
          <w:tcPr>
            <w:tcW w:w="4798" w:type="dxa"/>
            <w:gridSpan w:val="2"/>
            <w:tcBorders>
              <w:top w:val="single" w:sz="4" w:space="0" w:color="auto"/>
              <w:bottom w:val="single" w:sz="4" w:space="0" w:color="auto"/>
              <w:right w:val="single" w:sz="18" w:space="0" w:color="auto"/>
            </w:tcBorders>
          </w:tcPr>
          <w:p w14:paraId="334D5F4E" w14:textId="77777777" w:rsidR="00281573" w:rsidRDefault="00281573" w:rsidP="00281573">
            <w:pPr>
              <w:jc w:val="both"/>
              <w:rPr>
                <w:rFonts w:ascii="Arial" w:hAnsi="Arial" w:cs="Arial"/>
                <w:color w:val="000000"/>
              </w:rPr>
            </w:pPr>
            <w:r>
              <w:rPr>
                <w:rFonts w:ascii="Arial" w:hAnsi="Arial" w:cs="Arial"/>
                <w:color w:val="000000"/>
              </w:rPr>
              <w:t xml:space="preserve">New case of </w:t>
            </w:r>
            <w:r w:rsidRPr="00F25E80">
              <w:rPr>
                <w:rFonts w:ascii="Arial" w:hAnsi="Arial" w:cs="Arial"/>
                <w:i/>
                <w:color w:val="000000"/>
              </w:rPr>
              <w:t>R v Johnson</w:t>
            </w:r>
            <w:r>
              <w:rPr>
                <w:rFonts w:ascii="Arial" w:hAnsi="Arial" w:cs="Arial"/>
                <w:color w:val="000000"/>
              </w:rPr>
              <w:t xml:space="preserve"> [2011] VSCA 288.</w:t>
            </w:r>
          </w:p>
        </w:tc>
      </w:tr>
      <w:tr w:rsidR="00281573" w14:paraId="3AE6BF68" w14:textId="77777777" w:rsidTr="00A03C06">
        <w:tc>
          <w:tcPr>
            <w:tcW w:w="1219" w:type="dxa"/>
            <w:tcBorders>
              <w:top w:val="single" w:sz="4" w:space="0" w:color="auto"/>
              <w:left w:val="single" w:sz="18" w:space="0" w:color="auto"/>
              <w:bottom w:val="single" w:sz="4" w:space="0" w:color="auto"/>
            </w:tcBorders>
          </w:tcPr>
          <w:p w14:paraId="5EE94E31" w14:textId="77777777" w:rsidR="00281573" w:rsidRDefault="00281573" w:rsidP="00281573">
            <w:pPr>
              <w:rPr>
                <w:lang w:val="en-AU"/>
              </w:rPr>
            </w:pPr>
            <w:r>
              <w:rPr>
                <w:lang w:val="en-AU"/>
              </w:rPr>
              <w:t>17/10/11</w:t>
            </w:r>
          </w:p>
        </w:tc>
        <w:tc>
          <w:tcPr>
            <w:tcW w:w="836" w:type="dxa"/>
            <w:tcBorders>
              <w:top w:val="single" w:sz="4" w:space="0" w:color="auto"/>
              <w:bottom w:val="single" w:sz="4" w:space="0" w:color="auto"/>
            </w:tcBorders>
          </w:tcPr>
          <w:p w14:paraId="3769929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8291D5E" w14:textId="77777777" w:rsidR="00281573" w:rsidRDefault="00281573" w:rsidP="00281573">
            <w:pPr>
              <w:jc w:val="center"/>
              <w:rPr>
                <w:lang w:val="en-AU"/>
              </w:rPr>
            </w:pPr>
            <w:r>
              <w:rPr>
                <w:lang w:val="en-AU"/>
              </w:rPr>
              <w:t>6.18.4</w:t>
            </w:r>
          </w:p>
        </w:tc>
        <w:tc>
          <w:tcPr>
            <w:tcW w:w="4798" w:type="dxa"/>
            <w:gridSpan w:val="2"/>
            <w:tcBorders>
              <w:top w:val="single" w:sz="4" w:space="0" w:color="auto"/>
              <w:bottom w:val="single" w:sz="4" w:space="0" w:color="auto"/>
              <w:right w:val="single" w:sz="18" w:space="0" w:color="auto"/>
            </w:tcBorders>
          </w:tcPr>
          <w:p w14:paraId="0C5884AE" w14:textId="77777777" w:rsidR="00281573" w:rsidRDefault="00281573" w:rsidP="00281573">
            <w:pPr>
              <w:jc w:val="both"/>
              <w:rPr>
                <w:rFonts w:ascii="Arial" w:hAnsi="Arial" w:cs="Arial"/>
                <w:color w:val="000000"/>
              </w:rPr>
            </w:pPr>
            <w:r>
              <w:rPr>
                <w:rFonts w:ascii="Arial" w:hAnsi="Arial" w:cs="Arial"/>
                <w:color w:val="000000"/>
              </w:rPr>
              <w:t>New paragraph entitled “The importance of treatment for stalkers”.  References to “</w:t>
            </w:r>
            <w:r w:rsidRPr="004B0F2D">
              <w:rPr>
                <w:rFonts w:ascii="Arial" w:hAnsi="Arial" w:cs="Arial"/>
                <w:i/>
                <w:color w:val="000000"/>
              </w:rPr>
              <w:t>Stalking by law: Damaging victims and rewarding offenders</w:t>
            </w:r>
            <w:r>
              <w:rPr>
                <w:rFonts w:ascii="Arial" w:hAnsi="Arial" w:cs="Arial"/>
                <w:color w:val="000000"/>
              </w:rPr>
              <w:t>” (2004) 12 JLM 103; “</w:t>
            </w:r>
            <w:r w:rsidRPr="004B0F2D">
              <w:rPr>
                <w:rFonts w:ascii="Arial" w:hAnsi="Arial" w:cs="Arial"/>
                <w:i/>
                <w:color w:val="000000"/>
              </w:rPr>
              <w:t>Management and Treatment of Stalkers: Problems, Options, and Solutions</w:t>
            </w:r>
            <w:r>
              <w:rPr>
                <w:rFonts w:ascii="Arial" w:hAnsi="Arial" w:cs="Arial"/>
                <w:color w:val="000000"/>
              </w:rPr>
              <w:t xml:space="preserve">” </w:t>
            </w:r>
            <w:proofErr w:type="spellStart"/>
            <w:r>
              <w:rPr>
                <w:rFonts w:ascii="Arial" w:hAnsi="Arial" w:cs="Arial"/>
                <w:color w:val="000000"/>
              </w:rPr>
              <w:t>Behav</w:t>
            </w:r>
            <w:proofErr w:type="spellEnd"/>
            <w:r>
              <w:rPr>
                <w:rFonts w:ascii="Arial" w:hAnsi="Arial" w:cs="Arial"/>
                <w:color w:val="000000"/>
              </w:rPr>
              <w:t>. Sci Law (2011).</w:t>
            </w:r>
          </w:p>
        </w:tc>
      </w:tr>
      <w:tr w:rsidR="00281573" w14:paraId="3ADA810C" w14:textId="77777777" w:rsidTr="00A03C06">
        <w:tc>
          <w:tcPr>
            <w:tcW w:w="1219" w:type="dxa"/>
            <w:tcBorders>
              <w:top w:val="single" w:sz="4" w:space="0" w:color="auto"/>
              <w:left w:val="single" w:sz="18" w:space="0" w:color="auto"/>
              <w:bottom w:val="single" w:sz="4" w:space="0" w:color="auto"/>
            </w:tcBorders>
          </w:tcPr>
          <w:p w14:paraId="4149DB76" w14:textId="77777777" w:rsidR="00281573" w:rsidRDefault="00281573" w:rsidP="00281573">
            <w:pPr>
              <w:rPr>
                <w:lang w:val="en-AU"/>
              </w:rPr>
            </w:pPr>
            <w:r>
              <w:rPr>
                <w:lang w:val="en-AU"/>
              </w:rPr>
              <w:t>05/09/11</w:t>
            </w:r>
          </w:p>
        </w:tc>
        <w:tc>
          <w:tcPr>
            <w:tcW w:w="836" w:type="dxa"/>
            <w:tcBorders>
              <w:top w:val="single" w:sz="4" w:space="0" w:color="auto"/>
              <w:bottom w:val="single" w:sz="4" w:space="0" w:color="auto"/>
            </w:tcBorders>
          </w:tcPr>
          <w:p w14:paraId="4975202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D601DD0" w14:textId="77777777" w:rsidR="00281573" w:rsidRDefault="00281573" w:rsidP="00281573">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B6488A1" w14:textId="77777777" w:rsidR="00281573" w:rsidRDefault="00281573" w:rsidP="00281573">
            <w:pPr>
              <w:jc w:val="both"/>
              <w:rPr>
                <w:rFonts w:ascii="Arial" w:hAnsi="Arial" w:cs="Arial"/>
                <w:color w:val="000000"/>
              </w:rPr>
            </w:pPr>
            <w:r>
              <w:rPr>
                <w:rFonts w:ascii="Arial" w:hAnsi="Arial" w:cs="Arial"/>
                <w:color w:val="000000"/>
              </w:rPr>
              <w:t>Reference to Personal Safety Intervention Orders Regulations 2011 in lieu of Stalking Intervention Orders Regulations 2008.</w:t>
            </w:r>
          </w:p>
        </w:tc>
      </w:tr>
      <w:tr w:rsidR="00281573" w14:paraId="44E43E4D" w14:textId="77777777" w:rsidTr="00A03C06">
        <w:tc>
          <w:tcPr>
            <w:tcW w:w="1219" w:type="dxa"/>
            <w:tcBorders>
              <w:top w:val="single" w:sz="4" w:space="0" w:color="auto"/>
              <w:left w:val="single" w:sz="18" w:space="0" w:color="auto"/>
              <w:bottom w:val="single" w:sz="4" w:space="0" w:color="auto"/>
            </w:tcBorders>
          </w:tcPr>
          <w:p w14:paraId="6B958D29" w14:textId="77777777" w:rsidR="00281573" w:rsidRDefault="00281573" w:rsidP="00281573">
            <w:pPr>
              <w:rPr>
                <w:lang w:val="en-AU"/>
              </w:rPr>
            </w:pPr>
            <w:r>
              <w:rPr>
                <w:lang w:val="en-AU"/>
              </w:rPr>
              <w:t>05/09/11</w:t>
            </w:r>
          </w:p>
        </w:tc>
        <w:tc>
          <w:tcPr>
            <w:tcW w:w="836" w:type="dxa"/>
            <w:tcBorders>
              <w:top w:val="single" w:sz="4" w:space="0" w:color="auto"/>
              <w:bottom w:val="single" w:sz="4" w:space="0" w:color="auto"/>
            </w:tcBorders>
          </w:tcPr>
          <w:p w14:paraId="63555BF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CB73A73"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7C4A2E6E" w14:textId="77777777" w:rsidR="00281573" w:rsidRDefault="00281573" w:rsidP="00281573">
            <w:pPr>
              <w:jc w:val="both"/>
              <w:rPr>
                <w:rFonts w:ascii="Arial" w:hAnsi="Arial" w:cs="Arial"/>
                <w:color w:val="000000"/>
              </w:rPr>
            </w:pPr>
            <w:r>
              <w:rPr>
                <w:rFonts w:ascii="Arial" w:hAnsi="Arial" w:cs="Arial"/>
                <w:color w:val="000000"/>
              </w:rPr>
              <w:t>Added references to s.154 of the Personal Safety Intervention Orders Act 2010 and to Children’s Court (Personal Safety Intervention Orders) Rules 2011.  Added reference to amendments to the Children’s Court (Family Violence Protection) Rules 2008 as amended by S.R.93/2011.</w:t>
            </w:r>
          </w:p>
        </w:tc>
      </w:tr>
      <w:tr w:rsidR="00281573" w14:paraId="56CAE465" w14:textId="77777777" w:rsidTr="00A03C06">
        <w:tc>
          <w:tcPr>
            <w:tcW w:w="1219" w:type="dxa"/>
            <w:tcBorders>
              <w:top w:val="single" w:sz="4" w:space="0" w:color="auto"/>
              <w:left w:val="single" w:sz="18" w:space="0" w:color="auto"/>
              <w:bottom w:val="single" w:sz="4" w:space="0" w:color="auto"/>
            </w:tcBorders>
          </w:tcPr>
          <w:p w14:paraId="0336F20F" w14:textId="77777777" w:rsidR="00281573" w:rsidRDefault="00281573" w:rsidP="00281573">
            <w:pPr>
              <w:rPr>
                <w:lang w:val="en-AU"/>
              </w:rPr>
            </w:pPr>
            <w:r>
              <w:rPr>
                <w:lang w:val="en-AU"/>
              </w:rPr>
              <w:t>05/09/11</w:t>
            </w:r>
          </w:p>
        </w:tc>
        <w:tc>
          <w:tcPr>
            <w:tcW w:w="836" w:type="dxa"/>
            <w:tcBorders>
              <w:top w:val="single" w:sz="4" w:space="0" w:color="auto"/>
              <w:bottom w:val="single" w:sz="4" w:space="0" w:color="auto"/>
            </w:tcBorders>
          </w:tcPr>
          <w:p w14:paraId="6DF0D40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B023129" w14:textId="77777777" w:rsidR="00281573" w:rsidRDefault="00281573" w:rsidP="00281573">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2E24D9F9" w14:textId="77777777" w:rsidR="00281573" w:rsidRDefault="00281573" w:rsidP="00281573">
            <w:pPr>
              <w:jc w:val="both"/>
              <w:rPr>
                <w:rFonts w:ascii="Arial" w:hAnsi="Arial" w:cs="Arial"/>
                <w:color w:val="000000"/>
              </w:rPr>
            </w:pPr>
            <w:r>
              <w:rPr>
                <w:rFonts w:ascii="Arial" w:hAnsi="Arial" w:cs="Arial"/>
                <w:color w:val="000000"/>
              </w:rPr>
              <w:t>This chapter has been completely restructured and partly rewritten to reflect the replacement of the Stalking Intervention Orders Act 2008 by the Personal Safety Intervention Orders Act 2011.</w:t>
            </w:r>
          </w:p>
        </w:tc>
      </w:tr>
      <w:tr w:rsidR="00281573" w14:paraId="15064AF4" w14:textId="77777777" w:rsidTr="00A03C06">
        <w:tc>
          <w:tcPr>
            <w:tcW w:w="1219" w:type="dxa"/>
            <w:tcBorders>
              <w:top w:val="single" w:sz="4" w:space="0" w:color="auto"/>
              <w:left w:val="single" w:sz="18" w:space="0" w:color="auto"/>
              <w:bottom w:val="single" w:sz="4" w:space="0" w:color="auto"/>
            </w:tcBorders>
          </w:tcPr>
          <w:p w14:paraId="40A8E6B6" w14:textId="77777777" w:rsidR="00281573" w:rsidRDefault="00281573" w:rsidP="00281573">
            <w:pPr>
              <w:rPr>
                <w:lang w:val="en-AU"/>
              </w:rPr>
            </w:pPr>
            <w:r>
              <w:rPr>
                <w:lang w:val="en-AU"/>
              </w:rPr>
              <w:t>16/08/11</w:t>
            </w:r>
          </w:p>
        </w:tc>
        <w:tc>
          <w:tcPr>
            <w:tcW w:w="836" w:type="dxa"/>
            <w:tcBorders>
              <w:top w:val="single" w:sz="4" w:space="0" w:color="auto"/>
              <w:bottom w:val="single" w:sz="4" w:space="0" w:color="auto"/>
            </w:tcBorders>
          </w:tcPr>
          <w:p w14:paraId="2AA79CC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B371F4A"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CB84A47" w14:textId="77777777" w:rsidR="00281573" w:rsidRPr="00A00F7E" w:rsidRDefault="00281573" w:rsidP="00281573">
            <w:pPr>
              <w:jc w:val="both"/>
              <w:rPr>
                <w:rFonts w:ascii="Arial" w:hAnsi="Arial" w:cs="Arial"/>
                <w:color w:val="000000"/>
              </w:rPr>
            </w:pPr>
            <w:r>
              <w:rPr>
                <w:rFonts w:ascii="Arial" w:hAnsi="Arial" w:cs="Arial"/>
                <w:color w:val="000000"/>
              </w:rPr>
              <w:t xml:space="preserve">Added references to new case of </w:t>
            </w:r>
            <w:r w:rsidRPr="00B128F5">
              <w:rPr>
                <w:rFonts w:ascii="Arial" w:hAnsi="Arial" w:cs="Arial"/>
                <w:i/>
                <w:color w:val="000000"/>
              </w:rPr>
              <w:t>DPP (Vic) v Hills</w:t>
            </w:r>
            <w:r>
              <w:rPr>
                <w:rFonts w:ascii="Arial" w:hAnsi="Arial" w:cs="Arial"/>
                <w:color w:val="000000"/>
              </w:rPr>
              <w:t xml:space="preserve"> [2011] VSCA 228 at [83]-[85].</w:t>
            </w:r>
          </w:p>
        </w:tc>
      </w:tr>
      <w:tr w:rsidR="00281573" w14:paraId="165953CE" w14:textId="77777777" w:rsidTr="00A03C06">
        <w:tc>
          <w:tcPr>
            <w:tcW w:w="1219" w:type="dxa"/>
            <w:tcBorders>
              <w:top w:val="single" w:sz="4" w:space="0" w:color="auto"/>
              <w:left w:val="single" w:sz="18" w:space="0" w:color="auto"/>
              <w:bottom w:val="single" w:sz="4" w:space="0" w:color="auto"/>
            </w:tcBorders>
          </w:tcPr>
          <w:p w14:paraId="2D763F38" w14:textId="77777777" w:rsidR="00281573" w:rsidRDefault="00281573" w:rsidP="00281573">
            <w:pPr>
              <w:rPr>
                <w:lang w:val="en-AU"/>
              </w:rPr>
            </w:pPr>
            <w:r>
              <w:rPr>
                <w:lang w:val="en-AU"/>
              </w:rPr>
              <w:t>16/08/11</w:t>
            </w:r>
          </w:p>
        </w:tc>
        <w:tc>
          <w:tcPr>
            <w:tcW w:w="836" w:type="dxa"/>
            <w:tcBorders>
              <w:top w:val="single" w:sz="4" w:space="0" w:color="auto"/>
              <w:bottom w:val="single" w:sz="4" w:space="0" w:color="auto"/>
            </w:tcBorders>
          </w:tcPr>
          <w:p w14:paraId="2C64133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64331CE" w14:textId="77777777" w:rsidR="00281573" w:rsidRDefault="00281573" w:rsidP="00281573">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2ADA5E1D" w14:textId="77777777" w:rsidR="00281573" w:rsidRPr="00A00F7E" w:rsidRDefault="00281573" w:rsidP="00281573">
            <w:pPr>
              <w:jc w:val="both"/>
              <w:rPr>
                <w:rFonts w:ascii="Arial" w:hAnsi="Arial" w:cs="Arial"/>
                <w:color w:val="000000"/>
              </w:rPr>
            </w:pPr>
            <w:r>
              <w:rPr>
                <w:rFonts w:ascii="Arial" w:hAnsi="Arial" w:cs="Arial"/>
                <w:color w:val="000000"/>
              </w:rPr>
              <w:t xml:space="preserve">New case of </w:t>
            </w:r>
            <w:r w:rsidRPr="00B128F5">
              <w:rPr>
                <w:rFonts w:ascii="Arial" w:hAnsi="Arial" w:cs="Arial"/>
                <w:i/>
                <w:color w:val="000000"/>
              </w:rPr>
              <w:t xml:space="preserve">CL, a minor (by his litigation guardian) v Director of Public Prosecutions (on behalf of Tim Lee) &amp; </w:t>
            </w:r>
            <w:proofErr w:type="spellStart"/>
            <w:r w:rsidRPr="00B128F5">
              <w:rPr>
                <w:rFonts w:ascii="Arial" w:hAnsi="Arial" w:cs="Arial"/>
                <w:i/>
                <w:color w:val="000000"/>
              </w:rPr>
              <w:t>Ors</w:t>
            </w:r>
            <w:proofErr w:type="spellEnd"/>
            <w:r>
              <w:rPr>
                <w:rFonts w:ascii="Arial" w:hAnsi="Arial" w:cs="Arial"/>
                <w:color w:val="000000"/>
              </w:rPr>
              <w:t xml:space="preserve"> [2011] VSCA 227 at [47]-[49].</w:t>
            </w:r>
          </w:p>
        </w:tc>
      </w:tr>
      <w:tr w:rsidR="00281573" w14:paraId="5BDB5496" w14:textId="77777777" w:rsidTr="00A03C06">
        <w:tc>
          <w:tcPr>
            <w:tcW w:w="1219" w:type="dxa"/>
            <w:tcBorders>
              <w:top w:val="single" w:sz="4" w:space="0" w:color="auto"/>
              <w:left w:val="single" w:sz="18" w:space="0" w:color="auto"/>
              <w:bottom w:val="single" w:sz="4" w:space="0" w:color="auto"/>
            </w:tcBorders>
          </w:tcPr>
          <w:p w14:paraId="7BF0D46F" w14:textId="77777777" w:rsidR="00281573" w:rsidRDefault="00281573" w:rsidP="00281573">
            <w:pPr>
              <w:rPr>
                <w:lang w:val="en-AU"/>
              </w:rPr>
            </w:pPr>
            <w:r>
              <w:rPr>
                <w:lang w:val="en-AU"/>
              </w:rPr>
              <w:t>25/07/11</w:t>
            </w:r>
          </w:p>
        </w:tc>
        <w:tc>
          <w:tcPr>
            <w:tcW w:w="836" w:type="dxa"/>
            <w:tcBorders>
              <w:top w:val="single" w:sz="4" w:space="0" w:color="auto"/>
              <w:bottom w:val="single" w:sz="4" w:space="0" w:color="auto"/>
            </w:tcBorders>
          </w:tcPr>
          <w:p w14:paraId="611294E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0E7D91C" w14:textId="77777777" w:rsidR="00281573" w:rsidRDefault="00281573" w:rsidP="00281573">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980C390" w14:textId="77777777" w:rsidR="00281573" w:rsidRDefault="00281573" w:rsidP="00281573">
            <w:pPr>
              <w:jc w:val="both"/>
              <w:rPr>
                <w:rFonts w:ascii="Arial" w:hAnsi="Arial" w:cs="Arial"/>
                <w:bCs/>
              </w:rPr>
            </w:pPr>
            <w:r w:rsidRPr="00A00F7E">
              <w:rPr>
                <w:rFonts w:ascii="Arial" w:hAnsi="Arial" w:cs="Arial"/>
                <w:color w:val="000000"/>
              </w:rPr>
              <w:t xml:space="preserve">New case of </w:t>
            </w:r>
            <w:r w:rsidRPr="00E37520">
              <w:rPr>
                <w:rFonts w:ascii="Arial" w:hAnsi="Arial" w:cs="Arial"/>
                <w:i/>
                <w:color w:val="000000"/>
              </w:rPr>
              <w:t xml:space="preserve">Westpac Banking Corporation v Angela Barrett &amp; </w:t>
            </w:r>
            <w:proofErr w:type="spellStart"/>
            <w:r w:rsidRPr="00E37520">
              <w:rPr>
                <w:rFonts w:ascii="Arial" w:hAnsi="Arial" w:cs="Arial"/>
                <w:i/>
                <w:color w:val="000000"/>
              </w:rPr>
              <w:t>Ors</w:t>
            </w:r>
            <w:proofErr w:type="spellEnd"/>
            <w:r w:rsidRPr="00E37520">
              <w:rPr>
                <w:rFonts w:ascii="Arial" w:hAnsi="Arial" w:cs="Arial"/>
                <w:color w:val="000000"/>
              </w:rPr>
              <w:t xml:space="preserve"> [2011] VSC 326 at [13]</w:t>
            </w:r>
            <w:r>
              <w:rPr>
                <w:rFonts w:ascii="Arial" w:hAnsi="Arial" w:cs="Arial"/>
                <w:color w:val="000000"/>
              </w:rPr>
              <w:t>.</w:t>
            </w:r>
          </w:p>
        </w:tc>
      </w:tr>
      <w:tr w:rsidR="00281573" w14:paraId="1E932C14" w14:textId="77777777" w:rsidTr="00A03C06">
        <w:tc>
          <w:tcPr>
            <w:tcW w:w="1219" w:type="dxa"/>
            <w:tcBorders>
              <w:top w:val="single" w:sz="4" w:space="0" w:color="auto"/>
              <w:left w:val="single" w:sz="18" w:space="0" w:color="auto"/>
              <w:bottom w:val="single" w:sz="4" w:space="0" w:color="auto"/>
            </w:tcBorders>
          </w:tcPr>
          <w:p w14:paraId="0848E047" w14:textId="77777777" w:rsidR="00281573" w:rsidRDefault="00281573" w:rsidP="00281573">
            <w:pPr>
              <w:rPr>
                <w:lang w:val="en-AU"/>
              </w:rPr>
            </w:pPr>
            <w:r>
              <w:rPr>
                <w:lang w:val="en-AU"/>
              </w:rPr>
              <w:t>25/07/11</w:t>
            </w:r>
          </w:p>
        </w:tc>
        <w:tc>
          <w:tcPr>
            <w:tcW w:w="836" w:type="dxa"/>
            <w:tcBorders>
              <w:top w:val="single" w:sz="4" w:space="0" w:color="auto"/>
              <w:bottom w:val="single" w:sz="4" w:space="0" w:color="auto"/>
            </w:tcBorders>
          </w:tcPr>
          <w:p w14:paraId="6ED0B8D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8500105"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104412D5" w14:textId="77777777" w:rsidR="00281573" w:rsidRDefault="00281573" w:rsidP="00281573">
            <w:pPr>
              <w:jc w:val="both"/>
              <w:rPr>
                <w:rFonts w:ascii="Arial" w:hAnsi="Arial" w:cs="Arial"/>
                <w:bCs/>
              </w:rPr>
            </w:pPr>
            <w:r>
              <w:rPr>
                <w:rFonts w:ascii="Arial" w:hAnsi="Arial" w:cs="Arial"/>
                <w:bCs/>
              </w:rPr>
              <w:t xml:space="preserve">New case </w:t>
            </w:r>
            <w:r w:rsidRPr="004117D2">
              <w:rPr>
                <w:rFonts w:ascii="Arial" w:hAnsi="Arial" w:cs="Arial"/>
                <w:bCs/>
                <w:color w:val="000000"/>
              </w:rPr>
              <w:t xml:space="preserve">of </w:t>
            </w:r>
            <w:r w:rsidRPr="004117D2">
              <w:rPr>
                <w:rFonts w:ascii="Arial" w:hAnsi="Arial" w:cs="Arial"/>
                <w:i/>
                <w:color w:val="000000"/>
              </w:rPr>
              <w:t>Hodgson v Amcor Ltd; Amcor Ltd v Barnes (No.4)</w:t>
            </w:r>
            <w:r w:rsidRPr="004117D2">
              <w:rPr>
                <w:rFonts w:ascii="Arial" w:hAnsi="Arial" w:cs="Arial"/>
                <w:color w:val="000000"/>
              </w:rPr>
              <w:t xml:space="preserve"> [2011] VSC 269.</w:t>
            </w:r>
          </w:p>
        </w:tc>
      </w:tr>
      <w:tr w:rsidR="00281573" w14:paraId="46A0D8BA" w14:textId="77777777" w:rsidTr="00A03C06">
        <w:tc>
          <w:tcPr>
            <w:tcW w:w="1219" w:type="dxa"/>
            <w:tcBorders>
              <w:top w:val="single" w:sz="4" w:space="0" w:color="auto"/>
              <w:left w:val="single" w:sz="18" w:space="0" w:color="auto"/>
              <w:bottom w:val="single" w:sz="4" w:space="0" w:color="auto"/>
            </w:tcBorders>
          </w:tcPr>
          <w:p w14:paraId="0F0EC5AC" w14:textId="77777777" w:rsidR="00281573" w:rsidRDefault="00281573" w:rsidP="00281573">
            <w:pPr>
              <w:rPr>
                <w:lang w:val="en-AU"/>
              </w:rPr>
            </w:pPr>
            <w:r>
              <w:rPr>
                <w:lang w:val="en-AU"/>
              </w:rPr>
              <w:t>18/07/11</w:t>
            </w:r>
          </w:p>
        </w:tc>
        <w:tc>
          <w:tcPr>
            <w:tcW w:w="836" w:type="dxa"/>
            <w:tcBorders>
              <w:top w:val="single" w:sz="4" w:space="0" w:color="auto"/>
              <w:bottom w:val="single" w:sz="4" w:space="0" w:color="auto"/>
            </w:tcBorders>
          </w:tcPr>
          <w:p w14:paraId="44C2191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54A9898" w14:textId="77777777" w:rsidR="00281573" w:rsidRDefault="00281573" w:rsidP="00281573">
            <w:pPr>
              <w:jc w:val="center"/>
              <w:rPr>
                <w:lang w:val="en-AU"/>
              </w:rPr>
            </w:pPr>
            <w:r>
              <w:rPr>
                <w:lang w:val="en-AU"/>
              </w:rPr>
              <w:t>6A.19.1</w:t>
            </w:r>
          </w:p>
        </w:tc>
        <w:tc>
          <w:tcPr>
            <w:tcW w:w="4798" w:type="dxa"/>
            <w:gridSpan w:val="2"/>
            <w:tcBorders>
              <w:top w:val="single" w:sz="4" w:space="0" w:color="auto"/>
              <w:bottom w:val="single" w:sz="4" w:space="0" w:color="auto"/>
              <w:right w:val="single" w:sz="18" w:space="0" w:color="auto"/>
            </w:tcBorders>
          </w:tcPr>
          <w:p w14:paraId="79CCF35B" w14:textId="77777777" w:rsidR="00281573" w:rsidRDefault="00281573" w:rsidP="00281573">
            <w:pPr>
              <w:jc w:val="both"/>
              <w:rPr>
                <w:rFonts w:ascii="Arial" w:hAnsi="Arial" w:cs="Arial"/>
                <w:bCs/>
              </w:rPr>
            </w:pPr>
            <w:r>
              <w:rPr>
                <w:rFonts w:ascii="Arial" w:hAnsi="Arial" w:cs="Arial"/>
                <w:bCs/>
              </w:rPr>
              <w:t>New paragraph in section on “Contravention” entitled “Proof, procedure &amp; consequences”.</w:t>
            </w:r>
          </w:p>
        </w:tc>
      </w:tr>
      <w:tr w:rsidR="00281573" w14:paraId="020FB84C" w14:textId="77777777" w:rsidTr="00A03C06">
        <w:tc>
          <w:tcPr>
            <w:tcW w:w="1219" w:type="dxa"/>
            <w:tcBorders>
              <w:top w:val="single" w:sz="4" w:space="0" w:color="auto"/>
              <w:left w:val="single" w:sz="18" w:space="0" w:color="auto"/>
              <w:bottom w:val="single" w:sz="4" w:space="0" w:color="auto"/>
            </w:tcBorders>
          </w:tcPr>
          <w:p w14:paraId="23A73C5A" w14:textId="77777777" w:rsidR="00281573" w:rsidRDefault="00281573" w:rsidP="00281573">
            <w:pPr>
              <w:rPr>
                <w:lang w:val="en-AU"/>
              </w:rPr>
            </w:pPr>
            <w:r>
              <w:rPr>
                <w:lang w:val="en-AU"/>
              </w:rPr>
              <w:t>18/07/11</w:t>
            </w:r>
          </w:p>
        </w:tc>
        <w:tc>
          <w:tcPr>
            <w:tcW w:w="836" w:type="dxa"/>
            <w:tcBorders>
              <w:top w:val="single" w:sz="4" w:space="0" w:color="auto"/>
              <w:bottom w:val="single" w:sz="4" w:space="0" w:color="auto"/>
            </w:tcBorders>
          </w:tcPr>
          <w:p w14:paraId="61C307E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214415B" w14:textId="77777777" w:rsidR="00281573" w:rsidRDefault="00281573" w:rsidP="00281573">
            <w:pPr>
              <w:jc w:val="center"/>
              <w:rPr>
                <w:lang w:val="en-AU"/>
              </w:rPr>
            </w:pPr>
            <w:r>
              <w:rPr>
                <w:lang w:val="en-AU"/>
              </w:rPr>
              <w:t>6A.19.2</w:t>
            </w:r>
          </w:p>
        </w:tc>
        <w:tc>
          <w:tcPr>
            <w:tcW w:w="4798" w:type="dxa"/>
            <w:gridSpan w:val="2"/>
            <w:tcBorders>
              <w:top w:val="single" w:sz="4" w:space="0" w:color="auto"/>
              <w:bottom w:val="single" w:sz="4" w:space="0" w:color="auto"/>
              <w:right w:val="single" w:sz="18" w:space="0" w:color="auto"/>
            </w:tcBorders>
          </w:tcPr>
          <w:p w14:paraId="2E1BF842" w14:textId="77777777" w:rsidR="00281573" w:rsidRDefault="00281573" w:rsidP="00281573">
            <w:pPr>
              <w:jc w:val="both"/>
              <w:rPr>
                <w:rFonts w:ascii="Arial" w:hAnsi="Arial" w:cs="Arial"/>
                <w:bCs/>
              </w:rPr>
            </w:pPr>
            <w:r>
              <w:rPr>
                <w:rFonts w:ascii="Arial" w:hAnsi="Arial" w:cs="Arial"/>
                <w:bCs/>
              </w:rPr>
              <w:t xml:space="preserve">New paragraph entitled “Sentencing for contravention or for offences constituting contravention”  New references to cases of </w:t>
            </w:r>
            <w:r w:rsidRPr="003321B6">
              <w:rPr>
                <w:rFonts w:ascii="Arial" w:hAnsi="Arial" w:cs="Arial"/>
                <w:bCs/>
                <w:i/>
              </w:rPr>
              <w:t>R v Xe Van Pham</w:t>
            </w:r>
            <w:r>
              <w:rPr>
                <w:rFonts w:ascii="Arial" w:hAnsi="Arial" w:cs="Arial"/>
                <w:bCs/>
              </w:rPr>
              <w:t xml:space="preserve"> [2005] VSCA 57 at [21];</w:t>
            </w:r>
            <w:r w:rsidRPr="003321B6">
              <w:rPr>
                <w:rFonts w:ascii="Arial" w:hAnsi="Arial" w:cs="Arial"/>
                <w:bCs/>
                <w:i/>
              </w:rPr>
              <w:t xml:space="preserve"> R v </w:t>
            </w:r>
            <w:proofErr w:type="spellStart"/>
            <w:r w:rsidRPr="003321B6">
              <w:rPr>
                <w:rFonts w:ascii="Arial" w:hAnsi="Arial" w:cs="Arial"/>
                <w:bCs/>
                <w:i/>
              </w:rPr>
              <w:t>Yasso</w:t>
            </w:r>
            <w:proofErr w:type="spellEnd"/>
            <w:r>
              <w:rPr>
                <w:rFonts w:ascii="Arial" w:hAnsi="Arial" w:cs="Arial"/>
                <w:bCs/>
              </w:rPr>
              <w:t xml:space="preserve"> [2007] VSCA 306 at [60]; .</w:t>
            </w:r>
            <w:r w:rsidRPr="003321B6">
              <w:rPr>
                <w:rFonts w:ascii="Arial" w:hAnsi="Arial" w:cs="Arial"/>
                <w:bCs/>
                <w:i/>
              </w:rPr>
              <w:t>El Tahir v R</w:t>
            </w:r>
            <w:r>
              <w:rPr>
                <w:rFonts w:ascii="Arial" w:hAnsi="Arial" w:cs="Arial"/>
                <w:bCs/>
              </w:rPr>
              <w:t xml:space="preserve"> [2011] VSCA 46 at </w:t>
            </w:r>
            <w:r>
              <w:rPr>
                <w:rFonts w:ascii="Arial" w:hAnsi="Arial" w:cs="Arial"/>
                <w:bCs/>
              </w:rPr>
              <w:lastRenderedPageBreak/>
              <w:t>[23].  A number of other cases moved to this paragraph from earlier parts of section 6A.19.</w:t>
            </w:r>
          </w:p>
        </w:tc>
      </w:tr>
      <w:tr w:rsidR="00281573" w14:paraId="1D2666CB" w14:textId="77777777" w:rsidTr="00A03C06">
        <w:tc>
          <w:tcPr>
            <w:tcW w:w="1219" w:type="dxa"/>
            <w:tcBorders>
              <w:top w:val="single" w:sz="4" w:space="0" w:color="auto"/>
              <w:left w:val="single" w:sz="18" w:space="0" w:color="auto"/>
              <w:bottom w:val="single" w:sz="4" w:space="0" w:color="auto"/>
            </w:tcBorders>
          </w:tcPr>
          <w:p w14:paraId="301DF78E" w14:textId="77777777" w:rsidR="00281573" w:rsidRDefault="00281573" w:rsidP="00281573">
            <w:pPr>
              <w:rPr>
                <w:lang w:val="en-AU"/>
              </w:rPr>
            </w:pPr>
            <w:r>
              <w:rPr>
                <w:lang w:val="en-AU"/>
              </w:rPr>
              <w:lastRenderedPageBreak/>
              <w:t>18/07/11</w:t>
            </w:r>
          </w:p>
        </w:tc>
        <w:tc>
          <w:tcPr>
            <w:tcW w:w="836" w:type="dxa"/>
            <w:tcBorders>
              <w:top w:val="single" w:sz="4" w:space="0" w:color="auto"/>
              <w:bottom w:val="single" w:sz="4" w:space="0" w:color="auto"/>
            </w:tcBorders>
          </w:tcPr>
          <w:p w14:paraId="08AEC20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35757CC" w14:textId="77777777" w:rsidR="00281573" w:rsidRDefault="00281573" w:rsidP="00281573">
            <w:pPr>
              <w:jc w:val="center"/>
              <w:rPr>
                <w:lang w:val="en-AU"/>
              </w:rPr>
            </w:pPr>
            <w:r>
              <w:rPr>
                <w:lang w:val="en-AU"/>
              </w:rPr>
              <w:t>6B.3.1</w:t>
            </w:r>
          </w:p>
        </w:tc>
        <w:tc>
          <w:tcPr>
            <w:tcW w:w="4798" w:type="dxa"/>
            <w:gridSpan w:val="2"/>
            <w:tcBorders>
              <w:top w:val="single" w:sz="4" w:space="0" w:color="auto"/>
              <w:bottom w:val="single" w:sz="4" w:space="0" w:color="auto"/>
              <w:right w:val="single" w:sz="18" w:space="0" w:color="auto"/>
            </w:tcBorders>
          </w:tcPr>
          <w:p w14:paraId="38CFF63D" w14:textId="77777777" w:rsidR="00281573" w:rsidRDefault="00281573" w:rsidP="00281573">
            <w:pPr>
              <w:jc w:val="both"/>
              <w:rPr>
                <w:rFonts w:ascii="Arial" w:hAnsi="Arial" w:cs="Arial"/>
                <w:bCs/>
              </w:rPr>
            </w:pPr>
            <w:r>
              <w:rPr>
                <w:rFonts w:ascii="Arial" w:hAnsi="Arial" w:cs="Arial"/>
                <w:bCs/>
              </w:rPr>
              <w:t>Amendments to the definition of stalking in ss.4(1) &amp; 4(2) of the Stalking Intervention Orders Act 2008.  Addition of s.4(3) providing that mental harm includes psychological harm and suicidal thoughts.</w:t>
            </w:r>
          </w:p>
        </w:tc>
      </w:tr>
      <w:tr w:rsidR="00281573" w14:paraId="46F4C388" w14:textId="77777777" w:rsidTr="00A03C06">
        <w:tc>
          <w:tcPr>
            <w:tcW w:w="1219" w:type="dxa"/>
            <w:tcBorders>
              <w:top w:val="single" w:sz="4" w:space="0" w:color="auto"/>
              <w:left w:val="single" w:sz="18" w:space="0" w:color="auto"/>
              <w:bottom w:val="single" w:sz="4" w:space="0" w:color="auto"/>
            </w:tcBorders>
          </w:tcPr>
          <w:p w14:paraId="65422B0C"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67A592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EBA24CD"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16228FD6" w14:textId="77777777" w:rsidR="00281573" w:rsidRDefault="00281573" w:rsidP="00281573">
            <w:pPr>
              <w:jc w:val="both"/>
              <w:rPr>
                <w:rFonts w:ascii="Arial" w:hAnsi="Arial" w:cs="Arial"/>
                <w:bCs/>
              </w:rPr>
            </w:pPr>
            <w:r>
              <w:rPr>
                <w:rFonts w:ascii="Arial" w:hAnsi="Arial" w:cs="Arial"/>
                <w:bCs/>
              </w:rPr>
              <w:t xml:space="preserve">Added reference to the final report of the Victorian Law Reform Commission on “Protection Applications in the Children’s Court” [No.19, 30 June 2010] at pp.395-397. Added references to cases of </w:t>
            </w:r>
            <w:r w:rsidRPr="00785E1A">
              <w:rPr>
                <w:rFonts w:ascii="Arial" w:hAnsi="Arial" w:cs="Arial"/>
                <w:i/>
                <w:color w:val="000000"/>
              </w:rPr>
              <w:t>Noone</w:t>
            </w:r>
            <w:r w:rsidRPr="00785E1A">
              <w:rPr>
                <w:rFonts w:ascii="Arial" w:hAnsi="Arial" w:cs="Arial"/>
                <w:color w:val="000000"/>
              </w:rPr>
              <w:t xml:space="preserve">, </w:t>
            </w:r>
            <w:r w:rsidRPr="00785E1A">
              <w:rPr>
                <w:rFonts w:ascii="Arial" w:hAnsi="Arial" w:cs="Arial"/>
                <w:i/>
                <w:color w:val="000000"/>
              </w:rPr>
              <w:t xml:space="preserve">Director of Consumer Affairs </w:t>
            </w:r>
            <w:smartTag w:uri="urn:schemas-microsoft-com:office:smarttags" w:element="State">
              <w:r w:rsidRPr="00785E1A">
                <w:rPr>
                  <w:rFonts w:ascii="Arial" w:hAnsi="Arial" w:cs="Arial"/>
                  <w:i/>
                  <w:color w:val="000000"/>
                </w:rPr>
                <w:t>Victoria</w:t>
              </w:r>
            </w:smartTag>
            <w:r w:rsidRPr="00785E1A">
              <w:rPr>
                <w:rFonts w:ascii="Arial" w:hAnsi="Arial" w:cs="Arial"/>
                <w:i/>
                <w:color w:val="000000"/>
              </w:rPr>
              <w:t xml:space="preserve"> v Operation Smile (</w:t>
            </w:r>
            <w:smartTag w:uri="urn:schemas-microsoft-com:office:smarttags" w:element="country-region">
              <w:r w:rsidRPr="00785E1A">
                <w:rPr>
                  <w:rFonts w:ascii="Arial" w:hAnsi="Arial" w:cs="Arial"/>
                  <w:i/>
                  <w:color w:val="000000"/>
                </w:rPr>
                <w:t>Australia</w:t>
              </w:r>
            </w:smartTag>
            <w:r w:rsidRPr="00785E1A">
              <w:rPr>
                <w:rFonts w:ascii="Arial" w:hAnsi="Arial" w:cs="Arial"/>
                <w:i/>
                <w:color w:val="000000"/>
              </w:rPr>
              <w:t xml:space="preserve">) Inc &amp; </w:t>
            </w:r>
            <w:proofErr w:type="spellStart"/>
            <w:r w:rsidRPr="00785E1A">
              <w:rPr>
                <w:rFonts w:ascii="Arial" w:hAnsi="Arial" w:cs="Arial"/>
                <w:i/>
                <w:color w:val="000000"/>
              </w:rPr>
              <w:t>Ors</w:t>
            </w:r>
            <w:proofErr w:type="spellEnd"/>
            <w:r w:rsidRPr="00785E1A">
              <w:rPr>
                <w:rFonts w:ascii="Arial" w:hAnsi="Arial" w:cs="Arial"/>
                <w:i/>
                <w:color w:val="000000"/>
              </w:rPr>
              <w:t xml:space="preserve"> (No 2)</w:t>
            </w:r>
            <w:r w:rsidRPr="00785E1A">
              <w:rPr>
                <w:rFonts w:ascii="Arial" w:hAnsi="Arial" w:cs="Arial"/>
                <w:color w:val="000000"/>
                <w:sz w:val="16"/>
              </w:rPr>
              <w:t xml:space="preserve"> </w:t>
            </w:r>
            <w:r w:rsidRPr="00785E1A">
              <w:rPr>
                <w:rFonts w:ascii="Arial" w:hAnsi="Arial" w:cs="Arial"/>
                <w:color w:val="000000"/>
              </w:rPr>
              <w:t>[2011] VSC 153</w:t>
            </w:r>
            <w:r>
              <w:rPr>
                <w:rFonts w:ascii="Arial" w:hAnsi="Arial" w:cs="Arial"/>
                <w:color w:val="000000"/>
              </w:rPr>
              <w:t xml:space="preserve">; </w:t>
            </w:r>
            <w:r w:rsidRPr="00785E1A">
              <w:rPr>
                <w:rFonts w:ascii="Arial" w:hAnsi="Arial" w:cs="Arial"/>
                <w:i/>
                <w:color w:val="000000"/>
              </w:rPr>
              <w:t xml:space="preserve">E v Secretary of State for the Home Department </w:t>
            </w:r>
            <w:r w:rsidRPr="00785E1A">
              <w:rPr>
                <w:rFonts w:ascii="Arial" w:hAnsi="Arial" w:cs="Arial"/>
                <w:color w:val="000000"/>
              </w:rPr>
              <w:t xml:space="preserve">[2004] QB 1044, 1070 and </w:t>
            </w:r>
            <w:r w:rsidRPr="00785E1A">
              <w:rPr>
                <w:rFonts w:ascii="Arial" w:hAnsi="Arial" w:cs="Arial"/>
                <w:i/>
                <w:color w:val="000000"/>
              </w:rPr>
              <w:t>SH (</w:t>
            </w:r>
            <w:smartTag w:uri="urn:schemas-microsoft-com:office:smarttags" w:element="place">
              <w:smartTag w:uri="urn:schemas-microsoft-com:office:smarttags" w:element="country-region">
                <w:r w:rsidRPr="00785E1A">
                  <w:rPr>
                    <w:rFonts w:ascii="Arial" w:hAnsi="Arial" w:cs="Arial"/>
                    <w:i/>
                    <w:color w:val="000000"/>
                  </w:rPr>
                  <w:t>Afghanistan</w:t>
                </w:r>
              </w:smartTag>
            </w:smartTag>
            <w:r w:rsidRPr="00785E1A">
              <w:rPr>
                <w:rFonts w:ascii="Arial" w:hAnsi="Arial" w:cs="Arial"/>
                <w:i/>
                <w:color w:val="000000"/>
              </w:rPr>
              <w:t xml:space="preserve">) v Secretary of State for the Home Department </w:t>
            </w:r>
            <w:r w:rsidRPr="00785E1A">
              <w:rPr>
                <w:rFonts w:ascii="Arial" w:hAnsi="Arial" w:cs="Arial"/>
                <w:color w:val="000000"/>
              </w:rPr>
              <w:t xml:space="preserve">[2007] EWCA </w:t>
            </w:r>
            <w:proofErr w:type="spellStart"/>
            <w:r w:rsidRPr="00785E1A">
              <w:rPr>
                <w:rFonts w:ascii="Arial" w:hAnsi="Arial" w:cs="Arial"/>
                <w:color w:val="000000"/>
              </w:rPr>
              <w:t>Civ</w:t>
            </w:r>
            <w:proofErr w:type="spellEnd"/>
            <w:r w:rsidRPr="00785E1A">
              <w:rPr>
                <w:rFonts w:ascii="Arial" w:hAnsi="Arial" w:cs="Arial"/>
                <w:color w:val="000000"/>
              </w:rPr>
              <w:t xml:space="preserve"> 1197.</w:t>
            </w:r>
          </w:p>
        </w:tc>
      </w:tr>
      <w:tr w:rsidR="00281573" w14:paraId="679517B8" w14:textId="77777777" w:rsidTr="00A03C06">
        <w:tc>
          <w:tcPr>
            <w:tcW w:w="1219" w:type="dxa"/>
            <w:tcBorders>
              <w:top w:val="single" w:sz="4" w:space="0" w:color="auto"/>
              <w:left w:val="single" w:sz="18" w:space="0" w:color="auto"/>
              <w:bottom w:val="single" w:sz="4" w:space="0" w:color="auto"/>
            </w:tcBorders>
          </w:tcPr>
          <w:p w14:paraId="36FE1A7D"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4D4AFE5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10BE350" w14:textId="77777777" w:rsidR="00281573" w:rsidRDefault="00281573" w:rsidP="00281573">
            <w:pPr>
              <w:jc w:val="center"/>
              <w:rPr>
                <w:lang w:val="en-AU"/>
              </w:rPr>
            </w:pPr>
            <w:r>
              <w:rPr>
                <w:lang w:val="en-AU"/>
              </w:rPr>
              <w:t>4.6.1</w:t>
            </w:r>
          </w:p>
        </w:tc>
        <w:tc>
          <w:tcPr>
            <w:tcW w:w="4798" w:type="dxa"/>
            <w:gridSpan w:val="2"/>
            <w:tcBorders>
              <w:top w:val="single" w:sz="4" w:space="0" w:color="auto"/>
              <w:bottom w:val="single" w:sz="4" w:space="0" w:color="auto"/>
              <w:right w:val="single" w:sz="18" w:space="0" w:color="auto"/>
            </w:tcBorders>
          </w:tcPr>
          <w:p w14:paraId="501C4522" w14:textId="77777777" w:rsidR="00281573" w:rsidRDefault="00281573" w:rsidP="00281573">
            <w:pPr>
              <w:jc w:val="both"/>
              <w:rPr>
                <w:rFonts w:ascii="Arial" w:hAnsi="Arial" w:cs="Arial"/>
                <w:bCs/>
              </w:rPr>
            </w:pPr>
            <w:r>
              <w:rPr>
                <w:rFonts w:ascii="Arial" w:hAnsi="Arial" w:cs="Arial"/>
                <w:bCs/>
              </w:rPr>
              <w:t>Renumbered paragraph – formerly 4.6.4.</w:t>
            </w:r>
          </w:p>
        </w:tc>
      </w:tr>
      <w:tr w:rsidR="00281573" w14:paraId="4A6981BB" w14:textId="77777777" w:rsidTr="00A03C06">
        <w:tc>
          <w:tcPr>
            <w:tcW w:w="1219" w:type="dxa"/>
            <w:tcBorders>
              <w:top w:val="single" w:sz="4" w:space="0" w:color="auto"/>
              <w:left w:val="single" w:sz="18" w:space="0" w:color="auto"/>
              <w:bottom w:val="single" w:sz="4" w:space="0" w:color="auto"/>
            </w:tcBorders>
          </w:tcPr>
          <w:p w14:paraId="5DBBDD09"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0B1B916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BA56B1E" w14:textId="77777777" w:rsidR="00281573" w:rsidRDefault="00281573" w:rsidP="00281573">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540B23CE" w14:textId="77777777" w:rsidR="00281573" w:rsidRDefault="00281573" w:rsidP="00281573">
            <w:pPr>
              <w:jc w:val="both"/>
              <w:rPr>
                <w:rFonts w:ascii="Arial" w:hAnsi="Arial" w:cs="Arial"/>
                <w:bCs/>
              </w:rPr>
            </w:pPr>
            <w:r>
              <w:rPr>
                <w:rFonts w:ascii="Arial" w:hAnsi="Arial" w:cs="Arial"/>
                <w:bCs/>
              </w:rPr>
              <w:t>Renumbered paragraph – formerly 4.6.5.  Change to commentary on s.182 of the CYFA.</w:t>
            </w:r>
          </w:p>
        </w:tc>
      </w:tr>
      <w:tr w:rsidR="00281573" w14:paraId="2BD6609E" w14:textId="77777777" w:rsidTr="00A03C06">
        <w:tc>
          <w:tcPr>
            <w:tcW w:w="1219" w:type="dxa"/>
            <w:tcBorders>
              <w:top w:val="single" w:sz="4" w:space="0" w:color="auto"/>
              <w:left w:val="single" w:sz="18" w:space="0" w:color="auto"/>
              <w:bottom w:val="single" w:sz="4" w:space="0" w:color="auto"/>
            </w:tcBorders>
          </w:tcPr>
          <w:p w14:paraId="4CA2D25A"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1D6CA45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BEA12D8" w14:textId="77777777" w:rsidR="00281573" w:rsidRDefault="00281573" w:rsidP="00281573">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0DE1D5DE" w14:textId="77777777" w:rsidR="00281573" w:rsidRDefault="00281573" w:rsidP="00281573">
            <w:pPr>
              <w:jc w:val="both"/>
              <w:rPr>
                <w:rFonts w:ascii="Arial" w:hAnsi="Arial" w:cs="Arial"/>
                <w:bCs/>
              </w:rPr>
            </w:pPr>
            <w:r>
              <w:rPr>
                <w:rFonts w:ascii="Arial" w:hAnsi="Arial" w:cs="Arial"/>
                <w:bCs/>
              </w:rPr>
              <w:t xml:space="preserve">Renumbered paragraph – formerly 4.6.1.  Change of paragraph heading to “Child protection reports by report source – 1999-2000 &amp; 2007-2010”.  Added statistics on the source of investigated child protection reports in </w:t>
            </w:r>
            <w:smartTag w:uri="urn:schemas-microsoft-com:office:smarttags" w:element="State">
              <w:smartTag w:uri="urn:schemas-microsoft-com:office:smarttags" w:element="place">
                <w:r>
                  <w:rPr>
                    <w:rFonts w:ascii="Arial" w:hAnsi="Arial" w:cs="Arial"/>
                    <w:bCs/>
                  </w:rPr>
                  <w:t>Victoria</w:t>
                </w:r>
              </w:smartTag>
            </w:smartTag>
            <w:r>
              <w:rPr>
                <w:rFonts w:ascii="Arial" w:hAnsi="Arial" w:cs="Arial"/>
                <w:bCs/>
              </w:rPr>
              <w:t xml:space="preserve"> in 2007-2008, 2008-2009 &amp; 2009-1010.</w:t>
            </w:r>
          </w:p>
        </w:tc>
      </w:tr>
      <w:tr w:rsidR="00281573" w14:paraId="57F21A46" w14:textId="77777777" w:rsidTr="00A03C06">
        <w:tc>
          <w:tcPr>
            <w:tcW w:w="1219" w:type="dxa"/>
            <w:tcBorders>
              <w:top w:val="single" w:sz="4" w:space="0" w:color="auto"/>
              <w:left w:val="single" w:sz="18" w:space="0" w:color="auto"/>
              <w:bottom w:val="single" w:sz="4" w:space="0" w:color="auto"/>
            </w:tcBorders>
          </w:tcPr>
          <w:p w14:paraId="5A45655D"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34E841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62D4D80" w14:textId="77777777" w:rsidR="00281573" w:rsidRDefault="00281573" w:rsidP="00281573">
            <w:pPr>
              <w:jc w:val="center"/>
              <w:rPr>
                <w:lang w:val="en-AU"/>
              </w:rPr>
            </w:pPr>
            <w:r>
              <w:rPr>
                <w:lang w:val="en-AU"/>
              </w:rPr>
              <w:t>4.6.4</w:t>
            </w:r>
          </w:p>
        </w:tc>
        <w:tc>
          <w:tcPr>
            <w:tcW w:w="4798" w:type="dxa"/>
            <w:gridSpan w:val="2"/>
            <w:tcBorders>
              <w:top w:val="single" w:sz="4" w:space="0" w:color="auto"/>
              <w:bottom w:val="single" w:sz="4" w:space="0" w:color="auto"/>
              <w:right w:val="single" w:sz="18" w:space="0" w:color="auto"/>
            </w:tcBorders>
          </w:tcPr>
          <w:p w14:paraId="730312B8" w14:textId="77777777" w:rsidR="00281573" w:rsidRDefault="00281573" w:rsidP="00281573">
            <w:pPr>
              <w:jc w:val="both"/>
              <w:rPr>
                <w:rFonts w:ascii="Arial" w:hAnsi="Arial" w:cs="Arial"/>
                <w:bCs/>
              </w:rPr>
            </w:pPr>
            <w:r>
              <w:rPr>
                <w:rFonts w:ascii="Arial" w:hAnsi="Arial" w:cs="Arial"/>
                <w:bCs/>
              </w:rPr>
              <w:t xml:space="preserve">Renumbered paragraph – formerly 4.6.2.  Change of paragraph heading to “Trends in child protection reports 1989-1990 to 2009-2010”.  Added statistics on Victorian notifications/reports from 1997-1998 to 2009-2010.  Added statistics on the of indigenous/non-indigenous substantiated reports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from 2006-2007 and Australia-wide in 2008-2009 &amp; 2009-2010.</w:t>
            </w:r>
          </w:p>
        </w:tc>
      </w:tr>
      <w:tr w:rsidR="00281573" w14:paraId="53048018" w14:textId="77777777" w:rsidTr="00A03C06">
        <w:tc>
          <w:tcPr>
            <w:tcW w:w="1219" w:type="dxa"/>
            <w:tcBorders>
              <w:top w:val="single" w:sz="4" w:space="0" w:color="auto"/>
              <w:left w:val="single" w:sz="18" w:space="0" w:color="auto"/>
              <w:bottom w:val="single" w:sz="4" w:space="0" w:color="auto"/>
            </w:tcBorders>
          </w:tcPr>
          <w:p w14:paraId="7DE6CBF6"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1A2BA91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8026944" w14:textId="77777777" w:rsidR="00281573" w:rsidRDefault="00281573" w:rsidP="00281573">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2F8D18FD" w14:textId="77777777" w:rsidR="00281573" w:rsidRPr="00D47BB2" w:rsidRDefault="00281573" w:rsidP="00281573">
            <w:pPr>
              <w:jc w:val="both"/>
              <w:rPr>
                <w:rFonts w:ascii="Arial" w:hAnsi="Arial" w:cs="Arial"/>
                <w:bCs/>
                <w:lang w:val="en-AU"/>
              </w:rPr>
            </w:pPr>
            <w:r>
              <w:rPr>
                <w:rFonts w:ascii="Arial" w:hAnsi="Arial" w:cs="Arial"/>
                <w:bCs/>
              </w:rPr>
              <w:t xml:space="preserve">Renumbered paragraph – formerly 4.6.3.  New reference to </w:t>
            </w:r>
            <w:r w:rsidRPr="00785E1A">
              <w:rPr>
                <w:rFonts w:ascii="Arial" w:hAnsi="Arial" w:cs="Arial"/>
                <w:bCs/>
                <w:color w:val="000000"/>
                <w:lang w:val="en-US"/>
              </w:rPr>
              <w:t xml:space="preserve">CIS Policy Monograph 97 entitled “Fatally Flawed: The Child Protection Crisis in </w:t>
            </w:r>
            <w:smartTag w:uri="urn:schemas-microsoft-com:office:smarttags" w:element="country-region">
              <w:smartTag w:uri="urn:schemas-microsoft-com:office:smarttags" w:element="place">
                <w:r w:rsidRPr="00785E1A">
                  <w:rPr>
                    <w:rFonts w:ascii="Arial" w:hAnsi="Arial" w:cs="Arial"/>
                    <w:bCs/>
                    <w:color w:val="000000"/>
                    <w:lang w:val="en-US"/>
                  </w:rPr>
                  <w:t>Australia</w:t>
                </w:r>
              </w:smartTag>
            </w:smartTag>
            <w:r w:rsidRPr="00785E1A">
              <w:rPr>
                <w:rFonts w:ascii="Arial" w:hAnsi="Arial" w:cs="Arial"/>
                <w:bCs/>
                <w:color w:val="000000"/>
                <w:lang w:val="en-US"/>
              </w:rPr>
              <w:t xml:space="preserve">”, </w:t>
            </w:r>
            <w:r>
              <w:rPr>
                <w:rFonts w:ascii="Arial" w:hAnsi="Arial" w:cs="Arial"/>
                <w:bCs/>
                <w:color w:val="000000"/>
                <w:lang w:val="en-US"/>
              </w:rPr>
              <w:t xml:space="preserve">Jeremy </w:t>
            </w:r>
            <w:proofErr w:type="spellStart"/>
            <w:r>
              <w:rPr>
                <w:rFonts w:ascii="Arial" w:hAnsi="Arial" w:cs="Arial"/>
                <w:bCs/>
                <w:color w:val="000000"/>
                <w:lang w:val="en-US"/>
              </w:rPr>
              <w:t>Sammut</w:t>
            </w:r>
            <w:proofErr w:type="spellEnd"/>
            <w:r>
              <w:rPr>
                <w:rFonts w:ascii="Arial" w:hAnsi="Arial" w:cs="Arial"/>
                <w:bCs/>
                <w:color w:val="000000"/>
                <w:lang w:val="en-US"/>
              </w:rPr>
              <w:t xml:space="preserve"> &amp; Toby O’Brien </w:t>
            </w:r>
            <w:r w:rsidRPr="00785E1A">
              <w:rPr>
                <w:rFonts w:ascii="Arial" w:hAnsi="Arial" w:cs="Arial"/>
                <w:bCs/>
                <w:color w:val="000000"/>
                <w:lang w:val="en-US"/>
              </w:rPr>
              <w:t xml:space="preserve">at </w:t>
            </w:r>
            <w:proofErr w:type="spellStart"/>
            <w:r w:rsidRPr="00785E1A">
              <w:rPr>
                <w:rFonts w:ascii="Arial" w:hAnsi="Arial" w:cs="Arial"/>
                <w:bCs/>
                <w:color w:val="000000"/>
                <w:lang w:val="en-US"/>
              </w:rPr>
              <w:t>p.vii</w:t>
            </w:r>
            <w:proofErr w:type="spellEnd"/>
            <w:r>
              <w:rPr>
                <w:rFonts w:ascii="Arial" w:hAnsi="Arial" w:cs="Arial"/>
                <w:bCs/>
                <w:color w:val="000000"/>
                <w:lang w:val="en-US"/>
              </w:rPr>
              <w:t>.  Added statistics for reports and substantiated reports Australia-wide in 2008-2009 &amp; 2009-2010.</w:t>
            </w:r>
          </w:p>
        </w:tc>
      </w:tr>
      <w:tr w:rsidR="00281573" w14:paraId="35551838" w14:textId="77777777" w:rsidTr="00A03C06">
        <w:tc>
          <w:tcPr>
            <w:tcW w:w="1219" w:type="dxa"/>
            <w:tcBorders>
              <w:top w:val="single" w:sz="4" w:space="0" w:color="auto"/>
              <w:left w:val="single" w:sz="18" w:space="0" w:color="auto"/>
              <w:bottom w:val="single" w:sz="4" w:space="0" w:color="auto"/>
            </w:tcBorders>
          </w:tcPr>
          <w:p w14:paraId="6EB2FEEB"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63EA744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47BD230" w14:textId="77777777" w:rsidR="00281573" w:rsidRDefault="00281573" w:rsidP="00281573">
            <w:pPr>
              <w:jc w:val="center"/>
              <w:rPr>
                <w:lang w:val="en-AU"/>
              </w:rPr>
            </w:pPr>
            <w:r>
              <w:rPr>
                <w:lang w:val="en-AU"/>
              </w:rPr>
              <w:t>4.7.1</w:t>
            </w:r>
          </w:p>
        </w:tc>
        <w:tc>
          <w:tcPr>
            <w:tcW w:w="4798" w:type="dxa"/>
            <w:gridSpan w:val="2"/>
            <w:tcBorders>
              <w:top w:val="single" w:sz="4" w:space="0" w:color="auto"/>
              <w:bottom w:val="single" w:sz="4" w:space="0" w:color="auto"/>
              <w:right w:val="single" w:sz="18" w:space="0" w:color="auto"/>
            </w:tcBorders>
          </w:tcPr>
          <w:p w14:paraId="0D3B41B9" w14:textId="77777777" w:rsidR="00281573" w:rsidRDefault="00281573" w:rsidP="00281573">
            <w:pPr>
              <w:jc w:val="both"/>
              <w:rPr>
                <w:rFonts w:ascii="Arial" w:hAnsi="Arial" w:cs="Arial"/>
                <w:bCs/>
              </w:rPr>
            </w:pPr>
            <w:r>
              <w:rPr>
                <w:rFonts w:ascii="Arial" w:hAnsi="Arial" w:cs="Arial"/>
                <w:bCs/>
              </w:rPr>
              <w:t xml:space="preserve">New paragraph entitled “Obligation to afford child a fair hearing.  New case of </w:t>
            </w:r>
            <w:r w:rsidRPr="00D47BB2">
              <w:rPr>
                <w:rFonts w:ascii="Arial" w:hAnsi="Arial" w:cs="Arial"/>
                <w:bCs/>
                <w:i/>
              </w:rPr>
              <w:t>DOHS v Sanding</w:t>
            </w:r>
            <w:r>
              <w:rPr>
                <w:rFonts w:ascii="Arial" w:hAnsi="Arial" w:cs="Arial"/>
                <w:bCs/>
              </w:rPr>
              <w:t xml:space="preserve"> [2011] VSC 42 at [209]-[214].</w:t>
            </w:r>
          </w:p>
        </w:tc>
      </w:tr>
      <w:tr w:rsidR="00281573" w14:paraId="11A323F2" w14:textId="77777777" w:rsidTr="00A03C06">
        <w:tc>
          <w:tcPr>
            <w:tcW w:w="1219" w:type="dxa"/>
            <w:tcBorders>
              <w:top w:val="single" w:sz="4" w:space="0" w:color="auto"/>
              <w:left w:val="single" w:sz="18" w:space="0" w:color="auto"/>
              <w:bottom w:val="single" w:sz="4" w:space="0" w:color="auto"/>
            </w:tcBorders>
          </w:tcPr>
          <w:p w14:paraId="1C8EF729"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3AC991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F78EB5A" w14:textId="77777777" w:rsidR="00281573" w:rsidRDefault="00281573" w:rsidP="00281573">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5CE9D527" w14:textId="77777777" w:rsidR="00281573" w:rsidRDefault="00281573" w:rsidP="00281573">
            <w:pPr>
              <w:jc w:val="both"/>
              <w:rPr>
                <w:rFonts w:ascii="Arial" w:hAnsi="Arial" w:cs="Arial"/>
                <w:bCs/>
              </w:rPr>
            </w:pPr>
            <w:r>
              <w:rPr>
                <w:rFonts w:ascii="Arial" w:hAnsi="Arial" w:cs="Arial"/>
                <w:bCs/>
              </w:rPr>
              <w:t>Renumbered paragraph – formerly 4.7.1.</w:t>
            </w:r>
          </w:p>
        </w:tc>
      </w:tr>
      <w:tr w:rsidR="00281573" w14:paraId="4AED16B6" w14:textId="77777777" w:rsidTr="00A03C06">
        <w:tc>
          <w:tcPr>
            <w:tcW w:w="1219" w:type="dxa"/>
            <w:tcBorders>
              <w:top w:val="single" w:sz="4" w:space="0" w:color="auto"/>
              <w:left w:val="single" w:sz="18" w:space="0" w:color="auto"/>
              <w:bottom w:val="single" w:sz="4" w:space="0" w:color="auto"/>
            </w:tcBorders>
          </w:tcPr>
          <w:p w14:paraId="3AA6A82C"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268E6EB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13AF877" w14:textId="77777777" w:rsidR="00281573" w:rsidRDefault="00281573" w:rsidP="00281573">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0E5AC2BA" w14:textId="77777777" w:rsidR="00281573" w:rsidRDefault="00281573" w:rsidP="00281573">
            <w:pPr>
              <w:jc w:val="both"/>
              <w:rPr>
                <w:rFonts w:ascii="Arial" w:hAnsi="Arial" w:cs="Arial"/>
                <w:bCs/>
              </w:rPr>
            </w:pPr>
            <w:r>
              <w:rPr>
                <w:rFonts w:ascii="Arial" w:hAnsi="Arial" w:cs="Arial"/>
                <w:bCs/>
              </w:rPr>
              <w:t>Renumbered paragraph – formerly 4.7.2.</w:t>
            </w:r>
          </w:p>
        </w:tc>
      </w:tr>
      <w:tr w:rsidR="00281573" w14:paraId="3615900C" w14:textId="77777777" w:rsidTr="00A03C06">
        <w:tc>
          <w:tcPr>
            <w:tcW w:w="1219" w:type="dxa"/>
            <w:tcBorders>
              <w:top w:val="single" w:sz="4" w:space="0" w:color="auto"/>
              <w:left w:val="single" w:sz="18" w:space="0" w:color="auto"/>
              <w:bottom w:val="single" w:sz="4" w:space="0" w:color="auto"/>
            </w:tcBorders>
          </w:tcPr>
          <w:p w14:paraId="048D265A"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605033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95846FD" w14:textId="77777777" w:rsidR="00281573" w:rsidRDefault="00281573" w:rsidP="00281573">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AA85018" w14:textId="77777777" w:rsidR="00281573" w:rsidRDefault="00281573" w:rsidP="00281573">
            <w:pPr>
              <w:jc w:val="both"/>
              <w:rPr>
                <w:rFonts w:ascii="Arial" w:hAnsi="Arial" w:cs="Arial"/>
                <w:bCs/>
              </w:rPr>
            </w:pPr>
            <w:r>
              <w:rPr>
                <w:rFonts w:ascii="Arial" w:hAnsi="Arial" w:cs="Arial"/>
                <w:bCs/>
              </w:rPr>
              <w:t>Renumbered paragraph – formerly 4.7.3.</w:t>
            </w:r>
          </w:p>
        </w:tc>
      </w:tr>
      <w:tr w:rsidR="00281573" w14:paraId="1D892C50" w14:textId="77777777" w:rsidTr="00A03C06">
        <w:tc>
          <w:tcPr>
            <w:tcW w:w="1219" w:type="dxa"/>
            <w:tcBorders>
              <w:top w:val="single" w:sz="4" w:space="0" w:color="auto"/>
              <w:left w:val="single" w:sz="18" w:space="0" w:color="auto"/>
              <w:bottom w:val="single" w:sz="4" w:space="0" w:color="auto"/>
            </w:tcBorders>
          </w:tcPr>
          <w:p w14:paraId="7443E257"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6B4F167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41DE4F7" w14:textId="77777777" w:rsidR="00281573" w:rsidRDefault="00281573" w:rsidP="00281573">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19E5BCD0" w14:textId="77777777" w:rsidR="00281573" w:rsidRDefault="00281573" w:rsidP="00281573">
            <w:pPr>
              <w:jc w:val="both"/>
              <w:rPr>
                <w:rFonts w:ascii="Arial" w:hAnsi="Arial" w:cs="Arial"/>
                <w:bCs/>
              </w:rPr>
            </w:pPr>
            <w:r>
              <w:rPr>
                <w:rFonts w:ascii="Arial" w:hAnsi="Arial" w:cs="Arial"/>
                <w:bCs/>
              </w:rPr>
              <w:t>Renumbered paragraph – formerly 4.7.4.</w:t>
            </w:r>
          </w:p>
        </w:tc>
      </w:tr>
      <w:tr w:rsidR="00281573" w14:paraId="0A8D768C" w14:textId="77777777" w:rsidTr="00A03C06">
        <w:tc>
          <w:tcPr>
            <w:tcW w:w="1219" w:type="dxa"/>
            <w:tcBorders>
              <w:top w:val="single" w:sz="4" w:space="0" w:color="auto"/>
              <w:left w:val="single" w:sz="18" w:space="0" w:color="auto"/>
              <w:bottom w:val="single" w:sz="4" w:space="0" w:color="auto"/>
            </w:tcBorders>
          </w:tcPr>
          <w:p w14:paraId="3275CE1B"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6C70C1D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CCA363E" w14:textId="77777777" w:rsidR="00281573" w:rsidRDefault="00281573" w:rsidP="00281573">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348FC536" w14:textId="77777777" w:rsidR="00281573" w:rsidRDefault="00281573" w:rsidP="00281573">
            <w:pPr>
              <w:jc w:val="both"/>
              <w:rPr>
                <w:rFonts w:ascii="Arial" w:hAnsi="Arial" w:cs="Arial"/>
                <w:bCs/>
              </w:rPr>
            </w:pPr>
            <w:r>
              <w:rPr>
                <w:rFonts w:ascii="Arial" w:hAnsi="Arial" w:cs="Arial"/>
                <w:bCs/>
              </w:rPr>
              <w:t>Renumbered paragraph – formerly 4.7.5.</w:t>
            </w:r>
          </w:p>
        </w:tc>
      </w:tr>
      <w:tr w:rsidR="00281573" w14:paraId="53BAECFA" w14:textId="77777777" w:rsidTr="00A03C06">
        <w:tc>
          <w:tcPr>
            <w:tcW w:w="1219" w:type="dxa"/>
            <w:tcBorders>
              <w:top w:val="single" w:sz="4" w:space="0" w:color="auto"/>
              <w:left w:val="single" w:sz="18" w:space="0" w:color="auto"/>
              <w:bottom w:val="single" w:sz="4" w:space="0" w:color="auto"/>
            </w:tcBorders>
          </w:tcPr>
          <w:p w14:paraId="700988BC"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8CF971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EE55FCC" w14:textId="77777777" w:rsidR="00281573" w:rsidRDefault="00281573" w:rsidP="00281573">
            <w:pPr>
              <w:jc w:val="center"/>
              <w:rPr>
                <w:lang w:val="en-AU"/>
              </w:rPr>
            </w:pPr>
            <w:r>
              <w:rPr>
                <w:lang w:val="en-AU"/>
              </w:rPr>
              <w:t>4.7.7</w:t>
            </w:r>
          </w:p>
        </w:tc>
        <w:tc>
          <w:tcPr>
            <w:tcW w:w="4798" w:type="dxa"/>
            <w:gridSpan w:val="2"/>
            <w:tcBorders>
              <w:top w:val="single" w:sz="4" w:space="0" w:color="auto"/>
              <w:bottom w:val="single" w:sz="4" w:space="0" w:color="auto"/>
              <w:right w:val="single" w:sz="18" w:space="0" w:color="auto"/>
            </w:tcBorders>
          </w:tcPr>
          <w:p w14:paraId="1098DF4B" w14:textId="77777777" w:rsidR="00281573" w:rsidRDefault="00281573" w:rsidP="00281573">
            <w:pPr>
              <w:jc w:val="both"/>
              <w:rPr>
                <w:rFonts w:ascii="Arial" w:hAnsi="Arial" w:cs="Arial"/>
                <w:bCs/>
              </w:rPr>
            </w:pPr>
            <w:r>
              <w:rPr>
                <w:rFonts w:ascii="Arial" w:hAnsi="Arial" w:cs="Arial"/>
                <w:bCs/>
              </w:rPr>
              <w:t>Renumbered paragraph – formerly 4.7.6.</w:t>
            </w:r>
          </w:p>
        </w:tc>
      </w:tr>
      <w:tr w:rsidR="00281573" w14:paraId="5935EDC5" w14:textId="77777777" w:rsidTr="00A03C06">
        <w:tc>
          <w:tcPr>
            <w:tcW w:w="1219" w:type="dxa"/>
            <w:tcBorders>
              <w:top w:val="single" w:sz="4" w:space="0" w:color="auto"/>
              <w:left w:val="single" w:sz="18" w:space="0" w:color="auto"/>
              <w:bottom w:val="single" w:sz="4" w:space="0" w:color="auto"/>
            </w:tcBorders>
          </w:tcPr>
          <w:p w14:paraId="45221D85"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48D343F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BE353F6" w14:textId="77777777" w:rsidR="00281573" w:rsidRDefault="00281573" w:rsidP="00281573">
            <w:pPr>
              <w:jc w:val="center"/>
              <w:rPr>
                <w:lang w:val="en-AU"/>
              </w:rPr>
            </w:pPr>
            <w:r>
              <w:rPr>
                <w:lang w:val="en-AU"/>
              </w:rPr>
              <w:t>4.7.8</w:t>
            </w:r>
          </w:p>
        </w:tc>
        <w:tc>
          <w:tcPr>
            <w:tcW w:w="4798" w:type="dxa"/>
            <w:gridSpan w:val="2"/>
            <w:tcBorders>
              <w:top w:val="single" w:sz="4" w:space="0" w:color="auto"/>
              <w:bottom w:val="single" w:sz="4" w:space="0" w:color="auto"/>
              <w:right w:val="single" w:sz="18" w:space="0" w:color="auto"/>
            </w:tcBorders>
          </w:tcPr>
          <w:p w14:paraId="0B190087" w14:textId="77777777" w:rsidR="00281573" w:rsidRDefault="00281573" w:rsidP="00281573">
            <w:pPr>
              <w:jc w:val="both"/>
              <w:rPr>
                <w:rFonts w:ascii="Arial" w:hAnsi="Arial" w:cs="Arial"/>
                <w:bCs/>
              </w:rPr>
            </w:pPr>
            <w:r>
              <w:rPr>
                <w:rFonts w:ascii="Arial" w:hAnsi="Arial" w:cs="Arial"/>
                <w:bCs/>
              </w:rPr>
              <w:t>New paragraph entitled “Recommendations by Victorian Law Reform Commission”.  Added reference to the final report of the Victorian Law Reform Commission on “Protection Applications in the Children’s Court” [No.19, 30 June 2010] at pp.317-331.</w:t>
            </w:r>
          </w:p>
        </w:tc>
      </w:tr>
      <w:tr w:rsidR="00281573" w14:paraId="1EE094D0" w14:textId="77777777" w:rsidTr="00A03C06">
        <w:tc>
          <w:tcPr>
            <w:tcW w:w="1219" w:type="dxa"/>
            <w:tcBorders>
              <w:top w:val="single" w:sz="4" w:space="0" w:color="auto"/>
              <w:left w:val="single" w:sz="18" w:space="0" w:color="auto"/>
              <w:bottom w:val="single" w:sz="4" w:space="0" w:color="auto"/>
            </w:tcBorders>
          </w:tcPr>
          <w:p w14:paraId="04EF7749"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71BFE16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936AA2B" w14:textId="77777777" w:rsidR="00281573" w:rsidRDefault="00281573" w:rsidP="00281573">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712B22BD" w14:textId="77777777" w:rsidR="00281573" w:rsidRDefault="00281573" w:rsidP="00281573">
            <w:pPr>
              <w:jc w:val="both"/>
              <w:rPr>
                <w:rFonts w:ascii="Arial" w:hAnsi="Arial" w:cs="Arial"/>
                <w:bCs/>
              </w:rPr>
            </w:pPr>
            <w:r>
              <w:rPr>
                <w:rFonts w:ascii="Arial" w:hAnsi="Arial" w:cs="Arial"/>
                <w:bCs/>
              </w:rPr>
              <w:t xml:space="preserve">New paragraph entitled “Impact of the ‘best interests’ principle on the Court’s procedure”.  New case of </w:t>
            </w:r>
            <w:r w:rsidRPr="00D47BB2">
              <w:rPr>
                <w:rFonts w:ascii="Arial" w:hAnsi="Arial" w:cs="Arial"/>
                <w:bCs/>
                <w:i/>
              </w:rPr>
              <w:t>DOHS v Sanding</w:t>
            </w:r>
            <w:r>
              <w:rPr>
                <w:rFonts w:ascii="Arial" w:hAnsi="Arial" w:cs="Arial"/>
                <w:bCs/>
              </w:rPr>
              <w:t xml:space="preserve"> [2011] VSC 42 at [135]-[147], [279]-[283]</w:t>
            </w:r>
          </w:p>
        </w:tc>
      </w:tr>
      <w:tr w:rsidR="00281573" w14:paraId="528EF33E" w14:textId="77777777" w:rsidTr="00A03C06">
        <w:tc>
          <w:tcPr>
            <w:tcW w:w="1219" w:type="dxa"/>
            <w:tcBorders>
              <w:top w:val="single" w:sz="4" w:space="0" w:color="auto"/>
              <w:left w:val="single" w:sz="18" w:space="0" w:color="auto"/>
              <w:bottom w:val="single" w:sz="4" w:space="0" w:color="auto"/>
            </w:tcBorders>
          </w:tcPr>
          <w:p w14:paraId="28B9B59F"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7779683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7A0869D"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3458ED28" w14:textId="77777777" w:rsidR="00281573" w:rsidRDefault="00281573" w:rsidP="00281573">
            <w:pPr>
              <w:jc w:val="both"/>
              <w:rPr>
                <w:rFonts w:ascii="Arial" w:hAnsi="Arial" w:cs="Arial"/>
                <w:bCs/>
              </w:rPr>
            </w:pPr>
            <w:r>
              <w:rPr>
                <w:rFonts w:ascii="Arial" w:hAnsi="Arial" w:cs="Arial"/>
                <w:bCs/>
              </w:rPr>
              <w:t>Renumbered paragraph – formerly 4.8.3.</w:t>
            </w:r>
          </w:p>
        </w:tc>
      </w:tr>
      <w:tr w:rsidR="00281573" w14:paraId="0481B69E" w14:textId="77777777" w:rsidTr="00A03C06">
        <w:tc>
          <w:tcPr>
            <w:tcW w:w="1219" w:type="dxa"/>
            <w:tcBorders>
              <w:top w:val="single" w:sz="4" w:space="0" w:color="auto"/>
              <w:left w:val="single" w:sz="18" w:space="0" w:color="auto"/>
              <w:bottom w:val="single" w:sz="4" w:space="0" w:color="auto"/>
            </w:tcBorders>
          </w:tcPr>
          <w:p w14:paraId="511677F3" w14:textId="77777777" w:rsidR="00281573" w:rsidRDefault="00281573" w:rsidP="00281573">
            <w:pPr>
              <w:rPr>
                <w:lang w:val="en-AU"/>
              </w:rPr>
            </w:pPr>
            <w:r>
              <w:rPr>
                <w:lang w:val="en-AU"/>
              </w:rPr>
              <w:lastRenderedPageBreak/>
              <w:t>12/05/11</w:t>
            </w:r>
          </w:p>
        </w:tc>
        <w:tc>
          <w:tcPr>
            <w:tcW w:w="836" w:type="dxa"/>
            <w:tcBorders>
              <w:top w:val="single" w:sz="4" w:space="0" w:color="auto"/>
              <w:bottom w:val="single" w:sz="4" w:space="0" w:color="auto"/>
            </w:tcBorders>
          </w:tcPr>
          <w:p w14:paraId="66048AB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74AFF86" w14:textId="77777777" w:rsidR="00281573" w:rsidRDefault="00281573" w:rsidP="00281573">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73399E7A" w14:textId="77777777" w:rsidR="00281573" w:rsidRDefault="00281573" w:rsidP="00281573">
            <w:pPr>
              <w:jc w:val="both"/>
              <w:rPr>
                <w:rFonts w:ascii="Arial" w:hAnsi="Arial" w:cs="Arial"/>
                <w:bCs/>
              </w:rPr>
            </w:pPr>
            <w:r>
              <w:rPr>
                <w:rFonts w:ascii="Arial" w:hAnsi="Arial" w:cs="Arial"/>
                <w:bCs/>
              </w:rPr>
              <w:t>Renumbered paragraph – formerly 4.8.4.</w:t>
            </w:r>
          </w:p>
        </w:tc>
      </w:tr>
      <w:tr w:rsidR="00281573" w14:paraId="58FDB3FA" w14:textId="77777777" w:rsidTr="00A03C06">
        <w:tc>
          <w:tcPr>
            <w:tcW w:w="1219" w:type="dxa"/>
            <w:tcBorders>
              <w:top w:val="single" w:sz="4" w:space="0" w:color="auto"/>
              <w:left w:val="single" w:sz="18" w:space="0" w:color="auto"/>
              <w:bottom w:val="single" w:sz="4" w:space="0" w:color="auto"/>
            </w:tcBorders>
          </w:tcPr>
          <w:p w14:paraId="7F478E75"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77310E2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FF89428" w14:textId="77777777" w:rsidR="00281573" w:rsidRDefault="00281573" w:rsidP="00281573">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6E589FF7" w14:textId="77777777" w:rsidR="00281573" w:rsidRDefault="00281573" w:rsidP="00281573">
            <w:pPr>
              <w:jc w:val="both"/>
              <w:rPr>
                <w:rFonts w:ascii="Arial" w:hAnsi="Arial" w:cs="Arial"/>
                <w:bCs/>
              </w:rPr>
            </w:pPr>
            <w:r>
              <w:rPr>
                <w:rFonts w:ascii="Arial" w:hAnsi="Arial" w:cs="Arial"/>
                <w:bCs/>
              </w:rPr>
              <w:t>Small modification to charge detailing the Family Division process.</w:t>
            </w:r>
          </w:p>
        </w:tc>
      </w:tr>
      <w:tr w:rsidR="00281573" w14:paraId="040833AE" w14:textId="77777777" w:rsidTr="00A03C06">
        <w:tc>
          <w:tcPr>
            <w:tcW w:w="1219" w:type="dxa"/>
            <w:tcBorders>
              <w:top w:val="single" w:sz="4" w:space="0" w:color="auto"/>
              <w:left w:val="single" w:sz="18" w:space="0" w:color="auto"/>
              <w:bottom w:val="single" w:sz="4" w:space="0" w:color="auto"/>
            </w:tcBorders>
          </w:tcPr>
          <w:p w14:paraId="17EE515E"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2CB44AE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BAB66C1" w14:textId="77777777" w:rsidR="00281573" w:rsidRDefault="00281573" w:rsidP="00281573">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1991A8DF" w14:textId="77777777" w:rsidR="00281573" w:rsidRDefault="00281573" w:rsidP="00281573">
            <w:pPr>
              <w:jc w:val="both"/>
              <w:rPr>
                <w:rFonts w:ascii="Arial" w:hAnsi="Arial" w:cs="Arial"/>
                <w:bCs/>
              </w:rPr>
            </w:pPr>
            <w:r>
              <w:rPr>
                <w:rFonts w:ascii="Arial" w:hAnsi="Arial" w:cs="Arial"/>
                <w:bCs/>
              </w:rPr>
              <w:t>Change of paragraph heading to “Mediation” and minor changes to text.</w:t>
            </w:r>
          </w:p>
        </w:tc>
      </w:tr>
      <w:tr w:rsidR="00281573" w14:paraId="416F6243" w14:textId="77777777" w:rsidTr="00A03C06">
        <w:tc>
          <w:tcPr>
            <w:tcW w:w="1219" w:type="dxa"/>
            <w:tcBorders>
              <w:top w:val="single" w:sz="4" w:space="0" w:color="auto"/>
              <w:left w:val="single" w:sz="18" w:space="0" w:color="auto"/>
              <w:bottom w:val="single" w:sz="4" w:space="0" w:color="auto"/>
            </w:tcBorders>
          </w:tcPr>
          <w:p w14:paraId="49B34452"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7D50DAC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1E5C7BB" w14:textId="77777777" w:rsidR="00281573" w:rsidRDefault="00281573" w:rsidP="00281573">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072C16B2" w14:textId="77777777" w:rsidR="00281573" w:rsidRDefault="00281573" w:rsidP="00281573">
            <w:pPr>
              <w:jc w:val="both"/>
              <w:rPr>
                <w:rFonts w:ascii="Arial" w:hAnsi="Arial" w:cs="Arial"/>
                <w:bCs/>
              </w:rPr>
            </w:pPr>
            <w:r>
              <w:rPr>
                <w:rFonts w:ascii="Arial" w:hAnsi="Arial" w:cs="Arial"/>
                <w:bCs/>
              </w:rPr>
              <w:t>Paragraph deleted and moved to 4.10.10.</w:t>
            </w:r>
          </w:p>
        </w:tc>
      </w:tr>
      <w:tr w:rsidR="00281573" w14:paraId="6908EC2F" w14:textId="77777777" w:rsidTr="00A03C06">
        <w:tc>
          <w:tcPr>
            <w:tcW w:w="1219" w:type="dxa"/>
            <w:tcBorders>
              <w:top w:val="single" w:sz="4" w:space="0" w:color="auto"/>
              <w:left w:val="single" w:sz="18" w:space="0" w:color="auto"/>
              <w:bottom w:val="single" w:sz="4" w:space="0" w:color="auto"/>
            </w:tcBorders>
          </w:tcPr>
          <w:p w14:paraId="691975A3"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10C2CB2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BF76D75" w14:textId="77777777" w:rsidR="00281573" w:rsidRDefault="00281573" w:rsidP="00281573">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7E2EEB61" w14:textId="77777777" w:rsidR="00281573" w:rsidRDefault="00281573" w:rsidP="00281573">
            <w:pPr>
              <w:jc w:val="both"/>
              <w:rPr>
                <w:rFonts w:ascii="Arial" w:hAnsi="Arial" w:cs="Arial"/>
                <w:bCs/>
              </w:rPr>
            </w:pPr>
            <w:r>
              <w:rPr>
                <w:rFonts w:ascii="Arial" w:hAnsi="Arial" w:cs="Arial"/>
                <w:bCs/>
              </w:rPr>
              <w:t>Section heading changed to “Mediation – ‘Appropriate Dispute Resolution’”.  Including of JRC material in section 4.10.</w:t>
            </w:r>
          </w:p>
        </w:tc>
      </w:tr>
      <w:tr w:rsidR="00281573" w14:paraId="7DB60A4E" w14:textId="77777777" w:rsidTr="00A03C06">
        <w:tc>
          <w:tcPr>
            <w:tcW w:w="1219" w:type="dxa"/>
            <w:tcBorders>
              <w:top w:val="single" w:sz="4" w:space="0" w:color="auto"/>
              <w:left w:val="single" w:sz="18" w:space="0" w:color="auto"/>
              <w:bottom w:val="single" w:sz="4" w:space="0" w:color="auto"/>
            </w:tcBorders>
          </w:tcPr>
          <w:p w14:paraId="1659C256"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0C81090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D4321D6" w14:textId="77777777" w:rsidR="00281573" w:rsidRDefault="00281573" w:rsidP="00281573">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2375EA9B" w14:textId="77777777" w:rsidR="00281573" w:rsidRDefault="00281573" w:rsidP="00281573">
            <w:pPr>
              <w:jc w:val="both"/>
              <w:rPr>
                <w:rFonts w:ascii="Arial" w:hAnsi="Arial" w:cs="Arial"/>
                <w:bCs/>
              </w:rPr>
            </w:pPr>
            <w:r>
              <w:rPr>
                <w:rFonts w:ascii="Arial" w:hAnsi="Arial" w:cs="Arial"/>
                <w:bCs/>
              </w:rPr>
              <w:t>New paragraph entitled “Dispute Resolution Conferences &amp; New Model Conferences”.</w:t>
            </w:r>
          </w:p>
        </w:tc>
      </w:tr>
      <w:tr w:rsidR="00281573" w14:paraId="7BE912F7" w14:textId="77777777" w:rsidTr="00A03C06">
        <w:tc>
          <w:tcPr>
            <w:tcW w:w="1219" w:type="dxa"/>
            <w:tcBorders>
              <w:top w:val="single" w:sz="4" w:space="0" w:color="auto"/>
              <w:left w:val="single" w:sz="18" w:space="0" w:color="auto"/>
              <w:bottom w:val="single" w:sz="4" w:space="0" w:color="auto"/>
            </w:tcBorders>
          </w:tcPr>
          <w:p w14:paraId="4BB655E9"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2D0AA3F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C41DA4F" w14:textId="77777777" w:rsidR="00281573" w:rsidRDefault="00281573" w:rsidP="00281573">
            <w:pPr>
              <w:jc w:val="center"/>
              <w:rPr>
                <w:lang w:val="en-AU"/>
              </w:rPr>
            </w:pPr>
            <w:r>
              <w:rPr>
                <w:lang w:val="en-AU"/>
              </w:rPr>
              <w:t>4.10.2</w:t>
            </w:r>
          </w:p>
        </w:tc>
        <w:tc>
          <w:tcPr>
            <w:tcW w:w="4798" w:type="dxa"/>
            <w:gridSpan w:val="2"/>
            <w:tcBorders>
              <w:top w:val="single" w:sz="4" w:space="0" w:color="auto"/>
              <w:bottom w:val="single" w:sz="4" w:space="0" w:color="auto"/>
              <w:right w:val="single" w:sz="18" w:space="0" w:color="auto"/>
            </w:tcBorders>
          </w:tcPr>
          <w:p w14:paraId="5560C16B" w14:textId="77777777" w:rsidR="00281573" w:rsidRDefault="00281573" w:rsidP="00281573">
            <w:pPr>
              <w:jc w:val="both"/>
              <w:rPr>
                <w:rFonts w:ascii="Arial" w:hAnsi="Arial" w:cs="Arial"/>
                <w:bCs/>
              </w:rPr>
            </w:pPr>
            <w:r>
              <w:rPr>
                <w:rFonts w:ascii="Arial" w:hAnsi="Arial" w:cs="Arial"/>
                <w:bCs/>
              </w:rPr>
              <w:t>Renumbered paragraph – formerly 4.10.1.  Heading changed to “Jurisdiction &amp; Purpose of DRC/NMC”.</w:t>
            </w:r>
          </w:p>
        </w:tc>
      </w:tr>
      <w:tr w:rsidR="00281573" w14:paraId="6583D3A7" w14:textId="77777777" w:rsidTr="00A03C06">
        <w:tc>
          <w:tcPr>
            <w:tcW w:w="1219" w:type="dxa"/>
            <w:tcBorders>
              <w:top w:val="single" w:sz="4" w:space="0" w:color="auto"/>
              <w:left w:val="single" w:sz="18" w:space="0" w:color="auto"/>
              <w:bottom w:val="single" w:sz="4" w:space="0" w:color="auto"/>
            </w:tcBorders>
          </w:tcPr>
          <w:p w14:paraId="3789798E"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3008FEC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421CE22" w14:textId="77777777" w:rsidR="00281573" w:rsidRDefault="00281573" w:rsidP="00281573">
            <w:pPr>
              <w:jc w:val="center"/>
              <w:rPr>
                <w:lang w:val="en-AU"/>
              </w:rPr>
            </w:pPr>
            <w:r>
              <w:rPr>
                <w:lang w:val="en-AU"/>
              </w:rPr>
              <w:t>4.10.3</w:t>
            </w:r>
          </w:p>
        </w:tc>
        <w:tc>
          <w:tcPr>
            <w:tcW w:w="4798" w:type="dxa"/>
            <w:gridSpan w:val="2"/>
            <w:tcBorders>
              <w:top w:val="single" w:sz="4" w:space="0" w:color="auto"/>
              <w:bottom w:val="single" w:sz="4" w:space="0" w:color="auto"/>
              <w:right w:val="single" w:sz="18" w:space="0" w:color="auto"/>
            </w:tcBorders>
          </w:tcPr>
          <w:p w14:paraId="7FEDEC01" w14:textId="77777777" w:rsidR="00281573" w:rsidRDefault="00281573" w:rsidP="00281573">
            <w:pPr>
              <w:jc w:val="both"/>
              <w:rPr>
                <w:rFonts w:ascii="Arial" w:hAnsi="Arial" w:cs="Arial"/>
                <w:bCs/>
              </w:rPr>
            </w:pPr>
            <w:r>
              <w:rPr>
                <w:rFonts w:ascii="Arial" w:hAnsi="Arial" w:cs="Arial"/>
                <w:bCs/>
              </w:rPr>
              <w:t>Renumbered paragraph – formerly 4.10.2.  Minor changes to text.</w:t>
            </w:r>
          </w:p>
        </w:tc>
      </w:tr>
      <w:tr w:rsidR="00281573" w14:paraId="3AE72EDD" w14:textId="77777777" w:rsidTr="00A03C06">
        <w:tc>
          <w:tcPr>
            <w:tcW w:w="1219" w:type="dxa"/>
            <w:tcBorders>
              <w:top w:val="single" w:sz="4" w:space="0" w:color="auto"/>
              <w:left w:val="single" w:sz="18" w:space="0" w:color="auto"/>
              <w:bottom w:val="single" w:sz="4" w:space="0" w:color="auto"/>
            </w:tcBorders>
          </w:tcPr>
          <w:p w14:paraId="0D5BA016"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0F192D7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3F29815" w14:textId="77777777" w:rsidR="00281573" w:rsidRDefault="00281573" w:rsidP="00281573">
            <w:pPr>
              <w:jc w:val="center"/>
              <w:rPr>
                <w:lang w:val="en-AU"/>
              </w:rPr>
            </w:pPr>
            <w:r>
              <w:rPr>
                <w:lang w:val="en-AU"/>
              </w:rPr>
              <w:t>4.10.4</w:t>
            </w:r>
          </w:p>
        </w:tc>
        <w:tc>
          <w:tcPr>
            <w:tcW w:w="4798" w:type="dxa"/>
            <w:gridSpan w:val="2"/>
            <w:tcBorders>
              <w:top w:val="single" w:sz="4" w:space="0" w:color="auto"/>
              <w:bottom w:val="single" w:sz="4" w:space="0" w:color="auto"/>
              <w:right w:val="single" w:sz="18" w:space="0" w:color="auto"/>
            </w:tcBorders>
          </w:tcPr>
          <w:p w14:paraId="1CC133A6" w14:textId="77777777" w:rsidR="00281573" w:rsidRDefault="00281573" w:rsidP="00281573">
            <w:pPr>
              <w:jc w:val="both"/>
              <w:rPr>
                <w:rFonts w:ascii="Arial" w:hAnsi="Arial" w:cs="Arial"/>
                <w:bCs/>
              </w:rPr>
            </w:pPr>
            <w:r>
              <w:rPr>
                <w:rFonts w:ascii="Arial" w:hAnsi="Arial" w:cs="Arial"/>
                <w:bCs/>
              </w:rPr>
              <w:t>Renumbered paragraph – formerly 4.10.3. Addition of text on NMC convenors.</w:t>
            </w:r>
          </w:p>
        </w:tc>
      </w:tr>
      <w:tr w:rsidR="00281573" w14:paraId="63F8AB29" w14:textId="77777777" w:rsidTr="00A03C06">
        <w:tc>
          <w:tcPr>
            <w:tcW w:w="1219" w:type="dxa"/>
            <w:tcBorders>
              <w:top w:val="single" w:sz="4" w:space="0" w:color="auto"/>
              <w:left w:val="single" w:sz="18" w:space="0" w:color="auto"/>
              <w:bottom w:val="single" w:sz="4" w:space="0" w:color="auto"/>
            </w:tcBorders>
          </w:tcPr>
          <w:p w14:paraId="51FD99AB"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08FD169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058F7D8" w14:textId="77777777" w:rsidR="00281573" w:rsidRDefault="00281573" w:rsidP="00281573">
            <w:pPr>
              <w:jc w:val="center"/>
              <w:rPr>
                <w:lang w:val="en-AU"/>
              </w:rPr>
            </w:pPr>
            <w:r>
              <w:rPr>
                <w:lang w:val="en-AU"/>
              </w:rPr>
              <w:t>4.10.5</w:t>
            </w:r>
          </w:p>
        </w:tc>
        <w:tc>
          <w:tcPr>
            <w:tcW w:w="4798" w:type="dxa"/>
            <w:gridSpan w:val="2"/>
            <w:tcBorders>
              <w:top w:val="single" w:sz="4" w:space="0" w:color="auto"/>
              <w:bottom w:val="single" w:sz="4" w:space="0" w:color="auto"/>
              <w:right w:val="single" w:sz="18" w:space="0" w:color="auto"/>
            </w:tcBorders>
          </w:tcPr>
          <w:p w14:paraId="20291ADF" w14:textId="77777777" w:rsidR="00281573" w:rsidRDefault="00281573" w:rsidP="00281573">
            <w:pPr>
              <w:jc w:val="both"/>
              <w:rPr>
                <w:rFonts w:ascii="Arial" w:hAnsi="Arial" w:cs="Arial"/>
                <w:bCs/>
              </w:rPr>
            </w:pPr>
            <w:r>
              <w:rPr>
                <w:rFonts w:ascii="Arial" w:hAnsi="Arial" w:cs="Arial"/>
                <w:bCs/>
              </w:rPr>
              <w:t xml:space="preserve">New paragraph entitled “Attendance at DRC/NMC”. </w:t>
            </w:r>
          </w:p>
        </w:tc>
      </w:tr>
      <w:tr w:rsidR="00281573" w14:paraId="14C08F6C" w14:textId="77777777" w:rsidTr="00A03C06">
        <w:tc>
          <w:tcPr>
            <w:tcW w:w="1219" w:type="dxa"/>
            <w:tcBorders>
              <w:top w:val="single" w:sz="4" w:space="0" w:color="auto"/>
              <w:left w:val="single" w:sz="18" w:space="0" w:color="auto"/>
              <w:bottom w:val="single" w:sz="4" w:space="0" w:color="auto"/>
            </w:tcBorders>
          </w:tcPr>
          <w:p w14:paraId="55CB2F0A"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6ED8891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4103E3B" w14:textId="77777777" w:rsidR="00281573" w:rsidRDefault="00281573" w:rsidP="00281573">
            <w:pPr>
              <w:jc w:val="center"/>
              <w:rPr>
                <w:lang w:val="en-AU"/>
              </w:rPr>
            </w:pPr>
            <w:r>
              <w:rPr>
                <w:lang w:val="en-AU"/>
              </w:rPr>
              <w:t>4.10.6</w:t>
            </w:r>
          </w:p>
        </w:tc>
        <w:tc>
          <w:tcPr>
            <w:tcW w:w="4798" w:type="dxa"/>
            <w:gridSpan w:val="2"/>
            <w:tcBorders>
              <w:top w:val="single" w:sz="4" w:space="0" w:color="auto"/>
              <w:bottom w:val="single" w:sz="4" w:space="0" w:color="auto"/>
              <w:right w:val="single" w:sz="18" w:space="0" w:color="auto"/>
            </w:tcBorders>
          </w:tcPr>
          <w:p w14:paraId="7E300F1C" w14:textId="77777777" w:rsidR="00281573" w:rsidRDefault="00281573" w:rsidP="00281573">
            <w:pPr>
              <w:jc w:val="both"/>
              <w:rPr>
                <w:rFonts w:ascii="Arial" w:hAnsi="Arial" w:cs="Arial"/>
                <w:bCs/>
              </w:rPr>
            </w:pPr>
            <w:r>
              <w:rPr>
                <w:rFonts w:ascii="Arial" w:hAnsi="Arial" w:cs="Arial"/>
                <w:bCs/>
              </w:rPr>
              <w:t>Renumbered paragraph – formerly 4.10.4.</w:t>
            </w:r>
          </w:p>
        </w:tc>
      </w:tr>
      <w:tr w:rsidR="00281573" w14:paraId="049EAA09" w14:textId="77777777" w:rsidTr="00A03C06">
        <w:tc>
          <w:tcPr>
            <w:tcW w:w="1219" w:type="dxa"/>
            <w:tcBorders>
              <w:top w:val="single" w:sz="4" w:space="0" w:color="auto"/>
              <w:left w:val="single" w:sz="18" w:space="0" w:color="auto"/>
              <w:bottom w:val="single" w:sz="4" w:space="0" w:color="auto"/>
            </w:tcBorders>
          </w:tcPr>
          <w:p w14:paraId="3A4AEB97"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673CD30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3787ED9" w14:textId="77777777" w:rsidR="00281573" w:rsidRDefault="00281573" w:rsidP="00281573">
            <w:pPr>
              <w:jc w:val="center"/>
              <w:rPr>
                <w:lang w:val="en-AU"/>
              </w:rPr>
            </w:pPr>
            <w:r>
              <w:rPr>
                <w:lang w:val="en-AU"/>
              </w:rPr>
              <w:t>4.10.6.1</w:t>
            </w:r>
          </w:p>
        </w:tc>
        <w:tc>
          <w:tcPr>
            <w:tcW w:w="4798" w:type="dxa"/>
            <w:gridSpan w:val="2"/>
            <w:tcBorders>
              <w:top w:val="single" w:sz="4" w:space="0" w:color="auto"/>
              <w:bottom w:val="single" w:sz="4" w:space="0" w:color="auto"/>
              <w:right w:val="single" w:sz="18" w:space="0" w:color="auto"/>
            </w:tcBorders>
          </w:tcPr>
          <w:p w14:paraId="60A7135C" w14:textId="77777777" w:rsidR="00281573" w:rsidRDefault="00281573" w:rsidP="00281573">
            <w:pPr>
              <w:jc w:val="both"/>
              <w:rPr>
                <w:rFonts w:ascii="Arial" w:hAnsi="Arial" w:cs="Arial"/>
                <w:bCs/>
              </w:rPr>
            </w:pPr>
            <w:r>
              <w:rPr>
                <w:rFonts w:ascii="Arial" w:hAnsi="Arial" w:cs="Arial"/>
                <w:bCs/>
              </w:rPr>
              <w:t>New sub-paragraph entitled “DRC Guidelines &amp; procedure”.</w:t>
            </w:r>
          </w:p>
        </w:tc>
      </w:tr>
      <w:tr w:rsidR="00281573" w14:paraId="7793F95C" w14:textId="77777777" w:rsidTr="00A03C06">
        <w:tc>
          <w:tcPr>
            <w:tcW w:w="1219" w:type="dxa"/>
            <w:tcBorders>
              <w:top w:val="single" w:sz="4" w:space="0" w:color="auto"/>
              <w:left w:val="single" w:sz="18" w:space="0" w:color="auto"/>
              <w:bottom w:val="single" w:sz="4" w:space="0" w:color="auto"/>
            </w:tcBorders>
          </w:tcPr>
          <w:p w14:paraId="55EDC72D"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1DFEF41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8E81CE1" w14:textId="77777777" w:rsidR="00281573" w:rsidRDefault="00281573" w:rsidP="00281573">
            <w:pPr>
              <w:jc w:val="center"/>
              <w:rPr>
                <w:lang w:val="en-AU"/>
              </w:rPr>
            </w:pPr>
            <w:r>
              <w:rPr>
                <w:lang w:val="en-AU"/>
              </w:rPr>
              <w:t>4.10.6.2</w:t>
            </w:r>
          </w:p>
        </w:tc>
        <w:tc>
          <w:tcPr>
            <w:tcW w:w="4798" w:type="dxa"/>
            <w:gridSpan w:val="2"/>
            <w:tcBorders>
              <w:top w:val="single" w:sz="4" w:space="0" w:color="auto"/>
              <w:bottom w:val="single" w:sz="4" w:space="0" w:color="auto"/>
              <w:right w:val="single" w:sz="18" w:space="0" w:color="auto"/>
            </w:tcBorders>
          </w:tcPr>
          <w:p w14:paraId="5BA8D8DA" w14:textId="77777777" w:rsidR="00281573" w:rsidRDefault="00281573" w:rsidP="00281573">
            <w:pPr>
              <w:jc w:val="both"/>
              <w:rPr>
                <w:rFonts w:ascii="Arial" w:hAnsi="Arial" w:cs="Arial"/>
                <w:bCs/>
              </w:rPr>
            </w:pPr>
            <w:r>
              <w:rPr>
                <w:rFonts w:ascii="Arial" w:hAnsi="Arial" w:cs="Arial"/>
                <w:bCs/>
              </w:rPr>
              <w:t>New sub-paragraph entitled “NMC Guidelines &amp; procedure”.</w:t>
            </w:r>
          </w:p>
        </w:tc>
      </w:tr>
      <w:tr w:rsidR="00281573" w14:paraId="2F79CC6C" w14:textId="77777777" w:rsidTr="00A03C06">
        <w:tc>
          <w:tcPr>
            <w:tcW w:w="1219" w:type="dxa"/>
            <w:tcBorders>
              <w:top w:val="single" w:sz="4" w:space="0" w:color="auto"/>
              <w:left w:val="single" w:sz="18" w:space="0" w:color="auto"/>
              <w:bottom w:val="single" w:sz="4" w:space="0" w:color="auto"/>
            </w:tcBorders>
          </w:tcPr>
          <w:p w14:paraId="02D23A48"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5612995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292BAB7" w14:textId="77777777" w:rsidR="00281573" w:rsidRDefault="00281573" w:rsidP="00281573">
            <w:pPr>
              <w:jc w:val="center"/>
              <w:rPr>
                <w:lang w:val="en-AU"/>
              </w:rPr>
            </w:pPr>
            <w:r>
              <w:rPr>
                <w:lang w:val="en-AU"/>
              </w:rPr>
              <w:t>4.10.7</w:t>
            </w:r>
          </w:p>
        </w:tc>
        <w:tc>
          <w:tcPr>
            <w:tcW w:w="4798" w:type="dxa"/>
            <w:gridSpan w:val="2"/>
            <w:tcBorders>
              <w:top w:val="single" w:sz="4" w:space="0" w:color="auto"/>
              <w:bottom w:val="single" w:sz="4" w:space="0" w:color="auto"/>
              <w:right w:val="single" w:sz="18" w:space="0" w:color="auto"/>
            </w:tcBorders>
          </w:tcPr>
          <w:p w14:paraId="7211C9DB" w14:textId="77777777" w:rsidR="00281573" w:rsidRDefault="00281573" w:rsidP="00281573">
            <w:pPr>
              <w:jc w:val="both"/>
              <w:rPr>
                <w:rFonts w:ascii="Arial" w:hAnsi="Arial" w:cs="Arial"/>
                <w:bCs/>
              </w:rPr>
            </w:pPr>
            <w:r>
              <w:rPr>
                <w:rFonts w:ascii="Arial" w:hAnsi="Arial" w:cs="Arial"/>
                <w:bCs/>
              </w:rPr>
              <w:t>Renumbered paragraph – formerly 4.10.5.  Heading changed to “Reports &amp; Confidentiality”.</w:t>
            </w:r>
          </w:p>
        </w:tc>
      </w:tr>
      <w:tr w:rsidR="00281573" w14:paraId="45E9C1D0" w14:textId="77777777" w:rsidTr="00A03C06">
        <w:tc>
          <w:tcPr>
            <w:tcW w:w="1219" w:type="dxa"/>
            <w:tcBorders>
              <w:top w:val="single" w:sz="4" w:space="0" w:color="auto"/>
              <w:left w:val="single" w:sz="18" w:space="0" w:color="auto"/>
              <w:bottom w:val="single" w:sz="4" w:space="0" w:color="auto"/>
            </w:tcBorders>
          </w:tcPr>
          <w:p w14:paraId="6EA41A6E"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2896EDF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132F351" w14:textId="77777777" w:rsidR="00281573" w:rsidRDefault="00281573" w:rsidP="00281573">
            <w:pPr>
              <w:jc w:val="center"/>
              <w:rPr>
                <w:lang w:val="en-AU"/>
              </w:rPr>
            </w:pPr>
            <w:r>
              <w:rPr>
                <w:lang w:val="en-AU"/>
              </w:rPr>
              <w:t>4.10.8</w:t>
            </w:r>
          </w:p>
        </w:tc>
        <w:tc>
          <w:tcPr>
            <w:tcW w:w="4798" w:type="dxa"/>
            <w:gridSpan w:val="2"/>
            <w:tcBorders>
              <w:top w:val="single" w:sz="4" w:space="0" w:color="auto"/>
              <w:bottom w:val="single" w:sz="4" w:space="0" w:color="auto"/>
              <w:right w:val="single" w:sz="18" w:space="0" w:color="auto"/>
            </w:tcBorders>
          </w:tcPr>
          <w:p w14:paraId="5AAD502D" w14:textId="77777777" w:rsidR="00281573" w:rsidRDefault="00281573" w:rsidP="00281573">
            <w:pPr>
              <w:jc w:val="both"/>
              <w:rPr>
                <w:rFonts w:ascii="Arial" w:hAnsi="Arial" w:cs="Arial"/>
                <w:bCs/>
              </w:rPr>
            </w:pPr>
            <w:r>
              <w:rPr>
                <w:rFonts w:ascii="Arial" w:hAnsi="Arial" w:cs="Arial"/>
                <w:bCs/>
              </w:rPr>
              <w:t>Renumbered paragraph – formerly 4.10.6.</w:t>
            </w:r>
          </w:p>
        </w:tc>
      </w:tr>
      <w:tr w:rsidR="00281573" w14:paraId="67730B2F" w14:textId="77777777" w:rsidTr="00A03C06">
        <w:tc>
          <w:tcPr>
            <w:tcW w:w="1219" w:type="dxa"/>
            <w:tcBorders>
              <w:top w:val="single" w:sz="4" w:space="0" w:color="auto"/>
              <w:left w:val="single" w:sz="18" w:space="0" w:color="auto"/>
              <w:bottom w:val="single" w:sz="4" w:space="0" w:color="auto"/>
            </w:tcBorders>
          </w:tcPr>
          <w:p w14:paraId="33BD1EE2"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7956812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6A629E3" w14:textId="77777777" w:rsidR="00281573" w:rsidRDefault="00281573" w:rsidP="00281573">
            <w:pPr>
              <w:jc w:val="center"/>
              <w:rPr>
                <w:lang w:val="en-AU"/>
              </w:rPr>
            </w:pPr>
            <w:r>
              <w:rPr>
                <w:lang w:val="en-AU"/>
              </w:rPr>
              <w:t>4.10.9</w:t>
            </w:r>
          </w:p>
        </w:tc>
        <w:tc>
          <w:tcPr>
            <w:tcW w:w="4798" w:type="dxa"/>
            <w:gridSpan w:val="2"/>
            <w:tcBorders>
              <w:top w:val="single" w:sz="4" w:space="0" w:color="auto"/>
              <w:bottom w:val="single" w:sz="4" w:space="0" w:color="auto"/>
              <w:right w:val="single" w:sz="18" w:space="0" w:color="auto"/>
            </w:tcBorders>
          </w:tcPr>
          <w:p w14:paraId="2FA1A63C" w14:textId="77777777" w:rsidR="00281573" w:rsidRDefault="00281573" w:rsidP="00281573">
            <w:pPr>
              <w:jc w:val="both"/>
              <w:rPr>
                <w:rFonts w:ascii="Arial" w:hAnsi="Arial" w:cs="Arial"/>
                <w:bCs/>
              </w:rPr>
            </w:pPr>
            <w:r>
              <w:rPr>
                <w:rFonts w:ascii="Arial" w:hAnsi="Arial" w:cs="Arial"/>
                <w:bCs/>
              </w:rPr>
              <w:t>Renumbered paragraph – formerly 4.10.7.</w:t>
            </w:r>
          </w:p>
        </w:tc>
      </w:tr>
      <w:tr w:rsidR="00281573" w14:paraId="55613F15" w14:textId="77777777" w:rsidTr="00A03C06">
        <w:tc>
          <w:tcPr>
            <w:tcW w:w="1219" w:type="dxa"/>
            <w:tcBorders>
              <w:top w:val="single" w:sz="4" w:space="0" w:color="auto"/>
              <w:left w:val="single" w:sz="18" w:space="0" w:color="auto"/>
              <w:bottom w:val="single" w:sz="4" w:space="0" w:color="auto"/>
            </w:tcBorders>
          </w:tcPr>
          <w:p w14:paraId="4380FD8A"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468B6D7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DF2B834" w14:textId="77777777" w:rsidR="00281573" w:rsidRDefault="00281573" w:rsidP="00281573">
            <w:pPr>
              <w:jc w:val="center"/>
              <w:rPr>
                <w:lang w:val="en-AU"/>
              </w:rPr>
            </w:pPr>
            <w:r>
              <w:rPr>
                <w:lang w:val="en-AU"/>
              </w:rPr>
              <w:t>4.10.9.1</w:t>
            </w:r>
          </w:p>
        </w:tc>
        <w:tc>
          <w:tcPr>
            <w:tcW w:w="4798" w:type="dxa"/>
            <w:gridSpan w:val="2"/>
            <w:tcBorders>
              <w:top w:val="single" w:sz="4" w:space="0" w:color="auto"/>
              <w:bottom w:val="single" w:sz="4" w:space="0" w:color="auto"/>
              <w:right w:val="single" w:sz="18" w:space="0" w:color="auto"/>
            </w:tcBorders>
          </w:tcPr>
          <w:p w14:paraId="1391A485" w14:textId="77777777" w:rsidR="00281573" w:rsidRDefault="00281573" w:rsidP="00281573">
            <w:pPr>
              <w:jc w:val="both"/>
              <w:rPr>
                <w:rFonts w:ascii="Arial" w:hAnsi="Arial" w:cs="Arial"/>
                <w:bCs/>
              </w:rPr>
            </w:pPr>
            <w:r>
              <w:rPr>
                <w:rFonts w:ascii="Arial" w:hAnsi="Arial" w:cs="Arial"/>
                <w:bCs/>
              </w:rPr>
              <w:t>New sub-paragraph entitled “DRC Statistics”.</w:t>
            </w:r>
          </w:p>
        </w:tc>
      </w:tr>
      <w:tr w:rsidR="00281573" w14:paraId="785E3E55" w14:textId="77777777" w:rsidTr="00A03C06">
        <w:tc>
          <w:tcPr>
            <w:tcW w:w="1219" w:type="dxa"/>
            <w:tcBorders>
              <w:top w:val="single" w:sz="4" w:space="0" w:color="auto"/>
              <w:left w:val="single" w:sz="18" w:space="0" w:color="auto"/>
              <w:bottom w:val="single" w:sz="4" w:space="0" w:color="auto"/>
            </w:tcBorders>
          </w:tcPr>
          <w:p w14:paraId="0EBDEE63"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276EF2B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661B9B5" w14:textId="77777777" w:rsidR="00281573" w:rsidRDefault="00281573" w:rsidP="00281573">
            <w:pPr>
              <w:jc w:val="center"/>
              <w:rPr>
                <w:lang w:val="en-AU"/>
              </w:rPr>
            </w:pPr>
            <w:r>
              <w:rPr>
                <w:lang w:val="en-AU"/>
              </w:rPr>
              <w:t>4.10.9.2</w:t>
            </w:r>
          </w:p>
        </w:tc>
        <w:tc>
          <w:tcPr>
            <w:tcW w:w="4798" w:type="dxa"/>
            <w:gridSpan w:val="2"/>
            <w:tcBorders>
              <w:top w:val="single" w:sz="4" w:space="0" w:color="auto"/>
              <w:bottom w:val="single" w:sz="4" w:space="0" w:color="auto"/>
              <w:right w:val="single" w:sz="18" w:space="0" w:color="auto"/>
            </w:tcBorders>
          </w:tcPr>
          <w:p w14:paraId="4E1E382F" w14:textId="77777777" w:rsidR="00281573" w:rsidRDefault="00281573" w:rsidP="00281573">
            <w:pPr>
              <w:jc w:val="both"/>
              <w:rPr>
                <w:rFonts w:ascii="Arial" w:hAnsi="Arial" w:cs="Arial"/>
                <w:bCs/>
              </w:rPr>
            </w:pPr>
            <w:r>
              <w:rPr>
                <w:rFonts w:ascii="Arial" w:hAnsi="Arial" w:cs="Arial"/>
                <w:bCs/>
              </w:rPr>
              <w:t>New sub-paragraph entitled “NMC Statistics”.</w:t>
            </w:r>
          </w:p>
        </w:tc>
      </w:tr>
      <w:tr w:rsidR="00281573" w14:paraId="35457910" w14:textId="77777777" w:rsidTr="00A03C06">
        <w:tc>
          <w:tcPr>
            <w:tcW w:w="1219" w:type="dxa"/>
            <w:tcBorders>
              <w:top w:val="single" w:sz="4" w:space="0" w:color="auto"/>
              <w:left w:val="single" w:sz="18" w:space="0" w:color="auto"/>
              <w:bottom w:val="single" w:sz="4" w:space="0" w:color="auto"/>
            </w:tcBorders>
          </w:tcPr>
          <w:p w14:paraId="528A4C39" w14:textId="77777777" w:rsidR="00281573" w:rsidRDefault="00281573" w:rsidP="00281573">
            <w:pPr>
              <w:rPr>
                <w:lang w:val="en-AU"/>
              </w:rPr>
            </w:pPr>
            <w:r>
              <w:rPr>
                <w:lang w:val="en-AU"/>
              </w:rPr>
              <w:t>12/05/11</w:t>
            </w:r>
          </w:p>
        </w:tc>
        <w:tc>
          <w:tcPr>
            <w:tcW w:w="836" w:type="dxa"/>
            <w:tcBorders>
              <w:top w:val="single" w:sz="4" w:space="0" w:color="auto"/>
              <w:bottom w:val="single" w:sz="4" w:space="0" w:color="auto"/>
            </w:tcBorders>
          </w:tcPr>
          <w:p w14:paraId="1E9AFE9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B260FE5" w14:textId="77777777" w:rsidR="00281573" w:rsidRDefault="00281573" w:rsidP="00281573">
            <w:pPr>
              <w:jc w:val="center"/>
              <w:rPr>
                <w:lang w:val="en-AU"/>
              </w:rPr>
            </w:pPr>
            <w:r>
              <w:rPr>
                <w:lang w:val="en-AU"/>
              </w:rPr>
              <w:t>4.10.10</w:t>
            </w:r>
          </w:p>
        </w:tc>
        <w:tc>
          <w:tcPr>
            <w:tcW w:w="4798" w:type="dxa"/>
            <w:gridSpan w:val="2"/>
            <w:tcBorders>
              <w:top w:val="single" w:sz="4" w:space="0" w:color="auto"/>
              <w:bottom w:val="single" w:sz="4" w:space="0" w:color="auto"/>
              <w:right w:val="single" w:sz="18" w:space="0" w:color="auto"/>
            </w:tcBorders>
          </w:tcPr>
          <w:p w14:paraId="3E3C95A4" w14:textId="77777777" w:rsidR="00281573" w:rsidRDefault="00281573" w:rsidP="00281573">
            <w:pPr>
              <w:jc w:val="both"/>
              <w:rPr>
                <w:rFonts w:ascii="Arial" w:hAnsi="Arial" w:cs="Arial"/>
                <w:bCs/>
              </w:rPr>
            </w:pPr>
            <w:r>
              <w:rPr>
                <w:rFonts w:ascii="Arial" w:hAnsi="Arial" w:cs="Arial"/>
                <w:bCs/>
              </w:rPr>
              <w:t>New paragraph entitled “Judicial Resolution Conferences”.  Inclusion of and minor amendment to material formerly contained in paragraph 4.9.6.</w:t>
            </w:r>
          </w:p>
        </w:tc>
      </w:tr>
      <w:tr w:rsidR="00281573" w14:paraId="2138E5E1" w14:textId="77777777" w:rsidTr="00A03C06">
        <w:tc>
          <w:tcPr>
            <w:tcW w:w="1219" w:type="dxa"/>
            <w:tcBorders>
              <w:top w:val="single" w:sz="4" w:space="0" w:color="auto"/>
              <w:left w:val="single" w:sz="18" w:space="0" w:color="auto"/>
              <w:bottom w:val="single" w:sz="4" w:space="0" w:color="auto"/>
            </w:tcBorders>
          </w:tcPr>
          <w:p w14:paraId="45423567"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18077B0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20851E6" w14:textId="77777777" w:rsidR="00281573" w:rsidRDefault="00281573" w:rsidP="00281573">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443ADCE4" w14:textId="77777777" w:rsidR="00281573" w:rsidRDefault="00281573" w:rsidP="00281573">
            <w:pPr>
              <w:jc w:val="both"/>
              <w:rPr>
                <w:rFonts w:ascii="Arial" w:hAnsi="Arial" w:cs="Arial"/>
                <w:bCs/>
              </w:rPr>
            </w:pPr>
            <w:r>
              <w:rPr>
                <w:rFonts w:ascii="Arial" w:hAnsi="Arial" w:cs="Arial"/>
                <w:bCs/>
              </w:rPr>
              <w:t>Added references to the Operations Manager, the Court co-ordinator and the Registry Manager.</w:t>
            </w:r>
          </w:p>
        </w:tc>
      </w:tr>
      <w:tr w:rsidR="00281573" w14:paraId="3584B4DD" w14:textId="77777777" w:rsidTr="00A03C06">
        <w:tc>
          <w:tcPr>
            <w:tcW w:w="1219" w:type="dxa"/>
            <w:tcBorders>
              <w:top w:val="single" w:sz="4" w:space="0" w:color="auto"/>
              <w:left w:val="single" w:sz="18" w:space="0" w:color="auto"/>
              <w:bottom w:val="single" w:sz="4" w:space="0" w:color="auto"/>
            </w:tcBorders>
          </w:tcPr>
          <w:p w14:paraId="1ED7B46B"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543131E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E5369BD" w14:textId="77777777" w:rsidR="00281573" w:rsidRDefault="00281573" w:rsidP="00281573">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610C722B" w14:textId="77777777" w:rsidR="00281573" w:rsidRDefault="00281573" w:rsidP="00281573">
            <w:pPr>
              <w:jc w:val="both"/>
              <w:rPr>
                <w:rFonts w:ascii="Arial" w:hAnsi="Arial" w:cs="Arial"/>
                <w:bCs/>
              </w:rPr>
            </w:pPr>
            <w:r>
              <w:rPr>
                <w:rFonts w:ascii="Arial" w:hAnsi="Arial" w:cs="Arial"/>
                <w:bCs/>
              </w:rPr>
              <w:t xml:space="preserve">Updated Organizational structure chart for the Children’s Court at </w:t>
            </w:r>
            <w:smartTag w:uri="urn:schemas-microsoft-com:office:smarttags" w:element="place">
              <w:smartTag w:uri="urn:schemas-microsoft-com:office:smarttags" w:element="City">
                <w:r>
                  <w:rPr>
                    <w:rFonts w:ascii="Arial" w:hAnsi="Arial" w:cs="Arial"/>
                    <w:bCs/>
                  </w:rPr>
                  <w:t>Melbourne</w:t>
                </w:r>
              </w:smartTag>
            </w:smartTag>
            <w:r>
              <w:rPr>
                <w:rFonts w:ascii="Arial" w:hAnsi="Arial" w:cs="Arial"/>
                <w:bCs/>
              </w:rPr>
              <w:t>.</w:t>
            </w:r>
          </w:p>
        </w:tc>
      </w:tr>
      <w:tr w:rsidR="00281573" w14:paraId="677C83FE" w14:textId="77777777" w:rsidTr="00A03C06">
        <w:tc>
          <w:tcPr>
            <w:tcW w:w="1219" w:type="dxa"/>
            <w:tcBorders>
              <w:top w:val="single" w:sz="4" w:space="0" w:color="auto"/>
              <w:left w:val="single" w:sz="18" w:space="0" w:color="auto"/>
              <w:bottom w:val="single" w:sz="4" w:space="0" w:color="auto"/>
            </w:tcBorders>
          </w:tcPr>
          <w:p w14:paraId="3F1B4293"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13D5D56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D687549" w14:textId="77777777" w:rsidR="00281573" w:rsidRDefault="00281573" w:rsidP="00281573">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B683314" w14:textId="77777777" w:rsidR="00281573" w:rsidRDefault="00281573" w:rsidP="00281573">
            <w:pPr>
              <w:jc w:val="both"/>
              <w:rPr>
                <w:rFonts w:ascii="Arial" w:hAnsi="Arial" w:cs="Arial"/>
                <w:bCs/>
              </w:rPr>
            </w:pPr>
            <w:r>
              <w:rPr>
                <w:rFonts w:ascii="Arial" w:hAnsi="Arial" w:cs="Arial"/>
                <w:bCs/>
              </w:rPr>
              <w:t>Small variation to the text on the Divisions of the Court.</w:t>
            </w:r>
          </w:p>
        </w:tc>
      </w:tr>
      <w:tr w:rsidR="00281573" w14:paraId="340A80CC" w14:textId="77777777" w:rsidTr="00A03C06">
        <w:tc>
          <w:tcPr>
            <w:tcW w:w="1219" w:type="dxa"/>
            <w:tcBorders>
              <w:top w:val="single" w:sz="4" w:space="0" w:color="auto"/>
              <w:left w:val="single" w:sz="18" w:space="0" w:color="auto"/>
              <w:bottom w:val="single" w:sz="4" w:space="0" w:color="auto"/>
            </w:tcBorders>
          </w:tcPr>
          <w:p w14:paraId="2EE09FAF"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7A5AD270"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948190A"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DF53BF9" w14:textId="77777777" w:rsidR="00281573" w:rsidRDefault="00281573" w:rsidP="00281573">
            <w:pPr>
              <w:jc w:val="both"/>
              <w:rPr>
                <w:rFonts w:ascii="Arial" w:hAnsi="Arial" w:cs="Arial"/>
                <w:bCs/>
              </w:rPr>
            </w:pPr>
            <w:r>
              <w:rPr>
                <w:rFonts w:ascii="Arial" w:hAnsi="Arial" w:cs="Arial"/>
                <w:bCs/>
              </w:rPr>
              <w:t>Belated update to Venues of the Court to include reference to Moorabbin JC and its role.</w:t>
            </w:r>
          </w:p>
        </w:tc>
      </w:tr>
      <w:tr w:rsidR="00281573" w14:paraId="56C839F5" w14:textId="77777777" w:rsidTr="00A03C06">
        <w:tc>
          <w:tcPr>
            <w:tcW w:w="1219" w:type="dxa"/>
            <w:tcBorders>
              <w:top w:val="single" w:sz="4" w:space="0" w:color="auto"/>
              <w:left w:val="single" w:sz="18" w:space="0" w:color="auto"/>
              <w:bottom w:val="single" w:sz="4" w:space="0" w:color="auto"/>
            </w:tcBorders>
          </w:tcPr>
          <w:p w14:paraId="11FBD493"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0516C34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54F27C7" w14:textId="77777777" w:rsidR="00281573" w:rsidRDefault="00281573" w:rsidP="00281573">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58B5F015" w14:textId="77777777" w:rsidR="00281573" w:rsidRDefault="00281573" w:rsidP="00281573">
            <w:pPr>
              <w:jc w:val="both"/>
              <w:rPr>
                <w:rFonts w:ascii="Arial" w:hAnsi="Arial" w:cs="Arial"/>
                <w:bCs/>
              </w:rPr>
            </w:pPr>
            <w:r>
              <w:rPr>
                <w:rFonts w:ascii="Arial" w:hAnsi="Arial" w:cs="Arial"/>
                <w:bCs/>
              </w:rPr>
              <w:t xml:space="preserve">New case of </w:t>
            </w:r>
            <w:r w:rsidRPr="00B043EE">
              <w:rPr>
                <w:rFonts w:ascii="Arial" w:hAnsi="Arial" w:cs="Arial"/>
                <w:bCs/>
                <w:i/>
              </w:rPr>
              <w:t>DOHS v Sanding</w:t>
            </w:r>
            <w:r>
              <w:rPr>
                <w:rFonts w:ascii="Arial" w:hAnsi="Arial" w:cs="Arial"/>
                <w:bCs/>
              </w:rPr>
              <w:t xml:space="preserve"> [2011] VSC 42 at [28].</w:t>
            </w:r>
          </w:p>
        </w:tc>
      </w:tr>
      <w:tr w:rsidR="00281573" w14:paraId="0B089E14" w14:textId="77777777" w:rsidTr="00A03C06">
        <w:tc>
          <w:tcPr>
            <w:tcW w:w="1219" w:type="dxa"/>
            <w:tcBorders>
              <w:top w:val="single" w:sz="4" w:space="0" w:color="auto"/>
              <w:left w:val="single" w:sz="18" w:space="0" w:color="auto"/>
              <w:bottom w:val="single" w:sz="4" w:space="0" w:color="auto"/>
            </w:tcBorders>
          </w:tcPr>
          <w:p w14:paraId="5A644E29"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551752C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ACFC554"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FD21F54" w14:textId="77777777" w:rsidR="00281573" w:rsidRPr="00B043EE" w:rsidRDefault="00281573" w:rsidP="00281573">
            <w:pPr>
              <w:jc w:val="both"/>
              <w:rPr>
                <w:rFonts w:ascii="Arial" w:hAnsi="Arial" w:cs="Arial"/>
                <w:color w:val="000000"/>
              </w:rPr>
            </w:pPr>
            <w:r w:rsidRPr="00B043EE">
              <w:rPr>
                <w:rFonts w:ascii="Arial" w:hAnsi="Arial" w:cs="Arial"/>
                <w:bCs/>
                <w:color w:val="000000"/>
              </w:rPr>
              <w:t xml:space="preserve">Reference to new cases of </w:t>
            </w:r>
            <w:r w:rsidRPr="00B043EE">
              <w:rPr>
                <w:rFonts w:ascii="Arial" w:hAnsi="Arial" w:cs="Arial"/>
                <w:i/>
                <w:color w:val="000000"/>
              </w:rPr>
              <w:t>Russo v Russo</w:t>
            </w:r>
            <w:r w:rsidRPr="00B043EE">
              <w:rPr>
                <w:rFonts w:ascii="Arial" w:hAnsi="Arial" w:cs="Arial"/>
                <w:color w:val="000000"/>
              </w:rPr>
              <w:t xml:space="preserve"> [2010] VSC 98 at [9]-[16] &amp; [25] per Croft J; </w:t>
            </w:r>
            <w:r w:rsidRPr="00B043EE">
              <w:rPr>
                <w:rFonts w:ascii="Arial" w:hAnsi="Arial" w:cs="Arial"/>
                <w:i/>
                <w:color w:val="000000"/>
              </w:rPr>
              <w:t xml:space="preserve">DPP &amp; Anor v Dale &amp; </w:t>
            </w:r>
            <w:proofErr w:type="spellStart"/>
            <w:r w:rsidRPr="00B043EE">
              <w:rPr>
                <w:rFonts w:ascii="Arial" w:hAnsi="Arial" w:cs="Arial"/>
                <w:i/>
                <w:color w:val="000000"/>
              </w:rPr>
              <w:t>Ors</w:t>
            </w:r>
            <w:proofErr w:type="spellEnd"/>
            <w:r w:rsidRPr="00B043EE">
              <w:rPr>
                <w:rFonts w:ascii="Arial" w:hAnsi="Arial" w:cs="Arial"/>
                <w:color w:val="000000"/>
              </w:rPr>
              <w:t xml:space="preserve"> [2010] VSC at [48]-[49].</w:t>
            </w:r>
          </w:p>
        </w:tc>
      </w:tr>
      <w:tr w:rsidR="00281573" w14:paraId="29889AD3" w14:textId="77777777" w:rsidTr="00A03C06">
        <w:tc>
          <w:tcPr>
            <w:tcW w:w="1219" w:type="dxa"/>
            <w:tcBorders>
              <w:top w:val="single" w:sz="4" w:space="0" w:color="auto"/>
              <w:left w:val="single" w:sz="18" w:space="0" w:color="auto"/>
              <w:bottom w:val="single" w:sz="4" w:space="0" w:color="auto"/>
            </w:tcBorders>
          </w:tcPr>
          <w:p w14:paraId="64A52075"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2DDB1560"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8CFDACB"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9096C32" w14:textId="77777777" w:rsidR="00281573" w:rsidRPr="00B043EE" w:rsidRDefault="00281573" w:rsidP="00281573">
            <w:pPr>
              <w:jc w:val="both"/>
              <w:rPr>
                <w:rFonts w:ascii="Arial" w:hAnsi="Arial" w:cs="Arial"/>
                <w:bCs/>
                <w:color w:val="000000"/>
              </w:rPr>
            </w:pPr>
            <w:r w:rsidRPr="00B043EE">
              <w:rPr>
                <w:rFonts w:ascii="Arial" w:hAnsi="Arial" w:cs="Arial"/>
                <w:color w:val="000000"/>
              </w:rPr>
              <w:t xml:space="preserve">Reference to cases of </w:t>
            </w:r>
            <w:r w:rsidRPr="00B043EE">
              <w:rPr>
                <w:rFonts w:ascii="Arial" w:hAnsi="Arial" w:cs="Arial"/>
                <w:i/>
                <w:color w:val="000000"/>
              </w:rPr>
              <w:t xml:space="preserve">R v </w:t>
            </w:r>
            <w:proofErr w:type="spellStart"/>
            <w:r w:rsidRPr="00B043EE">
              <w:rPr>
                <w:rFonts w:ascii="Arial" w:hAnsi="Arial" w:cs="Arial"/>
                <w:i/>
                <w:color w:val="000000"/>
              </w:rPr>
              <w:t>Mokbel</w:t>
            </w:r>
            <w:proofErr w:type="spellEnd"/>
            <w:r w:rsidRPr="00B043EE">
              <w:rPr>
                <w:rFonts w:ascii="Arial" w:hAnsi="Arial" w:cs="Arial"/>
                <w:i/>
                <w:color w:val="000000"/>
              </w:rPr>
              <w:t xml:space="preserve"> (Ruling No.2)</w:t>
            </w:r>
            <w:r w:rsidRPr="00B043EE">
              <w:rPr>
                <w:rFonts w:ascii="Arial" w:hAnsi="Arial" w:cs="Arial"/>
                <w:color w:val="000000"/>
              </w:rPr>
              <w:t xml:space="preserve"> [2009] VSC 652 per Kaye J; </w:t>
            </w:r>
            <w:r w:rsidRPr="00B043EE">
              <w:rPr>
                <w:rFonts w:ascii="Arial" w:hAnsi="Arial" w:cs="Arial"/>
                <w:i/>
                <w:color w:val="000000"/>
              </w:rPr>
              <w:t xml:space="preserve">R v </w:t>
            </w:r>
            <w:proofErr w:type="spellStart"/>
            <w:r w:rsidRPr="00B043EE">
              <w:rPr>
                <w:rFonts w:ascii="Arial" w:hAnsi="Arial" w:cs="Arial"/>
                <w:i/>
                <w:color w:val="000000"/>
              </w:rPr>
              <w:t>Mokbel</w:t>
            </w:r>
            <w:proofErr w:type="spellEnd"/>
            <w:r w:rsidRPr="00B043EE">
              <w:rPr>
                <w:rFonts w:ascii="Arial" w:hAnsi="Arial" w:cs="Arial"/>
                <w:i/>
                <w:color w:val="000000"/>
              </w:rPr>
              <w:t xml:space="preserve"> (Ruling No.3)</w:t>
            </w:r>
            <w:r w:rsidRPr="00B043EE">
              <w:rPr>
                <w:rFonts w:ascii="Arial" w:hAnsi="Arial" w:cs="Arial"/>
                <w:color w:val="000000"/>
              </w:rPr>
              <w:t xml:space="preserve"> [2009] VSC 653 per Kaye J.</w:t>
            </w:r>
          </w:p>
        </w:tc>
      </w:tr>
      <w:tr w:rsidR="00281573" w14:paraId="33885E4A" w14:textId="77777777" w:rsidTr="00A03C06">
        <w:tc>
          <w:tcPr>
            <w:tcW w:w="1219" w:type="dxa"/>
            <w:tcBorders>
              <w:top w:val="single" w:sz="4" w:space="0" w:color="auto"/>
              <w:left w:val="single" w:sz="18" w:space="0" w:color="auto"/>
              <w:bottom w:val="single" w:sz="4" w:space="0" w:color="auto"/>
            </w:tcBorders>
          </w:tcPr>
          <w:p w14:paraId="78A85043"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6C1C22B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E6C6A13" w14:textId="77777777" w:rsidR="00281573" w:rsidRDefault="00281573" w:rsidP="00281573">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702E192A" w14:textId="77777777" w:rsidR="00281573" w:rsidRDefault="00281573" w:rsidP="00281573">
            <w:pPr>
              <w:jc w:val="both"/>
              <w:rPr>
                <w:rFonts w:ascii="Arial" w:hAnsi="Arial" w:cs="Arial"/>
                <w:bCs/>
              </w:rPr>
            </w:pPr>
            <w:r>
              <w:rPr>
                <w:rFonts w:ascii="Arial" w:hAnsi="Arial" w:cs="Arial"/>
                <w:bCs/>
              </w:rPr>
              <w:t>Updated material on the Child Witness Service.</w:t>
            </w:r>
          </w:p>
        </w:tc>
      </w:tr>
      <w:tr w:rsidR="00281573" w14:paraId="195404B3" w14:textId="77777777" w:rsidTr="00A03C06">
        <w:tc>
          <w:tcPr>
            <w:tcW w:w="1219" w:type="dxa"/>
            <w:tcBorders>
              <w:top w:val="single" w:sz="4" w:space="0" w:color="auto"/>
              <w:left w:val="single" w:sz="18" w:space="0" w:color="auto"/>
              <w:bottom w:val="single" w:sz="4" w:space="0" w:color="auto"/>
            </w:tcBorders>
          </w:tcPr>
          <w:p w14:paraId="11960471"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4335286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95D0BCE"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319AC3BD" w14:textId="77777777" w:rsidR="00281573" w:rsidRPr="00E2219E" w:rsidRDefault="00281573" w:rsidP="00281573">
            <w:pPr>
              <w:jc w:val="both"/>
              <w:rPr>
                <w:rFonts w:ascii="Arial" w:hAnsi="Arial" w:cs="Arial"/>
                <w:bCs/>
                <w:color w:val="000000"/>
              </w:rPr>
            </w:pPr>
            <w:r w:rsidRPr="00E2219E">
              <w:rPr>
                <w:rFonts w:ascii="Arial" w:hAnsi="Arial" w:cs="Arial"/>
                <w:bCs/>
                <w:color w:val="000000"/>
              </w:rPr>
              <w:t xml:space="preserve">Extract from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country-region">
              <w:smartTag w:uri="urn:schemas-microsoft-com:office:smarttags" w:element="place">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r>
              <w:rPr>
                <w:rFonts w:ascii="Arial" w:hAnsi="Arial" w:cs="Arial"/>
                <w:bCs/>
                <w:color w:val="000000"/>
              </w:rPr>
              <w:t xml:space="preserve">  Co</w:t>
            </w:r>
            <w:r w:rsidRPr="00E2219E">
              <w:rPr>
                <w:rFonts w:ascii="Arial" w:hAnsi="Arial" w:cs="Arial"/>
                <w:bCs/>
                <w:color w:val="000000"/>
              </w:rPr>
              <w:t xml:space="preserve">mmentary on new case of </w:t>
            </w:r>
            <w:r w:rsidRPr="00E2219E">
              <w:rPr>
                <w:rFonts w:ascii="Arial" w:hAnsi="Arial" w:cs="Arial"/>
                <w:i/>
                <w:color w:val="000000"/>
              </w:rPr>
              <w:t>R v Al-</w:t>
            </w:r>
            <w:proofErr w:type="spellStart"/>
            <w:r w:rsidRPr="00E2219E">
              <w:rPr>
                <w:rFonts w:ascii="Arial" w:hAnsi="Arial" w:cs="Arial"/>
                <w:i/>
                <w:color w:val="000000"/>
              </w:rPr>
              <w:t>Assadi</w:t>
            </w:r>
            <w:proofErr w:type="spellEnd"/>
            <w:r w:rsidRPr="00E2219E">
              <w:rPr>
                <w:rFonts w:ascii="Arial" w:hAnsi="Arial" w:cs="Arial"/>
                <w:color w:val="000000"/>
              </w:rPr>
              <w:t xml:space="preserve"> [2011] VSCA 111</w:t>
            </w:r>
            <w:r>
              <w:rPr>
                <w:rFonts w:ascii="Arial" w:hAnsi="Arial" w:cs="Arial"/>
                <w:bCs/>
                <w:color w:val="000000"/>
              </w:rPr>
              <w:t>.</w:t>
            </w:r>
          </w:p>
        </w:tc>
      </w:tr>
      <w:tr w:rsidR="00281573" w14:paraId="6A196101" w14:textId="77777777" w:rsidTr="00A03C06">
        <w:tc>
          <w:tcPr>
            <w:tcW w:w="1219" w:type="dxa"/>
            <w:tcBorders>
              <w:top w:val="single" w:sz="4" w:space="0" w:color="auto"/>
              <w:left w:val="single" w:sz="18" w:space="0" w:color="auto"/>
              <w:bottom w:val="single" w:sz="4" w:space="0" w:color="auto"/>
            </w:tcBorders>
          </w:tcPr>
          <w:p w14:paraId="4745151A" w14:textId="77777777" w:rsidR="00281573" w:rsidRDefault="00281573" w:rsidP="00281573">
            <w:pPr>
              <w:rPr>
                <w:lang w:val="en-AU"/>
              </w:rPr>
            </w:pPr>
            <w:r>
              <w:rPr>
                <w:lang w:val="en-AU"/>
              </w:rPr>
              <w:t>09/05/11</w:t>
            </w:r>
          </w:p>
        </w:tc>
        <w:tc>
          <w:tcPr>
            <w:tcW w:w="836" w:type="dxa"/>
            <w:tcBorders>
              <w:top w:val="single" w:sz="4" w:space="0" w:color="auto"/>
              <w:bottom w:val="single" w:sz="4" w:space="0" w:color="auto"/>
            </w:tcBorders>
          </w:tcPr>
          <w:p w14:paraId="40476AA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ED25059" w14:textId="77777777" w:rsidR="00281573" w:rsidRDefault="00281573" w:rsidP="00281573">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3561201A" w14:textId="77777777" w:rsidR="00281573" w:rsidRDefault="00281573" w:rsidP="00281573">
            <w:pPr>
              <w:jc w:val="both"/>
              <w:rPr>
                <w:rFonts w:ascii="Arial" w:hAnsi="Arial" w:cs="Arial"/>
                <w:bCs/>
              </w:rPr>
            </w:pPr>
            <w:r>
              <w:rPr>
                <w:rFonts w:ascii="Arial" w:hAnsi="Arial" w:cs="Arial"/>
                <w:bCs/>
                <w:color w:val="000000"/>
              </w:rPr>
              <w:t>Commentary on</w:t>
            </w:r>
            <w:r w:rsidRPr="00E2219E">
              <w:rPr>
                <w:rFonts w:ascii="Arial" w:hAnsi="Arial" w:cs="Arial"/>
                <w:bCs/>
                <w:color w:val="000000"/>
              </w:rPr>
              <w:t xml:space="preserve"> new case of </w:t>
            </w:r>
            <w:r w:rsidRPr="00E2219E">
              <w:rPr>
                <w:rFonts w:ascii="Arial" w:hAnsi="Arial" w:cs="Arial"/>
                <w:i/>
                <w:color w:val="000000"/>
              </w:rPr>
              <w:t>Noone</w:t>
            </w:r>
            <w:r w:rsidRPr="00E2219E">
              <w:rPr>
                <w:rFonts w:ascii="Arial" w:hAnsi="Arial" w:cs="Arial"/>
                <w:color w:val="000000"/>
              </w:rPr>
              <w:t xml:space="preserve">, </w:t>
            </w:r>
            <w:r w:rsidRPr="00E2219E">
              <w:rPr>
                <w:rFonts w:ascii="Arial" w:hAnsi="Arial" w:cs="Arial"/>
                <w:i/>
                <w:color w:val="000000"/>
              </w:rPr>
              <w:t xml:space="preserve">Director of Consumer Affairs </w:t>
            </w:r>
            <w:smartTag w:uri="urn:schemas-microsoft-com:office:smarttags" w:element="State">
              <w:r w:rsidRPr="00E2219E">
                <w:rPr>
                  <w:rFonts w:ascii="Arial" w:hAnsi="Arial" w:cs="Arial"/>
                  <w:i/>
                  <w:color w:val="000000"/>
                </w:rPr>
                <w:t>Victoria</w:t>
              </w:r>
            </w:smartTag>
            <w:r w:rsidRPr="00E2219E">
              <w:rPr>
                <w:rFonts w:ascii="Arial" w:hAnsi="Arial" w:cs="Arial"/>
                <w:i/>
                <w:color w:val="000000"/>
              </w:rPr>
              <w:t xml:space="preserve"> v Operation Smile (</w:t>
            </w:r>
            <w:smartTag w:uri="urn:schemas-microsoft-com:office:smarttags" w:element="place">
              <w:smartTag w:uri="urn:schemas-microsoft-com:office:smarttags" w:element="country-region">
                <w:r w:rsidRPr="00E2219E">
                  <w:rPr>
                    <w:rFonts w:ascii="Arial" w:hAnsi="Arial" w:cs="Arial"/>
                    <w:i/>
                    <w:color w:val="000000"/>
                  </w:rPr>
                  <w:t>Australia</w:t>
                </w:r>
              </w:smartTag>
            </w:smartTag>
            <w:r w:rsidRPr="00E2219E">
              <w:rPr>
                <w:rFonts w:ascii="Arial" w:hAnsi="Arial" w:cs="Arial"/>
                <w:i/>
                <w:color w:val="000000"/>
              </w:rPr>
              <w:t xml:space="preserve">) Inc &amp; </w:t>
            </w:r>
            <w:proofErr w:type="spellStart"/>
            <w:r w:rsidRPr="00E2219E">
              <w:rPr>
                <w:rFonts w:ascii="Arial" w:hAnsi="Arial" w:cs="Arial"/>
                <w:i/>
                <w:color w:val="000000"/>
              </w:rPr>
              <w:t>Ors</w:t>
            </w:r>
            <w:proofErr w:type="spellEnd"/>
            <w:r w:rsidRPr="00E2219E">
              <w:rPr>
                <w:rFonts w:ascii="Arial" w:hAnsi="Arial" w:cs="Arial"/>
                <w:i/>
                <w:color w:val="000000"/>
              </w:rPr>
              <w:t xml:space="preserve"> (No 2)</w:t>
            </w:r>
            <w:r w:rsidRPr="00E2219E">
              <w:rPr>
                <w:rFonts w:ascii="Arial" w:hAnsi="Arial" w:cs="Arial"/>
                <w:color w:val="000000"/>
                <w:sz w:val="16"/>
              </w:rPr>
              <w:t xml:space="preserve"> </w:t>
            </w:r>
            <w:r w:rsidRPr="00E2219E">
              <w:rPr>
                <w:rFonts w:ascii="Arial" w:hAnsi="Arial" w:cs="Arial"/>
                <w:color w:val="000000"/>
              </w:rPr>
              <w:t>[2011] VSC 153</w:t>
            </w:r>
            <w:r>
              <w:rPr>
                <w:rFonts w:ascii="Arial" w:hAnsi="Arial" w:cs="Arial"/>
                <w:color w:val="000000"/>
              </w:rPr>
              <w:t>.</w:t>
            </w:r>
          </w:p>
        </w:tc>
      </w:tr>
      <w:tr w:rsidR="00281573" w14:paraId="744AA44F" w14:textId="77777777" w:rsidTr="00A03C06">
        <w:tc>
          <w:tcPr>
            <w:tcW w:w="1219" w:type="dxa"/>
            <w:tcBorders>
              <w:top w:val="single" w:sz="4" w:space="0" w:color="auto"/>
              <w:left w:val="single" w:sz="18" w:space="0" w:color="auto"/>
              <w:bottom w:val="single" w:sz="4" w:space="0" w:color="auto"/>
            </w:tcBorders>
          </w:tcPr>
          <w:p w14:paraId="6AAB6237" w14:textId="77777777" w:rsidR="00281573" w:rsidRDefault="00281573" w:rsidP="00281573">
            <w:pPr>
              <w:rPr>
                <w:lang w:val="en-AU"/>
              </w:rPr>
            </w:pPr>
            <w:r>
              <w:rPr>
                <w:lang w:val="en-AU"/>
              </w:rPr>
              <w:t>14/04/11</w:t>
            </w:r>
          </w:p>
        </w:tc>
        <w:tc>
          <w:tcPr>
            <w:tcW w:w="836" w:type="dxa"/>
            <w:tcBorders>
              <w:top w:val="single" w:sz="4" w:space="0" w:color="auto"/>
              <w:bottom w:val="single" w:sz="4" w:space="0" w:color="auto"/>
            </w:tcBorders>
          </w:tcPr>
          <w:p w14:paraId="4BE3C5A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C2354B0" w14:textId="77777777" w:rsidR="00281573" w:rsidRDefault="00281573" w:rsidP="00281573">
            <w:pPr>
              <w:jc w:val="center"/>
              <w:rPr>
                <w:lang w:val="en-AU"/>
              </w:rPr>
            </w:pPr>
            <w:r>
              <w:rPr>
                <w:lang w:val="en-AU"/>
              </w:rPr>
              <w:t>5.5</w:t>
            </w:r>
          </w:p>
          <w:p w14:paraId="7274D1C8" w14:textId="77777777" w:rsidR="00281573" w:rsidRDefault="00281573" w:rsidP="00281573">
            <w:pPr>
              <w:jc w:val="center"/>
              <w:rPr>
                <w:lang w:val="en-AU"/>
              </w:rPr>
            </w:pPr>
            <w:r>
              <w:rPr>
                <w:lang w:val="en-AU"/>
              </w:rPr>
              <w:lastRenderedPageBreak/>
              <w:t>5.5.6</w:t>
            </w:r>
          </w:p>
          <w:p w14:paraId="06A0CA97" w14:textId="77777777" w:rsidR="00281573" w:rsidRDefault="00281573" w:rsidP="00281573">
            <w:pPr>
              <w:jc w:val="center"/>
              <w:rPr>
                <w:lang w:val="en-AU"/>
              </w:rPr>
            </w:pPr>
            <w:r>
              <w:rPr>
                <w:lang w:val="en-AU"/>
              </w:rPr>
              <w:t>5.11.10</w:t>
            </w:r>
          </w:p>
          <w:p w14:paraId="6188A9BE" w14:textId="77777777" w:rsidR="00281573" w:rsidRDefault="00281573" w:rsidP="00281573">
            <w:pPr>
              <w:jc w:val="center"/>
              <w:rPr>
                <w:lang w:val="en-AU"/>
              </w:rPr>
            </w:pPr>
            <w:r>
              <w:rPr>
                <w:lang w:val="en-AU"/>
              </w:rPr>
              <w:t>5.13</w:t>
            </w:r>
          </w:p>
          <w:p w14:paraId="52E4C247" w14:textId="77777777" w:rsidR="00281573" w:rsidRDefault="00281573" w:rsidP="00281573">
            <w:pPr>
              <w:jc w:val="center"/>
              <w:rPr>
                <w:lang w:val="en-AU"/>
              </w:rPr>
            </w:pPr>
            <w:r>
              <w:rPr>
                <w:lang w:val="en-AU"/>
              </w:rPr>
              <w:t>5.14.2</w:t>
            </w:r>
          </w:p>
          <w:p w14:paraId="2CFDF8FB" w14:textId="77777777" w:rsidR="00281573" w:rsidRDefault="00281573" w:rsidP="00281573">
            <w:pPr>
              <w:jc w:val="center"/>
              <w:rPr>
                <w:lang w:val="en-AU"/>
              </w:rPr>
            </w:pPr>
            <w:r>
              <w:rPr>
                <w:lang w:val="en-AU"/>
              </w:rPr>
              <w:t>5.15.1</w:t>
            </w:r>
          </w:p>
          <w:p w14:paraId="26459133" w14:textId="77777777" w:rsidR="00281573" w:rsidRDefault="00281573" w:rsidP="00281573">
            <w:pPr>
              <w:jc w:val="center"/>
              <w:rPr>
                <w:lang w:val="en-AU"/>
              </w:rPr>
            </w:pPr>
            <w:r>
              <w:rPr>
                <w:lang w:val="en-AU"/>
              </w:rPr>
              <w:t>5.17.1</w:t>
            </w:r>
          </w:p>
          <w:p w14:paraId="55E0071A" w14:textId="77777777" w:rsidR="00281573" w:rsidRDefault="00281573" w:rsidP="00281573">
            <w:pPr>
              <w:jc w:val="center"/>
              <w:rPr>
                <w:lang w:val="en-AU"/>
              </w:rPr>
            </w:pPr>
            <w:r>
              <w:rPr>
                <w:lang w:val="en-AU"/>
              </w:rPr>
              <w:t>5.20.6</w:t>
            </w:r>
          </w:p>
          <w:p w14:paraId="0E7D456B" w14:textId="77777777" w:rsidR="00281573" w:rsidRDefault="00281573" w:rsidP="00281573">
            <w:pPr>
              <w:jc w:val="center"/>
              <w:rPr>
                <w:lang w:val="en-AU"/>
              </w:rPr>
            </w:pPr>
            <w:r>
              <w:rPr>
                <w:lang w:val="en-AU"/>
              </w:rPr>
              <w:t>5.22.7</w:t>
            </w:r>
          </w:p>
          <w:p w14:paraId="76DCCC98" w14:textId="77777777" w:rsidR="00281573" w:rsidRDefault="00281573" w:rsidP="00281573">
            <w:pPr>
              <w:jc w:val="center"/>
              <w:rPr>
                <w:lang w:val="en-AU"/>
              </w:rPr>
            </w:pPr>
            <w:r>
              <w:rPr>
                <w:lang w:val="en-AU"/>
              </w:rPr>
              <w:t>5.23.8</w:t>
            </w:r>
          </w:p>
          <w:p w14:paraId="0FA1E24D" w14:textId="77777777" w:rsidR="00281573" w:rsidRDefault="00281573" w:rsidP="00281573">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07359D8" w14:textId="77777777" w:rsidR="00281573" w:rsidRDefault="00281573" w:rsidP="00281573">
            <w:pPr>
              <w:jc w:val="both"/>
              <w:rPr>
                <w:rFonts w:ascii="Arial" w:hAnsi="Arial" w:cs="Arial"/>
                <w:bCs/>
              </w:rPr>
            </w:pPr>
            <w:r>
              <w:rPr>
                <w:rFonts w:ascii="Arial" w:hAnsi="Arial" w:cs="Arial"/>
                <w:bCs/>
              </w:rPr>
              <w:lastRenderedPageBreak/>
              <w:t xml:space="preserve">Addition of statistics for 2009/10.  In some </w:t>
            </w:r>
            <w:proofErr w:type="gramStart"/>
            <w:r>
              <w:rPr>
                <w:rFonts w:ascii="Arial" w:hAnsi="Arial" w:cs="Arial"/>
                <w:bCs/>
              </w:rPr>
              <w:t>instances</w:t>
            </w:r>
            <w:proofErr w:type="gramEnd"/>
            <w:r>
              <w:rPr>
                <w:rFonts w:ascii="Arial" w:hAnsi="Arial" w:cs="Arial"/>
                <w:bCs/>
              </w:rPr>
              <w:t xml:space="preserve"> small consequential changes have been made to the </w:t>
            </w:r>
            <w:r>
              <w:rPr>
                <w:rFonts w:ascii="Arial" w:hAnsi="Arial" w:cs="Arial"/>
                <w:bCs/>
              </w:rPr>
              <w:lastRenderedPageBreak/>
              <w:t>commentary to reflect updated statistics.  Deletion of statistics for 2000/01 due to space constraints.</w:t>
            </w:r>
          </w:p>
        </w:tc>
      </w:tr>
      <w:tr w:rsidR="00281573" w14:paraId="250DC184" w14:textId="77777777" w:rsidTr="00A03C06">
        <w:tc>
          <w:tcPr>
            <w:tcW w:w="1219" w:type="dxa"/>
            <w:tcBorders>
              <w:top w:val="single" w:sz="4" w:space="0" w:color="auto"/>
              <w:left w:val="single" w:sz="18" w:space="0" w:color="auto"/>
              <w:bottom w:val="single" w:sz="4" w:space="0" w:color="auto"/>
            </w:tcBorders>
          </w:tcPr>
          <w:p w14:paraId="6E8E59AA" w14:textId="77777777" w:rsidR="00281573" w:rsidRDefault="00281573" w:rsidP="00281573">
            <w:pPr>
              <w:rPr>
                <w:lang w:val="en-AU"/>
              </w:rPr>
            </w:pPr>
            <w:r>
              <w:rPr>
                <w:lang w:val="en-AU"/>
              </w:rPr>
              <w:lastRenderedPageBreak/>
              <w:t>14/04/11</w:t>
            </w:r>
          </w:p>
        </w:tc>
        <w:tc>
          <w:tcPr>
            <w:tcW w:w="836" w:type="dxa"/>
            <w:tcBorders>
              <w:top w:val="single" w:sz="4" w:space="0" w:color="auto"/>
              <w:bottom w:val="single" w:sz="4" w:space="0" w:color="auto"/>
            </w:tcBorders>
          </w:tcPr>
          <w:p w14:paraId="6612CF6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AABC456" w14:textId="77777777" w:rsidR="00281573" w:rsidRDefault="00281573" w:rsidP="00281573">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A98053D" w14:textId="77777777" w:rsidR="00281573" w:rsidRDefault="00281573" w:rsidP="00281573">
            <w:pPr>
              <w:jc w:val="both"/>
              <w:rPr>
                <w:rFonts w:ascii="Arial" w:hAnsi="Arial" w:cs="Arial"/>
                <w:bCs/>
              </w:rPr>
            </w:pPr>
            <w:r>
              <w:rPr>
                <w:rFonts w:ascii="Arial" w:hAnsi="Arial" w:cs="Arial"/>
                <w:bCs/>
              </w:rPr>
              <w:t>Paragraph heading amended to “Best interests” principle – “The paramountcy principle”.</w:t>
            </w:r>
          </w:p>
        </w:tc>
      </w:tr>
      <w:tr w:rsidR="00281573" w14:paraId="19418CD9" w14:textId="77777777" w:rsidTr="00A03C06">
        <w:tc>
          <w:tcPr>
            <w:tcW w:w="1219" w:type="dxa"/>
            <w:tcBorders>
              <w:top w:val="single" w:sz="4" w:space="0" w:color="auto"/>
              <w:left w:val="single" w:sz="18" w:space="0" w:color="auto"/>
              <w:bottom w:val="single" w:sz="4" w:space="0" w:color="auto"/>
            </w:tcBorders>
          </w:tcPr>
          <w:p w14:paraId="1BC59BF4" w14:textId="77777777" w:rsidR="00281573" w:rsidRDefault="00281573" w:rsidP="00281573">
            <w:pPr>
              <w:rPr>
                <w:lang w:val="en-AU"/>
              </w:rPr>
            </w:pPr>
            <w:r>
              <w:rPr>
                <w:lang w:val="en-AU"/>
              </w:rPr>
              <w:t>14/04/11</w:t>
            </w:r>
          </w:p>
        </w:tc>
        <w:tc>
          <w:tcPr>
            <w:tcW w:w="836" w:type="dxa"/>
            <w:tcBorders>
              <w:top w:val="single" w:sz="4" w:space="0" w:color="auto"/>
              <w:bottom w:val="single" w:sz="4" w:space="0" w:color="auto"/>
            </w:tcBorders>
          </w:tcPr>
          <w:p w14:paraId="06FC9F8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481E21B" w14:textId="77777777" w:rsidR="00281573" w:rsidRDefault="00281573" w:rsidP="00281573">
            <w:pPr>
              <w:jc w:val="center"/>
              <w:rPr>
                <w:lang w:val="en-AU"/>
              </w:rPr>
            </w:pPr>
            <w:r>
              <w:rPr>
                <w:lang w:val="en-AU"/>
              </w:rPr>
              <w:t>5.10.3</w:t>
            </w:r>
          </w:p>
        </w:tc>
        <w:tc>
          <w:tcPr>
            <w:tcW w:w="4798" w:type="dxa"/>
            <w:gridSpan w:val="2"/>
            <w:tcBorders>
              <w:top w:val="single" w:sz="4" w:space="0" w:color="auto"/>
              <w:bottom w:val="single" w:sz="4" w:space="0" w:color="auto"/>
              <w:right w:val="single" w:sz="18" w:space="0" w:color="auto"/>
            </w:tcBorders>
          </w:tcPr>
          <w:p w14:paraId="25CBDF48" w14:textId="77777777" w:rsidR="00281573" w:rsidRDefault="00281573" w:rsidP="00281573">
            <w:pPr>
              <w:jc w:val="both"/>
              <w:rPr>
                <w:rFonts w:ascii="Arial" w:hAnsi="Arial" w:cs="Arial"/>
                <w:bCs/>
              </w:rPr>
            </w:pPr>
            <w:r>
              <w:rPr>
                <w:rFonts w:ascii="Arial" w:hAnsi="Arial" w:cs="Arial"/>
                <w:bCs/>
              </w:rPr>
              <w:t xml:space="preserve">Extracts from new case of </w:t>
            </w:r>
            <w:r w:rsidRPr="00876481">
              <w:rPr>
                <w:rFonts w:ascii="Arial" w:hAnsi="Arial" w:cs="Arial"/>
                <w:bCs/>
                <w:i/>
              </w:rPr>
              <w:t>DOHS v Sanding</w:t>
            </w:r>
            <w:r>
              <w:rPr>
                <w:rFonts w:ascii="Arial" w:hAnsi="Arial" w:cs="Arial"/>
                <w:bCs/>
              </w:rPr>
              <w:t xml:space="preserve"> [2011] VSC 42 at [11]-[15].</w:t>
            </w:r>
          </w:p>
        </w:tc>
      </w:tr>
      <w:tr w:rsidR="00281573" w14:paraId="0BF836E0" w14:textId="77777777" w:rsidTr="00A03C06">
        <w:tc>
          <w:tcPr>
            <w:tcW w:w="1219" w:type="dxa"/>
            <w:tcBorders>
              <w:top w:val="single" w:sz="4" w:space="0" w:color="auto"/>
              <w:left w:val="single" w:sz="18" w:space="0" w:color="auto"/>
              <w:bottom w:val="single" w:sz="4" w:space="0" w:color="auto"/>
            </w:tcBorders>
          </w:tcPr>
          <w:p w14:paraId="02C52373" w14:textId="77777777" w:rsidR="00281573" w:rsidRDefault="00281573" w:rsidP="00281573">
            <w:pPr>
              <w:rPr>
                <w:lang w:val="en-AU"/>
              </w:rPr>
            </w:pPr>
            <w:r>
              <w:rPr>
                <w:lang w:val="en-AU"/>
              </w:rPr>
              <w:t>14/04/11</w:t>
            </w:r>
          </w:p>
        </w:tc>
        <w:tc>
          <w:tcPr>
            <w:tcW w:w="836" w:type="dxa"/>
            <w:tcBorders>
              <w:top w:val="single" w:sz="4" w:space="0" w:color="auto"/>
              <w:bottom w:val="single" w:sz="4" w:space="0" w:color="auto"/>
            </w:tcBorders>
          </w:tcPr>
          <w:p w14:paraId="5FED923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8105FD1" w14:textId="77777777" w:rsidR="00281573" w:rsidRDefault="00281573" w:rsidP="00281573">
            <w:pPr>
              <w:jc w:val="center"/>
              <w:rPr>
                <w:lang w:val="en-AU"/>
              </w:rPr>
            </w:pPr>
            <w:r>
              <w:rPr>
                <w:lang w:val="en-AU"/>
              </w:rPr>
              <w:t>5.10.4</w:t>
            </w:r>
          </w:p>
          <w:p w14:paraId="6738B91A" w14:textId="77777777" w:rsidR="00281573" w:rsidRDefault="00281573" w:rsidP="00281573">
            <w:pPr>
              <w:jc w:val="center"/>
              <w:rPr>
                <w:lang w:val="en-AU"/>
              </w:rPr>
            </w:pPr>
            <w:r>
              <w:rPr>
                <w:lang w:val="en-AU"/>
              </w:rPr>
              <w:t>5.10.6</w:t>
            </w:r>
          </w:p>
          <w:p w14:paraId="06221508" w14:textId="77777777" w:rsidR="00281573" w:rsidRDefault="00281573" w:rsidP="00281573">
            <w:pPr>
              <w:jc w:val="center"/>
              <w:rPr>
                <w:lang w:val="en-AU"/>
              </w:rPr>
            </w:pPr>
            <w:r>
              <w:rPr>
                <w:lang w:val="en-AU"/>
              </w:rPr>
              <w:t>5.11.11</w:t>
            </w:r>
          </w:p>
          <w:p w14:paraId="648D8DAD" w14:textId="77777777" w:rsidR="00281573" w:rsidRDefault="00281573" w:rsidP="00281573">
            <w:pPr>
              <w:jc w:val="center"/>
              <w:rPr>
                <w:lang w:val="en-AU"/>
              </w:rPr>
            </w:pPr>
            <w:r>
              <w:rPr>
                <w:lang w:val="en-AU"/>
              </w:rPr>
              <w:t>5.12.1</w:t>
            </w:r>
          </w:p>
          <w:p w14:paraId="25810169" w14:textId="77777777" w:rsidR="00281573" w:rsidRDefault="00281573" w:rsidP="00281573">
            <w:pPr>
              <w:jc w:val="center"/>
              <w:rPr>
                <w:lang w:val="en-AU"/>
              </w:rPr>
            </w:pPr>
            <w:r>
              <w:rPr>
                <w:lang w:val="en-AU"/>
              </w:rPr>
              <w:t>5.12.2</w:t>
            </w:r>
          </w:p>
          <w:p w14:paraId="611FF1A2" w14:textId="77777777" w:rsidR="00281573" w:rsidRDefault="00281573" w:rsidP="00281573">
            <w:pPr>
              <w:jc w:val="center"/>
              <w:rPr>
                <w:lang w:val="en-AU"/>
              </w:rPr>
            </w:pPr>
            <w:r>
              <w:rPr>
                <w:lang w:val="en-AU"/>
              </w:rPr>
              <w:t>5.17.1</w:t>
            </w:r>
          </w:p>
          <w:p w14:paraId="2185C18C" w14:textId="77777777" w:rsidR="00281573" w:rsidRDefault="00281573" w:rsidP="00281573">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235EEEB4" w14:textId="77777777" w:rsidR="00281573" w:rsidRDefault="00281573" w:rsidP="00281573">
            <w:pPr>
              <w:jc w:val="both"/>
              <w:rPr>
                <w:rFonts w:ascii="Arial" w:hAnsi="Arial" w:cs="Arial"/>
                <w:bCs/>
              </w:rPr>
            </w:pPr>
            <w:r>
              <w:rPr>
                <w:rFonts w:ascii="Arial" w:hAnsi="Arial" w:cs="Arial"/>
                <w:bCs/>
              </w:rPr>
              <w:t xml:space="preserve">Added references to new case of </w:t>
            </w:r>
            <w:r w:rsidRPr="00876481">
              <w:rPr>
                <w:rFonts w:ascii="Arial" w:hAnsi="Arial" w:cs="Arial"/>
                <w:bCs/>
                <w:i/>
              </w:rPr>
              <w:t>DOHS v Sanding</w:t>
            </w:r>
            <w:r>
              <w:rPr>
                <w:rFonts w:ascii="Arial" w:hAnsi="Arial" w:cs="Arial"/>
                <w:bCs/>
              </w:rPr>
              <w:t xml:space="preserve"> [2011] VSC 42.</w:t>
            </w:r>
          </w:p>
        </w:tc>
      </w:tr>
      <w:tr w:rsidR="00281573" w14:paraId="3F3B0C8D" w14:textId="77777777" w:rsidTr="00A03C06">
        <w:tc>
          <w:tcPr>
            <w:tcW w:w="1219" w:type="dxa"/>
            <w:tcBorders>
              <w:top w:val="single" w:sz="4" w:space="0" w:color="auto"/>
              <w:left w:val="single" w:sz="18" w:space="0" w:color="auto"/>
              <w:bottom w:val="single" w:sz="4" w:space="0" w:color="auto"/>
            </w:tcBorders>
          </w:tcPr>
          <w:p w14:paraId="4C5DEDCA" w14:textId="77777777" w:rsidR="00281573" w:rsidRDefault="00281573" w:rsidP="00281573">
            <w:pPr>
              <w:rPr>
                <w:lang w:val="en-AU"/>
              </w:rPr>
            </w:pPr>
            <w:r>
              <w:rPr>
                <w:lang w:val="en-AU"/>
              </w:rPr>
              <w:t>21/03/11</w:t>
            </w:r>
          </w:p>
        </w:tc>
        <w:tc>
          <w:tcPr>
            <w:tcW w:w="836" w:type="dxa"/>
            <w:tcBorders>
              <w:top w:val="single" w:sz="4" w:space="0" w:color="auto"/>
              <w:bottom w:val="single" w:sz="4" w:space="0" w:color="auto"/>
            </w:tcBorders>
          </w:tcPr>
          <w:p w14:paraId="4A7843FC"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2D50014" w14:textId="77777777" w:rsidR="00281573" w:rsidRDefault="00281573" w:rsidP="00281573">
            <w:pPr>
              <w:jc w:val="center"/>
              <w:rPr>
                <w:lang w:val="en-AU"/>
              </w:rPr>
            </w:pPr>
            <w:r>
              <w:rPr>
                <w:lang w:val="en-AU"/>
              </w:rPr>
              <w:t>1.5.3</w:t>
            </w:r>
          </w:p>
        </w:tc>
        <w:tc>
          <w:tcPr>
            <w:tcW w:w="4798" w:type="dxa"/>
            <w:gridSpan w:val="2"/>
            <w:tcBorders>
              <w:top w:val="single" w:sz="4" w:space="0" w:color="auto"/>
              <w:bottom w:val="single" w:sz="4" w:space="0" w:color="auto"/>
              <w:right w:val="single" w:sz="18" w:space="0" w:color="auto"/>
            </w:tcBorders>
          </w:tcPr>
          <w:p w14:paraId="4070B776" w14:textId="77777777" w:rsidR="00281573" w:rsidRDefault="00281573" w:rsidP="00281573">
            <w:pPr>
              <w:jc w:val="both"/>
              <w:rPr>
                <w:rFonts w:ascii="Arial" w:hAnsi="Arial" w:cs="Arial"/>
                <w:bCs/>
              </w:rPr>
            </w:pPr>
            <w:r>
              <w:rPr>
                <w:rFonts w:ascii="Arial" w:hAnsi="Arial" w:cs="Arial"/>
                <w:bCs/>
              </w:rPr>
              <w:t xml:space="preserve">New paragraph entitled </w:t>
            </w:r>
            <w:r w:rsidRPr="00C35734">
              <w:rPr>
                <w:rFonts w:ascii="Arial" w:hAnsi="Arial" w:cs="Arial"/>
                <w:bCs/>
                <w:color w:val="000000"/>
              </w:rPr>
              <w:t>“The Charter applies to protection proceedings in the Children’s Court</w:t>
            </w:r>
            <w:r>
              <w:rPr>
                <w:rFonts w:ascii="Arial" w:hAnsi="Arial" w:cs="Arial"/>
                <w:bCs/>
              </w:rPr>
              <w:t xml:space="preserve">”.  Reference to new case of </w:t>
            </w:r>
            <w:r w:rsidRPr="00C35734">
              <w:rPr>
                <w:rFonts w:ascii="Arial" w:hAnsi="Arial" w:cs="Arial"/>
                <w:bCs/>
                <w:i/>
              </w:rPr>
              <w:t>DOHS v S</w:t>
            </w:r>
            <w:r>
              <w:rPr>
                <w:rFonts w:ascii="Arial" w:hAnsi="Arial" w:cs="Arial"/>
                <w:bCs/>
              </w:rPr>
              <w:t xml:space="preserve"> [2011] VSC 42 and cases cited in paragraphs [155]-[207] thereof.</w:t>
            </w:r>
          </w:p>
        </w:tc>
      </w:tr>
      <w:tr w:rsidR="00281573" w14:paraId="09C26CD1" w14:textId="77777777" w:rsidTr="00A03C06">
        <w:tc>
          <w:tcPr>
            <w:tcW w:w="1219" w:type="dxa"/>
            <w:tcBorders>
              <w:top w:val="single" w:sz="4" w:space="0" w:color="auto"/>
              <w:left w:val="single" w:sz="18" w:space="0" w:color="auto"/>
              <w:bottom w:val="single" w:sz="4" w:space="0" w:color="auto"/>
            </w:tcBorders>
          </w:tcPr>
          <w:p w14:paraId="575D502B"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31D95E6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B06AA7E" w14:textId="77777777" w:rsidR="00281573" w:rsidRDefault="00281573" w:rsidP="00281573">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49C79C42" w14:textId="77777777" w:rsidR="00281573" w:rsidRDefault="00281573" w:rsidP="00281573">
            <w:pPr>
              <w:jc w:val="both"/>
              <w:rPr>
                <w:rFonts w:ascii="Arial" w:hAnsi="Arial" w:cs="Arial"/>
                <w:bCs/>
              </w:rPr>
            </w:pPr>
            <w:r>
              <w:rPr>
                <w:rFonts w:ascii="Arial" w:hAnsi="Arial" w:cs="Arial"/>
                <w:bCs/>
              </w:rPr>
              <w:t>Add reference to s.12(1) &amp; 12(1A) Bail Act 1977 (Vic).</w:t>
            </w:r>
          </w:p>
        </w:tc>
      </w:tr>
      <w:tr w:rsidR="00281573" w14:paraId="7C885432" w14:textId="77777777" w:rsidTr="00A03C06">
        <w:tc>
          <w:tcPr>
            <w:tcW w:w="1219" w:type="dxa"/>
            <w:tcBorders>
              <w:top w:val="single" w:sz="4" w:space="0" w:color="auto"/>
              <w:left w:val="single" w:sz="18" w:space="0" w:color="auto"/>
              <w:bottom w:val="single" w:sz="4" w:space="0" w:color="auto"/>
            </w:tcBorders>
          </w:tcPr>
          <w:p w14:paraId="02D5436E"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4A887A9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0D41CCB" w14:textId="77777777" w:rsidR="00281573" w:rsidRDefault="00281573" w:rsidP="00281573">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618718" w14:textId="77777777" w:rsidR="00281573" w:rsidRDefault="00281573" w:rsidP="00281573">
            <w:pPr>
              <w:jc w:val="both"/>
              <w:rPr>
                <w:rFonts w:ascii="Arial" w:hAnsi="Arial" w:cs="Arial"/>
                <w:bCs/>
              </w:rPr>
            </w:pPr>
            <w:r>
              <w:rPr>
                <w:rFonts w:ascii="Arial" w:hAnsi="Arial" w:cs="Arial"/>
                <w:bCs/>
              </w:rPr>
              <w:t>Amendments to commentary on ss.4(</w:t>
            </w:r>
            <w:proofErr w:type="gramStart"/>
            <w:r>
              <w:rPr>
                <w:rFonts w:ascii="Arial" w:hAnsi="Arial" w:cs="Arial"/>
                <w:bCs/>
              </w:rPr>
              <w:t>2)(</w:t>
            </w:r>
            <w:proofErr w:type="gramEnd"/>
            <w:r>
              <w:rPr>
                <w:rFonts w:ascii="Arial" w:hAnsi="Arial" w:cs="Arial"/>
                <w:bCs/>
              </w:rPr>
              <w:t>aa), 4(3) &amp; 4(4) of the Bail Act.</w:t>
            </w:r>
          </w:p>
        </w:tc>
      </w:tr>
      <w:tr w:rsidR="00281573" w14:paraId="74379283" w14:textId="77777777" w:rsidTr="00A03C06">
        <w:tc>
          <w:tcPr>
            <w:tcW w:w="1219" w:type="dxa"/>
            <w:tcBorders>
              <w:top w:val="single" w:sz="4" w:space="0" w:color="auto"/>
              <w:left w:val="single" w:sz="18" w:space="0" w:color="auto"/>
              <w:bottom w:val="single" w:sz="4" w:space="0" w:color="auto"/>
            </w:tcBorders>
          </w:tcPr>
          <w:p w14:paraId="1512F003"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128E61A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B453734"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2963C98B" w14:textId="77777777" w:rsidR="00281573" w:rsidRDefault="00281573" w:rsidP="00281573">
            <w:pPr>
              <w:jc w:val="both"/>
              <w:rPr>
                <w:rFonts w:ascii="Arial" w:hAnsi="Arial" w:cs="Arial"/>
                <w:bCs/>
              </w:rPr>
            </w:pPr>
            <w:r>
              <w:rPr>
                <w:rFonts w:ascii="Arial" w:hAnsi="Arial" w:cs="Arial"/>
                <w:bCs/>
              </w:rPr>
              <w:t xml:space="preserve">References to new cases of </w:t>
            </w:r>
            <w:r w:rsidRPr="00117B39">
              <w:rPr>
                <w:rFonts w:ascii="Arial" w:hAnsi="Arial" w:cs="Arial"/>
                <w:i/>
                <w:color w:val="000000"/>
              </w:rPr>
              <w:t>Re Suzanne Patricia Kane</w:t>
            </w:r>
            <w:r w:rsidRPr="00117B39">
              <w:rPr>
                <w:rFonts w:ascii="Arial" w:hAnsi="Arial" w:cs="Arial"/>
                <w:color w:val="000000"/>
              </w:rPr>
              <w:t xml:space="preserve"> [2010] VSC 8;</w:t>
            </w:r>
            <w:r>
              <w:rPr>
                <w:rFonts w:ascii="Arial" w:hAnsi="Arial" w:cs="Arial"/>
                <w:i/>
                <w:color w:val="000000"/>
              </w:rPr>
              <w:t xml:space="preserve"> </w:t>
            </w:r>
            <w:r w:rsidRPr="00117B39">
              <w:rPr>
                <w:rFonts w:ascii="Arial" w:hAnsi="Arial" w:cs="Arial"/>
                <w:i/>
                <w:color w:val="000000"/>
              </w:rPr>
              <w:t xml:space="preserve">Re Joseph </w:t>
            </w:r>
            <w:proofErr w:type="spellStart"/>
            <w:r w:rsidRPr="00117B39">
              <w:rPr>
                <w:rFonts w:ascii="Arial" w:hAnsi="Arial" w:cs="Arial"/>
                <w:i/>
                <w:color w:val="000000"/>
              </w:rPr>
              <w:t>Marijancevic</w:t>
            </w:r>
            <w:proofErr w:type="spellEnd"/>
            <w:r w:rsidRPr="00117B39">
              <w:rPr>
                <w:rFonts w:ascii="Arial" w:hAnsi="Arial" w:cs="Arial"/>
                <w:color w:val="000000"/>
              </w:rPr>
              <w:t xml:space="preserve"> [2010] VSC 122;</w:t>
            </w:r>
            <w:r>
              <w:rPr>
                <w:rFonts w:ascii="Arial" w:hAnsi="Arial" w:cs="Arial"/>
                <w:color w:val="000000"/>
              </w:rPr>
              <w:t xml:space="preserve"> </w:t>
            </w:r>
            <w:r w:rsidRPr="00117B39">
              <w:rPr>
                <w:rFonts w:ascii="Arial" w:hAnsi="Arial" w:cs="Arial"/>
                <w:i/>
                <w:color w:val="000000"/>
              </w:rPr>
              <w:t>Re David Allan Curran</w:t>
            </w:r>
            <w:r w:rsidRPr="00117B39">
              <w:rPr>
                <w:rFonts w:ascii="Arial" w:hAnsi="Arial" w:cs="Arial"/>
                <w:color w:val="000000"/>
              </w:rPr>
              <w:t xml:space="preserve"> [2010] VSC 622</w:t>
            </w:r>
            <w:r>
              <w:rPr>
                <w:rFonts w:ascii="Arial" w:hAnsi="Arial" w:cs="Arial"/>
                <w:color w:val="000000"/>
              </w:rPr>
              <w:t xml:space="preserve">; </w:t>
            </w:r>
            <w:r w:rsidRPr="00117B39">
              <w:rPr>
                <w:rFonts w:ascii="Arial" w:hAnsi="Arial" w:cs="Arial"/>
                <w:i/>
                <w:color w:val="000000"/>
              </w:rPr>
              <w:t>Re Susanne Chopin</w:t>
            </w:r>
            <w:r w:rsidRPr="00117B39">
              <w:rPr>
                <w:rFonts w:ascii="Arial" w:hAnsi="Arial" w:cs="Arial"/>
                <w:color w:val="000000"/>
              </w:rPr>
              <w:t xml:space="preserve"> </w:t>
            </w:r>
            <w:r>
              <w:rPr>
                <w:rFonts w:ascii="Arial" w:hAnsi="Arial" w:cs="Arial"/>
                <w:color w:val="000000"/>
              </w:rPr>
              <w:t xml:space="preserve">; </w:t>
            </w:r>
            <w:r w:rsidRPr="00117B39">
              <w:rPr>
                <w:rFonts w:ascii="Arial" w:hAnsi="Arial" w:cs="Arial"/>
                <w:i/>
                <w:color w:val="000000"/>
              </w:rPr>
              <w:t>Re Eileen Creamer</w:t>
            </w:r>
            <w:r>
              <w:rPr>
                <w:rFonts w:ascii="Arial" w:hAnsi="Arial" w:cs="Arial"/>
                <w:color w:val="000000"/>
              </w:rPr>
              <w:t xml:space="preserve"> [2009] VSC 460; </w:t>
            </w:r>
            <w:r w:rsidRPr="00117B39">
              <w:rPr>
                <w:rFonts w:ascii="Arial" w:hAnsi="Arial" w:cs="Arial"/>
                <w:i/>
                <w:color w:val="000000"/>
              </w:rPr>
              <w:t xml:space="preserve">Re Ahmed </w:t>
            </w:r>
            <w:proofErr w:type="spellStart"/>
            <w:r w:rsidRPr="00117B39">
              <w:rPr>
                <w:rFonts w:ascii="Arial" w:hAnsi="Arial" w:cs="Arial"/>
                <w:i/>
                <w:color w:val="000000"/>
              </w:rPr>
              <w:t>Hablas</w:t>
            </w:r>
            <w:proofErr w:type="spellEnd"/>
            <w:r w:rsidRPr="00117B39">
              <w:rPr>
                <w:rFonts w:ascii="Arial" w:hAnsi="Arial" w:cs="Arial"/>
                <w:color w:val="000000"/>
              </w:rPr>
              <w:t xml:space="preserve"> [2010] VSC 429</w:t>
            </w:r>
            <w:r>
              <w:rPr>
                <w:rFonts w:ascii="Arial" w:hAnsi="Arial" w:cs="Arial"/>
                <w:color w:val="000000"/>
              </w:rPr>
              <w:t>.</w:t>
            </w:r>
          </w:p>
        </w:tc>
      </w:tr>
      <w:tr w:rsidR="00281573" w14:paraId="381DAA9A" w14:textId="77777777" w:rsidTr="00A03C06">
        <w:tc>
          <w:tcPr>
            <w:tcW w:w="1219" w:type="dxa"/>
            <w:tcBorders>
              <w:top w:val="single" w:sz="4" w:space="0" w:color="auto"/>
              <w:left w:val="single" w:sz="18" w:space="0" w:color="auto"/>
              <w:bottom w:val="single" w:sz="4" w:space="0" w:color="auto"/>
            </w:tcBorders>
          </w:tcPr>
          <w:p w14:paraId="12FCB490"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03A7AD4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AFB378"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4D64A" w14:textId="77777777" w:rsidR="00281573" w:rsidRDefault="00281573" w:rsidP="00281573">
            <w:pPr>
              <w:jc w:val="both"/>
              <w:rPr>
                <w:rFonts w:ascii="Arial" w:hAnsi="Arial" w:cs="Arial"/>
                <w:bCs/>
              </w:rPr>
            </w:pPr>
            <w:r>
              <w:rPr>
                <w:rFonts w:ascii="Arial" w:hAnsi="Arial" w:cs="Arial"/>
                <w:bCs/>
              </w:rPr>
              <w:t xml:space="preserve">References to new cases of </w:t>
            </w:r>
            <w:r w:rsidRPr="004E5979">
              <w:rPr>
                <w:rFonts w:ascii="Arial" w:hAnsi="Arial" w:cs="Arial"/>
                <w:bCs/>
                <w:i/>
              </w:rPr>
              <w:t>Re Paul Hanlon Flood</w:t>
            </w:r>
            <w:r>
              <w:rPr>
                <w:rFonts w:ascii="Arial" w:hAnsi="Arial" w:cs="Arial"/>
                <w:bCs/>
              </w:rPr>
              <w:t xml:space="preserve"> [2010] VSC 605; </w:t>
            </w:r>
            <w:r w:rsidRPr="004E5979">
              <w:rPr>
                <w:rFonts w:ascii="Arial" w:hAnsi="Arial" w:cs="Arial"/>
                <w:bCs/>
                <w:i/>
              </w:rPr>
              <w:t xml:space="preserve">Re </w:t>
            </w:r>
            <w:proofErr w:type="spellStart"/>
            <w:r w:rsidRPr="004E5979">
              <w:rPr>
                <w:rFonts w:ascii="Arial" w:hAnsi="Arial" w:cs="Arial"/>
                <w:bCs/>
                <w:i/>
              </w:rPr>
              <w:t>Houssein</w:t>
            </w:r>
            <w:proofErr w:type="spellEnd"/>
            <w:r w:rsidRPr="004E5979">
              <w:rPr>
                <w:rFonts w:ascii="Arial" w:hAnsi="Arial" w:cs="Arial"/>
                <w:bCs/>
                <w:i/>
              </w:rPr>
              <w:t xml:space="preserve"> </w:t>
            </w:r>
            <w:proofErr w:type="spellStart"/>
            <w:r w:rsidRPr="004E5979">
              <w:rPr>
                <w:rFonts w:ascii="Arial" w:hAnsi="Arial" w:cs="Arial"/>
                <w:bCs/>
                <w:i/>
              </w:rPr>
              <w:t>Hawli</w:t>
            </w:r>
            <w:proofErr w:type="spellEnd"/>
            <w:r>
              <w:rPr>
                <w:rFonts w:ascii="Arial" w:hAnsi="Arial" w:cs="Arial"/>
                <w:bCs/>
              </w:rPr>
              <w:t xml:space="preserve"> [2009] VSC 606; </w:t>
            </w:r>
            <w:r w:rsidRPr="004E5979">
              <w:rPr>
                <w:rFonts w:ascii="Arial" w:hAnsi="Arial" w:cs="Arial"/>
                <w:bCs/>
                <w:i/>
              </w:rPr>
              <w:t>Re Kazem Hamad</w:t>
            </w:r>
            <w:r>
              <w:rPr>
                <w:rFonts w:ascii="Arial" w:hAnsi="Arial" w:cs="Arial"/>
                <w:bCs/>
              </w:rPr>
              <w:t xml:space="preserve"> [2010] VSC 585.</w:t>
            </w:r>
          </w:p>
        </w:tc>
      </w:tr>
      <w:tr w:rsidR="00281573" w14:paraId="49EC326B" w14:textId="77777777" w:rsidTr="00A03C06">
        <w:tc>
          <w:tcPr>
            <w:tcW w:w="1219" w:type="dxa"/>
            <w:tcBorders>
              <w:top w:val="single" w:sz="4" w:space="0" w:color="auto"/>
              <w:left w:val="single" w:sz="18" w:space="0" w:color="auto"/>
              <w:bottom w:val="single" w:sz="4" w:space="0" w:color="auto"/>
            </w:tcBorders>
          </w:tcPr>
          <w:p w14:paraId="6526A7FD"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1707912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857F210" w14:textId="77777777" w:rsidR="00281573" w:rsidRDefault="00281573" w:rsidP="00281573">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0EE1D71" w14:textId="77777777" w:rsidR="00281573" w:rsidRDefault="00281573" w:rsidP="00281573">
            <w:pPr>
              <w:jc w:val="both"/>
              <w:rPr>
                <w:rFonts w:ascii="Arial" w:hAnsi="Arial" w:cs="Arial"/>
                <w:bCs/>
              </w:rPr>
            </w:pPr>
            <w:r>
              <w:rPr>
                <w:rFonts w:ascii="Arial" w:hAnsi="Arial" w:cs="Arial"/>
                <w:bCs/>
              </w:rPr>
              <w:t>Commentary changed by including a reference to new s.4(3)(f) of the Bail Act.</w:t>
            </w:r>
          </w:p>
        </w:tc>
      </w:tr>
      <w:tr w:rsidR="00281573" w14:paraId="17183F46" w14:textId="77777777" w:rsidTr="00A03C06">
        <w:tc>
          <w:tcPr>
            <w:tcW w:w="1219" w:type="dxa"/>
            <w:tcBorders>
              <w:top w:val="single" w:sz="4" w:space="0" w:color="auto"/>
              <w:left w:val="single" w:sz="18" w:space="0" w:color="auto"/>
              <w:bottom w:val="single" w:sz="4" w:space="0" w:color="auto"/>
            </w:tcBorders>
          </w:tcPr>
          <w:p w14:paraId="05571FD2"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7A6C7E4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F352C1B" w14:textId="77777777" w:rsidR="00281573" w:rsidRDefault="00281573" w:rsidP="00281573">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25E9D835" w14:textId="77777777" w:rsidR="00281573" w:rsidRDefault="00281573" w:rsidP="00281573">
            <w:pPr>
              <w:jc w:val="both"/>
              <w:rPr>
                <w:rFonts w:ascii="Arial" w:hAnsi="Arial" w:cs="Arial"/>
                <w:bCs/>
              </w:rPr>
            </w:pPr>
            <w:r>
              <w:rPr>
                <w:rFonts w:ascii="Arial" w:hAnsi="Arial" w:cs="Arial"/>
                <w:bCs/>
              </w:rPr>
              <w:t xml:space="preserve">New case of </w:t>
            </w:r>
            <w:r w:rsidRPr="00644407">
              <w:rPr>
                <w:rFonts w:ascii="Arial" w:hAnsi="Arial" w:cs="Arial"/>
                <w:bCs/>
                <w:i/>
              </w:rPr>
              <w:t xml:space="preserve">Re John William Ash </w:t>
            </w:r>
            <w:r>
              <w:rPr>
                <w:rFonts w:ascii="Arial" w:hAnsi="Arial" w:cs="Arial"/>
                <w:bCs/>
              </w:rPr>
              <w:t>[2010] VSCA 117 and associated changes to commentary.</w:t>
            </w:r>
          </w:p>
        </w:tc>
      </w:tr>
      <w:tr w:rsidR="00281573" w14:paraId="560B3DDE" w14:textId="77777777" w:rsidTr="00A03C06">
        <w:tc>
          <w:tcPr>
            <w:tcW w:w="1219" w:type="dxa"/>
            <w:tcBorders>
              <w:top w:val="single" w:sz="4" w:space="0" w:color="auto"/>
              <w:left w:val="single" w:sz="18" w:space="0" w:color="auto"/>
              <w:bottom w:val="single" w:sz="4" w:space="0" w:color="auto"/>
            </w:tcBorders>
          </w:tcPr>
          <w:p w14:paraId="184027FD"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704ADA4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2A550BB" w14:textId="77777777" w:rsidR="00281573" w:rsidRDefault="00281573" w:rsidP="00281573">
            <w:pPr>
              <w:jc w:val="center"/>
              <w:rPr>
                <w:lang w:val="en-AU"/>
              </w:rPr>
            </w:pPr>
            <w:r>
              <w:rPr>
                <w:lang w:val="en-AU"/>
              </w:rPr>
              <w:t>9.4.11</w:t>
            </w:r>
          </w:p>
        </w:tc>
        <w:tc>
          <w:tcPr>
            <w:tcW w:w="4798" w:type="dxa"/>
            <w:gridSpan w:val="2"/>
            <w:tcBorders>
              <w:top w:val="single" w:sz="4" w:space="0" w:color="auto"/>
              <w:bottom w:val="single" w:sz="4" w:space="0" w:color="auto"/>
              <w:right w:val="single" w:sz="18" w:space="0" w:color="auto"/>
            </w:tcBorders>
          </w:tcPr>
          <w:p w14:paraId="1B16D58D" w14:textId="77777777" w:rsidR="00281573" w:rsidRDefault="00281573" w:rsidP="00281573">
            <w:pPr>
              <w:jc w:val="both"/>
              <w:rPr>
                <w:rFonts w:ascii="Arial" w:hAnsi="Arial" w:cs="Arial"/>
                <w:bCs/>
              </w:rPr>
            </w:pPr>
            <w:r>
              <w:rPr>
                <w:rFonts w:ascii="Arial" w:hAnsi="Arial" w:cs="Arial"/>
                <w:bCs/>
              </w:rPr>
              <w:t>New paragraph entitled “Relevance of Aboriginality” with reference to ss.3 &amp; 3A of the Bail Act 1977 (Vic) and s.15AB(1)(b) of the Crimes Act 1914 (</w:t>
            </w:r>
            <w:proofErr w:type="spellStart"/>
            <w:r>
              <w:rPr>
                <w:rFonts w:ascii="Arial" w:hAnsi="Arial" w:cs="Arial"/>
                <w:bCs/>
              </w:rPr>
              <w:t>Cth</w:t>
            </w:r>
            <w:proofErr w:type="spellEnd"/>
            <w:r>
              <w:rPr>
                <w:rFonts w:ascii="Arial" w:hAnsi="Arial" w:cs="Arial"/>
                <w:bCs/>
              </w:rPr>
              <w:t>).</w:t>
            </w:r>
          </w:p>
        </w:tc>
      </w:tr>
      <w:tr w:rsidR="00281573" w14:paraId="7A42E2CD" w14:textId="77777777" w:rsidTr="00A03C06">
        <w:tc>
          <w:tcPr>
            <w:tcW w:w="1219" w:type="dxa"/>
            <w:tcBorders>
              <w:top w:val="single" w:sz="4" w:space="0" w:color="auto"/>
              <w:left w:val="single" w:sz="18" w:space="0" w:color="auto"/>
              <w:bottom w:val="single" w:sz="4" w:space="0" w:color="auto"/>
            </w:tcBorders>
          </w:tcPr>
          <w:p w14:paraId="08514E9C"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32416BC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2D142A2" w14:textId="77777777" w:rsidR="00281573" w:rsidRDefault="00281573" w:rsidP="00281573">
            <w:pPr>
              <w:jc w:val="center"/>
              <w:rPr>
                <w:lang w:val="en-AU"/>
              </w:rPr>
            </w:pPr>
            <w:r>
              <w:rPr>
                <w:lang w:val="en-AU"/>
              </w:rPr>
              <w:t>9.5.2</w:t>
            </w:r>
          </w:p>
        </w:tc>
        <w:tc>
          <w:tcPr>
            <w:tcW w:w="4798" w:type="dxa"/>
            <w:gridSpan w:val="2"/>
            <w:tcBorders>
              <w:top w:val="single" w:sz="4" w:space="0" w:color="auto"/>
              <w:bottom w:val="single" w:sz="4" w:space="0" w:color="auto"/>
              <w:right w:val="single" w:sz="18" w:space="0" w:color="auto"/>
            </w:tcBorders>
          </w:tcPr>
          <w:p w14:paraId="00F60C4F" w14:textId="77777777" w:rsidR="00281573" w:rsidRDefault="00281573" w:rsidP="00281573">
            <w:pPr>
              <w:jc w:val="both"/>
              <w:rPr>
                <w:rFonts w:ascii="Arial" w:hAnsi="Arial" w:cs="Arial"/>
                <w:bCs/>
              </w:rPr>
            </w:pPr>
            <w:r>
              <w:rPr>
                <w:rFonts w:ascii="Arial" w:hAnsi="Arial" w:cs="Arial"/>
                <w:bCs/>
              </w:rPr>
              <w:t>Small addition to commentary on s.8 of the Bail Act.</w:t>
            </w:r>
          </w:p>
        </w:tc>
      </w:tr>
      <w:tr w:rsidR="00281573" w14:paraId="416E2F11" w14:textId="77777777" w:rsidTr="00A03C06">
        <w:tc>
          <w:tcPr>
            <w:tcW w:w="1219" w:type="dxa"/>
            <w:tcBorders>
              <w:top w:val="single" w:sz="4" w:space="0" w:color="auto"/>
              <w:left w:val="single" w:sz="18" w:space="0" w:color="auto"/>
              <w:bottom w:val="single" w:sz="4" w:space="0" w:color="auto"/>
            </w:tcBorders>
          </w:tcPr>
          <w:p w14:paraId="7303C3D6"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727CEDB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DB95562" w14:textId="77777777" w:rsidR="00281573" w:rsidRDefault="00281573" w:rsidP="00281573">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0A0D75D5" w14:textId="77777777" w:rsidR="00281573" w:rsidRDefault="00281573" w:rsidP="00281573">
            <w:pPr>
              <w:jc w:val="both"/>
              <w:rPr>
                <w:rFonts w:ascii="Arial" w:hAnsi="Arial" w:cs="Arial"/>
                <w:bCs/>
              </w:rPr>
            </w:pPr>
            <w:r>
              <w:rPr>
                <w:rFonts w:ascii="Arial" w:hAnsi="Arial" w:cs="Arial"/>
                <w:bCs/>
              </w:rPr>
              <w:t>This paragraph has been substantially re-written to reflect the amendments to s.5 of the Bail Act.  Addition of reference to s.31.</w:t>
            </w:r>
          </w:p>
        </w:tc>
      </w:tr>
      <w:tr w:rsidR="00281573" w14:paraId="7AA56264" w14:textId="77777777" w:rsidTr="00A03C06">
        <w:tc>
          <w:tcPr>
            <w:tcW w:w="1219" w:type="dxa"/>
            <w:tcBorders>
              <w:top w:val="single" w:sz="4" w:space="0" w:color="auto"/>
              <w:left w:val="single" w:sz="18" w:space="0" w:color="auto"/>
              <w:bottom w:val="single" w:sz="4" w:space="0" w:color="auto"/>
            </w:tcBorders>
          </w:tcPr>
          <w:p w14:paraId="3B106BFA"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000B36A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93B8C0A" w14:textId="77777777" w:rsidR="00281573" w:rsidRDefault="00281573" w:rsidP="00281573">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0C783567" w14:textId="77777777" w:rsidR="00281573" w:rsidRDefault="00281573" w:rsidP="00281573">
            <w:pPr>
              <w:jc w:val="both"/>
              <w:rPr>
                <w:rFonts w:ascii="Arial" w:hAnsi="Arial" w:cs="Arial"/>
                <w:bCs/>
              </w:rPr>
            </w:pPr>
            <w:r>
              <w:rPr>
                <w:rFonts w:ascii="Arial" w:hAnsi="Arial" w:cs="Arial"/>
                <w:bCs/>
              </w:rPr>
              <w:t>Heading of paragraph amended to “Further applications for bail – New facts or circumstances”.  This paragraph has been substantially re-written to reflect the amendments to ss.18, 18A &amp; 18B of the Bail Act.</w:t>
            </w:r>
          </w:p>
        </w:tc>
      </w:tr>
      <w:tr w:rsidR="00281573" w14:paraId="47170249" w14:textId="77777777" w:rsidTr="00A03C06">
        <w:tc>
          <w:tcPr>
            <w:tcW w:w="1219" w:type="dxa"/>
            <w:tcBorders>
              <w:top w:val="single" w:sz="4" w:space="0" w:color="auto"/>
              <w:left w:val="single" w:sz="18" w:space="0" w:color="auto"/>
              <w:bottom w:val="single" w:sz="4" w:space="0" w:color="auto"/>
            </w:tcBorders>
          </w:tcPr>
          <w:p w14:paraId="35BC9C73"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1FCAC70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14192C2" w14:textId="77777777" w:rsidR="00281573" w:rsidRDefault="00281573" w:rsidP="00281573">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0BA8000F" w14:textId="77777777" w:rsidR="00281573" w:rsidRDefault="00281573" w:rsidP="00281573">
            <w:pPr>
              <w:jc w:val="both"/>
              <w:rPr>
                <w:rFonts w:ascii="Arial" w:hAnsi="Arial" w:cs="Arial"/>
                <w:bCs/>
              </w:rPr>
            </w:pPr>
            <w:r>
              <w:rPr>
                <w:rFonts w:ascii="Arial" w:hAnsi="Arial" w:cs="Arial"/>
                <w:bCs/>
              </w:rPr>
              <w:t xml:space="preserve">Heading of paragraph amended to “Application to vary bail.”  This paragraph has been substantially re-written to reflect the substantial amendments to old s.18 of the Bail Act.  Deletion of 3 case references </w:t>
            </w:r>
            <w:r>
              <w:rPr>
                <w:rFonts w:ascii="Arial" w:hAnsi="Arial" w:cs="Arial"/>
                <w:bCs/>
              </w:rPr>
              <w:lastRenderedPageBreak/>
              <w:t>which are no longer good law in the light of these amendments.</w:t>
            </w:r>
          </w:p>
        </w:tc>
      </w:tr>
      <w:tr w:rsidR="00281573" w14:paraId="4BFA7A3C" w14:textId="77777777" w:rsidTr="00A03C06">
        <w:tc>
          <w:tcPr>
            <w:tcW w:w="1219" w:type="dxa"/>
            <w:tcBorders>
              <w:top w:val="single" w:sz="4" w:space="0" w:color="auto"/>
              <w:left w:val="single" w:sz="18" w:space="0" w:color="auto"/>
              <w:bottom w:val="single" w:sz="4" w:space="0" w:color="auto"/>
            </w:tcBorders>
          </w:tcPr>
          <w:p w14:paraId="58BF8542" w14:textId="77777777" w:rsidR="00281573" w:rsidRDefault="00281573" w:rsidP="00281573">
            <w:pPr>
              <w:rPr>
                <w:lang w:val="en-AU"/>
              </w:rPr>
            </w:pPr>
            <w:r>
              <w:rPr>
                <w:lang w:val="en-AU"/>
              </w:rPr>
              <w:lastRenderedPageBreak/>
              <w:t>02/02/11</w:t>
            </w:r>
          </w:p>
        </w:tc>
        <w:tc>
          <w:tcPr>
            <w:tcW w:w="836" w:type="dxa"/>
            <w:tcBorders>
              <w:top w:val="single" w:sz="4" w:space="0" w:color="auto"/>
              <w:bottom w:val="single" w:sz="4" w:space="0" w:color="auto"/>
            </w:tcBorders>
          </w:tcPr>
          <w:p w14:paraId="46680D8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0DC5BCC" w14:textId="77777777" w:rsidR="00281573" w:rsidRDefault="00281573" w:rsidP="00281573">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40BA73D5" w14:textId="77777777" w:rsidR="00281573" w:rsidRDefault="00281573" w:rsidP="00281573">
            <w:pPr>
              <w:jc w:val="both"/>
              <w:rPr>
                <w:rFonts w:ascii="Arial" w:hAnsi="Arial" w:cs="Arial"/>
                <w:bCs/>
              </w:rPr>
            </w:pPr>
            <w:r>
              <w:rPr>
                <w:rFonts w:ascii="Arial" w:hAnsi="Arial" w:cs="Arial"/>
                <w:bCs/>
              </w:rPr>
              <w:t>New paragraph entitled “Application to revoke bail”.  This paragraph has been substantially re-written to reflect the substantial amendments to old s.18 of the Bail Act.</w:t>
            </w:r>
          </w:p>
        </w:tc>
      </w:tr>
      <w:tr w:rsidR="00281573" w14:paraId="597A2B4D" w14:textId="77777777" w:rsidTr="00A03C06">
        <w:tc>
          <w:tcPr>
            <w:tcW w:w="1219" w:type="dxa"/>
            <w:tcBorders>
              <w:top w:val="single" w:sz="4" w:space="0" w:color="auto"/>
              <w:left w:val="single" w:sz="18" w:space="0" w:color="auto"/>
              <w:bottom w:val="single" w:sz="4" w:space="0" w:color="auto"/>
            </w:tcBorders>
          </w:tcPr>
          <w:p w14:paraId="6330310D"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4AD6B71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A3A8808" w14:textId="77777777" w:rsidR="00281573" w:rsidRDefault="00281573" w:rsidP="00281573">
            <w:pPr>
              <w:jc w:val="center"/>
              <w:rPr>
                <w:lang w:val="en-AU"/>
              </w:rPr>
            </w:pPr>
            <w:r>
              <w:rPr>
                <w:lang w:val="en-AU"/>
              </w:rPr>
              <w:t>9.5.9</w:t>
            </w:r>
          </w:p>
        </w:tc>
        <w:tc>
          <w:tcPr>
            <w:tcW w:w="4798" w:type="dxa"/>
            <w:gridSpan w:val="2"/>
            <w:tcBorders>
              <w:top w:val="single" w:sz="4" w:space="0" w:color="auto"/>
              <w:bottom w:val="single" w:sz="4" w:space="0" w:color="auto"/>
              <w:right w:val="single" w:sz="18" w:space="0" w:color="auto"/>
            </w:tcBorders>
          </w:tcPr>
          <w:p w14:paraId="228167DC" w14:textId="77777777" w:rsidR="00281573" w:rsidRDefault="00281573" w:rsidP="00281573">
            <w:pPr>
              <w:jc w:val="both"/>
              <w:rPr>
                <w:rFonts w:ascii="Arial" w:hAnsi="Arial" w:cs="Arial"/>
                <w:bCs/>
              </w:rPr>
            </w:pPr>
            <w:r>
              <w:rPr>
                <w:rFonts w:ascii="Arial" w:hAnsi="Arial" w:cs="Arial"/>
                <w:bCs/>
              </w:rPr>
              <w:t>Renumbered paragraph – formerly 9.5.8.  Amendments to commentary.  Reference to new s.18A(12) allowing an appeal to the Court of Appeal from a decision of a single judge of the Supreme Court made under s.18A.</w:t>
            </w:r>
          </w:p>
        </w:tc>
      </w:tr>
      <w:tr w:rsidR="00281573" w14:paraId="629C8454" w14:textId="77777777" w:rsidTr="00A03C06">
        <w:tc>
          <w:tcPr>
            <w:tcW w:w="1219" w:type="dxa"/>
            <w:tcBorders>
              <w:top w:val="single" w:sz="4" w:space="0" w:color="auto"/>
              <w:left w:val="single" w:sz="18" w:space="0" w:color="auto"/>
              <w:bottom w:val="single" w:sz="4" w:space="0" w:color="auto"/>
            </w:tcBorders>
          </w:tcPr>
          <w:p w14:paraId="3EDC14A5"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1C10D87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D4CC42A" w14:textId="77777777" w:rsidR="00281573" w:rsidRDefault="00281573" w:rsidP="00281573">
            <w:pPr>
              <w:jc w:val="center"/>
              <w:rPr>
                <w:lang w:val="en-AU"/>
              </w:rPr>
            </w:pPr>
            <w:r>
              <w:rPr>
                <w:lang w:val="en-AU"/>
              </w:rPr>
              <w:t>9.5.10</w:t>
            </w:r>
          </w:p>
        </w:tc>
        <w:tc>
          <w:tcPr>
            <w:tcW w:w="4798" w:type="dxa"/>
            <w:gridSpan w:val="2"/>
            <w:tcBorders>
              <w:top w:val="single" w:sz="4" w:space="0" w:color="auto"/>
              <w:bottom w:val="single" w:sz="4" w:space="0" w:color="auto"/>
              <w:right w:val="single" w:sz="18" w:space="0" w:color="auto"/>
            </w:tcBorders>
          </w:tcPr>
          <w:p w14:paraId="150E59ED" w14:textId="77777777" w:rsidR="00281573" w:rsidRDefault="00281573" w:rsidP="00281573">
            <w:pPr>
              <w:jc w:val="both"/>
              <w:rPr>
                <w:rFonts w:ascii="Arial" w:hAnsi="Arial" w:cs="Arial"/>
                <w:bCs/>
              </w:rPr>
            </w:pPr>
            <w:r>
              <w:rPr>
                <w:rFonts w:ascii="Arial" w:hAnsi="Arial" w:cs="Arial"/>
                <w:bCs/>
              </w:rPr>
              <w:t>Renumbered paragraph – formerly 9.5.9.  New s.20 of the Bail Act.</w:t>
            </w:r>
          </w:p>
        </w:tc>
      </w:tr>
      <w:tr w:rsidR="00281573" w14:paraId="627F4D62" w14:textId="77777777" w:rsidTr="00A03C06">
        <w:tc>
          <w:tcPr>
            <w:tcW w:w="1219" w:type="dxa"/>
            <w:tcBorders>
              <w:top w:val="single" w:sz="4" w:space="0" w:color="auto"/>
              <w:left w:val="single" w:sz="18" w:space="0" w:color="auto"/>
              <w:bottom w:val="single" w:sz="4" w:space="0" w:color="auto"/>
            </w:tcBorders>
          </w:tcPr>
          <w:p w14:paraId="298D834D"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34F2F35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76D5C2A" w14:textId="77777777" w:rsidR="00281573" w:rsidRDefault="00281573" w:rsidP="00281573">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975AD1E" w14:textId="77777777" w:rsidR="00281573" w:rsidRDefault="00281573" w:rsidP="00281573">
            <w:pPr>
              <w:jc w:val="both"/>
              <w:rPr>
                <w:rFonts w:ascii="Arial" w:hAnsi="Arial" w:cs="Arial"/>
                <w:bCs/>
              </w:rPr>
            </w:pPr>
            <w:r>
              <w:rPr>
                <w:rFonts w:ascii="Arial" w:hAnsi="Arial" w:cs="Arial"/>
                <w:bCs/>
              </w:rPr>
              <w:t>Renumbered paragraph – formerly 9.5.10.  Minor changes to commentary.</w:t>
            </w:r>
          </w:p>
        </w:tc>
      </w:tr>
      <w:tr w:rsidR="00281573" w14:paraId="1C803D75" w14:textId="77777777" w:rsidTr="00A03C06">
        <w:tc>
          <w:tcPr>
            <w:tcW w:w="1219" w:type="dxa"/>
            <w:tcBorders>
              <w:top w:val="single" w:sz="4" w:space="0" w:color="auto"/>
              <w:left w:val="single" w:sz="18" w:space="0" w:color="auto"/>
              <w:bottom w:val="single" w:sz="4" w:space="0" w:color="auto"/>
            </w:tcBorders>
          </w:tcPr>
          <w:p w14:paraId="48C8A19C"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53ECC4E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D4B771D" w14:textId="77777777" w:rsidR="00281573" w:rsidRDefault="00281573" w:rsidP="00281573">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13256429" w14:textId="77777777" w:rsidR="00281573" w:rsidRDefault="00281573" w:rsidP="00281573">
            <w:pPr>
              <w:jc w:val="both"/>
              <w:rPr>
                <w:rFonts w:ascii="Arial" w:hAnsi="Arial" w:cs="Arial"/>
                <w:bCs/>
              </w:rPr>
            </w:pPr>
            <w:r>
              <w:rPr>
                <w:rFonts w:ascii="Arial" w:hAnsi="Arial" w:cs="Arial"/>
                <w:bCs/>
              </w:rPr>
              <w:t>Renumbered paragraph – formerly 9.5.11.  Added reference to s.26(2) of the Bail Act.</w:t>
            </w:r>
          </w:p>
        </w:tc>
      </w:tr>
      <w:tr w:rsidR="00281573" w14:paraId="1186CD84" w14:textId="77777777" w:rsidTr="00A03C06">
        <w:tc>
          <w:tcPr>
            <w:tcW w:w="1219" w:type="dxa"/>
            <w:tcBorders>
              <w:top w:val="single" w:sz="4" w:space="0" w:color="auto"/>
              <w:left w:val="single" w:sz="18" w:space="0" w:color="auto"/>
              <w:bottom w:val="single" w:sz="4" w:space="0" w:color="auto"/>
            </w:tcBorders>
          </w:tcPr>
          <w:p w14:paraId="7EC26CB2"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03D0D58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D9CBFC2" w14:textId="77777777" w:rsidR="00281573" w:rsidRDefault="00281573" w:rsidP="00281573">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01757143" w14:textId="77777777" w:rsidR="00281573" w:rsidRDefault="00281573" w:rsidP="00281573">
            <w:pPr>
              <w:jc w:val="both"/>
              <w:rPr>
                <w:rFonts w:ascii="Arial" w:hAnsi="Arial" w:cs="Arial"/>
                <w:bCs/>
              </w:rPr>
            </w:pPr>
            <w:r>
              <w:rPr>
                <w:rFonts w:ascii="Arial" w:hAnsi="Arial" w:cs="Arial"/>
                <w:bCs/>
              </w:rPr>
              <w:t>Renumbered paragraph – formerly 9.5.12.</w:t>
            </w:r>
          </w:p>
        </w:tc>
      </w:tr>
      <w:tr w:rsidR="00281573" w14:paraId="0D325317" w14:textId="77777777" w:rsidTr="00A03C06">
        <w:tc>
          <w:tcPr>
            <w:tcW w:w="1219" w:type="dxa"/>
            <w:tcBorders>
              <w:top w:val="single" w:sz="4" w:space="0" w:color="auto"/>
              <w:left w:val="single" w:sz="18" w:space="0" w:color="auto"/>
              <w:bottom w:val="single" w:sz="4" w:space="0" w:color="auto"/>
            </w:tcBorders>
          </w:tcPr>
          <w:p w14:paraId="7B8700F1"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053C078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AF9FD3E" w14:textId="77777777" w:rsidR="00281573" w:rsidRDefault="00281573" w:rsidP="00281573">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137511A3" w14:textId="77777777" w:rsidR="00281573" w:rsidRDefault="00281573" w:rsidP="00281573">
            <w:pPr>
              <w:jc w:val="both"/>
              <w:rPr>
                <w:rFonts w:ascii="Arial" w:hAnsi="Arial" w:cs="Arial"/>
                <w:bCs/>
              </w:rPr>
            </w:pPr>
            <w:r>
              <w:rPr>
                <w:rFonts w:ascii="Arial" w:hAnsi="Arial" w:cs="Arial"/>
                <w:bCs/>
              </w:rPr>
              <w:t>Renumbered paragraph – formerly 9.5.13.</w:t>
            </w:r>
          </w:p>
        </w:tc>
      </w:tr>
      <w:tr w:rsidR="00281573" w14:paraId="220CAF22" w14:textId="77777777" w:rsidTr="00A03C06">
        <w:tc>
          <w:tcPr>
            <w:tcW w:w="1219" w:type="dxa"/>
            <w:tcBorders>
              <w:top w:val="single" w:sz="4" w:space="0" w:color="auto"/>
              <w:left w:val="single" w:sz="18" w:space="0" w:color="auto"/>
              <w:bottom w:val="single" w:sz="4" w:space="0" w:color="auto"/>
            </w:tcBorders>
          </w:tcPr>
          <w:p w14:paraId="5EAA47A9" w14:textId="77777777" w:rsidR="00281573" w:rsidRDefault="00281573" w:rsidP="00281573">
            <w:pPr>
              <w:rPr>
                <w:lang w:val="en-AU"/>
              </w:rPr>
            </w:pPr>
            <w:r>
              <w:rPr>
                <w:lang w:val="en-AU"/>
              </w:rPr>
              <w:t>02/02/11</w:t>
            </w:r>
          </w:p>
        </w:tc>
        <w:tc>
          <w:tcPr>
            <w:tcW w:w="836" w:type="dxa"/>
            <w:tcBorders>
              <w:top w:val="single" w:sz="4" w:space="0" w:color="auto"/>
              <w:bottom w:val="single" w:sz="4" w:space="0" w:color="auto"/>
            </w:tcBorders>
          </w:tcPr>
          <w:p w14:paraId="458C01F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73496A8" w14:textId="77777777" w:rsidR="00281573" w:rsidRDefault="00281573" w:rsidP="00281573">
            <w:pPr>
              <w:jc w:val="center"/>
              <w:rPr>
                <w:lang w:val="en-AU"/>
              </w:rPr>
            </w:pPr>
            <w:r>
              <w:rPr>
                <w:lang w:val="en-AU"/>
              </w:rPr>
              <w:t>9.5.15</w:t>
            </w:r>
          </w:p>
        </w:tc>
        <w:tc>
          <w:tcPr>
            <w:tcW w:w="4798" w:type="dxa"/>
            <w:gridSpan w:val="2"/>
            <w:tcBorders>
              <w:top w:val="single" w:sz="4" w:space="0" w:color="auto"/>
              <w:bottom w:val="single" w:sz="4" w:space="0" w:color="auto"/>
              <w:right w:val="single" w:sz="18" w:space="0" w:color="auto"/>
            </w:tcBorders>
          </w:tcPr>
          <w:p w14:paraId="278485C5" w14:textId="77777777" w:rsidR="00281573" w:rsidRDefault="00281573" w:rsidP="00281573">
            <w:pPr>
              <w:jc w:val="both"/>
              <w:rPr>
                <w:rFonts w:ascii="Arial" w:hAnsi="Arial" w:cs="Arial"/>
                <w:bCs/>
              </w:rPr>
            </w:pPr>
            <w:r>
              <w:rPr>
                <w:rFonts w:ascii="Arial" w:hAnsi="Arial" w:cs="Arial"/>
                <w:bCs/>
              </w:rPr>
              <w:t>Renumbered paragraph – formerly 9.5.14.  Minor change to commentary about Koori Youth Bail Support Pilot Program.  Added material about Youth Justice Intensive Bail Support Pilot Program.</w:t>
            </w:r>
          </w:p>
        </w:tc>
      </w:tr>
      <w:tr w:rsidR="00281573" w14:paraId="348D3407" w14:textId="77777777" w:rsidTr="00A03C06">
        <w:tc>
          <w:tcPr>
            <w:tcW w:w="1219" w:type="dxa"/>
            <w:tcBorders>
              <w:top w:val="single" w:sz="4" w:space="0" w:color="auto"/>
              <w:left w:val="single" w:sz="18" w:space="0" w:color="auto"/>
              <w:bottom w:val="single" w:sz="4" w:space="0" w:color="auto"/>
            </w:tcBorders>
          </w:tcPr>
          <w:p w14:paraId="5BA779A6"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42F2CE6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7E49A2E" w14:textId="77777777" w:rsidR="00281573" w:rsidRDefault="00281573" w:rsidP="00281573">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7FBDE55" w14:textId="77777777" w:rsidR="00281573" w:rsidRDefault="00281573" w:rsidP="00281573">
            <w:pPr>
              <w:jc w:val="both"/>
              <w:rPr>
                <w:rFonts w:ascii="Arial" w:hAnsi="Arial" w:cs="Arial"/>
                <w:bCs/>
              </w:rPr>
            </w:pPr>
            <w:r>
              <w:rPr>
                <w:rFonts w:ascii="Arial" w:hAnsi="Arial" w:cs="Arial"/>
                <w:bCs/>
              </w:rPr>
              <w:t xml:space="preserve">New reference to </w:t>
            </w:r>
            <w:r w:rsidRPr="007D6CE7">
              <w:rPr>
                <w:rFonts w:ascii="Arial" w:hAnsi="Arial" w:cs="Arial"/>
                <w:bCs/>
                <w:i/>
              </w:rPr>
              <w:t>R v Harris</w:t>
            </w:r>
            <w:r>
              <w:rPr>
                <w:rFonts w:ascii="Arial" w:hAnsi="Arial" w:cs="Arial"/>
                <w:bCs/>
              </w:rPr>
              <w:t xml:space="preserve"> [2009] VSCA 189 at [19]-[24].</w:t>
            </w:r>
          </w:p>
        </w:tc>
      </w:tr>
      <w:tr w:rsidR="00281573" w14:paraId="6B6DFA33" w14:textId="77777777" w:rsidTr="00A03C06">
        <w:tc>
          <w:tcPr>
            <w:tcW w:w="1219" w:type="dxa"/>
            <w:tcBorders>
              <w:top w:val="single" w:sz="4" w:space="0" w:color="auto"/>
              <w:left w:val="single" w:sz="18" w:space="0" w:color="auto"/>
              <w:bottom w:val="single" w:sz="4" w:space="0" w:color="auto"/>
            </w:tcBorders>
          </w:tcPr>
          <w:p w14:paraId="2811BF85"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4BED160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172D3AC" w14:textId="77777777" w:rsidR="00281573" w:rsidRDefault="00281573" w:rsidP="00281573">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D2F521E" w14:textId="77777777" w:rsidR="00281573" w:rsidRDefault="00281573" w:rsidP="00281573">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Yi </w:t>
            </w:r>
            <w:proofErr w:type="spellStart"/>
            <w:r w:rsidRPr="00BE083B">
              <w:rPr>
                <w:rFonts w:ascii="Arial" w:hAnsi="Arial" w:cs="Arial"/>
                <w:i/>
                <w:color w:val="000000"/>
              </w:rPr>
              <w:t>Yi</w:t>
            </w:r>
            <w:proofErr w:type="spellEnd"/>
            <w:r w:rsidRPr="00BE083B">
              <w:rPr>
                <w:rFonts w:ascii="Arial" w:hAnsi="Arial" w:cs="Arial"/>
                <w:i/>
                <w:color w:val="000000"/>
              </w:rPr>
              <w:t xml:space="preserve"> Wang </w:t>
            </w:r>
            <w:r w:rsidRPr="00BE083B">
              <w:rPr>
                <w:rFonts w:ascii="Arial" w:hAnsi="Arial" w:cs="Arial"/>
                <w:color w:val="000000"/>
              </w:rPr>
              <w:t xml:space="preserve">[2009] VSCA 67 at [14] &amp; [24]; </w:t>
            </w:r>
            <w:r w:rsidRPr="00BE083B">
              <w:rPr>
                <w:rFonts w:ascii="Arial" w:hAnsi="Arial" w:cs="Arial"/>
                <w:i/>
                <w:color w:val="000000"/>
              </w:rPr>
              <w:t>R v Franklin</w:t>
            </w:r>
            <w:r w:rsidRPr="00BE083B">
              <w:rPr>
                <w:rFonts w:ascii="Arial" w:hAnsi="Arial" w:cs="Arial"/>
                <w:color w:val="000000"/>
              </w:rPr>
              <w:t xml:space="preserve"> [2009] VSCA 77 at [23]-[33]; </w:t>
            </w:r>
            <w:r w:rsidRPr="00BE083B">
              <w:rPr>
                <w:rFonts w:ascii="Arial" w:hAnsi="Arial" w:cs="Arial"/>
                <w:i/>
                <w:color w:val="000000"/>
              </w:rPr>
              <w:t>R v Waugh</w:t>
            </w:r>
            <w:r w:rsidRPr="00BE083B">
              <w:rPr>
                <w:rFonts w:ascii="Arial" w:hAnsi="Arial" w:cs="Arial"/>
                <w:color w:val="000000"/>
              </w:rPr>
              <w:t xml:space="preserve"> [2009] VSCA 92 at [23]-[25]; </w:t>
            </w:r>
            <w:r w:rsidRPr="00BE083B">
              <w:rPr>
                <w:rFonts w:ascii="Arial" w:hAnsi="Arial" w:cs="Arial"/>
                <w:i/>
                <w:color w:val="000000"/>
              </w:rPr>
              <w:t xml:space="preserve">R v </w:t>
            </w:r>
            <w:proofErr w:type="spellStart"/>
            <w:r w:rsidRPr="00BE083B">
              <w:rPr>
                <w:rFonts w:ascii="Arial" w:hAnsi="Arial" w:cs="Arial"/>
                <w:i/>
                <w:color w:val="000000"/>
              </w:rPr>
              <w:t>Alexopoulos</w:t>
            </w:r>
            <w:proofErr w:type="spellEnd"/>
            <w:r w:rsidRPr="00BE083B">
              <w:rPr>
                <w:rFonts w:ascii="Arial" w:hAnsi="Arial" w:cs="Arial"/>
                <w:color w:val="000000"/>
              </w:rPr>
              <w:t xml:space="preserve"> [2010] VSCA 52 at [59]-[66];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[40]-[42];</w:t>
            </w:r>
            <w:r w:rsidRPr="00BE083B">
              <w:rPr>
                <w:rFonts w:ascii="Arial" w:hAnsi="Arial" w:cs="Arial"/>
                <w:color w:val="000000"/>
                <w:sz w:val="16"/>
              </w:rPr>
              <w:t xml:space="preserve"> </w:t>
            </w:r>
            <w:r w:rsidRPr="00BE083B">
              <w:rPr>
                <w:rFonts w:ascii="Arial" w:hAnsi="Arial" w:cs="Arial"/>
                <w:i/>
                <w:color w:val="000000"/>
              </w:rPr>
              <w:t>R v Bentley</w:t>
            </w:r>
            <w:r w:rsidRPr="00BE083B">
              <w:rPr>
                <w:rFonts w:ascii="Arial" w:hAnsi="Arial" w:cs="Arial"/>
                <w:color w:val="000000"/>
              </w:rPr>
              <w:t xml:space="preserve"> [2010] VSCA 217 at [12]; </w:t>
            </w:r>
            <w:r w:rsidRPr="00BE083B">
              <w:rPr>
                <w:rFonts w:ascii="Arial" w:hAnsi="Arial" w:cs="Arial"/>
                <w:i/>
                <w:color w:val="000000"/>
              </w:rPr>
              <w:t>R v Scott</w:t>
            </w:r>
            <w:r w:rsidRPr="00BE083B">
              <w:rPr>
                <w:rFonts w:ascii="Arial" w:hAnsi="Arial" w:cs="Arial"/>
                <w:color w:val="000000"/>
              </w:rPr>
              <w:t xml:space="preserve"> [2010] VSCA 320 at [13]; </w:t>
            </w:r>
            <w:r w:rsidRPr="00BE083B">
              <w:rPr>
                <w:rFonts w:ascii="Arial" w:hAnsi="Arial" w:cs="Arial"/>
                <w:i/>
                <w:color w:val="000000"/>
              </w:rPr>
              <w:t xml:space="preserve">R v </w:t>
            </w:r>
            <w:proofErr w:type="spellStart"/>
            <w:r w:rsidRPr="00BE083B">
              <w:rPr>
                <w:rFonts w:ascii="Arial" w:hAnsi="Arial" w:cs="Arial"/>
                <w:i/>
                <w:color w:val="000000"/>
              </w:rPr>
              <w:t>Minotto</w:t>
            </w:r>
            <w:proofErr w:type="spellEnd"/>
            <w:r w:rsidRPr="00BE083B">
              <w:rPr>
                <w:rFonts w:ascii="Arial" w:hAnsi="Arial" w:cs="Arial"/>
                <w:color w:val="000000"/>
              </w:rPr>
              <w:t xml:space="preserve"> [2010] VSCA 310 at [14]-[20] &amp; [29].</w:t>
            </w:r>
          </w:p>
        </w:tc>
      </w:tr>
      <w:tr w:rsidR="00281573" w14:paraId="3EC23FB0" w14:textId="77777777" w:rsidTr="00A03C06">
        <w:tc>
          <w:tcPr>
            <w:tcW w:w="1219" w:type="dxa"/>
            <w:tcBorders>
              <w:top w:val="single" w:sz="4" w:space="0" w:color="auto"/>
              <w:left w:val="single" w:sz="18" w:space="0" w:color="auto"/>
              <w:bottom w:val="single" w:sz="4" w:space="0" w:color="auto"/>
            </w:tcBorders>
          </w:tcPr>
          <w:p w14:paraId="7524644B"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1028957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FBF389"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7FBADD21" w14:textId="77777777" w:rsidR="00281573" w:rsidRDefault="00281573" w:rsidP="00281573">
            <w:pPr>
              <w:jc w:val="both"/>
              <w:rPr>
                <w:rFonts w:ascii="Arial" w:hAnsi="Arial" w:cs="Arial"/>
                <w:bCs/>
              </w:rPr>
            </w:pPr>
            <w:r>
              <w:rPr>
                <w:rFonts w:ascii="Arial" w:hAnsi="Arial" w:cs="Arial"/>
                <w:bCs/>
              </w:rPr>
              <w:t>Heading of section amended to “Additional orders including disqualification &amp; forfeiture”.</w:t>
            </w:r>
          </w:p>
        </w:tc>
      </w:tr>
      <w:tr w:rsidR="00281573" w14:paraId="458E22FE" w14:textId="77777777" w:rsidTr="00A03C06">
        <w:tc>
          <w:tcPr>
            <w:tcW w:w="1219" w:type="dxa"/>
            <w:tcBorders>
              <w:top w:val="single" w:sz="4" w:space="0" w:color="auto"/>
              <w:left w:val="single" w:sz="18" w:space="0" w:color="auto"/>
              <w:bottom w:val="single" w:sz="4" w:space="0" w:color="auto"/>
            </w:tcBorders>
          </w:tcPr>
          <w:p w14:paraId="3D1210CA"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791AE4A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7C2E19E" w14:textId="77777777" w:rsidR="00281573" w:rsidRDefault="00281573" w:rsidP="00281573">
            <w:pPr>
              <w:jc w:val="center"/>
              <w:rPr>
                <w:lang w:val="en-AU"/>
              </w:rPr>
            </w:pPr>
            <w:r>
              <w:rPr>
                <w:lang w:val="en-AU"/>
              </w:rPr>
              <w:t>11.1.9.1</w:t>
            </w:r>
          </w:p>
        </w:tc>
        <w:tc>
          <w:tcPr>
            <w:tcW w:w="4798" w:type="dxa"/>
            <w:gridSpan w:val="2"/>
            <w:tcBorders>
              <w:top w:val="single" w:sz="4" w:space="0" w:color="auto"/>
              <w:bottom w:val="single" w:sz="4" w:space="0" w:color="auto"/>
              <w:right w:val="single" w:sz="18" w:space="0" w:color="auto"/>
            </w:tcBorders>
          </w:tcPr>
          <w:p w14:paraId="2A56231F" w14:textId="77777777" w:rsidR="00281573" w:rsidRDefault="00281573" w:rsidP="00281573">
            <w:pPr>
              <w:jc w:val="both"/>
              <w:rPr>
                <w:rFonts w:ascii="Arial" w:hAnsi="Arial" w:cs="Arial"/>
                <w:bCs/>
              </w:rPr>
            </w:pPr>
            <w:r>
              <w:rPr>
                <w:rFonts w:ascii="Arial" w:hAnsi="Arial" w:cs="Arial"/>
                <w:bCs/>
              </w:rPr>
              <w:t xml:space="preserve">New paragraph entitled “Disqualification”.  New cases of </w:t>
            </w:r>
            <w:r w:rsidRPr="005A047E">
              <w:rPr>
                <w:rFonts w:ascii="Arial" w:hAnsi="Arial" w:cs="Arial"/>
                <w:bCs/>
                <w:i/>
              </w:rPr>
              <w:t xml:space="preserve">R v </w:t>
            </w:r>
            <w:smartTag w:uri="urn:schemas-microsoft-com:office:smarttags" w:element="place">
              <w:smartTag w:uri="urn:schemas-microsoft-com:office:smarttags" w:element="City">
                <w:r w:rsidRPr="005A047E">
                  <w:rPr>
                    <w:rFonts w:ascii="Arial" w:hAnsi="Arial" w:cs="Arial"/>
                    <w:bCs/>
                    <w:i/>
                  </w:rPr>
                  <w:t>Franklin</w:t>
                </w:r>
              </w:smartTag>
            </w:smartTag>
            <w:r>
              <w:rPr>
                <w:rFonts w:ascii="Arial" w:hAnsi="Arial" w:cs="Arial"/>
                <w:bCs/>
              </w:rPr>
              <w:t xml:space="preserve"> [2009] VSCA 77 at [34]-[39]; </w:t>
            </w:r>
            <w:r w:rsidRPr="005A047E">
              <w:rPr>
                <w:rFonts w:ascii="Arial" w:hAnsi="Arial" w:cs="Arial"/>
                <w:bCs/>
                <w:i/>
              </w:rPr>
              <w:t xml:space="preserve">R v Nguyen </w:t>
            </w:r>
            <w:r>
              <w:rPr>
                <w:rFonts w:ascii="Arial" w:hAnsi="Arial" w:cs="Arial"/>
                <w:bCs/>
              </w:rPr>
              <w:t>[2009] VSCA 64.</w:t>
            </w:r>
          </w:p>
        </w:tc>
      </w:tr>
      <w:tr w:rsidR="00281573" w14:paraId="501E3195" w14:textId="77777777" w:rsidTr="00A03C06">
        <w:tc>
          <w:tcPr>
            <w:tcW w:w="1219" w:type="dxa"/>
            <w:tcBorders>
              <w:top w:val="single" w:sz="4" w:space="0" w:color="auto"/>
              <w:left w:val="single" w:sz="18" w:space="0" w:color="auto"/>
              <w:bottom w:val="single" w:sz="4" w:space="0" w:color="auto"/>
            </w:tcBorders>
          </w:tcPr>
          <w:p w14:paraId="78E15618"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77B0BF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A2B68D" w14:textId="77777777" w:rsidR="00281573" w:rsidRDefault="00281573" w:rsidP="00281573">
            <w:pPr>
              <w:jc w:val="center"/>
              <w:rPr>
                <w:lang w:val="en-AU"/>
              </w:rPr>
            </w:pPr>
            <w:r>
              <w:rPr>
                <w:lang w:val="en-AU"/>
              </w:rPr>
              <w:t>11.1.9.2</w:t>
            </w:r>
          </w:p>
        </w:tc>
        <w:tc>
          <w:tcPr>
            <w:tcW w:w="4798" w:type="dxa"/>
            <w:gridSpan w:val="2"/>
            <w:tcBorders>
              <w:top w:val="single" w:sz="4" w:space="0" w:color="auto"/>
              <w:bottom w:val="single" w:sz="4" w:space="0" w:color="auto"/>
              <w:right w:val="single" w:sz="18" w:space="0" w:color="auto"/>
            </w:tcBorders>
          </w:tcPr>
          <w:p w14:paraId="474228A6" w14:textId="77777777" w:rsidR="00281573" w:rsidRDefault="00281573" w:rsidP="00281573">
            <w:pPr>
              <w:jc w:val="both"/>
              <w:rPr>
                <w:rFonts w:ascii="Arial" w:hAnsi="Arial" w:cs="Arial"/>
                <w:bCs/>
              </w:rPr>
            </w:pPr>
            <w:r>
              <w:rPr>
                <w:rFonts w:ascii="Arial" w:hAnsi="Arial" w:cs="Arial"/>
                <w:bCs/>
              </w:rPr>
              <w:t xml:space="preserve">New paragraph entitled “Forfeiture &amp; other orders”.  New references to </w:t>
            </w:r>
            <w:r w:rsidRPr="00BE083B">
              <w:rPr>
                <w:rFonts w:ascii="Arial" w:hAnsi="Arial" w:cs="Arial"/>
                <w:i/>
                <w:color w:val="000000"/>
              </w:rPr>
              <w:t xml:space="preserve">DPP v Nguyen; DPP v </w:t>
            </w:r>
            <w:smartTag w:uri="urn:schemas-microsoft-com:office:smarttags" w:element="place">
              <w:smartTag w:uri="urn:schemas-microsoft-com:office:smarttags" w:element="City">
                <w:r w:rsidRPr="00BE083B">
                  <w:rPr>
                    <w:rFonts w:ascii="Arial" w:hAnsi="Arial" w:cs="Arial"/>
                    <w:i/>
                    <w:color w:val="000000"/>
                  </w:rPr>
                  <w:t>Duncan</w:t>
                </w:r>
              </w:smartTag>
            </w:smartTag>
            <w:r w:rsidRPr="00BE083B">
              <w:rPr>
                <w:rFonts w:ascii="Arial" w:hAnsi="Arial" w:cs="Arial"/>
                <w:color w:val="000000"/>
              </w:rPr>
              <w:t xml:space="preserve"> [2009] VSCA 147; </w:t>
            </w:r>
            <w:r w:rsidRPr="00BE083B">
              <w:rPr>
                <w:rFonts w:ascii="Arial" w:hAnsi="Arial" w:cs="Arial"/>
                <w:i/>
                <w:color w:val="000000"/>
              </w:rPr>
              <w:t xml:space="preserve">DPP v </w:t>
            </w:r>
            <w:proofErr w:type="spellStart"/>
            <w:r w:rsidRPr="00BE083B">
              <w:rPr>
                <w:rFonts w:ascii="Arial" w:hAnsi="Arial" w:cs="Arial"/>
                <w:i/>
                <w:color w:val="000000"/>
              </w:rPr>
              <w:t>Khoda</w:t>
            </w:r>
            <w:proofErr w:type="spellEnd"/>
            <w:r w:rsidRPr="00BE083B">
              <w:rPr>
                <w:rFonts w:ascii="Arial" w:hAnsi="Arial" w:cs="Arial"/>
                <w:i/>
                <w:color w:val="000000"/>
              </w:rPr>
              <w:t xml:space="preserve"> Ali &amp; </w:t>
            </w:r>
            <w:proofErr w:type="spellStart"/>
            <w:r w:rsidRPr="00BE083B">
              <w:rPr>
                <w:rFonts w:ascii="Arial" w:hAnsi="Arial" w:cs="Arial"/>
                <w:i/>
                <w:color w:val="000000"/>
              </w:rPr>
              <w:t>Dounia</w:t>
            </w:r>
            <w:proofErr w:type="spellEnd"/>
            <w:r w:rsidRPr="00BE083B">
              <w:rPr>
                <w:rFonts w:ascii="Arial" w:hAnsi="Arial" w:cs="Arial"/>
                <w:i/>
                <w:color w:val="000000"/>
              </w:rPr>
              <w:t xml:space="preserve"> Ali</w:t>
            </w:r>
            <w:r w:rsidRPr="00BE083B">
              <w:rPr>
                <w:rFonts w:ascii="Arial" w:hAnsi="Arial" w:cs="Arial"/>
                <w:color w:val="000000"/>
              </w:rPr>
              <w:t xml:space="preserve"> [2009] VSCA 162.</w:t>
            </w:r>
          </w:p>
        </w:tc>
      </w:tr>
      <w:tr w:rsidR="00281573" w14:paraId="1BD37AE2" w14:textId="77777777" w:rsidTr="00A03C06">
        <w:tc>
          <w:tcPr>
            <w:tcW w:w="1219" w:type="dxa"/>
            <w:tcBorders>
              <w:top w:val="single" w:sz="4" w:space="0" w:color="auto"/>
              <w:left w:val="single" w:sz="18" w:space="0" w:color="auto"/>
              <w:bottom w:val="single" w:sz="4" w:space="0" w:color="auto"/>
            </w:tcBorders>
          </w:tcPr>
          <w:p w14:paraId="316113B2"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743D631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0F3182" w14:textId="77777777" w:rsidR="00281573" w:rsidRDefault="00281573" w:rsidP="00281573">
            <w:pPr>
              <w:jc w:val="center"/>
              <w:rPr>
                <w:lang w:val="en-AU"/>
              </w:rPr>
            </w:pPr>
            <w:r>
              <w:rPr>
                <w:lang w:val="en-AU"/>
              </w:rPr>
              <w:t>11.1.17</w:t>
            </w:r>
          </w:p>
        </w:tc>
        <w:tc>
          <w:tcPr>
            <w:tcW w:w="4798" w:type="dxa"/>
            <w:gridSpan w:val="2"/>
            <w:tcBorders>
              <w:top w:val="single" w:sz="4" w:space="0" w:color="auto"/>
              <w:bottom w:val="single" w:sz="4" w:space="0" w:color="auto"/>
              <w:right w:val="single" w:sz="18" w:space="0" w:color="auto"/>
            </w:tcBorders>
          </w:tcPr>
          <w:p w14:paraId="4BEB456E" w14:textId="77777777" w:rsidR="00281573" w:rsidRDefault="00281573" w:rsidP="00281573">
            <w:pPr>
              <w:jc w:val="both"/>
              <w:rPr>
                <w:rFonts w:ascii="Arial" w:hAnsi="Arial" w:cs="Arial"/>
                <w:bCs/>
              </w:rPr>
            </w:pPr>
            <w:r>
              <w:rPr>
                <w:rFonts w:ascii="Arial" w:hAnsi="Arial" w:cs="Arial"/>
                <w:bCs/>
              </w:rPr>
              <w:t xml:space="preserve">New section entitled “Sentencing for conspiracy compared with sentencing for completed offence”.  New case of </w:t>
            </w:r>
            <w:r w:rsidRPr="005A047E">
              <w:rPr>
                <w:rFonts w:ascii="Arial" w:hAnsi="Arial" w:cs="Arial"/>
                <w:bCs/>
                <w:i/>
              </w:rPr>
              <w:t xml:space="preserve">DPP v </w:t>
            </w:r>
            <w:proofErr w:type="spellStart"/>
            <w:r w:rsidRPr="005A047E">
              <w:rPr>
                <w:rFonts w:ascii="Arial" w:hAnsi="Arial" w:cs="Arial"/>
                <w:bCs/>
                <w:i/>
              </w:rPr>
              <w:t>Fabriczy</w:t>
            </w:r>
            <w:proofErr w:type="spellEnd"/>
            <w:r>
              <w:rPr>
                <w:rFonts w:ascii="Arial" w:hAnsi="Arial" w:cs="Arial"/>
                <w:bCs/>
              </w:rPr>
              <w:t xml:space="preserve"> [2010] VSCA 334.</w:t>
            </w:r>
          </w:p>
        </w:tc>
      </w:tr>
      <w:tr w:rsidR="00281573" w14:paraId="16F4B7B8" w14:textId="77777777" w:rsidTr="00A03C06">
        <w:tc>
          <w:tcPr>
            <w:tcW w:w="1219" w:type="dxa"/>
            <w:tcBorders>
              <w:top w:val="single" w:sz="4" w:space="0" w:color="auto"/>
              <w:left w:val="single" w:sz="18" w:space="0" w:color="auto"/>
              <w:bottom w:val="single" w:sz="4" w:space="0" w:color="auto"/>
            </w:tcBorders>
          </w:tcPr>
          <w:p w14:paraId="1B1DF57D"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75F778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795BF2"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EC92DF4" w14:textId="77777777" w:rsidR="00281573" w:rsidRDefault="00281573" w:rsidP="00281573">
            <w:pPr>
              <w:jc w:val="both"/>
              <w:rPr>
                <w:rFonts w:ascii="Arial" w:hAnsi="Arial" w:cs="Arial"/>
                <w:bCs/>
              </w:rPr>
            </w:pPr>
            <w:r>
              <w:rPr>
                <w:rFonts w:ascii="Arial" w:hAnsi="Arial" w:cs="Arial"/>
                <w:bCs/>
              </w:rPr>
              <w:t xml:space="preserve">New cases of </w:t>
            </w:r>
            <w:r w:rsidRPr="009A45CA">
              <w:rPr>
                <w:rFonts w:ascii="Arial" w:hAnsi="Arial" w:cs="Arial"/>
                <w:bCs/>
                <w:i/>
              </w:rPr>
              <w:t>R v Le</w:t>
            </w:r>
            <w:r>
              <w:rPr>
                <w:rFonts w:ascii="Arial" w:hAnsi="Arial" w:cs="Arial"/>
                <w:bCs/>
              </w:rPr>
              <w:t xml:space="preserve"> [2009] VSCA 247; </w:t>
            </w:r>
            <w:r w:rsidRPr="009A45CA">
              <w:rPr>
                <w:rFonts w:ascii="Arial" w:hAnsi="Arial" w:cs="Arial"/>
                <w:bCs/>
                <w:i/>
              </w:rPr>
              <w:t>DPP v Monteiro</w:t>
            </w:r>
            <w:r>
              <w:rPr>
                <w:rFonts w:ascii="Arial" w:hAnsi="Arial" w:cs="Arial"/>
                <w:bCs/>
              </w:rPr>
              <w:t xml:space="preserve"> [2009] VSCA 105; </w:t>
            </w:r>
            <w:r w:rsidRPr="003A42C0">
              <w:rPr>
                <w:rFonts w:ascii="Arial" w:hAnsi="Arial" w:cs="Arial"/>
                <w:bCs/>
                <w:i/>
              </w:rPr>
              <w:t xml:space="preserve">R v </w:t>
            </w:r>
            <w:proofErr w:type="spellStart"/>
            <w:r w:rsidRPr="003A42C0">
              <w:rPr>
                <w:rFonts w:ascii="Arial" w:hAnsi="Arial" w:cs="Arial"/>
                <w:bCs/>
                <w:i/>
              </w:rPr>
              <w:t>Nancarrow</w:t>
            </w:r>
            <w:proofErr w:type="spellEnd"/>
            <w:r>
              <w:rPr>
                <w:rFonts w:ascii="Arial" w:hAnsi="Arial" w:cs="Arial"/>
                <w:bCs/>
              </w:rPr>
              <w:t xml:space="preserve"> [2010] VSCA 300.  New references to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sidRPr="00BE083B">
              <w:rPr>
                <w:rFonts w:ascii="Arial" w:hAnsi="Arial" w:cs="Arial"/>
                <w:color w:val="000000"/>
              </w:rPr>
              <w:t xml:space="preserve"> at [173]</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color w:val="000000"/>
              </w:rPr>
              <w:t xml:space="preserve"> [2009] VSCA 90 at [15]-[16]; </w:t>
            </w:r>
            <w:r w:rsidRPr="00BE083B">
              <w:rPr>
                <w:rFonts w:ascii="Arial" w:hAnsi="Arial" w:cs="Arial"/>
                <w:i/>
                <w:color w:val="000000"/>
              </w:rPr>
              <w:t xml:space="preserve">R v </w:t>
            </w:r>
            <w:proofErr w:type="spellStart"/>
            <w:r w:rsidRPr="00BE083B">
              <w:rPr>
                <w:rFonts w:ascii="Arial" w:hAnsi="Arial" w:cs="Arial"/>
                <w:i/>
                <w:color w:val="000000"/>
              </w:rPr>
              <w:t>O’Blein</w:t>
            </w:r>
            <w:proofErr w:type="spellEnd"/>
            <w:r w:rsidRPr="00BE083B">
              <w:rPr>
                <w:rFonts w:ascii="Arial" w:hAnsi="Arial" w:cs="Arial"/>
                <w:color w:val="000000"/>
              </w:rPr>
              <w:t xml:space="preserve"> [2009] VSCA 159 at [31]-[34];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[31]; R v </w:t>
            </w:r>
            <w:r w:rsidRPr="00BE083B">
              <w:rPr>
                <w:rFonts w:ascii="Arial" w:hAnsi="Arial" w:cs="Arial"/>
                <w:i/>
                <w:color w:val="000000"/>
              </w:rPr>
              <w:t>Ashton</w:t>
            </w:r>
            <w:r w:rsidRPr="00BE083B">
              <w:rPr>
                <w:rFonts w:ascii="Arial" w:hAnsi="Arial" w:cs="Arial"/>
                <w:color w:val="000000"/>
              </w:rPr>
              <w:t xml:space="preserve"> [2010] VSCA 329</w:t>
            </w:r>
            <w:r>
              <w:rPr>
                <w:rFonts w:ascii="Arial" w:hAnsi="Arial" w:cs="Arial"/>
                <w:color w:val="000000"/>
              </w:rPr>
              <w:t>.</w:t>
            </w:r>
          </w:p>
        </w:tc>
      </w:tr>
      <w:tr w:rsidR="00281573" w14:paraId="0F663991" w14:textId="77777777" w:rsidTr="00A03C06">
        <w:tc>
          <w:tcPr>
            <w:tcW w:w="1219" w:type="dxa"/>
            <w:tcBorders>
              <w:top w:val="single" w:sz="4" w:space="0" w:color="auto"/>
              <w:left w:val="single" w:sz="18" w:space="0" w:color="auto"/>
              <w:bottom w:val="single" w:sz="4" w:space="0" w:color="auto"/>
            </w:tcBorders>
          </w:tcPr>
          <w:p w14:paraId="4538CBA9"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EE9E69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40F52B"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D0A4E2E" w14:textId="77777777" w:rsidR="00281573" w:rsidRDefault="00281573" w:rsidP="00281573">
            <w:pPr>
              <w:jc w:val="both"/>
              <w:rPr>
                <w:rFonts w:ascii="Arial" w:hAnsi="Arial" w:cs="Arial"/>
                <w:bCs/>
              </w:rPr>
            </w:pPr>
            <w:r>
              <w:rPr>
                <w:rFonts w:ascii="Arial" w:hAnsi="Arial" w:cs="Arial"/>
                <w:bCs/>
              </w:rPr>
              <w:t xml:space="preserve">New case of </w:t>
            </w:r>
            <w:r w:rsidRPr="00646DE6">
              <w:rPr>
                <w:rFonts w:ascii="Arial" w:hAnsi="Arial" w:cs="Arial"/>
                <w:bCs/>
                <w:i/>
              </w:rPr>
              <w:t>R v Dare</w:t>
            </w:r>
            <w:r>
              <w:rPr>
                <w:rFonts w:ascii="Arial" w:hAnsi="Arial" w:cs="Arial"/>
                <w:bCs/>
              </w:rPr>
              <w:t xml:space="preserve"> [2009] VSCA 91.  New references to </w:t>
            </w:r>
            <w:proofErr w:type="spellStart"/>
            <w:r w:rsidRPr="00BE083B">
              <w:rPr>
                <w:rFonts w:ascii="Arial" w:hAnsi="Arial" w:cs="Arial"/>
                <w:i/>
                <w:iCs/>
                <w:color w:val="000000"/>
              </w:rPr>
              <w:t>Hili</w:t>
            </w:r>
            <w:proofErr w:type="spellEnd"/>
            <w:r w:rsidRPr="00BE083B">
              <w:rPr>
                <w:rFonts w:ascii="Arial" w:hAnsi="Arial" w:cs="Arial"/>
                <w:i/>
                <w:iCs/>
                <w:color w:val="000000"/>
              </w:rPr>
              <w:t xml:space="preserve"> v The Queen; Jones v The Queen</w:t>
            </w:r>
            <w:r w:rsidRPr="00BE083B">
              <w:rPr>
                <w:rFonts w:ascii="Arial" w:hAnsi="Arial" w:cs="Arial"/>
                <w:iCs/>
                <w:color w:val="000000"/>
              </w:rPr>
              <w:t xml:space="preserve"> [2010] HCA 45 especially at [46]-[50] per French CJ, </w:t>
            </w:r>
            <w:proofErr w:type="spellStart"/>
            <w:r w:rsidRPr="00BE083B">
              <w:rPr>
                <w:rFonts w:ascii="Arial" w:hAnsi="Arial" w:cs="Arial"/>
                <w:iCs/>
                <w:color w:val="000000"/>
              </w:rPr>
              <w:t>Gummow</w:t>
            </w:r>
            <w:proofErr w:type="spellEnd"/>
            <w:r w:rsidRPr="00BE083B">
              <w:rPr>
                <w:rFonts w:ascii="Arial" w:hAnsi="Arial" w:cs="Arial"/>
                <w:iCs/>
                <w:color w:val="000000"/>
              </w:rPr>
              <w:t xml:space="preserve">, Hayne, </w:t>
            </w:r>
            <w:proofErr w:type="spellStart"/>
            <w:r w:rsidRPr="00BE083B">
              <w:rPr>
                <w:rFonts w:ascii="Arial" w:hAnsi="Arial" w:cs="Arial"/>
                <w:iCs/>
                <w:color w:val="000000"/>
              </w:rPr>
              <w:t>Crennan</w:t>
            </w:r>
            <w:proofErr w:type="spellEnd"/>
            <w:r w:rsidRPr="00BE083B">
              <w:rPr>
                <w:rFonts w:ascii="Arial" w:hAnsi="Arial" w:cs="Arial"/>
                <w:iCs/>
                <w:color w:val="000000"/>
              </w:rPr>
              <w:t xml:space="preserve">, </w:t>
            </w:r>
            <w:proofErr w:type="spellStart"/>
            <w:r w:rsidRPr="00BE083B">
              <w:rPr>
                <w:rFonts w:ascii="Arial" w:hAnsi="Arial" w:cs="Arial"/>
                <w:iCs/>
                <w:color w:val="000000"/>
              </w:rPr>
              <w:t>Kiefel</w:t>
            </w:r>
            <w:proofErr w:type="spellEnd"/>
            <w:r w:rsidRPr="00BE083B">
              <w:rPr>
                <w:rFonts w:ascii="Arial" w:hAnsi="Arial" w:cs="Arial"/>
                <w:iCs/>
                <w:color w:val="000000"/>
              </w:rPr>
              <w:t xml:space="preserve"> &amp; Bell JJ</w:t>
            </w:r>
            <w:r>
              <w:rPr>
                <w:rFonts w:ascii="Arial" w:hAnsi="Arial" w:cs="Arial"/>
                <w:i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Barbaro</w:t>
            </w:r>
            <w:proofErr w:type="spellEnd"/>
            <w:r w:rsidRPr="00BE083B">
              <w:rPr>
                <w:rFonts w:ascii="Arial" w:hAnsi="Arial" w:cs="Arial"/>
                <w:color w:val="000000"/>
              </w:rPr>
              <w:t xml:space="preserve"> [2009] VSCA 89; </w:t>
            </w:r>
            <w:r w:rsidRPr="00BE083B">
              <w:rPr>
                <w:rFonts w:ascii="Arial" w:hAnsi="Arial" w:cs="Arial"/>
                <w:i/>
                <w:color w:val="000000"/>
              </w:rPr>
              <w:t>R v Waugh</w:t>
            </w:r>
            <w:r w:rsidRPr="00BE083B">
              <w:rPr>
                <w:rFonts w:ascii="Arial" w:hAnsi="Arial" w:cs="Arial"/>
                <w:color w:val="000000"/>
              </w:rPr>
              <w:t xml:space="preserve"> [2009] VSCA 92 at [15]-[20] </w:t>
            </w:r>
            <w:proofErr w:type="spellStart"/>
            <w:r w:rsidRPr="00BE083B">
              <w:rPr>
                <w:rFonts w:ascii="Arial" w:hAnsi="Arial" w:cs="Arial"/>
                <w:color w:val="000000"/>
              </w:rPr>
              <w:t>esp</w:t>
            </w:r>
            <w:proofErr w:type="spellEnd"/>
            <w:r w:rsidRPr="00BE083B">
              <w:rPr>
                <w:rFonts w:ascii="Arial" w:hAnsi="Arial" w:cs="Arial"/>
                <w:color w:val="000000"/>
              </w:rPr>
              <w:t xml:space="preserve"> [19]; </w:t>
            </w:r>
            <w:r w:rsidRPr="00BE083B">
              <w:rPr>
                <w:rFonts w:ascii="Arial" w:hAnsi="Arial" w:cs="Arial"/>
                <w:i/>
                <w:color w:val="000000"/>
              </w:rPr>
              <w:t>R v Doherty</w:t>
            </w:r>
            <w:r w:rsidRPr="00BE083B">
              <w:rPr>
                <w:rFonts w:ascii="Arial" w:hAnsi="Arial" w:cs="Arial"/>
                <w:color w:val="000000"/>
              </w:rPr>
              <w:t xml:space="preserve"> [2009] VSCA 93 at [17]-[21]; </w:t>
            </w:r>
            <w:r w:rsidRPr="00BE083B">
              <w:rPr>
                <w:rFonts w:ascii="Arial" w:hAnsi="Arial" w:cs="Arial"/>
                <w:i/>
                <w:color w:val="000000"/>
              </w:rPr>
              <w:t>R v Bloomfield, R v Wilson, R v Davidson</w:t>
            </w:r>
            <w:r w:rsidRPr="00BE083B">
              <w:rPr>
                <w:rFonts w:ascii="Arial" w:hAnsi="Arial" w:cs="Arial"/>
                <w:color w:val="000000"/>
              </w:rPr>
              <w:t xml:space="preserve"> [2009] VSCA 302 at [28]-[31]; </w:t>
            </w:r>
            <w:r w:rsidRPr="00BE083B">
              <w:rPr>
                <w:rFonts w:ascii="Arial" w:hAnsi="Arial" w:cs="Arial"/>
                <w:i/>
                <w:color w:val="000000"/>
              </w:rPr>
              <w:t xml:space="preserve">R v </w:t>
            </w:r>
            <w:r w:rsidRPr="00BE083B">
              <w:rPr>
                <w:rFonts w:ascii="Arial" w:hAnsi="Arial" w:cs="Arial"/>
                <w:i/>
                <w:color w:val="000000"/>
              </w:rPr>
              <w:lastRenderedPageBreak/>
              <w:t>Stanbury</w:t>
            </w:r>
            <w:r w:rsidRPr="00BE083B">
              <w:rPr>
                <w:rFonts w:ascii="Arial" w:hAnsi="Arial" w:cs="Arial"/>
                <w:color w:val="000000"/>
              </w:rPr>
              <w:t xml:space="preserve"> [2010] VSCA 49 at [28]-[29]; </w:t>
            </w:r>
            <w:r w:rsidRPr="00BE083B">
              <w:rPr>
                <w:rFonts w:ascii="Arial" w:hAnsi="Arial" w:cs="Arial"/>
                <w:i/>
                <w:color w:val="000000"/>
              </w:rPr>
              <w:t xml:space="preserve">R v </w:t>
            </w:r>
            <w:proofErr w:type="spellStart"/>
            <w:r w:rsidRPr="00BE083B">
              <w:rPr>
                <w:rFonts w:ascii="Arial" w:hAnsi="Arial" w:cs="Arial"/>
                <w:i/>
                <w:color w:val="000000"/>
              </w:rPr>
              <w:t>Velevski</w:t>
            </w:r>
            <w:proofErr w:type="spellEnd"/>
            <w:r w:rsidRPr="00BE083B">
              <w:rPr>
                <w:rFonts w:ascii="Arial" w:hAnsi="Arial" w:cs="Arial"/>
                <w:color w:val="000000"/>
              </w:rPr>
              <w:t xml:space="preserve"> [2010] VSCA 90</w:t>
            </w:r>
            <w:r w:rsidRPr="00BE083B">
              <w:rPr>
                <w:rFonts w:ascii="Arial" w:hAnsi="Arial" w:cs="Arial"/>
                <w:i/>
                <w:color w:val="000000"/>
              </w:rPr>
              <w:t xml:space="preserve">; R v Morgan </w:t>
            </w:r>
            <w:r w:rsidRPr="00BE083B">
              <w:rPr>
                <w:rFonts w:ascii="Arial" w:hAnsi="Arial" w:cs="Arial"/>
                <w:color w:val="000000"/>
              </w:rPr>
              <w:t xml:space="preserve">[2010] VSCA 248 at [7]-[11]; </w:t>
            </w:r>
            <w:r w:rsidRPr="00BE083B">
              <w:rPr>
                <w:rFonts w:ascii="Arial" w:hAnsi="Arial" w:cs="Arial"/>
                <w:i/>
                <w:color w:val="000000"/>
              </w:rPr>
              <w:t>R v Harrington</w:t>
            </w:r>
            <w:r w:rsidRPr="00BE083B">
              <w:rPr>
                <w:rFonts w:ascii="Arial" w:hAnsi="Arial" w:cs="Arial"/>
                <w:color w:val="000000"/>
              </w:rPr>
              <w:t xml:space="preserve"> [2010] VSCA 249 at [3]-[9]; </w:t>
            </w:r>
            <w:r w:rsidRPr="00BE083B">
              <w:rPr>
                <w:rFonts w:ascii="Arial" w:hAnsi="Arial" w:cs="Arial"/>
                <w:i/>
                <w:color w:val="000000"/>
              </w:rPr>
              <w:t xml:space="preserve">R v </w:t>
            </w:r>
            <w:proofErr w:type="spellStart"/>
            <w:r w:rsidRPr="00BE083B">
              <w:rPr>
                <w:rFonts w:ascii="Arial" w:hAnsi="Arial" w:cs="Arial"/>
                <w:i/>
                <w:color w:val="000000"/>
              </w:rPr>
              <w:t>Boase</w:t>
            </w:r>
            <w:proofErr w:type="spellEnd"/>
            <w:r w:rsidRPr="00BE083B">
              <w:rPr>
                <w:rFonts w:ascii="Arial" w:hAnsi="Arial" w:cs="Arial"/>
                <w:i/>
                <w:color w:val="000000"/>
              </w:rPr>
              <w:t xml:space="preserve"> &amp; Parker</w:t>
            </w:r>
            <w:r w:rsidRPr="00BE083B">
              <w:rPr>
                <w:rFonts w:ascii="Arial" w:hAnsi="Arial" w:cs="Arial"/>
                <w:color w:val="000000"/>
              </w:rPr>
              <w:t xml:space="preserve"> [2010] VSCA 316; </w:t>
            </w:r>
            <w:r w:rsidRPr="00BE083B">
              <w:rPr>
                <w:rFonts w:ascii="Arial" w:hAnsi="Arial" w:cs="Arial"/>
                <w:i/>
                <w:color w:val="000000"/>
              </w:rPr>
              <w:t>R v Fletcher &amp; Or</w:t>
            </w:r>
            <w:r w:rsidRPr="00BE083B">
              <w:rPr>
                <w:rFonts w:ascii="Arial" w:hAnsi="Arial" w:cs="Arial"/>
                <w:color w:val="000000"/>
              </w:rPr>
              <w:t xml:space="preserve"> [2011] VSCA 4; </w:t>
            </w:r>
            <w:r w:rsidRPr="00BE083B">
              <w:rPr>
                <w:rFonts w:ascii="Arial" w:hAnsi="Arial" w:cs="Arial"/>
                <w:i/>
                <w:color w:val="000000"/>
              </w:rPr>
              <w:t>R v Kelly</w:t>
            </w:r>
            <w:r w:rsidRPr="00BE083B">
              <w:rPr>
                <w:rFonts w:ascii="Arial" w:hAnsi="Arial" w:cs="Arial"/>
                <w:color w:val="000000"/>
              </w:rPr>
              <w:t xml:space="preserve"> [2011] VSCA 11 at [5]-[7].</w:t>
            </w:r>
          </w:p>
        </w:tc>
      </w:tr>
      <w:tr w:rsidR="00281573" w14:paraId="16C07AB1" w14:textId="77777777" w:rsidTr="00A03C06">
        <w:tc>
          <w:tcPr>
            <w:tcW w:w="1219" w:type="dxa"/>
            <w:tcBorders>
              <w:top w:val="single" w:sz="4" w:space="0" w:color="auto"/>
              <w:left w:val="single" w:sz="18" w:space="0" w:color="auto"/>
              <w:bottom w:val="single" w:sz="4" w:space="0" w:color="auto"/>
            </w:tcBorders>
          </w:tcPr>
          <w:p w14:paraId="5FBB3715" w14:textId="77777777" w:rsidR="00281573" w:rsidRDefault="00281573" w:rsidP="00281573">
            <w:pPr>
              <w:rPr>
                <w:lang w:val="en-AU"/>
              </w:rPr>
            </w:pPr>
            <w:r>
              <w:rPr>
                <w:lang w:val="en-AU"/>
              </w:rPr>
              <w:lastRenderedPageBreak/>
              <w:t>01/02/11</w:t>
            </w:r>
          </w:p>
        </w:tc>
        <w:tc>
          <w:tcPr>
            <w:tcW w:w="836" w:type="dxa"/>
            <w:tcBorders>
              <w:top w:val="single" w:sz="4" w:space="0" w:color="auto"/>
              <w:bottom w:val="single" w:sz="4" w:space="0" w:color="auto"/>
            </w:tcBorders>
          </w:tcPr>
          <w:p w14:paraId="2C3CFE7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F9F869"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BBB94D" w14:textId="77777777" w:rsidR="00281573" w:rsidRDefault="00281573" w:rsidP="00281573">
            <w:pPr>
              <w:jc w:val="both"/>
              <w:rPr>
                <w:rFonts w:ascii="Arial" w:hAnsi="Arial" w:cs="Arial"/>
                <w:bCs/>
              </w:rPr>
            </w:pPr>
            <w:r>
              <w:rPr>
                <w:rFonts w:ascii="Arial" w:hAnsi="Arial" w:cs="Arial"/>
                <w:bCs/>
              </w:rPr>
              <w:t xml:space="preserve">New cases of </w:t>
            </w:r>
            <w:r w:rsidRPr="00BE083B">
              <w:rPr>
                <w:rFonts w:ascii="Arial" w:hAnsi="Arial" w:cs="Arial"/>
                <w:i/>
                <w:color w:val="000000"/>
              </w:rPr>
              <w:t>Neill v County Court of Victoria &amp; Anor</w:t>
            </w:r>
            <w:r w:rsidRPr="00BE083B">
              <w:rPr>
                <w:rFonts w:ascii="Arial" w:hAnsi="Arial" w:cs="Arial"/>
                <w:color w:val="000000"/>
              </w:rPr>
              <w:t xml:space="preserve"> [2003] VSC 328 at [65]</w:t>
            </w:r>
            <w:r>
              <w:rPr>
                <w:rFonts w:ascii="Arial" w:hAnsi="Arial" w:cs="Arial"/>
                <w:bCs/>
              </w:rPr>
              <w:t xml:space="preserve">; </w:t>
            </w:r>
            <w:r w:rsidRPr="00646DE6">
              <w:rPr>
                <w:rFonts w:ascii="Arial" w:hAnsi="Arial" w:cs="Arial"/>
                <w:bCs/>
                <w:i/>
              </w:rPr>
              <w:t>R v WWS</w:t>
            </w:r>
            <w:r>
              <w:rPr>
                <w:rFonts w:ascii="Arial" w:hAnsi="Arial" w:cs="Arial"/>
                <w:bCs/>
              </w:rPr>
              <w:t xml:space="preserve"> [2009] VSCA 125.  New references to </w:t>
            </w:r>
            <w:r w:rsidRPr="00BE083B">
              <w:rPr>
                <w:rFonts w:ascii="Arial" w:hAnsi="Arial" w:cs="Arial"/>
                <w:i/>
                <w:color w:val="000000"/>
              </w:rPr>
              <w:t xml:space="preserve">R v </w:t>
            </w:r>
            <w:proofErr w:type="spellStart"/>
            <w:r w:rsidRPr="00BE083B">
              <w:rPr>
                <w:rFonts w:ascii="Arial" w:hAnsi="Arial" w:cs="Arial"/>
                <w:i/>
                <w:color w:val="000000"/>
              </w:rPr>
              <w:t>Bidmade</w:t>
            </w:r>
            <w:proofErr w:type="spellEnd"/>
            <w:r w:rsidRPr="00BE083B">
              <w:rPr>
                <w:rFonts w:ascii="Arial" w:hAnsi="Arial" w:cs="Arial"/>
                <w:i/>
                <w:color w:val="000000"/>
              </w:rPr>
              <w:t xml:space="preserve"> </w:t>
            </w:r>
            <w:r w:rsidRPr="00BE083B">
              <w:rPr>
                <w:rFonts w:ascii="Arial" w:hAnsi="Arial" w:cs="Arial"/>
                <w:color w:val="000000"/>
              </w:rPr>
              <w:t>[2009] VSCA 90 at [24]-[27];</w:t>
            </w:r>
            <w:r w:rsidRPr="00BE083B">
              <w:rPr>
                <w:rFonts w:ascii="Arial" w:hAnsi="Arial" w:cs="Arial"/>
                <w:i/>
                <w:color w:val="000000"/>
              </w:rPr>
              <w:t xml:space="preserve"> R v Doherty</w:t>
            </w:r>
            <w:r w:rsidRPr="00BE083B">
              <w:rPr>
                <w:rFonts w:ascii="Arial" w:hAnsi="Arial" w:cs="Arial"/>
                <w:color w:val="000000"/>
              </w:rPr>
              <w:t xml:space="preserve"> [2009] VSCA 93 at [22]-[24];</w:t>
            </w:r>
            <w:r w:rsidRPr="00BE083B">
              <w:rPr>
                <w:rFonts w:ascii="Arial" w:hAnsi="Arial" w:cs="Arial"/>
                <w:i/>
                <w:color w:val="000000"/>
              </w:rPr>
              <w:t xml:space="preserve"> R v </w:t>
            </w:r>
            <w:proofErr w:type="spellStart"/>
            <w:r w:rsidRPr="00BE083B">
              <w:rPr>
                <w:rFonts w:ascii="Arial" w:hAnsi="Arial" w:cs="Arial"/>
                <w:i/>
                <w:color w:val="000000"/>
              </w:rPr>
              <w:t>Stamenkovic</w:t>
            </w:r>
            <w:proofErr w:type="spellEnd"/>
            <w:r w:rsidRPr="00BE083B">
              <w:rPr>
                <w:rFonts w:ascii="Arial" w:hAnsi="Arial" w:cs="Arial"/>
                <w:i/>
                <w:color w:val="000000"/>
                <w:sz w:val="16"/>
              </w:rPr>
              <w:t xml:space="preserve"> </w:t>
            </w:r>
            <w:r w:rsidRPr="00BE083B">
              <w:rPr>
                <w:rFonts w:ascii="Arial" w:hAnsi="Arial" w:cs="Arial"/>
                <w:color w:val="000000"/>
              </w:rPr>
              <w:t xml:space="preserve">[2009] VSCA 185; </w:t>
            </w:r>
            <w:r w:rsidRPr="00BE083B">
              <w:rPr>
                <w:rFonts w:ascii="Arial" w:hAnsi="Arial" w:cs="Arial"/>
                <w:i/>
                <w:color w:val="000000"/>
              </w:rPr>
              <w:t>R v Le</w:t>
            </w:r>
            <w:r w:rsidRPr="00BE083B">
              <w:rPr>
                <w:rFonts w:ascii="Arial" w:hAnsi="Arial" w:cs="Arial"/>
                <w:color w:val="000000"/>
              </w:rPr>
              <w:t xml:space="preserve"> [2009] VSCA 247 at [5]-[13]; </w:t>
            </w:r>
            <w:r w:rsidRPr="00BE083B">
              <w:rPr>
                <w:rFonts w:ascii="Arial" w:hAnsi="Arial" w:cs="Arial"/>
                <w:i/>
                <w:color w:val="000000"/>
              </w:rPr>
              <w:t>R v Bradley</w:t>
            </w:r>
            <w:r w:rsidRPr="00BE083B">
              <w:rPr>
                <w:rFonts w:ascii="Arial" w:hAnsi="Arial" w:cs="Arial"/>
                <w:color w:val="000000"/>
              </w:rPr>
              <w:t xml:space="preserve"> [2010] VSCA 70 at [23]-[25]</w:t>
            </w:r>
            <w:r>
              <w:rPr>
                <w:rFonts w:ascii="Arial" w:hAnsi="Arial" w:cs="Arial"/>
                <w:color w:val="000000"/>
              </w:rPr>
              <w:t>.</w:t>
            </w:r>
          </w:p>
        </w:tc>
      </w:tr>
      <w:tr w:rsidR="00281573" w14:paraId="48F38712" w14:textId="77777777" w:rsidTr="00A03C06">
        <w:tc>
          <w:tcPr>
            <w:tcW w:w="1219" w:type="dxa"/>
            <w:tcBorders>
              <w:top w:val="single" w:sz="4" w:space="0" w:color="auto"/>
              <w:left w:val="single" w:sz="18" w:space="0" w:color="auto"/>
              <w:bottom w:val="single" w:sz="4" w:space="0" w:color="auto"/>
            </w:tcBorders>
          </w:tcPr>
          <w:p w14:paraId="712FA938"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4C7BD0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4ECC63A"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A7D6E0B" w14:textId="77777777" w:rsidR="00281573" w:rsidRDefault="00281573" w:rsidP="00281573">
            <w:pPr>
              <w:jc w:val="both"/>
              <w:rPr>
                <w:rFonts w:ascii="Arial" w:hAnsi="Arial" w:cs="Arial"/>
                <w:bCs/>
              </w:rPr>
            </w:pPr>
            <w:r>
              <w:rPr>
                <w:rFonts w:ascii="Arial" w:hAnsi="Arial" w:cs="Arial"/>
                <w:bCs/>
              </w:rPr>
              <w:t xml:space="preserve">New cases of </w:t>
            </w:r>
            <w:r w:rsidRPr="00646DE6">
              <w:rPr>
                <w:rFonts w:ascii="Arial" w:hAnsi="Arial" w:cs="Arial"/>
                <w:bCs/>
                <w:i/>
              </w:rPr>
              <w:t xml:space="preserve">R v </w:t>
            </w:r>
            <w:proofErr w:type="spellStart"/>
            <w:r w:rsidRPr="00646DE6">
              <w:rPr>
                <w:rFonts w:ascii="Arial" w:hAnsi="Arial" w:cs="Arial"/>
                <w:bCs/>
                <w:i/>
              </w:rPr>
              <w:t>Fullop</w:t>
            </w:r>
            <w:proofErr w:type="spellEnd"/>
            <w:r>
              <w:rPr>
                <w:rFonts w:ascii="Arial" w:hAnsi="Arial" w:cs="Arial"/>
                <w:bCs/>
              </w:rPr>
              <w:t xml:space="preserve"> [2009] VSCA 296; </w:t>
            </w:r>
            <w:r w:rsidRPr="00646DE6">
              <w:rPr>
                <w:rFonts w:ascii="Arial" w:hAnsi="Arial" w:cs="Arial"/>
                <w:bCs/>
                <w:i/>
              </w:rPr>
              <w:t>R v WWS</w:t>
            </w:r>
            <w:r>
              <w:rPr>
                <w:rFonts w:ascii="Arial" w:hAnsi="Arial" w:cs="Arial"/>
                <w:bCs/>
              </w:rPr>
              <w:t xml:space="preserve"> [2009] VSCA 125; </w:t>
            </w:r>
            <w:r w:rsidRPr="00646DE6">
              <w:rPr>
                <w:rFonts w:ascii="Arial" w:hAnsi="Arial" w:cs="Arial"/>
                <w:bCs/>
                <w:i/>
              </w:rPr>
              <w:t>R v Fisher</w:t>
            </w:r>
            <w:r>
              <w:rPr>
                <w:rFonts w:ascii="Arial" w:hAnsi="Arial" w:cs="Arial"/>
                <w:bCs/>
              </w:rPr>
              <w:t xml:space="preserve"> [2009] VSCA 100.  New reference to </w:t>
            </w:r>
            <w:r w:rsidRPr="00646DE6">
              <w:rPr>
                <w:rFonts w:ascii="Arial" w:hAnsi="Arial" w:cs="Arial"/>
                <w:bCs/>
                <w:i/>
              </w:rPr>
              <w:t xml:space="preserve">R v </w:t>
            </w:r>
            <w:smartTag w:uri="urn:schemas-microsoft-com:office:smarttags" w:element="place">
              <w:smartTag w:uri="urn:schemas-microsoft-com:office:smarttags" w:element="City">
                <w:r w:rsidRPr="00646DE6">
                  <w:rPr>
                    <w:rFonts w:ascii="Arial" w:hAnsi="Arial" w:cs="Arial"/>
                    <w:bCs/>
                    <w:i/>
                  </w:rPr>
                  <w:t>Rogers</w:t>
                </w:r>
              </w:smartTag>
            </w:smartTag>
            <w:r>
              <w:rPr>
                <w:rFonts w:ascii="Arial" w:hAnsi="Arial" w:cs="Arial"/>
                <w:bCs/>
              </w:rPr>
              <w:t xml:space="preserve"> [2008] VSCA 114.</w:t>
            </w:r>
          </w:p>
        </w:tc>
      </w:tr>
      <w:tr w:rsidR="00281573" w14:paraId="2A9D509B" w14:textId="77777777" w:rsidTr="00A03C06">
        <w:tc>
          <w:tcPr>
            <w:tcW w:w="1219" w:type="dxa"/>
            <w:tcBorders>
              <w:top w:val="single" w:sz="4" w:space="0" w:color="auto"/>
              <w:left w:val="single" w:sz="18" w:space="0" w:color="auto"/>
              <w:bottom w:val="single" w:sz="4" w:space="0" w:color="auto"/>
            </w:tcBorders>
          </w:tcPr>
          <w:p w14:paraId="419186AB"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6E832C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EFC76B" w14:textId="77777777" w:rsidR="00281573" w:rsidRDefault="00281573" w:rsidP="00281573">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4DC21B47" w14:textId="77777777" w:rsidR="00281573" w:rsidRDefault="00281573" w:rsidP="00281573">
            <w:pPr>
              <w:jc w:val="both"/>
              <w:rPr>
                <w:rFonts w:ascii="Arial" w:hAnsi="Arial" w:cs="Arial"/>
                <w:bCs/>
              </w:rPr>
            </w:pPr>
            <w:r>
              <w:rPr>
                <w:rFonts w:ascii="Arial" w:hAnsi="Arial" w:cs="Arial"/>
                <w:bCs/>
              </w:rPr>
              <w:t xml:space="preserve">New cases of </w:t>
            </w:r>
            <w:r w:rsidRPr="00646DE6">
              <w:rPr>
                <w:rFonts w:ascii="Arial" w:hAnsi="Arial" w:cs="Arial"/>
                <w:bCs/>
                <w:i/>
              </w:rPr>
              <w:t xml:space="preserve">R v </w:t>
            </w:r>
            <w:proofErr w:type="spellStart"/>
            <w:r w:rsidRPr="00646DE6">
              <w:rPr>
                <w:rFonts w:ascii="Arial" w:hAnsi="Arial" w:cs="Arial"/>
                <w:bCs/>
                <w:i/>
              </w:rPr>
              <w:t>Andrick</w:t>
            </w:r>
            <w:proofErr w:type="spellEnd"/>
            <w:r>
              <w:rPr>
                <w:rFonts w:ascii="Arial" w:hAnsi="Arial" w:cs="Arial"/>
                <w:bCs/>
              </w:rPr>
              <w:t xml:space="preserve"> [2010] VSCA 238; </w:t>
            </w:r>
            <w:r w:rsidRPr="00BE083B">
              <w:rPr>
                <w:rFonts w:ascii="Arial" w:hAnsi="Arial" w:cs="Arial"/>
                <w:i/>
                <w:color w:val="000000"/>
              </w:rPr>
              <w:t>R v Whitlow</w:t>
            </w:r>
            <w:r w:rsidRPr="00BE083B">
              <w:rPr>
                <w:rFonts w:ascii="Arial" w:hAnsi="Arial" w:cs="Arial"/>
                <w:color w:val="000000"/>
              </w:rPr>
              <w:t xml:space="preserve"> [2009] VSCA 103 at [47]</w:t>
            </w:r>
            <w:r>
              <w:rPr>
                <w:rFonts w:ascii="Arial" w:hAnsi="Arial" w:cs="Arial"/>
                <w:color w:val="000000"/>
              </w:rPr>
              <w:t>;</w:t>
            </w:r>
            <w:r w:rsidRPr="00BE083B">
              <w:rPr>
                <w:rFonts w:ascii="Arial" w:hAnsi="Arial" w:cs="Arial"/>
                <w:color w:val="000000"/>
              </w:rPr>
              <w:t xml:space="preserve"> </w:t>
            </w:r>
            <w:r w:rsidRPr="00BE083B">
              <w:rPr>
                <w:rFonts w:ascii="Arial" w:hAnsi="Arial" w:cs="Arial"/>
                <w:i/>
                <w:iCs/>
                <w:color w:val="000000"/>
              </w:rPr>
              <w:t>R v Burke</w:t>
            </w:r>
            <w:r w:rsidRPr="00BE083B">
              <w:rPr>
                <w:rFonts w:ascii="Arial" w:hAnsi="Arial" w:cs="Arial"/>
                <w:iCs/>
                <w:color w:val="000000"/>
              </w:rPr>
              <w:t xml:space="preserve"> [2009] VSCA 60 </w:t>
            </w:r>
            <w:r>
              <w:rPr>
                <w:rFonts w:ascii="Arial" w:hAnsi="Arial" w:cs="Arial"/>
                <w:iCs/>
                <w:color w:val="000000"/>
              </w:rPr>
              <w:t xml:space="preserve">at [30]; </w:t>
            </w:r>
            <w:r w:rsidRPr="00BE083B">
              <w:rPr>
                <w:rFonts w:ascii="Arial" w:hAnsi="Arial" w:cs="Arial"/>
                <w:i/>
                <w:iCs/>
                <w:color w:val="000000"/>
              </w:rPr>
              <w:t>R v Scerri</w:t>
            </w:r>
            <w:r w:rsidRPr="00BE083B">
              <w:rPr>
                <w:rFonts w:ascii="Arial" w:hAnsi="Arial" w:cs="Arial"/>
                <w:iCs/>
                <w:color w:val="000000"/>
              </w:rPr>
              <w:t xml:space="preserve"> [2010] VSCA</w:t>
            </w:r>
            <w:r>
              <w:rPr>
                <w:rFonts w:ascii="Arial" w:hAnsi="Arial" w:cs="Arial"/>
                <w:iCs/>
                <w:color w:val="000000"/>
              </w:rPr>
              <w:t xml:space="preserve"> ; </w:t>
            </w:r>
            <w:r w:rsidRPr="00BE083B">
              <w:rPr>
                <w:rFonts w:ascii="Arial" w:hAnsi="Arial" w:cs="Arial"/>
                <w:i/>
                <w:iCs/>
                <w:color w:val="000000"/>
              </w:rPr>
              <w:t>R v Howard</w:t>
            </w:r>
            <w:r w:rsidRPr="00BE083B">
              <w:rPr>
                <w:rFonts w:ascii="Arial" w:hAnsi="Arial" w:cs="Arial"/>
                <w:iCs/>
                <w:color w:val="000000"/>
              </w:rPr>
              <w:t xml:space="preserve"> [2009] VSCA 281</w:t>
            </w:r>
            <w:r>
              <w:rPr>
                <w:rFonts w:ascii="Arial" w:hAnsi="Arial" w:cs="Arial"/>
                <w:iCs/>
                <w:color w:val="000000"/>
              </w:rPr>
              <w:t>;</w:t>
            </w:r>
            <w:r w:rsidRPr="00BE083B">
              <w:rPr>
                <w:rFonts w:ascii="Arial" w:hAnsi="Arial" w:cs="Arial"/>
                <w:i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Ciantar</w:t>
            </w:r>
            <w:proofErr w:type="spellEnd"/>
            <w:r w:rsidRPr="00BE083B">
              <w:rPr>
                <w:rFonts w:ascii="Arial" w:hAnsi="Arial" w:cs="Arial"/>
                <w:i/>
                <w:color w:val="000000"/>
              </w:rPr>
              <w:t xml:space="preserve"> and Rose</w:t>
            </w:r>
            <w:r w:rsidRPr="00BE083B">
              <w:rPr>
                <w:rFonts w:ascii="Arial" w:hAnsi="Arial" w:cs="Arial"/>
                <w:color w:val="000000"/>
              </w:rPr>
              <w:t xml:space="preserve"> [2010] VSCA 313 at </w:t>
            </w:r>
            <w:r w:rsidRPr="00BE083B">
              <w:rPr>
                <w:rFonts w:ascii="Arial" w:hAnsi="Arial" w:cs="Arial"/>
                <w:iCs/>
                <w:color w:val="000000"/>
              </w:rPr>
              <w:t>[36]</w:t>
            </w:r>
            <w:r>
              <w:rPr>
                <w:rFonts w:ascii="Arial" w:hAnsi="Arial" w:cs="Arial"/>
                <w:bCs/>
              </w:rPr>
              <w:t>.</w:t>
            </w:r>
          </w:p>
        </w:tc>
      </w:tr>
      <w:tr w:rsidR="00281573" w14:paraId="67178CF4" w14:textId="77777777" w:rsidTr="00A03C06">
        <w:tc>
          <w:tcPr>
            <w:tcW w:w="1219" w:type="dxa"/>
            <w:tcBorders>
              <w:top w:val="single" w:sz="4" w:space="0" w:color="auto"/>
              <w:left w:val="single" w:sz="18" w:space="0" w:color="auto"/>
              <w:bottom w:val="single" w:sz="4" w:space="0" w:color="auto"/>
            </w:tcBorders>
          </w:tcPr>
          <w:p w14:paraId="702A0DAB"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185B3E4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70E5A8" w14:textId="77777777" w:rsidR="00281573" w:rsidRDefault="00281573" w:rsidP="00281573">
            <w:pPr>
              <w:jc w:val="center"/>
              <w:rPr>
                <w:lang w:val="en-AU"/>
              </w:rPr>
            </w:pPr>
            <w:r>
              <w:rPr>
                <w:lang w:val="en-AU"/>
              </w:rPr>
              <w:t>11.2.8.3</w:t>
            </w:r>
          </w:p>
        </w:tc>
        <w:tc>
          <w:tcPr>
            <w:tcW w:w="4798" w:type="dxa"/>
            <w:gridSpan w:val="2"/>
            <w:tcBorders>
              <w:top w:val="single" w:sz="4" w:space="0" w:color="auto"/>
              <w:bottom w:val="single" w:sz="4" w:space="0" w:color="auto"/>
              <w:right w:val="single" w:sz="18" w:space="0" w:color="auto"/>
            </w:tcBorders>
          </w:tcPr>
          <w:p w14:paraId="29276341" w14:textId="77777777" w:rsidR="00281573" w:rsidRDefault="00281573" w:rsidP="00281573">
            <w:pPr>
              <w:jc w:val="both"/>
              <w:rPr>
                <w:rFonts w:ascii="Arial" w:hAnsi="Arial" w:cs="Arial"/>
                <w:bCs/>
              </w:rPr>
            </w:pPr>
            <w:r>
              <w:rPr>
                <w:rFonts w:ascii="Arial" w:hAnsi="Arial" w:cs="Arial"/>
                <w:bCs/>
              </w:rPr>
              <w:t xml:space="preserve">New paragraph entitled “Undertaking to give evidence against co-accused”.  New cases of </w:t>
            </w:r>
            <w:r w:rsidRPr="00D06EDC">
              <w:rPr>
                <w:rFonts w:ascii="Arial" w:hAnsi="Arial" w:cs="Arial"/>
                <w:bCs/>
                <w:i/>
              </w:rPr>
              <w:t>R v Johns</w:t>
            </w:r>
            <w:r>
              <w:rPr>
                <w:rFonts w:ascii="Arial" w:hAnsi="Arial" w:cs="Arial"/>
                <w:bCs/>
              </w:rPr>
              <w:t xml:space="preserve"> [2010] VSCA 63; </w:t>
            </w:r>
            <w:r w:rsidRPr="00D06EDC">
              <w:rPr>
                <w:rFonts w:ascii="Arial" w:hAnsi="Arial" w:cs="Arial"/>
                <w:bCs/>
                <w:i/>
              </w:rPr>
              <w:t>R v James Lee Briggs</w:t>
            </w:r>
            <w:r>
              <w:rPr>
                <w:rFonts w:ascii="Arial" w:hAnsi="Arial" w:cs="Arial"/>
                <w:bCs/>
              </w:rPr>
              <w:t xml:space="preserve"> [2010] VSCA 82; </w:t>
            </w:r>
            <w:r w:rsidRPr="00D06EDC">
              <w:rPr>
                <w:rFonts w:ascii="Arial" w:hAnsi="Arial" w:cs="Arial"/>
                <w:bCs/>
                <w:i/>
              </w:rPr>
              <w:t>DPP v Connally</w:t>
            </w:r>
            <w:r>
              <w:rPr>
                <w:rFonts w:ascii="Arial" w:hAnsi="Arial" w:cs="Arial"/>
                <w:bCs/>
              </w:rPr>
              <w:t xml:space="preserve"> [2010] VSCA 301.  New reference to </w:t>
            </w:r>
            <w:r w:rsidRPr="00D06EDC">
              <w:rPr>
                <w:rFonts w:ascii="Arial" w:hAnsi="Arial" w:cs="Arial"/>
                <w:bCs/>
                <w:i/>
              </w:rPr>
              <w:t xml:space="preserve">R v </w:t>
            </w:r>
            <w:proofErr w:type="spellStart"/>
            <w:r w:rsidRPr="00D06EDC">
              <w:rPr>
                <w:rFonts w:ascii="Arial" w:hAnsi="Arial" w:cs="Arial"/>
                <w:bCs/>
                <w:i/>
              </w:rPr>
              <w:t>Dimitrakis</w:t>
            </w:r>
            <w:proofErr w:type="spellEnd"/>
            <w:r>
              <w:rPr>
                <w:rFonts w:ascii="Arial" w:hAnsi="Arial" w:cs="Arial"/>
                <w:bCs/>
              </w:rPr>
              <w:t xml:space="preserve"> [2010] VSC 614.</w:t>
            </w:r>
          </w:p>
        </w:tc>
      </w:tr>
      <w:tr w:rsidR="00281573" w14:paraId="39A2CC44" w14:textId="77777777" w:rsidTr="00A03C06">
        <w:tc>
          <w:tcPr>
            <w:tcW w:w="1219" w:type="dxa"/>
            <w:tcBorders>
              <w:top w:val="single" w:sz="4" w:space="0" w:color="auto"/>
              <w:left w:val="single" w:sz="18" w:space="0" w:color="auto"/>
              <w:bottom w:val="single" w:sz="4" w:space="0" w:color="auto"/>
            </w:tcBorders>
          </w:tcPr>
          <w:p w14:paraId="0D874C67"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1A8AC4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935FCF" w14:textId="77777777" w:rsidR="00281573" w:rsidRDefault="00281573" w:rsidP="00281573">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28CF7406" w14:textId="77777777" w:rsidR="00281573" w:rsidRDefault="00281573" w:rsidP="00281573">
            <w:pPr>
              <w:jc w:val="both"/>
              <w:rPr>
                <w:rFonts w:ascii="Arial" w:hAnsi="Arial" w:cs="Arial"/>
                <w:bCs/>
              </w:rPr>
            </w:pPr>
            <w:r>
              <w:rPr>
                <w:rFonts w:ascii="Arial" w:hAnsi="Arial" w:cs="Arial"/>
                <w:bCs/>
              </w:rPr>
              <w:t xml:space="preserve">New cases of </w:t>
            </w:r>
            <w:r w:rsidRPr="00D06EDC">
              <w:rPr>
                <w:rFonts w:ascii="Arial" w:hAnsi="Arial" w:cs="Arial"/>
                <w:bCs/>
                <w:i/>
              </w:rPr>
              <w:t>R v Stevens</w:t>
            </w:r>
            <w:r>
              <w:rPr>
                <w:rFonts w:ascii="Arial" w:hAnsi="Arial" w:cs="Arial"/>
                <w:bCs/>
              </w:rPr>
              <w:t xml:space="preserve"> [2009] VSCA 81.</w:t>
            </w:r>
          </w:p>
        </w:tc>
      </w:tr>
      <w:tr w:rsidR="00281573" w14:paraId="7261E04A" w14:textId="77777777" w:rsidTr="00A03C06">
        <w:tc>
          <w:tcPr>
            <w:tcW w:w="1219" w:type="dxa"/>
            <w:tcBorders>
              <w:top w:val="single" w:sz="4" w:space="0" w:color="auto"/>
              <w:left w:val="single" w:sz="18" w:space="0" w:color="auto"/>
              <w:bottom w:val="single" w:sz="4" w:space="0" w:color="auto"/>
            </w:tcBorders>
          </w:tcPr>
          <w:p w14:paraId="35832E7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49B267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1F476C"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E03C9CE" w14:textId="77777777" w:rsidR="00281573" w:rsidRDefault="00281573" w:rsidP="00281573">
            <w:pPr>
              <w:jc w:val="both"/>
              <w:rPr>
                <w:rFonts w:ascii="Arial" w:hAnsi="Arial" w:cs="Arial"/>
                <w:bCs/>
              </w:rPr>
            </w:pPr>
            <w:r>
              <w:rPr>
                <w:rFonts w:ascii="Arial" w:hAnsi="Arial" w:cs="Arial"/>
                <w:bCs/>
              </w:rPr>
              <w:t xml:space="preserve">New cases of </w:t>
            </w:r>
            <w:r w:rsidRPr="00D06EDC">
              <w:rPr>
                <w:rFonts w:ascii="Arial" w:hAnsi="Arial" w:cs="Arial"/>
                <w:bCs/>
                <w:i/>
              </w:rPr>
              <w:t>R v LFJ</w:t>
            </w:r>
            <w:r>
              <w:rPr>
                <w:rFonts w:ascii="Arial" w:hAnsi="Arial" w:cs="Arial"/>
                <w:bCs/>
              </w:rPr>
              <w:t xml:space="preserve"> [2009] VSCA 134.  New references to </w:t>
            </w:r>
            <w:r w:rsidRPr="00BE083B">
              <w:rPr>
                <w:rFonts w:ascii="Arial" w:hAnsi="Arial" w:cs="Arial"/>
                <w:i/>
                <w:color w:val="000000"/>
              </w:rPr>
              <w:t xml:space="preserve">R v </w:t>
            </w:r>
            <w:proofErr w:type="spellStart"/>
            <w:r w:rsidRPr="00BE083B">
              <w:rPr>
                <w:rFonts w:ascii="Arial" w:hAnsi="Arial" w:cs="Arial"/>
                <w:i/>
                <w:color w:val="000000"/>
              </w:rPr>
              <w:t>Lidonnici</w:t>
            </w:r>
            <w:proofErr w:type="spellEnd"/>
            <w:r w:rsidRPr="00BE083B">
              <w:rPr>
                <w:rFonts w:ascii="Arial" w:hAnsi="Arial" w:cs="Arial"/>
                <w:color w:val="000000"/>
              </w:rPr>
              <w:t xml:space="preserve"> [2007] VSC 3 at [20]; </w:t>
            </w:r>
            <w:r w:rsidRPr="00BE083B">
              <w:rPr>
                <w:rFonts w:ascii="Arial" w:hAnsi="Arial" w:cs="Arial"/>
                <w:i/>
                <w:color w:val="000000"/>
              </w:rPr>
              <w:t>The Queen v CLP</w:t>
            </w:r>
            <w:r w:rsidRPr="00BE083B">
              <w:rPr>
                <w:rFonts w:ascii="Arial" w:hAnsi="Arial" w:cs="Arial"/>
                <w:color w:val="000000"/>
              </w:rPr>
              <w:t xml:space="preserve"> [2008] VSCA 113; </w:t>
            </w:r>
            <w:r w:rsidRPr="00BE083B">
              <w:rPr>
                <w:rFonts w:ascii="Arial" w:hAnsi="Arial" w:cs="Arial"/>
                <w:i/>
                <w:color w:val="000000"/>
              </w:rPr>
              <w:t>DPP v Marsh</w:t>
            </w:r>
            <w:r w:rsidRPr="00BE083B">
              <w:rPr>
                <w:rFonts w:ascii="Arial" w:hAnsi="Arial" w:cs="Arial"/>
                <w:color w:val="000000"/>
              </w:rPr>
              <w:t xml:space="preserve"> [2011] VSCA 6</w:t>
            </w:r>
            <w:r>
              <w:rPr>
                <w:rFonts w:ascii="Arial" w:hAnsi="Arial" w:cs="Arial"/>
                <w:color w:val="000000"/>
              </w:rPr>
              <w:t>.</w:t>
            </w:r>
          </w:p>
        </w:tc>
      </w:tr>
      <w:tr w:rsidR="00281573" w14:paraId="14338084" w14:textId="77777777" w:rsidTr="00A03C06">
        <w:tc>
          <w:tcPr>
            <w:tcW w:w="1219" w:type="dxa"/>
            <w:tcBorders>
              <w:top w:val="single" w:sz="4" w:space="0" w:color="auto"/>
              <w:left w:val="single" w:sz="18" w:space="0" w:color="auto"/>
              <w:bottom w:val="single" w:sz="4" w:space="0" w:color="auto"/>
            </w:tcBorders>
          </w:tcPr>
          <w:p w14:paraId="2FE66BD9"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35C42C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DE1F6B" w14:textId="77777777" w:rsidR="00281573" w:rsidRDefault="00281573" w:rsidP="00281573">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01682A82" w14:textId="77777777" w:rsidR="00281573" w:rsidRDefault="00281573" w:rsidP="00281573">
            <w:pPr>
              <w:jc w:val="both"/>
              <w:rPr>
                <w:rFonts w:ascii="Arial" w:hAnsi="Arial" w:cs="Arial"/>
                <w:bCs/>
              </w:rPr>
            </w:pPr>
            <w:r>
              <w:rPr>
                <w:rFonts w:ascii="Arial" w:hAnsi="Arial" w:cs="Arial"/>
                <w:bCs/>
              </w:rPr>
              <w:t xml:space="preserve">New reference to </w:t>
            </w:r>
            <w:r w:rsidRPr="00D06EDC">
              <w:rPr>
                <w:rFonts w:ascii="Arial" w:hAnsi="Arial" w:cs="Arial"/>
                <w:bCs/>
                <w:i/>
              </w:rPr>
              <w:t>R v Davey</w:t>
            </w:r>
            <w:r>
              <w:rPr>
                <w:rFonts w:ascii="Arial" w:hAnsi="Arial" w:cs="Arial"/>
                <w:bCs/>
              </w:rPr>
              <w:t xml:space="preserve"> [2010] VSCA 346.</w:t>
            </w:r>
          </w:p>
        </w:tc>
      </w:tr>
      <w:tr w:rsidR="00281573" w14:paraId="0CA2B812" w14:textId="77777777" w:rsidTr="00A03C06">
        <w:tc>
          <w:tcPr>
            <w:tcW w:w="1219" w:type="dxa"/>
            <w:tcBorders>
              <w:top w:val="single" w:sz="4" w:space="0" w:color="auto"/>
              <w:left w:val="single" w:sz="18" w:space="0" w:color="auto"/>
              <w:bottom w:val="single" w:sz="4" w:space="0" w:color="auto"/>
            </w:tcBorders>
          </w:tcPr>
          <w:p w14:paraId="16D5FFC7"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AC240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36660B"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36F5BEBA" w14:textId="77777777" w:rsidR="00281573" w:rsidRDefault="00281573" w:rsidP="00281573">
            <w:pPr>
              <w:jc w:val="both"/>
              <w:rPr>
                <w:rFonts w:ascii="Arial" w:hAnsi="Arial" w:cs="Arial"/>
                <w:bCs/>
              </w:rPr>
            </w:pPr>
            <w:r>
              <w:rPr>
                <w:rFonts w:ascii="Arial" w:hAnsi="Arial" w:cs="Arial"/>
                <w:bCs/>
              </w:rPr>
              <w:t xml:space="preserve">New cases of </w:t>
            </w:r>
            <w:r w:rsidRPr="00BE083B">
              <w:rPr>
                <w:rFonts w:ascii="Arial" w:hAnsi="Arial" w:cs="Arial"/>
                <w:bCs/>
                <w:i/>
                <w:color w:val="000000"/>
              </w:rPr>
              <w:t>R v Foster</w:t>
            </w:r>
            <w:r w:rsidRPr="00BE083B">
              <w:rPr>
                <w:rFonts w:ascii="Arial" w:hAnsi="Arial" w:cs="Arial"/>
                <w:bCs/>
                <w:color w:val="000000"/>
              </w:rPr>
              <w:t xml:space="preserve"> [2009] VSC 124</w:t>
            </w:r>
            <w:r>
              <w:rPr>
                <w:rFonts w:ascii="Arial" w:hAnsi="Arial" w:cs="Arial"/>
                <w:bCs/>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Shafik</w:t>
            </w:r>
            <w:proofErr w:type="spellEnd"/>
            <w:r w:rsidRPr="00BE083B">
              <w:rPr>
                <w:rFonts w:ascii="Arial" w:hAnsi="Arial" w:cs="Arial"/>
                <w:i/>
                <w:color w:val="000000"/>
              </w:rPr>
              <w:t xml:space="preserve">-Eid </w:t>
            </w:r>
            <w:r w:rsidRPr="00BE083B">
              <w:rPr>
                <w:rFonts w:ascii="Arial" w:hAnsi="Arial" w:cs="Arial"/>
                <w:color w:val="000000"/>
              </w:rPr>
              <w:t>[2009] VSCA 217</w:t>
            </w:r>
            <w:r>
              <w:rPr>
                <w:rFonts w:ascii="Arial" w:hAnsi="Arial" w:cs="Arial"/>
                <w:bCs/>
              </w:rPr>
              <w:t xml:space="preserve">; </w:t>
            </w:r>
            <w:r w:rsidRPr="00D06EDC">
              <w:rPr>
                <w:rFonts w:ascii="Arial" w:hAnsi="Arial" w:cs="Arial"/>
                <w:bCs/>
                <w:i/>
              </w:rPr>
              <w:t>R v White</w:t>
            </w:r>
            <w:r>
              <w:rPr>
                <w:rFonts w:ascii="Arial" w:hAnsi="Arial" w:cs="Arial"/>
                <w:bCs/>
              </w:rPr>
              <w:t xml:space="preserve"> [2009] VSCA 177; </w:t>
            </w:r>
            <w:r w:rsidRPr="00D06EDC">
              <w:rPr>
                <w:rFonts w:ascii="Arial" w:hAnsi="Arial" w:cs="Arial"/>
                <w:bCs/>
                <w:i/>
              </w:rPr>
              <w:t>R v Miller</w:t>
            </w:r>
            <w:r>
              <w:rPr>
                <w:rFonts w:ascii="Arial" w:hAnsi="Arial" w:cs="Arial"/>
                <w:bCs/>
              </w:rPr>
              <w:t xml:space="preserve"> [2010] VSC 326.  New references to </w:t>
            </w:r>
            <w:r w:rsidRPr="00BE083B">
              <w:rPr>
                <w:rFonts w:ascii="Arial" w:hAnsi="Arial" w:cs="Arial"/>
                <w:i/>
                <w:color w:val="000000"/>
              </w:rPr>
              <w:t>DPP v Vincent</w:t>
            </w:r>
            <w:r w:rsidRPr="00BE083B">
              <w:rPr>
                <w:rFonts w:ascii="Arial" w:hAnsi="Arial" w:cs="Arial"/>
                <w:color w:val="000000"/>
              </w:rPr>
              <w:t xml:space="preserve"> [2009] VSCA 87 at [27]; </w:t>
            </w:r>
            <w:r w:rsidRPr="00BE083B">
              <w:rPr>
                <w:rFonts w:ascii="Arial" w:hAnsi="Arial" w:cs="Arial"/>
                <w:i/>
                <w:color w:val="000000"/>
              </w:rPr>
              <w:t>R v Kinnear</w:t>
            </w:r>
            <w:r w:rsidRPr="00BE083B">
              <w:rPr>
                <w:rFonts w:ascii="Arial" w:hAnsi="Arial" w:cs="Arial"/>
                <w:color w:val="000000"/>
              </w:rPr>
              <w:t xml:space="preserve"> [2009] VSCA 104 at [19]; </w:t>
            </w:r>
            <w:r w:rsidRPr="00BE083B">
              <w:rPr>
                <w:rFonts w:ascii="Arial" w:hAnsi="Arial" w:cs="Arial"/>
                <w:i/>
                <w:color w:val="000000"/>
              </w:rPr>
              <w:t xml:space="preserve">R v Cheney </w:t>
            </w:r>
            <w:r w:rsidRPr="00BE083B">
              <w:rPr>
                <w:rFonts w:ascii="Arial" w:hAnsi="Arial" w:cs="Arial"/>
                <w:color w:val="000000"/>
              </w:rPr>
              <w:t>[2009] VSC 154 at [57]</w:t>
            </w:r>
            <w:r w:rsidRPr="00BE083B">
              <w:rPr>
                <w:rFonts w:ascii="Arial" w:hAnsi="Arial" w:cs="Arial"/>
                <w:i/>
                <w:color w:val="000000"/>
              </w:rPr>
              <w:t xml:space="preserve">; R v Baxter </w:t>
            </w:r>
            <w:r w:rsidRPr="00BE083B">
              <w:rPr>
                <w:rFonts w:ascii="Arial" w:hAnsi="Arial" w:cs="Arial"/>
                <w:color w:val="000000"/>
              </w:rPr>
              <w:t>[2009] VSC 180 at [35] &amp; [52];</w:t>
            </w:r>
            <w:r w:rsidRPr="00BE083B">
              <w:rPr>
                <w:rFonts w:ascii="Arial" w:hAnsi="Arial" w:cs="Arial"/>
                <w:i/>
                <w:color w:val="000000"/>
              </w:rPr>
              <w:t xml:space="preserve"> DPP v Fox (Sentence) </w:t>
            </w:r>
            <w:r w:rsidRPr="00BE083B">
              <w:rPr>
                <w:rFonts w:ascii="Arial" w:hAnsi="Arial" w:cs="Arial"/>
                <w:color w:val="000000"/>
              </w:rPr>
              <w:t xml:space="preserve">[2009] VSC 189 at [19]&amp; [22]; </w:t>
            </w:r>
            <w:r w:rsidRPr="00BE083B">
              <w:rPr>
                <w:rFonts w:ascii="Arial" w:hAnsi="Arial" w:cs="Arial"/>
                <w:i/>
                <w:color w:val="000000"/>
              </w:rPr>
              <w:t xml:space="preserve">DPP v Lewis </w:t>
            </w:r>
            <w:r w:rsidRPr="00BE083B">
              <w:rPr>
                <w:rFonts w:ascii="Arial" w:hAnsi="Arial" w:cs="Arial"/>
                <w:color w:val="000000"/>
              </w:rPr>
              <w:t xml:space="preserve">[2009] VSC 334 at [24]; </w:t>
            </w:r>
            <w:r w:rsidRPr="00BE083B">
              <w:rPr>
                <w:rFonts w:ascii="Arial" w:hAnsi="Arial" w:cs="Arial"/>
                <w:i/>
                <w:color w:val="000000"/>
              </w:rPr>
              <w:t>R v Hosking</w:t>
            </w:r>
            <w:r w:rsidRPr="00BE083B">
              <w:rPr>
                <w:rFonts w:ascii="Arial" w:hAnsi="Arial" w:cs="Arial"/>
                <w:color w:val="000000"/>
              </w:rPr>
              <w:t xml:space="preserve"> [</w:t>
            </w:r>
            <w:r w:rsidRPr="00BE083B">
              <w:rPr>
                <w:rFonts w:ascii="Arial" w:hAnsi="Arial" w:cs="Arial"/>
                <w:noProof/>
                <w:color w:val="000000"/>
              </w:rPr>
              <w:t>2009</w:t>
            </w:r>
            <w:r w:rsidRPr="00BE083B">
              <w:rPr>
                <w:rFonts w:ascii="Arial" w:hAnsi="Arial" w:cs="Arial"/>
                <w:color w:val="000000"/>
              </w:rPr>
              <w:t xml:space="preserve">] VSC 549 at [47]-[54]; </w:t>
            </w:r>
            <w:r w:rsidRPr="00BE083B">
              <w:rPr>
                <w:rFonts w:ascii="Arial" w:hAnsi="Arial" w:cs="Arial"/>
                <w:i/>
                <w:color w:val="000000"/>
              </w:rPr>
              <w:t xml:space="preserve">R v </w:t>
            </w:r>
            <w:proofErr w:type="spellStart"/>
            <w:r w:rsidRPr="00BE083B">
              <w:rPr>
                <w:rFonts w:ascii="Arial" w:hAnsi="Arial" w:cs="Arial"/>
                <w:i/>
                <w:color w:val="000000"/>
              </w:rPr>
              <w:t>Alexopoulos</w:t>
            </w:r>
            <w:proofErr w:type="spellEnd"/>
            <w:r w:rsidRPr="00BE083B">
              <w:rPr>
                <w:rFonts w:ascii="Arial" w:hAnsi="Arial" w:cs="Arial"/>
                <w:color w:val="000000"/>
              </w:rPr>
              <w:t xml:space="preserve"> [2010] VSCA 52 at [55]; </w:t>
            </w:r>
            <w:r w:rsidRPr="00BE083B">
              <w:rPr>
                <w:rFonts w:ascii="Arial" w:hAnsi="Arial" w:cs="Arial"/>
                <w:i/>
                <w:color w:val="000000"/>
              </w:rPr>
              <w:t xml:space="preserve">R v Secombe and </w:t>
            </w:r>
            <w:proofErr w:type="spellStart"/>
            <w:r w:rsidRPr="00BE083B">
              <w:rPr>
                <w:rFonts w:ascii="Arial" w:hAnsi="Arial" w:cs="Arial"/>
                <w:i/>
                <w:color w:val="000000"/>
              </w:rPr>
              <w:t>Butkovic</w:t>
            </w:r>
            <w:proofErr w:type="spellEnd"/>
            <w:r w:rsidRPr="00BE083B">
              <w:rPr>
                <w:rFonts w:ascii="Arial" w:hAnsi="Arial" w:cs="Arial"/>
                <w:i/>
                <w:color w:val="000000"/>
              </w:rPr>
              <w:t xml:space="preserve"> </w:t>
            </w:r>
            <w:r w:rsidRPr="00BE083B">
              <w:rPr>
                <w:rFonts w:ascii="Arial" w:hAnsi="Arial" w:cs="Arial"/>
                <w:color w:val="000000"/>
              </w:rPr>
              <w:t xml:space="preserve">[2010] VSCA 58 at [106]-[111]; </w:t>
            </w:r>
            <w:r w:rsidRPr="00BE083B">
              <w:rPr>
                <w:rFonts w:ascii="Arial" w:hAnsi="Arial" w:cs="Arial"/>
                <w:i/>
                <w:color w:val="000000"/>
              </w:rPr>
              <w:t xml:space="preserve">R v </w:t>
            </w:r>
            <w:proofErr w:type="spellStart"/>
            <w:r w:rsidRPr="00BE083B">
              <w:rPr>
                <w:rFonts w:ascii="Arial" w:hAnsi="Arial" w:cs="Arial"/>
                <w:i/>
                <w:color w:val="000000"/>
              </w:rPr>
              <w:t>Londrigan</w:t>
            </w:r>
            <w:proofErr w:type="spellEnd"/>
            <w:r w:rsidRPr="00BE083B">
              <w:rPr>
                <w:rFonts w:ascii="Arial" w:hAnsi="Arial" w:cs="Arial"/>
                <w:color w:val="000000"/>
              </w:rPr>
              <w:t xml:space="preserve"> [2010] VSCA 81 at [24-[27]; </w:t>
            </w:r>
            <w:r w:rsidRPr="00BE083B">
              <w:rPr>
                <w:rFonts w:ascii="Arial" w:hAnsi="Arial" w:cs="Arial"/>
                <w:i/>
                <w:color w:val="000000"/>
              </w:rPr>
              <w:t>DPP (</w:t>
            </w:r>
            <w:proofErr w:type="spellStart"/>
            <w:r w:rsidRPr="00BE083B">
              <w:rPr>
                <w:rFonts w:ascii="Arial" w:hAnsi="Arial" w:cs="Arial"/>
                <w:i/>
                <w:color w:val="000000"/>
              </w:rPr>
              <w:t>Cth</w:t>
            </w:r>
            <w:proofErr w:type="spellEnd"/>
            <w:r w:rsidRPr="00BE083B">
              <w:rPr>
                <w:rFonts w:ascii="Arial" w:hAnsi="Arial" w:cs="Arial"/>
                <w:i/>
                <w:color w:val="000000"/>
              </w:rPr>
              <w:t xml:space="preserve">) v </w:t>
            </w:r>
            <w:proofErr w:type="spellStart"/>
            <w:r w:rsidRPr="00BE083B">
              <w:rPr>
                <w:rFonts w:ascii="Arial" w:hAnsi="Arial" w:cs="Arial"/>
                <w:i/>
                <w:color w:val="000000"/>
              </w:rPr>
              <w:t>Parfrey</w:t>
            </w:r>
            <w:proofErr w:type="spellEnd"/>
            <w:r w:rsidRPr="00BE083B">
              <w:rPr>
                <w:rFonts w:ascii="Arial" w:hAnsi="Arial" w:cs="Arial"/>
                <w:color w:val="000000"/>
              </w:rPr>
              <w:t xml:space="preserve"> [2010] VSCA 212 at [28]; </w:t>
            </w:r>
            <w:r w:rsidRPr="00BE083B">
              <w:rPr>
                <w:rFonts w:ascii="Arial" w:hAnsi="Arial" w:cs="Arial"/>
                <w:i/>
                <w:color w:val="000000"/>
              </w:rPr>
              <w:t>R v Dutton</w:t>
            </w:r>
            <w:r w:rsidRPr="00BE083B">
              <w:rPr>
                <w:rFonts w:ascii="Arial" w:hAnsi="Arial" w:cs="Arial"/>
                <w:color w:val="000000"/>
              </w:rPr>
              <w:t xml:space="preserve"> [2010] VSC 107 at [40]; </w:t>
            </w:r>
            <w:r w:rsidRPr="00BE083B">
              <w:rPr>
                <w:rFonts w:ascii="Arial" w:hAnsi="Arial" w:cs="Arial"/>
                <w:i/>
                <w:color w:val="000000"/>
              </w:rPr>
              <w:t xml:space="preserve">R v </w:t>
            </w:r>
            <w:proofErr w:type="spellStart"/>
            <w:r w:rsidRPr="00BE083B">
              <w:rPr>
                <w:rFonts w:ascii="Arial" w:hAnsi="Arial" w:cs="Arial"/>
                <w:i/>
                <w:color w:val="000000"/>
              </w:rPr>
              <w:t>Traycevska</w:t>
            </w:r>
            <w:proofErr w:type="spellEnd"/>
            <w:r w:rsidRPr="00BE083B">
              <w:rPr>
                <w:rFonts w:ascii="Arial" w:hAnsi="Arial" w:cs="Arial"/>
                <w:color w:val="000000"/>
              </w:rPr>
              <w:t xml:space="preserve"> [2010] VSC 270 at [34]-[37]; </w:t>
            </w:r>
            <w:r w:rsidRPr="00BE083B">
              <w:rPr>
                <w:rFonts w:ascii="Arial" w:hAnsi="Arial" w:cs="Arial"/>
                <w:i/>
                <w:color w:val="000000"/>
              </w:rPr>
              <w:t>R v Davis</w:t>
            </w:r>
            <w:r w:rsidRPr="00BE083B">
              <w:rPr>
                <w:rFonts w:ascii="Arial" w:hAnsi="Arial" w:cs="Arial"/>
                <w:color w:val="000000"/>
              </w:rPr>
              <w:t xml:space="preserve"> [2010] VSC 274 at [26]-[31]; </w:t>
            </w:r>
            <w:r w:rsidRPr="00BE083B">
              <w:rPr>
                <w:rFonts w:ascii="Arial" w:hAnsi="Arial" w:cs="Arial"/>
                <w:i/>
                <w:color w:val="000000"/>
              </w:rPr>
              <w:t>R v Fitchett</w:t>
            </w:r>
            <w:r w:rsidRPr="00BE083B">
              <w:rPr>
                <w:rFonts w:ascii="Arial" w:hAnsi="Arial" w:cs="Arial"/>
                <w:color w:val="000000"/>
              </w:rPr>
              <w:t xml:space="preserve"> [2010] VSC 393 at [23]; </w:t>
            </w:r>
            <w:r w:rsidRPr="00BE083B">
              <w:rPr>
                <w:rFonts w:ascii="Arial" w:hAnsi="Arial" w:cs="Arial"/>
                <w:i/>
                <w:color w:val="000000"/>
              </w:rPr>
              <w:t>R v Gray</w:t>
            </w:r>
            <w:r w:rsidRPr="00BE083B">
              <w:rPr>
                <w:rFonts w:ascii="Arial" w:hAnsi="Arial" w:cs="Arial"/>
                <w:color w:val="000000"/>
              </w:rPr>
              <w:t xml:space="preserve"> [2010] VSCA 312; </w:t>
            </w:r>
            <w:r w:rsidRPr="00BE083B">
              <w:rPr>
                <w:rFonts w:ascii="Arial" w:hAnsi="Arial" w:cs="Arial"/>
                <w:i/>
                <w:color w:val="000000"/>
              </w:rPr>
              <w:t>R v Ashton</w:t>
            </w:r>
            <w:r w:rsidRPr="00BE083B">
              <w:rPr>
                <w:rFonts w:ascii="Arial" w:hAnsi="Arial" w:cs="Arial"/>
                <w:color w:val="000000"/>
              </w:rPr>
              <w:t xml:space="preserve"> [2010] VSCA 329; </w:t>
            </w:r>
            <w:r w:rsidRPr="00BE083B">
              <w:rPr>
                <w:rFonts w:ascii="Arial" w:hAnsi="Arial" w:cs="Arial"/>
                <w:i/>
                <w:color w:val="000000"/>
              </w:rPr>
              <w:t>R v Davey</w:t>
            </w:r>
            <w:r w:rsidRPr="00BE083B">
              <w:rPr>
                <w:rFonts w:ascii="Arial" w:hAnsi="Arial" w:cs="Arial"/>
                <w:color w:val="000000"/>
              </w:rPr>
              <w:t xml:space="preserve"> [2010] VSCA 346; </w:t>
            </w:r>
            <w:r w:rsidRPr="00BE083B">
              <w:rPr>
                <w:rFonts w:ascii="Arial" w:hAnsi="Arial" w:cs="Arial"/>
                <w:i/>
                <w:color w:val="000000"/>
              </w:rPr>
              <w:t xml:space="preserve">R v </w:t>
            </w:r>
            <w:proofErr w:type="spellStart"/>
            <w:r w:rsidRPr="00BE083B">
              <w:rPr>
                <w:rFonts w:ascii="Arial" w:hAnsi="Arial" w:cs="Arial"/>
                <w:i/>
                <w:color w:val="000000"/>
              </w:rPr>
              <w:t>Koelman</w:t>
            </w:r>
            <w:proofErr w:type="spellEnd"/>
            <w:r w:rsidRPr="00BE083B">
              <w:rPr>
                <w:rFonts w:ascii="Arial" w:hAnsi="Arial" w:cs="Arial"/>
                <w:color w:val="000000"/>
              </w:rPr>
              <w:t xml:space="preserve"> [2010] VSC 561; </w:t>
            </w:r>
            <w:r w:rsidRPr="00BE083B">
              <w:rPr>
                <w:rFonts w:ascii="Arial" w:hAnsi="Arial" w:cs="Arial"/>
                <w:i/>
                <w:color w:val="000000"/>
              </w:rPr>
              <w:t xml:space="preserve">R v </w:t>
            </w:r>
            <w:proofErr w:type="spellStart"/>
            <w:r w:rsidRPr="00BE083B">
              <w:rPr>
                <w:rFonts w:ascii="Arial" w:hAnsi="Arial" w:cs="Arial"/>
                <w:i/>
                <w:color w:val="000000"/>
              </w:rPr>
              <w:t>Plail</w:t>
            </w:r>
            <w:proofErr w:type="spellEnd"/>
            <w:r w:rsidRPr="00BE083B">
              <w:rPr>
                <w:rFonts w:ascii="Arial" w:hAnsi="Arial" w:cs="Arial"/>
                <w:color w:val="000000"/>
              </w:rPr>
              <w:t xml:space="preserve"> [2010] VSC 600 at [34]-[40];</w:t>
            </w:r>
            <w:r w:rsidRPr="00BE083B">
              <w:rPr>
                <w:rFonts w:ascii="Arial" w:hAnsi="Arial" w:cs="Arial"/>
                <w:i/>
                <w:color w:val="000000"/>
              </w:rPr>
              <w:t xml:space="preserve"> R v </w:t>
            </w:r>
            <w:proofErr w:type="spellStart"/>
            <w:r w:rsidRPr="00BE083B">
              <w:rPr>
                <w:rFonts w:ascii="Arial" w:hAnsi="Arial" w:cs="Arial"/>
                <w:i/>
                <w:color w:val="000000"/>
              </w:rPr>
              <w:t>Dimitrakis</w:t>
            </w:r>
            <w:proofErr w:type="spellEnd"/>
            <w:r w:rsidRPr="00BE083B">
              <w:rPr>
                <w:rFonts w:ascii="Arial" w:hAnsi="Arial" w:cs="Arial"/>
                <w:color w:val="000000"/>
              </w:rPr>
              <w:t xml:space="preserve"> [2010] VSC 614 at [45]-[57]; </w:t>
            </w:r>
            <w:r w:rsidRPr="00BE083B">
              <w:rPr>
                <w:rFonts w:ascii="Arial" w:hAnsi="Arial" w:cs="Arial"/>
                <w:i/>
                <w:color w:val="000000"/>
              </w:rPr>
              <w:t>R v Fletcher &amp; Or</w:t>
            </w:r>
            <w:r w:rsidRPr="00BE083B">
              <w:rPr>
                <w:rFonts w:ascii="Arial" w:hAnsi="Arial" w:cs="Arial"/>
                <w:color w:val="000000"/>
              </w:rPr>
              <w:t xml:space="preserve"> [2011] VSCA 4.</w:t>
            </w:r>
          </w:p>
        </w:tc>
      </w:tr>
      <w:tr w:rsidR="00281573" w14:paraId="1FD0A862" w14:textId="77777777" w:rsidTr="00A03C06">
        <w:tc>
          <w:tcPr>
            <w:tcW w:w="1219" w:type="dxa"/>
            <w:tcBorders>
              <w:top w:val="single" w:sz="4" w:space="0" w:color="auto"/>
              <w:left w:val="single" w:sz="18" w:space="0" w:color="auto"/>
              <w:bottom w:val="single" w:sz="4" w:space="0" w:color="auto"/>
            </w:tcBorders>
          </w:tcPr>
          <w:p w14:paraId="597C3D7D"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E4FD20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394CC8"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C436042" w14:textId="77777777" w:rsidR="00281573" w:rsidRDefault="00281573" w:rsidP="00281573">
            <w:pPr>
              <w:jc w:val="both"/>
              <w:rPr>
                <w:rFonts w:ascii="Arial" w:hAnsi="Arial" w:cs="Arial"/>
                <w:bCs/>
              </w:rPr>
            </w:pPr>
            <w:r>
              <w:rPr>
                <w:rFonts w:ascii="Arial" w:hAnsi="Arial" w:cs="Arial"/>
                <w:bCs/>
              </w:rPr>
              <w:t xml:space="preserve">New case of </w:t>
            </w:r>
            <w:r w:rsidRPr="00893CB9">
              <w:rPr>
                <w:rFonts w:ascii="Arial" w:hAnsi="Arial" w:cs="Arial"/>
                <w:bCs/>
                <w:i/>
              </w:rPr>
              <w:t>DPP v Lovett</w:t>
            </w:r>
            <w:r>
              <w:rPr>
                <w:rFonts w:ascii="Arial" w:hAnsi="Arial" w:cs="Arial"/>
                <w:bCs/>
              </w:rPr>
              <w:t xml:space="preserve"> [2008] VSCA 262.  New reference to </w:t>
            </w:r>
            <w:r w:rsidRPr="00893CB9">
              <w:rPr>
                <w:rFonts w:ascii="Arial" w:hAnsi="Arial" w:cs="Arial"/>
                <w:bCs/>
                <w:i/>
              </w:rPr>
              <w:t xml:space="preserve">R v </w:t>
            </w:r>
            <w:proofErr w:type="spellStart"/>
            <w:r w:rsidRPr="00893CB9">
              <w:rPr>
                <w:rFonts w:ascii="Arial" w:hAnsi="Arial" w:cs="Arial"/>
                <w:bCs/>
                <w:i/>
              </w:rPr>
              <w:t>Kulla</w:t>
            </w:r>
            <w:proofErr w:type="spellEnd"/>
            <w:r w:rsidRPr="00893CB9">
              <w:rPr>
                <w:rFonts w:ascii="Arial" w:hAnsi="Arial" w:cs="Arial"/>
                <w:bCs/>
                <w:i/>
              </w:rPr>
              <w:t xml:space="preserve"> </w:t>
            </w:r>
            <w:proofErr w:type="spellStart"/>
            <w:r w:rsidRPr="00893CB9">
              <w:rPr>
                <w:rFonts w:ascii="Arial" w:hAnsi="Arial" w:cs="Arial"/>
                <w:bCs/>
                <w:i/>
              </w:rPr>
              <w:t>Kulla</w:t>
            </w:r>
            <w:proofErr w:type="spellEnd"/>
            <w:r>
              <w:rPr>
                <w:rFonts w:ascii="Arial" w:hAnsi="Arial" w:cs="Arial"/>
                <w:bCs/>
              </w:rPr>
              <w:t xml:space="preserve"> [2010] VSC 60.</w:t>
            </w:r>
          </w:p>
        </w:tc>
      </w:tr>
      <w:tr w:rsidR="00281573" w14:paraId="3AC4654D" w14:textId="77777777" w:rsidTr="00A03C06">
        <w:tc>
          <w:tcPr>
            <w:tcW w:w="1219" w:type="dxa"/>
            <w:tcBorders>
              <w:top w:val="single" w:sz="4" w:space="0" w:color="auto"/>
              <w:left w:val="single" w:sz="18" w:space="0" w:color="auto"/>
              <w:bottom w:val="single" w:sz="4" w:space="0" w:color="auto"/>
            </w:tcBorders>
          </w:tcPr>
          <w:p w14:paraId="22D87A5D"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5DB15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0D6C546"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6A5ADC5A" w14:textId="77777777" w:rsidR="00281573" w:rsidRDefault="00281573" w:rsidP="00281573">
            <w:pPr>
              <w:jc w:val="both"/>
              <w:rPr>
                <w:rFonts w:ascii="Arial" w:hAnsi="Arial" w:cs="Arial"/>
                <w:bCs/>
              </w:rPr>
            </w:pPr>
            <w:r>
              <w:rPr>
                <w:rFonts w:ascii="Arial" w:hAnsi="Arial" w:cs="Arial"/>
                <w:bCs/>
              </w:rPr>
              <w:t xml:space="preserve">Heading of section amended to “Effect of ill health and/or age”.  New case of </w:t>
            </w:r>
            <w:r w:rsidRPr="00893CB9">
              <w:rPr>
                <w:rFonts w:ascii="Arial" w:hAnsi="Arial" w:cs="Arial"/>
                <w:bCs/>
                <w:i/>
              </w:rPr>
              <w:t>R v AMP</w:t>
            </w:r>
            <w:r>
              <w:rPr>
                <w:rFonts w:ascii="Arial" w:hAnsi="Arial" w:cs="Arial"/>
                <w:bCs/>
              </w:rPr>
              <w:t xml:space="preserve"> [2010] VSCA 48.  New reference to </w:t>
            </w:r>
            <w:r w:rsidRPr="00893CB9">
              <w:rPr>
                <w:rFonts w:ascii="Arial" w:hAnsi="Arial" w:cs="Arial"/>
                <w:bCs/>
                <w:i/>
              </w:rPr>
              <w:t xml:space="preserve">R v </w:t>
            </w:r>
            <w:proofErr w:type="spellStart"/>
            <w:r w:rsidRPr="00893CB9">
              <w:rPr>
                <w:rFonts w:ascii="Arial" w:hAnsi="Arial" w:cs="Arial"/>
                <w:bCs/>
                <w:i/>
              </w:rPr>
              <w:t>Kuoth</w:t>
            </w:r>
            <w:proofErr w:type="spellEnd"/>
            <w:r>
              <w:rPr>
                <w:rFonts w:ascii="Arial" w:hAnsi="Arial" w:cs="Arial"/>
                <w:bCs/>
              </w:rPr>
              <w:t xml:space="preserve"> [2010] VSCA 103.</w:t>
            </w:r>
          </w:p>
        </w:tc>
      </w:tr>
      <w:tr w:rsidR="00281573" w14:paraId="21616E6D" w14:textId="77777777" w:rsidTr="00A03C06">
        <w:tc>
          <w:tcPr>
            <w:tcW w:w="1219" w:type="dxa"/>
            <w:tcBorders>
              <w:top w:val="single" w:sz="4" w:space="0" w:color="auto"/>
              <w:left w:val="single" w:sz="18" w:space="0" w:color="auto"/>
              <w:bottom w:val="single" w:sz="4" w:space="0" w:color="auto"/>
            </w:tcBorders>
          </w:tcPr>
          <w:p w14:paraId="1B6F1770" w14:textId="77777777" w:rsidR="00281573" w:rsidRDefault="00281573" w:rsidP="00281573">
            <w:pPr>
              <w:rPr>
                <w:lang w:val="en-AU"/>
              </w:rPr>
            </w:pPr>
            <w:r>
              <w:rPr>
                <w:lang w:val="en-AU"/>
              </w:rPr>
              <w:lastRenderedPageBreak/>
              <w:t>01/02/11</w:t>
            </w:r>
          </w:p>
        </w:tc>
        <w:tc>
          <w:tcPr>
            <w:tcW w:w="836" w:type="dxa"/>
            <w:tcBorders>
              <w:top w:val="single" w:sz="4" w:space="0" w:color="auto"/>
              <w:bottom w:val="single" w:sz="4" w:space="0" w:color="auto"/>
            </w:tcBorders>
          </w:tcPr>
          <w:p w14:paraId="0FE2DCB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39EE5D"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027A1AC3" w14:textId="77777777" w:rsidR="00281573" w:rsidRDefault="00281573" w:rsidP="00281573">
            <w:pPr>
              <w:jc w:val="both"/>
              <w:rPr>
                <w:rFonts w:ascii="Arial" w:hAnsi="Arial" w:cs="Arial"/>
                <w:bCs/>
              </w:rPr>
            </w:pPr>
            <w:r>
              <w:rPr>
                <w:rFonts w:ascii="Arial" w:hAnsi="Arial" w:cs="Arial"/>
                <w:bCs/>
              </w:rPr>
              <w:t xml:space="preserve">New references to </w:t>
            </w:r>
            <w:r w:rsidRPr="00BE083B">
              <w:rPr>
                <w:rFonts w:ascii="Arial" w:hAnsi="Arial" w:cs="Arial"/>
                <w:i/>
                <w:color w:val="000000"/>
              </w:rPr>
              <w:t>R v RL</w:t>
            </w:r>
            <w:r w:rsidRPr="00BE083B">
              <w:rPr>
                <w:rFonts w:ascii="Arial" w:hAnsi="Arial" w:cs="Arial"/>
                <w:color w:val="000000"/>
              </w:rPr>
              <w:t xml:space="preserve"> [2009] VSCA 95 at [54]-[58]; </w:t>
            </w:r>
            <w:r w:rsidRPr="00BE083B">
              <w:rPr>
                <w:rFonts w:ascii="Arial" w:hAnsi="Arial" w:cs="Arial"/>
                <w:i/>
                <w:color w:val="000000"/>
              </w:rPr>
              <w:t>DPP v McInnes</w:t>
            </w:r>
            <w:r w:rsidRPr="00BE083B">
              <w:rPr>
                <w:rFonts w:ascii="Arial" w:hAnsi="Arial" w:cs="Arial"/>
                <w:color w:val="000000"/>
              </w:rPr>
              <w:t xml:space="preserve"> [2009] VSCA 144 at [10]-[12]; </w:t>
            </w:r>
            <w:r w:rsidRPr="00BE083B">
              <w:rPr>
                <w:rFonts w:ascii="Arial" w:hAnsi="Arial" w:cs="Arial"/>
                <w:i/>
                <w:color w:val="000000"/>
              </w:rPr>
              <w:t>R v ONA</w:t>
            </w:r>
            <w:r w:rsidRPr="00BE083B">
              <w:rPr>
                <w:rFonts w:ascii="Arial" w:hAnsi="Arial" w:cs="Arial"/>
                <w:color w:val="000000"/>
              </w:rPr>
              <w:t xml:space="preserve"> [2009] VSCA 146 at [34]-[47]; </w:t>
            </w:r>
            <w:r w:rsidRPr="00BE083B">
              <w:rPr>
                <w:rFonts w:ascii="Arial" w:hAnsi="Arial" w:cs="Arial"/>
                <w:i/>
                <w:color w:val="000000"/>
              </w:rPr>
              <w:t>DPP v WRJ</w:t>
            </w:r>
            <w:r w:rsidRPr="00BE083B">
              <w:rPr>
                <w:rFonts w:ascii="Arial" w:hAnsi="Arial" w:cs="Arial"/>
                <w:color w:val="000000"/>
              </w:rPr>
              <w:t xml:space="preserve"> [2009] VSCA 174 at [14]-[24]; </w:t>
            </w:r>
            <w:r w:rsidRPr="00BE083B">
              <w:rPr>
                <w:rFonts w:ascii="Arial" w:hAnsi="Arial" w:cs="Arial"/>
                <w:i/>
                <w:color w:val="000000"/>
              </w:rPr>
              <w:t>R v NJD</w:t>
            </w:r>
            <w:r w:rsidRPr="00BE083B">
              <w:rPr>
                <w:rFonts w:ascii="Arial" w:hAnsi="Arial" w:cs="Arial"/>
                <w:color w:val="000000"/>
              </w:rPr>
              <w:t xml:space="preserve"> [2010] VSCA 84 at [71]-[74]; </w:t>
            </w:r>
            <w:r w:rsidRPr="00BE083B">
              <w:rPr>
                <w:rFonts w:ascii="Arial" w:hAnsi="Arial" w:cs="Arial"/>
                <w:i/>
                <w:color w:val="000000"/>
              </w:rPr>
              <w:t xml:space="preserve">R v </w:t>
            </w:r>
            <w:proofErr w:type="spellStart"/>
            <w:r w:rsidRPr="00BE083B">
              <w:rPr>
                <w:rFonts w:ascii="Arial" w:hAnsi="Arial" w:cs="Arial"/>
                <w:i/>
                <w:color w:val="000000"/>
              </w:rPr>
              <w:t>Malikovski</w:t>
            </w:r>
            <w:proofErr w:type="spellEnd"/>
            <w:r w:rsidRPr="00BE083B">
              <w:rPr>
                <w:rFonts w:ascii="Arial" w:hAnsi="Arial" w:cs="Arial"/>
                <w:color w:val="000000"/>
              </w:rPr>
              <w:t xml:space="preserve"> [2010] VSCA 130 at [43] &amp; [52]-[53]; </w:t>
            </w:r>
            <w:r w:rsidRPr="00BE083B">
              <w:rPr>
                <w:rFonts w:ascii="Arial" w:hAnsi="Arial" w:cs="Arial"/>
                <w:i/>
                <w:color w:val="000000"/>
              </w:rPr>
              <w:t>R v Barrett</w:t>
            </w:r>
            <w:r w:rsidRPr="00BE083B">
              <w:rPr>
                <w:rFonts w:ascii="Arial" w:hAnsi="Arial" w:cs="Arial"/>
                <w:color w:val="000000"/>
              </w:rPr>
              <w:t xml:space="preserve"> [2010] VSCA 133 at [32]-[38]; </w:t>
            </w:r>
            <w:r w:rsidRPr="00BE083B">
              <w:rPr>
                <w:rFonts w:ascii="Arial" w:hAnsi="Arial" w:cs="Arial"/>
                <w:i/>
                <w:color w:val="000000"/>
              </w:rPr>
              <w:t>R v Hennessy</w:t>
            </w:r>
            <w:r w:rsidRPr="00BE083B">
              <w:rPr>
                <w:rFonts w:ascii="Arial" w:hAnsi="Arial" w:cs="Arial"/>
                <w:color w:val="000000"/>
              </w:rPr>
              <w:t xml:space="preserve"> [2010] VSCA 297; </w:t>
            </w:r>
            <w:r w:rsidRPr="00BE083B">
              <w:rPr>
                <w:rFonts w:ascii="Arial" w:hAnsi="Arial" w:cs="Arial"/>
                <w:i/>
                <w:color w:val="000000"/>
              </w:rPr>
              <w:t xml:space="preserve">R v Chandler &amp; </w:t>
            </w:r>
            <w:proofErr w:type="spellStart"/>
            <w:r w:rsidRPr="00BE083B">
              <w:rPr>
                <w:rFonts w:ascii="Arial" w:hAnsi="Arial" w:cs="Arial"/>
                <w:i/>
                <w:color w:val="000000"/>
              </w:rPr>
              <w:t>Paksoy</w:t>
            </w:r>
            <w:proofErr w:type="spellEnd"/>
            <w:r w:rsidRPr="00BE083B">
              <w:rPr>
                <w:rFonts w:ascii="Arial" w:hAnsi="Arial" w:cs="Arial"/>
                <w:color w:val="000000"/>
              </w:rPr>
              <w:t xml:space="preserve"> [2010] VSCA 338 at [16].</w:t>
            </w:r>
          </w:p>
        </w:tc>
      </w:tr>
      <w:tr w:rsidR="00281573" w14:paraId="343DE0DF" w14:textId="77777777" w:rsidTr="00A03C06">
        <w:tc>
          <w:tcPr>
            <w:tcW w:w="1219" w:type="dxa"/>
            <w:tcBorders>
              <w:top w:val="single" w:sz="4" w:space="0" w:color="auto"/>
              <w:left w:val="single" w:sz="18" w:space="0" w:color="auto"/>
              <w:bottom w:val="single" w:sz="4" w:space="0" w:color="auto"/>
            </w:tcBorders>
          </w:tcPr>
          <w:p w14:paraId="31D61F4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7E7B6CF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102F13"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67EAC2BE" w14:textId="77777777" w:rsidR="00281573" w:rsidRDefault="00281573" w:rsidP="00281573">
            <w:pPr>
              <w:jc w:val="both"/>
              <w:rPr>
                <w:rFonts w:ascii="Arial" w:hAnsi="Arial" w:cs="Arial"/>
                <w:bCs/>
              </w:rPr>
            </w:pPr>
            <w:r>
              <w:rPr>
                <w:rFonts w:ascii="Arial" w:hAnsi="Arial" w:cs="Arial"/>
                <w:bCs/>
              </w:rPr>
              <w:t xml:space="preserve">New case of </w:t>
            </w:r>
            <w:r w:rsidRPr="00AF5D59">
              <w:rPr>
                <w:rFonts w:ascii="Arial" w:hAnsi="Arial" w:cs="Arial"/>
                <w:bCs/>
                <w:i/>
              </w:rPr>
              <w:t>R v Ibrahim</w:t>
            </w:r>
            <w:r>
              <w:rPr>
                <w:rFonts w:ascii="Arial" w:hAnsi="Arial" w:cs="Arial"/>
                <w:bCs/>
              </w:rPr>
              <w:t xml:space="preserve"> [2010] VSC 333.</w:t>
            </w:r>
          </w:p>
        </w:tc>
      </w:tr>
      <w:tr w:rsidR="00281573" w14:paraId="7AE2B19E" w14:textId="77777777" w:rsidTr="00A03C06">
        <w:tc>
          <w:tcPr>
            <w:tcW w:w="1219" w:type="dxa"/>
            <w:tcBorders>
              <w:top w:val="single" w:sz="4" w:space="0" w:color="auto"/>
              <w:left w:val="single" w:sz="18" w:space="0" w:color="auto"/>
              <w:bottom w:val="single" w:sz="4" w:space="0" w:color="auto"/>
            </w:tcBorders>
          </w:tcPr>
          <w:p w14:paraId="44E8896D"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7ED003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2D8A0E"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501619A5" w14:textId="77777777" w:rsidR="00281573" w:rsidRDefault="00281573" w:rsidP="00281573">
            <w:pPr>
              <w:jc w:val="both"/>
              <w:rPr>
                <w:rFonts w:ascii="Arial" w:hAnsi="Arial" w:cs="Arial"/>
                <w:bCs/>
              </w:rPr>
            </w:pPr>
            <w:r>
              <w:rPr>
                <w:rFonts w:ascii="Arial" w:hAnsi="Arial" w:cs="Arial"/>
                <w:bCs/>
              </w:rPr>
              <w:t xml:space="preserve">New case of </w:t>
            </w:r>
            <w:r w:rsidRPr="00AF5D59">
              <w:rPr>
                <w:rFonts w:ascii="Arial" w:hAnsi="Arial" w:cs="Arial"/>
                <w:bCs/>
                <w:i/>
              </w:rPr>
              <w:t>R v Hasan</w:t>
            </w:r>
            <w:r>
              <w:rPr>
                <w:rFonts w:ascii="Arial" w:hAnsi="Arial" w:cs="Arial"/>
                <w:bCs/>
              </w:rPr>
              <w:t xml:space="preserve"> [2010] VSCA 352.</w:t>
            </w:r>
          </w:p>
        </w:tc>
      </w:tr>
      <w:tr w:rsidR="00281573" w14:paraId="7437ED1E" w14:textId="77777777" w:rsidTr="00A03C06">
        <w:tc>
          <w:tcPr>
            <w:tcW w:w="1219" w:type="dxa"/>
            <w:tcBorders>
              <w:top w:val="single" w:sz="4" w:space="0" w:color="auto"/>
              <w:left w:val="single" w:sz="18" w:space="0" w:color="auto"/>
              <w:bottom w:val="single" w:sz="4" w:space="0" w:color="auto"/>
            </w:tcBorders>
          </w:tcPr>
          <w:p w14:paraId="65C50311"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213890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7BBF6F"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06BD785" w14:textId="77777777" w:rsidR="00281573" w:rsidRDefault="00281573" w:rsidP="00281573">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Markovic &amp; </w:t>
            </w:r>
            <w:proofErr w:type="spellStart"/>
            <w:r w:rsidRPr="00BE083B">
              <w:rPr>
                <w:rFonts w:ascii="Arial" w:hAnsi="Arial" w:cs="Arial"/>
                <w:i/>
                <w:color w:val="000000"/>
              </w:rPr>
              <w:t>Pantelic</w:t>
            </w:r>
            <w:proofErr w:type="spellEnd"/>
            <w:r w:rsidRPr="00BE083B">
              <w:rPr>
                <w:rFonts w:ascii="Arial" w:hAnsi="Arial" w:cs="Arial"/>
                <w:color w:val="000000"/>
              </w:rPr>
              <w:t xml:space="preserve"> [2010] VSCA 105</w:t>
            </w:r>
            <w:r>
              <w:rPr>
                <w:rFonts w:ascii="Arial" w:hAnsi="Arial" w:cs="Arial"/>
                <w:bCs/>
              </w:rPr>
              <w:t xml:space="preserve">.  New reference to </w:t>
            </w:r>
            <w:r w:rsidRPr="00BE083B">
              <w:rPr>
                <w:rFonts w:ascii="Arial" w:hAnsi="Arial" w:cs="Arial"/>
                <w:i/>
                <w:color w:val="000000"/>
              </w:rPr>
              <w:t xml:space="preserve">DPP v </w:t>
            </w:r>
            <w:proofErr w:type="spellStart"/>
            <w:r w:rsidRPr="00BE083B">
              <w:rPr>
                <w:rFonts w:ascii="Arial" w:hAnsi="Arial" w:cs="Arial"/>
                <w:i/>
                <w:color w:val="000000"/>
              </w:rPr>
              <w:t>Bourozikas</w:t>
            </w:r>
            <w:proofErr w:type="spellEnd"/>
            <w:r w:rsidRPr="00BE083B">
              <w:rPr>
                <w:rFonts w:ascii="Arial" w:hAnsi="Arial" w:cs="Arial"/>
                <w:color w:val="000000"/>
              </w:rPr>
              <w:t xml:space="preserve"> [2009] VSCA 29</w:t>
            </w:r>
            <w:r>
              <w:rPr>
                <w:rFonts w:ascii="Arial" w:hAnsi="Arial" w:cs="Arial"/>
                <w:color w:val="000000"/>
              </w:rPr>
              <w:t>.</w:t>
            </w:r>
          </w:p>
        </w:tc>
      </w:tr>
      <w:tr w:rsidR="00281573" w14:paraId="2D87B3CC" w14:textId="77777777" w:rsidTr="00A03C06">
        <w:tc>
          <w:tcPr>
            <w:tcW w:w="1219" w:type="dxa"/>
            <w:tcBorders>
              <w:top w:val="single" w:sz="4" w:space="0" w:color="auto"/>
              <w:left w:val="single" w:sz="18" w:space="0" w:color="auto"/>
              <w:bottom w:val="single" w:sz="4" w:space="0" w:color="auto"/>
            </w:tcBorders>
          </w:tcPr>
          <w:p w14:paraId="20909601"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5D772D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5C7639" w14:textId="77777777" w:rsidR="00281573" w:rsidRDefault="00281573" w:rsidP="00281573">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17302853" w14:textId="77777777" w:rsidR="00281573" w:rsidRDefault="00281573" w:rsidP="00281573">
            <w:pPr>
              <w:jc w:val="both"/>
              <w:rPr>
                <w:rFonts w:ascii="Arial" w:hAnsi="Arial" w:cs="Arial"/>
                <w:bCs/>
              </w:rPr>
            </w:pPr>
            <w:r>
              <w:rPr>
                <w:rFonts w:ascii="Arial" w:hAnsi="Arial" w:cs="Arial"/>
                <w:bCs/>
              </w:rPr>
              <w:t xml:space="preserve">New case of </w:t>
            </w:r>
            <w:r w:rsidRPr="00BE083B">
              <w:rPr>
                <w:rFonts w:ascii="Arial" w:hAnsi="Arial" w:cs="Arial"/>
                <w:i/>
                <w:color w:val="000000"/>
                <w:lang w:val="fr-FR"/>
              </w:rPr>
              <w:t>DPP v Samson-</w:t>
            </w:r>
            <w:proofErr w:type="spellStart"/>
            <w:r w:rsidRPr="00BE083B">
              <w:rPr>
                <w:rFonts w:ascii="Arial" w:hAnsi="Arial" w:cs="Arial"/>
                <w:i/>
                <w:color w:val="000000"/>
                <w:lang w:val="fr-FR"/>
              </w:rPr>
              <w:t>Rimoni</w:t>
            </w:r>
            <w:proofErr w:type="spellEnd"/>
            <w:r w:rsidRPr="00BE083B">
              <w:rPr>
                <w:rFonts w:ascii="Arial" w:hAnsi="Arial" w:cs="Arial"/>
                <w:i/>
                <w:color w:val="000000"/>
                <w:lang w:val="fr-FR"/>
              </w:rPr>
              <w:t xml:space="preserve"> (Sentence)</w:t>
            </w:r>
            <w:r w:rsidRPr="00BE083B">
              <w:rPr>
                <w:rFonts w:ascii="Arial" w:hAnsi="Arial" w:cs="Arial"/>
                <w:color w:val="000000"/>
              </w:rPr>
              <w:t xml:space="preserve"> [2010] VSC 111</w:t>
            </w:r>
            <w:r>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Reglis</w:t>
            </w:r>
            <w:proofErr w:type="spellEnd"/>
            <w:r w:rsidRPr="00BE083B">
              <w:rPr>
                <w:rFonts w:ascii="Arial" w:hAnsi="Arial" w:cs="Arial"/>
                <w:color w:val="000000"/>
              </w:rPr>
              <w:t xml:space="preserve"> [2010] VSC 58</w:t>
            </w:r>
            <w:r>
              <w:rPr>
                <w:rFonts w:ascii="Arial" w:hAnsi="Arial" w:cs="Arial"/>
                <w:bCs/>
              </w:rPr>
              <w:t xml:space="preserve">; </w:t>
            </w:r>
            <w:r w:rsidRPr="00BE083B">
              <w:rPr>
                <w:rFonts w:ascii="Arial" w:hAnsi="Arial" w:cs="Arial"/>
                <w:bCs/>
                <w:i/>
                <w:color w:val="000000"/>
              </w:rPr>
              <w:t xml:space="preserve">R v John </w:t>
            </w:r>
            <w:proofErr w:type="spellStart"/>
            <w:r w:rsidRPr="00BE083B">
              <w:rPr>
                <w:rFonts w:ascii="Arial" w:hAnsi="Arial" w:cs="Arial"/>
                <w:bCs/>
                <w:i/>
                <w:color w:val="000000"/>
              </w:rPr>
              <w:t>Likiardopoulos</w:t>
            </w:r>
            <w:proofErr w:type="spellEnd"/>
            <w:r w:rsidRPr="00BE083B">
              <w:rPr>
                <w:rFonts w:ascii="Arial" w:hAnsi="Arial" w:cs="Arial"/>
                <w:bCs/>
                <w:color w:val="000000"/>
              </w:rPr>
              <w:t xml:space="preserve"> [2010] VSCA 344</w:t>
            </w:r>
            <w:r>
              <w:rPr>
                <w:rFonts w:ascii="Arial" w:hAnsi="Arial" w:cs="Arial"/>
                <w:bCs/>
              </w:rPr>
              <w:t xml:space="preserve">.  New references to </w:t>
            </w:r>
            <w:r w:rsidRPr="00BE083B">
              <w:rPr>
                <w:rFonts w:ascii="Arial" w:hAnsi="Arial" w:cs="Arial"/>
                <w:i/>
                <w:color w:val="000000"/>
              </w:rPr>
              <w:t xml:space="preserve">R v </w:t>
            </w:r>
            <w:proofErr w:type="spellStart"/>
            <w:r w:rsidRPr="00BE083B">
              <w:rPr>
                <w:rFonts w:ascii="Arial" w:hAnsi="Arial" w:cs="Arial"/>
                <w:i/>
                <w:color w:val="000000"/>
              </w:rPr>
              <w:t>Kulla</w:t>
            </w:r>
            <w:proofErr w:type="spellEnd"/>
            <w:r w:rsidRPr="00BE083B">
              <w:rPr>
                <w:rFonts w:ascii="Arial" w:hAnsi="Arial" w:cs="Arial"/>
                <w:i/>
                <w:color w:val="000000"/>
              </w:rPr>
              <w:t xml:space="preserve"> </w:t>
            </w:r>
            <w:proofErr w:type="spellStart"/>
            <w:r w:rsidRPr="00BE083B">
              <w:rPr>
                <w:rFonts w:ascii="Arial" w:hAnsi="Arial" w:cs="Arial"/>
                <w:i/>
                <w:color w:val="000000"/>
              </w:rPr>
              <w:t>Kulla</w:t>
            </w:r>
            <w:proofErr w:type="spellEnd"/>
            <w:r w:rsidRPr="00BE083B">
              <w:rPr>
                <w:rFonts w:ascii="Arial" w:hAnsi="Arial" w:cs="Arial"/>
                <w:color w:val="000000"/>
              </w:rPr>
              <w:t xml:space="preserve"> [2010] VSC 60; </w:t>
            </w:r>
            <w:r w:rsidRPr="00BE083B">
              <w:rPr>
                <w:rFonts w:ascii="Arial" w:hAnsi="Arial" w:cs="Arial"/>
                <w:i/>
                <w:color w:val="000000"/>
              </w:rPr>
              <w:t xml:space="preserve">DPP v </w:t>
            </w:r>
            <w:proofErr w:type="spellStart"/>
            <w:r w:rsidRPr="00BE083B">
              <w:rPr>
                <w:rFonts w:ascii="Arial" w:hAnsi="Arial" w:cs="Arial"/>
                <w:i/>
                <w:color w:val="000000"/>
              </w:rPr>
              <w:t>Sazdov</w:t>
            </w:r>
            <w:proofErr w:type="spellEnd"/>
            <w:r w:rsidRPr="00BE083B">
              <w:rPr>
                <w:rFonts w:ascii="Arial" w:hAnsi="Arial" w:cs="Arial"/>
                <w:color w:val="000000"/>
              </w:rPr>
              <w:t xml:space="preserve"> [2010] VSC 118; </w:t>
            </w:r>
            <w:r w:rsidRPr="00BE083B">
              <w:rPr>
                <w:rFonts w:ascii="Arial" w:hAnsi="Arial" w:cs="Arial"/>
                <w:i/>
                <w:color w:val="000000"/>
              </w:rPr>
              <w:t xml:space="preserve">DPP v </w:t>
            </w:r>
            <w:proofErr w:type="spellStart"/>
            <w:r w:rsidRPr="00BE083B">
              <w:rPr>
                <w:rFonts w:ascii="Arial" w:hAnsi="Arial" w:cs="Arial"/>
                <w:i/>
                <w:color w:val="000000"/>
              </w:rPr>
              <w:t>Akotou</w:t>
            </w:r>
            <w:proofErr w:type="spellEnd"/>
            <w:r w:rsidRPr="00BE083B">
              <w:rPr>
                <w:rFonts w:ascii="Arial" w:hAnsi="Arial" w:cs="Arial"/>
                <w:color w:val="000000"/>
              </w:rPr>
              <w:t xml:space="preserve"> [2010] VSC 364; </w:t>
            </w:r>
            <w:r w:rsidRPr="00BE083B">
              <w:rPr>
                <w:rFonts w:ascii="Arial" w:hAnsi="Arial" w:cs="Arial"/>
                <w:i/>
                <w:color w:val="000000"/>
              </w:rPr>
              <w:t>R v Reid</w:t>
            </w:r>
            <w:r w:rsidRPr="00BE083B">
              <w:rPr>
                <w:rFonts w:ascii="Arial" w:hAnsi="Arial" w:cs="Arial"/>
                <w:color w:val="000000"/>
              </w:rPr>
              <w:t xml:space="preserve"> [2010] VSCA 234; </w:t>
            </w:r>
            <w:r w:rsidRPr="00BE083B">
              <w:rPr>
                <w:rFonts w:ascii="Arial" w:hAnsi="Arial" w:cs="Arial"/>
                <w:i/>
                <w:color w:val="000000"/>
              </w:rPr>
              <w:t xml:space="preserve">R v </w:t>
            </w:r>
            <w:proofErr w:type="spellStart"/>
            <w:r w:rsidRPr="00BE083B">
              <w:rPr>
                <w:rFonts w:ascii="Arial" w:hAnsi="Arial" w:cs="Arial"/>
                <w:i/>
                <w:color w:val="000000"/>
              </w:rPr>
              <w:t>Nghia</w:t>
            </w:r>
            <w:proofErr w:type="spellEnd"/>
            <w:r w:rsidRPr="00BE083B">
              <w:rPr>
                <w:rFonts w:ascii="Arial" w:hAnsi="Arial" w:cs="Arial"/>
                <w:i/>
                <w:color w:val="000000"/>
              </w:rPr>
              <w:t xml:space="preserve"> Nguyen</w:t>
            </w:r>
            <w:r w:rsidRPr="00BE083B">
              <w:rPr>
                <w:rFonts w:ascii="Arial" w:hAnsi="Arial" w:cs="Arial"/>
                <w:color w:val="000000"/>
              </w:rPr>
              <w:t xml:space="preserve">; </w:t>
            </w:r>
            <w:r w:rsidRPr="00BE083B">
              <w:rPr>
                <w:rFonts w:ascii="Arial" w:hAnsi="Arial" w:cs="Arial"/>
                <w:i/>
                <w:color w:val="000000"/>
              </w:rPr>
              <w:t xml:space="preserve">R v </w:t>
            </w:r>
            <w:proofErr w:type="spellStart"/>
            <w:r w:rsidRPr="00BE083B">
              <w:rPr>
                <w:rFonts w:ascii="Arial" w:hAnsi="Arial" w:cs="Arial"/>
                <w:i/>
                <w:color w:val="000000"/>
              </w:rPr>
              <w:t>Andreevski</w:t>
            </w:r>
            <w:proofErr w:type="spellEnd"/>
            <w:r w:rsidRPr="00BE083B">
              <w:rPr>
                <w:rFonts w:ascii="Arial" w:hAnsi="Arial" w:cs="Arial"/>
                <w:i/>
                <w:color w:val="000000"/>
              </w:rPr>
              <w:t xml:space="preserve"> &amp; </w:t>
            </w:r>
            <w:proofErr w:type="spellStart"/>
            <w:r w:rsidRPr="00BE083B">
              <w:rPr>
                <w:rFonts w:ascii="Arial" w:hAnsi="Arial" w:cs="Arial"/>
                <w:i/>
                <w:color w:val="000000"/>
              </w:rPr>
              <w:t>Ors</w:t>
            </w:r>
            <w:proofErr w:type="spellEnd"/>
            <w:r w:rsidRPr="00BE083B">
              <w:rPr>
                <w:rFonts w:ascii="Arial" w:hAnsi="Arial" w:cs="Arial"/>
                <w:color w:val="000000"/>
              </w:rPr>
              <w:t xml:space="preserve"> [2010] VSC 618; </w:t>
            </w:r>
            <w:r w:rsidRPr="00BE083B">
              <w:rPr>
                <w:rFonts w:ascii="Arial" w:hAnsi="Arial" w:cs="Arial"/>
                <w:i/>
                <w:color w:val="000000"/>
              </w:rPr>
              <w:t>R v Freeman</w:t>
            </w:r>
            <w:r w:rsidRPr="00BE083B">
              <w:rPr>
                <w:rFonts w:ascii="Arial" w:hAnsi="Arial" w:cs="Arial"/>
                <w:color w:val="000000"/>
              </w:rPr>
              <w:t xml:space="preserve"> [2010] VSC 346; </w:t>
            </w:r>
            <w:r w:rsidRPr="00BE083B">
              <w:rPr>
                <w:rFonts w:ascii="Arial" w:hAnsi="Arial" w:cs="Arial"/>
                <w:i/>
                <w:color w:val="000000"/>
              </w:rPr>
              <w:t>R v Docking</w:t>
            </w:r>
            <w:r w:rsidRPr="00BE083B">
              <w:rPr>
                <w:rFonts w:ascii="Arial" w:hAnsi="Arial" w:cs="Arial"/>
                <w:color w:val="000000"/>
              </w:rPr>
              <w:t xml:space="preserve"> [2010] VSC 566.</w:t>
            </w:r>
          </w:p>
        </w:tc>
      </w:tr>
      <w:tr w:rsidR="00281573" w14:paraId="01F891DD" w14:textId="77777777" w:rsidTr="00A03C06">
        <w:tc>
          <w:tcPr>
            <w:tcW w:w="1219" w:type="dxa"/>
            <w:tcBorders>
              <w:top w:val="single" w:sz="4" w:space="0" w:color="auto"/>
              <w:left w:val="single" w:sz="18" w:space="0" w:color="auto"/>
              <w:bottom w:val="single" w:sz="4" w:space="0" w:color="auto"/>
            </w:tcBorders>
          </w:tcPr>
          <w:p w14:paraId="4A096310"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52A415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11A83D9" w14:textId="77777777" w:rsidR="00281573" w:rsidRDefault="00281573" w:rsidP="00281573">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1140E75D" w14:textId="77777777" w:rsidR="00281573" w:rsidRDefault="00281573" w:rsidP="00281573">
            <w:pPr>
              <w:jc w:val="both"/>
              <w:rPr>
                <w:rFonts w:ascii="Arial" w:hAnsi="Arial" w:cs="Arial"/>
                <w:bCs/>
              </w:rPr>
            </w:pPr>
            <w:r>
              <w:rPr>
                <w:rFonts w:ascii="Arial" w:hAnsi="Arial" w:cs="Arial"/>
                <w:bCs/>
              </w:rPr>
              <w:t xml:space="preserve">New reference to </w:t>
            </w:r>
            <w:r w:rsidRPr="001269C6">
              <w:rPr>
                <w:rFonts w:ascii="Arial" w:hAnsi="Arial" w:cs="Arial"/>
                <w:bCs/>
                <w:i/>
              </w:rPr>
              <w:t xml:space="preserve">R v </w:t>
            </w:r>
            <w:proofErr w:type="spellStart"/>
            <w:r w:rsidRPr="001269C6">
              <w:rPr>
                <w:rFonts w:ascii="Arial" w:hAnsi="Arial" w:cs="Arial"/>
                <w:bCs/>
                <w:i/>
              </w:rPr>
              <w:t>Middendorp</w:t>
            </w:r>
            <w:proofErr w:type="spellEnd"/>
            <w:r>
              <w:rPr>
                <w:rFonts w:ascii="Arial" w:hAnsi="Arial" w:cs="Arial"/>
                <w:bCs/>
              </w:rPr>
              <w:t xml:space="preserve"> [2010] VSC 202.</w:t>
            </w:r>
          </w:p>
        </w:tc>
      </w:tr>
      <w:tr w:rsidR="00281573" w14:paraId="3F187BFA" w14:textId="77777777" w:rsidTr="00A03C06">
        <w:tc>
          <w:tcPr>
            <w:tcW w:w="1219" w:type="dxa"/>
            <w:tcBorders>
              <w:top w:val="single" w:sz="4" w:space="0" w:color="auto"/>
              <w:left w:val="single" w:sz="18" w:space="0" w:color="auto"/>
              <w:bottom w:val="single" w:sz="4" w:space="0" w:color="auto"/>
            </w:tcBorders>
          </w:tcPr>
          <w:p w14:paraId="38006BCE"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334913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B47BA6" w14:textId="77777777" w:rsidR="00281573" w:rsidRDefault="00281573" w:rsidP="00281573">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30F84269" w14:textId="77777777" w:rsidR="00281573" w:rsidRDefault="00281573" w:rsidP="00281573">
            <w:pPr>
              <w:jc w:val="both"/>
              <w:rPr>
                <w:rFonts w:ascii="Arial" w:hAnsi="Arial" w:cs="Arial"/>
                <w:bCs/>
              </w:rPr>
            </w:pPr>
            <w:r>
              <w:rPr>
                <w:rFonts w:ascii="Arial" w:hAnsi="Arial" w:cs="Arial"/>
                <w:bCs/>
              </w:rPr>
              <w:t xml:space="preserve">New case of </w:t>
            </w:r>
            <w:r w:rsidRPr="00BE083B">
              <w:rPr>
                <w:rFonts w:ascii="Arial" w:hAnsi="Arial" w:cs="Arial"/>
                <w:i/>
                <w:color w:val="000000"/>
              </w:rPr>
              <w:t xml:space="preserve">R v </w:t>
            </w:r>
            <w:smartTag w:uri="urn:schemas-microsoft-com:office:smarttags" w:element="City">
              <w:r w:rsidRPr="00BE083B">
                <w:rPr>
                  <w:rFonts w:ascii="Arial" w:hAnsi="Arial" w:cs="Arial"/>
                  <w:i/>
                  <w:color w:val="000000"/>
                </w:rPr>
                <w:t>Hudson</w:t>
              </w:r>
            </w:smartTag>
            <w:r w:rsidRPr="00BE083B">
              <w:rPr>
                <w:rFonts w:ascii="Arial" w:hAnsi="Arial" w:cs="Arial"/>
                <w:i/>
                <w:color w:val="000000"/>
              </w:rPr>
              <w:t xml:space="preserve">; DPP v </w:t>
            </w:r>
            <w:smartTag w:uri="urn:schemas-microsoft-com:office:smarttags" w:element="place">
              <w:smartTag w:uri="urn:schemas-microsoft-com:office:smarttags" w:element="City">
                <w:r w:rsidRPr="00BE083B">
                  <w:rPr>
                    <w:rFonts w:ascii="Arial" w:hAnsi="Arial" w:cs="Arial"/>
                    <w:i/>
                    <w:color w:val="000000"/>
                  </w:rPr>
                  <w:t>Hudson</w:t>
                </w:r>
              </w:smartTag>
            </w:smartTag>
            <w:r w:rsidRPr="00BE083B">
              <w:rPr>
                <w:rFonts w:ascii="Arial" w:hAnsi="Arial" w:cs="Arial"/>
                <w:color w:val="000000"/>
              </w:rPr>
              <w:t xml:space="preserve"> [2010] VSCA 332</w:t>
            </w:r>
            <w:r>
              <w:rPr>
                <w:rFonts w:ascii="Arial" w:hAnsi="Arial" w:cs="Arial"/>
                <w:bCs/>
              </w:rPr>
              <w:t>.</w:t>
            </w:r>
          </w:p>
        </w:tc>
      </w:tr>
      <w:tr w:rsidR="00281573" w14:paraId="27768949" w14:textId="77777777" w:rsidTr="00A03C06">
        <w:tc>
          <w:tcPr>
            <w:tcW w:w="1219" w:type="dxa"/>
            <w:tcBorders>
              <w:top w:val="single" w:sz="4" w:space="0" w:color="auto"/>
              <w:left w:val="single" w:sz="18" w:space="0" w:color="auto"/>
              <w:bottom w:val="single" w:sz="4" w:space="0" w:color="auto"/>
            </w:tcBorders>
          </w:tcPr>
          <w:p w14:paraId="29590AC0"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7FE34E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E414562"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390F9FE9" w14:textId="77777777" w:rsidR="00281573" w:rsidRDefault="00281573" w:rsidP="00281573">
            <w:pPr>
              <w:jc w:val="both"/>
              <w:rPr>
                <w:rFonts w:ascii="Arial" w:hAnsi="Arial" w:cs="Arial"/>
                <w:bCs/>
              </w:rPr>
            </w:pPr>
            <w:r>
              <w:rPr>
                <w:rFonts w:ascii="Arial" w:hAnsi="Arial" w:cs="Arial"/>
                <w:bCs/>
              </w:rPr>
              <w:t xml:space="preserve">New case of </w:t>
            </w:r>
            <w:r w:rsidRPr="00351D61">
              <w:rPr>
                <w:rFonts w:ascii="Arial" w:hAnsi="Arial" w:cs="Arial"/>
                <w:bCs/>
                <w:i/>
              </w:rPr>
              <w:t xml:space="preserve">DPP v Dunne </w:t>
            </w:r>
            <w:r>
              <w:rPr>
                <w:rFonts w:ascii="Arial" w:hAnsi="Arial" w:cs="Arial"/>
                <w:bCs/>
              </w:rPr>
              <w:t xml:space="preserve">[2010] VSC 220.  New reference to </w:t>
            </w:r>
            <w:r w:rsidRPr="00351D61">
              <w:rPr>
                <w:rFonts w:ascii="Arial" w:hAnsi="Arial" w:cs="Arial"/>
                <w:bCs/>
                <w:i/>
              </w:rPr>
              <w:t>R v McIntosh – R v Hargraves</w:t>
            </w:r>
            <w:r>
              <w:rPr>
                <w:rFonts w:ascii="Arial" w:hAnsi="Arial" w:cs="Arial"/>
                <w:bCs/>
              </w:rPr>
              <w:t xml:space="preserve"> [2009] VSC 629.</w:t>
            </w:r>
          </w:p>
        </w:tc>
      </w:tr>
      <w:tr w:rsidR="00281573" w14:paraId="4D74B8A1" w14:textId="77777777" w:rsidTr="00A03C06">
        <w:tc>
          <w:tcPr>
            <w:tcW w:w="1219" w:type="dxa"/>
            <w:tcBorders>
              <w:top w:val="single" w:sz="4" w:space="0" w:color="auto"/>
              <w:left w:val="single" w:sz="18" w:space="0" w:color="auto"/>
              <w:bottom w:val="single" w:sz="4" w:space="0" w:color="auto"/>
            </w:tcBorders>
          </w:tcPr>
          <w:p w14:paraId="097D6E9E"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C09669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B245E3"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752FFFC9" w14:textId="77777777" w:rsidR="00281573" w:rsidRDefault="00281573" w:rsidP="00281573">
            <w:pPr>
              <w:jc w:val="both"/>
              <w:rPr>
                <w:rFonts w:ascii="Arial" w:hAnsi="Arial" w:cs="Arial"/>
                <w:bCs/>
              </w:rPr>
            </w:pPr>
            <w:r>
              <w:rPr>
                <w:rFonts w:ascii="Arial" w:hAnsi="Arial" w:cs="Arial"/>
                <w:bCs/>
              </w:rPr>
              <w:t xml:space="preserve">New references to </w:t>
            </w:r>
            <w:r w:rsidRPr="00BE083B">
              <w:rPr>
                <w:rFonts w:ascii="Arial" w:hAnsi="Arial" w:cs="Arial"/>
                <w:i/>
                <w:color w:val="000000"/>
              </w:rPr>
              <w:t xml:space="preserve">R v </w:t>
            </w:r>
            <w:smartTag w:uri="urn:schemas-microsoft-com:office:smarttags" w:element="place">
              <w:r w:rsidRPr="00BE083B">
                <w:rPr>
                  <w:rFonts w:ascii="Arial" w:hAnsi="Arial" w:cs="Arial"/>
                  <w:i/>
                  <w:color w:val="000000"/>
                </w:rPr>
                <w:t>Clark</w:t>
              </w:r>
            </w:smartTag>
            <w:r w:rsidRPr="00BE083B">
              <w:rPr>
                <w:rFonts w:ascii="Arial" w:hAnsi="Arial" w:cs="Arial"/>
                <w:color w:val="000000"/>
              </w:rPr>
              <w:t xml:space="preserve"> [2010] VSCA 64; </w:t>
            </w:r>
            <w:r w:rsidRPr="00BE083B">
              <w:rPr>
                <w:rFonts w:ascii="Arial" w:hAnsi="Arial" w:cs="Arial"/>
                <w:i/>
                <w:color w:val="000000"/>
              </w:rPr>
              <w:t>DPP v Chaplin</w:t>
            </w:r>
            <w:r w:rsidRPr="00BE083B">
              <w:rPr>
                <w:rFonts w:ascii="Arial" w:hAnsi="Arial" w:cs="Arial"/>
                <w:color w:val="000000"/>
              </w:rPr>
              <w:t xml:space="preserve"> [2010] VSCA 145</w:t>
            </w:r>
            <w:r>
              <w:rPr>
                <w:rFonts w:ascii="Arial" w:hAnsi="Arial" w:cs="Arial"/>
                <w:color w:val="000000"/>
              </w:rPr>
              <w:t xml:space="preserve">; </w:t>
            </w:r>
            <w:r w:rsidRPr="00862EE1">
              <w:rPr>
                <w:rFonts w:ascii="Arial" w:hAnsi="Arial" w:cs="Arial"/>
                <w:i/>
                <w:color w:val="000000"/>
              </w:rPr>
              <w:t>R v Harris</w:t>
            </w:r>
            <w:r>
              <w:rPr>
                <w:rFonts w:ascii="Arial" w:hAnsi="Arial" w:cs="Arial"/>
                <w:color w:val="000000"/>
              </w:rPr>
              <w:t xml:space="preserve"> [2009] VSCA 287.</w:t>
            </w:r>
          </w:p>
        </w:tc>
      </w:tr>
      <w:tr w:rsidR="00281573" w14:paraId="2053031F" w14:textId="77777777" w:rsidTr="00A03C06">
        <w:tc>
          <w:tcPr>
            <w:tcW w:w="1219" w:type="dxa"/>
            <w:tcBorders>
              <w:top w:val="single" w:sz="4" w:space="0" w:color="auto"/>
              <w:left w:val="single" w:sz="18" w:space="0" w:color="auto"/>
              <w:bottom w:val="single" w:sz="4" w:space="0" w:color="auto"/>
            </w:tcBorders>
          </w:tcPr>
          <w:p w14:paraId="11DBE703"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3C3A0E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A4ADEA7" w14:textId="77777777" w:rsidR="00281573" w:rsidRDefault="00281573" w:rsidP="00281573">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54C6F34" w14:textId="77777777" w:rsidR="00281573" w:rsidRDefault="00281573" w:rsidP="00281573">
            <w:pPr>
              <w:jc w:val="both"/>
              <w:rPr>
                <w:rFonts w:ascii="Arial" w:hAnsi="Arial" w:cs="Arial"/>
                <w:bCs/>
              </w:rPr>
            </w:pPr>
            <w:r>
              <w:rPr>
                <w:rFonts w:ascii="Arial" w:hAnsi="Arial" w:cs="Arial"/>
                <w:bCs/>
              </w:rPr>
              <w:t>Heading of section amended to</w:t>
            </w:r>
            <w:r w:rsidRPr="00862EE1">
              <w:rPr>
                <w:rFonts w:ascii="Arial" w:hAnsi="Arial" w:cs="Arial"/>
                <w:bCs/>
              </w:rPr>
              <w:t xml:space="preserve"> “</w:t>
            </w:r>
            <w:r w:rsidRPr="00862EE1">
              <w:rPr>
                <w:rFonts w:ascii="Arial" w:hAnsi="Arial" w:cs="Arial"/>
                <w:bCs/>
                <w:color w:val="000000"/>
              </w:rPr>
              <w:t>Sentencing for intentionally / recklessly / negligently causing serious injury, affray/riot &amp; reckless endangerment</w:t>
            </w:r>
            <w:r>
              <w:rPr>
                <w:rFonts w:ascii="Arial" w:hAnsi="Arial" w:cs="Arial"/>
                <w:bCs/>
                <w:color w:val="000000"/>
              </w:rPr>
              <w:t>”.</w:t>
            </w:r>
          </w:p>
        </w:tc>
      </w:tr>
      <w:tr w:rsidR="00281573" w14:paraId="10EA5AE8" w14:textId="77777777" w:rsidTr="00A03C06">
        <w:tc>
          <w:tcPr>
            <w:tcW w:w="1219" w:type="dxa"/>
            <w:tcBorders>
              <w:top w:val="single" w:sz="4" w:space="0" w:color="auto"/>
              <w:left w:val="single" w:sz="18" w:space="0" w:color="auto"/>
              <w:bottom w:val="single" w:sz="4" w:space="0" w:color="auto"/>
            </w:tcBorders>
          </w:tcPr>
          <w:p w14:paraId="2BAB7EF3"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D31FD1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C6C913" w14:textId="77777777" w:rsidR="00281573" w:rsidRDefault="00281573" w:rsidP="00281573">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321CAB74" w14:textId="77777777" w:rsidR="00281573" w:rsidRPr="000C5D9A" w:rsidRDefault="00281573" w:rsidP="00281573">
            <w:pPr>
              <w:jc w:val="both"/>
              <w:rPr>
                <w:rFonts w:ascii="Arial" w:hAnsi="Arial" w:cs="Arial"/>
                <w:color w:val="000000"/>
              </w:rPr>
            </w:pPr>
            <w:r>
              <w:rPr>
                <w:rFonts w:ascii="Arial" w:hAnsi="Arial" w:cs="Arial"/>
                <w:bCs/>
              </w:rPr>
              <w:t xml:space="preserve">New cases of </w:t>
            </w:r>
            <w:r w:rsidRPr="00862EE1">
              <w:rPr>
                <w:rFonts w:ascii="Arial" w:hAnsi="Arial" w:cs="Arial"/>
                <w:bCs/>
                <w:i/>
              </w:rPr>
              <w:t>DPP v RSP</w:t>
            </w:r>
            <w:r>
              <w:rPr>
                <w:rFonts w:ascii="Arial" w:hAnsi="Arial" w:cs="Arial"/>
                <w:bCs/>
              </w:rPr>
              <w:t xml:space="preserve"> [2010] VSC 128; </w:t>
            </w:r>
            <w:r w:rsidRPr="00BE083B">
              <w:rPr>
                <w:rFonts w:ascii="Arial" w:hAnsi="Arial" w:cs="Arial"/>
                <w:i/>
                <w:color w:val="000000"/>
              </w:rPr>
              <w:t xml:space="preserve">DPP v </w:t>
            </w:r>
            <w:proofErr w:type="spellStart"/>
            <w:r w:rsidRPr="00BE083B">
              <w:rPr>
                <w:rFonts w:ascii="Arial" w:hAnsi="Arial" w:cs="Arial"/>
                <w:i/>
                <w:color w:val="000000"/>
              </w:rPr>
              <w:t>Bogtstra</w:t>
            </w:r>
            <w:proofErr w:type="spellEnd"/>
            <w:r w:rsidRPr="00BE083B">
              <w:rPr>
                <w:rFonts w:ascii="Arial" w:hAnsi="Arial" w:cs="Arial"/>
                <w:i/>
                <w:color w:val="000000"/>
              </w:rPr>
              <w:t xml:space="preserve">, </w:t>
            </w:r>
            <w:proofErr w:type="spellStart"/>
            <w:r w:rsidRPr="00BE083B">
              <w:rPr>
                <w:rFonts w:ascii="Arial" w:hAnsi="Arial" w:cs="Arial"/>
                <w:i/>
                <w:color w:val="000000"/>
              </w:rPr>
              <w:t>Kontoklotsis</w:t>
            </w:r>
            <w:proofErr w:type="spellEnd"/>
            <w:r w:rsidRPr="00BE083B">
              <w:rPr>
                <w:rFonts w:ascii="Arial" w:hAnsi="Arial" w:cs="Arial"/>
                <w:i/>
                <w:color w:val="000000"/>
              </w:rPr>
              <w:t xml:space="preserve"> &amp; </w:t>
            </w:r>
            <w:proofErr w:type="spellStart"/>
            <w:r w:rsidRPr="00BE083B">
              <w:rPr>
                <w:rFonts w:ascii="Arial" w:hAnsi="Arial" w:cs="Arial"/>
                <w:i/>
                <w:color w:val="000000"/>
              </w:rPr>
              <w:t>Karazisis</w:t>
            </w:r>
            <w:proofErr w:type="spellEnd"/>
            <w:r w:rsidRPr="00BE083B">
              <w:rPr>
                <w:rFonts w:ascii="Arial" w:hAnsi="Arial" w:cs="Arial"/>
                <w:color w:val="000000"/>
              </w:rPr>
              <w:t xml:space="preserve"> [2010] VSCA 350</w:t>
            </w:r>
            <w:r>
              <w:rPr>
                <w:rFonts w:ascii="Arial" w:hAnsi="Arial" w:cs="Arial"/>
                <w:color w:val="000000"/>
              </w:rPr>
              <w:t xml:space="preserve">.  New references to </w:t>
            </w:r>
            <w:r w:rsidRPr="006A0452">
              <w:rPr>
                <w:rFonts w:ascii="Arial" w:hAnsi="Arial" w:cs="Arial"/>
                <w:i/>
                <w:color w:val="000000"/>
              </w:rPr>
              <w:t xml:space="preserve">R v Papworth </w:t>
            </w:r>
            <w:r w:rsidRPr="006A0452">
              <w:rPr>
                <w:rFonts w:ascii="Arial" w:hAnsi="Arial" w:cs="Arial"/>
                <w:color w:val="000000"/>
              </w:rPr>
              <w:t>[2010] VSC 422;</w:t>
            </w:r>
            <w:r w:rsidRPr="006A0452">
              <w:rPr>
                <w:rFonts w:ascii="Arial" w:hAnsi="Arial" w:cs="Arial"/>
                <w:i/>
                <w:color w:val="000000"/>
              </w:rPr>
              <w:t xml:space="preserve">R v Emery </w:t>
            </w:r>
            <w:r w:rsidRPr="006A0452">
              <w:rPr>
                <w:rFonts w:ascii="Arial" w:hAnsi="Arial" w:cs="Arial"/>
                <w:color w:val="000000"/>
              </w:rPr>
              <w:t>[2010] VSC 47</w:t>
            </w:r>
            <w:r>
              <w:rPr>
                <w:rFonts w:ascii="Arial" w:hAnsi="Arial" w:cs="Arial"/>
                <w:color w:val="000000"/>
              </w:rPr>
              <w:t xml:space="preserve">8; </w:t>
            </w:r>
            <w:r w:rsidRPr="006A0452">
              <w:rPr>
                <w:rFonts w:ascii="Arial" w:hAnsi="Arial" w:cs="Arial"/>
                <w:i/>
                <w:color w:val="000000"/>
              </w:rPr>
              <w:t xml:space="preserve">R v Rossi </w:t>
            </w:r>
            <w:r w:rsidRPr="006A0452">
              <w:rPr>
                <w:rFonts w:ascii="Arial" w:hAnsi="Arial" w:cs="Arial"/>
                <w:color w:val="000000"/>
              </w:rPr>
              <w:t>[2010] VSC 602;</w:t>
            </w:r>
            <w:r>
              <w:rPr>
                <w:rFonts w:ascii="Arial" w:hAnsi="Arial" w:cs="Arial"/>
                <w:i/>
                <w:color w:val="000000"/>
              </w:rPr>
              <w:t xml:space="preserve"> </w:t>
            </w:r>
            <w:r w:rsidRPr="006A0452">
              <w:rPr>
                <w:rFonts w:ascii="Arial" w:hAnsi="Arial" w:cs="Arial"/>
                <w:i/>
                <w:color w:val="000000"/>
              </w:rPr>
              <w:t xml:space="preserve">R v </w:t>
            </w:r>
            <w:proofErr w:type="spellStart"/>
            <w:r w:rsidRPr="006A0452">
              <w:rPr>
                <w:rFonts w:ascii="Arial" w:hAnsi="Arial" w:cs="Arial"/>
                <w:i/>
                <w:color w:val="000000"/>
              </w:rPr>
              <w:t>Dimitrakis</w:t>
            </w:r>
            <w:proofErr w:type="spellEnd"/>
            <w:r w:rsidRPr="006A0452">
              <w:rPr>
                <w:rFonts w:ascii="Arial" w:hAnsi="Arial" w:cs="Arial"/>
                <w:color w:val="000000"/>
              </w:rPr>
              <w:t xml:space="preserve"> [2010] VSC 614;</w:t>
            </w:r>
            <w:r>
              <w:rPr>
                <w:rFonts w:ascii="Arial" w:hAnsi="Arial" w:cs="Arial"/>
                <w:i/>
                <w:color w:val="000000"/>
              </w:rPr>
              <w:t xml:space="preserve"> </w:t>
            </w:r>
            <w:r w:rsidRPr="006A0452">
              <w:rPr>
                <w:rFonts w:ascii="Arial" w:hAnsi="Arial" w:cs="Arial"/>
                <w:i/>
                <w:color w:val="000000"/>
              </w:rPr>
              <w:t>R v Stone</w:t>
            </w:r>
            <w:r w:rsidRPr="006A0452">
              <w:rPr>
                <w:rFonts w:ascii="Arial" w:hAnsi="Arial" w:cs="Arial"/>
                <w:color w:val="000000"/>
              </w:rPr>
              <w:t xml:space="preserve"> [2010] VSC 616</w:t>
            </w:r>
            <w:r>
              <w:rPr>
                <w:rFonts w:ascii="Arial" w:hAnsi="Arial" w:cs="Arial"/>
                <w:color w:val="000000"/>
              </w:rPr>
              <w:t>;</w:t>
            </w:r>
            <w:r w:rsidRPr="006A0452">
              <w:rPr>
                <w:rFonts w:ascii="Arial" w:hAnsi="Arial" w:cs="Arial"/>
                <w:i/>
                <w:color w:val="000000"/>
              </w:rPr>
              <w:t>R</w:t>
            </w:r>
            <w:r>
              <w:rPr>
                <w:rFonts w:ascii="Arial" w:hAnsi="Arial" w:cs="Arial"/>
                <w:i/>
                <w:color w:val="000000"/>
              </w:rPr>
              <w:t> </w:t>
            </w:r>
            <w:r w:rsidRPr="006A0452">
              <w:rPr>
                <w:rFonts w:ascii="Arial" w:hAnsi="Arial" w:cs="Arial"/>
                <w:i/>
                <w:color w:val="000000"/>
              </w:rPr>
              <w:t xml:space="preserve">v </w:t>
            </w:r>
            <w:proofErr w:type="spellStart"/>
            <w:r w:rsidRPr="006A0452">
              <w:rPr>
                <w:rFonts w:ascii="Arial" w:hAnsi="Arial" w:cs="Arial"/>
                <w:i/>
                <w:color w:val="000000"/>
              </w:rPr>
              <w:t>Ludeman</w:t>
            </w:r>
            <w:proofErr w:type="spellEnd"/>
            <w:r w:rsidRPr="006A0452">
              <w:rPr>
                <w:rFonts w:ascii="Arial" w:hAnsi="Arial" w:cs="Arial"/>
                <w:i/>
                <w:color w:val="000000"/>
              </w:rPr>
              <w:t>, Thomas &amp; French</w:t>
            </w:r>
            <w:r w:rsidRPr="006A0452">
              <w:rPr>
                <w:rFonts w:ascii="Arial" w:hAnsi="Arial" w:cs="Arial"/>
                <w:color w:val="000000"/>
              </w:rPr>
              <w:t xml:space="preserve"> [2010] VSCA 333.</w:t>
            </w:r>
          </w:p>
        </w:tc>
      </w:tr>
      <w:tr w:rsidR="00281573" w14:paraId="6A59206A" w14:textId="77777777" w:rsidTr="00A03C06">
        <w:tc>
          <w:tcPr>
            <w:tcW w:w="1219" w:type="dxa"/>
            <w:tcBorders>
              <w:top w:val="single" w:sz="4" w:space="0" w:color="auto"/>
              <w:left w:val="single" w:sz="18" w:space="0" w:color="auto"/>
              <w:bottom w:val="single" w:sz="4" w:space="0" w:color="auto"/>
            </w:tcBorders>
          </w:tcPr>
          <w:p w14:paraId="09AE40FD"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7CFFE1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69CA4C"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882BB53" w14:textId="77777777" w:rsidR="00281573" w:rsidRDefault="00281573" w:rsidP="00281573">
            <w:pPr>
              <w:jc w:val="both"/>
              <w:rPr>
                <w:rFonts w:ascii="Arial" w:hAnsi="Arial" w:cs="Arial"/>
                <w:bCs/>
              </w:rPr>
            </w:pPr>
            <w:r>
              <w:rPr>
                <w:rFonts w:ascii="Arial" w:hAnsi="Arial" w:cs="Arial"/>
                <w:bCs/>
              </w:rPr>
              <w:t xml:space="preserve">New cases of </w:t>
            </w:r>
            <w:r w:rsidRPr="000C5D9A">
              <w:rPr>
                <w:rFonts w:ascii="Arial" w:hAnsi="Arial" w:cs="Arial"/>
                <w:bCs/>
                <w:i/>
              </w:rPr>
              <w:t xml:space="preserve">R v Winch </w:t>
            </w:r>
            <w:r>
              <w:rPr>
                <w:rFonts w:ascii="Arial" w:hAnsi="Arial" w:cs="Arial"/>
                <w:bCs/>
              </w:rPr>
              <w:t xml:space="preserve">[2010] VSCA 141; </w:t>
            </w:r>
            <w:r w:rsidRPr="000C5D9A">
              <w:rPr>
                <w:rFonts w:ascii="Arial" w:hAnsi="Arial" w:cs="Arial"/>
                <w:bCs/>
                <w:i/>
              </w:rPr>
              <w:t>DPP v Aslan</w:t>
            </w:r>
            <w:r>
              <w:rPr>
                <w:rFonts w:ascii="Arial" w:hAnsi="Arial" w:cs="Arial"/>
                <w:bCs/>
              </w:rPr>
              <w:t xml:space="preserve"> [2010] VSC 518.  New reference to </w:t>
            </w:r>
            <w:r w:rsidRPr="00651E28">
              <w:rPr>
                <w:rFonts w:ascii="Arial" w:hAnsi="Arial" w:cs="Arial"/>
                <w:bCs/>
                <w:i/>
              </w:rPr>
              <w:t>R v Willis</w:t>
            </w:r>
            <w:r>
              <w:rPr>
                <w:rFonts w:ascii="Arial" w:hAnsi="Arial" w:cs="Arial"/>
                <w:bCs/>
              </w:rPr>
              <w:t xml:space="preserve"> [2010] VSCA 235.</w:t>
            </w:r>
          </w:p>
        </w:tc>
      </w:tr>
      <w:tr w:rsidR="00281573" w14:paraId="3DB4F0BB" w14:textId="77777777" w:rsidTr="00A03C06">
        <w:tc>
          <w:tcPr>
            <w:tcW w:w="1219" w:type="dxa"/>
            <w:tcBorders>
              <w:top w:val="single" w:sz="4" w:space="0" w:color="auto"/>
              <w:left w:val="single" w:sz="18" w:space="0" w:color="auto"/>
              <w:bottom w:val="single" w:sz="4" w:space="0" w:color="auto"/>
            </w:tcBorders>
          </w:tcPr>
          <w:p w14:paraId="783D645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64026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050621" w14:textId="77777777" w:rsidR="00281573" w:rsidRDefault="00281573" w:rsidP="00281573">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49C8F6E8" w14:textId="77777777" w:rsidR="00281573" w:rsidRDefault="00281573" w:rsidP="00281573">
            <w:pPr>
              <w:jc w:val="both"/>
              <w:rPr>
                <w:rFonts w:ascii="Arial" w:hAnsi="Arial" w:cs="Arial"/>
                <w:bCs/>
              </w:rPr>
            </w:pPr>
            <w:r>
              <w:rPr>
                <w:rFonts w:ascii="Arial" w:hAnsi="Arial" w:cs="Arial"/>
                <w:bCs/>
              </w:rPr>
              <w:t xml:space="preserve">New reference to </w:t>
            </w:r>
            <w:r w:rsidRPr="00651E28">
              <w:rPr>
                <w:rFonts w:ascii="Arial" w:hAnsi="Arial" w:cs="Arial"/>
                <w:bCs/>
                <w:i/>
              </w:rPr>
              <w:t>DPP v Albert</w:t>
            </w:r>
            <w:r>
              <w:rPr>
                <w:rFonts w:ascii="Arial" w:hAnsi="Arial" w:cs="Arial"/>
                <w:bCs/>
              </w:rPr>
              <w:t xml:space="preserve"> [2010] VSCA 75.</w:t>
            </w:r>
          </w:p>
        </w:tc>
      </w:tr>
      <w:tr w:rsidR="00281573" w14:paraId="266A67ED" w14:textId="77777777" w:rsidTr="00A03C06">
        <w:tc>
          <w:tcPr>
            <w:tcW w:w="1219" w:type="dxa"/>
            <w:tcBorders>
              <w:top w:val="single" w:sz="4" w:space="0" w:color="auto"/>
              <w:left w:val="single" w:sz="18" w:space="0" w:color="auto"/>
              <w:bottom w:val="single" w:sz="4" w:space="0" w:color="auto"/>
            </w:tcBorders>
          </w:tcPr>
          <w:p w14:paraId="61841697"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36384D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EBC163" w14:textId="77777777" w:rsidR="00281573" w:rsidRDefault="00281573" w:rsidP="00281573">
            <w:pPr>
              <w:jc w:val="center"/>
              <w:rPr>
                <w:lang w:val="en-AU"/>
              </w:rPr>
            </w:pPr>
            <w:r>
              <w:rPr>
                <w:lang w:val="en-AU"/>
              </w:rPr>
              <w:t>11.2.24.5</w:t>
            </w:r>
          </w:p>
        </w:tc>
        <w:tc>
          <w:tcPr>
            <w:tcW w:w="4798" w:type="dxa"/>
            <w:gridSpan w:val="2"/>
            <w:tcBorders>
              <w:top w:val="single" w:sz="4" w:space="0" w:color="auto"/>
              <w:bottom w:val="single" w:sz="4" w:space="0" w:color="auto"/>
              <w:right w:val="single" w:sz="18" w:space="0" w:color="auto"/>
            </w:tcBorders>
          </w:tcPr>
          <w:p w14:paraId="5E66BCEB" w14:textId="77777777" w:rsidR="00281573" w:rsidRDefault="00281573" w:rsidP="00281573">
            <w:pPr>
              <w:jc w:val="both"/>
              <w:rPr>
                <w:rFonts w:ascii="Arial" w:hAnsi="Arial" w:cs="Arial"/>
                <w:bCs/>
              </w:rPr>
            </w:pPr>
            <w:r>
              <w:rPr>
                <w:rFonts w:ascii="Arial" w:hAnsi="Arial" w:cs="Arial"/>
                <w:bCs/>
              </w:rPr>
              <w:t xml:space="preserve">New section entitled “Sentencing for causing injury to ex-partner”.  New cases of </w:t>
            </w:r>
            <w:r w:rsidRPr="00651E28">
              <w:rPr>
                <w:rFonts w:ascii="Arial" w:hAnsi="Arial" w:cs="Arial"/>
                <w:bCs/>
                <w:i/>
              </w:rPr>
              <w:t>R v Saltalamacchia</w:t>
            </w:r>
            <w:r>
              <w:rPr>
                <w:rFonts w:ascii="Arial" w:hAnsi="Arial" w:cs="Arial"/>
                <w:bCs/>
              </w:rPr>
              <w:t xml:space="preserve"> [2010] VSCA 83; </w:t>
            </w:r>
            <w:r w:rsidRPr="00651E28">
              <w:rPr>
                <w:rFonts w:ascii="Arial" w:hAnsi="Arial" w:cs="Arial"/>
                <w:bCs/>
                <w:i/>
              </w:rPr>
              <w:t>R v Kane</w:t>
            </w:r>
            <w:r>
              <w:rPr>
                <w:rFonts w:ascii="Arial" w:hAnsi="Arial" w:cs="Arial"/>
                <w:bCs/>
              </w:rPr>
              <w:t xml:space="preserve"> [2010] VSCA 213.</w:t>
            </w:r>
          </w:p>
        </w:tc>
      </w:tr>
      <w:tr w:rsidR="00281573" w14:paraId="0C1B479F" w14:textId="77777777" w:rsidTr="00A03C06">
        <w:tc>
          <w:tcPr>
            <w:tcW w:w="1219" w:type="dxa"/>
            <w:tcBorders>
              <w:top w:val="single" w:sz="4" w:space="0" w:color="auto"/>
              <w:left w:val="single" w:sz="18" w:space="0" w:color="auto"/>
              <w:bottom w:val="single" w:sz="4" w:space="0" w:color="auto"/>
            </w:tcBorders>
          </w:tcPr>
          <w:p w14:paraId="5B21BFCB"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38C7C0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360AA6" w14:textId="77777777" w:rsidR="00281573" w:rsidRDefault="00281573" w:rsidP="00281573">
            <w:pPr>
              <w:jc w:val="center"/>
              <w:rPr>
                <w:lang w:val="en-AU"/>
              </w:rPr>
            </w:pPr>
            <w:r>
              <w:rPr>
                <w:lang w:val="en-AU"/>
              </w:rPr>
              <w:t>11.2.24.6</w:t>
            </w:r>
          </w:p>
        </w:tc>
        <w:tc>
          <w:tcPr>
            <w:tcW w:w="4798" w:type="dxa"/>
            <w:gridSpan w:val="2"/>
            <w:tcBorders>
              <w:top w:val="single" w:sz="4" w:space="0" w:color="auto"/>
              <w:bottom w:val="single" w:sz="4" w:space="0" w:color="auto"/>
              <w:right w:val="single" w:sz="18" w:space="0" w:color="auto"/>
            </w:tcBorders>
          </w:tcPr>
          <w:p w14:paraId="4E436F8D" w14:textId="77777777" w:rsidR="00281573" w:rsidRDefault="00281573" w:rsidP="00281573">
            <w:pPr>
              <w:jc w:val="both"/>
              <w:rPr>
                <w:rFonts w:ascii="Arial" w:hAnsi="Arial" w:cs="Arial"/>
                <w:bCs/>
              </w:rPr>
            </w:pPr>
            <w:r>
              <w:rPr>
                <w:rFonts w:ascii="Arial" w:hAnsi="Arial" w:cs="Arial"/>
                <w:bCs/>
              </w:rPr>
              <w:t xml:space="preserve">New section entitled “Sentencing for reckless endangerment”.  New case of </w:t>
            </w:r>
            <w:r w:rsidRPr="00651E28">
              <w:rPr>
                <w:rFonts w:ascii="Arial" w:hAnsi="Arial" w:cs="Arial"/>
                <w:bCs/>
                <w:i/>
              </w:rPr>
              <w:t>R v Hennessy</w:t>
            </w:r>
            <w:r>
              <w:rPr>
                <w:rFonts w:ascii="Arial" w:hAnsi="Arial" w:cs="Arial"/>
                <w:bCs/>
              </w:rPr>
              <w:t xml:space="preserve"> [2010] VSCA 297.</w:t>
            </w:r>
          </w:p>
        </w:tc>
      </w:tr>
      <w:tr w:rsidR="00281573" w14:paraId="6C7C96DD" w14:textId="77777777" w:rsidTr="00A03C06">
        <w:tc>
          <w:tcPr>
            <w:tcW w:w="1219" w:type="dxa"/>
            <w:tcBorders>
              <w:top w:val="single" w:sz="4" w:space="0" w:color="auto"/>
              <w:left w:val="single" w:sz="18" w:space="0" w:color="auto"/>
              <w:bottom w:val="single" w:sz="4" w:space="0" w:color="auto"/>
            </w:tcBorders>
          </w:tcPr>
          <w:p w14:paraId="0D97589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22F14D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33F5079"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EFF2008" w14:textId="77777777" w:rsidR="00281573" w:rsidRDefault="00281573" w:rsidP="00281573">
            <w:pPr>
              <w:jc w:val="both"/>
              <w:rPr>
                <w:rFonts w:ascii="Arial" w:hAnsi="Arial" w:cs="Arial"/>
                <w:bCs/>
              </w:rPr>
            </w:pPr>
            <w:r>
              <w:rPr>
                <w:rFonts w:ascii="Arial" w:hAnsi="Arial" w:cs="Arial"/>
                <w:bCs/>
              </w:rPr>
              <w:t xml:space="preserve">New cases of </w:t>
            </w:r>
            <w:r w:rsidRPr="00651E28">
              <w:rPr>
                <w:rFonts w:ascii="Arial" w:hAnsi="Arial" w:cs="Arial"/>
                <w:bCs/>
                <w:i/>
              </w:rPr>
              <w:t>R v Power</w:t>
            </w:r>
            <w:r>
              <w:rPr>
                <w:rFonts w:ascii="Arial" w:hAnsi="Arial" w:cs="Arial"/>
                <w:bCs/>
              </w:rPr>
              <w:t xml:space="preserve"> [2010] VSCA 139; </w:t>
            </w:r>
            <w:r w:rsidRPr="00651E28">
              <w:rPr>
                <w:rFonts w:ascii="Arial" w:hAnsi="Arial" w:cs="Arial"/>
                <w:bCs/>
                <w:i/>
              </w:rPr>
              <w:t xml:space="preserve">R v </w:t>
            </w:r>
            <w:proofErr w:type="spellStart"/>
            <w:r w:rsidRPr="00651E28">
              <w:rPr>
                <w:rFonts w:ascii="Arial" w:hAnsi="Arial" w:cs="Arial"/>
                <w:bCs/>
                <w:i/>
              </w:rPr>
              <w:t>Bala</w:t>
            </w:r>
            <w:proofErr w:type="spellEnd"/>
            <w:r>
              <w:rPr>
                <w:rFonts w:ascii="Arial" w:hAnsi="Arial" w:cs="Arial"/>
                <w:bCs/>
              </w:rPr>
              <w:t xml:space="preserve"> [2010] VSCA 78; </w:t>
            </w:r>
            <w:r w:rsidRPr="00651E28">
              <w:rPr>
                <w:rFonts w:ascii="Arial" w:hAnsi="Arial" w:cs="Arial"/>
                <w:bCs/>
                <w:i/>
              </w:rPr>
              <w:t>R v Doan</w:t>
            </w:r>
            <w:r>
              <w:rPr>
                <w:rFonts w:ascii="Arial" w:hAnsi="Arial" w:cs="Arial"/>
                <w:bCs/>
              </w:rPr>
              <w:t xml:space="preserve"> [2010] VSCA 250; </w:t>
            </w:r>
            <w:r w:rsidRPr="00651E28">
              <w:rPr>
                <w:rFonts w:ascii="Arial" w:hAnsi="Arial" w:cs="Arial"/>
                <w:bCs/>
                <w:i/>
              </w:rPr>
              <w:t xml:space="preserve">R v Chandler &amp; </w:t>
            </w:r>
            <w:proofErr w:type="spellStart"/>
            <w:r w:rsidRPr="00651E28">
              <w:rPr>
                <w:rFonts w:ascii="Arial" w:hAnsi="Arial" w:cs="Arial"/>
                <w:bCs/>
                <w:i/>
              </w:rPr>
              <w:t>Paksoy</w:t>
            </w:r>
            <w:proofErr w:type="spellEnd"/>
            <w:r>
              <w:rPr>
                <w:rFonts w:ascii="Arial" w:hAnsi="Arial" w:cs="Arial"/>
                <w:bCs/>
              </w:rPr>
              <w:t xml:space="preserve"> [2010] VSCA 338.  New references to </w:t>
            </w:r>
            <w:proofErr w:type="spellStart"/>
            <w:r w:rsidRPr="006A0452">
              <w:rPr>
                <w:rFonts w:ascii="Arial" w:hAnsi="Arial" w:cs="Arial"/>
                <w:i/>
                <w:color w:val="000000"/>
              </w:rPr>
              <w:t>Ngyuen</w:t>
            </w:r>
            <w:proofErr w:type="spellEnd"/>
            <w:r w:rsidRPr="006A0452">
              <w:rPr>
                <w:rFonts w:ascii="Arial" w:hAnsi="Arial" w:cs="Arial"/>
                <w:i/>
                <w:color w:val="000000"/>
              </w:rPr>
              <w:t xml:space="preserve"> v The Queen </w:t>
            </w:r>
            <w:r w:rsidRPr="006A0452">
              <w:rPr>
                <w:rFonts w:ascii="Arial" w:hAnsi="Arial" w:cs="Arial"/>
                <w:color w:val="000000"/>
              </w:rPr>
              <w:t xml:space="preserve">[2010] VSCA 127; </w:t>
            </w:r>
            <w:r w:rsidRPr="006A0452">
              <w:rPr>
                <w:rFonts w:ascii="Arial" w:hAnsi="Arial" w:cs="Arial"/>
                <w:i/>
                <w:color w:val="000000"/>
              </w:rPr>
              <w:t xml:space="preserve">R v </w:t>
            </w:r>
            <w:proofErr w:type="spellStart"/>
            <w:r w:rsidRPr="006A0452">
              <w:rPr>
                <w:rFonts w:ascii="Arial" w:hAnsi="Arial" w:cs="Arial"/>
                <w:i/>
                <w:color w:val="000000"/>
              </w:rPr>
              <w:t>Chhim</w:t>
            </w:r>
            <w:proofErr w:type="spellEnd"/>
            <w:r w:rsidRPr="006A0452">
              <w:rPr>
                <w:rFonts w:ascii="Arial" w:hAnsi="Arial" w:cs="Arial"/>
                <w:i/>
                <w:color w:val="000000"/>
              </w:rPr>
              <w:t xml:space="preserve">, R v </w:t>
            </w:r>
            <w:proofErr w:type="spellStart"/>
            <w:r w:rsidRPr="006A0452">
              <w:rPr>
                <w:rFonts w:ascii="Arial" w:hAnsi="Arial" w:cs="Arial"/>
                <w:i/>
                <w:color w:val="000000"/>
              </w:rPr>
              <w:t>Arslanov</w:t>
            </w:r>
            <w:proofErr w:type="spellEnd"/>
            <w:r w:rsidRPr="006A0452">
              <w:rPr>
                <w:rFonts w:ascii="Arial" w:hAnsi="Arial" w:cs="Arial"/>
                <w:color w:val="000000"/>
              </w:rPr>
              <w:t xml:space="preserve"> [2010] VSCA 347; </w:t>
            </w:r>
            <w:r w:rsidRPr="006A0452">
              <w:rPr>
                <w:rFonts w:ascii="Arial" w:hAnsi="Arial" w:cs="Arial"/>
                <w:i/>
                <w:color w:val="000000"/>
              </w:rPr>
              <w:t>R v Hanks</w:t>
            </w:r>
            <w:r w:rsidRPr="006A0452">
              <w:rPr>
                <w:rFonts w:ascii="Arial" w:hAnsi="Arial" w:cs="Arial"/>
                <w:color w:val="000000"/>
              </w:rPr>
              <w:t xml:space="preserve"> [2011] VSCA 7</w:t>
            </w:r>
            <w:r>
              <w:rPr>
                <w:rFonts w:ascii="Arial" w:hAnsi="Arial" w:cs="Arial"/>
                <w:color w:val="000000"/>
              </w:rPr>
              <w:t xml:space="preserve">; </w:t>
            </w:r>
            <w:r w:rsidRPr="006A0452">
              <w:rPr>
                <w:rFonts w:ascii="Arial" w:hAnsi="Arial" w:cs="Arial"/>
                <w:i/>
                <w:color w:val="000000"/>
              </w:rPr>
              <w:t xml:space="preserve">R v </w:t>
            </w:r>
            <w:proofErr w:type="spellStart"/>
            <w:r w:rsidRPr="006A0452">
              <w:rPr>
                <w:rFonts w:ascii="Arial" w:hAnsi="Arial" w:cs="Arial"/>
                <w:i/>
                <w:color w:val="000000"/>
              </w:rPr>
              <w:t>Vasic</w:t>
            </w:r>
            <w:proofErr w:type="spellEnd"/>
            <w:r w:rsidRPr="006A0452">
              <w:rPr>
                <w:rFonts w:ascii="Arial" w:hAnsi="Arial" w:cs="Arial"/>
                <w:color w:val="000000"/>
              </w:rPr>
              <w:t xml:space="preserve"> [2010] VSCA 89; </w:t>
            </w:r>
            <w:r w:rsidRPr="006A0452">
              <w:rPr>
                <w:rFonts w:ascii="Arial" w:hAnsi="Arial" w:cs="Arial"/>
                <w:i/>
                <w:color w:val="000000"/>
              </w:rPr>
              <w:t xml:space="preserve">R v </w:t>
            </w:r>
            <w:proofErr w:type="spellStart"/>
            <w:r w:rsidRPr="006A0452">
              <w:rPr>
                <w:rFonts w:ascii="Arial" w:hAnsi="Arial" w:cs="Arial"/>
                <w:i/>
                <w:color w:val="000000"/>
              </w:rPr>
              <w:t>Velevski</w:t>
            </w:r>
            <w:proofErr w:type="spellEnd"/>
            <w:r w:rsidRPr="006A0452">
              <w:rPr>
                <w:rFonts w:ascii="Arial" w:hAnsi="Arial" w:cs="Arial"/>
                <w:color w:val="000000"/>
              </w:rPr>
              <w:t xml:space="preserve"> [2010] VSCA 90; </w:t>
            </w:r>
            <w:r w:rsidRPr="006A0452">
              <w:rPr>
                <w:rFonts w:ascii="Arial" w:hAnsi="Arial" w:cs="Arial"/>
                <w:i/>
                <w:color w:val="000000"/>
              </w:rPr>
              <w:t>R v Duncan</w:t>
            </w:r>
            <w:r w:rsidRPr="006A0452">
              <w:rPr>
                <w:rFonts w:ascii="Arial" w:hAnsi="Arial" w:cs="Arial"/>
                <w:color w:val="000000"/>
              </w:rPr>
              <w:t xml:space="preserve"> [2010] VSCA 92; </w:t>
            </w:r>
            <w:r w:rsidRPr="006A0452">
              <w:rPr>
                <w:rFonts w:ascii="Arial" w:hAnsi="Arial" w:cs="Arial"/>
                <w:i/>
                <w:color w:val="000000"/>
              </w:rPr>
              <w:t xml:space="preserve">DPP v </w:t>
            </w:r>
            <w:proofErr w:type="spellStart"/>
            <w:r w:rsidRPr="006A0452">
              <w:rPr>
                <w:rFonts w:ascii="Arial" w:hAnsi="Arial" w:cs="Arial"/>
                <w:i/>
                <w:color w:val="000000"/>
              </w:rPr>
              <w:t>Fleiner</w:t>
            </w:r>
            <w:proofErr w:type="spellEnd"/>
            <w:r w:rsidRPr="006A0452">
              <w:rPr>
                <w:rFonts w:ascii="Arial" w:hAnsi="Arial" w:cs="Arial"/>
                <w:color w:val="000000"/>
              </w:rPr>
              <w:t xml:space="preserve"> [2010] VSCA 143; </w:t>
            </w:r>
            <w:r w:rsidRPr="006A0452">
              <w:rPr>
                <w:rFonts w:ascii="Arial" w:hAnsi="Arial" w:cs="Arial"/>
                <w:i/>
                <w:color w:val="000000"/>
              </w:rPr>
              <w:t>R v Bui</w:t>
            </w:r>
            <w:r w:rsidRPr="006A0452">
              <w:rPr>
                <w:rFonts w:ascii="Arial" w:hAnsi="Arial" w:cs="Arial"/>
                <w:color w:val="000000"/>
              </w:rPr>
              <w:t xml:space="preserve"> [2010] VSC 342</w:t>
            </w:r>
            <w:r>
              <w:rPr>
                <w:rFonts w:ascii="Arial" w:hAnsi="Arial" w:cs="Arial"/>
                <w:color w:val="000000"/>
              </w:rPr>
              <w:t>.</w:t>
            </w:r>
          </w:p>
        </w:tc>
      </w:tr>
      <w:tr w:rsidR="00281573" w14:paraId="39DCEDDA" w14:textId="77777777" w:rsidTr="00A03C06">
        <w:tc>
          <w:tcPr>
            <w:tcW w:w="1219" w:type="dxa"/>
            <w:tcBorders>
              <w:top w:val="single" w:sz="4" w:space="0" w:color="auto"/>
              <w:left w:val="single" w:sz="18" w:space="0" w:color="auto"/>
              <w:bottom w:val="single" w:sz="4" w:space="0" w:color="auto"/>
            </w:tcBorders>
          </w:tcPr>
          <w:p w14:paraId="02B492D3"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47169E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F917DD"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081572AC" w14:textId="77777777" w:rsidR="00281573" w:rsidRDefault="00281573" w:rsidP="00281573">
            <w:pPr>
              <w:jc w:val="both"/>
              <w:rPr>
                <w:rFonts w:ascii="Arial" w:hAnsi="Arial" w:cs="Arial"/>
                <w:bCs/>
              </w:rPr>
            </w:pPr>
            <w:r>
              <w:rPr>
                <w:rFonts w:ascii="Arial" w:hAnsi="Arial" w:cs="Arial"/>
                <w:bCs/>
              </w:rPr>
              <w:t xml:space="preserve">New reference to </w:t>
            </w:r>
            <w:r w:rsidRPr="00A069E0">
              <w:rPr>
                <w:rFonts w:ascii="Arial" w:hAnsi="Arial" w:cs="Arial"/>
                <w:bCs/>
                <w:i/>
              </w:rPr>
              <w:t xml:space="preserve">DPP v </w:t>
            </w:r>
            <w:proofErr w:type="spellStart"/>
            <w:r w:rsidRPr="00A069E0">
              <w:rPr>
                <w:rFonts w:ascii="Arial" w:hAnsi="Arial" w:cs="Arial"/>
                <w:bCs/>
                <w:i/>
              </w:rPr>
              <w:t>Rizkalla</w:t>
            </w:r>
            <w:proofErr w:type="spellEnd"/>
            <w:r>
              <w:rPr>
                <w:rFonts w:ascii="Arial" w:hAnsi="Arial" w:cs="Arial"/>
                <w:bCs/>
              </w:rPr>
              <w:t xml:space="preserve"> [2010] VSC 535.</w:t>
            </w:r>
          </w:p>
        </w:tc>
      </w:tr>
      <w:tr w:rsidR="00281573" w14:paraId="50789149" w14:textId="77777777" w:rsidTr="00A03C06">
        <w:tc>
          <w:tcPr>
            <w:tcW w:w="1219" w:type="dxa"/>
            <w:tcBorders>
              <w:top w:val="single" w:sz="4" w:space="0" w:color="auto"/>
              <w:left w:val="single" w:sz="18" w:space="0" w:color="auto"/>
              <w:bottom w:val="single" w:sz="4" w:space="0" w:color="auto"/>
            </w:tcBorders>
          </w:tcPr>
          <w:p w14:paraId="6B9D94F7" w14:textId="77777777" w:rsidR="00281573" w:rsidRDefault="00281573" w:rsidP="00281573">
            <w:pPr>
              <w:rPr>
                <w:lang w:val="en-AU"/>
              </w:rPr>
            </w:pPr>
            <w:r>
              <w:rPr>
                <w:lang w:val="en-AU"/>
              </w:rPr>
              <w:lastRenderedPageBreak/>
              <w:t>01/02/11</w:t>
            </w:r>
          </w:p>
        </w:tc>
        <w:tc>
          <w:tcPr>
            <w:tcW w:w="836" w:type="dxa"/>
            <w:tcBorders>
              <w:top w:val="single" w:sz="4" w:space="0" w:color="auto"/>
              <w:bottom w:val="single" w:sz="4" w:space="0" w:color="auto"/>
            </w:tcBorders>
          </w:tcPr>
          <w:p w14:paraId="1768C09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B13A3F" w14:textId="77777777" w:rsidR="00281573" w:rsidRDefault="00281573" w:rsidP="00281573">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214511D" w14:textId="77777777" w:rsidR="00281573" w:rsidRPr="00D46729" w:rsidRDefault="00281573" w:rsidP="00281573">
            <w:pPr>
              <w:jc w:val="both"/>
              <w:rPr>
                <w:rFonts w:ascii="Arial" w:hAnsi="Arial" w:cs="Arial"/>
                <w:bCs/>
              </w:rPr>
            </w:pPr>
            <w:r w:rsidRPr="00D46729">
              <w:rPr>
                <w:rFonts w:ascii="Arial" w:hAnsi="Arial" w:cs="Arial"/>
                <w:bCs/>
              </w:rPr>
              <w:t xml:space="preserve">Heading of section amended to “Sentencing for burglary / aggravated burglary”.  New cases of </w:t>
            </w:r>
            <w:r w:rsidRPr="00D46729">
              <w:rPr>
                <w:rFonts w:ascii="Arial" w:hAnsi="Arial" w:cs="Arial"/>
                <w:bCs/>
                <w:i/>
              </w:rPr>
              <w:t>R v Saltalamacchia</w:t>
            </w:r>
            <w:r w:rsidRPr="00D46729">
              <w:rPr>
                <w:rFonts w:ascii="Arial" w:hAnsi="Arial" w:cs="Arial"/>
                <w:bCs/>
              </w:rPr>
              <w:t xml:space="preserve"> [2010] VSCA 83; </w:t>
            </w:r>
            <w:r w:rsidRPr="00D46729">
              <w:rPr>
                <w:rFonts w:ascii="Arial" w:hAnsi="Arial" w:cs="Arial"/>
                <w:bCs/>
                <w:i/>
              </w:rPr>
              <w:t>R v Le</w:t>
            </w:r>
            <w:r w:rsidRPr="00D46729">
              <w:rPr>
                <w:rFonts w:ascii="Arial" w:hAnsi="Arial" w:cs="Arial"/>
                <w:bCs/>
              </w:rPr>
              <w:t xml:space="preserve"> [2010] VSCA 199; </w:t>
            </w:r>
            <w:r w:rsidRPr="00D46729">
              <w:rPr>
                <w:rFonts w:ascii="Arial" w:hAnsi="Arial" w:cs="Arial"/>
                <w:bCs/>
                <w:i/>
                <w:color w:val="000000"/>
              </w:rPr>
              <w:t>R v McCarthy</w:t>
            </w:r>
            <w:r w:rsidRPr="00D46729">
              <w:rPr>
                <w:rFonts w:ascii="Arial" w:hAnsi="Arial" w:cs="Arial"/>
                <w:bCs/>
                <w:color w:val="000000"/>
              </w:rPr>
              <w:t xml:space="preserve"> [2010] VSCA 87</w:t>
            </w:r>
            <w:r>
              <w:rPr>
                <w:rFonts w:ascii="Arial" w:hAnsi="Arial" w:cs="Arial"/>
                <w:bCs/>
                <w:color w:val="000000"/>
              </w:rPr>
              <w:t xml:space="preserve">.  New references to </w:t>
            </w:r>
            <w:r w:rsidRPr="00D46729">
              <w:rPr>
                <w:rFonts w:ascii="Arial" w:hAnsi="Arial" w:cs="Arial"/>
                <w:bCs/>
                <w:i/>
                <w:color w:val="000000"/>
              </w:rPr>
              <w:t>R v Stanbury</w:t>
            </w:r>
            <w:r w:rsidRPr="00D46729">
              <w:rPr>
                <w:rFonts w:ascii="Arial" w:hAnsi="Arial" w:cs="Arial"/>
                <w:bCs/>
                <w:color w:val="000000"/>
              </w:rPr>
              <w:t xml:space="preserve"> [2010] VSCA 49; </w:t>
            </w:r>
            <w:r w:rsidRPr="00D46729">
              <w:rPr>
                <w:rFonts w:ascii="Arial" w:hAnsi="Arial" w:cs="Arial"/>
                <w:i/>
                <w:color w:val="000000"/>
              </w:rPr>
              <w:t xml:space="preserve">R v Secombe and </w:t>
            </w:r>
            <w:proofErr w:type="spellStart"/>
            <w:r w:rsidRPr="00D46729">
              <w:rPr>
                <w:rFonts w:ascii="Arial" w:hAnsi="Arial" w:cs="Arial"/>
                <w:i/>
                <w:color w:val="000000"/>
              </w:rPr>
              <w:t>Butkovic</w:t>
            </w:r>
            <w:proofErr w:type="spellEnd"/>
            <w:r w:rsidRPr="00D46729">
              <w:rPr>
                <w:rFonts w:ascii="Arial" w:hAnsi="Arial" w:cs="Arial"/>
                <w:i/>
                <w:color w:val="000000"/>
              </w:rPr>
              <w:t xml:space="preserve"> </w:t>
            </w:r>
            <w:r w:rsidRPr="00D46729">
              <w:rPr>
                <w:rFonts w:ascii="Arial" w:hAnsi="Arial" w:cs="Arial"/>
                <w:color w:val="000000"/>
              </w:rPr>
              <w:t>[2010] VSCA 58.</w:t>
            </w:r>
          </w:p>
        </w:tc>
      </w:tr>
      <w:tr w:rsidR="00281573" w14:paraId="7A38DE77" w14:textId="77777777" w:rsidTr="00A03C06">
        <w:tc>
          <w:tcPr>
            <w:tcW w:w="1219" w:type="dxa"/>
            <w:tcBorders>
              <w:top w:val="single" w:sz="4" w:space="0" w:color="auto"/>
              <w:left w:val="single" w:sz="18" w:space="0" w:color="auto"/>
              <w:bottom w:val="single" w:sz="4" w:space="0" w:color="auto"/>
            </w:tcBorders>
          </w:tcPr>
          <w:p w14:paraId="3C6A8FD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F1DCBC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20725C" w14:textId="77777777" w:rsidR="00281573" w:rsidRDefault="00281573" w:rsidP="00281573">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18CFE2B4" w14:textId="77777777" w:rsidR="00281573" w:rsidRDefault="00281573" w:rsidP="00281573">
            <w:pPr>
              <w:jc w:val="both"/>
              <w:rPr>
                <w:rFonts w:ascii="Arial" w:hAnsi="Arial" w:cs="Arial"/>
                <w:bCs/>
              </w:rPr>
            </w:pPr>
            <w:r>
              <w:rPr>
                <w:rFonts w:ascii="Arial" w:hAnsi="Arial" w:cs="Arial"/>
                <w:bCs/>
              </w:rPr>
              <w:t xml:space="preserve">New cases of </w:t>
            </w:r>
            <w:r w:rsidRPr="00D46729">
              <w:rPr>
                <w:rFonts w:ascii="Arial" w:hAnsi="Arial" w:cs="Arial"/>
                <w:bCs/>
                <w:i/>
              </w:rPr>
              <w:t>R v Daniel Roy Simon</w:t>
            </w:r>
            <w:r>
              <w:rPr>
                <w:rFonts w:ascii="Arial" w:hAnsi="Arial" w:cs="Arial"/>
                <w:bCs/>
              </w:rPr>
              <w:t xml:space="preserve"> [2010] VSCA 66; </w:t>
            </w:r>
            <w:r w:rsidRPr="00AF5D59">
              <w:rPr>
                <w:rFonts w:ascii="Arial" w:hAnsi="Arial" w:cs="Arial"/>
                <w:bCs/>
                <w:i/>
              </w:rPr>
              <w:t xml:space="preserve">R </w:t>
            </w:r>
            <w:r>
              <w:rPr>
                <w:rFonts w:ascii="Arial" w:hAnsi="Arial" w:cs="Arial"/>
                <w:bCs/>
                <w:i/>
              </w:rPr>
              <w:t xml:space="preserve">v Gill </w:t>
            </w:r>
            <w:r w:rsidRPr="00D46729">
              <w:rPr>
                <w:rFonts w:ascii="Arial" w:hAnsi="Arial" w:cs="Arial"/>
                <w:bCs/>
              </w:rPr>
              <w:t>[2010] VSCA 64;</w:t>
            </w:r>
            <w:r>
              <w:rPr>
                <w:rFonts w:ascii="Arial" w:hAnsi="Arial" w:cs="Arial"/>
                <w:bCs/>
                <w:i/>
              </w:rPr>
              <w:t xml:space="preserve"> R </w:t>
            </w:r>
            <w:r w:rsidRPr="00AF5D59">
              <w:rPr>
                <w:rFonts w:ascii="Arial" w:hAnsi="Arial" w:cs="Arial"/>
                <w:bCs/>
                <w:i/>
              </w:rPr>
              <w:t>v Hasan</w:t>
            </w:r>
            <w:r>
              <w:rPr>
                <w:rFonts w:ascii="Arial" w:hAnsi="Arial" w:cs="Arial"/>
                <w:bCs/>
              </w:rPr>
              <w:t xml:space="preserve"> [2010] VSCA 352.  New reference to </w:t>
            </w:r>
            <w:r w:rsidRPr="00D46729">
              <w:rPr>
                <w:rFonts w:ascii="Arial" w:hAnsi="Arial" w:cs="Arial"/>
                <w:bCs/>
                <w:i/>
              </w:rPr>
              <w:t xml:space="preserve">R v </w:t>
            </w:r>
            <w:proofErr w:type="spellStart"/>
            <w:r w:rsidRPr="00D46729">
              <w:rPr>
                <w:rFonts w:ascii="Arial" w:hAnsi="Arial" w:cs="Arial"/>
                <w:bCs/>
                <w:i/>
              </w:rPr>
              <w:t>Balassis</w:t>
            </w:r>
            <w:proofErr w:type="spellEnd"/>
            <w:r>
              <w:rPr>
                <w:rFonts w:ascii="Arial" w:hAnsi="Arial" w:cs="Arial"/>
                <w:bCs/>
              </w:rPr>
              <w:t xml:space="preserve"> [2010] VSCA 296.</w:t>
            </w:r>
          </w:p>
        </w:tc>
      </w:tr>
      <w:tr w:rsidR="00281573" w14:paraId="46422626" w14:textId="77777777" w:rsidTr="00A03C06">
        <w:tc>
          <w:tcPr>
            <w:tcW w:w="1219" w:type="dxa"/>
            <w:tcBorders>
              <w:top w:val="single" w:sz="4" w:space="0" w:color="auto"/>
              <w:left w:val="single" w:sz="18" w:space="0" w:color="auto"/>
              <w:bottom w:val="single" w:sz="4" w:space="0" w:color="auto"/>
            </w:tcBorders>
          </w:tcPr>
          <w:p w14:paraId="72BB7B94"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1D80E2D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8A1DC0"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71A446EF" w14:textId="77777777" w:rsidR="00281573" w:rsidRDefault="00281573" w:rsidP="00281573">
            <w:pPr>
              <w:jc w:val="both"/>
              <w:rPr>
                <w:rFonts w:ascii="Arial" w:hAnsi="Arial" w:cs="Arial"/>
                <w:bCs/>
              </w:rPr>
            </w:pPr>
            <w:r>
              <w:rPr>
                <w:rFonts w:ascii="Arial" w:hAnsi="Arial" w:cs="Arial"/>
                <w:bCs/>
              </w:rPr>
              <w:t xml:space="preserve">New reference to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281573" w14:paraId="2B4A58B3" w14:textId="77777777" w:rsidTr="00A03C06">
        <w:tc>
          <w:tcPr>
            <w:tcW w:w="1219" w:type="dxa"/>
            <w:tcBorders>
              <w:top w:val="single" w:sz="4" w:space="0" w:color="auto"/>
              <w:left w:val="single" w:sz="18" w:space="0" w:color="auto"/>
              <w:bottom w:val="single" w:sz="4" w:space="0" w:color="auto"/>
            </w:tcBorders>
          </w:tcPr>
          <w:p w14:paraId="72BE6C39"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E4AC08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C95575"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AE055DA" w14:textId="77777777" w:rsidR="00281573" w:rsidRDefault="00281573" w:rsidP="00281573">
            <w:pPr>
              <w:jc w:val="both"/>
              <w:rPr>
                <w:rFonts w:ascii="Arial" w:hAnsi="Arial" w:cs="Arial"/>
                <w:bCs/>
              </w:rPr>
            </w:pPr>
            <w:r>
              <w:rPr>
                <w:rFonts w:ascii="Arial" w:hAnsi="Arial" w:cs="Arial"/>
                <w:bCs/>
              </w:rPr>
              <w:t xml:space="preserve">Heading of section amended to “Use of sentencing statistics and sentencing snapshots”.  New case of </w:t>
            </w:r>
            <w:r>
              <w:rPr>
                <w:rFonts w:ascii="Arial" w:hAnsi="Arial" w:cs="Arial"/>
                <w:bCs/>
                <w:i/>
              </w:rPr>
              <w:t xml:space="preserve">R </w:t>
            </w:r>
            <w:r w:rsidRPr="00AF5D59">
              <w:rPr>
                <w:rFonts w:ascii="Arial" w:hAnsi="Arial" w:cs="Arial"/>
                <w:bCs/>
                <w:i/>
              </w:rPr>
              <w:t>v Hasan</w:t>
            </w:r>
            <w:r>
              <w:rPr>
                <w:rFonts w:ascii="Arial" w:hAnsi="Arial" w:cs="Arial"/>
                <w:bCs/>
              </w:rPr>
              <w:t xml:space="preserve"> [2010] VSCA 352.</w:t>
            </w:r>
          </w:p>
        </w:tc>
      </w:tr>
      <w:tr w:rsidR="00281573" w14:paraId="602E81FD" w14:textId="77777777" w:rsidTr="00A03C06">
        <w:tc>
          <w:tcPr>
            <w:tcW w:w="1219" w:type="dxa"/>
            <w:tcBorders>
              <w:top w:val="single" w:sz="4" w:space="0" w:color="auto"/>
              <w:left w:val="single" w:sz="18" w:space="0" w:color="auto"/>
              <w:bottom w:val="single" w:sz="4" w:space="0" w:color="auto"/>
            </w:tcBorders>
          </w:tcPr>
          <w:p w14:paraId="5E398FF6"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154AE6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B37DB0" w14:textId="77777777" w:rsidR="00281573" w:rsidRDefault="00281573" w:rsidP="00281573">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68E97B5D" w14:textId="77777777" w:rsidR="00281573" w:rsidRDefault="00281573" w:rsidP="00281573">
            <w:pPr>
              <w:jc w:val="both"/>
              <w:rPr>
                <w:rFonts w:ascii="Arial" w:hAnsi="Arial" w:cs="Arial"/>
                <w:bCs/>
              </w:rPr>
            </w:pPr>
            <w:r>
              <w:rPr>
                <w:rFonts w:ascii="Arial" w:hAnsi="Arial" w:cs="Arial"/>
                <w:bCs/>
              </w:rPr>
              <w:t xml:space="preserve">New references to </w:t>
            </w:r>
            <w:r w:rsidRPr="006A0452">
              <w:rPr>
                <w:rFonts w:ascii="Arial" w:hAnsi="Arial" w:cs="Arial"/>
                <w:i/>
                <w:color w:val="000000"/>
              </w:rPr>
              <w:t>R v Barrett</w:t>
            </w:r>
            <w:r w:rsidRPr="006A0452">
              <w:rPr>
                <w:rFonts w:ascii="Arial" w:hAnsi="Arial" w:cs="Arial"/>
                <w:color w:val="000000"/>
              </w:rPr>
              <w:t xml:space="preserve"> [2010] VSCA 133 at [39]-[53]; </w:t>
            </w:r>
            <w:r w:rsidRPr="006A0452">
              <w:rPr>
                <w:rFonts w:ascii="Arial" w:hAnsi="Arial" w:cs="Arial"/>
                <w:i/>
                <w:color w:val="000000"/>
              </w:rPr>
              <w:t>R v Broad</w:t>
            </w:r>
            <w:r w:rsidRPr="006A0452">
              <w:rPr>
                <w:rFonts w:ascii="Arial" w:hAnsi="Arial" w:cs="Arial"/>
                <w:color w:val="000000"/>
              </w:rPr>
              <w:t xml:space="preserve"> [1999] 3 VR 31; </w:t>
            </w:r>
            <w:r w:rsidRPr="006A0452">
              <w:rPr>
                <w:rFonts w:ascii="Arial" w:hAnsi="Arial" w:cs="Arial"/>
                <w:i/>
                <w:color w:val="000000"/>
              </w:rPr>
              <w:t>DPP v TY</w:t>
            </w:r>
            <w:r w:rsidRPr="006A0452">
              <w:rPr>
                <w:rFonts w:ascii="Arial" w:hAnsi="Arial" w:cs="Arial"/>
                <w:color w:val="000000"/>
              </w:rPr>
              <w:t xml:space="preserve"> [2009] VSCA 226; </w:t>
            </w:r>
            <w:r w:rsidRPr="006A0452">
              <w:rPr>
                <w:rFonts w:ascii="Arial" w:hAnsi="Arial" w:cs="Arial"/>
                <w:i/>
                <w:color w:val="000000"/>
              </w:rPr>
              <w:t xml:space="preserve">R v </w:t>
            </w:r>
            <w:proofErr w:type="spellStart"/>
            <w:r w:rsidRPr="006A0452">
              <w:rPr>
                <w:rFonts w:ascii="Arial" w:hAnsi="Arial" w:cs="Arial"/>
                <w:i/>
                <w:color w:val="000000"/>
              </w:rPr>
              <w:t>Ciantar</w:t>
            </w:r>
            <w:proofErr w:type="spellEnd"/>
            <w:r w:rsidRPr="006A0452">
              <w:rPr>
                <w:rFonts w:ascii="Arial" w:hAnsi="Arial" w:cs="Arial"/>
                <w:i/>
                <w:color w:val="000000"/>
              </w:rPr>
              <w:t xml:space="preserve"> and Rose</w:t>
            </w:r>
            <w:r w:rsidRPr="006A0452">
              <w:rPr>
                <w:rFonts w:ascii="Arial" w:hAnsi="Arial" w:cs="Arial"/>
                <w:color w:val="000000"/>
              </w:rPr>
              <w:t xml:space="preserve"> [2010] VSCA 313.</w:t>
            </w:r>
          </w:p>
        </w:tc>
      </w:tr>
      <w:tr w:rsidR="00281573" w14:paraId="5C32A037" w14:textId="77777777" w:rsidTr="00A03C06">
        <w:tc>
          <w:tcPr>
            <w:tcW w:w="1219" w:type="dxa"/>
            <w:tcBorders>
              <w:top w:val="single" w:sz="4" w:space="0" w:color="auto"/>
              <w:left w:val="single" w:sz="18" w:space="0" w:color="auto"/>
              <w:bottom w:val="single" w:sz="4" w:space="0" w:color="auto"/>
            </w:tcBorders>
          </w:tcPr>
          <w:p w14:paraId="733DB3A1"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12116D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D75C039" w14:textId="77777777" w:rsidR="00281573" w:rsidRDefault="00281573" w:rsidP="00281573">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795C122F" w14:textId="77777777" w:rsidR="00281573" w:rsidRDefault="00281573" w:rsidP="00281573">
            <w:pPr>
              <w:jc w:val="both"/>
              <w:rPr>
                <w:rFonts w:ascii="Arial" w:hAnsi="Arial" w:cs="Arial"/>
                <w:bCs/>
              </w:rPr>
            </w:pPr>
            <w:r>
              <w:rPr>
                <w:rFonts w:ascii="Arial" w:hAnsi="Arial" w:cs="Arial"/>
                <w:bCs/>
              </w:rPr>
              <w:t xml:space="preserve">New references to </w:t>
            </w:r>
            <w:r w:rsidRPr="006A0452">
              <w:rPr>
                <w:rFonts w:ascii="Arial" w:hAnsi="Arial" w:cs="Arial"/>
                <w:i/>
                <w:caps/>
                <w:color w:val="000000"/>
              </w:rPr>
              <w:t xml:space="preserve">dpp </w:t>
            </w:r>
            <w:r w:rsidRPr="006A0452">
              <w:rPr>
                <w:rFonts w:ascii="Arial" w:hAnsi="Arial" w:cs="Arial"/>
                <w:i/>
                <w:color w:val="000000"/>
              </w:rPr>
              <w:t>v</w:t>
            </w:r>
            <w:r w:rsidRPr="006A0452">
              <w:rPr>
                <w:rFonts w:ascii="Arial" w:hAnsi="Arial" w:cs="Arial"/>
                <w:i/>
                <w:caps/>
                <w:color w:val="000000"/>
              </w:rPr>
              <w:t xml:space="preserve"> n</w:t>
            </w:r>
            <w:r w:rsidRPr="006A0452">
              <w:rPr>
                <w:rFonts w:ascii="Arial" w:hAnsi="Arial" w:cs="Arial"/>
                <w:i/>
                <w:color w:val="000000"/>
              </w:rPr>
              <w:t xml:space="preserve">ajjar </w:t>
            </w:r>
            <w:r w:rsidRPr="00A616C2">
              <w:rPr>
                <w:rFonts w:ascii="Arial" w:hAnsi="Arial" w:cs="Arial"/>
                <w:color w:val="000000"/>
              </w:rPr>
              <w:t>[2009] VSCA 246</w:t>
            </w:r>
            <w:r w:rsidRPr="006A0452">
              <w:rPr>
                <w:rFonts w:ascii="Arial" w:hAnsi="Arial" w:cs="Arial"/>
                <w:i/>
                <w:color w:val="000000"/>
              </w:rPr>
              <w:t>; DPP (</w:t>
            </w:r>
            <w:proofErr w:type="spellStart"/>
            <w:r w:rsidRPr="006A0452">
              <w:rPr>
                <w:rFonts w:ascii="Arial" w:hAnsi="Arial" w:cs="Arial"/>
                <w:i/>
                <w:color w:val="000000"/>
              </w:rPr>
              <w:t>Cth</w:t>
            </w:r>
            <w:proofErr w:type="spellEnd"/>
            <w:r w:rsidRPr="006A0452">
              <w:rPr>
                <w:rFonts w:ascii="Arial" w:hAnsi="Arial" w:cs="Arial"/>
                <w:i/>
                <w:color w:val="000000"/>
              </w:rPr>
              <w:t xml:space="preserve">) v </w:t>
            </w:r>
            <w:proofErr w:type="spellStart"/>
            <w:r w:rsidRPr="006A0452">
              <w:rPr>
                <w:rFonts w:ascii="Arial" w:hAnsi="Arial" w:cs="Arial"/>
                <w:i/>
                <w:color w:val="000000"/>
              </w:rPr>
              <w:t>Parfrey</w:t>
            </w:r>
            <w:proofErr w:type="spellEnd"/>
            <w:r w:rsidRPr="006A0452">
              <w:rPr>
                <w:rFonts w:ascii="Arial" w:hAnsi="Arial" w:cs="Arial"/>
                <w:color w:val="000000"/>
              </w:rPr>
              <w:t xml:space="preserve"> [2010] VSCA 212 at [33]</w:t>
            </w:r>
            <w:r>
              <w:rPr>
                <w:rFonts w:ascii="Arial" w:hAnsi="Arial" w:cs="Arial"/>
                <w:bCs/>
              </w:rPr>
              <w:t>.</w:t>
            </w:r>
          </w:p>
        </w:tc>
      </w:tr>
      <w:tr w:rsidR="00281573" w14:paraId="2C054B72" w14:textId="77777777" w:rsidTr="00A03C06">
        <w:tc>
          <w:tcPr>
            <w:tcW w:w="1219" w:type="dxa"/>
            <w:tcBorders>
              <w:top w:val="single" w:sz="4" w:space="0" w:color="auto"/>
              <w:left w:val="single" w:sz="18" w:space="0" w:color="auto"/>
              <w:bottom w:val="single" w:sz="4" w:space="0" w:color="auto"/>
            </w:tcBorders>
          </w:tcPr>
          <w:p w14:paraId="1D3943A9"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38E5708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1AC57B" w14:textId="77777777" w:rsidR="00281573" w:rsidRDefault="00281573" w:rsidP="00281573">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7F16E2BC" w14:textId="77777777" w:rsidR="00281573" w:rsidRDefault="00281573" w:rsidP="00281573">
            <w:pPr>
              <w:jc w:val="both"/>
              <w:rPr>
                <w:rFonts w:ascii="Arial" w:hAnsi="Arial" w:cs="Arial"/>
                <w:bCs/>
              </w:rPr>
            </w:pPr>
            <w:r>
              <w:rPr>
                <w:rFonts w:ascii="Arial" w:hAnsi="Arial" w:cs="Arial"/>
                <w:bCs/>
              </w:rPr>
              <w:t xml:space="preserve">New case of </w:t>
            </w:r>
            <w:r w:rsidRPr="00A616C2">
              <w:rPr>
                <w:rFonts w:ascii="Arial" w:hAnsi="Arial" w:cs="Arial"/>
                <w:bCs/>
                <w:i/>
              </w:rPr>
              <w:t xml:space="preserve">R v </w:t>
            </w:r>
            <w:proofErr w:type="spellStart"/>
            <w:r w:rsidRPr="00A616C2">
              <w:rPr>
                <w:rFonts w:ascii="Arial" w:hAnsi="Arial" w:cs="Arial"/>
                <w:bCs/>
                <w:i/>
              </w:rPr>
              <w:t>O’Blein</w:t>
            </w:r>
            <w:proofErr w:type="spellEnd"/>
            <w:r>
              <w:rPr>
                <w:rFonts w:ascii="Arial" w:hAnsi="Arial" w:cs="Arial"/>
                <w:bCs/>
              </w:rPr>
              <w:t xml:space="preserve"> [2009] VSCA 159.</w:t>
            </w:r>
          </w:p>
        </w:tc>
      </w:tr>
      <w:tr w:rsidR="00281573" w14:paraId="1A0250B4" w14:textId="77777777" w:rsidTr="00A03C06">
        <w:tc>
          <w:tcPr>
            <w:tcW w:w="1219" w:type="dxa"/>
            <w:tcBorders>
              <w:top w:val="single" w:sz="4" w:space="0" w:color="auto"/>
              <w:left w:val="single" w:sz="18" w:space="0" w:color="auto"/>
              <w:bottom w:val="single" w:sz="4" w:space="0" w:color="auto"/>
            </w:tcBorders>
          </w:tcPr>
          <w:p w14:paraId="622C25B6"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2AF940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CEB360" w14:textId="77777777" w:rsidR="00281573" w:rsidRDefault="00281573" w:rsidP="00281573">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78C433C0" w14:textId="77777777" w:rsidR="00281573" w:rsidRDefault="00281573" w:rsidP="00281573">
            <w:pPr>
              <w:jc w:val="both"/>
              <w:rPr>
                <w:rFonts w:ascii="Arial" w:hAnsi="Arial" w:cs="Arial"/>
                <w:bCs/>
              </w:rPr>
            </w:pPr>
            <w:r>
              <w:rPr>
                <w:rFonts w:ascii="Arial" w:hAnsi="Arial" w:cs="Arial"/>
                <w:bCs/>
              </w:rPr>
              <w:t xml:space="preserve">New case of </w:t>
            </w:r>
            <w:r w:rsidRPr="00A616C2">
              <w:rPr>
                <w:rFonts w:ascii="Arial" w:hAnsi="Arial" w:cs="Arial"/>
                <w:bCs/>
                <w:i/>
              </w:rPr>
              <w:t>R v AMP</w:t>
            </w:r>
            <w:r>
              <w:rPr>
                <w:rFonts w:ascii="Arial" w:hAnsi="Arial" w:cs="Arial"/>
                <w:bCs/>
              </w:rPr>
              <w:t xml:space="preserve"> [2010] VSCA 48.</w:t>
            </w:r>
          </w:p>
        </w:tc>
      </w:tr>
      <w:tr w:rsidR="00281573" w14:paraId="0E724B97" w14:textId="77777777" w:rsidTr="00A03C06">
        <w:tc>
          <w:tcPr>
            <w:tcW w:w="1219" w:type="dxa"/>
            <w:tcBorders>
              <w:top w:val="single" w:sz="4" w:space="0" w:color="auto"/>
              <w:left w:val="single" w:sz="18" w:space="0" w:color="auto"/>
              <w:bottom w:val="single" w:sz="4" w:space="0" w:color="auto"/>
            </w:tcBorders>
          </w:tcPr>
          <w:p w14:paraId="65DEB7EB"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C42AAD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A17066" w14:textId="77777777" w:rsidR="00281573" w:rsidRDefault="00281573" w:rsidP="00281573">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1061AE8F" w14:textId="77777777" w:rsidR="00281573" w:rsidRDefault="00281573" w:rsidP="00281573">
            <w:pPr>
              <w:jc w:val="both"/>
              <w:rPr>
                <w:rFonts w:ascii="Arial" w:hAnsi="Arial" w:cs="Arial"/>
                <w:bCs/>
              </w:rPr>
            </w:pPr>
            <w:r>
              <w:rPr>
                <w:rFonts w:ascii="Arial" w:hAnsi="Arial" w:cs="Arial"/>
                <w:bCs/>
              </w:rPr>
              <w:t xml:space="preserve">Addition of 2005, 2006 &amp; 2007 statistics to Table </w:t>
            </w:r>
            <w:r w:rsidRPr="00A616C2">
              <w:rPr>
                <w:rFonts w:ascii="Arial" w:hAnsi="Arial" w:cs="Arial"/>
                <w:bCs/>
                <w:sz w:val="24"/>
              </w:rPr>
              <w:sym w:font="Wingdings" w:char="F08D"/>
            </w:r>
            <w:r w:rsidRPr="00A616C2">
              <w:rPr>
                <w:rFonts w:ascii="Arial" w:hAnsi="Arial" w:cs="Arial"/>
                <w:bCs/>
              </w:rPr>
              <w:t xml:space="preserve"> and associated updating of commentary.</w:t>
            </w:r>
          </w:p>
        </w:tc>
      </w:tr>
      <w:tr w:rsidR="00281573" w14:paraId="1F63A5B3" w14:textId="77777777" w:rsidTr="00A03C06">
        <w:tc>
          <w:tcPr>
            <w:tcW w:w="1219" w:type="dxa"/>
            <w:tcBorders>
              <w:top w:val="single" w:sz="4" w:space="0" w:color="auto"/>
              <w:left w:val="single" w:sz="18" w:space="0" w:color="auto"/>
              <w:bottom w:val="single" w:sz="4" w:space="0" w:color="auto"/>
            </w:tcBorders>
          </w:tcPr>
          <w:p w14:paraId="51CA96B4"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64044FB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7398B2"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1B59D63" w14:textId="77777777" w:rsidR="00281573" w:rsidRDefault="00281573" w:rsidP="00281573">
            <w:pPr>
              <w:jc w:val="both"/>
              <w:rPr>
                <w:rFonts w:ascii="Arial" w:hAnsi="Arial" w:cs="Arial"/>
                <w:bCs/>
              </w:rPr>
            </w:pPr>
            <w:r>
              <w:rPr>
                <w:rFonts w:ascii="Arial" w:hAnsi="Arial" w:cs="Arial"/>
                <w:bCs/>
              </w:rPr>
              <w:t xml:space="preserve">New case of </w:t>
            </w:r>
            <w:r w:rsidRPr="006A0452">
              <w:rPr>
                <w:rFonts w:ascii="Arial" w:hAnsi="Arial" w:cs="Arial"/>
                <w:i/>
                <w:color w:val="000000"/>
              </w:rPr>
              <w:t xml:space="preserve">R v Tin Yu Ng </w:t>
            </w:r>
            <w:r w:rsidRPr="006A0452">
              <w:rPr>
                <w:rFonts w:ascii="Arial" w:hAnsi="Arial" w:cs="Arial"/>
                <w:color w:val="000000"/>
              </w:rPr>
              <w:t>and</w:t>
            </w:r>
            <w:r w:rsidRPr="006A0452">
              <w:rPr>
                <w:rFonts w:ascii="Arial" w:hAnsi="Arial" w:cs="Arial"/>
                <w:i/>
                <w:color w:val="000000"/>
              </w:rPr>
              <w:t xml:space="preserve"> R v </w:t>
            </w:r>
            <w:proofErr w:type="spellStart"/>
            <w:r w:rsidRPr="006A0452">
              <w:rPr>
                <w:rFonts w:ascii="Arial" w:hAnsi="Arial" w:cs="Arial"/>
                <w:i/>
                <w:color w:val="000000"/>
              </w:rPr>
              <w:t>Yik</w:t>
            </w:r>
            <w:proofErr w:type="spellEnd"/>
            <w:r w:rsidRPr="006A0452">
              <w:rPr>
                <w:rFonts w:ascii="Arial" w:hAnsi="Arial" w:cs="Arial"/>
                <w:i/>
                <w:color w:val="000000"/>
              </w:rPr>
              <w:t xml:space="preserve"> </w:t>
            </w:r>
            <w:proofErr w:type="spellStart"/>
            <w:r w:rsidRPr="006A0452">
              <w:rPr>
                <w:rFonts w:ascii="Arial" w:hAnsi="Arial" w:cs="Arial"/>
                <w:i/>
                <w:color w:val="000000"/>
              </w:rPr>
              <w:t>Lun</w:t>
            </w:r>
            <w:proofErr w:type="spellEnd"/>
            <w:r w:rsidRPr="006A0452">
              <w:rPr>
                <w:rFonts w:ascii="Arial" w:hAnsi="Arial" w:cs="Arial"/>
                <w:i/>
                <w:color w:val="000000"/>
              </w:rPr>
              <w:t xml:space="preserve"> Siu</w:t>
            </w:r>
            <w:r w:rsidRPr="006A0452">
              <w:rPr>
                <w:rFonts w:ascii="Arial" w:hAnsi="Arial" w:cs="Arial"/>
                <w:color w:val="000000"/>
              </w:rPr>
              <w:t xml:space="preserve"> [2009] VSCA 218</w:t>
            </w:r>
            <w:r>
              <w:rPr>
                <w:rFonts w:ascii="Arial" w:hAnsi="Arial" w:cs="Arial"/>
                <w:bCs/>
              </w:rPr>
              <w:t>.</w:t>
            </w:r>
          </w:p>
        </w:tc>
      </w:tr>
      <w:tr w:rsidR="00281573" w14:paraId="748CAE92" w14:textId="77777777" w:rsidTr="00A03C06">
        <w:tc>
          <w:tcPr>
            <w:tcW w:w="1219" w:type="dxa"/>
            <w:tcBorders>
              <w:top w:val="single" w:sz="4" w:space="0" w:color="auto"/>
              <w:left w:val="single" w:sz="18" w:space="0" w:color="auto"/>
              <w:bottom w:val="single" w:sz="4" w:space="0" w:color="auto"/>
            </w:tcBorders>
          </w:tcPr>
          <w:p w14:paraId="4CD8897C"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2A1F428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46E3EC" w14:textId="77777777" w:rsidR="00281573" w:rsidRDefault="00281573" w:rsidP="00281573">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6A289C9" w14:textId="77777777" w:rsidR="00281573" w:rsidRDefault="00281573" w:rsidP="00281573">
            <w:pPr>
              <w:keepNext/>
              <w:keepLines/>
              <w:jc w:val="both"/>
              <w:rPr>
                <w:rFonts w:ascii="Arial" w:hAnsi="Arial" w:cs="Arial"/>
                <w:bCs/>
              </w:rPr>
            </w:pPr>
            <w:r>
              <w:rPr>
                <w:rFonts w:ascii="Arial" w:hAnsi="Arial" w:cs="Arial"/>
                <w:bCs/>
              </w:rPr>
              <w:t xml:space="preserve">New cases of </w:t>
            </w:r>
            <w:r w:rsidRPr="00AC1F84">
              <w:rPr>
                <w:rFonts w:ascii="Arial" w:hAnsi="Arial" w:cs="Arial"/>
                <w:bCs/>
                <w:i/>
              </w:rPr>
              <w:t>DPP v CPD</w:t>
            </w:r>
            <w:r>
              <w:rPr>
                <w:rFonts w:ascii="Arial" w:hAnsi="Arial" w:cs="Arial"/>
                <w:bCs/>
              </w:rPr>
              <w:t xml:space="preserve"> (2009) 22 VR 533; [2009] VSCA 114; </w:t>
            </w:r>
            <w:r w:rsidRPr="005B129E">
              <w:rPr>
                <w:rFonts w:ascii="Arial" w:hAnsi="Arial" w:cs="Arial"/>
                <w:bCs/>
                <w:i/>
              </w:rPr>
              <w:t>R v OAA</w:t>
            </w:r>
            <w:r>
              <w:rPr>
                <w:rFonts w:ascii="Arial" w:hAnsi="Arial" w:cs="Arial"/>
                <w:bCs/>
              </w:rPr>
              <w:t xml:space="preserve"> [2010] VSCA 155; </w:t>
            </w:r>
            <w:r w:rsidRPr="00CA250A">
              <w:rPr>
                <w:rFonts w:ascii="Arial" w:hAnsi="Arial" w:cs="Arial"/>
                <w:bCs/>
                <w:i/>
              </w:rPr>
              <w:t>R v PDA</w:t>
            </w:r>
            <w:r>
              <w:rPr>
                <w:rFonts w:ascii="Arial" w:hAnsi="Arial" w:cs="Arial"/>
                <w:bCs/>
              </w:rPr>
              <w:t xml:space="preserve"> [2010] VSCA 94; </w:t>
            </w:r>
            <w:r w:rsidRPr="00CA250A">
              <w:rPr>
                <w:rFonts w:ascii="Arial" w:hAnsi="Arial" w:cs="Arial"/>
                <w:bCs/>
                <w:i/>
              </w:rPr>
              <w:t>R v FD</w:t>
            </w:r>
            <w:r>
              <w:rPr>
                <w:rFonts w:ascii="Arial" w:hAnsi="Arial" w:cs="Arial"/>
                <w:bCs/>
              </w:rPr>
              <w:t xml:space="preserve"> [2011] VSCA 8.  New references to </w:t>
            </w:r>
            <w:r w:rsidRPr="00A02F26">
              <w:rPr>
                <w:rFonts w:ascii="Arial" w:hAnsi="Arial" w:cs="Arial"/>
                <w:i/>
                <w:color w:val="000000"/>
              </w:rPr>
              <w:t>R v NJD</w:t>
            </w:r>
            <w:r w:rsidRPr="00A02F26">
              <w:rPr>
                <w:rFonts w:ascii="Arial" w:hAnsi="Arial" w:cs="Arial"/>
                <w:color w:val="000000"/>
              </w:rPr>
              <w:t xml:space="preserve"> [2010] VSCA 84; </w:t>
            </w:r>
            <w:r w:rsidRPr="00A02F26">
              <w:rPr>
                <w:rFonts w:ascii="Arial" w:hAnsi="Arial" w:cs="Arial"/>
                <w:i/>
                <w:color w:val="000000"/>
              </w:rPr>
              <w:t>R v MG</w:t>
            </w:r>
            <w:r w:rsidRPr="00A02F26">
              <w:rPr>
                <w:rFonts w:ascii="Arial" w:hAnsi="Arial" w:cs="Arial"/>
                <w:color w:val="000000"/>
              </w:rPr>
              <w:t xml:space="preserve"> [2010] VSCA 97 at [93]; </w:t>
            </w:r>
            <w:r w:rsidRPr="00A02F26">
              <w:rPr>
                <w:rFonts w:ascii="Arial" w:hAnsi="Arial" w:cs="Arial"/>
                <w:i/>
                <w:color w:val="000000"/>
              </w:rPr>
              <w:t>R v Barry Hall</w:t>
            </w:r>
            <w:r w:rsidRPr="00A02F26">
              <w:rPr>
                <w:rFonts w:ascii="Arial" w:hAnsi="Arial" w:cs="Arial"/>
                <w:color w:val="000000"/>
              </w:rPr>
              <w:t xml:space="preserve"> [2010] VSCA 349 with reference to </w:t>
            </w:r>
            <w:proofErr w:type="spellStart"/>
            <w:r w:rsidRPr="00A02F26">
              <w:rPr>
                <w:rFonts w:ascii="Arial" w:hAnsi="Arial" w:cs="Arial"/>
                <w:i/>
                <w:color w:val="000000"/>
              </w:rPr>
              <w:t>Ibbs</w:t>
            </w:r>
            <w:proofErr w:type="spellEnd"/>
            <w:r w:rsidRPr="00A02F26">
              <w:rPr>
                <w:rFonts w:ascii="Arial" w:hAnsi="Arial" w:cs="Arial"/>
                <w:i/>
                <w:color w:val="000000"/>
              </w:rPr>
              <w:t xml:space="preserve"> v The Queen</w:t>
            </w:r>
            <w:r w:rsidRPr="00A02F26">
              <w:rPr>
                <w:rFonts w:ascii="Arial" w:hAnsi="Arial" w:cs="Arial"/>
                <w:color w:val="000000"/>
              </w:rPr>
              <w:t xml:space="preserve"> (1987) 163 CLR 447.</w:t>
            </w:r>
          </w:p>
        </w:tc>
      </w:tr>
      <w:tr w:rsidR="00281573" w14:paraId="5BB8992B" w14:textId="77777777" w:rsidTr="00A03C06">
        <w:tc>
          <w:tcPr>
            <w:tcW w:w="1219" w:type="dxa"/>
            <w:tcBorders>
              <w:top w:val="single" w:sz="4" w:space="0" w:color="auto"/>
              <w:left w:val="single" w:sz="18" w:space="0" w:color="auto"/>
              <w:bottom w:val="single" w:sz="4" w:space="0" w:color="auto"/>
            </w:tcBorders>
          </w:tcPr>
          <w:p w14:paraId="54120CFA"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388A91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CCAA746" w14:textId="77777777" w:rsidR="00281573" w:rsidRDefault="00281573" w:rsidP="00281573">
            <w:pPr>
              <w:jc w:val="center"/>
              <w:rPr>
                <w:lang w:val="en-AU"/>
              </w:rPr>
            </w:pPr>
            <w:r>
              <w:rPr>
                <w:lang w:val="en-AU"/>
              </w:rPr>
              <w:t>11.6.3</w:t>
            </w:r>
          </w:p>
        </w:tc>
        <w:tc>
          <w:tcPr>
            <w:tcW w:w="4798" w:type="dxa"/>
            <w:gridSpan w:val="2"/>
            <w:tcBorders>
              <w:top w:val="single" w:sz="4" w:space="0" w:color="auto"/>
              <w:bottom w:val="single" w:sz="4" w:space="0" w:color="auto"/>
              <w:right w:val="single" w:sz="18" w:space="0" w:color="auto"/>
            </w:tcBorders>
          </w:tcPr>
          <w:p w14:paraId="458007D0" w14:textId="77777777" w:rsidR="00281573" w:rsidRDefault="00281573" w:rsidP="00281573">
            <w:pPr>
              <w:jc w:val="both"/>
              <w:rPr>
                <w:rFonts w:ascii="Arial" w:hAnsi="Arial" w:cs="Arial"/>
                <w:bCs/>
              </w:rPr>
            </w:pPr>
            <w:r>
              <w:rPr>
                <w:rFonts w:ascii="Arial" w:hAnsi="Arial" w:cs="Arial"/>
                <w:bCs/>
              </w:rPr>
              <w:t xml:space="preserve">New section headed “Possession/production of child pornography”.  New cases of </w:t>
            </w:r>
            <w:r w:rsidRPr="00CA250A">
              <w:rPr>
                <w:rFonts w:ascii="Arial" w:hAnsi="Arial" w:cs="Arial"/>
                <w:bCs/>
                <w:i/>
              </w:rPr>
              <w:t xml:space="preserve">R v </w:t>
            </w:r>
            <w:proofErr w:type="spellStart"/>
            <w:r w:rsidRPr="00CA250A">
              <w:rPr>
                <w:rFonts w:ascii="Arial" w:hAnsi="Arial" w:cs="Arial"/>
                <w:bCs/>
                <w:i/>
              </w:rPr>
              <w:t>Fullop</w:t>
            </w:r>
            <w:proofErr w:type="spellEnd"/>
            <w:r>
              <w:rPr>
                <w:rFonts w:ascii="Arial" w:hAnsi="Arial" w:cs="Arial"/>
                <w:bCs/>
              </w:rPr>
              <w:t xml:space="preserve"> [2009] VSCA 296; </w:t>
            </w:r>
            <w:r w:rsidRPr="00CA250A">
              <w:rPr>
                <w:rFonts w:ascii="Arial" w:hAnsi="Arial" w:cs="Arial"/>
                <w:bCs/>
                <w:i/>
              </w:rPr>
              <w:t>R v SLJ (No.2)</w:t>
            </w:r>
            <w:r>
              <w:rPr>
                <w:rFonts w:ascii="Arial" w:hAnsi="Arial" w:cs="Arial"/>
                <w:bCs/>
              </w:rPr>
              <w:t xml:space="preserve"> [2010] VSCA 32; </w:t>
            </w:r>
            <w:r w:rsidRPr="00A02F26">
              <w:rPr>
                <w:rFonts w:ascii="Arial" w:hAnsi="Arial" w:cs="Arial"/>
                <w:i/>
                <w:color w:val="000000"/>
              </w:rPr>
              <w:t>DPP (</w:t>
            </w:r>
            <w:proofErr w:type="spellStart"/>
            <w:r w:rsidRPr="00A02F26">
              <w:rPr>
                <w:rFonts w:ascii="Arial" w:hAnsi="Arial" w:cs="Arial"/>
                <w:i/>
                <w:color w:val="000000"/>
              </w:rPr>
              <w:t>Cth</w:t>
            </w:r>
            <w:proofErr w:type="spellEnd"/>
            <w:r w:rsidRPr="00A02F26">
              <w:rPr>
                <w:rFonts w:ascii="Arial" w:hAnsi="Arial" w:cs="Arial"/>
                <w:i/>
                <w:color w:val="000000"/>
              </w:rPr>
              <w:t>) v D’Alessandro</w:t>
            </w:r>
            <w:r w:rsidRPr="00A02F26">
              <w:rPr>
                <w:rFonts w:ascii="Arial" w:hAnsi="Arial" w:cs="Arial"/>
                <w:color w:val="000000"/>
              </w:rPr>
              <w:t xml:space="preserve"> [2010] VSCA 60</w:t>
            </w:r>
            <w:r>
              <w:rPr>
                <w:rFonts w:ascii="Arial" w:hAnsi="Arial" w:cs="Arial"/>
                <w:bCs/>
              </w:rPr>
              <w:t xml:space="preserve">; </w:t>
            </w:r>
            <w:r w:rsidRPr="00CA250A">
              <w:rPr>
                <w:rFonts w:ascii="Arial" w:hAnsi="Arial" w:cs="Arial"/>
                <w:bCs/>
                <w:i/>
              </w:rPr>
              <w:t>DPP v Smith</w:t>
            </w:r>
            <w:r>
              <w:rPr>
                <w:rFonts w:ascii="Arial" w:hAnsi="Arial" w:cs="Arial"/>
                <w:bCs/>
              </w:rPr>
              <w:t xml:space="preserve"> [2010] VSCA 215.  New references to </w:t>
            </w:r>
            <w:r w:rsidRPr="00A02F26">
              <w:rPr>
                <w:rFonts w:ascii="Arial" w:hAnsi="Arial" w:cs="Arial"/>
                <w:i/>
                <w:color w:val="000000"/>
              </w:rPr>
              <w:t>Legal Services Board v McGrath</w:t>
            </w:r>
            <w:r w:rsidRPr="00A02F26">
              <w:rPr>
                <w:rFonts w:ascii="Arial" w:hAnsi="Arial" w:cs="Arial"/>
                <w:color w:val="000000"/>
              </w:rPr>
              <w:t xml:space="preserve"> [2010] VSC 332; </w:t>
            </w:r>
            <w:r w:rsidRPr="00A02F26">
              <w:rPr>
                <w:rFonts w:ascii="Arial" w:hAnsi="Arial" w:cs="Arial"/>
                <w:i/>
                <w:color w:val="000000"/>
              </w:rPr>
              <w:t>R v EDM</w:t>
            </w:r>
            <w:r w:rsidRPr="00A02F26">
              <w:rPr>
                <w:rFonts w:ascii="Arial" w:hAnsi="Arial" w:cs="Arial"/>
                <w:color w:val="000000"/>
              </w:rPr>
              <w:t xml:space="preserve"> [2010] VSCA 308.</w:t>
            </w:r>
          </w:p>
        </w:tc>
      </w:tr>
      <w:tr w:rsidR="00281573" w14:paraId="3503DC6A" w14:textId="77777777" w:rsidTr="00A03C06">
        <w:tc>
          <w:tcPr>
            <w:tcW w:w="1219" w:type="dxa"/>
            <w:tcBorders>
              <w:top w:val="single" w:sz="4" w:space="0" w:color="auto"/>
              <w:left w:val="single" w:sz="18" w:space="0" w:color="auto"/>
              <w:bottom w:val="single" w:sz="4" w:space="0" w:color="auto"/>
            </w:tcBorders>
          </w:tcPr>
          <w:p w14:paraId="53D8E1F5"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42615DF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C5E2D56" w14:textId="77777777" w:rsidR="00281573" w:rsidRDefault="00281573" w:rsidP="00281573">
            <w:pPr>
              <w:jc w:val="center"/>
              <w:rPr>
                <w:lang w:val="en-AU"/>
              </w:rPr>
            </w:pPr>
            <w:r>
              <w:rPr>
                <w:lang w:val="en-AU"/>
              </w:rPr>
              <w:t>11.6.4</w:t>
            </w:r>
          </w:p>
        </w:tc>
        <w:tc>
          <w:tcPr>
            <w:tcW w:w="4798" w:type="dxa"/>
            <w:gridSpan w:val="2"/>
            <w:tcBorders>
              <w:top w:val="single" w:sz="4" w:space="0" w:color="auto"/>
              <w:bottom w:val="single" w:sz="4" w:space="0" w:color="auto"/>
              <w:right w:val="single" w:sz="18" w:space="0" w:color="auto"/>
            </w:tcBorders>
          </w:tcPr>
          <w:p w14:paraId="33FE11F6" w14:textId="77777777" w:rsidR="00281573" w:rsidRDefault="00281573" w:rsidP="00281573">
            <w:pPr>
              <w:jc w:val="both"/>
              <w:rPr>
                <w:rFonts w:ascii="Arial" w:hAnsi="Arial" w:cs="Arial"/>
                <w:bCs/>
              </w:rPr>
            </w:pPr>
            <w:r>
              <w:rPr>
                <w:rFonts w:ascii="Arial" w:hAnsi="Arial" w:cs="Arial"/>
                <w:bCs/>
              </w:rPr>
              <w:t xml:space="preserve">Renumbered paragraph – formerly 11.6.3.  New case of </w:t>
            </w:r>
            <w:r w:rsidRPr="00A02F26">
              <w:rPr>
                <w:rFonts w:ascii="Arial" w:hAnsi="Arial" w:cs="Arial"/>
                <w:i/>
                <w:color w:val="000000"/>
              </w:rPr>
              <w:t xml:space="preserve">R v James &amp; </w:t>
            </w:r>
            <w:proofErr w:type="spellStart"/>
            <w:r w:rsidRPr="00A02F26">
              <w:rPr>
                <w:rFonts w:ascii="Arial" w:hAnsi="Arial" w:cs="Arial"/>
                <w:i/>
                <w:color w:val="000000"/>
              </w:rPr>
              <w:t>Witbeck</w:t>
            </w:r>
            <w:proofErr w:type="spellEnd"/>
            <w:r w:rsidRPr="00A02F26">
              <w:rPr>
                <w:rFonts w:ascii="Arial" w:hAnsi="Arial" w:cs="Arial"/>
                <w:color w:val="000000"/>
              </w:rPr>
              <w:t xml:space="preserve"> [2010] VSCA 341</w:t>
            </w:r>
            <w:r>
              <w:rPr>
                <w:rFonts w:ascii="Arial" w:hAnsi="Arial" w:cs="Arial"/>
                <w:bCs/>
              </w:rPr>
              <w:t>.</w:t>
            </w:r>
          </w:p>
        </w:tc>
      </w:tr>
      <w:tr w:rsidR="00281573" w14:paraId="634E61B1" w14:textId="77777777" w:rsidTr="00A03C06">
        <w:tc>
          <w:tcPr>
            <w:tcW w:w="1219" w:type="dxa"/>
            <w:tcBorders>
              <w:top w:val="single" w:sz="4" w:space="0" w:color="auto"/>
              <w:left w:val="single" w:sz="18" w:space="0" w:color="auto"/>
              <w:bottom w:val="single" w:sz="4" w:space="0" w:color="auto"/>
            </w:tcBorders>
          </w:tcPr>
          <w:p w14:paraId="702BA45F"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554DD6D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3883A0" w14:textId="77777777" w:rsidR="00281573" w:rsidRDefault="00281573" w:rsidP="00281573">
            <w:pPr>
              <w:jc w:val="center"/>
              <w:rPr>
                <w:lang w:val="en-AU"/>
              </w:rPr>
            </w:pPr>
            <w:r>
              <w:rPr>
                <w:lang w:val="en-AU"/>
              </w:rPr>
              <w:t>11.6.5</w:t>
            </w:r>
          </w:p>
        </w:tc>
        <w:tc>
          <w:tcPr>
            <w:tcW w:w="4798" w:type="dxa"/>
            <w:gridSpan w:val="2"/>
            <w:tcBorders>
              <w:top w:val="single" w:sz="4" w:space="0" w:color="auto"/>
              <w:bottom w:val="single" w:sz="4" w:space="0" w:color="auto"/>
              <w:right w:val="single" w:sz="18" w:space="0" w:color="auto"/>
            </w:tcBorders>
          </w:tcPr>
          <w:p w14:paraId="611E5276" w14:textId="77777777" w:rsidR="00281573" w:rsidRDefault="00281573" w:rsidP="00281573">
            <w:pPr>
              <w:jc w:val="both"/>
              <w:rPr>
                <w:rFonts w:ascii="Arial" w:hAnsi="Arial" w:cs="Arial"/>
                <w:bCs/>
              </w:rPr>
            </w:pPr>
            <w:r>
              <w:rPr>
                <w:rFonts w:ascii="Arial" w:hAnsi="Arial" w:cs="Arial"/>
                <w:bCs/>
              </w:rPr>
              <w:t>Renumbered paragraph – formerly 11.6.4.</w:t>
            </w:r>
          </w:p>
        </w:tc>
      </w:tr>
      <w:tr w:rsidR="00281573" w14:paraId="0D85B7DD" w14:textId="77777777" w:rsidTr="00A03C06">
        <w:tc>
          <w:tcPr>
            <w:tcW w:w="1219" w:type="dxa"/>
            <w:tcBorders>
              <w:top w:val="single" w:sz="4" w:space="0" w:color="auto"/>
              <w:left w:val="single" w:sz="18" w:space="0" w:color="auto"/>
              <w:bottom w:val="single" w:sz="4" w:space="0" w:color="auto"/>
            </w:tcBorders>
          </w:tcPr>
          <w:p w14:paraId="5106A18F" w14:textId="77777777" w:rsidR="00281573" w:rsidRDefault="00281573" w:rsidP="00281573">
            <w:pPr>
              <w:rPr>
                <w:lang w:val="en-AU"/>
              </w:rPr>
            </w:pPr>
            <w:r>
              <w:rPr>
                <w:lang w:val="en-AU"/>
              </w:rPr>
              <w:t>01/02/11</w:t>
            </w:r>
          </w:p>
        </w:tc>
        <w:tc>
          <w:tcPr>
            <w:tcW w:w="836" w:type="dxa"/>
            <w:tcBorders>
              <w:top w:val="single" w:sz="4" w:space="0" w:color="auto"/>
              <w:bottom w:val="single" w:sz="4" w:space="0" w:color="auto"/>
            </w:tcBorders>
          </w:tcPr>
          <w:p w14:paraId="0670D8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1FE9B1" w14:textId="77777777" w:rsidR="00281573" w:rsidRDefault="00281573" w:rsidP="00281573">
            <w:pPr>
              <w:jc w:val="center"/>
              <w:rPr>
                <w:lang w:val="en-AU"/>
              </w:rPr>
            </w:pPr>
            <w:r>
              <w:rPr>
                <w:lang w:val="en-AU"/>
              </w:rPr>
              <w:t>11.6.6</w:t>
            </w:r>
          </w:p>
        </w:tc>
        <w:tc>
          <w:tcPr>
            <w:tcW w:w="4798" w:type="dxa"/>
            <w:gridSpan w:val="2"/>
            <w:tcBorders>
              <w:top w:val="single" w:sz="4" w:space="0" w:color="auto"/>
              <w:bottom w:val="single" w:sz="4" w:space="0" w:color="auto"/>
              <w:right w:val="single" w:sz="18" w:space="0" w:color="auto"/>
            </w:tcBorders>
          </w:tcPr>
          <w:p w14:paraId="0D54E945" w14:textId="77777777" w:rsidR="00281573" w:rsidRDefault="00281573" w:rsidP="00281573">
            <w:pPr>
              <w:jc w:val="both"/>
              <w:rPr>
                <w:rFonts w:ascii="Arial" w:hAnsi="Arial" w:cs="Arial"/>
                <w:bCs/>
              </w:rPr>
            </w:pPr>
            <w:r>
              <w:rPr>
                <w:rFonts w:ascii="Arial" w:hAnsi="Arial" w:cs="Arial"/>
                <w:bCs/>
              </w:rPr>
              <w:t xml:space="preserve">Renumbered paragraph – formerly 11.6.5.  Delete references to judgment of Cummins J in </w:t>
            </w:r>
            <w:r w:rsidRPr="004F7468">
              <w:rPr>
                <w:rFonts w:ascii="Arial" w:hAnsi="Arial" w:cs="Arial"/>
                <w:bCs/>
                <w:i/>
              </w:rPr>
              <w:t>DPP v Farquharson</w:t>
            </w:r>
            <w:r>
              <w:rPr>
                <w:rFonts w:ascii="Arial" w:hAnsi="Arial" w:cs="Arial"/>
                <w:bCs/>
              </w:rPr>
              <w:t xml:space="preserve"> (appeal allowed and retrial ordered).</w:t>
            </w:r>
          </w:p>
        </w:tc>
      </w:tr>
      <w:tr w:rsidR="00281573" w14:paraId="0EDA8F4E" w14:textId="77777777" w:rsidTr="00A03C06">
        <w:tc>
          <w:tcPr>
            <w:tcW w:w="1219" w:type="dxa"/>
            <w:tcBorders>
              <w:top w:val="single" w:sz="4" w:space="0" w:color="auto"/>
              <w:left w:val="single" w:sz="18" w:space="0" w:color="auto"/>
              <w:bottom w:val="single" w:sz="4" w:space="0" w:color="auto"/>
            </w:tcBorders>
          </w:tcPr>
          <w:p w14:paraId="5DEB4AD0" w14:textId="77777777" w:rsidR="00281573" w:rsidRDefault="00281573" w:rsidP="00281573">
            <w:pPr>
              <w:rPr>
                <w:lang w:val="en-AU"/>
              </w:rPr>
            </w:pPr>
            <w:r>
              <w:rPr>
                <w:lang w:val="en-AU"/>
              </w:rPr>
              <w:t>31/01/11</w:t>
            </w:r>
          </w:p>
        </w:tc>
        <w:tc>
          <w:tcPr>
            <w:tcW w:w="836" w:type="dxa"/>
            <w:tcBorders>
              <w:top w:val="single" w:sz="4" w:space="0" w:color="auto"/>
              <w:bottom w:val="single" w:sz="4" w:space="0" w:color="auto"/>
            </w:tcBorders>
          </w:tcPr>
          <w:p w14:paraId="26A1E9E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C9607D3"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2B6EE24" w14:textId="77777777" w:rsidR="00281573" w:rsidRDefault="00281573" w:rsidP="00281573">
            <w:pPr>
              <w:jc w:val="both"/>
              <w:rPr>
                <w:rFonts w:ascii="Arial" w:hAnsi="Arial" w:cs="Arial"/>
                <w:bCs/>
              </w:rPr>
            </w:pPr>
            <w:r>
              <w:rPr>
                <w:rFonts w:ascii="Arial" w:hAnsi="Arial" w:cs="Arial"/>
                <w:bCs/>
              </w:rPr>
              <w:t xml:space="preserve">Added reference to </w:t>
            </w:r>
            <w:r w:rsidRPr="00F13E43">
              <w:rPr>
                <w:rFonts w:ascii="Arial" w:hAnsi="Arial" w:cs="Arial"/>
                <w:bCs/>
                <w:i/>
              </w:rPr>
              <w:t>R v Sonnet</w:t>
            </w:r>
            <w:r>
              <w:rPr>
                <w:rFonts w:ascii="Arial" w:hAnsi="Arial" w:cs="Arial"/>
                <w:bCs/>
              </w:rPr>
              <w:t xml:space="preserve"> [2010] VSCA 315 at [15]-[27].</w:t>
            </w:r>
          </w:p>
        </w:tc>
      </w:tr>
      <w:tr w:rsidR="00281573" w14:paraId="532B3D6B" w14:textId="77777777" w:rsidTr="00A03C06">
        <w:tc>
          <w:tcPr>
            <w:tcW w:w="1219" w:type="dxa"/>
            <w:tcBorders>
              <w:top w:val="single" w:sz="4" w:space="0" w:color="auto"/>
              <w:left w:val="single" w:sz="18" w:space="0" w:color="auto"/>
              <w:bottom w:val="single" w:sz="4" w:space="0" w:color="auto"/>
            </w:tcBorders>
          </w:tcPr>
          <w:p w14:paraId="71B86DF6" w14:textId="77777777" w:rsidR="00281573" w:rsidRDefault="00281573" w:rsidP="00281573">
            <w:pPr>
              <w:rPr>
                <w:lang w:val="en-AU"/>
              </w:rPr>
            </w:pPr>
            <w:r>
              <w:rPr>
                <w:lang w:val="en-AU"/>
              </w:rPr>
              <w:t>31/01/11</w:t>
            </w:r>
          </w:p>
        </w:tc>
        <w:tc>
          <w:tcPr>
            <w:tcW w:w="836" w:type="dxa"/>
            <w:tcBorders>
              <w:top w:val="single" w:sz="4" w:space="0" w:color="auto"/>
              <w:bottom w:val="single" w:sz="4" w:space="0" w:color="auto"/>
            </w:tcBorders>
          </w:tcPr>
          <w:p w14:paraId="4B5F734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7D6167A" w14:textId="77777777" w:rsidR="00281573" w:rsidRDefault="00281573" w:rsidP="00281573">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5B291C30" w14:textId="77777777" w:rsidR="00281573" w:rsidRDefault="00281573" w:rsidP="00281573">
            <w:pPr>
              <w:jc w:val="both"/>
              <w:rPr>
                <w:rFonts w:ascii="Arial" w:hAnsi="Arial" w:cs="Arial"/>
                <w:bCs/>
              </w:rPr>
            </w:pPr>
            <w:r>
              <w:rPr>
                <w:rFonts w:ascii="Arial" w:hAnsi="Arial" w:cs="Arial"/>
                <w:bCs/>
              </w:rPr>
              <w:t xml:space="preserve">Added references to </w:t>
            </w:r>
            <w:r w:rsidRPr="00F13E43">
              <w:rPr>
                <w:rFonts w:ascii="Arial" w:hAnsi="Arial" w:cs="Arial"/>
                <w:bCs/>
                <w:i/>
              </w:rPr>
              <w:t>MDC</w:t>
            </w:r>
            <w:r>
              <w:rPr>
                <w:rFonts w:ascii="Arial" w:hAnsi="Arial" w:cs="Arial"/>
                <w:bCs/>
              </w:rPr>
              <w:t xml:space="preserve"> [unreported, Children’s Court of Victoria-Levine M, 08/12/2010], </w:t>
            </w:r>
            <w:proofErr w:type="spellStart"/>
            <w:r>
              <w:rPr>
                <w:rFonts w:ascii="Arial" w:hAnsi="Arial" w:cs="Arial"/>
                <w:bCs/>
              </w:rPr>
              <w:t>Prestia</w:t>
            </w:r>
            <w:proofErr w:type="spellEnd"/>
            <w:r>
              <w:rPr>
                <w:rFonts w:ascii="Arial" w:hAnsi="Arial" w:cs="Arial"/>
                <w:bCs/>
              </w:rPr>
              <w:t xml:space="preserve"> v </w:t>
            </w:r>
            <w:proofErr w:type="spellStart"/>
            <w:r>
              <w:rPr>
                <w:rFonts w:ascii="Arial" w:hAnsi="Arial" w:cs="Arial"/>
                <w:bCs/>
              </w:rPr>
              <w:t>Machok</w:t>
            </w:r>
            <w:proofErr w:type="spellEnd"/>
            <w:r>
              <w:rPr>
                <w:rFonts w:ascii="Arial" w:hAnsi="Arial" w:cs="Arial"/>
                <w:bCs/>
              </w:rPr>
              <w:t xml:space="preserve"> [unreported, Sunshine Magistrates’ Court-Jones M, 28/10/2010],</w:t>
            </w:r>
            <w:r w:rsidRPr="00F13E43">
              <w:rPr>
                <w:rFonts w:ascii="Arial" w:hAnsi="Arial" w:cs="Arial"/>
                <w:bCs/>
                <w:i/>
              </w:rPr>
              <w:t xml:space="preserve"> PG v R</w:t>
            </w:r>
            <w:r>
              <w:rPr>
                <w:rFonts w:ascii="Arial" w:hAnsi="Arial" w:cs="Arial"/>
                <w:bCs/>
              </w:rPr>
              <w:t xml:space="preserve"> [2010] VSCA 298.</w:t>
            </w:r>
          </w:p>
        </w:tc>
      </w:tr>
      <w:tr w:rsidR="00281573" w14:paraId="62FF73CE" w14:textId="77777777" w:rsidTr="00A03C06">
        <w:tc>
          <w:tcPr>
            <w:tcW w:w="1219" w:type="dxa"/>
            <w:tcBorders>
              <w:top w:val="single" w:sz="4" w:space="0" w:color="auto"/>
              <w:left w:val="single" w:sz="18" w:space="0" w:color="auto"/>
              <w:bottom w:val="single" w:sz="4" w:space="0" w:color="auto"/>
            </w:tcBorders>
          </w:tcPr>
          <w:p w14:paraId="3CE025DC" w14:textId="77777777" w:rsidR="00281573" w:rsidRDefault="00281573" w:rsidP="00281573">
            <w:pPr>
              <w:rPr>
                <w:lang w:val="en-AU"/>
              </w:rPr>
            </w:pPr>
            <w:r>
              <w:rPr>
                <w:lang w:val="en-AU"/>
              </w:rPr>
              <w:t>31/01/11</w:t>
            </w:r>
          </w:p>
        </w:tc>
        <w:tc>
          <w:tcPr>
            <w:tcW w:w="836" w:type="dxa"/>
            <w:tcBorders>
              <w:top w:val="single" w:sz="4" w:space="0" w:color="auto"/>
              <w:bottom w:val="single" w:sz="4" w:space="0" w:color="auto"/>
            </w:tcBorders>
          </w:tcPr>
          <w:p w14:paraId="7E1949A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B2B789E" w14:textId="77777777" w:rsidR="00281573" w:rsidRDefault="00281573" w:rsidP="00281573">
            <w:pPr>
              <w:jc w:val="center"/>
              <w:rPr>
                <w:lang w:val="en-AU"/>
              </w:rPr>
            </w:pPr>
            <w:r>
              <w:rPr>
                <w:lang w:val="en-AU"/>
              </w:rPr>
              <w:t>3.5.15</w:t>
            </w:r>
          </w:p>
        </w:tc>
        <w:tc>
          <w:tcPr>
            <w:tcW w:w="4798" w:type="dxa"/>
            <w:gridSpan w:val="2"/>
            <w:tcBorders>
              <w:top w:val="single" w:sz="4" w:space="0" w:color="auto"/>
              <w:bottom w:val="single" w:sz="4" w:space="0" w:color="auto"/>
              <w:right w:val="single" w:sz="18" w:space="0" w:color="auto"/>
            </w:tcBorders>
          </w:tcPr>
          <w:p w14:paraId="3DBEFD12" w14:textId="77777777" w:rsidR="00281573" w:rsidRDefault="00281573" w:rsidP="00281573">
            <w:pPr>
              <w:jc w:val="both"/>
              <w:rPr>
                <w:rFonts w:ascii="Arial" w:hAnsi="Arial" w:cs="Arial"/>
                <w:bCs/>
              </w:rPr>
            </w:pPr>
            <w:r>
              <w:rPr>
                <w:rFonts w:ascii="Arial" w:hAnsi="Arial" w:cs="Arial"/>
                <w:bCs/>
              </w:rPr>
              <w:t xml:space="preserve">New paragraph entitled “The hearsay rule and exceptions thereto”.  Added references to ss.59 &amp; 65 </w:t>
            </w:r>
            <w:r w:rsidRPr="00F13E43">
              <w:rPr>
                <w:rFonts w:ascii="Arial" w:hAnsi="Arial" w:cs="Arial"/>
                <w:bCs/>
              </w:rPr>
              <w:t>Evidence Act 2008 (Vic)</w:t>
            </w:r>
            <w:r>
              <w:rPr>
                <w:rFonts w:ascii="Arial" w:hAnsi="Arial" w:cs="Arial"/>
                <w:bCs/>
              </w:rPr>
              <w:t xml:space="preserve"> and related sections.  New cases of </w:t>
            </w:r>
            <w:r w:rsidRPr="00164487">
              <w:rPr>
                <w:rFonts w:ascii="Arial" w:hAnsi="Arial" w:cs="Arial"/>
                <w:i/>
                <w:color w:val="000000"/>
              </w:rPr>
              <w:t xml:space="preserve">DPP v BB &amp; QN </w:t>
            </w:r>
            <w:r w:rsidRPr="00164487">
              <w:rPr>
                <w:rFonts w:ascii="Arial" w:hAnsi="Arial" w:cs="Arial"/>
                <w:color w:val="000000"/>
              </w:rPr>
              <w:t xml:space="preserve">[2011] VSCA 211 per </w:t>
            </w:r>
            <w:proofErr w:type="spellStart"/>
            <w:r w:rsidRPr="00164487">
              <w:rPr>
                <w:rFonts w:ascii="Arial" w:hAnsi="Arial" w:cs="Arial"/>
                <w:color w:val="000000"/>
              </w:rPr>
              <w:t>Bongiorno</w:t>
            </w:r>
            <w:proofErr w:type="spellEnd"/>
            <w:r w:rsidRPr="00164487">
              <w:rPr>
                <w:rFonts w:ascii="Arial" w:hAnsi="Arial" w:cs="Arial"/>
                <w:color w:val="000000"/>
              </w:rPr>
              <w:t xml:space="preserve"> JA (with whom Harper &amp; Hansen JJA agreed);</w:t>
            </w:r>
            <w:r w:rsidRPr="00164487">
              <w:rPr>
                <w:rFonts w:ascii="Arial" w:hAnsi="Arial" w:cs="Arial"/>
                <w:i/>
                <w:color w:val="000000"/>
              </w:rPr>
              <w:t xml:space="preserve"> </w:t>
            </w:r>
            <w:proofErr w:type="spellStart"/>
            <w:r w:rsidRPr="00164487">
              <w:rPr>
                <w:rFonts w:ascii="Arial" w:hAnsi="Arial" w:cs="Arial"/>
                <w:i/>
                <w:color w:val="000000"/>
              </w:rPr>
              <w:t>Sajanesh</w:t>
            </w:r>
            <w:proofErr w:type="spellEnd"/>
            <w:r w:rsidRPr="00164487">
              <w:rPr>
                <w:rFonts w:ascii="Arial" w:hAnsi="Arial" w:cs="Arial"/>
                <w:i/>
                <w:color w:val="000000"/>
              </w:rPr>
              <w:t xml:space="preserve"> </w:t>
            </w:r>
            <w:proofErr w:type="spellStart"/>
            <w:r w:rsidRPr="00164487">
              <w:rPr>
                <w:rFonts w:ascii="Arial" w:hAnsi="Arial" w:cs="Arial"/>
                <w:i/>
                <w:color w:val="000000"/>
              </w:rPr>
              <w:t>Easwaralingham</w:t>
            </w:r>
            <w:proofErr w:type="spellEnd"/>
            <w:r w:rsidRPr="00164487">
              <w:rPr>
                <w:rFonts w:ascii="Arial" w:hAnsi="Arial" w:cs="Arial"/>
                <w:i/>
                <w:color w:val="000000"/>
              </w:rPr>
              <w:t xml:space="preserve"> v DPP </w:t>
            </w:r>
            <w:r w:rsidRPr="00164487">
              <w:rPr>
                <w:rFonts w:ascii="Arial" w:hAnsi="Arial" w:cs="Arial"/>
                <w:color w:val="000000"/>
              </w:rPr>
              <w:t>[2010] VSCA 353</w:t>
            </w:r>
            <w:r w:rsidRPr="00164487">
              <w:rPr>
                <w:rFonts w:ascii="Arial" w:hAnsi="Arial" w:cs="Arial"/>
                <w:i/>
                <w:color w:val="000000"/>
              </w:rPr>
              <w:t xml:space="preserve"> </w:t>
            </w:r>
            <w:r w:rsidRPr="00164487">
              <w:rPr>
                <w:rFonts w:ascii="Arial" w:hAnsi="Arial" w:cs="Arial"/>
                <w:color w:val="000000"/>
              </w:rPr>
              <w:t xml:space="preserve">at [32]-[44] per Tate JA (with whom Buchanan JA agreed) dismissing on this issue an appeal from </w:t>
            </w:r>
            <w:proofErr w:type="spellStart"/>
            <w:r w:rsidRPr="00164487">
              <w:rPr>
                <w:rFonts w:ascii="Arial" w:hAnsi="Arial" w:cs="Arial"/>
                <w:color w:val="000000"/>
              </w:rPr>
              <w:t>Pagone</w:t>
            </w:r>
            <w:proofErr w:type="spellEnd"/>
            <w:r w:rsidRPr="00164487">
              <w:rPr>
                <w:rFonts w:ascii="Arial" w:hAnsi="Arial" w:cs="Arial"/>
                <w:color w:val="000000"/>
              </w:rPr>
              <w:t xml:space="preserve"> J [2010] VSC 437 at [13]-[19]; </w:t>
            </w:r>
            <w:r w:rsidRPr="00164487">
              <w:rPr>
                <w:rFonts w:ascii="Arial" w:hAnsi="Arial" w:cs="Arial"/>
                <w:i/>
                <w:color w:val="000000"/>
              </w:rPr>
              <w:lastRenderedPageBreak/>
              <w:t>R v Rossi (Ruling No.1)</w:t>
            </w:r>
            <w:r w:rsidRPr="00164487">
              <w:rPr>
                <w:rFonts w:ascii="Arial" w:hAnsi="Arial" w:cs="Arial"/>
                <w:color w:val="000000"/>
              </w:rPr>
              <w:t xml:space="preserve"> [2010] VSC 459 per </w:t>
            </w:r>
            <w:proofErr w:type="spellStart"/>
            <w:r w:rsidRPr="00164487">
              <w:rPr>
                <w:rFonts w:ascii="Arial" w:hAnsi="Arial" w:cs="Arial"/>
                <w:color w:val="000000"/>
              </w:rPr>
              <w:t>Lasry</w:t>
            </w:r>
            <w:proofErr w:type="spellEnd"/>
            <w:r w:rsidRPr="00164487">
              <w:rPr>
                <w:rFonts w:ascii="Arial" w:hAnsi="Arial" w:cs="Arial"/>
                <w:color w:val="000000"/>
              </w:rPr>
              <w:t xml:space="preserve"> J.</w:t>
            </w:r>
          </w:p>
        </w:tc>
      </w:tr>
      <w:tr w:rsidR="00281573" w14:paraId="16995EC6" w14:textId="77777777" w:rsidTr="00A03C06">
        <w:tc>
          <w:tcPr>
            <w:tcW w:w="1219" w:type="dxa"/>
            <w:tcBorders>
              <w:top w:val="single" w:sz="4" w:space="0" w:color="auto"/>
              <w:left w:val="single" w:sz="18" w:space="0" w:color="auto"/>
              <w:bottom w:val="single" w:sz="4" w:space="0" w:color="auto"/>
            </w:tcBorders>
          </w:tcPr>
          <w:p w14:paraId="7D0A7E9F" w14:textId="77777777" w:rsidR="00281573" w:rsidRDefault="00281573" w:rsidP="00281573">
            <w:pPr>
              <w:rPr>
                <w:lang w:val="en-AU"/>
              </w:rPr>
            </w:pPr>
            <w:r>
              <w:rPr>
                <w:lang w:val="en-AU"/>
              </w:rPr>
              <w:lastRenderedPageBreak/>
              <w:t>31/01/11</w:t>
            </w:r>
          </w:p>
        </w:tc>
        <w:tc>
          <w:tcPr>
            <w:tcW w:w="836" w:type="dxa"/>
            <w:tcBorders>
              <w:top w:val="single" w:sz="4" w:space="0" w:color="auto"/>
              <w:bottom w:val="single" w:sz="4" w:space="0" w:color="auto"/>
            </w:tcBorders>
          </w:tcPr>
          <w:p w14:paraId="16A8A35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E8EBA3C" w14:textId="77777777" w:rsidR="00281573" w:rsidRDefault="00281573" w:rsidP="00281573">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48B7F24" w14:textId="77777777" w:rsidR="00281573" w:rsidRDefault="00281573" w:rsidP="00281573">
            <w:pPr>
              <w:jc w:val="both"/>
              <w:rPr>
                <w:rFonts w:ascii="Arial" w:hAnsi="Arial" w:cs="Arial"/>
                <w:bCs/>
              </w:rPr>
            </w:pPr>
            <w:r>
              <w:rPr>
                <w:rFonts w:ascii="Arial" w:hAnsi="Arial" w:cs="Arial"/>
                <w:bCs/>
              </w:rPr>
              <w:t xml:space="preserve">New case of </w:t>
            </w:r>
            <w:r w:rsidRPr="00F508F8">
              <w:rPr>
                <w:rFonts w:ascii="Arial" w:hAnsi="Arial" w:cs="Arial"/>
                <w:bCs/>
                <w:i/>
              </w:rPr>
              <w:t>R v OAA</w:t>
            </w:r>
            <w:r>
              <w:rPr>
                <w:rFonts w:ascii="Arial" w:hAnsi="Arial" w:cs="Arial"/>
                <w:bCs/>
              </w:rPr>
              <w:t xml:space="preserve"> [2010] VSCA 155.</w:t>
            </w:r>
          </w:p>
        </w:tc>
      </w:tr>
      <w:tr w:rsidR="00281573" w14:paraId="56EC5E3E" w14:textId="77777777" w:rsidTr="00A03C06">
        <w:tc>
          <w:tcPr>
            <w:tcW w:w="1219" w:type="dxa"/>
            <w:tcBorders>
              <w:top w:val="single" w:sz="4" w:space="0" w:color="auto"/>
              <w:left w:val="single" w:sz="18" w:space="0" w:color="auto"/>
              <w:bottom w:val="single" w:sz="4" w:space="0" w:color="auto"/>
            </w:tcBorders>
          </w:tcPr>
          <w:p w14:paraId="14D58B7A"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5F548DF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9D794AC" w14:textId="77777777" w:rsidR="00281573" w:rsidRDefault="00281573" w:rsidP="00281573">
            <w:pPr>
              <w:jc w:val="center"/>
              <w:rPr>
                <w:lang w:val="en-AU"/>
              </w:rPr>
            </w:pPr>
            <w:r>
              <w:rPr>
                <w:lang w:val="en-AU"/>
              </w:rPr>
              <w:t>5.5</w:t>
            </w:r>
          </w:p>
          <w:p w14:paraId="6E6F770E" w14:textId="77777777" w:rsidR="00281573" w:rsidRDefault="00281573" w:rsidP="00281573">
            <w:pPr>
              <w:jc w:val="center"/>
              <w:rPr>
                <w:lang w:val="en-AU"/>
              </w:rPr>
            </w:pPr>
            <w:r>
              <w:rPr>
                <w:lang w:val="en-AU"/>
              </w:rPr>
              <w:t>5.5.6</w:t>
            </w:r>
          </w:p>
          <w:p w14:paraId="4537357E" w14:textId="77777777" w:rsidR="00281573" w:rsidRDefault="00281573" w:rsidP="00281573">
            <w:pPr>
              <w:jc w:val="center"/>
              <w:rPr>
                <w:lang w:val="en-AU"/>
              </w:rPr>
            </w:pPr>
            <w:r>
              <w:rPr>
                <w:lang w:val="en-AU"/>
              </w:rPr>
              <w:t>5.11.10</w:t>
            </w:r>
          </w:p>
          <w:p w14:paraId="720C01B4" w14:textId="77777777" w:rsidR="00281573" w:rsidRDefault="00281573" w:rsidP="00281573">
            <w:pPr>
              <w:jc w:val="center"/>
              <w:rPr>
                <w:lang w:val="en-AU"/>
              </w:rPr>
            </w:pPr>
            <w:r>
              <w:rPr>
                <w:lang w:val="en-AU"/>
              </w:rPr>
              <w:t>5.13</w:t>
            </w:r>
          </w:p>
          <w:p w14:paraId="51AA5BE9" w14:textId="77777777" w:rsidR="00281573" w:rsidRDefault="00281573" w:rsidP="00281573">
            <w:pPr>
              <w:jc w:val="center"/>
              <w:rPr>
                <w:lang w:val="en-AU"/>
              </w:rPr>
            </w:pPr>
            <w:r>
              <w:rPr>
                <w:lang w:val="en-AU"/>
              </w:rPr>
              <w:t>5.14.2</w:t>
            </w:r>
          </w:p>
          <w:p w14:paraId="0F94EDDD" w14:textId="77777777" w:rsidR="00281573" w:rsidRDefault="00281573" w:rsidP="00281573">
            <w:pPr>
              <w:jc w:val="center"/>
              <w:rPr>
                <w:lang w:val="en-AU"/>
              </w:rPr>
            </w:pPr>
            <w:r>
              <w:rPr>
                <w:lang w:val="en-AU"/>
              </w:rPr>
              <w:t>5.15.1</w:t>
            </w:r>
          </w:p>
          <w:p w14:paraId="5F75E032" w14:textId="77777777" w:rsidR="00281573" w:rsidRDefault="00281573" w:rsidP="00281573">
            <w:pPr>
              <w:jc w:val="center"/>
              <w:rPr>
                <w:lang w:val="en-AU"/>
              </w:rPr>
            </w:pPr>
            <w:r>
              <w:rPr>
                <w:lang w:val="en-AU"/>
              </w:rPr>
              <w:t>5.16.12</w:t>
            </w:r>
          </w:p>
          <w:p w14:paraId="4826BEBF" w14:textId="77777777" w:rsidR="00281573" w:rsidRDefault="00281573" w:rsidP="00281573">
            <w:pPr>
              <w:jc w:val="center"/>
              <w:rPr>
                <w:lang w:val="en-AU"/>
              </w:rPr>
            </w:pPr>
            <w:r>
              <w:rPr>
                <w:lang w:val="en-AU"/>
              </w:rPr>
              <w:t>5.17.1</w:t>
            </w:r>
          </w:p>
          <w:p w14:paraId="11708466" w14:textId="77777777" w:rsidR="00281573" w:rsidRDefault="00281573" w:rsidP="00281573">
            <w:pPr>
              <w:jc w:val="center"/>
              <w:rPr>
                <w:lang w:val="en-AU"/>
              </w:rPr>
            </w:pPr>
            <w:r>
              <w:rPr>
                <w:lang w:val="en-AU"/>
              </w:rPr>
              <w:t>5.20.6</w:t>
            </w:r>
          </w:p>
          <w:p w14:paraId="2493FCD2" w14:textId="77777777" w:rsidR="00281573" w:rsidRDefault="00281573" w:rsidP="00281573">
            <w:pPr>
              <w:jc w:val="center"/>
              <w:rPr>
                <w:lang w:val="en-AU"/>
              </w:rPr>
            </w:pPr>
            <w:r>
              <w:rPr>
                <w:lang w:val="en-AU"/>
              </w:rPr>
              <w:t>5.22.7</w:t>
            </w:r>
          </w:p>
          <w:p w14:paraId="5C56CDDE" w14:textId="77777777" w:rsidR="00281573" w:rsidRDefault="00281573" w:rsidP="00281573">
            <w:pPr>
              <w:jc w:val="center"/>
              <w:rPr>
                <w:lang w:val="en-AU"/>
              </w:rPr>
            </w:pPr>
            <w:r>
              <w:rPr>
                <w:lang w:val="en-AU"/>
              </w:rPr>
              <w:t>5.27.3</w:t>
            </w:r>
          </w:p>
          <w:p w14:paraId="0924A5BA" w14:textId="77777777" w:rsidR="00281573" w:rsidRDefault="00281573" w:rsidP="00281573">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5DF68F82" w14:textId="77777777" w:rsidR="00281573" w:rsidRDefault="00281573" w:rsidP="00281573">
            <w:pPr>
              <w:jc w:val="both"/>
              <w:rPr>
                <w:rFonts w:ascii="Arial" w:hAnsi="Arial" w:cs="Arial"/>
                <w:bCs/>
              </w:rPr>
            </w:pPr>
            <w:r>
              <w:rPr>
                <w:rFonts w:ascii="Arial" w:hAnsi="Arial" w:cs="Arial"/>
                <w:bCs/>
              </w:rPr>
              <w:t xml:space="preserve">Addition of statistics for 2008/09.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w:t>
            </w:r>
          </w:p>
        </w:tc>
      </w:tr>
      <w:tr w:rsidR="00281573" w14:paraId="0A1AB6CB" w14:textId="77777777" w:rsidTr="00A03C06">
        <w:tc>
          <w:tcPr>
            <w:tcW w:w="1219" w:type="dxa"/>
            <w:tcBorders>
              <w:top w:val="single" w:sz="4" w:space="0" w:color="auto"/>
              <w:left w:val="single" w:sz="18" w:space="0" w:color="auto"/>
              <w:bottom w:val="single" w:sz="4" w:space="0" w:color="auto"/>
            </w:tcBorders>
          </w:tcPr>
          <w:p w14:paraId="44E85F91"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21A71ED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357A7F4" w14:textId="77777777" w:rsidR="00281573" w:rsidRDefault="00281573" w:rsidP="00281573">
            <w:pPr>
              <w:jc w:val="center"/>
              <w:rPr>
                <w:lang w:val="en-AU"/>
              </w:rPr>
            </w:pPr>
            <w:r>
              <w:rPr>
                <w:lang w:val="en-AU"/>
              </w:rPr>
              <w:t>5.10.1</w:t>
            </w:r>
          </w:p>
          <w:p w14:paraId="74D300CC" w14:textId="77777777" w:rsidR="00281573" w:rsidRDefault="00281573" w:rsidP="00281573">
            <w:pPr>
              <w:jc w:val="center"/>
              <w:rPr>
                <w:lang w:val="en-AU"/>
              </w:rPr>
            </w:pPr>
            <w:r>
              <w:rPr>
                <w:lang w:val="en-AU"/>
              </w:rPr>
              <w:t>5.17.2</w:t>
            </w:r>
          </w:p>
          <w:p w14:paraId="5DD2850C" w14:textId="77777777" w:rsidR="00281573" w:rsidRDefault="00281573" w:rsidP="00281573">
            <w:pPr>
              <w:jc w:val="center"/>
              <w:rPr>
                <w:lang w:val="en-AU"/>
              </w:rPr>
            </w:pPr>
            <w:r>
              <w:rPr>
                <w:lang w:val="en-AU"/>
              </w:rPr>
              <w:t>5.17.8</w:t>
            </w:r>
          </w:p>
          <w:p w14:paraId="70470FC6" w14:textId="77777777" w:rsidR="00281573" w:rsidRDefault="00281573" w:rsidP="00281573">
            <w:pPr>
              <w:jc w:val="center"/>
              <w:rPr>
                <w:lang w:val="en-AU"/>
              </w:rPr>
            </w:pPr>
            <w:r>
              <w:rPr>
                <w:lang w:val="en-AU"/>
              </w:rPr>
              <w:t>5.18.1</w:t>
            </w:r>
          </w:p>
          <w:p w14:paraId="713506C7" w14:textId="77777777" w:rsidR="00281573" w:rsidRDefault="00281573" w:rsidP="00281573">
            <w:pPr>
              <w:jc w:val="center"/>
              <w:rPr>
                <w:lang w:val="en-AU"/>
              </w:rPr>
            </w:pPr>
            <w:r>
              <w:rPr>
                <w:lang w:val="en-AU"/>
              </w:rPr>
              <w:t>5.18.5</w:t>
            </w:r>
          </w:p>
          <w:p w14:paraId="1A51F735" w14:textId="77777777" w:rsidR="00281573" w:rsidRDefault="00281573" w:rsidP="00281573">
            <w:pPr>
              <w:jc w:val="center"/>
              <w:rPr>
                <w:lang w:val="en-AU"/>
              </w:rPr>
            </w:pPr>
            <w:r>
              <w:rPr>
                <w:lang w:val="en-AU"/>
              </w:rPr>
              <w:t>5.18.7</w:t>
            </w:r>
          </w:p>
          <w:p w14:paraId="558569EB" w14:textId="77777777" w:rsidR="00281573" w:rsidRDefault="00281573" w:rsidP="00281573">
            <w:pPr>
              <w:jc w:val="center"/>
              <w:rPr>
                <w:lang w:val="en-AU"/>
              </w:rPr>
            </w:pPr>
            <w:r>
              <w:rPr>
                <w:lang w:val="en-AU"/>
              </w:rPr>
              <w:t>5.21</w:t>
            </w:r>
          </w:p>
          <w:p w14:paraId="7A3D4904" w14:textId="77777777" w:rsidR="00281573" w:rsidRDefault="00281573" w:rsidP="00281573">
            <w:pPr>
              <w:jc w:val="center"/>
              <w:rPr>
                <w:lang w:val="en-AU"/>
              </w:rPr>
            </w:pPr>
            <w:r>
              <w:rPr>
                <w:lang w:val="en-AU"/>
              </w:rPr>
              <w:t>5.22.2</w:t>
            </w:r>
          </w:p>
          <w:p w14:paraId="1C2706D5" w14:textId="77777777" w:rsidR="00281573" w:rsidRDefault="00281573" w:rsidP="00281573">
            <w:pPr>
              <w:jc w:val="center"/>
              <w:rPr>
                <w:lang w:val="en-AU"/>
              </w:rPr>
            </w:pPr>
            <w:r>
              <w:rPr>
                <w:lang w:val="en-AU"/>
              </w:rPr>
              <w:t>5.24.13</w:t>
            </w:r>
          </w:p>
          <w:p w14:paraId="203DCDE8" w14:textId="77777777" w:rsidR="00281573" w:rsidRDefault="00281573" w:rsidP="00281573">
            <w:pPr>
              <w:jc w:val="center"/>
              <w:rPr>
                <w:lang w:val="en-AU"/>
              </w:rPr>
            </w:pPr>
            <w:r>
              <w:rPr>
                <w:lang w:val="en-AU"/>
              </w:rPr>
              <w:t>5.28</w:t>
            </w:r>
          </w:p>
          <w:p w14:paraId="7E10FD6B" w14:textId="77777777" w:rsidR="00281573" w:rsidRDefault="00281573" w:rsidP="00281573">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6CD6DE4A" w14:textId="77777777" w:rsidR="00281573" w:rsidRDefault="00281573" w:rsidP="00281573">
            <w:pPr>
              <w:jc w:val="both"/>
              <w:rPr>
                <w:rFonts w:ascii="Arial" w:hAnsi="Arial" w:cs="Arial"/>
                <w:bCs/>
              </w:rPr>
            </w:pPr>
            <w:r>
              <w:rPr>
                <w:rFonts w:ascii="Arial" w:hAnsi="Arial" w:cs="Arial"/>
                <w:bCs/>
              </w:rPr>
              <w:t xml:space="preserve">Inclusion of </w:t>
            </w:r>
            <w:proofErr w:type="spellStart"/>
            <w:r>
              <w:rPr>
                <w:rFonts w:ascii="Arial" w:hAnsi="Arial" w:cs="Arial"/>
                <w:bCs/>
              </w:rPr>
              <w:t>VChC</w:t>
            </w:r>
            <w:proofErr w:type="spellEnd"/>
            <w:r>
              <w:rPr>
                <w:rFonts w:ascii="Arial" w:hAnsi="Arial" w:cs="Arial"/>
                <w:bCs/>
              </w:rPr>
              <w:t xml:space="preserve"> references to certain previously unreported cases.</w:t>
            </w:r>
          </w:p>
        </w:tc>
      </w:tr>
      <w:tr w:rsidR="00281573" w14:paraId="3B000D9A" w14:textId="77777777" w:rsidTr="00A03C06">
        <w:tc>
          <w:tcPr>
            <w:tcW w:w="1219" w:type="dxa"/>
            <w:tcBorders>
              <w:top w:val="single" w:sz="4" w:space="0" w:color="auto"/>
              <w:left w:val="single" w:sz="18" w:space="0" w:color="auto"/>
              <w:bottom w:val="single" w:sz="4" w:space="0" w:color="auto"/>
            </w:tcBorders>
          </w:tcPr>
          <w:p w14:paraId="3DE3519A"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54BE623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6CA35E4" w14:textId="77777777" w:rsidR="00281573" w:rsidRDefault="00281573" w:rsidP="00281573">
            <w:pPr>
              <w:jc w:val="center"/>
              <w:rPr>
                <w:lang w:val="en-AU"/>
              </w:rPr>
            </w:pPr>
            <w:r>
              <w:rPr>
                <w:lang w:val="en-AU"/>
              </w:rPr>
              <w:t>5.11.3</w:t>
            </w:r>
          </w:p>
        </w:tc>
        <w:tc>
          <w:tcPr>
            <w:tcW w:w="4798" w:type="dxa"/>
            <w:gridSpan w:val="2"/>
            <w:tcBorders>
              <w:top w:val="single" w:sz="4" w:space="0" w:color="auto"/>
              <w:bottom w:val="single" w:sz="4" w:space="0" w:color="auto"/>
              <w:right w:val="single" w:sz="18" w:space="0" w:color="auto"/>
            </w:tcBorders>
          </w:tcPr>
          <w:p w14:paraId="36822CDE" w14:textId="77777777" w:rsidR="00281573" w:rsidRDefault="00281573" w:rsidP="00281573">
            <w:pPr>
              <w:jc w:val="both"/>
              <w:rPr>
                <w:rFonts w:ascii="Arial" w:hAnsi="Arial" w:cs="Arial"/>
                <w:bCs/>
              </w:rPr>
            </w:pPr>
            <w:r>
              <w:rPr>
                <w:rFonts w:ascii="Arial" w:hAnsi="Arial" w:cs="Arial"/>
                <w:bCs/>
              </w:rPr>
              <w:t>Change to text on IAO types (a), (b) &amp; (c) as a consequence of amendments to s.263 of the CYFA.</w:t>
            </w:r>
          </w:p>
        </w:tc>
      </w:tr>
      <w:tr w:rsidR="00281573" w14:paraId="292952D2" w14:textId="77777777" w:rsidTr="00A03C06">
        <w:tc>
          <w:tcPr>
            <w:tcW w:w="1219" w:type="dxa"/>
            <w:tcBorders>
              <w:top w:val="single" w:sz="4" w:space="0" w:color="auto"/>
              <w:left w:val="single" w:sz="18" w:space="0" w:color="auto"/>
              <w:bottom w:val="single" w:sz="4" w:space="0" w:color="auto"/>
            </w:tcBorders>
          </w:tcPr>
          <w:p w14:paraId="0C169554"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596B7CD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BA0852B" w14:textId="77777777" w:rsidR="00281573" w:rsidRDefault="00281573" w:rsidP="00281573">
            <w:pPr>
              <w:jc w:val="center"/>
              <w:rPr>
                <w:lang w:val="en-AU"/>
              </w:rPr>
            </w:pPr>
            <w:r>
              <w:rPr>
                <w:lang w:val="en-AU"/>
              </w:rPr>
              <w:t>5.11.8</w:t>
            </w:r>
          </w:p>
        </w:tc>
        <w:tc>
          <w:tcPr>
            <w:tcW w:w="4798" w:type="dxa"/>
            <w:gridSpan w:val="2"/>
            <w:tcBorders>
              <w:top w:val="single" w:sz="4" w:space="0" w:color="auto"/>
              <w:bottom w:val="single" w:sz="4" w:space="0" w:color="auto"/>
              <w:right w:val="single" w:sz="18" w:space="0" w:color="auto"/>
            </w:tcBorders>
          </w:tcPr>
          <w:p w14:paraId="28218648" w14:textId="77777777" w:rsidR="00281573" w:rsidRDefault="00281573" w:rsidP="00281573">
            <w:pPr>
              <w:jc w:val="both"/>
              <w:rPr>
                <w:rFonts w:ascii="Arial" w:hAnsi="Arial" w:cs="Arial"/>
                <w:bCs/>
              </w:rPr>
            </w:pPr>
            <w:r>
              <w:rPr>
                <w:rFonts w:ascii="Arial" w:hAnsi="Arial" w:cs="Arial"/>
                <w:bCs/>
              </w:rPr>
              <w:t>Change to duration of IAO types (c) &amp; (d) as a consequence of amendments to s.264 of the CYFA.</w:t>
            </w:r>
          </w:p>
        </w:tc>
      </w:tr>
      <w:tr w:rsidR="00281573" w14:paraId="678B020C" w14:textId="77777777" w:rsidTr="00A03C06">
        <w:tc>
          <w:tcPr>
            <w:tcW w:w="1219" w:type="dxa"/>
            <w:tcBorders>
              <w:top w:val="single" w:sz="4" w:space="0" w:color="auto"/>
              <w:left w:val="single" w:sz="18" w:space="0" w:color="auto"/>
              <w:bottom w:val="single" w:sz="4" w:space="0" w:color="auto"/>
            </w:tcBorders>
          </w:tcPr>
          <w:p w14:paraId="315B13E3"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0E16BDE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97F7FD0" w14:textId="77777777" w:rsidR="00281573" w:rsidRDefault="00281573" w:rsidP="00281573">
            <w:pPr>
              <w:jc w:val="center"/>
              <w:rPr>
                <w:lang w:val="en-AU"/>
              </w:rPr>
            </w:pPr>
            <w:r>
              <w:rPr>
                <w:lang w:val="en-AU"/>
              </w:rPr>
              <w:t>5.25.1</w:t>
            </w:r>
          </w:p>
        </w:tc>
        <w:tc>
          <w:tcPr>
            <w:tcW w:w="4798" w:type="dxa"/>
            <w:gridSpan w:val="2"/>
            <w:tcBorders>
              <w:top w:val="single" w:sz="4" w:space="0" w:color="auto"/>
              <w:bottom w:val="single" w:sz="4" w:space="0" w:color="auto"/>
              <w:right w:val="single" w:sz="18" w:space="0" w:color="auto"/>
            </w:tcBorders>
          </w:tcPr>
          <w:p w14:paraId="4B5719F1" w14:textId="77777777" w:rsidR="00281573" w:rsidRDefault="00281573" w:rsidP="00281573">
            <w:pPr>
              <w:jc w:val="both"/>
              <w:rPr>
                <w:rFonts w:ascii="Arial" w:hAnsi="Arial" w:cs="Arial"/>
                <w:bCs/>
              </w:rPr>
            </w:pPr>
            <w:r>
              <w:rPr>
                <w:rFonts w:ascii="Arial" w:hAnsi="Arial" w:cs="Arial"/>
                <w:bCs/>
              </w:rPr>
              <w:t>Substantial amendments to the first page of the blue form.</w:t>
            </w:r>
          </w:p>
        </w:tc>
      </w:tr>
      <w:tr w:rsidR="00281573" w14:paraId="1F07CC7F" w14:textId="77777777" w:rsidTr="00A03C06">
        <w:tc>
          <w:tcPr>
            <w:tcW w:w="1219" w:type="dxa"/>
            <w:tcBorders>
              <w:top w:val="single" w:sz="4" w:space="0" w:color="auto"/>
              <w:left w:val="single" w:sz="18" w:space="0" w:color="auto"/>
              <w:bottom w:val="single" w:sz="4" w:space="0" w:color="auto"/>
            </w:tcBorders>
          </w:tcPr>
          <w:p w14:paraId="5ADA7BD8"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0ACE067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CDB5D93" w14:textId="77777777" w:rsidR="00281573" w:rsidRDefault="00281573" w:rsidP="00281573">
            <w:pPr>
              <w:jc w:val="center"/>
              <w:rPr>
                <w:lang w:val="en-AU"/>
              </w:rPr>
            </w:pPr>
            <w:r>
              <w:rPr>
                <w:lang w:val="en-AU"/>
              </w:rPr>
              <w:t>5.25.2</w:t>
            </w:r>
          </w:p>
        </w:tc>
        <w:tc>
          <w:tcPr>
            <w:tcW w:w="4798" w:type="dxa"/>
            <w:gridSpan w:val="2"/>
            <w:tcBorders>
              <w:top w:val="single" w:sz="4" w:space="0" w:color="auto"/>
              <w:bottom w:val="single" w:sz="4" w:space="0" w:color="auto"/>
              <w:right w:val="single" w:sz="18" w:space="0" w:color="auto"/>
            </w:tcBorders>
          </w:tcPr>
          <w:p w14:paraId="26A18F6B" w14:textId="77777777" w:rsidR="00281573" w:rsidRDefault="00281573" w:rsidP="00281573">
            <w:pPr>
              <w:jc w:val="both"/>
              <w:rPr>
                <w:rFonts w:ascii="Arial" w:hAnsi="Arial" w:cs="Arial"/>
                <w:bCs/>
              </w:rPr>
            </w:pPr>
            <w:r>
              <w:rPr>
                <w:rFonts w:ascii="Arial" w:hAnsi="Arial" w:cs="Arial"/>
                <w:bCs/>
              </w:rPr>
              <w:t>Very minor amendments to the mauve form.</w:t>
            </w:r>
          </w:p>
        </w:tc>
      </w:tr>
      <w:tr w:rsidR="00281573" w14:paraId="07205C83" w14:textId="77777777" w:rsidTr="00A03C06">
        <w:tc>
          <w:tcPr>
            <w:tcW w:w="1219" w:type="dxa"/>
            <w:tcBorders>
              <w:top w:val="single" w:sz="4" w:space="0" w:color="auto"/>
              <w:left w:val="single" w:sz="18" w:space="0" w:color="auto"/>
              <w:bottom w:val="single" w:sz="4" w:space="0" w:color="auto"/>
            </w:tcBorders>
          </w:tcPr>
          <w:p w14:paraId="093CE8B3" w14:textId="77777777" w:rsidR="00281573" w:rsidRDefault="00281573" w:rsidP="00281573">
            <w:pPr>
              <w:rPr>
                <w:lang w:val="en-AU"/>
              </w:rPr>
            </w:pPr>
            <w:r>
              <w:rPr>
                <w:lang w:val="en-AU"/>
              </w:rPr>
              <w:t>01/01/11</w:t>
            </w:r>
          </w:p>
        </w:tc>
        <w:tc>
          <w:tcPr>
            <w:tcW w:w="836" w:type="dxa"/>
            <w:tcBorders>
              <w:top w:val="single" w:sz="4" w:space="0" w:color="auto"/>
              <w:bottom w:val="single" w:sz="4" w:space="0" w:color="auto"/>
            </w:tcBorders>
          </w:tcPr>
          <w:p w14:paraId="00B7D63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7A20F37" w14:textId="77777777" w:rsidR="00281573" w:rsidRDefault="00281573" w:rsidP="00281573">
            <w:pPr>
              <w:jc w:val="center"/>
              <w:rPr>
                <w:lang w:val="en-AU"/>
              </w:rPr>
            </w:pPr>
            <w:r>
              <w:rPr>
                <w:lang w:val="en-AU"/>
              </w:rPr>
              <w:t>5.27.1</w:t>
            </w:r>
          </w:p>
        </w:tc>
        <w:tc>
          <w:tcPr>
            <w:tcW w:w="4798" w:type="dxa"/>
            <w:gridSpan w:val="2"/>
            <w:tcBorders>
              <w:top w:val="single" w:sz="4" w:space="0" w:color="auto"/>
              <w:bottom w:val="single" w:sz="4" w:space="0" w:color="auto"/>
              <w:right w:val="single" w:sz="18" w:space="0" w:color="auto"/>
            </w:tcBorders>
          </w:tcPr>
          <w:p w14:paraId="0F2E87E7" w14:textId="77777777" w:rsidR="00281573" w:rsidRDefault="00281573" w:rsidP="00281573">
            <w:pPr>
              <w:jc w:val="both"/>
              <w:rPr>
                <w:rFonts w:ascii="Arial" w:hAnsi="Arial" w:cs="Arial"/>
                <w:bCs/>
              </w:rPr>
            </w:pPr>
            <w:r>
              <w:rPr>
                <w:rFonts w:ascii="Arial" w:hAnsi="Arial" w:cs="Arial"/>
                <w:bCs/>
              </w:rPr>
              <w:t>Removal of reference to s.247(1) of the CYFA not being proclaimed.</w:t>
            </w:r>
          </w:p>
        </w:tc>
      </w:tr>
      <w:tr w:rsidR="00281573" w14:paraId="3DD4ADB4" w14:textId="77777777" w:rsidTr="00A03C06">
        <w:tc>
          <w:tcPr>
            <w:tcW w:w="1219" w:type="dxa"/>
            <w:tcBorders>
              <w:top w:val="single" w:sz="4" w:space="0" w:color="auto"/>
              <w:left w:val="single" w:sz="18" w:space="0" w:color="auto"/>
              <w:bottom w:val="single" w:sz="4" w:space="0" w:color="auto"/>
            </w:tcBorders>
          </w:tcPr>
          <w:p w14:paraId="7F89B02A"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6038480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A2F69FD"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3801F304" w14:textId="77777777" w:rsidR="00281573" w:rsidRDefault="00281573" w:rsidP="00281573">
            <w:pPr>
              <w:jc w:val="both"/>
              <w:rPr>
                <w:rFonts w:ascii="Arial" w:hAnsi="Arial" w:cs="Arial"/>
                <w:bCs/>
              </w:rPr>
            </w:pPr>
            <w:r>
              <w:rPr>
                <w:rFonts w:ascii="Arial" w:hAnsi="Arial" w:cs="Arial"/>
                <w:bCs/>
              </w:rPr>
              <w:t>Replacement of “defendant” by “accused” where it occurs except in the context of a quotation. This is to reflect the change in terminology introduced by the Criminal Procedure Act 2009 (Vic).</w:t>
            </w:r>
          </w:p>
        </w:tc>
      </w:tr>
      <w:tr w:rsidR="00281573" w14:paraId="7AF99827" w14:textId="77777777" w:rsidTr="00A03C06">
        <w:tc>
          <w:tcPr>
            <w:tcW w:w="1219" w:type="dxa"/>
            <w:tcBorders>
              <w:top w:val="single" w:sz="4" w:space="0" w:color="auto"/>
              <w:left w:val="single" w:sz="18" w:space="0" w:color="auto"/>
              <w:bottom w:val="single" w:sz="4" w:space="0" w:color="auto"/>
            </w:tcBorders>
          </w:tcPr>
          <w:p w14:paraId="2318B6A6"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0623B32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29BD501"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4F473CF0" w14:textId="77777777" w:rsidR="00281573" w:rsidRDefault="00281573" w:rsidP="00281573">
            <w:pPr>
              <w:jc w:val="both"/>
              <w:rPr>
                <w:rFonts w:ascii="Arial" w:hAnsi="Arial" w:cs="Arial"/>
                <w:bCs/>
              </w:rPr>
            </w:pPr>
            <w:r>
              <w:rPr>
                <w:rFonts w:ascii="Arial" w:hAnsi="Arial" w:cs="Arial"/>
                <w:bCs/>
              </w:rPr>
              <w:t>Additional examples of summary/indictable offences.</w:t>
            </w:r>
          </w:p>
        </w:tc>
      </w:tr>
      <w:tr w:rsidR="00281573" w14:paraId="28DACBC5" w14:textId="77777777" w:rsidTr="00A03C06">
        <w:tc>
          <w:tcPr>
            <w:tcW w:w="1219" w:type="dxa"/>
            <w:tcBorders>
              <w:top w:val="single" w:sz="4" w:space="0" w:color="auto"/>
              <w:left w:val="single" w:sz="18" w:space="0" w:color="auto"/>
              <w:bottom w:val="single" w:sz="4" w:space="0" w:color="auto"/>
            </w:tcBorders>
          </w:tcPr>
          <w:p w14:paraId="544F0F9F"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78171F8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A22476E" w14:textId="77777777" w:rsidR="00281573" w:rsidRDefault="00281573" w:rsidP="00281573">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001B0D53" w14:textId="77777777" w:rsidR="00281573" w:rsidRDefault="00281573" w:rsidP="00281573">
            <w:pPr>
              <w:jc w:val="both"/>
              <w:rPr>
                <w:rFonts w:ascii="Arial" w:hAnsi="Arial" w:cs="Arial"/>
                <w:bCs/>
              </w:rPr>
            </w:pPr>
            <w:r>
              <w:rPr>
                <w:rFonts w:ascii="Arial" w:hAnsi="Arial" w:cs="Arial"/>
                <w:bCs/>
              </w:rPr>
              <w:t>Addition of child homicide &amp; defensive homicide to the list of indictable offences which the Children’s Court cannot hear and determine summarily.</w:t>
            </w:r>
          </w:p>
        </w:tc>
      </w:tr>
      <w:tr w:rsidR="00281573" w14:paraId="17C9CB0A" w14:textId="77777777" w:rsidTr="00A03C06">
        <w:tc>
          <w:tcPr>
            <w:tcW w:w="1219" w:type="dxa"/>
            <w:tcBorders>
              <w:top w:val="single" w:sz="4" w:space="0" w:color="auto"/>
              <w:left w:val="single" w:sz="18" w:space="0" w:color="auto"/>
              <w:bottom w:val="single" w:sz="4" w:space="0" w:color="auto"/>
            </w:tcBorders>
          </w:tcPr>
          <w:p w14:paraId="6CC81B42"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53CAA145"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F99BC4B" w14:textId="77777777" w:rsidR="00281573" w:rsidRDefault="00281573" w:rsidP="00281573">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67D9561F" w14:textId="77777777" w:rsidR="00281573" w:rsidRDefault="00281573" w:rsidP="00281573">
            <w:pPr>
              <w:jc w:val="both"/>
              <w:rPr>
                <w:rFonts w:ascii="Arial" w:hAnsi="Arial" w:cs="Arial"/>
                <w:bCs/>
              </w:rPr>
            </w:pPr>
            <w:r>
              <w:rPr>
                <w:rFonts w:ascii="Arial" w:hAnsi="Arial" w:cs="Arial"/>
                <w:bCs/>
              </w:rPr>
              <w:t>Major rewriting of text in this paragraph.</w:t>
            </w:r>
          </w:p>
        </w:tc>
      </w:tr>
      <w:tr w:rsidR="00281573" w14:paraId="45F7BAAC" w14:textId="77777777" w:rsidTr="00A03C06">
        <w:tc>
          <w:tcPr>
            <w:tcW w:w="1219" w:type="dxa"/>
            <w:tcBorders>
              <w:top w:val="single" w:sz="4" w:space="0" w:color="auto"/>
              <w:left w:val="single" w:sz="18" w:space="0" w:color="auto"/>
              <w:bottom w:val="single" w:sz="4" w:space="0" w:color="auto"/>
            </w:tcBorders>
          </w:tcPr>
          <w:p w14:paraId="337F0810"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2B6527F4"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2BA82D2" w14:textId="77777777" w:rsidR="00281573" w:rsidRDefault="00281573" w:rsidP="00281573">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2839A18F" w14:textId="77777777" w:rsidR="00281573" w:rsidRDefault="00281573" w:rsidP="00281573">
            <w:pPr>
              <w:jc w:val="both"/>
              <w:rPr>
                <w:rFonts w:ascii="Arial" w:hAnsi="Arial" w:cs="Arial"/>
                <w:bCs/>
              </w:rPr>
            </w:pPr>
            <w:r>
              <w:rPr>
                <w:rFonts w:ascii="Arial" w:hAnsi="Arial" w:cs="Arial"/>
                <w:bCs/>
              </w:rPr>
              <w:t>Paragraph heading amended to “Age of ‘child’ for breach, variation &amp; revocation proceedings”.</w:t>
            </w:r>
          </w:p>
        </w:tc>
      </w:tr>
      <w:tr w:rsidR="00281573" w14:paraId="75A033A4" w14:textId="77777777" w:rsidTr="00A03C06">
        <w:tc>
          <w:tcPr>
            <w:tcW w:w="1219" w:type="dxa"/>
            <w:tcBorders>
              <w:top w:val="single" w:sz="4" w:space="0" w:color="auto"/>
              <w:left w:val="single" w:sz="18" w:space="0" w:color="auto"/>
              <w:bottom w:val="single" w:sz="4" w:space="0" w:color="auto"/>
            </w:tcBorders>
          </w:tcPr>
          <w:p w14:paraId="4BC13C83"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4F3B5A3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301982C" w14:textId="77777777" w:rsidR="00281573" w:rsidRDefault="00281573" w:rsidP="00281573">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5F37AACC" w14:textId="77777777" w:rsidR="00281573" w:rsidRDefault="00281573" w:rsidP="00281573">
            <w:pPr>
              <w:jc w:val="both"/>
              <w:rPr>
                <w:rFonts w:ascii="Arial" w:hAnsi="Arial" w:cs="Arial"/>
                <w:bCs/>
              </w:rPr>
            </w:pPr>
            <w:r>
              <w:rPr>
                <w:rFonts w:ascii="Arial" w:hAnsi="Arial" w:cs="Arial"/>
                <w:bCs/>
              </w:rPr>
              <w:t>Section heading amended to “Juvenile and adult offending in 2008/09 &amp; 2009/10”.  Replacement of 1998/99 statistics with table of alleged juvenile &amp; adult criminal offence statistics 2008/09 &amp; 2009/10.  New commentary added together with statistics for Principal Proven Offences 2004/05 to 2008/09.</w:t>
            </w:r>
          </w:p>
        </w:tc>
      </w:tr>
      <w:tr w:rsidR="00281573" w14:paraId="57837043" w14:textId="77777777" w:rsidTr="00A03C06">
        <w:tc>
          <w:tcPr>
            <w:tcW w:w="1219" w:type="dxa"/>
            <w:tcBorders>
              <w:top w:val="single" w:sz="4" w:space="0" w:color="auto"/>
              <w:left w:val="single" w:sz="18" w:space="0" w:color="auto"/>
              <w:bottom w:val="single" w:sz="4" w:space="0" w:color="auto"/>
            </w:tcBorders>
          </w:tcPr>
          <w:p w14:paraId="1DEA0B1F"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36B9778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42A8880"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6EC35AE8" w14:textId="77777777" w:rsidR="00281573" w:rsidRDefault="00281573" w:rsidP="00281573">
            <w:pPr>
              <w:jc w:val="both"/>
              <w:rPr>
                <w:rFonts w:ascii="Arial" w:hAnsi="Arial" w:cs="Arial"/>
                <w:bCs/>
              </w:rPr>
            </w:pPr>
            <w:r>
              <w:rPr>
                <w:rFonts w:ascii="Arial" w:hAnsi="Arial" w:cs="Arial"/>
                <w:bCs/>
              </w:rPr>
              <w:t>Replacement of 1998/99 cautioning statistics with 2008/09 statistics.</w:t>
            </w:r>
          </w:p>
        </w:tc>
      </w:tr>
      <w:tr w:rsidR="00281573" w14:paraId="78340490" w14:textId="77777777" w:rsidTr="00A03C06">
        <w:tc>
          <w:tcPr>
            <w:tcW w:w="1219" w:type="dxa"/>
            <w:tcBorders>
              <w:top w:val="single" w:sz="4" w:space="0" w:color="auto"/>
              <w:left w:val="single" w:sz="18" w:space="0" w:color="auto"/>
              <w:bottom w:val="single" w:sz="4" w:space="0" w:color="auto"/>
            </w:tcBorders>
          </w:tcPr>
          <w:p w14:paraId="6876AF73" w14:textId="77777777" w:rsidR="00281573" w:rsidRDefault="00281573" w:rsidP="00281573">
            <w:pPr>
              <w:rPr>
                <w:lang w:val="en-AU"/>
              </w:rPr>
            </w:pPr>
            <w:r>
              <w:rPr>
                <w:lang w:val="en-AU"/>
              </w:rPr>
              <w:lastRenderedPageBreak/>
              <w:t>31/12/10</w:t>
            </w:r>
          </w:p>
        </w:tc>
        <w:tc>
          <w:tcPr>
            <w:tcW w:w="836" w:type="dxa"/>
            <w:tcBorders>
              <w:top w:val="single" w:sz="4" w:space="0" w:color="auto"/>
              <w:bottom w:val="single" w:sz="4" w:space="0" w:color="auto"/>
            </w:tcBorders>
          </w:tcPr>
          <w:p w14:paraId="2C35CB4F"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6C56B32" w14:textId="77777777" w:rsidR="00281573" w:rsidRDefault="00281573" w:rsidP="00281573">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7EAE1A4D" w14:textId="77777777" w:rsidR="00281573" w:rsidRDefault="00281573" w:rsidP="00281573">
            <w:pPr>
              <w:jc w:val="both"/>
              <w:rPr>
                <w:rFonts w:ascii="Arial" w:hAnsi="Arial" w:cs="Arial"/>
                <w:bCs/>
              </w:rPr>
            </w:pPr>
            <w:r>
              <w:rPr>
                <w:rFonts w:ascii="Arial" w:hAnsi="Arial" w:cs="Arial"/>
                <w:bCs/>
              </w:rPr>
              <w:t>Section heading amended to “Commencement of ordinary process – Securing attendance of child”.  Major changes to text in each associated paragraph to reflect the changes introduced by the Criminal Procedure Act 2009 (Vic).</w:t>
            </w:r>
          </w:p>
        </w:tc>
      </w:tr>
      <w:tr w:rsidR="00281573" w14:paraId="4B344DA6" w14:textId="77777777" w:rsidTr="00A03C06">
        <w:tc>
          <w:tcPr>
            <w:tcW w:w="1219" w:type="dxa"/>
            <w:tcBorders>
              <w:top w:val="single" w:sz="4" w:space="0" w:color="auto"/>
              <w:left w:val="single" w:sz="18" w:space="0" w:color="auto"/>
              <w:bottom w:val="single" w:sz="4" w:space="0" w:color="auto"/>
            </w:tcBorders>
          </w:tcPr>
          <w:p w14:paraId="7EA00D9B"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5D36F8E7"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0F7B107" w14:textId="77777777" w:rsidR="00281573" w:rsidRDefault="00281573" w:rsidP="00281573">
            <w:pPr>
              <w:jc w:val="center"/>
              <w:rPr>
                <w:lang w:val="en-AU"/>
              </w:rPr>
            </w:pPr>
            <w:r>
              <w:rPr>
                <w:lang w:val="en-AU"/>
              </w:rPr>
              <w:t>7.5.1</w:t>
            </w:r>
          </w:p>
        </w:tc>
        <w:tc>
          <w:tcPr>
            <w:tcW w:w="4798" w:type="dxa"/>
            <w:gridSpan w:val="2"/>
            <w:tcBorders>
              <w:top w:val="single" w:sz="4" w:space="0" w:color="auto"/>
              <w:bottom w:val="single" w:sz="4" w:space="0" w:color="auto"/>
              <w:right w:val="single" w:sz="18" w:space="0" w:color="auto"/>
            </w:tcBorders>
          </w:tcPr>
          <w:p w14:paraId="594F1DBA" w14:textId="77777777" w:rsidR="00281573" w:rsidRDefault="00281573" w:rsidP="00281573">
            <w:pPr>
              <w:jc w:val="both"/>
              <w:rPr>
                <w:rFonts w:ascii="Arial" w:hAnsi="Arial" w:cs="Arial"/>
                <w:bCs/>
              </w:rPr>
            </w:pPr>
            <w:r>
              <w:rPr>
                <w:rFonts w:ascii="Arial" w:hAnsi="Arial" w:cs="Arial"/>
                <w:bCs/>
              </w:rPr>
              <w:t>Paragraph heading amended to “Charge-sheet”.</w:t>
            </w:r>
          </w:p>
        </w:tc>
      </w:tr>
      <w:tr w:rsidR="00281573" w14:paraId="15CBC02E" w14:textId="77777777" w:rsidTr="00A03C06">
        <w:tc>
          <w:tcPr>
            <w:tcW w:w="1219" w:type="dxa"/>
            <w:tcBorders>
              <w:top w:val="single" w:sz="4" w:space="0" w:color="auto"/>
              <w:left w:val="single" w:sz="18" w:space="0" w:color="auto"/>
              <w:bottom w:val="single" w:sz="4" w:space="0" w:color="auto"/>
            </w:tcBorders>
          </w:tcPr>
          <w:p w14:paraId="3093B46B"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2D7D41EB"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9568E11" w14:textId="77777777" w:rsidR="00281573" w:rsidRDefault="00281573" w:rsidP="00281573">
            <w:pPr>
              <w:jc w:val="center"/>
              <w:rPr>
                <w:lang w:val="en-AU"/>
              </w:rPr>
            </w:pPr>
            <w:r>
              <w:rPr>
                <w:lang w:val="en-AU"/>
              </w:rPr>
              <w:t>7.5.2</w:t>
            </w:r>
          </w:p>
        </w:tc>
        <w:tc>
          <w:tcPr>
            <w:tcW w:w="4798" w:type="dxa"/>
            <w:gridSpan w:val="2"/>
            <w:tcBorders>
              <w:top w:val="single" w:sz="4" w:space="0" w:color="auto"/>
              <w:bottom w:val="single" w:sz="4" w:space="0" w:color="auto"/>
              <w:right w:val="single" w:sz="18" w:space="0" w:color="auto"/>
            </w:tcBorders>
          </w:tcPr>
          <w:p w14:paraId="4894F6C5" w14:textId="77777777" w:rsidR="00281573" w:rsidRDefault="00281573" w:rsidP="00281573">
            <w:pPr>
              <w:jc w:val="both"/>
              <w:rPr>
                <w:rFonts w:ascii="Arial" w:hAnsi="Arial" w:cs="Arial"/>
                <w:bCs/>
              </w:rPr>
            </w:pPr>
            <w:r>
              <w:rPr>
                <w:rFonts w:ascii="Arial" w:hAnsi="Arial" w:cs="Arial"/>
                <w:bCs/>
              </w:rPr>
              <w:t>New paragraph entitled “Time limits for filing a charge-sheet”.</w:t>
            </w:r>
          </w:p>
        </w:tc>
      </w:tr>
      <w:tr w:rsidR="00281573" w14:paraId="458A59D3" w14:textId="77777777" w:rsidTr="00A03C06">
        <w:tc>
          <w:tcPr>
            <w:tcW w:w="1219" w:type="dxa"/>
            <w:tcBorders>
              <w:top w:val="single" w:sz="4" w:space="0" w:color="auto"/>
              <w:left w:val="single" w:sz="18" w:space="0" w:color="auto"/>
              <w:bottom w:val="single" w:sz="4" w:space="0" w:color="auto"/>
            </w:tcBorders>
          </w:tcPr>
          <w:p w14:paraId="44986BAB"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2667597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5E0C622" w14:textId="77777777" w:rsidR="00281573" w:rsidRDefault="00281573" w:rsidP="00281573">
            <w:pPr>
              <w:jc w:val="center"/>
              <w:rPr>
                <w:lang w:val="en-AU"/>
              </w:rPr>
            </w:pPr>
            <w:r>
              <w:rPr>
                <w:lang w:val="en-AU"/>
              </w:rPr>
              <w:t>7.5.3</w:t>
            </w:r>
          </w:p>
        </w:tc>
        <w:tc>
          <w:tcPr>
            <w:tcW w:w="4798" w:type="dxa"/>
            <w:gridSpan w:val="2"/>
            <w:tcBorders>
              <w:top w:val="single" w:sz="4" w:space="0" w:color="auto"/>
              <w:bottom w:val="single" w:sz="4" w:space="0" w:color="auto"/>
              <w:right w:val="single" w:sz="18" w:space="0" w:color="auto"/>
            </w:tcBorders>
          </w:tcPr>
          <w:p w14:paraId="7B1DE941" w14:textId="77777777" w:rsidR="00281573" w:rsidRDefault="00281573" w:rsidP="00281573">
            <w:pPr>
              <w:jc w:val="both"/>
              <w:rPr>
                <w:rFonts w:ascii="Arial" w:hAnsi="Arial" w:cs="Arial"/>
                <w:bCs/>
              </w:rPr>
            </w:pPr>
            <w:r>
              <w:rPr>
                <w:rFonts w:ascii="Arial" w:hAnsi="Arial" w:cs="Arial"/>
                <w:bCs/>
              </w:rPr>
              <w:t>Renumbered paragraph – formerly 7.5.2.</w:t>
            </w:r>
          </w:p>
        </w:tc>
      </w:tr>
      <w:tr w:rsidR="00281573" w14:paraId="30CA6717" w14:textId="77777777" w:rsidTr="00A03C06">
        <w:tc>
          <w:tcPr>
            <w:tcW w:w="1219" w:type="dxa"/>
            <w:tcBorders>
              <w:top w:val="single" w:sz="4" w:space="0" w:color="auto"/>
              <w:left w:val="single" w:sz="18" w:space="0" w:color="auto"/>
              <w:bottom w:val="single" w:sz="4" w:space="0" w:color="auto"/>
            </w:tcBorders>
          </w:tcPr>
          <w:p w14:paraId="67A4CD31"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3860ACF7"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FD8433D" w14:textId="77777777" w:rsidR="00281573" w:rsidRDefault="00281573" w:rsidP="00281573">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56986E40" w14:textId="77777777" w:rsidR="00281573" w:rsidRDefault="00281573" w:rsidP="00281573">
            <w:pPr>
              <w:jc w:val="both"/>
              <w:rPr>
                <w:rFonts w:ascii="Arial" w:hAnsi="Arial" w:cs="Arial"/>
                <w:bCs/>
              </w:rPr>
            </w:pPr>
            <w:r>
              <w:rPr>
                <w:rFonts w:ascii="Arial" w:hAnsi="Arial" w:cs="Arial"/>
                <w:bCs/>
              </w:rPr>
              <w:t>Renumbered paragraph – formerly 7.5.3.  Paragraph heading amended to “Securing attendance of accused”.</w:t>
            </w:r>
          </w:p>
        </w:tc>
      </w:tr>
      <w:tr w:rsidR="00281573" w14:paraId="15144960" w14:textId="77777777" w:rsidTr="00A03C06">
        <w:tc>
          <w:tcPr>
            <w:tcW w:w="1219" w:type="dxa"/>
            <w:tcBorders>
              <w:top w:val="single" w:sz="4" w:space="0" w:color="auto"/>
              <w:left w:val="single" w:sz="18" w:space="0" w:color="auto"/>
              <w:bottom w:val="single" w:sz="4" w:space="0" w:color="auto"/>
            </w:tcBorders>
          </w:tcPr>
          <w:p w14:paraId="5FE1AF07"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700478EE"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6A0370C" w14:textId="77777777" w:rsidR="00281573" w:rsidRDefault="00281573" w:rsidP="00281573">
            <w:pPr>
              <w:jc w:val="center"/>
              <w:rPr>
                <w:lang w:val="en-AU"/>
              </w:rPr>
            </w:pPr>
            <w:r>
              <w:rPr>
                <w:lang w:val="en-AU"/>
              </w:rPr>
              <w:t>7.5.5</w:t>
            </w:r>
          </w:p>
        </w:tc>
        <w:tc>
          <w:tcPr>
            <w:tcW w:w="4798" w:type="dxa"/>
            <w:gridSpan w:val="2"/>
            <w:tcBorders>
              <w:top w:val="single" w:sz="4" w:space="0" w:color="auto"/>
              <w:bottom w:val="single" w:sz="4" w:space="0" w:color="auto"/>
              <w:right w:val="single" w:sz="18" w:space="0" w:color="auto"/>
            </w:tcBorders>
          </w:tcPr>
          <w:p w14:paraId="7B6CB979" w14:textId="77777777" w:rsidR="00281573" w:rsidRDefault="00281573" w:rsidP="00281573">
            <w:pPr>
              <w:jc w:val="both"/>
              <w:rPr>
                <w:rFonts w:ascii="Arial" w:hAnsi="Arial" w:cs="Arial"/>
                <w:bCs/>
              </w:rPr>
            </w:pPr>
            <w:r>
              <w:rPr>
                <w:rFonts w:ascii="Arial" w:hAnsi="Arial" w:cs="Arial"/>
                <w:bCs/>
              </w:rPr>
              <w:t>Renumbered paragraph – formerly 7.5.4.  Paragraph heading amended to “Amendment of charge-sheet”.</w:t>
            </w:r>
          </w:p>
        </w:tc>
      </w:tr>
      <w:tr w:rsidR="00281573" w14:paraId="7534627D" w14:textId="77777777" w:rsidTr="00A03C06">
        <w:tc>
          <w:tcPr>
            <w:tcW w:w="1219" w:type="dxa"/>
            <w:tcBorders>
              <w:top w:val="single" w:sz="4" w:space="0" w:color="auto"/>
              <w:left w:val="single" w:sz="18" w:space="0" w:color="auto"/>
              <w:bottom w:val="single" w:sz="4" w:space="0" w:color="auto"/>
            </w:tcBorders>
          </w:tcPr>
          <w:p w14:paraId="464FA970"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7924050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5E2BBFB" w14:textId="77777777" w:rsidR="00281573" w:rsidRDefault="00281573" w:rsidP="00281573">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16527A8E" w14:textId="77777777" w:rsidR="00281573" w:rsidRDefault="00281573" w:rsidP="00281573">
            <w:pPr>
              <w:jc w:val="both"/>
              <w:rPr>
                <w:rFonts w:ascii="Arial" w:hAnsi="Arial" w:cs="Arial"/>
                <w:bCs/>
              </w:rPr>
            </w:pPr>
            <w:r>
              <w:rPr>
                <w:rFonts w:ascii="Arial" w:hAnsi="Arial" w:cs="Arial"/>
                <w:bCs/>
              </w:rPr>
              <w:t>Added reference to s.11 of the Criminal Procedure Act 2009 (Vic).</w:t>
            </w:r>
          </w:p>
        </w:tc>
      </w:tr>
      <w:tr w:rsidR="00281573" w14:paraId="08C715E6" w14:textId="77777777" w:rsidTr="00A03C06">
        <w:tc>
          <w:tcPr>
            <w:tcW w:w="1219" w:type="dxa"/>
            <w:tcBorders>
              <w:top w:val="single" w:sz="4" w:space="0" w:color="auto"/>
              <w:left w:val="single" w:sz="18" w:space="0" w:color="auto"/>
              <w:bottom w:val="single" w:sz="4" w:space="0" w:color="auto"/>
            </w:tcBorders>
          </w:tcPr>
          <w:p w14:paraId="75B34B7F"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7A642B2A"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FD8D6FA" w14:textId="77777777" w:rsidR="00281573" w:rsidRDefault="00281573" w:rsidP="00281573">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CBC243C" w14:textId="77777777" w:rsidR="00281573" w:rsidRDefault="00281573" w:rsidP="00281573">
            <w:pPr>
              <w:jc w:val="both"/>
              <w:rPr>
                <w:rFonts w:ascii="Arial" w:hAnsi="Arial" w:cs="Arial"/>
                <w:bCs/>
              </w:rPr>
            </w:pPr>
            <w:r>
              <w:rPr>
                <w:rFonts w:ascii="Arial" w:hAnsi="Arial" w:cs="Arial"/>
                <w:bCs/>
              </w:rPr>
              <w:t>CAYPINS statistics for 2008/09 added.</w:t>
            </w:r>
          </w:p>
        </w:tc>
      </w:tr>
      <w:tr w:rsidR="00281573" w14:paraId="26460D83" w14:textId="77777777" w:rsidTr="00A03C06">
        <w:tc>
          <w:tcPr>
            <w:tcW w:w="1219" w:type="dxa"/>
            <w:tcBorders>
              <w:top w:val="single" w:sz="4" w:space="0" w:color="auto"/>
              <w:left w:val="single" w:sz="18" w:space="0" w:color="auto"/>
              <w:bottom w:val="single" w:sz="4" w:space="0" w:color="auto"/>
            </w:tcBorders>
          </w:tcPr>
          <w:p w14:paraId="589FD505"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06BC111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7E74A08" w14:textId="77777777" w:rsidR="00281573" w:rsidRDefault="00281573" w:rsidP="00281573">
            <w:pPr>
              <w:jc w:val="center"/>
              <w:rPr>
                <w:lang w:val="en-AU"/>
              </w:rPr>
            </w:pPr>
            <w:r>
              <w:rPr>
                <w:lang w:val="en-AU"/>
              </w:rPr>
              <w:t>7.8.2</w:t>
            </w:r>
          </w:p>
        </w:tc>
        <w:tc>
          <w:tcPr>
            <w:tcW w:w="4798" w:type="dxa"/>
            <w:gridSpan w:val="2"/>
            <w:tcBorders>
              <w:top w:val="single" w:sz="4" w:space="0" w:color="auto"/>
              <w:bottom w:val="single" w:sz="4" w:space="0" w:color="auto"/>
              <w:right w:val="single" w:sz="18" w:space="0" w:color="auto"/>
            </w:tcBorders>
          </w:tcPr>
          <w:p w14:paraId="7F101016" w14:textId="77777777" w:rsidR="00281573" w:rsidRDefault="00281573" w:rsidP="00281573">
            <w:pPr>
              <w:jc w:val="both"/>
              <w:rPr>
                <w:rFonts w:ascii="Arial" w:hAnsi="Arial" w:cs="Arial"/>
                <w:bCs/>
              </w:rPr>
            </w:pPr>
            <w:r>
              <w:rPr>
                <w:rFonts w:ascii="Arial" w:hAnsi="Arial" w:cs="Arial"/>
                <w:bCs/>
              </w:rPr>
              <w:t>Added reference to ss.80(1)(b) &amp; 81(1) of the Criminal Procedure Act 2009 (Vic).</w:t>
            </w:r>
          </w:p>
        </w:tc>
      </w:tr>
      <w:tr w:rsidR="00281573" w14:paraId="3D4A6500" w14:textId="77777777" w:rsidTr="00A03C06">
        <w:tc>
          <w:tcPr>
            <w:tcW w:w="1219" w:type="dxa"/>
            <w:tcBorders>
              <w:top w:val="single" w:sz="4" w:space="0" w:color="auto"/>
              <w:left w:val="single" w:sz="18" w:space="0" w:color="auto"/>
              <w:bottom w:val="single" w:sz="4" w:space="0" w:color="auto"/>
            </w:tcBorders>
          </w:tcPr>
          <w:p w14:paraId="68811542"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3B19676F"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58A1DAB9" w14:textId="77777777" w:rsidR="00281573" w:rsidRDefault="00281573" w:rsidP="00281573">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5450DD66" w14:textId="77777777" w:rsidR="00281573" w:rsidRDefault="00281573" w:rsidP="00281573">
            <w:pPr>
              <w:jc w:val="both"/>
              <w:rPr>
                <w:rFonts w:ascii="Arial" w:hAnsi="Arial" w:cs="Arial"/>
                <w:bCs/>
              </w:rPr>
            </w:pPr>
            <w:r>
              <w:rPr>
                <w:rFonts w:ascii="Arial" w:hAnsi="Arial" w:cs="Arial"/>
                <w:bCs/>
              </w:rPr>
              <w:t xml:space="preserve">Significant amendment to text in relation to The Children’s </w:t>
            </w:r>
            <w:smartTag w:uri="urn:schemas-microsoft-com:office:smarttags" w:element="Street">
              <w:smartTag w:uri="urn:schemas-microsoft-com:office:smarttags" w:element="address">
                <w:r>
                  <w:rPr>
                    <w:rFonts w:ascii="Arial" w:hAnsi="Arial" w:cs="Arial"/>
                    <w:bCs/>
                  </w:rPr>
                  <w:t>Koori Court</w:t>
                </w:r>
              </w:smartTag>
            </w:smartTag>
            <w:r>
              <w:rPr>
                <w:rFonts w:ascii="Arial" w:hAnsi="Arial" w:cs="Arial"/>
                <w:bCs/>
              </w:rPr>
              <w:t xml:space="preserve"> (Criminal Division).</w:t>
            </w:r>
          </w:p>
        </w:tc>
      </w:tr>
      <w:tr w:rsidR="00281573" w14:paraId="3863F89E" w14:textId="77777777" w:rsidTr="00A03C06">
        <w:tc>
          <w:tcPr>
            <w:tcW w:w="1219" w:type="dxa"/>
            <w:tcBorders>
              <w:top w:val="single" w:sz="4" w:space="0" w:color="auto"/>
              <w:left w:val="single" w:sz="18" w:space="0" w:color="auto"/>
              <w:bottom w:val="single" w:sz="4" w:space="0" w:color="auto"/>
            </w:tcBorders>
          </w:tcPr>
          <w:p w14:paraId="6A118DC2"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3E7846B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73E6C6C" w14:textId="77777777" w:rsidR="00281573" w:rsidRDefault="00281573" w:rsidP="00281573">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20D221B6" w14:textId="77777777" w:rsidR="00281573" w:rsidRDefault="00281573" w:rsidP="00281573">
            <w:pPr>
              <w:jc w:val="both"/>
              <w:rPr>
                <w:rFonts w:ascii="Arial" w:hAnsi="Arial" w:cs="Arial"/>
                <w:bCs/>
              </w:rPr>
            </w:pPr>
            <w:r>
              <w:rPr>
                <w:rFonts w:ascii="Arial" w:hAnsi="Arial" w:cs="Arial"/>
                <w:bCs/>
              </w:rPr>
              <w:t>Paragraph heading amended to “Sitting times and limited availability”.</w:t>
            </w:r>
          </w:p>
        </w:tc>
      </w:tr>
      <w:tr w:rsidR="00281573" w14:paraId="511ACE11" w14:textId="77777777" w:rsidTr="00A03C06">
        <w:tc>
          <w:tcPr>
            <w:tcW w:w="1219" w:type="dxa"/>
            <w:tcBorders>
              <w:top w:val="single" w:sz="4" w:space="0" w:color="auto"/>
              <w:left w:val="single" w:sz="18" w:space="0" w:color="auto"/>
              <w:bottom w:val="single" w:sz="4" w:space="0" w:color="auto"/>
            </w:tcBorders>
          </w:tcPr>
          <w:p w14:paraId="6E459365" w14:textId="77777777" w:rsidR="00281573" w:rsidRDefault="00281573" w:rsidP="00281573">
            <w:pPr>
              <w:rPr>
                <w:lang w:val="en-AU"/>
              </w:rPr>
            </w:pPr>
            <w:r>
              <w:rPr>
                <w:lang w:val="en-AU"/>
              </w:rPr>
              <w:t>31/12/10</w:t>
            </w:r>
          </w:p>
        </w:tc>
        <w:tc>
          <w:tcPr>
            <w:tcW w:w="836" w:type="dxa"/>
            <w:tcBorders>
              <w:top w:val="single" w:sz="4" w:space="0" w:color="auto"/>
              <w:bottom w:val="single" w:sz="4" w:space="0" w:color="auto"/>
            </w:tcBorders>
          </w:tcPr>
          <w:p w14:paraId="7E348D4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11C420B"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41E7FD4" w14:textId="77777777" w:rsidR="00281573" w:rsidRDefault="00281573" w:rsidP="00281573">
            <w:pPr>
              <w:jc w:val="both"/>
              <w:rPr>
                <w:rFonts w:ascii="Arial" w:hAnsi="Arial" w:cs="Arial"/>
                <w:bCs/>
              </w:rPr>
            </w:pPr>
            <w:r>
              <w:rPr>
                <w:rFonts w:ascii="Arial" w:hAnsi="Arial" w:cs="Arial"/>
                <w:bCs/>
              </w:rPr>
              <w:t>Added reference C19 – paper of Judge Paul Grant on “The Children’s Court of Victoria – November 2010”.</w:t>
            </w:r>
          </w:p>
        </w:tc>
      </w:tr>
      <w:tr w:rsidR="00281573" w14:paraId="1DB6893E" w14:textId="77777777" w:rsidTr="00A03C06">
        <w:tc>
          <w:tcPr>
            <w:tcW w:w="1219" w:type="dxa"/>
            <w:tcBorders>
              <w:top w:val="single" w:sz="4" w:space="0" w:color="auto"/>
              <w:left w:val="single" w:sz="18" w:space="0" w:color="auto"/>
              <w:bottom w:val="single" w:sz="4" w:space="0" w:color="auto"/>
            </w:tcBorders>
          </w:tcPr>
          <w:p w14:paraId="0C604B4E"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65359CB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4CB01B5" w14:textId="77777777" w:rsidR="00281573" w:rsidRDefault="00281573" w:rsidP="00281573">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0B0D710C" w14:textId="77777777" w:rsidR="00281573" w:rsidRDefault="00281573" w:rsidP="00281573">
            <w:pPr>
              <w:jc w:val="both"/>
              <w:rPr>
                <w:rFonts w:ascii="Arial" w:hAnsi="Arial" w:cs="Arial"/>
                <w:bCs/>
              </w:rPr>
            </w:pPr>
            <w:r>
              <w:rPr>
                <w:rFonts w:ascii="Arial" w:hAnsi="Arial" w:cs="Arial"/>
                <w:bCs/>
              </w:rPr>
              <w:t>Addition of Children’s Court intervention order statistics for 2008/2009.</w:t>
            </w:r>
          </w:p>
        </w:tc>
      </w:tr>
      <w:tr w:rsidR="00281573" w14:paraId="59575D81" w14:textId="77777777" w:rsidTr="00A03C06">
        <w:tc>
          <w:tcPr>
            <w:tcW w:w="1219" w:type="dxa"/>
            <w:tcBorders>
              <w:top w:val="single" w:sz="4" w:space="0" w:color="auto"/>
              <w:left w:val="single" w:sz="18" w:space="0" w:color="auto"/>
              <w:bottom w:val="single" w:sz="4" w:space="0" w:color="auto"/>
            </w:tcBorders>
          </w:tcPr>
          <w:p w14:paraId="7EBBC59E"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0499442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6D82220" w14:textId="77777777" w:rsidR="00281573" w:rsidRDefault="00281573" w:rsidP="00281573">
            <w:pPr>
              <w:jc w:val="center"/>
              <w:rPr>
                <w:lang w:val="en-AU"/>
              </w:rPr>
            </w:pPr>
            <w:r>
              <w:rPr>
                <w:lang w:val="en-AU"/>
              </w:rPr>
              <w:t>6A.3.4</w:t>
            </w:r>
          </w:p>
        </w:tc>
        <w:tc>
          <w:tcPr>
            <w:tcW w:w="4798" w:type="dxa"/>
            <w:gridSpan w:val="2"/>
            <w:tcBorders>
              <w:top w:val="single" w:sz="4" w:space="0" w:color="auto"/>
              <w:bottom w:val="single" w:sz="4" w:space="0" w:color="auto"/>
              <w:right w:val="single" w:sz="18" w:space="0" w:color="auto"/>
            </w:tcBorders>
          </w:tcPr>
          <w:p w14:paraId="2CA1E192" w14:textId="77777777" w:rsidR="00281573" w:rsidRDefault="00281573" w:rsidP="00281573">
            <w:pPr>
              <w:jc w:val="both"/>
              <w:rPr>
                <w:rFonts w:ascii="Arial" w:hAnsi="Arial" w:cs="Arial"/>
                <w:bCs/>
              </w:rPr>
            </w:pPr>
            <w:r>
              <w:rPr>
                <w:rFonts w:ascii="Arial" w:hAnsi="Arial" w:cs="Arial"/>
                <w:bCs/>
              </w:rPr>
              <w:t>Amendment to definition of “property” in s.4 of the FVPA.</w:t>
            </w:r>
          </w:p>
        </w:tc>
      </w:tr>
      <w:tr w:rsidR="00281573" w14:paraId="5EB12D3D" w14:textId="77777777" w:rsidTr="00A03C06">
        <w:tc>
          <w:tcPr>
            <w:tcW w:w="1219" w:type="dxa"/>
            <w:tcBorders>
              <w:top w:val="single" w:sz="4" w:space="0" w:color="auto"/>
              <w:left w:val="single" w:sz="18" w:space="0" w:color="auto"/>
              <w:bottom w:val="single" w:sz="4" w:space="0" w:color="auto"/>
            </w:tcBorders>
          </w:tcPr>
          <w:p w14:paraId="07AAF1F0"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4410300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C0F139F" w14:textId="77777777" w:rsidR="00281573" w:rsidRDefault="00281573" w:rsidP="00281573">
            <w:pPr>
              <w:jc w:val="center"/>
              <w:rPr>
                <w:lang w:val="en-AU"/>
              </w:rPr>
            </w:pPr>
            <w:r>
              <w:rPr>
                <w:lang w:val="en-AU"/>
              </w:rPr>
              <w:t>6A.8.1</w:t>
            </w:r>
          </w:p>
        </w:tc>
        <w:tc>
          <w:tcPr>
            <w:tcW w:w="4798" w:type="dxa"/>
            <w:gridSpan w:val="2"/>
            <w:tcBorders>
              <w:top w:val="single" w:sz="4" w:space="0" w:color="auto"/>
              <w:bottom w:val="single" w:sz="4" w:space="0" w:color="auto"/>
              <w:right w:val="single" w:sz="18" w:space="0" w:color="auto"/>
            </w:tcBorders>
          </w:tcPr>
          <w:p w14:paraId="29709281" w14:textId="77777777" w:rsidR="00281573" w:rsidRDefault="00281573" w:rsidP="00281573">
            <w:pPr>
              <w:jc w:val="both"/>
              <w:rPr>
                <w:rFonts w:ascii="Arial" w:hAnsi="Arial" w:cs="Arial"/>
                <w:bCs/>
              </w:rPr>
            </w:pPr>
            <w:r>
              <w:rPr>
                <w:rFonts w:ascii="Arial" w:hAnsi="Arial" w:cs="Arial"/>
                <w:bCs/>
              </w:rPr>
              <w:t>Amendment to manner of service on the Attorney-General in s.202 of the FVPA.</w:t>
            </w:r>
          </w:p>
        </w:tc>
      </w:tr>
      <w:tr w:rsidR="00281573" w14:paraId="264E86D5" w14:textId="77777777" w:rsidTr="00A03C06">
        <w:tc>
          <w:tcPr>
            <w:tcW w:w="1219" w:type="dxa"/>
            <w:tcBorders>
              <w:top w:val="single" w:sz="4" w:space="0" w:color="auto"/>
              <w:left w:val="single" w:sz="18" w:space="0" w:color="auto"/>
              <w:bottom w:val="single" w:sz="4" w:space="0" w:color="auto"/>
            </w:tcBorders>
          </w:tcPr>
          <w:p w14:paraId="4E2156D9"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700DACE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7B00817" w14:textId="77777777" w:rsidR="00281573" w:rsidRDefault="00281573" w:rsidP="00281573">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7334E46" w14:textId="77777777" w:rsidR="00281573" w:rsidRDefault="00281573" w:rsidP="00281573">
            <w:pPr>
              <w:jc w:val="both"/>
              <w:rPr>
                <w:rFonts w:ascii="Arial" w:hAnsi="Arial" w:cs="Arial"/>
                <w:bCs/>
              </w:rPr>
            </w:pPr>
            <w:r>
              <w:rPr>
                <w:rFonts w:ascii="Arial" w:hAnsi="Arial" w:cs="Arial"/>
                <w:bCs/>
              </w:rPr>
              <w:t>Addition of ss.30 &amp; 31 of the Evidence Act 2008 (Vic) to the list of provisions in that Act preserved by s.65(2) of the FVPA.</w:t>
            </w:r>
          </w:p>
        </w:tc>
      </w:tr>
      <w:tr w:rsidR="00281573" w14:paraId="506AF707" w14:textId="77777777" w:rsidTr="00A03C06">
        <w:tc>
          <w:tcPr>
            <w:tcW w:w="1219" w:type="dxa"/>
            <w:tcBorders>
              <w:top w:val="single" w:sz="4" w:space="0" w:color="auto"/>
              <w:left w:val="single" w:sz="18" w:space="0" w:color="auto"/>
              <w:bottom w:val="single" w:sz="4" w:space="0" w:color="auto"/>
            </w:tcBorders>
          </w:tcPr>
          <w:p w14:paraId="2D976415"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23E7572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D06CDED" w14:textId="77777777" w:rsidR="00281573" w:rsidRDefault="00281573" w:rsidP="00281573">
            <w:pPr>
              <w:jc w:val="center"/>
              <w:rPr>
                <w:lang w:val="en-AU"/>
              </w:rPr>
            </w:pPr>
            <w:r>
              <w:rPr>
                <w:lang w:val="en-AU"/>
              </w:rPr>
              <w:t>6A.9.7</w:t>
            </w:r>
          </w:p>
        </w:tc>
        <w:tc>
          <w:tcPr>
            <w:tcW w:w="4798" w:type="dxa"/>
            <w:gridSpan w:val="2"/>
            <w:tcBorders>
              <w:top w:val="single" w:sz="4" w:space="0" w:color="auto"/>
              <w:bottom w:val="single" w:sz="4" w:space="0" w:color="auto"/>
              <w:right w:val="single" w:sz="18" w:space="0" w:color="auto"/>
            </w:tcBorders>
          </w:tcPr>
          <w:p w14:paraId="0916F2BD" w14:textId="77777777" w:rsidR="00281573" w:rsidRDefault="00281573" w:rsidP="00281573">
            <w:pPr>
              <w:jc w:val="both"/>
              <w:rPr>
                <w:rFonts w:ascii="Arial" w:hAnsi="Arial" w:cs="Arial"/>
                <w:bCs/>
              </w:rPr>
            </w:pPr>
            <w:r>
              <w:rPr>
                <w:rFonts w:ascii="Arial" w:hAnsi="Arial" w:cs="Arial"/>
                <w:bCs/>
              </w:rPr>
              <w:t>Amendment to s.66 of the FVPA providing that evidence by affidavit or sworn statement may not be admitted if contrary to any provision of the Charter of Human Rights and Responsibilities.</w:t>
            </w:r>
          </w:p>
        </w:tc>
      </w:tr>
      <w:tr w:rsidR="00281573" w14:paraId="784004CC" w14:textId="77777777" w:rsidTr="00A03C06">
        <w:tc>
          <w:tcPr>
            <w:tcW w:w="1219" w:type="dxa"/>
            <w:tcBorders>
              <w:top w:val="single" w:sz="4" w:space="0" w:color="auto"/>
              <w:left w:val="single" w:sz="18" w:space="0" w:color="auto"/>
              <w:bottom w:val="single" w:sz="4" w:space="0" w:color="auto"/>
            </w:tcBorders>
          </w:tcPr>
          <w:p w14:paraId="3293B47D"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677FFD4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42516F0" w14:textId="77777777" w:rsidR="00281573" w:rsidRDefault="00281573" w:rsidP="00281573">
            <w:pPr>
              <w:jc w:val="center"/>
              <w:rPr>
                <w:lang w:val="en-AU"/>
              </w:rPr>
            </w:pPr>
            <w:r>
              <w:rPr>
                <w:lang w:val="en-AU"/>
              </w:rPr>
              <w:t>6A.10.1</w:t>
            </w:r>
          </w:p>
        </w:tc>
        <w:tc>
          <w:tcPr>
            <w:tcW w:w="4798" w:type="dxa"/>
            <w:gridSpan w:val="2"/>
            <w:tcBorders>
              <w:top w:val="single" w:sz="4" w:space="0" w:color="auto"/>
              <w:bottom w:val="single" w:sz="4" w:space="0" w:color="auto"/>
              <w:right w:val="single" w:sz="18" w:space="0" w:color="auto"/>
            </w:tcBorders>
          </w:tcPr>
          <w:p w14:paraId="0DEDD639" w14:textId="77777777" w:rsidR="00281573" w:rsidRDefault="00281573" w:rsidP="00281573">
            <w:pPr>
              <w:jc w:val="both"/>
              <w:rPr>
                <w:rFonts w:ascii="Arial" w:hAnsi="Arial" w:cs="Arial"/>
                <w:bCs/>
              </w:rPr>
            </w:pPr>
            <w:r>
              <w:rPr>
                <w:rFonts w:ascii="Arial" w:hAnsi="Arial" w:cs="Arial"/>
                <w:bCs/>
              </w:rPr>
              <w:t>New s.53(3) of the FVPA clarifying the extra-territoriality operation of the provisions relating to the making of an interim order.</w:t>
            </w:r>
          </w:p>
        </w:tc>
      </w:tr>
      <w:tr w:rsidR="00281573" w14:paraId="0DF94EF7" w14:textId="77777777" w:rsidTr="00A03C06">
        <w:tc>
          <w:tcPr>
            <w:tcW w:w="1219" w:type="dxa"/>
            <w:tcBorders>
              <w:top w:val="single" w:sz="4" w:space="0" w:color="auto"/>
              <w:left w:val="single" w:sz="18" w:space="0" w:color="auto"/>
              <w:bottom w:val="single" w:sz="4" w:space="0" w:color="auto"/>
            </w:tcBorders>
          </w:tcPr>
          <w:p w14:paraId="4B04F9E0"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18F2D24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679C7B5" w14:textId="77777777" w:rsidR="00281573" w:rsidRDefault="00281573" w:rsidP="00281573">
            <w:pPr>
              <w:jc w:val="center"/>
              <w:rPr>
                <w:lang w:val="en-AU"/>
              </w:rPr>
            </w:pPr>
            <w:r>
              <w:rPr>
                <w:lang w:val="en-AU"/>
              </w:rPr>
              <w:t>6A.11.1</w:t>
            </w:r>
          </w:p>
        </w:tc>
        <w:tc>
          <w:tcPr>
            <w:tcW w:w="4798" w:type="dxa"/>
            <w:gridSpan w:val="2"/>
            <w:tcBorders>
              <w:top w:val="single" w:sz="4" w:space="0" w:color="auto"/>
              <w:bottom w:val="single" w:sz="4" w:space="0" w:color="auto"/>
              <w:right w:val="single" w:sz="18" w:space="0" w:color="auto"/>
            </w:tcBorders>
          </w:tcPr>
          <w:p w14:paraId="78EF4364" w14:textId="77777777" w:rsidR="00281573" w:rsidRDefault="00281573" w:rsidP="00281573">
            <w:pPr>
              <w:jc w:val="both"/>
              <w:rPr>
                <w:rFonts w:ascii="Arial" w:hAnsi="Arial" w:cs="Arial"/>
                <w:bCs/>
              </w:rPr>
            </w:pPr>
            <w:r>
              <w:rPr>
                <w:rFonts w:ascii="Arial" w:hAnsi="Arial" w:cs="Arial"/>
                <w:bCs/>
              </w:rPr>
              <w:t xml:space="preserve">Slight alteration to the test in s.74(1) of the FVPA for the making of a final intervention order.  New s.74(3) of the FVPA clarifying the extra-territoriality operation of the provisions relating to the making of </w:t>
            </w:r>
            <w:proofErr w:type="gramStart"/>
            <w:r>
              <w:rPr>
                <w:rFonts w:ascii="Arial" w:hAnsi="Arial" w:cs="Arial"/>
                <w:bCs/>
              </w:rPr>
              <w:t>an</w:t>
            </w:r>
            <w:proofErr w:type="gramEnd"/>
            <w:r>
              <w:rPr>
                <w:rFonts w:ascii="Arial" w:hAnsi="Arial" w:cs="Arial"/>
                <w:bCs/>
              </w:rPr>
              <w:t xml:space="preserve"> final order.  Added references to </w:t>
            </w:r>
            <w:r w:rsidRPr="003219D9">
              <w:rPr>
                <w:rFonts w:ascii="Arial" w:hAnsi="Arial" w:cs="Arial"/>
                <w:bCs/>
                <w:i/>
                <w:iCs/>
                <w:color w:val="000000"/>
              </w:rPr>
              <w:t xml:space="preserve">Director of Public Prosecutions (on behalf of Michael Jay Pena) v Brian Andrew Sutcliffe </w:t>
            </w:r>
            <w:r w:rsidRPr="003219D9">
              <w:rPr>
                <w:rFonts w:ascii="Arial" w:hAnsi="Arial" w:cs="Arial"/>
                <w:bCs/>
                <w:color w:val="000000"/>
              </w:rPr>
              <w:t>[2001] VSC 43</w:t>
            </w:r>
            <w:r w:rsidRPr="003219D9">
              <w:rPr>
                <w:rFonts w:ascii="Arial" w:hAnsi="Arial" w:cs="Arial"/>
                <w:color w:val="000000"/>
              </w:rPr>
              <w:t xml:space="preserve">; </w:t>
            </w:r>
            <w:r w:rsidRPr="003219D9">
              <w:rPr>
                <w:rFonts w:ascii="Arial" w:hAnsi="Arial" w:cs="Arial"/>
                <w:bCs/>
                <w:i/>
                <w:iCs/>
                <w:color w:val="000000"/>
              </w:rPr>
              <w:t>Brian Andrew</w:t>
            </w:r>
            <w:r w:rsidRPr="003219D9">
              <w:rPr>
                <w:rFonts w:ascii="Arial" w:hAnsi="Arial" w:cs="Arial"/>
                <w:bCs/>
                <w:color w:val="000000"/>
              </w:rPr>
              <w:t xml:space="preserve"> </w:t>
            </w:r>
            <w:r w:rsidRPr="003219D9">
              <w:rPr>
                <w:rFonts w:ascii="Arial" w:hAnsi="Arial" w:cs="Arial"/>
                <w:bCs/>
                <w:i/>
                <w:iCs/>
                <w:color w:val="000000"/>
              </w:rPr>
              <w:t>Sutcliffe v Director of Public Prosecutions (On behalf of Michael Jay Pena)</w:t>
            </w:r>
            <w:r w:rsidRPr="003219D9">
              <w:rPr>
                <w:rFonts w:ascii="Arial" w:hAnsi="Arial" w:cs="Arial"/>
                <w:bCs/>
                <w:color w:val="000000"/>
              </w:rPr>
              <w:t xml:space="preserve"> [2003] VSCA 34</w:t>
            </w:r>
            <w:r w:rsidRPr="003219D9">
              <w:rPr>
                <w:rFonts w:ascii="Arial" w:hAnsi="Arial" w:cs="Arial"/>
                <w:color w:val="000000"/>
              </w:rPr>
              <w:t>.</w:t>
            </w:r>
          </w:p>
        </w:tc>
      </w:tr>
      <w:tr w:rsidR="00281573" w14:paraId="01D9E75C" w14:textId="77777777" w:rsidTr="00A03C06">
        <w:tc>
          <w:tcPr>
            <w:tcW w:w="1219" w:type="dxa"/>
            <w:tcBorders>
              <w:top w:val="single" w:sz="4" w:space="0" w:color="auto"/>
              <w:left w:val="single" w:sz="18" w:space="0" w:color="auto"/>
              <w:bottom w:val="single" w:sz="4" w:space="0" w:color="auto"/>
            </w:tcBorders>
          </w:tcPr>
          <w:p w14:paraId="3057021E"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14F90F1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1C3D4AC" w14:textId="77777777" w:rsidR="00281573" w:rsidRDefault="00281573" w:rsidP="00281573">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40C287A0" w14:textId="77777777" w:rsidR="00281573" w:rsidRDefault="00281573" w:rsidP="00281573">
            <w:pPr>
              <w:jc w:val="both"/>
              <w:rPr>
                <w:rFonts w:ascii="Arial" w:hAnsi="Arial" w:cs="Arial"/>
                <w:bCs/>
              </w:rPr>
            </w:pPr>
            <w:r>
              <w:rPr>
                <w:rFonts w:ascii="Arial" w:hAnsi="Arial" w:cs="Arial"/>
                <w:bCs/>
              </w:rPr>
              <w:t>Correction of error in s.78(5) of the CFVA.</w:t>
            </w:r>
          </w:p>
        </w:tc>
      </w:tr>
      <w:tr w:rsidR="00281573" w14:paraId="41DD05A1" w14:textId="77777777" w:rsidTr="00A03C06">
        <w:tc>
          <w:tcPr>
            <w:tcW w:w="1219" w:type="dxa"/>
            <w:tcBorders>
              <w:top w:val="single" w:sz="4" w:space="0" w:color="auto"/>
              <w:left w:val="single" w:sz="18" w:space="0" w:color="auto"/>
              <w:bottom w:val="single" w:sz="4" w:space="0" w:color="auto"/>
            </w:tcBorders>
          </w:tcPr>
          <w:p w14:paraId="1F8D6CEC" w14:textId="77777777" w:rsidR="00281573" w:rsidRDefault="00281573" w:rsidP="00281573">
            <w:pPr>
              <w:rPr>
                <w:lang w:val="en-AU"/>
              </w:rPr>
            </w:pPr>
            <w:r>
              <w:rPr>
                <w:lang w:val="en-AU"/>
              </w:rPr>
              <w:t>14/12/10</w:t>
            </w:r>
          </w:p>
        </w:tc>
        <w:tc>
          <w:tcPr>
            <w:tcW w:w="836" w:type="dxa"/>
            <w:tcBorders>
              <w:top w:val="single" w:sz="4" w:space="0" w:color="auto"/>
              <w:bottom w:val="single" w:sz="4" w:space="0" w:color="auto"/>
            </w:tcBorders>
          </w:tcPr>
          <w:p w14:paraId="0F984B9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097BC23" w14:textId="77777777" w:rsidR="00281573" w:rsidRDefault="00281573" w:rsidP="00281573">
            <w:pPr>
              <w:jc w:val="center"/>
              <w:rPr>
                <w:lang w:val="en-AU"/>
              </w:rPr>
            </w:pPr>
            <w:r>
              <w:rPr>
                <w:lang w:val="en-AU"/>
              </w:rPr>
              <w:t>6A.22</w:t>
            </w:r>
          </w:p>
        </w:tc>
        <w:tc>
          <w:tcPr>
            <w:tcW w:w="4798" w:type="dxa"/>
            <w:gridSpan w:val="2"/>
            <w:tcBorders>
              <w:top w:val="single" w:sz="4" w:space="0" w:color="auto"/>
              <w:bottom w:val="single" w:sz="4" w:space="0" w:color="auto"/>
              <w:right w:val="single" w:sz="18" w:space="0" w:color="auto"/>
            </w:tcBorders>
          </w:tcPr>
          <w:p w14:paraId="381968FA" w14:textId="77777777" w:rsidR="00281573" w:rsidRDefault="00281573" w:rsidP="00281573">
            <w:pPr>
              <w:jc w:val="both"/>
              <w:rPr>
                <w:rFonts w:ascii="Arial" w:hAnsi="Arial" w:cs="Arial"/>
                <w:bCs/>
              </w:rPr>
            </w:pPr>
            <w:r>
              <w:rPr>
                <w:rFonts w:ascii="Arial" w:hAnsi="Arial" w:cs="Arial"/>
                <w:bCs/>
              </w:rPr>
              <w:t>New provisions clarifying that nothing in ss.118 or 120 prevent an appeal on the basis of a jurisdictional error.</w:t>
            </w:r>
          </w:p>
        </w:tc>
      </w:tr>
      <w:tr w:rsidR="00281573" w14:paraId="0B8F833B" w14:textId="77777777" w:rsidTr="00A03C06">
        <w:tc>
          <w:tcPr>
            <w:tcW w:w="1219" w:type="dxa"/>
            <w:tcBorders>
              <w:top w:val="single" w:sz="4" w:space="0" w:color="auto"/>
              <w:left w:val="single" w:sz="18" w:space="0" w:color="auto"/>
              <w:bottom w:val="single" w:sz="4" w:space="0" w:color="auto"/>
            </w:tcBorders>
          </w:tcPr>
          <w:p w14:paraId="572DBDEA"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10DB9E5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4562B66"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08CBBFF3" w14:textId="77777777" w:rsidR="00281573" w:rsidRDefault="00281573" w:rsidP="00281573">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 xml:space="preserve">[2010] VSC 517 at [66] per </w:t>
            </w:r>
            <w:proofErr w:type="spellStart"/>
            <w:r>
              <w:rPr>
                <w:rFonts w:ascii="Arial" w:hAnsi="Arial" w:cs="Arial"/>
                <w:bCs/>
              </w:rPr>
              <w:t>Lasry</w:t>
            </w:r>
            <w:proofErr w:type="spellEnd"/>
            <w:r>
              <w:rPr>
                <w:rFonts w:ascii="Arial" w:hAnsi="Arial" w:cs="Arial"/>
                <w:bCs/>
              </w:rPr>
              <w:t xml:space="preserve"> J.</w:t>
            </w:r>
          </w:p>
        </w:tc>
      </w:tr>
      <w:tr w:rsidR="00281573" w14:paraId="4D208398" w14:textId="77777777" w:rsidTr="00A03C06">
        <w:tc>
          <w:tcPr>
            <w:tcW w:w="1219" w:type="dxa"/>
            <w:tcBorders>
              <w:top w:val="single" w:sz="4" w:space="0" w:color="auto"/>
              <w:left w:val="single" w:sz="18" w:space="0" w:color="auto"/>
              <w:bottom w:val="single" w:sz="4" w:space="0" w:color="auto"/>
            </w:tcBorders>
          </w:tcPr>
          <w:p w14:paraId="1BAA1985"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67A1C7C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47ADE10" w14:textId="77777777" w:rsidR="00281573" w:rsidRDefault="00281573" w:rsidP="00281573">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38A5D671" w14:textId="77777777" w:rsidR="00281573" w:rsidRDefault="00281573" w:rsidP="00281573">
            <w:pPr>
              <w:jc w:val="both"/>
              <w:rPr>
                <w:rFonts w:ascii="Arial" w:hAnsi="Arial" w:cs="Arial"/>
                <w:bCs/>
              </w:rPr>
            </w:pPr>
            <w:r>
              <w:rPr>
                <w:rFonts w:ascii="Arial" w:hAnsi="Arial" w:cs="Arial"/>
                <w:bCs/>
              </w:rPr>
              <w:t>Very minor amendment to text.</w:t>
            </w:r>
          </w:p>
        </w:tc>
      </w:tr>
      <w:tr w:rsidR="00281573" w14:paraId="37333017" w14:textId="77777777" w:rsidTr="00A03C06">
        <w:tc>
          <w:tcPr>
            <w:tcW w:w="1219" w:type="dxa"/>
            <w:tcBorders>
              <w:top w:val="single" w:sz="4" w:space="0" w:color="auto"/>
              <w:left w:val="single" w:sz="18" w:space="0" w:color="auto"/>
              <w:bottom w:val="single" w:sz="4" w:space="0" w:color="auto"/>
            </w:tcBorders>
          </w:tcPr>
          <w:p w14:paraId="73653030" w14:textId="77777777" w:rsidR="00281573" w:rsidRDefault="00281573" w:rsidP="00281573">
            <w:pPr>
              <w:rPr>
                <w:lang w:val="en-AU"/>
              </w:rPr>
            </w:pPr>
            <w:r>
              <w:rPr>
                <w:lang w:val="en-AU"/>
              </w:rPr>
              <w:lastRenderedPageBreak/>
              <w:t>01/12/10</w:t>
            </w:r>
          </w:p>
        </w:tc>
        <w:tc>
          <w:tcPr>
            <w:tcW w:w="836" w:type="dxa"/>
            <w:tcBorders>
              <w:top w:val="single" w:sz="4" w:space="0" w:color="auto"/>
              <w:bottom w:val="single" w:sz="4" w:space="0" w:color="auto"/>
            </w:tcBorders>
          </w:tcPr>
          <w:p w14:paraId="0BF696B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E003536" w14:textId="77777777" w:rsidR="00281573" w:rsidRDefault="00281573" w:rsidP="00281573">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39060679" w14:textId="77777777" w:rsidR="00281573" w:rsidRDefault="00281573" w:rsidP="00281573">
            <w:pPr>
              <w:jc w:val="both"/>
              <w:rPr>
                <w:rFonts w:ascii="Arial" w:hAnsi="Arial" w:cs="Arial"/>
                <w:bCs/>
              </w:rPr>
            </w:pPr>
            <w:r>
              <w:rPr>
                <w:rFonts w:ascii="Arial" w:hAnsi="Arial" w:cs="Arial"/>
                <w:bCs/>
              </w:rPr>
              <w:t xml:space="preserve">Added reference to </w:t>
            </w:r>
            <w:r w:rsidRPr="00041869">
              <w:rPr>
                <w:rFonts w:ascii="Arial" w:hAnsi="Arial" w:cs="Arial"/>
                <w:bCs/>
                <w:i/>
              </w:rPr>
              <w:t>R v AMP</w:t>
            </w:r>
            <w:r>
              <w:rPr>
                <w:rFonts w:ascii="Arial" w:hAnsi="Arial" w:cs="Arial"/>
                <w:bCs/>
              </w:rPr>
              <w:t xml:space="preserve"> [2010] VSCA 48 at [47].</w:t>
            </w:r>
          </w:p>
        </w:tc>
      </w:tr>
      <w:tr w:rsidR="00281573" w14:paraId="00A16B16" w14:textId="77777777" w:rsidTr="00A03C06">
        <w:tc>
          <w:tcPr>
            <w:tcW w:w="1219" w:type="dxa"/>
            <w:tcBorders>
              <w:top w:val="single" w:sz="4" w:space="0" w:color="auto"/>
              <w:left w:val="single" w:sz="18" w:space="0" w:color="auto"/>
              <w:bottom w:val="single" w:sz="4" w:space="0" w:color="auto"/>
            </w:tcBorders>
          </w:tcPr>
          <w:p w14:paraId="41C8BDEB"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4D2AB8D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B02BD9D" w14:textId="77777777" w:rsidR="00281573" w:rsidRDefault="00281573" w:rsidP="00281573">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33312D3E" w14:textId="77777777" w:rsidR="00281573" w:rsidRDefault="00281573" w:rsidP="00281573">
            <w:pPr>
              <w:jc w:val="both"/>
              <w:rPr>
                <w:rFonts w:ascii="Arial" w:hAnsi="Arial" w:cs="Arial"/>
                <w:bCs/>
              </w:rPr>
            </w:pPr>
            <w:r>
              <w:rPr>
                <w:rFonts w:ascii="Arial" w:hAnsi="Arial" w:cs="Arial"/>
                <w:bCs/>
              </w:rPr>
              <w:t xml:space="preserve">Added reference to </w:t>
            </w:r>
            <w:r w:rsidRPr="00041869">
              <w:rPr>
                <w:rFonts w:ascii="Arial" w:hAnsi="Arial" w:cs="Arial"/>
                <w:bCs/>
                <w:i/>
              </w:rPr>
              <w:t xml:space="preserve">R v </w:t>
            </w:r>
            <w:r>
              <w:rPr>
                <w:rFonts w:ascii="Arial" w:hAnsi="Arial" w:cs="Arial"/>
                <w:bCs/>
                <w:i/>
              </w:rPr>
              <w:t>Wells</w:t>
            </w:r>
            <w:r>
              <w:rPr>
                <w:rFonts w:ascii="Arial" w:hAnsi="Arial" w:cs="Arial"/>
                <w:bCs/>
              </w:rPr>
              <w:t xml:space="preserve"> [2010] VSCA 100.</w:t>
            </w:r>
          </w:p>
        </w:tc>
      </w:tr>
      <w:tr w:rsidR="00281573" w14:paraId="43C0D434" w14:textId="77777777" w:rsidTr="00A03C06">
        <w:tc>
          <w:tcPr>
            <w:tcW w:w="1219" w:type="dxa"/>
            <w:tcBorders>
              <w:top w:val="single" w:sz="4" w:space="0" w:color="auto"/>
              <w:left w:val="single" w:sz="18" w:space="0" w:color="auto"/>
              <w:bottom w:val="single" w:sz="4" w:space="0" w:color="auto"/>
            </w:tcBorders>
          </w:tcPr>
          <w:p w14:paraId="4B95CA03"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4C73B69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E2FF069"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602698CD" w14:textId="77777777" w:rsidR="00281573" w:rsidRDefault="00281573" w:rsidP="00281573">
            <w:pPr>
              <w:jc w:val="both"/>
              <w:rPr>
                <w:rFonts w:ascii="Arial" w:hAnsi="Arial" w:cs="Arial"/>
                <w:bCs/>
              </w:rPr>
            </w:pPr>
            <w:r>
              <w:rPr>
                <w:rFonts w:ascii="Arial" w:hAnsi="Arial" w:cs="Arial"/>
                <w:bCs/>
              </w:rPr>
              <w:t>Minor modification to text.</w:t>
            </w:r>
          </w:p>
        </w:tc>
      </w:tr>
      <w:tr w:rsidR="00281573" w14:paraId="528480CB" w14:textId="77777777" w:rsidTr="00A03C06">
        <w:tc>
          <w:tcPr>
            <w:tcW w:w="1219" w:type="dxa"/>
            <w:tcBorders>
              <w:top w:val="single" w:sz="4" w:space="0" w:color="auto"/>
              <w:left w:val="single" w:sz="18" w:space="0" w:color="auto"/>
              <w:bottom w:val="single" w:sz="4" w:space="0" w:color="auto"/>
            </w:tcBorders>
          </w:tcPr>
          <w:p w14:paraId="57999FAA"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3B8F0F4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A4909ED" w14:textId="77777777" w:rsidR="00281573" w:rsidRDefault="00281573" w:rsidP="00281573">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5F0EB6B7" w14:textId="77777777" w:rsidR="00281573" w:rsidRDefault="00281573" w:rsidP="00281573">
            <w:pPr>
              <w:jc w:val="both"/>
              <w:rPr>
                <w:rFonts w:ascii="Arial" w:hAnsi="Arial" w:cs="Arial"/>
                <w:bCs/>
              </w:rPr>
            </w:pPr>
            <w:r>
              <w:rPr>
                <w:rFonts w:ascii="Arial" w:hAnsi="Arial" w:cs="Arial"/>
                <w:bCs/>
              </w:rPr>
              <w:t xml:space="preserve">Major rewriting of text in this paragraph.  References to new case of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w:t>
            </w:r>
          </w:p>
        </w:tc>
      </w:tr>
      <w:tr w:rsidR="00281573" w14:paraId="752068D4" w14:textId="77777777" w:rsidTr="00A03C06">
        <w:tc>
          <w:tcPr>
            <w:tcW w:w="1219" w:type="dxa"/>
            <w:tcBorders>
              <w:top w:val="single" w:sz="4" w:space="0" w:color="auto"/>
              <w:left w:val="single" w:sz="18" w:space="0" w:color="auto"/>
              <w:bottom w:val="single" w:sz="4" w:space="0" w:color="auto"/>
            </w:tcBorders>
          </w:tcPr>
          <w:p w14:paraId="404DBE51" w14:textId="77777777" w:rsidR="00281573" w:rsidRDefault="00281573" w:rsidP="00281573">
            <w:pPr>
              <w:rPr>
                <w:lang w:val="en-AU"/>
              </w:rPr>
            </w:pPr>
            <w:r>
              <w:rPr>
                <w:lang w:val="en-AU"/>
              </w:rPr>
              <w:t>01/12/10</w:t>
            </w:r>
          </w:p>
        </w:tc>
        <w:tc>
          <w:tcPr>
            <w:tcW w:w="836" w:type="dxa"/>
            <w:tcBorders>
              <w:top w:val="single" w:sz="4" w:space="0" w:color="auto"/>
              <w:bottom w:val="single" w:sz="4" w:space="0" w:color="auto"/>
            </w:tcBorders>
          </w:tcPr>
          <w:p w14:paraId="018B09B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E004E41" w14:textId="77777777" w:rsidR="00281573" w:rsidRDefault="00281573" w:rsidP="00281573">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7CC6E3DC" w14:textId="77777777" w:rsidR="00281573" w:rsidRDefault="00281573" w:rsidP="00281573">
            <w:pPr>
              <w:jc w:val="both"/>
              <w:rPr>
                <w:rFonts w:ascii="Arial" w:hAnsi="Arial" w:cs="Arial"/>
                <w:bCs/>
              </w:rPr>
            </w:pPr>
            <w:r>
              <w:rPr>
                <w:rFonts w:ascii="Arial" w:hAnsi="Arial" w:cs="Arial"/>
                <w:bCs/>
              </w:rPr>
              <w:t xml:space="preserve">Minor modification to text and added reference to </w:t>
            </w:r>
            <w:r w:rsidRPr="00041869">
              <w:rPr>
                <w:rFonts w:ascii="Arial" w:hAnsi="Arial" w:cs="Arial"/>
                <w:bCs/>
                <w:i/>
              </w:rPr>
              <w:t xml:space="preserve">CL (a minor) v Tim Lee and </w:t>
            </w:r>
            <w:proofErr w:type="spellStart"/>
            <w:r w:rsidRPr="00041869">
              <w:rPr>
                <w:rFonts w:ascii="Arial" w:hAnsi="Arial" w:cs="Arial"/>
                <w:bCs/>
                <w:i/>
              </w:rPr>
              <w:t>Ors</w:t>
            </w:r>
            <w:proofErr w:type="spellEnd"/>
            <w:r w:rsidRPr="00041869">
              <w:rPr>
                <w:rFonts w:ascii="Arial" w:hAnsi="Arial" w:cs="Arial"/>
                <w:bCs/>
                <w:i/>
              </w:rPr>
              <w:t xml:space="preserve"> </w:t>
            </w:r>
            <w:r>
              <w:rPr>
                <w:rFonts w:ascii="Arial" w:hAnsi="Arial" w:cs="Arial"/>
                <w:bCs/>
              </w:rPr>
              <w:t>[2010] VSC 517 at [25] &amp; [29].</w:t>
            </w:r>
          </w:p>
        </w:tc>
      </w:tr>
      <w:tr w:rsidR="00281573" w14:paraId="7C63F2F3" w14:textId="77777777" w:rsidTr="00A03C06">
        <w:tc>
          <w:tcPr>
            <w:tcW w:w="1219" w:type="dxa"/>
            <w:tcBorders>
              <w:top w:val="single" w:sz="4" w:space="0" w:color="auto"/>
              <w:left w:val="single" w:sz="18" w:space="0" w:color="auto"/>
              <w:bottom w:val="single" w:sz="4" w:space="0" w:color="auto"/>
            </w:tcBorders>
          </w:tcPr>
          <w:p w14:paraId="77627B3B"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181E8E2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73F6007" w14:textId="77777777" w:rsidR="00281573" w:rsidRDefault="00281573" w:rsidP="00281573">
            <w:pPr>
              <w:jc w:val="center"/>
              <w:rPr>
                <w:lang w:val="en-AU"/>
              </w:rPr>
            </w:pPr>
            <w:r>
              <w:rPr>
                <w:lang w:val="en-AU"/>
              </w:rPr>
              <w:t>6A.9.14</w:t>
            </w:r>
          </w:p>
        </w:tc>
        <w:tc>
          <w:tcPr>
            <w:tcW w:w="4798" w:type="dxa"/>
            <w:gridSpan w:val="2"/>
            <w:tcBorders>
              <w:top w:val="single" w:sz="4" w:space="0" w:color="auto"/>
              <w:bottom w:val="single" w:sz="4" w:space="0" w:color="auto"/>
              <w:right w:val="single" w:sz="18" w:space="0" w:color="auto"/>
            </w:tcBorders>
          </w:tcPr>
          <w:p w14:paraId="0553D6CC" w14:textId="77777777" w:rsidR="00281573" w:rsidRDefault="00281573" w:rsidP="00281573">
            <w:pPr>
              <w:jc w:val="both"/>
              <w:rPr>
                <w:rFonts w:ascii="Arial" w:hAnsi="Arial" w:cs="Arial"/>
                <w:bCs/>
              </w:rPr>
            </w:pPr>
            <w:r>
              <w:rPr>
                <w:rFonts w:ascii="Arial" w:hAnsi="Arial" w:cs="Arial"/>
                <w:bCs/>
              </w:rPr>
              <w:t>New section entitled “Assessments reports in proceedings in the Children’s Court”.</w:t>
            </w:r>
          </w:p>
        </w:tc>
      </w:tr>
      <w:tr w:rsidR="00281573" w14:paraId="35DB69A5" w14:textId="77777777" w:rsidTr="00A03C06">
        <w:tc>
          <w:tcPr>
            <w:tcW w:w="1219" w:type="dxa"/>
            <w:tcBorders>
              <w:top w:val="single" w:sz="4" w:space="0" w:color="auto"/>
              <w:left w:val="single" w:sz="18" w:space="0" w:color="auto"/>
              <w:bottom w:val="single" w:sz="4" w:space="0" w:color="auto"/>
            </w:tcBorders>
          </w:tcPr>
          <w:p w14:paraId="216C3FE0"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50DB47E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762F085" w14:textId="77777777" w:rsidR="00281573" w:rsidRDefault="00281573" w:rsidP="00281573">
            <w:pPr>
              <w:jc w:val="center"/>
              <w:rPr>
                <w:lang w:val="en-AU"/>
              </w:rPr>
            </w:pPr>
            <w:r>
              <w:rPr>
                <w:lang w:val="en-AU"/>
              </w:rPr>
              <w:t>6A.9.15</w:t>
            </w:r>
          </w:p>
        </w:tc>
        <w:tc>
          <w:tcPr>
            <w:tcW w:w="4798" w:type="dxa"/>
            <w:gridSpan w:val="2"/>
            <w:tcBorders>
              <w:top w:val="single" w:sz="4" w:space="0" w:color="auto"/>
              <w:bottom w:val="single" w:sz="4" w:space="0" w:color="auto"/>
              <w:right w:val="single" w:sz="18" w:space="0" w:color="auto"/>
            </w:tcBorders>
          </w:tcPr>
          <w:p w14:paraId="79B1D23D" w14:textId="77777777" w:rsidR="00281573" w:rsidRDefault="00281573" w:rsidP="00281573">
            <w:pPr>
              <w:jc w:val="both"/>
              <w:rPr>
                <w:rFonts w:ascii="Arial" w:hAnsi="Arial" w:cs="Arial"/>
                <w:bCs/>
              </w:rPr>
            </w:pPr>
            <w:r>
              <w:rPr>
                <w:rFonts w:ascii="Arial" w:hAnsi="Arial" w:cs="Arial"/>
                <w:bCs/>
              </w:rPr>
              <w:t>New section entitled “Applications under the FVPA and the SIOA may be heard together”.</w:t>
            </w:r>
          </w:p>
        </w:tc>
      </w:tr>
      <w:tr w:rsidR="00281573" w14:paraId="2D98F5FF" w14:textId="77777777" w:rsidTr="00A03C06">
        <w:tc>
          <w:tcPr>
            <w:tcW w:w="1219" w:type="dxa"/>
            <w:tcBorders>
              <w:top w:val="single" w:sz="4" w:space="0" w:color="auto"/>
              <w:left w:val="single" w:sz="18" w:space="0" w:color="auto"/>
              <w:bottom w:val="single" w:sz="4" w:space="0" w:color="auto"/>
            </w:tcBorders>
          </w:tcPr>
          <w:p w14:paraId="3D709F9B"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24A7CDC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48E4EA4" w14:textId="77777777" w:rsidR="00281573" w:rsidRDefault="00281573" w:rsidP="00281573">
            <w:pPr>
              <w:jc w:val="center"/>
              <w:rPr>
                <w:lang w:val="en-AU"/>
              </w:rPr>
            </w:pPr>
            <w:r>
              <w:rPr>
                <w:lang w:val="en-AU"/>
              </w:rPr>
              <w:t>6A.10.2</w:t>
            </w:r>
          </w:p>
        </w:tc>
        <w:tc>
          <w:tcPr>
            <w:tcW w:w="4798" w:type="dxa"/>
            <w:gridSpan w:val="2"/>
            <w:tcBorders>
              <w:top w:val="single" w:sz="4" w:space="0" w:color="auto"/>
              <w:bottom w:val="single" w:sz="4" w:space="0" w:color="auto"/>
              <w:right w:val="single" w:sz="18" w:space="0" w:color="auto"/>
            </w:tcBorders>
          </w:tcPr>
          <w:p w14:paraId="726BD360" w14:textId="77777777" w:rsidR="00281573" w:rsidRDefault="00281573" w:rsidP="00281573">
            <w:pPr>
              <w:jc w:val="both"/>
              <w:rPr>
                <w:rFonts w:ascii="Arial" w:hAnsi="Arial" w:cs="Arial"/>
                <w:bCs/>
              </w:rPr>
            </w:pPr>
            <w:r>
              <w:rPr>
                <w:rFonts w:ascii="Arial" w:hAnsi="Arial" w:cs="Arial"/>
                <w:bCs/>
              </w:rPr>
              <w:t>New section entitled “Protection of children on court’s own initiative”.</w:t>
            </w:r>
          </w:p>
        </w:tc>
      </w:tr>
      <w:tr w:rsidR="00281573" w14:paraId="209BC5F8" w14:textId="77777777" w:rsidTr="00A03C06">
        <w:tc>
          <w:tcPr>
            <w:tcW w:w="1219" w:type="dxa"/>
            <w:tcBorders>
              <w:top w:val="single" w:sz="4" w:space="0" w:color="auto"/>
              <w:left w:val="single" w:sz="18" w:space="0" w:color="auto"/>
              <w:bottom w:val="single" w:sz="4" w:space="0" w:color="auto"/>
            </w:tcBorders>
          </w:tcPr>
          <w:p w14:paraId="602215AC"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16A63FC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2E8818B" w14:textId="77777777" w:rsidR="00281573" w:rsidRDefault="00281573" w:rsidP="00281573">
            <w:pPr>
              <w:jc w:val="center"/>
              <w:rPr>
                <w:lang w:val="en-AU"/>
              </w:rPr>
            </w:pPr>
            <w:r>
              <w:rPr>
                <w:lang w:val="en-AU"/>
              </w:rPr>
              <w:t>6A.10.3</w:t>
            </w:r>
          </w:p>
        </w:tc>
        <w:tc>
          <w:tcPr>
            <w:tcW w:w="4798" w:type="dxa"/>
            <w:gridSpan w:val="2"/>
            <w:tcBorders>
              <w:top w:val="single" w:sz="4" w:space="0" w:color="auto"/>
              <w:bottom w:val="single" w:sz="4" w:space="0" w:color="auto"/>
              <w:right w:val="single" w:sz="18" w:space="0" w:color="auto"/>
            </w:tcBorders>
          </w:tcPr>
          <w:p w14:paraId="2CBE6E57" w14:textId="77777777" w:rsidR="00281573" w:rsidRDefault="00281573" w:rsidP="00281573">
            <w:pPr>
              <w:jc w:val="both"/>
              <w:rPr>
                <w:rFonts w:ascii="Arial" w:hAnsi="Arial" w:cs="Arial"/>
                <w:bCs/>
              </w:rPr>
            </w:pPr>
            <w:r>
              <w:rPr>
                <w:rFonts w:ascii="Arial" w:hAnsi="Arial" w:cs="Arial"/>
                <w:bCs/>
              </w:rPr>
              <w:t>Renumbered paragraph – formerly 6A.10.2.</w:t>
            </w:r>
          </w:p>
        </w:tc>
      </w:tr>
      <w:tr w:rsidR="00281573" w14:paraId="29D92E06" w14:textId="77777777" w:rsidTr="00A03C06">
        <w:tc>
          <w:tcPr>
            <w:tcW w:w="1219" w:type="dxa"/>
            <w:tcBorders>
              <w:top w:val="single" w:sz="4" w:space="0" w:color="auto"/>
              <w:left w:val="single" w:sz="18" w:space="0" w:color="auto"/>
              <w:bottom w:val="single" w:sz="4" w:space="0" w:color="auto"/>
            </w:tcBorders>
          </w:tcPr>
          <w:p w14:paraId="130674B7"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79B85E1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0FF128B" w14:textId="77777777" w:rsidR="00281573" w:rsidRDefault="00281573" w:rsidP="00281573">
            <w:pPr>
              <w:jc w:val="center"/>
              <w:rPr>
                <w:lang w:val="en-AU"/>
              </w:rPr>
            </w:pPr>
            <w:r>
              <w:rPr>
                <w:lang w:val="en-AU"/>
              </w:rPr>
              <w:t>6A.10.4</w:t>
            </w:r>
          </w:p>
        </w:tc>
        <w:tc>
          <w:tcPr>
            <w:tcW w:w="4798" w:type="dxa"/>
            <w:gridSpan w:val="2"/>
            <w:tcBorders>
              <w:top w:val="single" w:sz="4" w:space="0" w:color="auto"/>
              <w:bottom w:val="single" w:sz="4" w:space="0" w:color="auto"/>
              <w:right w:val="single" w:sz="18" w:space="0" w:color="auto"/>
            </w:tcBorders>
          </w:tcPr>
          <w:p w14:paraId="44772527" w14:textId="77777777" w:rsidR="00281573" w:rsidRDefault="00281573" w:rsidP="00281573">
            <w:pPr>
              <w:jc w:val="both"/>
              <w:rPr>
                <w:rFonts w:ascii="Arial" w:hAnsi="Arial" w:cs="Arial"/>
                <w:bCs/>
              </w:rPr>
            </w:pPr>
            <w:r>
              <w:rPr>
                <w:rFonts w:ascii="Arial" w:hAnsi="Arial" w:cs="Arial"/>
                <w:bCs/>
              </w:rPr>
              <w:t>Renumbered paragraph – formerly 6A.10.3.</w:t>
            </w:r>
          </w:p>
        </w:tc>
      </w:tr>
      <w:tr w:rsidR="00281573" w14:paraId="712E20F9" w14:textId="77777777" w:rsidTr="00A03C06">
        <w:tc>
          <w:tcPr>
            <w:tcW w:w="1219" w:type="dxa"/>
            <w:tcBorders>
              <w:top w:val="single" w:sz="4" w:space="0" w:color="auto"/>
              <w:left w:val="single" w:sz="18" w:space="0" w:color="auto"/>
              <w:bottom w:val="single" w:sz="4" w:space="0" w:color="auto"/>
            </w:tcBorders>
          </w:tcPr>
          <w:p w14:paraId="0BC76264"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7B16515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23C8873" w14:textId="77777777" w:rsidR="00281573" w:rsidRDefault="00281573" w:rsidP="00281573">
            <w:pPr>
              <w:jc w:val="center"/>
              <w:rPr>
                <w:lang w:val="en-AU"/>
              </w:rPr>
            </w:pPr>
            <w:r>
              <w:rPr>
                <w:lang w:val="en-AU"/>
              </w:rPr>
              <w:t>6A.10.5</w:t>
            </w:r>
          </w:p>
        </w:tc>
        <w:tc>
          <w:tcPr>
            <w:tcW w:w="4798" w:type="dxa"/>
            <w:gridSpan w:val="2"/>
            <w:tcBorders>
              <w:top w:val="single" w:sz="4" w:space="0" w:color="auto"/>
              <w:bottom w:val="single" w:sz="4" w:space="0" w:color="auto"/>
              <w:right w:val="single" w:sz="18" w:space="0" w:color="auto"/>
            </w:tcBorders>
          </w:tcPr>
          <w:p w14:paraId="074B5CA7" w14:textId="77777777" w:rsidR="00281573" w:rsidRDefault="00281573" w:rsidP="00281573">
            <w:pPr>
              <w:jc w:val="both"/>
              <w:rPr>
                <w:rFonts w:ascii="Arial" w:hAnsi="Arial" w:cs="Arial"/>
                <w:bCs/>
              </w:rPr>
            </w:pPr>
            <w:r>
              <w:rPr>
                <w:rFonts w:ascii="Arial" w:hAnsi="Arial" w:cs="Arial"/>
                <w:bCs/>
              </w:rPr>
              <w:t>Renumbered paragraph – formerly 6A.10.4.</w:t>
            </w:r>
          </w:p>
        </w:tc>
      </w:tr>
      <w:tr w:rsidR="00281573" w14:paraId="5AFAB8EA" w14:textId="77777777" w:rsidTr="00A03C06">
        <w:tc>
          <w:tcPr>
            <w:tcW w:w="1219" w:type="dxa"/>
            <w:tcBorders>
              <w:top w:val="single" w:sz="4" w:space="0" w:color="auto"/>
              <w:left w:val="single" w:sz="18" w:space="0" w:color="auto"/>
              <w:bottom w:val="single" w:sz="4" w:space="0" w:color="auto"/>
            </w:tcBorders>
          </w:tcPr>
          <w:p w14:paraId="11B3D40A"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3ADA468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2D12433" w14:textId="77777777" w:rsidR="00281573" w:rsidRDefault="00281573" w:rsidP="00281573">
            <w:pPr>
              <w:jc w:val="center"/>
              <w:rPr>
                <w:lang w:val="en-AU"/>
              </w:rPr>
            </w:pPr>
            <w:r>
              <w:rPr>
                <w:lang w:val="en-AU"/>
              </w:rPr>
              <w:t>6A.10.6</w:t>
            </w:r>
          </w:p>
        </w:tc>
        <w:tc>
          <w:tcPr>
            <w:tcW w:w="4798" w:type="dxa"/>
            <w:gridSpan w:val="2"/>
            <w:tcBorders>
              <w:top w:val="single" w:sz="4" w:space="0" w:color="auto"/>
              <w:bottom w:val="single" w:sz="4" w:space="0" w:color="auto"/>
              <w:right w:val="single" w:sz="18" w:space="0" w:color="auto"/>
            </w:tcBorders>
          </w:tcPr>
          <w:p w14:paraId="0C66B357" w14:textId="77777777" w:rsidR="00281573" w:rsidRDefault="00281573" w:rsidP="00281573">
            <w:pPr>
              <w:jc w:val="both"/>
              <w:rPr>
                <w:rFonts w:ascii="Arial" w:hAnsi="Arial" w:cs="Arial"/>
                <w:bCs/>
              </w:rPr>
            </w:pPr>
            <w:r>
              <w:rPr>
                <w:rFonts w:ascii="Arial" w:hAnsi="Arial" w:cs="Arial"/>
                <w:bCs/>
              </w:rPr>
              <w:t>Renumbered paragraph – formerly 6A.10.5.</w:t>
            </w:r>
          </w:p>
        </w:tc>
      </w:tr>
      <w:tr w:rsidR="00281573" w14:paraId="3746D742" w14:textId="77777777" w:rsidTr="00A03C06">
        <w:tc>
          <w:tcPr>
            <w:tcW w:w="1219" w:type="dxa"/>
            <w:tcBorders>
              <w:top w:val="single" w:sz="4" w:space="0" w:color="auto"/>
              <w:left w:val="single" w:sz="18" w:space="0" w:color="auto"/>
              <w:bottom w:val="single" w:sz="4" w:space="0" w:color="auto"/>
            </w:tcBorders>
          </w:tcPr>
          <w:p w14:paraId="5F94DE92"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6D2B60A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427C9CD" w14:textId="77777777" w:rsidR="00281573" w:rsidRDefault="00281573" w:rsidP="00281573">
            <w:pPr>
              <w:jc w:val="center"/>
              <w:rPr>
                <w:lang w:val="en-AU"/>
              </w:rPr>
            </w:pPr>
            <w:r>
              <w:rPr>
                <w:lang w:val="en-AU"/>
              </w:rPr>
              <w:t>6A.12.8</w:t>
            </w:r>
          </w:p>
        </w:tc>
        <w:tc>
          <w:tcPr>
            <w:tcW w:w="4798" w:type="dxa"/>
            <w:gridSpan w:val="2"/>
            <w:tcBorders>
              <w:top w:val="single" w:sz="4" w:space="0" w:color="auto"/>
              <w:bottom w:val="single" w:sz="4" w:space="0" w:color="auto"/>
              <w:right w:val="single" w:sz="18" w:space="0" w:color="auto"/>
            </w:tcBorders>
          </w:tcPr>
          <w:p w14:paraId="75757CEF" w14:textId="77777777" w:rsidR="00281573" w:rsidRDefault="00281573" w:rsidP="00281573">
            <w:pPr>
              <w:jc w:val="both"/>
              <w:rPr>
                <w:rFonts w:ascii="Arial" w:hAnsi="Arial" w:cs="Arial"/>
                <w:bCs/>
              </w:rPr>
            </w:pPr>
            <w:r>
              <w:rPr>
                <w:rFonts w:ascii="Arial" w:hAnsi="Arial" w:cs="Arial"/>
                <w:bCs/>
              </w:rPr>
              <w:t>Reference to amended version of s.91(1) of the FVPA and new s.92(4).</w:t>
            </w:r>
          </w:p>
        </w:tc>
      </w:tr>
      <w:tr w:rsidR="00281573" w14:paraId="5C8C274C" w14:textId="77777777" w:rsidTr="00A03C06">
        <w:tc>
          <w:tcPr>
            <w:tcW w:w="1219" w:type="dxa"/>
            <w:tcBorders>
              <w:top w:val="single" w:sz="4" w:space="0" w:color="auto"/>
              <w:left w:val="single" w:sz="18" w:space="0" w:color="auto"/>
              <w:bottom w:val="single" w:sz="4" w:space="0" w:color="auto"/>
            </w:tcBorders>
          </w:tcPr>
          <w:p w14:paraId="33BCD153"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6DB7288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69AB8E8" w14:textId="77777777" w:rsidR="00281573" w:rsidRDefault="00281573" w:rsidP="00281573">
            <w:pPr>
              <w:jc w:val="center"/>
              <w:rPr>
                <w:lang w:val="en-AU"/>
              </w:rPr>
            </w:pPr>
            <w:r>
              <w:rPr>
                <w:lang w:val="en-AU"/>
              </w:rPr>
              <w:t>6A.14.2</w:t>
            </w:r>
          </w:p>
        </w:tc>
        <w:tc>
          <w:tcPr>
            <w:tcW w:w="4798" w:type="dxa"/>
            <w:gridSpan w:val="2"/>
            <w:tcBorders>
              <w:top w:val="single" w:sz="4" w:space="0" w:color="auto"/>
              <w:bottom w:val="single" w:sz="4" w:space="0" w:color="auto"/>
              <w:right w:val="single" w:sz="18" w:space="0" w:color="auto"/>
            </w:tcBorders>
          </w:tcPr>
          <w:p w14:paraId="18B46B7C" w14:textId="77777777" w:rsidR="00281573" w:rsidRDefault="00281573" w:rsidP="00281573">
            <w:pPr>
              <w:jc w:val="both"/>
              <w:rPr>
                <w:rFonts w:ascii="Arial" w:hAnsi="Arial" w:cs="Arial"/>
                <w:bCs/>
              </w:rPr>
            </w:pPr>
            <w:r>
              <w:rPr>
                <w:rFonts w:ascii="Arial" w:hAnsi="Arial" w:cs="Arial"/>
                <w:bCs/>
              </w:rPr>
              <w:t>Change to text on s.78 of the FVPA as a consequence of amendments to that section.</w:t>
            </w:r>
          </w:p>
        </w:tc>
      </w:tr>
      <w:tr w:rsidR="00281573" w14:paraId="02042B58" w14:textId="77777777" w:rsidTr="00A03C06">
        <w:tc>
          <w:tcPr>
            <w:tcW w:w="1219" w:type="dxa"/>
            <w:tcBorders>
              <w:top w:val="single" w:sz="4" w:space="0" w:color="auto"/>
              <w:left w:val="single" w:sz="18" w:space="0" w:color="auto"/>
              <w:bottom w:val="single" w:sz="4" w:space="0" w:color="auto"/>
            </w:tcBorders>
          </w:tcPr>
          <w:p w14:paraId="07CC71BE"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4934456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557C09B" w14:textId="77777777" w:rsidR="00281573" w:rsidRDefault="00281573" w:rsidP="00281573">
            <w:pPr>
              <w:jc w:val="center"/>
              <w:rPr>
                <w:lang w:val="en-AU"/>
              </w:rPr>
            </w:pPr>
            <w:r>
              <w:rPr>
                <w:lang w:val="en-AU"/>
              </w:rPr>
              <w:t>6A.16</w:t>
            </w:r>
          </w:p>
        </w:tc>
        <w:tc>
          <w:tcPr>
            <w:tcW w:w="4798" w:type="dxa"/>
            <w:gridSpan w:val="2"/>
            <w:tcBorders>
              <w:top w:val="single" w:sz="4" w:space="0" w:color="auto"/>
              <w:bottom w:val="single" w:sz="4" w:space="0" w:color="auto"/>
              <w:right w:val="single" w:sz="18" w:space="0" w:color="auto"/>
            </w:tcBorders>
          </w:tcPr>
          <w:p w14:paraId="4284F6FD" w14:textId="77777777" w:rsidR="00281573" w:rsidRDefault="00281573" w:rsidP="00281573">
            <w:pPr>
              <w:jc w:val="both"/>
              <w:rPr>
                <w:rFonts w:ascii="Arial" w:hAnsi="Arial" w:cs="Arial"/>
                <w:bCs/>
              </w:rPr>
            </w:pPr>
            <w:r>
              <w:rPr>
                <w:rFonts w:ascii="Arial" w:hAnsi="Arial" w:cs="Arial"/>
                <w:bCs/>
              </w:rPr>
              <w:t>Reference to new s.57(2A) of the FVPA.</w:t>
            </w:r>
          </w:p>
        </w:tc>
      </w:tr>
      <w:tr w:rsidR="00281573" w14:paraId="660AA436" w14:textId="77777777" w:rsidTr="00A03C06">
        <w:tc>
          <w:tcPr>
            <w:tcW w:w="1219" w:type="dxa"/>
            <w:tcBorders>
              <w:top w:val="single" w:sz="4" w:space="0" w:color="auto"/>
              <w:left w:val="single" w:sz="18" w:space="0" w:color="auto"/>
              <w:bottom w:val="single" w:sz="4" w:space="0" w:color="auto"/>
            </w:tcBorders>
          </w:tcPr>
          <w:p w14:paraId="74FF83DD"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0972BEA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208154F" w14:textId="77777777" w:rsidR="00281573" w:rsidRDefault="00281573" w:rsidP="00281573">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5B2643FA" w14:textId="77777777" w:rsidR="00281573" w:rsidRDefault="00281573" w:rsidP="00281573">
            <w:pPr>
              <w:jc w:val="both"/>
              <w:rPr>
                <w:rFonts w:ascii="Arial" w:hAnsi="Arial" w:cs="Arial"/>
                <w:bCs/>
              </w:rPr>
            </w:pPr>
            <w:r>
              <w:rPr>
                <w:rFonts w:ascii="Arial" w:hAnsi="Arial" w:cs="Arial"/>
                <w:bCs/>
              </w:rPr>
              <w:t>Change to text as a consequence of amendments to ss.100(1) &amp; 101of the FVPA.</w:t>
            </w:r>
          </w:p>
        </w:tc>
      </w:tr>
      <w:tr w:rsidR="00281573" w14:paraId="03D742C5" w14:textId="77777777" w:rsidTr="00A03C06">
        <w:tc>
          <w:tcPr>
            <w:tcW w:w="1219" w:type="dxa"/>
            <w:tcBorders>
              <w:top w:val="single" w:sz="4" w:space="0" w:color="auto"/>
              <w:left w:val="single" w:sz="18" w:space="0" w:color="auto"/>
              <w:bottom w:val="single" w:sz="4" w:space="0" w:color="auto"/>
            </w:tcBorders>
          </w:tcPr>
          <w:p w14:paraId="414A9604"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6569EE9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BF32093" w14:textId="77777777" w:rsidR="00281573" w:rsidRDefault="00281573" w:rsidP="00281573">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9357BB3" w14:textId="77777777" w:rsidR="00281573" w:rsidRDefault="00281573" w:rsidP="00281573">
            <w:pPr>
              <w:jc w:val="both"/>
              <w:rPr>
                <w:rFonts w:ascii="Arial" w:hAnsi="Arial" w:cs="Arial"/>
                <w:bCs/>
              </w:rPr>
            </w:pPr>
            <w:r>
              <w:rPr>
                <w:rFonts w:ascii="Arial" w:hAnsi="Arial" w:cs="Arial"/>
                <w:bCs/>
              </w:rPr>
              <w:t>Change to text as a consequence of amendments to ss.100(1) &amp; 101of the FVPA.</w:t>
            </w:r>
          </w:p>
        </w:tc>
      </w:tr>
      <w:tr w:rsidR="00281573" w14:paraId="00D52F9A" w14:textId="77777777" w:rsidTr="00A03C06">
        <w:tc>
          <w:tcPr>
            <w:tcW w:w="1219" w:type="dxa"/>
            <w:tcBorders>
              <w:top w:val="single" w:sz="4" w:space="0" w:color="auto"/>
              <w:left w:val="single" w:sz="18" w:space="0" w:color="auto"/>
              <w:bottom w:val="single" w:sz="4" w:space="0" w:color="auto"/>
            </w:tcBorders>
          </w:tcPr>
          <w:p w14:paraId="742930A4"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6B3C02C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8448328" w14:textId="77777777" w:rsidR="00281573" w:rsidRDefault="00281573" w:rsidP="00281573">
            <w:pPr>
              <w:jc w:val="center"/>
              <w:rPr>
                <w:lang w:val="en-AU"/>
              </w:rPr>
            </w:pPr>
            <w:r>
              <w:rPr>
                <w:lang w:val="en-AU"/>
              </w:rPr>
              <w:t>6A.18.2</w:t>
            </w:r>
          </w:p>
        </w:tc>
        <w:tc>
          <w:tcPr>
            <w:tcW w:w="4798" w:type="dxa"/>
            <w:gridSpan w:val="2"/>
            <w:tcBorders>
              <w:top w:val="single" w:sz="4" w:space="0" w:color="auto"/>
              <w:bottom w:val="single" w:sz="4" w:space="0" w:color="auto"/>
              <w:right w:val="single" w:sz="18" w:space="0" w:color="auto"/>
            </w:tcBorders>
          </w:tcPr>
          <w:p w14:paraId="77688C24" w14:textId="77777777" w:rsidR="00281573" w:rsidRDefault="00281573" w:rsidP="00281573">
            <w:pPr>
              <w:jc w:val="both"/>
              <w:rPr>
                <w:rFonts w:ascii="Arial" w:hAnsi="Arial" w:cs="Arial"/>
                <w:bCs/>
              </w:rPr>
            </w:pPr>
            <w:r>
              <w:rPr>
                <w:rFonts w:ascii="Arial" w:hAnsi="Arial" w:cs="Arial"/>
                <w:bCs/>
              </w:rPr>
              <w:t>Change to text as a consequence of amendments to s.107 of the FVPA.</w:t>
            </w:r>
          </w:p>
        </w:tc>
      </w:tr>
      <w:tr w:rsidR="00281573" w14:paraId="4D3F5C43" w14:textId="77777777" w:rsidTr="00A03C06">
        <w:tc>
          <w:tcPr>
            <w:tcW w:w="1219" w:type="dxa"/>
            <w:tcBorders>
              <w:top w:val="single" w:sz="4" w:space="0" w:color="auto"/>
              <w:left w:val="single" w:sz="18" w:space="0" w:color="auto"/>
              <w:bottom w:val="single" w:sz="4" w:space="0" w:color="auto"/>
            </w:tcBorders>
          </w:tcPr>
          <w:p w14:paraId="0D8FD76D" w14:textId="77777777" w:rsidR="00281573" w:rsidRDefault="00281573" w:rsidP="00281573">
            <w:pPr>
              <w:rPr>
                <w:lang w:val="en-AU"/>
              </w:rPr>
            </w:pPr>
            <w:r>
              <w:rPr>
                <w:lang w:val="en-AU"/>
              </w:rPr>
              <w:t>01/07/10</w:t>
            </w:r>
          </w:p>
        </w:tc>
        <w:tc>
          <w:tcPr>
            <w:tcW w:w="836" w:type="dxa"/>
            <w:tcBorders>
              <w:top w:val="single" w:sz="4" w:space="0" w:color="auto"/>
              <w:bottom w:val="single" w:sz="4" w:space="0" w:color="auto"/>
            </w:tcBorders>
          </w:tcPr>
          <w:p w14:paraId="6248381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79C478D" w14:textId="77777777" w:rsidR="00281573" w:rsidRDefault="00281573" w:rsidP="00281573">
            <w:pPr>
              <w:jc w:val="center"/>
              <w:rPr>
                <w:lang w:val="en-AU"/>
              </w:rPr>
            </w:pPr>
            <w:r>
              <w:rPr>
                <w:lang w:val="en-AU"/>
              </w:rPr>
              <w:t>6A.21</w:t>
            </w:r>
          </w:p>
        </w:tc>
        <w:tc>
          <w:tcPr>
            <w:tcW w:w="4798" w:type="dxa"/>
            <w:gridSpan w:val="2"/>
            <w:tcBorders>
              <w:top w:val="single" w:sz="4" w:space="0" w:color="auto"/>
              <w:bottom w:val="single" w:sz="4" w:space="0" w:color="auto"/>
              <w:right w:val="single" w:sz="18" w:space="0" w:color="auto"/>
            </w:tcBorders>
          </w:tcPr>
          <w:p w14:paraId="117193CA" w14:textId="77777777" w:rsidR="00281573" w:rsidRDefault="00281573" w:rsidP="00281573">
            <w:pPr>
              <w:jc w:val="both"/>
              <w:rPr>
                <w:rFonts w:ascii="Arial" w:hAnsi="Arial" w:cs="Arial"/>
                <w:bCs/>
              </w:rPr>
            </w:pPr>
            <w:r>
              <w:rPr>
                <w:rFonts w:ascii="Arial" w:hAnsi="Arial" w:cs="Arial"/>
                <w:bCs/>
              </w:rPr>
              <w:t>Change to text as a consequence of amendments to s.122 of the FVPA.</w:t>
            </w:r>
          </w:p>
        </w:tc>
      </w:tr>
      <w:tr w:rsidR="00281573" w14:paraId="5BC8B82A" w14:textId="77777777" w:rsidTr="00A03C06">
        <w:tc>
          <w:tcPr>
            <w:tcW w:w="1219" w:type="dxa"/>
            <w:tcBorders>
              <w:top w:val="single" w:sz="4" w:space="0" w:color="auto"/>
              <w:left w:val="single" w:sz="18" w:space="0" w:color="auto"/>
              <w:bottom w:val="single" w:sz="4" w:space="0" w:color="auto"/>
            </w:tcBorders>
          </w:tcPr>
          <w:p w14:paraId="12C352CE" w14:textId="77777777" w:rsidR="00281573" w:rsidRDefault="00281573" w:rsidP="00281573">
            <w:pPr>
              <w:rPr>
                <w:lang w:val="en-AU"/>
              </w:rPr>
            </w:pPr>
            <w:r>
              <w:rPr>
                <w:lang w:val="en-AU"/>
              </w:rPr>
              <w:t>10/05/10</w:t>
            </w:r>
          </w:p>
        </w:tc>
        <w:tc>
          <w:tcPr>
            <w:tcW w:w="836" w:type="dxa"/>
            <w:tcBorders>
              <w:top w:val="single" w:sz="4" w:space="0" w:color="auto"/>
              <w:bottom w:val="single" w:sz="4" w:space="0" w:color="auto"/>
            </w:tcBorders>
          </w:tcPr>
          <w:p w14:paraId="6A4C61D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F52F12B" w14:textId="77777777" w:rsidR="00281573" w:rsidRDefault="00281573" w:rsidP="00281573">
            <w:pPr>
              <w:jc w:val="center"/>
              <w:rPr>
                <w:lang w:val="en-AU"/>
              </w:rPr>
            </w:pPr>
            <w:r>
              <w:rPr>
                <w:lang w:val="en-AU"/>
              </w:rPr>
              <w:t>4.6.5</w:t>
            </w:r>
          </w:p>
        </w:tc>
        <w:tc>
          <w:tcPr>
            <w:tcW w:w="4798" w:type="dxa"/>
            <w:gridSpan w:val="2"/>
            <w:tcBorders>
              <w:top w:val="single" w:sz="4" w:space="0" w:color="auto"/>
              <w:bottom w:val="single" w:sz="4" w:space="0" w:color="auto"/>
              <w:right w:val="single" w:sz="18" w:space="0" w:color="auto"/>
            </w:tcBorders>
          </w:tcPr>
          <w:p w14:paraId="7BFAB398" w14:textId="77777777" w:rsidR="00281573" w:rsidRDefault="00281573" w:rsidP="00281573">
            <w:pPr>
              <w:jc w:val="both"/>
              <w:rPr>
                <w:rFonts w:ascii="Arial" w:hAnsi="Arial" w:cs="Arial"/>
                <w:bCs/>
              </w:rPr>
            </w:pPr>
            <w:r>
              <w:rPr>
                <w:rFonts w:ascii="Arial" w:hAnsi="Arial" w:cs="Arial"/>
                <w:bCs/>
              </w:rPr>
              <w:t xml:space="preserve">Change to text on mandatory reporters.  Note that certain categories of persons referred to in s.182 of the </w:t>
            </w:r>
            <w:r w:rsidRPr="0096337B">
              <w:rPr>
                <w:rFonts w:ascii="Arial" w:hAnsi="Arial" w:cs="Arial"/>
                <w:bCs/>
                <w:i/>
              </w:rPr>
              <w:t>CYFA</w:t>
            </w:r>
            <w:r>
              <w:rPr>
                <w:rFonts w:ascii="Arial" w:hAnsi="Arial" w:cs="Arial"/>
                <w:bCs/>
              </w:rPr>
              <w:t xml:space="preserve"> have not yet been gazetted.</w:t>
            </w:r>
          </w:p>
        </w:tc>
      </w:tr>
      <w:tr w:rsidR="00281573" w14:paraId="15E06E84" w14:textId="77777777" w:rsidTr="00A03C06">
        <w:tc>
          <w:tcPr>
            <w:tcW w:w="1219" w:type="dxa"/>
            <w:tcBorders>
              <w:top w:val="single" w:sz="4" w:space="0" w:color="auto"/>
              <w:left w:val="single" w:sz="18" w:space="0" w:color="auto"/>
              <w:bottom w:val="single" w:sz="4" w:space="0" w:color="auto"/>
            </w:tcBorders>
          </w:tcPr>
          <w:p w14:paraId="3E4E1D77"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55CD41E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E656B45"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3D10CAF" w14:textId="77777777" w:rsidR="00281573" w:rsidRPr="00315D51" w:rsidRDefault="00281573" w:rsidP="00281573">
            <w:pPr>
              <w:jc w:val="both"/>
              <w:rPr>
                <w:rFonts w:ascii="Arial" w:hAnsi="Arial" w:cs="Arial"/>
                <w:bCs/>
              </w:rPr>
            </w:pPr>
            <w:r>
              <w:rPr>
                <w:rFonts w:ascii="Arial" w:hAnsi="Arial" w:cs="Arial"/>
                <w:bCs/>
              </w:rPr>
              <w:t xml:space="preserve">New reference to case </w:t>
            </w:r>
            <w:proofErr w:type="spellStart"/>
            <w:r w:rsidRPr="00B55315">
              <w:rPr>
                <w:rFonts w:ascii="Arial" w:hAnsi="Arial" w:cs="Arial"/>
                <w:bCs/>
                <w:i/>
              </w:rPr>
              <w:t>Slaveski</w:t>
            </w:r>
            <w:proofErr w:type="spellEnd"/>
            <w:r w:rsidRPr="00B55315">
              <w:rPr>
                <w:rFonts w:ascii="Arial" w:hAnsi="Arial" w:cs="Arial"/>
                <w:bCs/>
                <w:i/>
              </w:rPr>
              <w:t xml:space="preserve"> v </w:t>
            </w:r>
            <w:smartTag w:uri="urn:schemas-microsoft-com:office:smarttags" w:element="place">
              <w:smartTag w:uri="urn:schemas-microsoft-com:office:smarttags" w:element="State">
                <w:r w:rsidRPr="00B55315">
                  <w:rPr>
                    <w:rFonts w:ascii="Arial" w:hAnsi="Arial" w:cs="Arial"/>
                    <w:bCs/>
                    <w:i/>
                  </w:rPr>
                  <w:t>Victoria</w:t>
                </w:r>
              </w:smartTag>
            </w:smartTag>
            <w:r>
              <w:rPr>
                <w:rFonts w:ascii="Arial" w:hAnsi="Arial" w:cs="Arial"/>
                <w:bCs/>
              </w:rPr>
              <w:t xml:space="preserve"> [2010] VSC 97.</w:t>
            </w:r>
          </w:p>
        </w:tc>
      </w:tr>
      <w:tr w:rsidR="00281573" w14:paraId="2F35CF43" w14:textId="77777777" w:rsidTr="00A03C06">
        <w:tc>
          <w:tcPr>
            <w:tcW w:w="1219" w:type="dxa"/>
            <w:tcBorders>
              <w:top w:val="single" w:sz="4" w:space="0" w:color="auto"/>
              <w:left w:val="single" w:sz="18" w:space="0" w:color="auto"/>
              <w:bottom w:val="single" w:sz="4" w:space="0" w:color="auto"/>
            </w:tcBorders>
          </w:tcPr>
          <w:p w14:paraId="5DFC88BB"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3C16526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F64763D" w14:textId="77777777" w:rsidR="00281573" w:rsidRDefault="00281573" w:rsidP="00281573">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0C18D1D0" w14:textId="77777777" w:rsidR="00281573" w:rsidRDefault="00281573" w:rsidP="00281573">
            <w:pPr>
              <w:jc w:val="both"/>
              <w:rPr>
                <w:rFonts w:ascii="Arial" w:hAnsi="Arial" w:cs="Arial"/>
                <w:bCs/>
              </w:rPr>
            </w:pPr>
            <w:r>
              <w:rPr>
                <w:rFonts w:ascii="Arial" w:hAnsi="Arial" w:cs="Arial"/>
                <w:bCs/>
              </w:rPr>
              <w:t xml:space="preserve">New case of </w:t>
            </w:r>
            <w:r w:rsidRPr="008E56A1">
              <w:rPr>
                <w:rFonts w:ascii="Arial" w:hAnsi="Arial" w:cs="Arial"/>
                <w:i/>
              </w:rPr>
              <w:t xml:space="preserve">R v </w:t>
            </w:r>
            <w:proofErr w:type="spellStart"/>
            <w:r w:rsidRPr="008E56A1">
              <w:rPr>
                <w:rFonts w:ascii="Arial" w:hAnsi="Arial" w:cs="Arial"/>
                <w:i/>
              </w:rPr>
              <w:t>Chimirri</w:t>
            </w:r>
            <w:proofErr w:type="spellEnd"/>
            <w:r w:rsidRPr="008E56A1">
              <w:rPr>
                <w:rFonts w:ascii="Arial" w:hAnsi="Arial" w:cs="Arial"/>
              </w:rPr>
              <w:t xml:space="preserve"> [2010] VSCA 57 at [59]-[76]</w:t>
            </w:r>
            <w:r>
              <w:rPr>
                <w:rFonts w:ascii="Arial" w:hAnsi="Arial" w:cs="Arial"/>
                <w:bCs/>
              </w:rPr>
              <w:t>.</w:t>
            </w:r>
          </w:p>
        </w:tc>
      </w:tr>
      <w:tr w:rsidR="00281573" w14:paraId="75FA6F63" w14:textId="77777777" w:rsidTr="00A03C06">
        <w:tc>
          <w:tcPr>
            <w:tcW w:w="1219" w:type="dxa"/>
            <w:tcBorders>
              <w:top w:val="single" w:sz="4" w:space="0" w:color="auto"/>
              <w:left w:val="single" w:sz="18" w:space="0" w:color="auto"/>
              <w:bottom w:val="single" w:sz="4" w:space="0" w:color="auto"/>
            </w:tcBorders>
          </w:tcPr>
          <w:p w14:paraId="3E5D07BE"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11FEEC0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BB18083" w14:textId="77777777" w:rsidR="00281573" w:rsidRDefault="00281573" w:rsidP="00281573">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39C15BA" w14:textId="77777777" w:rsidR="00281573" w:rsidRPr="00315D51" w:rsidRDefault="00281573" w:rsidP="00281573">
            <w:pPr>
              <w:jc w:val="both"/>
              <w:rPr>
                <w:rFonts w:ascii="Arial" w:hAnsi="Arial" w:cs="Arial"/>
                <w:bCs/>
              </w:rPr>
            </w:pPr>
            <w:r>
              <w:rPr>
                <w:rFonts w:ascii="Arial" w:hAnsi="Arial" w:cs="Arial"/>
                <w:bCs/>
              </w:rPr>
              <w:t>Heading changed to “Production of documents in cases in the Children’s Court”.</w:t>
            </w:r>
          </w:p>
        </w:tc>
      </w:tr>
      <w:tr w:rsidR="00281573" w14:paraId="4356926C" w14:textId="77777777" w:rsidTr="00A03C06">
        <w:tc>
          <w:tcPr>
            <w:tcW w:w="1219" w:type="dxa"/>
            <w:tcBorders>
              <w:top w:val="single" w:sz="4" w:space="0" w:color="auto"/>
              <w:left w:val="single" w:sz="18" w:space="0" w:color="auto"/>
              <w:bottom w:val="single" w:sz="4" w:space="0" w:color="auto"/>
            </w:tcBorders>
          </w:tcPr>
          <w:p w14:paraId="23901B9B"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6A7FDFD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6BB802B"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2230C086" w14:textId="77777777" w:rsidR="00281573" w:rsidRPr="00315D51" w:rsidRDefault="00281573" w:rsidP="00281573">
            <w:pPr>
              <w:jc w:val="both"/>
              <w:rPr>
                <w:rFonts w:ascii="Arial" w:hAnsi="Arial" w:cs="Arial"/>
                <w:bCs/>
              </w:rPr>
            </w:pPr>
            <w:r>
              <w:rPr>
                <w:rFonts w:ascii="Arial" w:hAnsi="Arial" w:cs="Arial"/>
                <w:bCs/>
              </w:rPr>
              <w:t>New paragraph heading “Production under sub-</w:t>
            </w:r>
            <w:proofErr w:type="spellStart"/>
            <w:r>
              <w:rPr>
                <w:rFonts w:ascii="Arial" w:hAnsi="Arial" w:cs="Arial"/>
                <w:bCs/>
              </w:rPr>
              <w:t>poena</w:t>
            </w:r>
            <w:proofErr w:type="spellEnd"/>
            <w:r>
              <w:rPr>
                <w:rFonts w:ascii="Arial" w:hAnsi="Arial" w:cs="Arial"/>
                <w:bCs/>
              </w:rPr>
              <w:t>”.</w:t>
            </w:r>
          </w:p>
        </w:tc>
      </w:tr>
      <w:tr w:rsidR="00281573" w14:paraId="0EEEE3E0" w14:textId="77777777" w:rsidTr="00A03C06">
        <w:tc>
          <w:tcPr>
            <w:tcW w:w="1219" w:type="dxa"/>
            <w:tcBorders>
              <w:top w:val="single" w:sz="4" w:space="0" w:color="auto"/>
              <w:left w:val="single" w:sz="18" w:space="0" w:color="auto"/>
              <w:bottom w:val="single" w:sz="4" w:space="0" w:color="auto"/>
            </w:tcBorders>
          </w:tcPr>
          <w:p w14:paraId="6B3C067C"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78D1A74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E0C1050" w14:textId="77777777" w:rsidR="00281573" w:rsidRDefault="00281573" w:rsidP="00281573">
            <w:pPr>
              <w:jc w:val="center"/>
              <w:rPr>
                <w:lang w:val="en-AU"/>
              </w:rPr>
            </w:pPr>
            <w:r>
              <w:rPr>
                <w:lang w:val="en-AU"/>
              </w:rPr>
              <w:t>3.5.9.1</w:t>
            </w:r>
          </w:p>
        </w:tc>
        <w:tc>
          <w:tcPr>
            <w:tcW w:w="4798" w:type="dxa"/>
            <w:gridSpan w:val="2"/>
            <w:tcBorders>
              <w:top w:val="single" w:sz="4" w:space="0" w:color="auto"/>
              <w:bottom w:val="single" w:sz="4" w:space="0" w:color="auto"/>
              <w:right w:val="single" w:sz="18" w:space="0" w:color="auto"/>
            </w:tcBorders>
          </w:tcPr>
          <w:p w14:paraId="4FDA90B9" w14:textId="77777777" w:rsidR="00281573" w:rsidRPr="00315D51" w:rsidRDefault="00281573" w:rsidP="00281573">
            <w:pPr>
              <w:jc w:val="both"/>
              <w:rPr>
                <w:rFonts w:ascii="Arial" w:hAnsi="Arial" w:cs="Arial"/>
                <w:bCs/>
              </w:rPr>
            </w:pPr>
            <w:r>
              <w:rPr>
                <w:rFonts w:ascii="Arial" w:hAnsi="Arial" w:cs="Arial"/>
                <w:bCs/>
              </w:rPr>
              <w:t xml:space="preserve">New reference to case </w:t>
            </w:r>
            <w:r w:rsidRPr="00B55315">
              <w:rPr>
                <w:rFonts w:ascii="Arial" w:hAnsi="Arial" w:cs="Arial"/>
                <w:bCs/>
                <w:i/>
              </w:rPr>
              <w:t>Deputy Commission of Taxation v Law Institute of Victoria Ltd</w:t>
            </w:r>
            <w:r>
              <w:rPr>
                <w:rFonts w:ascii="Arial" w:hAnsi="Arial" w:cs="Arial"/>
                <w:bCs/>
              </w:rPr>
              <w:t xml:space="preserve"> [2010] VSCA 73.</w:t>
            </w:r>
          </w:p>
        </w:tc>
      </w:tr>
      <w:tr w:rsidR="00281573" w14:paraId="19CDD716" w14:textId="77777777" w:rsidTr="00A03C06">
        <w:tc>
          <w:tcPr>
            <w:tcW w:w="1219" w:type="dxa"/>
            <w:tcBorders>
              <w:top w:val="single" w:sz="4" w:space="0" w:color="auto"/>
              <w:left w:val="single" w:sz="18" w:space="0" w:color="auto"/>
              <w:bottom w:val="single" w:sz="4" w:space="0" w:color="auto"/>
            </w:tcBorders>
          </w:tcPr>
          <w:p w14:paraId="7DA8B39B"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4BFF3A1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9647D11" w14:textId="77777777" w:rsidR="00281573" w:rsidRDefault="00281573" w:rsidP="00281573">
            <w:pPr>
              <w:jc w:val="center"/>
              <w:rPr>
                <w:lang w:val="en-AU"/>
              </w:rPr>
            </w:pPr>
            <w:r>
              <w:rPr>
                <w:lang w:val="en-AU"/>
              </w:rPr>
              <w:t>3.5.9.2</w:t>
            </w:r>
          </w:p>
        </w:tc>
        <w:tc>
          <w:tcPr>
            <w:tcW w:w="4798" w:type="dxa"/>
            <w:gridSpan w:val="2"/>
            <w:tcBorders>
              <w:top w:val="single" w:sz="4" w:space="0" w:color="auto"/>
              <w:bottom w:val="single" w:sz="4" w:space="0" w:color="auto"/>
              <w:right w:val="single" w:sz="18" w:space="0" w:color="auto"/>
            </w:tcBorders>
          </w:tcPr>
          <w:p w14:paraId="3F1EC08E" w14:textId="77777777" w:rsidR="00281573" w:rsidRPr="00315D51" w:rsidRDefault="00281573" w:rsidP="00281573">
            <w:pPr>
              <w:jc w:val="both"/>
              <w:rPr>
                <w:rFonts w:ascii="Arial" w:hAnsi="Arial" w:cs="Arial"/>
                <w:bCs/>
              </w:rPr>
            </w:pPr>
            <w:r>
              <w:rPr>
                <w:rFonts w:ascii="Arial" w:hAnsi="Arial" w:cs="Arial"/>
                <w:bCs/>
              </w:rPr>
              <w:t xml:space="preserve">New paragraph entitled “Pre-hearing disclosure in the Criminal Division”.  References to ss.35-49 &amp; 107-117 of </w:t>
            </w:r>
            <w:r w:rsidRPr="00B55315">
              <w:rPr>
                <w:rFonts w:ascii="Arial" w:hAnsi="Arial" w:cs="Arial"/>
                <w:bCs/>
              </w:rPr>
              <w:t xml:space="preserve">the </w:t>
            </w:r>
            <w:r w:rsidRPr="00F82A14">
              <w:rPr>
                <w:rFonts w:ascii="Arial" w:hAnsi="Arial" w:cs="Arial"/>
                <w:bCs/>
              </w:rPr>
              <w:t>Criminal Procedure Act 2009 (Vic).</w:t>
            </w:r>
          </w:p>
        </w:tc>
      </w:tr>
      <w:tr w:rsidR="00281573" w14:paraId="507D6191" w14:textId="77777777" w:rsidTr="00A03C06">
        <w:tc>
          <w:tcPr>
            <w:tcW w:w="1219" w:type="dxa"/>
            <w:tcBorders>
              <w:top w:val="single" w:sz="4" w:space="0" w:color="auto"/>
              <w:left w:val="single" w:sz="18" w:space="0" w:color="auto"/>
              <w:bottom w:val="single" w:sz="4" w:space="0" w:color="auto"/>
            </w:tcBorders>
          </w:tcPr>
          <w:p w14:paraId="08C1361F"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7745EF8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1038EBF" w14:textId="77777777" w:rsidR="00281573" w:rsidRDefault="00281573" w:rsidP="00281573">
            <w:pPr>
              <w:jc w:val="center"/>
              <w:rPr>
                <w:lang w:val="en-AU"/>
              </w:rPr>
            </w:pPr>
            <w:r>
              <w:rPr>
                <w:lang w:val="en-AU"/>
              </w:rPr>
              <w:t>3.5.9.3</w:t>
            </w:r>
          </w:p>
        </w:tc>
        <w:tc>
          <w:tcPr>
            <w:tcW w:w="4798" w:type="dxa"/>
            <w:gridSpan w:val="2"/>
            <w:tcBorders>
              <w:top w:val="single" w:sz="4" w:space="0" w:color="auto"/>
              <w:bottom w:val="single" w:sz="4" w:space="0" w:color="auto"/>
              <w:right w:val="single" w:sz="18" w:space="0" w:color="auto"/>
            </w:tcBorders>
          </w:tcPr>
          <w:p w14:paraId="10881AEB" w14:textId="77777777" w:rsidR="00281573" w:rsidRPr="00315D51" w:rsidRDefault="00281573" w:rsidP="00281573">
            <w:pPr>
              <w:jc w:val="both"/>
              <w:rPr>
                <w:rFonts w:ascii="Arial" w:hAnsi="Arial" w:cs="Arial"/>
                <w:bCs/>
              </w:rPr>
            </w:pPr>
            <w:r>
              <w:rPr>
                <w:rFonts w:ascii="Arial" w:hAnsi="Arial" w:cs="Arial"/>
                <w:bCs/>
              </w:rPr>
              <w:t xml:space="preserve">New paragraph entitled “Production of ‘notes’ in ‘apprehension cases’ in the Family Division”.  References to cases of </w:t>
            </w:r>
            <w:r w:rsidRPr="00B55315">
              <w:rPr>
                <w:rFonts w:ascii="Arial" w:hAnsi="Arial" w:cs="Arial"/>
                <w:bCs/>
                <w:i/>
              </w:rPr>
              <w:t>DOHS v Ms A &amp; Mr G</w:t>
            </w:r>
            <w:r>
              <w:rPr>
                <w:rFonts w:ascii="Arial" w:hAnsi="Arial" w:cs="Arial"/>
                <w:bCs/>
              </w:rPr>
              <w:t xml:space="preserve"> [unreported, Children’s Court of </w:t>
            </w:r>
            <w:smartTag w:uri="urn:schemas-microsoft-com:office:smarttags" w:element="State">
              <w:r>
                <w:rPr>
                  <w:rFonts w:ascii="Arial" w:hAnsi="Arial" w:cs="Arial"/>
                  <w:bCs/>
                </w:rPr>
                <w:t>Victoria</w:t>
              </w:r>
            </w:smartTag>
            <w:r>
              <w:rPr>
                <w:rFonts w:ascii="Arial" w:hAnsi="Arial" w:cs="Arial"/>
                <w:bCs/>
              </w:rPr>
              <w:t xml:space="preserve">, 04/05/2010] and </w:t>
            </w:r>
            <w:proofErr w:type="spellStart"/>
            <w:r w:rsidRPr="00B55315">
              <w:rPr>
                <w:rFonts w:ascii="Arial" w:hAnsi="Arial" w:cs="Arial"/>
                <w:bCs/>
                <w:i/>
              </w:rPr>
              <w:t>Sobh</w:t>
            </w:r>
            <w:proofErr w:type="spellEnd"/>
            <w:r w:rsidRPr="00B55315">
              <w:rPr>
                <w:rFonts w:ascii="Arial" w:hAnsi="Arial" w:cs="Arial"/>
                <w:bCs/>
                <w:i/>
              </w:rPr>
              <w:t xml:space="preserve"> v Police Force of </w:t>
            </w:r>
            <w:smartTag w:uri="urn:schemas-microsoft-com:office:smarttags" w:element="place">
              <w:smartTag w:uri="urn:schemas-microsoft-com:office:smarttags" w:element="State">
                <w:r w:rsidRPr="00B55315">
                  <w:rPr>
                    <w:rFonts w:ascii="Arial" w:hAnsi="Arial" w:cs="Arial"/>
                    <w:bCs/>
                    <w:i/>
                  </w:rPr>
                  <w:t>Victoria</w:t>
                </w:r>
              </w:smartTag>
            </w:smartTag>
            <w:r>
              <w:rPr>
                <w:rFonts w:ascii="Arial" w:hAnsi="Arial" w:cs="Arial"/>
                <w:bCs/>
              </w:rPr>
              <w:t xml:space="preserve"> [1994] 1 VR 41 at 47-48, 62 &amp; 72.  References to ss.166, 169 &amp; 193 of the </w:t>
            </w:r>
            <w:r w:rsidRPr="00F82A14">
              <w:rPr>
                <w:rFonts w:ascii="Arial" w:hAnsi="Arial" w:cs="Arial"/>
                <w:bCs/>
              </w:rPr>
              <w:t>Evidence Act 2008 (Vic).</w:t>
            </w:r>
          </w:p>
        </w:tc>
      </w:tr>
      <w:tr w:rsidR="00281573" w14:paraId="7742BD00" w14:textId="77777777" w:rsidTr="00A03C06">
        <w:tc>
          <w:tcPr>
            <w:tcW w:w="1219" w:type="dxa"/>
            <w:tcBorders>
              <w:top w:val="single" w:sz="4" w:space="0" w:color="auto"/>
              <w:left w:val="single" w:sz="18" w:space="0" w:color="auto"/>
              <w:bottom w:val="single" w:sz="4" w:space="0" w:color="auto"/>
            </w:tcBorders>
          </w:tcPr>
          <w:p w14:paraId="7514DA5A" w14:textId="77777777" w:rsidR="00281573" w:rsidRDefault="00281573" w:rsidP="00281573">
            <w:pPr>
              <w:rPr>
                <w:lang w:val="en-AU"/>
              </w:rPr>
            </w:pPr>
            <w:r>
              <w:rPr>
                <w:lang w:val="en-AU"/>
              </w:rPr>
              <w:t>05/05/10</w:t>
            </w:r>
          </w:p>
        </w:tc>
        <w:tc>
          <w:tcPr>
            <w:tcW w:w="836" w:type="dxa"/>
            <w:tcBorders>
              <w:top w:val="single" w:sz="4" w:space="0" w:color="auto"/>
              <w:bottom w:val="single" w:sz="4" w:space="0" w:color="auto"/>
            </w:tcBorders>
          </w:tcPr>
          <w:p w14:paraId="3C09B75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BCC509D" w14:textId="77777777" w:rsidR="00281573" w:rsidRDefault="00281573" w:rsidP="00281573">
            <w:pPr>
              <w:jc w:val="center"/>
              <w:rPr>
                <w:lang w:val="en-AU"/>
              </w:rPr>
            </w:pPr>
            <w:r>
              <w:rPr>
                <w:lang w:val="en-AU"/>
              </w:rPr>
              <w:t>3.5.14</w:t>
            </w:r>
          </w:p>
        </w:tc>
        <w:tc>
          <w:tcPr>
            <w:tcW w:w="4798" w:type="dxa"/>
            <w:gridSpan w:val="2"/>
            <w:tcBorders>
              <w:top w:val="single" w:sz="4" w:space="0" w:color="auto"/>
              <w:bottom w:val="single" w:sz="4" w:space="0" w:color="auto"/>
              <w:right w:val="single" w:sz="18" w:space="0" w:color="auto"/>
            </w:tcBorders>
          </w:tcPr>
          <w:p w14:paraId="483D6B1B" w14:textId="77777777" w:rsidR="00281573" w:rsidRPr="00315D51" w:rsidRDefault="00281573" w:rsidP="00281573">
            <w:pPr>
              <w:jc w:val="both"/>
              <w:rPr>
                <w:rFonts w:ascii="Arial" w:hAnsi="Arial" w:cs="Arial"/>
                <w:bCs/>
              </w:rPr>
            </w:pPr>
            <w:r>
              <w:rPr>
                <w:rFonts w:ascii="Arial" w:hAnsi="Arial" w:cs="Arial"/>
                <w:bCs/>
              </w:rPr>
              <w:t xml:space="preserve">New section entitled “Unfavourable witnesses”.  References to s.38 of the </w:t>
            </w:r>
            <w:r w:rsidRPr="00F82A14">
              <w:rPr>
                <w:rFonts w:ascii="Arial" w:hAnsi="Arial" w:cs="Arial"/>
                <w:bCs/>
              </w:rPr>
              <w:t xml:space="preserve">Evidence Act 2008 (Vic) </w:t>
            </w:r>
            <w:r>
              <w:rPr>
                <w:rFonts w:ascii="Arial" w:hAnsi="Arial" w:cs="Arial"/>
                <w:bCs/>
              </w:rPr>
              <w:lastRenderedPageBreak/>
              <w:t xml:space="preserve">and to cases of </w:t>
            </w:r>
            <w:r w:rsidRPr="00F82A14">
              <w:rPr>
                <w:rFonts w:ascii="Arial" w:hAnsi="Arial" w:cs="Arial"/>
                <w:bCs/>
                <w:i/>
              </w:rPr>
              <w:t>DPP v McRae</w:t>
            </w:r>
            <w:r>
              <w:rPr>
                <w:rFonts w:ascii="Arial" w:hAnsi="Arial" w:cs="Arial"/>
                <w:bCs/>
              </w:rPr>
              <w:t xml:space="preserve"> [2010] VSC 114; </w:t>
            </w:r>
            <w:r w:rsidRPr="00F82A14">
              <w:rPr>
                <w:rFonts w:ascii="Arial" w:hAnsi="Arial" w:cs="Arial"/>
                <w:bCs/>
                <w:i/>
              </w:rPr>
              <w:t xml:space="preserve">R v </w:t>
            </w:r>
            <w:proofErr w:type="spellStart"/>
            <w:r w:rsidRPr="00F82A14">
              <w:rPr>
                <w:rFonts w:ascii="Arial" w:hAnsi="Arial" w:cs="Arial"/>
                <w:bCs/>
                <w:i/>
              </w:rPr>
              <w:t>Souleyman</w:t>
            </w:r>
            <w:proofErr w:type="spellEnd"/>
            <w:r>
              <w:rPr>
                <w:rFonts w:ascii="Arial" w:hAnsi="Arial" w:cs="Arial"/>
                <w:bCs/>
              </w:rPr>
              <w:t xml:space="preserve"> (1996) 40 NSWLR 712; </w:t>
            </w:r>
            <w:r w:rsidRPr="00F82A14">
              <w:rPr>
                <w:rFonts w:ascii="Arial" w:hAnsi="Arial" w:cs="Arial"/>
                <w:bCs/>
                <w:i/>
              </w:rPr>
              <w:t>Adam v R</w:t>
            </w:r>
            <w:r>
              <w:rPr>
                <w:rFonts w:ascii="Arial" w:hAnsi="Arial" w:cs="Arial"/>
                <w:bCs/>
              </w:rPr>
              <w:t xml:space="preserve"> (2001) 207 CLR 96.</w:t>
            </w:r>
          </w:p>
        </w:tc>
      </w:tr>
      <w:tr w:rsidR="00281573" w14:paraId="44AB423A" w14:textId="77777777" w:rsidTr="00A03C06">
        <w:tc>
          <w:tcPr>
            <w:tcW w:w="1219" w:type="dxa"/>
            <w:tcBorders>
              <w:top w:val="single" w:sz="4" w:space="0" w:color="auto"/>
              <w:left w:val="single" w:sz="18" w:space="0" w:color="auto"/>
              <w:bottom w:val="single" w:sz="4" w:space="0" w:color="auto"/>
            </w:tcBorders>
          </w:tcPr>
          <w:p w14:paraId="5659B32B" w14:textId="77777777" w:rsidR="00281573" w:rsidRDefault="00281573" w:rsidP="00281573">
            <w:pPr>
              <w:rPr>
                <w:lang w:val="en-AU"/>
              </w:rPr>
            </w:pPr>
            <w:r>
              <w:rPr>
                <w:lang w:val="en-AU"/>
              </w:rPr>
              <w:lastRenderedPageBreak/>
              <w:t>14/04/10</w:t>
            </w:r>
          </w:p>
        </w:tc>
        <w:tc>
          <w:tcPr>
            <w:tcW w:w="836" w:type="dxa"/>
            <w:tcBorders>
              <w:top w:val="single" w:sz="4" w:space="0" w:color="auto"/>
              <w:bottom w:val="single" w:sz="4" w:space="0" w:color="auto"/>
            </w:tcBorders>
          </w:tcPr>
          <w:p w14:paraId="4A3B505D"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086CE29"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2E9FD496" w14:textId="77777777" w:rsidR="00281573" w:rsidRPr="00315D51" w:rsidRDefault="00281573" w:rsidP="00281573">
            <w:pPr>
              <w:jc w:val="both"/>
              <w:rPr>
                <w:rFonts w:ascii="Arial" w:hAnsi="Arial" w:cs="Arial"/>
                <w:bCs/>
              </w:rPr>
            </w:pPr>
            <w:r w:rsidRPr="00315D51">
              <w:rPr>
                <w:rFonts w:ascii="Arial" w:hAnsi="Arial" w:cs="Arial"/>
                <w:bCs/>
              </w:rPr>
              <w:t>New section entitled “</w:t>
            </w:r>
            <w:r w:rsidRPr="00315D51">
              <w:rPr>
                <w:rFonts w:ascii="Arial" w:hAnsi="Arial" w:cs="Arial"/>
                <w:bCs/>
                <w:color w:val="000000"/>
              </w:rPr>
              <w:t xml:space="preserve">Effect on child of separation from primary attachment figure”, including an extensive bibliography of literature </w:t>
            </w:r>
            <w:r w:rsidRPr="003A7BC5">
              <w:rPr>
                <w:rFonts w:ascii="Arial" w:hAnsi="Arial" w:cs="Arial"/>
              </w:rPr>
              <w:t>describ</w:t>
            </w:r>
            <w:r>
              <w:rPr>
                <w:rFonts w:ascii="Arial" w:hAnsi="Arial" w:cs="Arial"/>
              </w:rPr>
              <w:t>ing</w:t>
            </w:r>
            <w:r w:rsidRPr="003A7BC5">
              <w:rPr>
                <w:rFonts w:ascii="Arial" w:hAnsi="Arial" w:cs="Arial"/>
              </w:rPr>
              <w:t xml:space="preserve"> the psychological impact on a child of separation from his or her primary attachment figure</w:t>
            </w:r>
          </w:p>
        </w:tc>
      </w:tr>
      <w:tr w:rsidR="00281573" w14:paraId="5256E214" w14:textId="77777777" w:rsidTr="00A03C06">
        <w:tc>
          <w:tcPr>
            <w:tcW w:w="1219" w:type="dxa"/>
            <w:tcBorders>
              <w:top w:val="single" w:sz="4" w:space="0" w:color="auto"/>
              <w:left w:val="single" w:sz="18" w:space="0" w:color="auto"/>
              <w:bottom w:val="single" w:sz="4" w:space="0" w:color="auto"/>
            </w:tcBorders>
          </w:tcPr>
          <w:p w14:paraId="79188CB3" w14:textId="77777777" w:rsidR="00281573" w:rsidRDefault="00281573" w:rsidP="00281573">
            <w:pPr>
              <w:rPr>
                <w:lang w:val="en-AU"/>
              </w:rPr>
            </w:pPr>
            <w:r>
              <w:rPr>
                <w:lang w:val="en-AU"/>
              </w:rPr>
              <w:t>14/04/10</w:t>
            </w:r>
          </w:p>
        </w:tc>
        <w:tc>
          <w:tcPr>
            <w:tcW w:w="836" w:type="dxa"/>
            <w:tcBorders>
              <w:top w:val="single" w:sz="4" w:space="0" w:color="auto"/>
              <w:bottom w:val="single" w:sz="4" w:space="0" w:color="auto"/>
            </w:tcBorders>
          </w:tcPr>
          <w:p w14:paraId="3DDAA2D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7A6F199" w14:textId="77777777" w:rsidR="00281573" w:rsidRDefault="00281573" w:rsidP="00281573">
            <w:pPr>
              <w:jc w:val="center"/>
              <w:rPr>
                <w:lang w:val="en-AU"/>
              </w:rPr>
            </w:pPr>
            <w:r>
              <w:rPr>
                <w:lang w:val="en-AU"/>
              </w:rPr>
              <w:t>4.17</w:t>
            </w:r>
          </w:p>
        </w:tc>
        <w:tc>
          <w:tcPr>
            <w:tcW w:w="4798" w:type="dxa"/>
            <w:gridSpan w:val="2"/>
            <w:tcBorders>
              <w:top w:val="single" w:sz="4" w:space="0" w:color="auto"/>
              <w:bottom w:val="single" w:sz="4" w:space="0" w:color="auto"/>
              <w:right w:val="single" w:sz="18" w:space="0" w:color="auto"/>
            </w:tcBorders>
          </w:tcPr>
          <w:p w14:paraId="2A8F30FB" w14:textId="77777777" w:rsidR="00281573" w:rsidRDefault="00281573" w:rsidP="00281573">
            <w:pPr>
              <w:spacing w:before="60"/>
              <w:jc w:val="both"/>
              <w:rPr>
                <w:rFonts w:ascii="Arial" w:hAnsi="Arial" w:cs="Arial"/>
                <w:bCs/>
              </w:rPr>
            </w:pPr>
            <w:r>
              <w:rPr>
                <w:rFonts w:ascii="Arial" w:hAnsi="Arial" w:cs="Arial"/>
                <w:bCs/>
              </w:rPr>
              <w:t>Renumbered paragraph – formerly 4.16.</w:t>
            </w:r>
          </w:p>
        </w:tc>
      </w:tr>
      <w:tr w:rsidR="00281573" w14:paraId="4B2EFDBC" w14:textId="77777777" w:rsidTr="00A03C06">
        <w:tc>
          <w:tcPr>
            <w:tcW w:w="1219" w:type="dxa"/>
            <w:tcBorders>
              <w:top w:val="single" w:sz="4" w:space="0" w:color="auto"/>
              <w:left w:val="single" w:sz="18" w:space="0" w:color="auto"/>
              <w:bottom w:val="single" w:sz="4" w:space="0" w:color="auto"/>
            </w:tcBorders>
          </w:tcPr>
          <w:p w14:paraId="6A2BEB63"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31F211C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EA1C156" w14:textId="77777777" w:rsidR="00281573" w:rsidRDefault="00281573" w:rsidP="00281573">
            <w:pPr>
              <w:jc w:val="center"/>
              <w:rPr>
                <w:lang w:val="en-AU"/>
              </w:rPr>
            </w:pPr>
            <w:r>
              <w:rPr>
                <w:lang w:val="en-AU"/>
              </w:rPr>
              <w:t>SEVERAL</w:t>
            </w:r>
          </w:p>
        </w:tc>
        <w:tc>
          <w:tcPr>
            <w:tcW w:w="4798" w:type="dxa"/>
            <w:gridSpan w:val="2"/>
            <w:tcBorders>
              <w:top w:val="single" w:sz="4" w:space="0" w:color="auto"/>
              <w:bottom w:val="single" w:sz="4" w:space="0" w:color="auto"/>
              <w:right w:val="single" w:sz="18" w:space="0" w:color="auto"/>
            </w:tcBorders>
          </w:tcPr>
          <w:p w14:paraId="0E82CE3F" w14:textId="77777777" w:rsidR="00281573" w:rsidRDefault="00281573" w:rsidP="00281573">
            <w:pPr>
              <w:jc w:val="both"/>
              <w:rPr>
                <w:rFonts w:ascii="Arial" w:hAnsi="Arial" w:cs="Arial"/>
                <w:bCs/>
              </w:rPr>
            </w:pPr>
            <w:r>
              <w:rPr>
                <w:rFonts w:ascii="Arial" w:hAnsi="Arial" w:cs="Arial"/>
                <w:bCs/>
              </w:rPr>
              <w:t>References to the Evidence Act 1958 (Vic) changed to the Evidence (Miscellaneous Provisions) Act 1958 (Vic).</w:t>
            </w:r>
          </w:p>
        </w:tc>
      </w:tr>
      <w:tr w:rsidR="00281573" w14:paraId="79E5CBE4" w14:textId="77777777" w:rsidTr="00A03C06">
        <w:tc>
          <w:tcPr>
            <w:tcW w:w="1219" w:type="dxa"/>
            <w:tcBorders>
              <w:top w:val="single" w:sz="4" w:space="0" w:color="auto"/>
              <w:left w:val="single" w:sz="18" w:space="0" w:color="auto"/>
              <w:bottom w:val="single" w:sz="4" w:space="0" w:color="auto"/>
            </w:tcBorders>
          </w:tcPr>
          <w:p w14:paraId="64C8EDA3"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0B5165F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CC1E08A" w14:textId="77777777" w:rsidR="00281573" w:rsidRDefault="00281573" w:rsidP="00281573">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44CFFB3A" w14:textId="77777777" w:rsidR="00281573" w:rsidRDefault="00281573" w:rsidP="00281573">
            <w:pPr>
              <w:jc w:val="both"/>
              <w:rPr>
                <w:rFonts w:ascii="Arial" w:hAnsi="Arial" w:cs="Arial"/>
                <w:bCs/>
              </w:rPr>
            </w:pPr>
            <w:r>
              <w:rPr>
                <w:rFonts w:ascii="Arial" w:hAnsi="Arial" w:cs="Arial"/>
                <w:bCs/>
              </w:rPr>
              <w:t>Heading changed to “Use of recorded evidence in certain criminal cases”.</w:t>
            </w:r>
          </w:p>
        </w:tc>
      </w:tr>
      <w:tr w:rsidR="00281573" w14:paraId="45ABF1B4" w14:textId="77777777" w:rsidTr="00A03C06">
        <w:tc>
          <w:tcPr>
            <w:tcW w:w="1219" w:type="dxa"/>
            <w:tcBorders>
              <w:top w:val="single" w:sz="4" w:space="0" w:color="auto"/>
              <w:left w:val="single" w:sz="18" w:space="0" w:color="auto"/>
              <w:bottom w:val="single" w:sz="4" w:space="0" w:color="auto"/>
            </w:tcBorders>
          </w:tcPr>
          <w:p w14:paraId="7FCBD246"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494ECFB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F83D5A1" w14:textId="77777777" w:rsidR="00281573" w:rsidRDefault="00281573" w:rsidP="00281573">
            <w:pPr>
              <w:jc w:val="center"/>
              <w:rPr>
                <w:lang w:val="en-AU"/>
              </w:rPr>
            </w:pPr>
            <w:r>
              <w:rPr>
                <w:lang w:val="en-AU"/>
              </w:rPr>
              <w:t>3.5.5.1</w:t>
            </w:r>
          </w:p>
        </w:tc>
        <w:tc>
          <w:tcPr>
            <w:tcW w:w="4798" w:type="dxa"/>
            <w:gridSpan w:val="2"/>
            <w:tcBorders>
              <w:top w:val="single" w:sz="4" w:space="0" w:color="auto"/>
              <w:bottom w:val="single" w:sz="4" w:space="0" w:color="auto"/>
              <w:right w:val="single" w:sz="18" w:space="0" w:color="auto"/>
            </w:tcBorders>
          </w:tcPr>
          <w:p w14:paraId="2FA77122" w14:textId="77777777" w:rsidR="00281573" w:rsidRDefault="00281573" w:rsidP="00281573">
            <w:pPr>
              <w:jc w:val="both"/>
              <w:rPr>
                <w:rFonts w:ascii="Arial" w:hAnsi="Arial" w:cs="Arial"/>
                <w:bCs/>
              </w:rPr>
            </w:pPr>
            <w:r>
              <w:rPr>
                <w:rFonts w:ascii="Arial" w:hAnsi="Arial" w:cs="Arial"/>
                <w:bCs/>
              </w:rPr>
              <w:t>New paragraph entitled “Evidence-in-chief in certain summery hearings, special hearings or trials”.</w:t>
            </w:r>
          </w:p>
        </w:tc>
      </w:tr>
      <w:tr w:rsidR="00281573" w14:paraId="17AC901A" w14:textId="77777777" w:rsidTr="00A03C06">
        <w:tc>
          <w:tcPr>
            <w:tcW w:w="1219" w:type="dxa"/>
            <w:tcBorders>
              <w:top w:val="single" w:sz="4" w:space="0" w:color="auto"/>
              <w:left w:val="single" w:sz="18" w:space="0" w:color="auto"/>
              <w:bottom w:val="single" w:sz="4" w:space="0" w:color="auto"/>
            </w:tcBorders>
          </w:tcPr>
          <w:p w14:paraId="706463C0"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5653A30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1A21B22" w14:textId="77777777" w:rsidR="00281573" w:rsidRDefault="00281573" w:rsidP="00281573">
            <w:pPr>
              <w:jc w:val="center"/>
              <w:rPr>
                <w:lang w:val="en-AU"/>
              </w:rPr>
            </w:pPr>
            <w:r>
              <w:rPr>
                <w:lang w:val="en-AU"/>
              </w:rPr>
              <w:t>3.5.5.2</w:t>
            </w:r>
          </w:p>
        </w:tc>
        <w:tc>
          <w:tcPr>
            <w:tcW w:w="4798" w:type="dxa"/>
            <w:gridSpan w:val="2"/>
            <w:tcBorders>
              <w:top w:val="single" w:sz="4" w:space="0" w:color="auto"/>
              <w:bottom w:val="single" w:sz="4" w:space="0" w:color="auto"/>
              <w:right w:val="single" w:sz="18" w:space="0" w:color="auto"/>
            </w:tcBorders>
          </w:tcPr>
          <w:p w14:paraId="22F7CE28" w14:textId="77777777" w:rsidR="00281573" w:rsidRDefault="00281573" w:rsidP="00281573">
            <w:pPr>
              <w:jc w:val="both"/>
              <w:rPr>
                <w:rFonts w:ascii="Arial" w:hAnsi="Arial" w:cs="Arial"/>
                <w:bCs/>
              </w:rPr>
            </w:pPr>
            <w:r>
              <w:rPr>
                <w:rFonts w:ascii="Arial" w:hAnsi="Arial" w:cs="Arial"/>
                <w:bCs/>
              </w:rPr>
              <w:t>New paragraph entitled “Evidence in certain special hearings and trials”.</w:t>
            </w:r>
          </w:p>
        </w:tc>
      </w:tr>
      <w:tr w:rsidR="00281573" w14:paraId="7A7790C0" w14:textId="77777777" w:rsidTr="00A03C06">
        <w:tc>
          <w:tcPr>
            <w:tcW w:w="1219" w:type="dxa"/>
            <w:tcBorders>
              <w:top w:val="single" w:sz="4" w:space="0" w:color="auto"/>
              <w:left w:val="single" w:sz="18" w:space="0" w:color="auto"/>
              <w:bottom w:val="single" w:sz="4" w:space="0" w:color="auto"/>
            </w:tcBorders>
          </w:tcPr>
          <w:p w14:paraId="5220F86E"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55E77CA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CA5498A" w14:textId="77777777" w:rsidR="00281573" w:rsidRDefault="00281573" w:rsidP="00281573">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5C03022E" w14:textId="77777777" w:rsidR="00281573" w:rsidRDefault="00281573" w:rsidP="00281573">
            <w:pPr>
              <w:jc w:val="both"/>
              <w:rPr>
                <w:rFonts w:ascii="Arial" w:hAnsi="Arial" w:cs="Arial"/>
                <w:bCs/>
              </w:rPr>
            </w:pPr>
            <w:r>
              <w:rPr>
                <w:rFonts w:ascii="Arial" w:hAnsi="Arial" w:cs="Arial"/>
                <w:bCs/>
              </w:rPr>
              <w:t>Sentence added to end of section commenting on the increase in contested cases in the Family Court since the introduction of the less adversarial approach.</w:t>
            </w:r>
          </w:p>
        </w:tc>
      </w:tr>
      <w:tr w:rsidR="00281573" w14:paraId="13A6D687" w14:textId="77777777" w:rsidTr="00A03C06">
        <w:tc>
          <w:tcPr>
            <w:tcW w:w="1219" w:type="dxa"/>
            <w:tcBorders>
              <w:top w:val="single" w:sz="4" w:space="0" w:color="auto"/>
              <w:left w:val="single" w:sz="18" w:space="0" w:color="auto"/>
              <w:bottom w:val="single" w:sz="4" w:space="0" w:color="auto"/>
            </w:tcBorders>
          </w:tcPr>
          <w:p w14:paraId="57F9011F"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06ACE75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233CFB8"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8B49AE4" w14:textId="77777777" w:rsidR="00281573" w:rsidRDefault="00281573" w:rsidP="00281573">
            <w:pPr>
              <w:jc w:val="both"/>
              <w:rPr>
                <w:rFonts w:ascii="Arial" w:hAnsi="Arial" w:cs="Arial"/>
                <w:bCs/>
              </w:rPr>
            </w:pPr>
            <w:r>
              <w:rPr>
                <w:rFonts w:ascii="Arial" w:hAnsi="Arial" w:cs="Arial"/>
                <w:bCs/>
              </w:rPr>
              <w:t>Heading changed to “Use of recorded evidence in cases in the Family Division”.</w:t>
            </w:r>
          </w:p>
        </w:tc>
      </w:tr>
      <w:tr w:rsidR="00281573" w14:paraId="6F623ED2" w14:textId="77777777" w:rsidTr="00A03C06">
        <w:tc>
          <w:tcPr>
            <w:tcW w:w="1219" w:type="dxa"/>
            <w:tcBorders>
              <w:top w:val="single" w:sz="4" w:space="0" w:color="auto"/>
              <w:left w:val="single" w:sz="18" w:space="0" w:color="auto"/>
              <w:bottom w:val="single" w:sz="4" w:space="0" w:color="auto"/>
            </w:tcBorders>
          </w:tcPr>
          <w:p w14:paraId="0280A747"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1C9E050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5343DF4" w14:textId="77777777" w:rsidR="00281573" w:rsidRDefault="00281573" w:rsidP="00281573">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7039AB01" w14:textId="77777777" w:rsidR="00281573" w:rsidRDefault="00281573" w:rsidP="00281573">
            <w:pPr>
              <w:jc w:val="both"/>
              <w:rPr>
                <w:rFonts w:ascii="Arial" w:hAnsi="Arial" w:cs="Arial"/>
                <w:bCs/>
              </w:rPr>
            </w:pPr>
            <w:r>
              <w:rPr>
                <w:rFonts w:ascii="Arial" w:hAnsi="Arial" w:cs="Arial"/>
                <w:bCs/>
              </w:rPr>
              <w:t xml:space="preserve">Changed commentary on children as witnesses in court cases.  New case of </w:t>
            </w:r>
            <w:r w:rsidRPr="00CD014B">
              <w:rPr>
                <w:rFonts w:ascii="Arial" w:hAnsi="Arial" w:cs="Arial"/>
                <w:i/>
                <w:iCs/>
                <w:color w:val="000000"/>
                <w:lang w:val="en-AU"/>
              </w:rPr>
              <w:t>Kirk v Industrial Relations Commission of New South Wales</w:t>
            </w:r>
            <w:r w:rsidRPr="00CD014B">
              <w:rPr>
                <w:rFonts w:ascii="Arial" w:hAnsi="Arial" w:cs="Arial"/>
                <w:i/>
                <w:iCs/>
                <w:color w:val="000000"/>
              </w:rPr>
              <w:t xml:space="preserve">; </w:t>
            </w:r>
            <w:r w:rsidRPr="00CD014B">
              <w:rPr>
                <w:rFonts w:ascii="Arial" w:hAnsi="Arial" w:cs="Arial"/>
                <w:i/>
                <w:iCs/>
                <w:color w:val="000000"/>
                <w:lang w:val="en-AU"/>
              </w:rPr>
              <w:t xml:space="preserve">Kirk Group Holdings Pty Ltd v </w:t>
            </w:r>
            <w:proofErr w:type="spellStart"/>
            <w:r w:rsidRPr="00CD014B">
              <w:rPr>
                <w:rFonts w:ascii="Arial" w:hAnsi="Arial" w:cs="Arial"/>
                <w:i/>
                <w:iCs/>
                <w:color w:val="000000"/>
                <w:lang w:val="en-AU"/>
              </w:rPr>
              <w:t>WorkCover</w:t>
            </w:r>
            <w:proofErr w:type="spellEnd"/>
            <w:r w:rsidRPr="00CD014B">
              <w:rPr>
                <w:rFonts w:ascii="Arial" w:hAnsi="Arial" w:cs="Arial"/>
                <w:i/>
                <w:iCs/>
                <w:color w:val="000000"/>
                <w:lang w:val="en-AU"/>
              </w:rPr>
              <w:t xml:space="preserve"> Authority of New South Wales (Inspector Childs)</w:t>
            </w:r>
            <w:r>
              <w:rPr>
                <w:rFonts w:ascii="Arial" w:hAnsi="Arial" w:cs="Arial"/>
              </w:rPr>
              <w:t xml:space="preserve"> [2010] HCA 1 at [51]</w:t>
            </w:r>
            <w:r>
              <w:rPr>
                <w:rFonts w:ascii="Arial" w:hAnsi="Arial" w:cs="Arial"/>
                <w:bCs/>
              </w:rPr>
              <w:t xml:space="preserve"> &amp; [114].</w:t>
            </w:r>
          </w:p>
        </w:tc>
      </w:tr>
      <w:tr w:rsidR="00281573" w14:paraId="55F47A3C" w14:textId="77777777" w:rsidTr="00A03C06">
        <w:tc>
          <w:tcPr>
            <w:tcW w:w="1219" w:type="dxa"/>
            <w:tcBorders>
              <w:top w:val="single" w:sz="4" w:space="0" w:color="auto"/>
              <w:left w:val="single" w:sz="18" w:space="0" w:color="auto"/>
              <w:bottom w:val="single" w:sz="4" w:space="0" w:color="auto"/>
            </w:tcBorders>
          </w:tcPr>
          <w:p w14:paraId="2710E910"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4EC9DE8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169F6F2" w14:textId="77777777" w:rsidR="00281573" w:rsidRDefault="00281573" w:rsidP="00281573">
            <w:pPr>
              <w:jc w:val="center"/>
              <w:rPr>
                <w:lang w:val="en-AU"/>
              </w:rPr>
            </w:pPr>
            <w:r>
              <w:rPr>
                <w:lang w:val="en-AU"/>
              </w:rPr>
              <w:t>3.5.10.1</w:t>
            </w:r>
          </w:p>
        </w:tc>
        <w:tc>
          <w:tcPr>
            <w:tcW w:w="4798" w:type="dxa"/>
            <w:gridSpan w:val="2"/>
            <w:tcBorders>
              <w:top w:val="single" w:sz="4" w:space="0" w:color="auto"/>
              <w:bottom w:val="single" w:sz="4" w:space="0" w:color="auto"/>
              <w:right w:val="single" w:sz="18" w:space="0" w:color="auto"/>
            </w:tcBorders>
          </w:tcPr>
          <w:p w14:paraId="493373F6" w14:textId="77777777" w:rsidR="00281573" w:rsidRDefault="00281573" w:rsidP="00281573">
            <w:pPr>
              <w:jc w:val="both"/>
              <w:rPr>
                <w:rFonts w:ascii="Arial" w:hAnsi="Arial" w:cs="Arial"/>
                <w:bCs/>
              </w:rPr>
            </w:pPr>
            <w:r>
              <w:rPr>
                <w:rFonts w:ascii="Arial" w:hAnsi="Arial" w:cs="Arial"/>
                <w:bCs/>
              </w:rPr>
              <w:t>New paragraph entitled “Competence”.</w:t>
            </w:r>
          </w:p>
        </w:tc>
      </w:tr>
      <w:tr w:rsidR="00281573" w14:paraId="3D3DDE08" w14:textId="77777777" w:rsidTr="00A03C06">
        <w:tc>
          <w:tcPr>
            <w:tcW w:w="1219" w:type="dxa"/>
            <w:tcBorders>
              <w:top w:val="single" w:sz="4" w:space="0" w:color="auto"/>
              <w:left w:val="single" w:sz="18" w:space="0" w:color="auto"/>
              <w:bottom w:val="single" w:sz="4" w:space="0" w:color="auto"/>
            </w:tcBorders>
          </w:tcPr>
          <w:p w14:paraId="1F022FC8"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31EFD94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96F7FE3" w14:textId="77777777" w:rsidR="00281573" w:rsidRDefault="00281573" w:rsidP="00281573">
            <w:pPr>
              <w:jc w:val="center"/>
              <w:rPr>
                <w:lang w:val="en-AU"/>
              </w:rPr>
            </w:pPr>
            <w:r>
              <w:rPr>
                <w:lang w:val="en-AU"/>
              </w:rPr>
              <w:t>3.5.10.2</w:t>
            </w:r>
          </w:p>
        </w:tc>
        <w:tc>
          <w:tcPr>
            <w:tcW w:w="4798" w:type="dxa"/>
            <w:gridSpan w:val="2"/>
            <w:tcBorders>
              <w:top w:val="single" w:sz="4" w:space="0" w:color="auto"/>
              <w:bottom w:val="single" w:sz="4" w:space="0" w:color="auto"/>
              <w:right w:val="single" w:sz="18" w:space="0" w:color="auto"/>
            </w:tcBorders>
          </w:tcPr>
          <w:p w14:paraId="258A146A" w14:textId="77777777" w:rsidR="00281573" w:rsidRDefault="00281573" w:rsidP="00281573">
            <w:pPr>
              <w:jc w:val="both"/>
              <w:rPr>
                <w:rFonts w:ascii="Arial" w:hAnsi="Arial" w:cs="Arial"/>
                <w:bCs/>
              </w:rPr>
            </w:pPr>
            <w:r>
              <w:rPr>
                <w:rFonts w:ascii="Arial" w:hAnsi="Arial" w:cs="Arial"/>
                <w:bCs/>
              </w:rPr>
              <w:t>New paragraph entitled “Compellability in criminal proceedings generally”.</w:t>
            </w:r>
          </w:p>
        </w:tc>
      </w:tr>
      <w:tr w:rsidR="00281573" w14:paraId="668DF03F" w14:textId="77777777" w:rsidTr="00A03C06">
        <w:tc>
          <w:tcPr>
            <w:tcW w:w="1219" w:type="dxa"/>
            <w:tcBorders>
              <w:top w:val="single" w:sz="4" w:space="0" w:color="auto"/>
              <w:left w:val="single" w:sz="18" w:space="0" w:color="auto"/>
              <w:bottom w:val="single" w:sz="4" w:space="0" w:color="auto"/>
            </w:tcBorders>
          </w:tcPr>
          <w:p w14:paraId="097BA33D"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673215D4"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77C487A" w14:textId="77777777" w:rsidR="00281573" w:rsidRDefault="00281573" w:rsidP="00281573">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45F5175C" w14:textId="77777777" w:rsidR="00281573" w:rsidRDefault="00281573" w:rsidP="00281573">
            <w:pPr>
              <w:jc w:val="both"/>
              <w:rPr>
                <w:rFonts w:ascii="Arial" w:hAnsi="Arial" w:cs="Arial"/>
                <w:bCs/>
              </w:rPr>
            </w:pPr>
            <w:r>
              <w:rPr>
                <w:rFonts w:ascii="Arial" w:hAnsi="Arial" w:cs="Arial"/>
                <w:bCs/>
              </w:rPr>
              <w:t>New section entitled “Oaths and affirmations”.</w:t>
            </w:r>
          </w:p>
        </w:tc>
      </w:tr>
      <w:tr w:rsidR="00281573" w14:paraId="5F2766CC" w14:textId="77777777" w:rsidTr="00A03C06">
        <w:tc>
          <w:tcPr>
            <w:tcW w:w="1219" w:type="dxa"/>
            <w:tcBorders>
              <w:top w:val="single" w:sz="4" w:space="0" w:color="auto"/>
              <w:left w:val="single" w:sz="18" w:space="0" w:color="auto"/>
              <w:bottom w:val="single" w:sz="4" w:space="0" w:color="auto"/>
            </w:tcBorders>
          </w:tcPr>
          <w:p w14:paraId="6E469A31"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25964CE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211F525" w14:textId="77777777" w:rsidR="00281573" w:rsidRDefault="00281573" w:rsidP="00281573">
            <w:pPr>
              <w:jc w:val="center"/>
              <w:rPr>
                <w:lang w:val="en-AU"/>
              </w:rPr>
            </w:pPr>
            <w:r>
              <w:rPr>
                <w:lang w:val="en-AU"/>
              </w:rPr>
              <w:t>3.5.12.1</w:t>
            </w:r>
          </w:p>
          <w:p w14:paraId="55F64623" w14:textId="77777777" w:rsidR="00281573" w:rsidRDefault="00281573" w:rsidP="00281573">
            <w:pPr>
              <w:jc w:val="center"/>
              <w:rPr>
                <w:lang w:val="en-AU"/>
              </w:rPr>
            </w:pPr>
            <w:r>
              <w:rPr>
                <w:lang w:val="en-AU"/>
              </w:rPr>
              <w:t>3.5.12.2</w:t>
            </w:r>
          </w:p>
          <w:p w14:paraId="63ED814F" w14:textId="77777777" w:rsidR="00281573" w:rsidRDefault="00281573" w:rsidP="00281573">
            <w:pPr>
              <w:jc w:val="center"/>
              <w:rPr>
                <w:lang w:val="en-AU"/>
              </w:rPr>
            </w:pPr>
            <w:r>
              <w:rPr>
                <w:lang w:val="en-AU"/>
              </w:rPr>
              <w:t>3.5.12.3</w:t>
            </w:r>
          </w:p>
        </w:tc>
        <w:tc>
          <w:tcPr>
            <w:tcW w:w="4798" w:type="dxa"/>
            <w:gridSpan w:val="2"/>
            <w:tcBorders>
              <w:top w:val="single" w:sz="4" w:space="0" w:color="auto"/>
              <w:bottom w:val="single" w:sz="4" w:space="0" w:color="auto"/>
              <w:right w:val="single" w:sz="18" w:space="0" w:color="auto"/>
            </w:tcBorders>
          </w:tcPr>
          <w:p w14:paraId="29869050" w14:textId="77777777" w:rsidR="00281573" w:rsidRDefault="00281573" w:rsidP="00281573">
            <w:pPr>
              <w:spacing w:before="60"/>
              <w:jc w:val="both"/>
              <w:rPr>
                <w:rFonts w:ascii="Arial" w:hAnsi="Arial" w:cs="Arial"/>
                <w:bCs/>
              </w:rPr>
            </w:pPr>
            <w:r>
              <w:rPr>
                <w:rFonts w:ascii="Arial" w:hAnsi="Arial" w:cs="Arial"/>
                <w:bCs/>
              </w:rPr>
              <w:t>Renumbered paragraph – formerly 3.5.11.1</w:t>
            </w:r>
          </w:p>
          <w:p w14:paraId="2A5B1405" w14:textId="77777777" w:rsidR="00281573" w:rsidRDefault="00281573" w:rsidP="00281573">
            <w:pPr>
              <w:spacing w:before="40"/>
              <w:jc w:val="both"/>
              <w:rPr>
                <w:rFonts w:ascii="Arial" w:hAnsi="Arial" w:cs="Arial"/>
                <w:bCs/>
              </w:rPr>
            </w:pPr>
            <w:r>
              <w:rPr>
                <w:rFonts w:ascii="Arial" w:hAnsi="Arial" w:cs="Arial"/>
                <w:bCs/>
              </w:rPr>
              <w:t>Renumbered paragraph – formerly 3.5.11.2</w:t>
            </w:r>
          </w:p>
          <w:p w14:paraId="031BDE2F" w14:textId="77777777" w:rsidR="00281573" w:rsidRDefault="00281573" w:rsidP="00281573">
            <w:pPr>
              <w:spacing w:before="40"/>
              <w:jc w:val="both"/>
              <w:rPr>
                <w:rFonts w:ascii="Arial" w:hAnsi="Arial" w:cs="Arial"/>
                <w:bCs/>
              </w:rPr>
            </w:pPr>
            <w:r>
              <w:rPr>
                <w:rFonts w:ascii="Arial" w:hAnsi="Arial" w:cs="Arial"/>
                <w:bCs/>
              </w:rPr>
              <w:t>Renumbered paragraph – formerly 3.5.11.3</w:t>
            </w:r>
          </w:p>
        </w:tc>
      </w:tr>
      <w:tr w:rsidR="00281573" w14:paraId="78019CFB" w14:textId="77777777" w:rsidTr="00A03C06">
        <w:tc>
          <w:tcPr>
            <w:tcW w:w="1219" w:type="dxa"/>
            <w:tcBorders>
              <w:top w:val="single" w:sz="4" w:space="0" w:color="auto"/>
              <w:left w:val="single" w:sz="18" w:space="0" w:color="auto"/>
              <w:bottom w:val="single" w:sz="4" w:space="0" w:color="auto"/>
            </w:tcBorders>
          </w:tcPr>
          <w:p w14:paraId="059F8305"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5372184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B1B38BC" w14:textId="77777777" w:rsidR="00281573" w:rsidRDefault="00281573" w:rsidP="00281573">
            <w:pPr>
              <w:jc w:val="center"/>
              <w:rPr>
                <w:lang w:val="en-AU"/>
              </w:rPr>
            </w:pPr>
            <w:r>
              <w:rPr>
                <w:lang w:val="en-AU"/>
              </w:rPr>
              <w:t>3.5.13</w:t>
            </w:r>
          </w:p>
        </w:tc>
        <w:tc>
          <w:tcPr>
            <w:tcW w:w="4798" w:type="dxa"/>
            <w:gridSpan w:val="2"/>
            <w:tcBorders>
              <w:top w:val="single" w:sz="4" w:space="0" w:color="auto"/>
              <w:bottom w:val="single" w:sz="4" w:space="0" w:color="auto"/>
              <w:right w:val="single" w:sz="18" w:space="0" w:color="auto"/>
            </w:tcBorders>
          </w:tcPr>
          <w:p w14:paraId="3E5C5A51" w14:textId="77777777" w:rsidR="00281573" w:rsidRDefault="00281573" w:rsidP="00281573">
            <w:pPr>
              <w:jc w:val="both"/>
              <w:rPr>
                <w:rFonts w:ascii="Arial" w:hAnsi="Arial" w:cs="Arial"/>
                <w:bCs/>
              </w:rPr>
            </w:pPr>
            <w:r>
              <w:rPr>
                <w:rFonts w:ascii="Arial" w:hAnsi="Arial" w:cs="Arial"/>
                <w:bCs/>
              </w:rPr>
              <w:t xml:space="preserve">New section entitled “The rule in Browne v Dunn”.  New case of </w:t>
            </w:r>
            <w:r w:rsidRPr="00C122E1">
              <w:rPr>
                <w:rFonts w:ascii="Arial" w:hAnsi="Arial" w:cs="Arial"/>
                <w:bCs/>
                <w:i/>
              </w:rPr>
              <w:t xml:space="preserve">R v </w:t>
            </w:r>
            <w:proofErr w:type="spellStart"/>
            <w:r w:rsidRPr="00C122E1">
              <w:rPr>
                <w:rFonts w:ascii="Arial" w:hAnsi="Arial" w:cs="Arial"/>
                <w:bCs/>
                <w:i/>
              </w:rPr>
              <w:t>Coswello</w:t>
            </w:r>
            <w:proofErr w:type="spellEnd"/>
            <w:r>
              <w:rPr>
                <w:rFonts w:ascii="Arial" w:hAnsi="Arial" w:cs="Arial"/>
                <w:bCs/>
              </w:rPr>
              <w:t xml:space="preserve"> [2009] VSCA 300.  References to new case of </w:t>
            </w:r>
            <w:r w:rsidRPr="00C122E1">
              <w:rPr>
                <w:rFonts w:ascii="Arial" w:hAnsi="Arial" w:cs="Arial"/>
                <w:bCs/>
                <w:i/>
              </w:rPr>
              <w:t>R v Arnott</w:t>
            </w:r>
            <w:r>
              <w:rPr>
                <w:rFonts w:ascii="Arial" w:hAnsi="Arial" w:cs="Arial"/>
                <w:bCs/>
              </w:rPr>
              <w:t xml:space="preserve"> [2009] VSCA 299 at [105]-[109]; </w:t>
            </w:r>
            <w:r w:rsidRPr="00CC1AD9">
              <w:rPr>
                <w:rFonts w:ascii="Arial" w:hAnsi="Arial" w:cs="Arial"/>
                <w:bCs/>
                <w:i/>
              </w:rPr>
              <w:t>R v Morrow</w:t>
            </w:r>
            <w:r>
              <w:rPr>
                <w:rFonts w:ascii="Arial" w:hAnsi="Arial" w:cs="Arial"/>
                <w:bCs/>
              </w:rPr>
              <w:t xml:space="preserve"> [2009] VSCA 291 at [2]-[6] &amp; [36]-[71], especially at [59].</w:t>
            </w:r>
          </w:p>
        </w:tc>
      </w:tr>
      <w:tr w:rsidR="00281573" w14:paraId="0B406C3C" w14:textId="77777777" w:rsidTr="00A03C06">
        <w:tc>
          <w:tcPr>
            <w:tcW w:w="1219" w:type="dxa"/>
            <w:tcBorders>
              <w:top w:val="single" w:sz="4" w:space="0" w:color="auto"/>
              <w:left w:val="single" w:sz="18" w:space="0" w:color="auto"/>
              <w:bottom w:val="single" w:sz="4" w:space="0" w:color="auto"/>
            </w:tcBorders>
          </w:tcPr>
          <w:p w14:paraId="70F034EE"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4A2B701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F781644" w14:textId="77777777" w:rsidR="00281573" w:rsidRDefault="00281573" w:rsidP="00281573">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3CFB2ED5" w14:textId="77777777" w:rsidR="00281573" w:rsidRDefault="00281573" w:rsidP="00281573">
            <w:pPr>
              <w:jc w:val="both"/>
              <w:rPr>
                <w:rFonts w:ascii="Arial" w:hAnsi="Arial" w:cs="Arial"/>
                <w:bCs/>
              </w:rPr>
            </w:pPr>
            <w:r>
              <w:rPr>
                <w:rFonts w:ascii="Arial" w:hAnsi="Arial" w:cs="Arial"/>
                <w:bCs/>
              </w:rPr>
              <w:t>Added reference to Criminal Procedure Act 2009 (Vic).  Change reference to Evidence Act 1958 (Vic) to Evidence Act 2008 (Vic).</w:t>
            </w:r>
          </w:p>
        </w:tc>
      </w:tr>
      <w:tr w:rsidR="00281573" w14:paraId="0AB6E290" w14:textId="77777777" w:rsidTr="00A03C06">
        <w:tc>
          <w:tcPr>
            <w:tcW w:w="1219" w:type="dxa"/>
            <w:tcBorders>
              <w:top w:val="single" w:sz="4" w:space="0" w:color="auto"/>
              <w:left w:val="single" w:sz="18" w:space="0" w:color="auto"/>
              <w:bottom w:val="single" w:sz="4" w:space="0" w:color="auto"/>
            </w:tcBorders>
          </w:tcPr>
          <w:p w14:paraId="4184FEE2"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2632E9B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A3CBB25" w14:textId="77777777" w:rsidR="00281573" w:rsidRDefault="00281573" w:rsidP="00281573">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6E42D9E" w14:textId="77777777" w:rsidR="00281573" w:rsidRDefault="00281573" w:rsidP="00281573">
            <w:pPr>
              <w:jc w:val="both"/>
              <w:rPr>
                <w:rFonts w:ascii="Arial" w:hAnsi="Arial" w:cs="Arial"/>
                <w:bCs/>
              </w:rPr>
            </w:pPr>
            <w:r>
              <w:rPr>
                <w:rFonts w:ascii="Arial" w:hAnsi="Arial" w:cs="Arial"/>
                <w:bCs/>
              </w:rPr>
              <w:t>Added reference to ss.401 &amp; 410 of the Criminal Procedure Act 2009 (Vic).</w:t>
            </w:r>
          </w:p>
        </w:tc>
      </w:tr>
      <w:tr w:rsidR="00281573" w14:paraId="402E73BA" w14:textId="77777777" w:rsidTr="00A03C06">
        <w:tc>
          <w:tcPr>
            <w:tcW w:w="1219" w:type="dxa"/>
            <w:tcBorders>
              <w:top w:val="single" w:sz="4" w:space="0" w:color="auto"/>
              <w:left w:val="single" w:sz="18" w:space="0" w:color="auto"/>
              <w:bottom w:val="single" w:sz="4" w:space="0" w:color="auto"/>
            </w:tcBorders>
          </w:tcPr>
          <w:p w14:paraId="251E71D3"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1C01786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F73FB13" w14:textId="77777777" w:rsidR="00281573" w:rsidRDefault="00281573" w:rsidP="00281573">
            <w:pPr>
              <w:jc w:val="center"/>
              <w:rPr>
                <w:lang w:val="en-AU"/>
              </w:rPr>
            </w:pPr>
            <w:r>
              <w:rPr>
                <w:lang w:val="en-AU"/>
              </w:rPr>
              <w:t>3.9.3</w:t>
            </w:r>
          </w:p>
        </w:tc>
        <w:tc>
          <w:tcPr>
            <w:tcW w:w="4798" w:type="dxa"/>
            <w:gridSpan w:val="2"/>
            <w:tcBorders>
              <w:top w:val="single" w:sz="4" w:space="0" w:color="auto"/>
              <w:bottom w:val="single" w:sz="4" w:space="0" w:color="auto"/>
              <w:right w:val="single" w:sz="18" w:space="0" w:color="auto"/>
            </w:tcBorders>
          </w:tcPr>
          <w:p w14:paraId="1F73FFF1" w14:textId="77777777" w:rsidR="00281573" w:rsidRDefault="00281573" w:rsidP="00281573">
            <w:pPr>
              <w:jc w:val="both"/>
              <w:rPr>
                <w:rFonts w:ascii="Arial" w:hAnsi="Arial" w:cs="Arial"/>
                <w:bCs/>
              </w:rPr>
            </w:pPr>
            <w:r>
              <w:rPr>
                <w:rFonts w:ascii="Arial" w:hAnsi="Arial" w:cs="Arial"/>
                <w:bCs/>
              </w:rPr>
              <w:t xml:space="preserve">Added quotation from case of </w:t>
            </w:r>
            <w:r w:rsidRPr="002B1582">
              <w:rPr>
                <w:rFonts w:ascii="Arial" w:hAnsi="Arial" w:cs="Arial"/>
                <w:bCs/>
                <w:i/>
              </w:rPr>
              <w:t>DOHS v Ms T &amp; Mr M</w:t>
            </w:r>
            <w:r>
              <w:rPr>
                <w:rFonts w:ascii="Arial" w:hAnsi="Arial" w:cs="Arial"/>
                <w:bCs/>
              </w:rPr>
              <w:t xml:space="preserve"> [unreported, Children’s Court of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-Power M, 12/10/2009].</w:t>
            </w:r>
          </w:p>
        </w:tc>
      </w:tr>
      <w:tr w:rsidR="00281573" w14:paraId="67BB8352" w14:textId="77777777" w:rsidTr="00A03C06">
        <w:tc>
          <w:tcPr>
            <w:tcW w:w="1219" w:type="dxa"/>
            <w:tcBorders>
              <w:top w:val="single" w:sz="4" w:space="0" w:color="auto"/>
              <w:left w:val="single" w:sz="18" w:space="0" w:color="auto"/>
              <w:bottom w:val="single" w:sz="4" w:space="0" w:color="auto"/>
            </w:tcBorders>
          </w:tcPr>
          <w:p w14:paraId="511A82BB" w14:textId="77777777" w:rsidR="00281573" w:rsidRDefault="00281573" w:rsidP="00281573">
            <w:pPr>
              <w:rPr>
                <w:lang w:val="en-AU"/>
              </w:rPr>
            </w:pPr>
            <w:r>
              <w:rPr>
                <w:lang w:val="en-AU"/>
              </w:rPr>
              <w:t>10/02/10</w:t>
            </w:r>
          </w:p>
        </w:tc>
        <w:tc>
          <w:tcPr>
            <w:tcW w:w="836" w:type="dxa"/>
            <w:tcBorders>
              <w:top w:val="single" w:sz="4" w:space="0" w:color="auto"/>
              <w:bottom w:val="single" w:sz="4" w:space="0" w:color="auto"/>
            </w:tcBorders>
          </w:tcPr>
          <w:p w14:paraId="011629D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A4EB6ED" w14:textId="77777777" w:rsidR="00281573" w:rsidRDefault="00281573" w:rsidP="00281573">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8CC7BF0" w14:textId="77777777" w:rsidR="00281573" w:rsidRDefault="00281573" w:rsidP="00281573">
            <w:pPr>
              <w:jc w:val="both"/>
              <w:rPr>
                <w:rFonts w:ascii="Arial" w:hAnsi="Arial" w:cs="Arial"/>
                <w:bCs/>
              </w:rPr>
            </w:pPr>
            <w:r>
              <w:rPr>
                <w:rFonts w:ascii="Arial" w:hAnsi="Arial" w:cs="Arial"/>
                <w:bCs/>
              </w:rPr>
              <w:t xml:space="preserve">Changes to sections of the CYFA relating to appeals.  New case of </w:t>
            </w:r>
            <w:r w:rsidRPr="00075CF4">
              <w:rPr>
                <w:rFonts w:ascii="Arial" w:hAnsi="Arial" w:cs="Arial"/>
                <w:bCs/>
                <w:i/>
              </w:rPr>
              <w:t>DPP v MN; DPP v JC; DPP v JW</w:t>
            </w:r>
            <w:r>
              <w:rPr>
                <w:rFonts w:ascii="Arial" w:hAnsi="Arial" w:cs="Arial"/>
                <w:bCs/>
              </w:rPr>
              <w:t xml:space="preserve"> [2009] VSCA 312.</w:t>
            </w:r>
          </w:p>
        </w:tc>
      </w:tr>
      <w:tr w:rsidR="00281573" w14:paraId="6A62AFEE" w14:textId="77777777" w:rsidTr="00A03C06">
        <w:tc>
          <w:tcPr>
            <w:tcW w:w="1219" w:type="dxa"/>
            <w:tcBorders>
              <w:top w:val="single" w:sz="4" w:space="0" w:color="auto"/>
              <w:left w:val="single" w:sz="18" w:space="0" w:color="auto"/>
              <w:bottom w:val="single" w:sz="4" w:space="0" w:color="auto"/>
            </w:tcBorders>
          </w:tcPr>
          <w:p w14:paraId="1FA9D887" w14:textId="77777777" w:rsidR="00281573" w:rsidRDefault="00281573" w:rsidP="00281573">
            <w:pPr>
              <w:rPr>
                <w:lang w:val="en-AU"/>
              </w:rPr>
            </w:pPr>
            <w:r>
              <w:rPr>
                <w:lang w:val="en-AU"/>
              </w:rPr>
              <w:t>03/02/10</w:t>
            </w:r>
          </w:p>
        </w:tc>
        <w:tc>
          <w:tcPr>
            <w:tcW w:w="836" w:type="dxa"/>
            <w:tcBorders>
              <w:top w:val="single" w:sz="4" w:space="0" w:color="auto"/>
              <w:bottom w:val="single" w:sz="4" w:space="0" w:color="auto"/>
            </w:tcBorders>
          </w:tcPr>
          <w:p w14:paraId="51E4708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3BEFCA9" w14:textId="77777777" w:rsidR="00281573" w:rsidRDefault="00281573" w:rsidP="00281573">
            <w:pPr>
              <w:jc w:val="center"/>
              <w:rPr>
                <w:lang w:val="en-AU"/>
              </w:rPr>
            </w:pPr>
            <w:r>
              <w:rPr>
                <w:lang w:val="en-AU"/>
              </w:rPr>
              <w:t>4.8.1</w:t>
            </w:r>
          </w:p>
          <w:p w14:paraId="10EFA9A7" w14:textId="77777777" w:rsidR="00281573" w:rsidRDefault="00281573" w:rsidP="00281573">
            <w:pPr>
              <w:jc w:val="center"/>
              <w:rPr>
                <w:lang w:val="en-AU"/>
              </w:rPr>
            </w:pPr>
            <w:r>
              <w:rPr>
                <w:lang w:val="en-AU"/>
              </w:rPr>
              <w:t>4.8.4</w:t>
            </w:r>
          </w:p>
          <w:p w14:paraId="554C1F5E" w14:textId="77777777" w:rsidR="00281573" w:rsidRDefault="00281573" w:rsidP="00281573">
            <w:pPr>
              <w:jc w:val="center"/>
              <w:rPr>
                <w:lang w:val="en-AU"/>
              </w:rPr>
            </w:pPr>
            <w:r>
              <w:rPr>
                <w:lang w:val="en-AU"/>
              </w:rPr>
              <w:t>4.14.2</w:t>
            </w:r>
          </w:p>
          <w:p w14:paraId="645C3FB9" w14:textId="77777777" w:rsidR="00281573" w:rsidRDefault="00281573" w:rsidP="00281573">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42058F99" w14:textId="77777777" w:rsidR="00281573" w:rsidRDefault="00281573" w:rsidP="00281573">
            <w:pPr>
              <w:jc w:val="both"/>
              <w:rPr>
                <w:rFonts w:ascii="Arial" w:hAnsi="Arial" w:cs="Arial"/>
                <w:bCs/>
              </w:rPr>
            </w:pPr>
            <w:proofErr w:type="spellStart"/>
            <w:r>
              <w:rPr>
                <w:rFonts w:ascii="Arial" w:hAnsi="Arial" w:cs="Arial"/>
                <w:bCs/>
              </w:rPr>
              <w:t>VChC</w:t>
            </w:r>
            <w:proofErr w:type="spellEnd"/>
            <w:r>
              <w:rPr>
                <w:rFonts w:ascii="Arial" w:hAnsi="Arial" w:cs="Arial"/>
                <w:bCs/>
              </w:rPr>
              <w:t xml:space="preserve"> citations added to case references.</w:t>
            </w:r>
          </w:p>
        </w:tc>
      </w:tr>
      <w:tr w:rsidR="00281573" w14:paraId="65254429" w14:textId="77777777" w:rsidTr="00A03C06">
        <w:tc>
          <w:tcPr>
            <w:tcW w:w="1219" w:type="dxa"/>
            <w:tcBorders>
              <w:top w:val="single" w:sz="4" w:space="0" w:color="auto"/>
              <w:left w:val="single" w:sz="18" w:space="0" w:color="auto"/>
              <w:bottom w:val="single" w:sz="4" w:space="0" w:color="auto"/>
            </w:tcBorders>
          </w:tcPr>
          <w:p w14:paraId="67042503" w14:textId="77777777" w:rsidR="00281573" w:rsidRDefault="00281573" w:rsidP="00281573">
            <w:pPr>
              <w:rPr>
                <w:lang w:val="en-AU"/>
              </w:rPr>
            </w:pPr>
            <w:r>
              <w:rPr>
                <w:lang w:val="en-AU"/>
              </w:rPr>
              <w:lastRenderedPageBreak/>
              <w:t>03/02/10</w:t>
            </w:r>
          </w:p>
        </w:tc>
        <w:tc>
          <w:tcPr>
            <w:tcW w:w="836" w:type="dxa"/>
            <w:tcBorders>
              <w:top w:val="single" w:sz="4" w:space="0" w:color="auto"/>
              <w:bottom w:val="single" w:sz="4" w:space="0" w:color="auto"/>
            </w:tcBorders>
          </w:tcPr>
          <w:p w14:paraId="250CBEF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5076352" w14:textId="77777777" w:rsidR="00281573" w:rsidRDefault="00281573" w:rsidP="00281573">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77A2D36" w14:textId="77777777" w:rsidR="00281573" w:rsidRDefault="00281573" w:rsidP="00281573">
            <w:pPr>
              <w:jc w:val="both"/>
              <w:rPr>
                <w:rFonts w:ascii="Arial" w:hAnsi="Arial" w:cs="Arial"/>
                <w:bCs/>
              </w:rPr>
            </w:pPr>
            <w:r>
              <w:rPr>
                <w:rFonts w:ascii="Arial" w:hAnsi="Arial" w:cs="Arial"/>
                <w:bCs/>
              </w:rPr>
              <w:t>Delete paragraph heading 4.8.5 “Statutory Interpretation” and contents thereof.  It was a duplication of paragraph 3.6 in Chapter 3.</w:t>
            </w:r>
          </w:p>
        </w:tc>
      </w:tr>
      <w:tr w:rsidR="00281573" w14:paraId="7287DB2D" w14:textId="77777777" w:rsidTr="00A03C06">
        <w:tc>
          <w:tcPr>
            <w:tcW w:w="1219" w:type="dxa"/>
            <w:tcBorders>
              <w:top w:val="single" w:sz="4" w:space="0" w:color="auto"/>
              <w:left w:val="single" w:sz="18" w:space="0" w:color="auto"/>
              <w:bottom w:val="single" w:sz="4" w:space="0" w:color="auto"/>
            </w:tcBorders>
          </w:tcPr>
          <w:p w14:paraId="61B4C70A" w14:textId="77777777" w:rsidR="00281573" w:rsidRDefault="00281573" w:rsidP="00281573">
            <w:pPr>
              <w:rPr>
                <w:lang w:val="en-AU"/>
              </w:rPr>
            </w:pPr>
            <w:r>
              <w:rPr>
                <w:lang w:val="en-AU"/>
              </w:rPr>
              <w:t>03/02/10</w:t>
            </w:r>
          </w:p>
        </w:tc>
        <w:tc>
          <w:tcPr>
            <w:tcW w:w="836" w:type="dxa"/>
            <w:tcBorders>
              <w:top w:val="single" w:sz="4" w:space="0" w:color="auto"/>
              <w:bottom w:val="single" w:sz="4" w:space="0" w:color="auto"/>
            </w:tcBorders>
          </w:tcPr>
          <w:p w14:paraId="6F44A4E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777C6DB" w14:textId="77777777" w:rsidR="00281573" w:rsidRDefault="00281573" w:rsidP="00281573">
            <w:pPr>
              <w:jc w:val="center"/>
              <w:rPr>
                <w:lang w:val="en-AU"/>
              </w:rPr>
            </w:pPr>
            <w:r>
              <w:rPr>
                <w:lang w:val="en-AU"/>
              </w:rPr>
              <w:t>4.9</w:t>
            </w:r>
          </w:p>
        </w:tc>
        <w:tc>
          <w:tcPr>
            <w:tcW w:w="4798" w:type="dxa"/>
            <w:gridSpan w:val="2"/>
            <w:tcBorders>
              <w:top w:val="single" w:sz="4" w:space="0" w:color="auto"/>
              <w:bottom w:val="single" w:sz="4" w:space="0" w:color="auto"/>
              <w:right w:val="single" w:sz="18" w:space="0" w:color="auto"/>
            </w:tcBorders>
          </w:tcPr>
          <w:p w14:paraId="0914803A" w14:textId="77777777" w:rsidR="00281573" w:rsidRDefault="00281573" w:rsidP="00281573">
            <w:pPr>
              <w:jc w:val="both"/>
              <w:rPr>
                <w:rFonts w:ascii="Arial" w:hAnsi="Arial" w:cs="Arial"/>
                <w:bCs/>
              </w:rPr>
            </w:pPr>
            <w:r>
              <w:rPr>
                <w:rFonts w:ascii="Arial" w:hAnsi="Arial" w:cs="Arial"/>
                <w:bCs/>
              </w:rPr>
              <w:t>Small change to schematic chart of “Family Division – Protection &amp; IRD Hearings” to demonstrate the split between “Applications by Notice” and “Applications by Apprehension”.</w:t>
            </w:r>
          </w:p>
        </w:tc>
      </w:tr>
      <w:tr w:rsidR="00281573" w14:paraId="3D86FF83" w14:textId="77777777" w:rsidTr="00A03C06">
        <w:tc>
          <w:tcPr>
            <w:tcW w:w="1219" w:type="dxa"/>
            <w:tcBorders>
              <w:top w:val="single" w:sz="4" w:space="0" w:color="auto"/>
              <w:left w:val="single" w:sz="18" w:space="0" w:color="auto"/>
              <w:bottom w:val="single" w:sz="4" w:space="0" w:color="auto"/>
            </w:tcBorders>
          </w:tcPr>
          <w:p w14:paraId="60F050B2" w14:textId="77777777" w:rsidR="00281573" w:rsidRDefault="00281573" w:rsidP="00281573">
            <w:pPr>
              <w:rPr>
                <w:lang w:val="en-AU"/>
              </w:rPr>
            </w:pPr>
            <w:r>
              <w:rPr>
                <w:lang w:val="en-AU"/>
              </w:rPr>
              <w:t>03/02/10</w:t>
            </w:r>
          </w:p>
        </w:tc>
        <w:tc>
          <w:tcPr>
            <w:tcW w:w="836" w:type="dxa"/>
            <w:tcBorders>
              <w:top w:val="single" w:sz="4" w:space="0" w:color="auto"/>
              <w:bottom w:val="single" w:sz="4" w:space="0" w:color="auto"/>
            </w:tcBorders>
          </w:tcPr>
          <w:p w14:paraId="7E54A68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085C8DD" w14:textId="77777777" w:rsidR="00281573" w:rsidRDefault="00281573" w:rsidP="00281573">
            <w:pPr>
              <w:jc w:val="center"/>
              <w:rPr>
                <w:lang w:val="en-AU"/>
              </w:rPr>
            </w:pPr>
            <w:r>
              <w:rPr>
                <w:lang w:val="en-AU"/>
              </w:rPr>
              <w:t>4.14.3</w:t>
            </w:r>
          </w:p>
        </w:tc>
        <w:tc>
          <w:tcPr>
            <w:tcW w:w="4798" w:type="dxa"/>
            <w:gridSpan w:val="2"/>
            <w:tcBorders>
              <w:top w:val="single" w:sz="4" w:space="0" w:color="auto"/>
              <w:bottom w:val="single" w:sz="4" w:space="0" w:color="auto"/>
              <w:right w:val="single" w:sz="18" w:space="0" w:color="auto"/>
            </w:tcBorders>
          </w:tcPr>
          <w:p w14:paraId="777779C2" w14:textId="77777777" w:rsidR="00281573" w:rsidRDefault="00281573" w:rsidP="00281573">
            <w:pPr>
              <w:jc w:val="both"/>
              <w:rPr>
                <w:rFonts w:ascii="Arial" w:hAnsi="Arial" w:cs="Arial"/>
                <w:bCs/>
              </w:rPr>
            </w:pPr>
            <w:r>
              <w:rPr>
                <w:rFonts w:ascii="Arial" w:hAnsi="Arial" w:cs="Arial"/>
                <w:bCs/>
              </w:rPr>
              <w:t xml:space="preserve">New paragraph entitled “American judicial guidelines 2009”.  Quotations from and comment on </w:t>
            </w:r>
            <w:r>
              <w:rPr>
                <w:rFonts w:ascii="Arial" w:hAnsi="Arial" w:cs="Arial"/>
              </w:rPr>
              <w:t>“Healthy Beginnings, Healthy Futures: A Judge’s Guide”</w:t>
            </w:r>
            <w:r>
              <w:rPr>
                <w:rFonts w:ascii="Arial" w:hAnsi="Arial" w:cs="Arial"/>
                <w:bCs/>
              </w:rPr>
              <w:t xml:space="preserve"> prepared by the American Bar Association, the </w:t>
            </w:r>
            <w:r>
              <w:rPr>
                <w:rFonts w:ascii="Arial" w:hAnsi="Arial" w:cs="Arial"/>
              </w:rPr>
              <w:t xml:space="preserve">National Council of Juvenile and Family Court Judges and the Zero to Three National Policy </w:t>
            </w:r>
            <w:proofErr w:type="spellStart"/>
            <w:r>
              <w:rPr>
                <w:rFonts w:ascii="Arial" w:hAnsi="Arial" w:cs="Arial"/>
              </w:rPr>
              <w:t>Center</w:t>
            </w:r>
            <w:proofErr w:type="spellEnd"/>
            <w:r>
              <w:rPr>
                <w:rFonts w:ascii="Arial" w:hAnsi="Arial" w:cs="Arial"/>
                <w:bCs/>
              </w:rPr>
              <w:t>.</w:t>
            </w:r>
          </w:p>
        </w:tc>
      </w:tr>
      <w:tr w:rsidR="00281573" w14:paraId="7989F5E2" w14:textId="77777777" w:rsidTr="00A03C06">
        <w:tc>
          <w:tcPr>
            <w:tcW w:w="1219" w:type="dxa"/>
            <w:tcBorders>
              <w:top w:val="single" w:sz="4" w:space="0" w:color="auto"/>
              <w:left w:val="single" w:sz="18" w:space="0" w:color="auto"/>
              <w:bottom w:val="single" w:sz="4" w:space="0" w:color="auto"/>
            </w:tcBorders>
          </w:tcPr>
          <w:p w14:paraId="7F051E20" w14:textId="77777777" w:rsidR="00281573" w:rsidRDefault="00281573" w:rsidP="00281573">
            <w:pPr>
              <w:rPr>
                <w:lang w:val="en-AU"/>
              </w:rPr>
            </w:pPr>
            <w:r>
              <w:rPr>
                <w:lang w:val="en-AU"/>
              </w:rPr>
              <w:t>03/02/10</w:t>
            </w:r>
          </w:p>
        </w:tc>
        <w:tc>
          <w:tcPr>
            <w:tcW w:w="836" w:type="dxa"/>
            <w:tcBorders>
              <w:top w:val="single" w:sz="4" w:space="0" w:color="auto"/>
              <w:bottom w:val="single" w:sz="4" w:space="0" w:color="auto"/>
            </w:tcBorders>
          </w:tcPr>
          <w:p w14:paraId="0261B42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948FFD3" w14:textId="77777777" w:rsidR="00281573" w:rsidRDefault="00281573" w:rsidP="00281573">
            <w:pPr>
              <w:jc w:val="center"/>
              <w:rPr>
                <w:lang w:val="en-AU"/>
              </w:rPr>
            </w:pPr>
            <w:r>
              <w:rPr>
                <w:lang w:val="en-AU"/>
              </w:rPr>
              <w:t>4.14.4</w:t>
            </w:r>
          </w:p>
        </w:tc>
        <w:tc>
          <w:tcPr>
            <w:tcW w:w="4798" w:type="dxa"/>
            <w:gridSpan w:val="2"/>
            <w:tcBorders>
              <w:top w:val="single" w:sz="4" w:space="0" w:color="auto"/>
              <w:bottom w:val="single" w:sz="4" w:space="0" w:color="auto"/>
              <w:right w:val="single" w:sz="18" w:space="0" w:color="auto"/>
            </w:tcBorders>
          </w:tcPr>
          <w:p w14:paraId="008B42AF" w14:textId="77777777" w:rsidR="00281573" w:rsidRDefault="00281573" w:rsidP="00281573">
            <w:pPr>
              <w:jc w:val="both"/>
              <w:rPr>
                <w:rFonts w:ascii="Arial" w:hAnsi="Arial" w:cs="Arial"/>
                <w:bCs/>
              </w:rPr>
            </w:pPr>
            <w:r>
              <w:rPr>
                <w:rFonts w:ascii="Arial" w:hAnsi="Arial" w:cs="Arial"/>
                <w:bCs/>
              </w:rPr>
              <w:t xml:space="preserve">New paragraph entitled </w:t>
            </w:r>
            <w:r w:rsidRPr="00037CDA">
              <w:rPr>
                <w:rFonts w:ascii="Arial" w:hAnsi="Arial" w:cs="Arial"/>
                <w:bCs/>
              </w:rPr>
              <w:t>“Access conditions are an integral part of a court order”.</w:t>
            </w:r>
          </w:p>
        </w:tc>
      </w:tr>
      <w:tr w:rsidR="00281573" w14:paraId="7A8A723D" w14:textId="77777777" w:rsidTr="00A03C06">
        <w:tc>
          <w:tcPr>
            <w:tcW w:w="1219" w:type="dxa"/>
            <w:tcBorders>
              <w:top w:val="single" w:sz="4" w:space="0" w:color="auto"/>
              <w:left w:val="single" w:sz="18" w:space="0" w:color="auto"/>
              <w:bottom w:val="single" w:sz="4" w:space="0" w:color="auto"/>
            </w:tcBorders>
          </w:tcPr>
          <w:p w14:paraId="3CAAD5CA" w14:textId="77777777" w:rsidR="00281573" w:rsidRDefault="00281573" w:rsidP="00281573">
            <w:pPr>
              <w:rPr>
                <w:lang w:val="en-AU"/>
              </w:rPr>
            </w:pPr>
            <w:r>
              <w:rPr>
                <w:lang w:val="en-AU"/>
              </w:rPr>
              <w:t>22/01/10</w:t>
            </w:r>
          </w:p>
        </w:tc>
        <w:tc>
          <w:tcPr>
            <w:tcW w:w="836" w:type="dxa"/>
            <w:tcBorders>
              <w:top w:val="single" w:sz="4" w:space="0" w:color="auto"/>
              <w:bottom w:val="single" w:sz="4" w:space="0" w:color="auto"/>
            </w:tcBorders>
          </w:tcPr>
          <w:p w14:paraId="00D880F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CD89B17" w14:textId="77777777" w:rsidR="00281573" w:rsidRDefault="00281573" w:rsidP="00281573">
            <w:pPr>
              <w:jc w:val="center"/>
              <w:rPr>
                <w:lang w:val="en-AU"/>
              </w:rPr>
            </w:pPr>
            <w:r>
              <w:rPr>
                <w:lang w:val="en-AU"/>
              </w:rPr>
              <w:t>6.2.3</w:t>
            </w:r>
          </w:p>
        </w:tc>
        <w:tc>
          <w:tcPr>
            <w:tcW w:w="4798" w:type="dxa"/>
            <w:gridSpan w:val="2"/>
            <w:tcBorders>
              <w:top w:val="single" w:sz="4" w:space="0" w:color="auto"/>
              <w:bottom w:val="single" w:sz="4" w:space="0" w:color="auto"/>
              <w:right w:val="single" w:sz="18" w:space="0" w:color="auto"/>
            </w:tcBorders>
          </w:tcPr>
          <w:p w14:paraId="6CC27188" w14:textId="77777777" w:rsidR="00281573" w:rsidRDefault="00281573" w:rsidP="00281573">
            <w:pPr>
              <w:jc w:val="both"/>
              <w:rPr>
                <w:rFonts w:ascii="Arial" w:hAnsi="Arial" w:cs="Arial"/>
                <w:bCs/>
              </w:rPr>
            </w:pPr>
            <w:r>
              <w:rPr>
                <w:rFonts w:ascii="Arial" w:hAnsi="Arial" w:cs="Arial"/>
                <w:bCs/>
              </w:rPr>
              <w:t>Deletion of references to two amending Acts.</w:t>
            </w:r>
          </w:p>
        </w:tc>
      </w:tr>
      <w:tr w:rsidR="00281573" w14:paraId="00C3545B" w14:textId="77777777" w:rsidTr="00A03C06">
        <w:tc>
          <w:tcPr>
            <w:tcW w:w="1219" w:type="dxa"/>
            <w:tcBorders>
              <w:top w:val="single" w:sz="4" w:space="0" w:color="auto"/>
              <w:left w:val="single" w:sz="18" w:space="0" w:color="auto"/>
              <w:bottom w:val="single" w:sz="4" w:space="0" w:color="auto"/>
            </w:tcBorders>
          </w:tcPr>
          <w:p w14:paraId="2C4D921C" w14:textId="77777777" w:rsidR="00281573" w:rsidRDefault="00281573" w:rsidP="00281573">
            <w:pPr>
              <w:rPr>
                <w:lang w:val="en-AU"/>
              </w:rPr>
            </w:pPr>
            <w:r>
              <w:rPr>
                <w:lang w:val="en-AU"/>
              </w:rPr>
              <w:t>22/01/10</w:t>
            </w:r>
          </w:p>
        </w:tc>
        <w:tc>
          <w:tcPr>
            <w:tcW w:w="836" w:type="dxa"/>
            <w:tcBorders>
              <w:top w:val="single" w:sz="4" w:space="0" w:color="auto"/>
              <w:bottom w:val="single" w:sz="4" w:space="0" w:color="auto"/>
            </w:tcBorders>
          </w:tcPr>
          <w:p w14:paraId="36EB111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2FA8B4B" w14:textId="77777777" w:rsidR="00281573" w:rsidRDefault="00281573" w:rsidP="00281573">
            <w:pPr>
              <w:jc w:val="center"/>
              <w:rPr>
                <w:lang w:val="en-AU"/>
              </w:rPr>
            </w:pPr>
            <w:r>
              <w:rPr>
                <w:lang w:val="en-AU"/>
              </w:rPr>
              <w:t>6A.7</w:t>
            </w:r>
          </w:p>
        </w:tc>
        <w:tc>
          <w:tcPr>
            <w:tcW w:w="4798" w:type="dxa"/>
            <w:gridSpan w:val="2"/>
            <w:tcBorders>
              <w:top w:val="single" w:sz="4" w:space="0" w:color="auto"/>
              <w:bottom w:val="single" w:sz="4" w:space="0" w:color="auto"/>
              <w:right w:val="single" w:sz="18" w:space="0" w:color="auto"/>
            </w:tcBorders>
          </w:tcPr>
          <w:p w14:paraId="10BEBF73" w14:textId="77777777" w:rsidR="00281573" w:rsidRDefault="00281573" w:rsidP="00281573">
            <w:pPr>
              <w:jc w:val="both"/>
              <w:rPr>
                <w:rFonts w:ascii="Arial" w:hAnsi="Arial" w:cs="Arial"/>
                <w:bCs/>
              </w:rPr>
            </w:pPr>
            <w:r>
              <w:rPr>
                <w:rFonts w:ascii="Arial" w:hAnsi="Arial" w:cs="Arial"/>
                <w:bCs/>
              </w:rPr>
              <w:t>Deletion of reference to amending Act.</w:t>
            </w:r>
          </w:p>
        </w:tc>
      </w:tr>
      <w:tr w:rsidR="00281573" w14:paraId="3F0971D5" w14:textId="77777777" w:rsidTr="00A03C06">
        <w:tc>
          <w:tcPr>
            <w:tcW w:w="1219" w:type="dxa"/>
            <w:tcBorders>
              <w:top w:val="single" w:sz="4" w:space="0" w:color="auto"/>
              <w:left w:val="single" w:sz="18" w:space="0" w:color="auto"/>
              <w:bottom w:val="single" w:sz="4" w:space="0" w:color="auto"/>
            </w:tcBorders>
          </w:tcPr>
          <w:p w14:paraId="6087D5AA" w14:textId="77777777" w:rsidR="00281573" w:rsidRDefault="00281573" w:rsidP="00281573">
            <w:pPr>
              <w:rPr>
                <w:lang w:val="en-AU"/>
              </w:rPr>
            </w:pPr>
            <w:r>
              <w:rPr>
                <w:lang w:val="en-AU"/>
              </w:rPr>
              <w:t>22/01/10</w:t>
            </w:r>
          </w:p>
        </w:tc>
        <w:tc>
          <w:tcPr>
            <w:tcW w:w="836" w:type="dxa"/>
            <w:tcBorders>
              <w:top w:val="single" w:sz="4" w:space="0" w:color="auto"/>
              <w:bottom w:val="single" w:sz="4" w:space="0" w:color="auto"/>
            </w:tcBorders>
          </w:tcPr>
          <w:p w14:paraId="561CB3D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62C7003" w14:textId="77777777" w:rsidR="00281573" w:rsidRDefault="00281573" w:rsidP="00281573">
            <w:pPr>
              <w:jc w:val="center"/>
              <w:rPr>
                <w:lang w:val="en-AU"/>
              </w:rPr>
            </w:pPr>
            <w:r>
              <w:rPr>
                <w:lang w:val="en-AU"/>
              </w:rPr>
              <w:t>6A.9.6</w:t>
            </w:r>
          </w:p>
        </w:tc>
        <w:tc>
          <w:tcPr>
            <w:tcW w:w="4798" w:type="dxa"/>
            <w:gridSpan w:val="2"/>
            <w:tcBorders>
              <w:top w:val="single" w:sz="4" w:space="0" w:color="auto"/>
              <w:bottom w:val="single" w:sz="4" w:space="0" w:color="auto"/>
              <w:right w:val="single" w:sz="18" w:space="0" w:color="auto"/>
            </w:tcBorders>
          </w:tcPr>
          <w:p w14:paraId="11D1F750" w14:textId="77777777" w:rsidR="00281573" w:rsidRDefault="00281573" w:rsidP="00281573">
            <w:pPr>
              <w:jc w:val="both"/>
              <w:rPr>
                <w:rFonts w:ascii="Arial" w:hAnsi="Arial" w:cs="Arial"/>
                <w:bCs/>
              </w:rPr>
            </w:pPr>
            <w:r>
              <w:rPr>
                <w:rFonts w:ascii="Arial" w:hAnsi="Arial" w:cs="Arial"/>
                <w:bCs/>
              </w:rPr>
              <w:t>Amended commentary to ss.65(1) &amp; 65(2) of the FVPA.</w:t>
            </w:r>
          </w:p>
        </w:tc>
      </w:tr>
      <w:tr w:rsidR="00281573" w14:paraId="0767CFE8" w14:textId="77777777" w:rsidTr="00A03C06">
        <w:tc>
          <w:tcPr>
            <w:tcW w:w="1219" w:type="dxa"/>
            <w:tcBorders>
              <w:top w:val="single" w:sz="4" w:space="0" w:color="auto"/>
              <w:left w:val="single" w:sz="18" w:space="0" w:color="auto"/>
              <w:bottom w:val="single" w:sz="4" w:space="0" w:color="auto"/>
            </w:tcBorders>
          </w:tcPr>
          <w:p w14:paraId="6860D3F0" w14:textId="77777777" w:rsidR="00281573" w:rsidRDefault="00281573" w:rsidP="00281573">
            <w:pPr>
              <w:rPr>
                <w:lang w:val="en-AU"/>
              </w:rPr>
            </w:pPr>
            <w:r>
              <w:rPr>
                <w:lang w:val="en-AU"/>
              </w:rPr>
              <w:t>22/01/10</w:t>
            </w:r>
          </w:p>
        </w:tc>
        <w:tc>
          <w:tcPr>
            <w:tcW w:w="836" w:type="dxa"/>
            <w:tcBorders>
              <w:top w:val="single" w:sz="4" w:space="0" w:color="auto"/>
              <w:bottom w:val="single" w:sz="4" w:space="0" w:color="auto"/>
            </w:tcBorders>
          </w:tcPr>
          <w:p w14:paraId="65AF9D0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D287655" w14:textId="77777777" w:rsidR="00281573" w:rsidRDefault="00281573" w:rsidP="00281573">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34504B5C" w14:textId="77777777" w:rsidR="00281573" w:rsidRDefault="00281573" w:rsidP="00281573">
            <w:pPr>
              <w:jc w:val="both"/>
              <w:rPr>
                <w:rFonts w:ascii="Arial" w:hAnsi="Arial" w:cs="Arial"/>
                <w:bCs/>
              </w:rPr>
            </w:pPr>
            <w:r>
              <w:rPr>
                <w:rFonts w:ascii="Arial" w:hAnsi="Arial" w:cs="Arial"/>
                <w:bCs/>
              </w:rPr>
              <w:t>Deletion of references to ss.243-244 of the FVPA (now repealed) and addition of references to ss.359-366 of the Criminal Procedure Act 2009 (Vic).</w:t>
            </w:r>
          </w:p>
        </w:tc>
      </w:tr>
      <w:tr w:rsidR="00281573" w14:paraId="38BEEA3A" w14:textId="77777777" w:rsidTr="00A03C06">
        <w:tc>
          <w:tcPr>
            <w:tcW w:w="1219" w:type="dxa"/>
            <w:tcBorders>
              <w:top w:val="single" w:sz="4" w:space="0" w:color="auto"/>
              <w:left w:val="single" w:sz="18" w:space="0" w:color="auto"/>
              <w:bottom w:val="single" w:sz="4" w:space="0" w:color="auto"/>
            </w:tcBorders>
          </w:tcPr>
          <w:p w14:paraId="349FB5B3" w14:textId="77777777" w:rsidR="00281573" w:rsidRDefault="00281573" w:rsidP="00281573">
            <w:pPr>
              <w:rPr>
                <w:lang w:val="en-AU"/>
              </w:rPr>
            </w:pPr>
            <w:r>
              <w:rPr>
                <w:lang w:val="en-AU"/>
              </w:rPr>
              <w:t>21/01/10</w:t>
            </w:r>
          </w:p>
        </w:tc>
        <w:tc>
          <w:tcPr>
            <w:tcW w:w="836" w:type="dxa"/>
            <w:tcBorders>
              <w:top w:val="single" w:sz="4" w:space="0" w:color="auto"/>
              <w:bottom w:val="single" w:sz="4" w:space="0" w:color="auto"/>
            </w:tcBorders>
          </w:tcPr>
          <w:p w14:paraId="6E0A534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D293D3C" w14:textId="77777777" w:rsidR="00281573" w:rsidRDefault="00281573" w:rsidP="00281573">
            <w:pPr>
              <w:jc w:val="center"/>
              <w:rPr>
                <w:lang w:val="en-AU"/>
              </w:rPr>
            </w:pPr>
            <w:r>
              <w:rPr>
                <w:lang w:val="en-AU"/>
              </w:rPr>
              <w:t>10.2</w:t>
            </w:r>
          </w:p>
          <w:p w14:paraId="521EDF11" w14:textId="77777777" w:rsidR="00281573" w:rsidRDefault="00281573" w:rsidP="00281573">
            <w:pPr>
              <w:jc w:val="center"/>
              <w:rPr>
                <w:lang w:val="en-AU"/>
              </w:rPr>
            </w:pPr>
            <w:r>
              <w:rPr>
                <w:lang w:val="en-AU"/>
              </w:rPr>
              <w:t>10.2.1</w:t>
            </w:r>
          </w:p>
          <w:p w14:paraId="056078D4" w14:textId="77777777" w:rsidR="00281573" w:rsidRDefault="00281573" w:rsidP="00281573">
            <w:pPr>
              <w:jc w:val="center"/>
              <w:rPr>
                <w:lang w:val="en-AU"/>
              </w:rPr>
            </w:pPr>
            <w:r>
              <w:rPr>
                <w:lang w:val="en-AU"/>
              </w:rPr>
              <w:t>10.2.4</w:t>
            </w:r>
          </w:p>
          <w:p w14:paraId="610814D6" w14:textId="77777777" w:rsidR="00281573" w:rsidRDefault="00281573" w:rsidP="00281573">
            <w:pPr>
              <w:jc w:val="center"/>
              <w:rPr>
                <w:lang w:val="en-AU"/>
              </w:rPr>
            </w:pPr>
            <w:r>
              <w:rPr>
                <w:lang w:val="en-AU"/>
              </w:rPr>
              <w:t>10.3.2</w:t>
            </w:r>
          </w:p>
          <w:p w14:paraId="0E143BF3" w14:textId="77777777" w:rsidR="00281573" w:rsidRDefault="00281573" w:rsidP="00281573">
            <w:pPr>
              <w:jc w:val="center"/>
              <w:rPr>
                <w:lang w:val="en-AU"/>
              </w:rPr>
            </w:pPr>
            <w:r>
              <w:rPr>
                <w:lang w:val="en-AU"/>
              </w:rPr>
              <w:t>10.3.3</w:t>
            </w:r>
          </w:p>
          <w:p w14:paraId="394C8376" w14:textId="77777777" w:rsidR="00281573" w:rsidRDefault="00281573" w:rsidP="00281573">
            <w:pPr>
              <w:jc w:val="center"/>
              <w:rPr>
                <w:lang w:val="en-AU"/>
              </w:rPr>
            </w:pPr>
            <w:r>
              <w:rPr>
                <w:lang w:val="en-AU"/>
              </w:rPr>
              <w:t>10.3.4</w:t>
            </w:r>
          </w:p>
          <w:p w14:paraId="475C29D2"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5BD42F8" w14:textId="77777777" w:rsidR="00281573" w:rsidRDefault="00281573" w:rsidP="00281573">
            <w:pPr>
              <w:jc w:val="both"/>
              <w:rPr>
                <w:rFonts w:ascii="Arial" w:hAnsi="Arial" w:cs="Arial"/>
                <w:bCs/>
              </w:rPr>
            </w:pPr>
            <w:r>
              <w:rPr>
                <w:rFonts w:ascii="Arial" w:hAnsi="Arial" w:cs="Arial"/>
                <w:bCs/>
              </w:rPr>
              <w:t>Minor changes of wording to reflect the fact that the Criminal Procedure Act 2009 (Vic) (‘the CPA’) came into operation on 01/01/2010.</w:t>
            </w:r>
          </w:p>
        </w:tc>
      </w:tr>
      <w:tr w:rsidR="00281573" w14:paraId="0F0BD2E0" w14:textId="77777777" w:rsidTr="00A03C06">
        <w:tc>
          <w:tcPr>
            <w:tcW w:w="1219" w:type="dxa"/>
            <w:tcBorders>
              <w:top w:val="single" w:sz="4" w:space="0" w:color="auto"/>
              <w:left w:val="single" w:sz="18" w:space="0" w:color="auto"/>
              <w:bottom w:val="single" w:sz="4" w:space="0" w:color="auto"/>
            </w:tcBorders>
          </w:tcPr>
          <w:p w14:paraId="0F2C8D83" w14:textId="77777777" w:rsidR="00281573" w:rsidRDefault="00281573" w:rsidP="00281573">
            <w:pPr>
              <w:rPr>
                <w:lang w:val="en-AU"/>
              </w:rPr>
            </w:pPr>
            <w:r>
              <w:rPr>
                <w:lang w:val="en-AU"/>
              </w:rPr>
              <w:t>21/01/10</w:t>
            </w:r>
          </w:p>
        </w:tc>
        <w:tc>
          <w:tcPr>
            <w:tcW w:w="836" w:type="dxa"/>
            <w:tcBorders>
              <w:top w:val="single" w:sz="4" w:space="0" w:color="auto"/>
              <w:bottom w:val="single" w:sz="4" w:space="0" w:color="auto"/>
            </w:tcBorders>
          </w:tcPr>
          <w:p w14:paraId="3B3D974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4E183F1" w14:textId="77777777" w:rsidR="00281573" w:rsidRDefault="00281573" w:rsidP="00281573">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A8F85C7" w14:textId="77777777" w:rsidR="00281573" w:rsidRDefault="00281573" w:rsidP="00281573">
            <w:pPr>
              <w:jc w:val="both"/>
              <w:rPr>
                <w:rFonts w:ascii="Arial" w:hAnsi="Arial" w:cs="Arial"/>
                <w:bCs/>
              </w:rPr>
            </w:pPr>
            <w:r>
              <w:rPr>
                <w:rFonts w:ascii="Arial" w:hAnsi="Arial" w:cs="Arial"/>
                <w:bCs/>
              </w:rPr>
              <w:t>Move old paragraph 10.2.2 to 10.2.6.  Old paragraph 10.2.3 “Nature” moved to 10.2.2 and renamed “Nature of committal proceeding”.  Added reference to s.155 of the CPA.</w:t>
            </w:r>
          </w:p>
        </w:tc>
      </w:tr>
      <w:tr w:rsidR="00281573" w14:paraId="472ADE53" w14:textId="77777777" w:rsidTr="00A03C06">
        <w:tc>
          <w:tcPr>
            <w:tcW w:w="1219" w:type="dxa"/>
            <w:tcBorders>
              <w:top w:val="single" w:sz="4" w:space="0" w:color="auto"/>
              <w:left w:val="single" w:sz="18" w:space="0" w:color="auto"/>
              <w:bottom w:val="single" w:sz="4" w:space="0" w:color="auto"/>
            </w:tcBorders>
          </w:tcPr>
          <w:p w14:paraId="53A59BF6" w14:textId="77777777" w:rsidR="00281573" w:rsidRDefault="00281573" w:rsidP="00281573">
            <w:pPr>
              <w:rPr>
                <w:lang w:val="en-AU"/>
              </w:rPr>
            </w:pPr>
            <w:r>
              <w:rPr>
                <w:lang w:val="en-AU"/>
              </w:rPr>
              <w:t>21/01/10</w:t>
            </w:r>
          </w:p>
        </w:tc>
        <w:tc>
          <w:tcPr>
            <w:tcW w:w="836" w:type="dxa"/>
            <w:tcBorders>
              <w:top w:val="single" w:sz="4" w:space="0" w:color="auto"/>
              <w:bottom w:val="single" w:sz="4" w:space="0" w:color="auto"/>
            </w:tcBorders>
          </w:tcPr>
          <w:p w14:paraId="135D1C3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6110AE7" w14:textId="77777777" w:rsidR="00281573" w:rsidRDefault="00281573" w:rsidP="00281573">
            <w:pPr>
              <w:jc w:val="center"/>
              <w:rPr>
                <w:lang w:val="en-AU"/>
              </w:rPr>
            </w:pPr>
            <w:r>
              <w:rPr>
                <w:lang w:val="en-AU"/>
              </w:rPr>
              <w:t>10.2.3</w:t>
            </w:r>
          </w:p>
        </w:tc>
        <w:tc>
          <w:tcPr>
            <w:tcW w:w="4798" w:type="dxa"/>
            <w:gridSpan w:val="2"/>
            <w:tcBorders>
              <w:top w:val="single" w:sz="4" w:space="0" w:color="auto"/>
              <w:bottom w:val="single" w:sz="4" w:space="0" w:color="auto"/>
              <w:right w:val="single" w:sz="18" w:space="0" w:color="auto"/>
            </w:tcBorders>
          </w:tcPr>
          <w:p w14:paraId="06DC2959" w14:textId="77777777" w:rsidR="00281573" w:rsidRDefault="00281573" w:rsidP="00281573">
            <w:pPr>
              <w:jc w:val="both"/>
              <w:rPr>
                <w:rFonts w:ascii="Arial" w:hAnsi="Arial" w:cs="Arial"/>
                <w:bCs/>
              </w:rPr>
            </w:pPr>
            <w:r>
              <w:rPr>
                <w:rFonts w:ascii="Arial" w:hAnsi="Arial" w:cs="Arial"/>
                <w:bCs/>
              </w:rPr>
              <w:t>New paragraph headed “Hearings, case direction and procedure”.  New commentary on ss.100-144 &amp; 153 of the CPA replacing old references to the now repealed Schedule 5 of the Magistrates’ Court Act 1989 (Vic).</w:t>
            </w:r>
          </w:p>
        </w:tc>
      </w:tr>
      <w:tr w:rsidR="00281573" w14:paraId="6F4B8F4C" w14:textId="77777777" w:rsidTr="00A03C06">
        <w:tc>
          <w:tcPr>
            <w:tcW w:w="1219" w:type="dxa"/>
            <w:tcBorders>
              <w:top w:val="single" w:sz="4" w:space="0" w:color="auto"/>
              <w:left w:val="single" w:sz="18" w:space="0" w:color="auto"/>
              <w:bottom w:val="single" w:sz="4" w:space="0" w:color="auto"/>
            </w:tcBorders>
          </w:tcPr>
          <w:p w14:paraId="529FE952" w14:textId="77777777" w:rsidR="00281573" w:rsidRDefault="00281573" w:rsidP="00281573">
            <w:pPr>
              <w:rPr>
                <w:lang w:val="en-AU"/>
              </w:rPr>
            </w:pPr>
            <w:r>
              <w:rPr>
                <w:lang w:val="en-AU"/>
              </w:rPr>
              <w:t>21/01/10</w:t>
            </w:r>
          </w:p>
        </w:tc>
        <w:tc>
          <w:tcPr>
            <w:tcW w:w="836" w:type="dxa"/>
            <w:tcBorders>
              <w:top w:val="single" w:sz="4" w:space="0" w:color="auto"/>
              <w:bottom w:val="single" w:sz="4" w:space="0" w:color="auto"/>
            </w:tcBorders>
          </w:tcPr>
          <w:p w14:paraId="5BC6E07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79DB108" w14:textId="77777777" w:rsidR="00281573" w:rsidRDefault="00281573" w:rsidP="00281573">
            <w:pPr>
              <w:jc w:val="center"/>
              <w:rPr>
                <w:lang w:val="en-AU"/>
              </w:rPr>
            </w:pPr>
            <w:r>
              <w:rPr>
                <w:lang w:val="en-AU"/>
              </w:rPr>
              <w:t>10.2.5</w:t>
            </w:r>
          </w:p>
        </w:tc>
        <w:tc>
          <w:tcPr>
            <w:tcW w:w="4798" w:type="dxa"/>
            <w:gridSpan w:val="2"/>
            <w:tcBorders>
              <w:top w:val="single" w:sz="4" w:space="0" w:color="auto"/>
              <w:bottom w:val="single" w:sz="4" w:space="0" w:color="auto"/>
              <w:right w:val="single" w:sz="18" w:space="0" w:color="auto"/>
            </w:tcBorders>
          </w:tcPr>
          <w:p w14:paraId="779D7983" w14:textId="77777777" w:rsidR="00281573" w:rsidRDefault="00281573" w:rsidP="00281573">
            <w:pPr>
              <w:jc w:val="both"/>
              <w:rPr>
                <w:rFonts w:ascii="Arial" w:hAnsi="Arial" w:cs="Arial"/>
                <w:bCs/>
              </w:rPr>
            </w:pPr>
            <w:r>
              <w:rPr>
                <w:rFonts w:ascii="Arial" w:hAnsi="Arial" w:cs="Arial"/>
                <w:bCs/>
              </w:rPr>
              <w:t>Paragraph renamed “Determination of committal proceeding – Test for committing for trial”.  New commentary on ss.141-145 of the CPA.</w:t>
            </w:r>
          </w:p>
        </w:tc>
      </w:tr>
      <w:tr w:rsidR="00281573" w14:paraId="340E679C" w14:textId="77777777" w:rsidTr="00A03C06">
        <w:tc>
          <w:tcPr>
            <w:tcW w:w="1219" w:type="dxa"/>
            <w:tcBorders>
              <w:top w:val="single" w:sz="4" w:space="0" w:color="auto"/>
              <w:left w:val="single" w:sz="18" w:space="0" w:color="auto"/>
              <w:bottom w:val="single" w:sz="4" w:space="0" w:color="auto"/>
            </w:tcBorders>
          </w:tcPr>
          <w:p w14:paraId="40C5486D" w14:textId="77777777" w:rsidR="00281573" w:rsidRDefault="00281573" w:rsidP="00281573">
            <w:pPr>
              <w:rPr>
                <w:lang w:val="en-AU"/>
              </w:rPr>
            </w:pPr>
            <w:r>
              <w:rPr>
                <w:lang w:val="en-AU"/>
              </w:rPr>
              <w:t>21/01/10</w:t>
            </w:r>
          </w:p>
        </w:tc>
        <w:tc>
          <w:tcPr>
            <w:tcW w:w="836" w:type="dxa"/>
            <w:tcBorders>
              <w:top w:val="single" w:sz="4" w:space="0" w:color="auto"/>
              <w:bottom w:val="single" w:sz="4" w:space="0" w:color="auto"/>
            </w:tcBorders>
          </w:tcPr>
          <w:p w14:paraId="6B78542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240BB0E" w14:textId="77777777" w:rsidR="00281573" w:rsidRDefault="00281573" w:rsidP="00281573">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854B0C7" w14:textId="77777777" w:rsidR="00281573" w:rsidRDefault="00281573" w:rsidP="00281573">
            <w:pPr>
              <w:jc w:val="both"/>
              <w:rPr>
                <w:rFonts w:ascii="Arial" w:hAnsi="Arial" w:cs="Arial"/>
                <w:bCs/>
              </w:rPr>
            </w:pPr>
            <w:r>
              <w:rPr>
                <w:rFonts w:ascii="Arial" w:hAnsi="Arial" w:cs="Arial"/>
                <w:bCs/>
              </w:rPr>
              <w:t>Renumbered paragraph – formerly 10.2.2.</w:t>
            </w:r>
          </w:p>
        </w:tc>
      </w:tr>
      <w:tr w:rsidR="00281573" w14:paraId="2D19F874" w14:textId="77777777" w:rsidTr="00A03C06">
        <w:tc>
          <w:tcPr>
            <w:tcW w:w="1219" w:type="dxa"/>
            <w:tcBorders>
              <w:top w:val="single" w:sz="4" w:space="0" w:color="auto"/>
              <w:left w:val="single" w:sz="18" w:space="0" w:color="auto"/>
              <w:bottom w:val="single" w:sz="4" w:space="0" w:color="auto"/>
            </w:tcBorders>
          </w:tcPr>
          <w:p w14:paraId="27A9A7AD" w14:textId="77777777" w:rsidR="00281573" w:rsidRDefault="00281573" w:rsidP="00281573">
            <w:pPr>
              <w:keepNext/>
              <w:keepLines/>
              <w:rPr>
                <w:lang w:val="en-AU"/>
              </w:rPr>
            </w:pPr>
            <w:r>
              <w:rPr>
                <w:lang w:val="en-AU"/>
              </w:rPr>
              <w:t>21/01/10</w:t>
            </w:r>
          </w:p>
        </w:tc>
        <w:tc>
          <w:tcPr>
            <w:tcW w:w="836" w:type="dxa"/>
            <w:tcBorders>
              <w:top w:val="single" w:sz="4" w:space="0" w:color="auto"/>
              <w:bottom w:val="single" w:sz="4" w:space="0" w:color="auto"/>
            </w:tcBorders>
          </w:tcPr>
          <w:p w14:paraId="3292648A" w14:textId="77777777" w:rsidR="00281573" w:rsidRDefault="00281573" w:rsidP="00281573">
            <w:pPr>
              <w:keepNext/>
              <w:keepLines/>
              <w:jc w:val="center"/>
              <w:rPr>
                <w:lang w:val="en-AU"/>
              </w:rPr>
            </w:pPr>
            <w:r>
              <w:rPr>
                <w:lang w:val="en-AU"/>
              </w:rPr>
              <w:t>10</w:t>
            </w:r>
          </w:p>
        </w:tc>
        <w:tc>
          <w:tcPr>
            <w:tcW w:w="1439" w:type="dxa"/>
            <w:tcBorders>
              <w:top w:val="single" w:sz="4" w:space="0" w:color="auto"/>
              <w:bottom w:val="single" w:sz="4" w:space="0" w:color="auto"/>
            </w:tcBorders>
          </w:tcPr>
          <w:p w14:paraId="3527C54F" w14:textId="77777777" w:rsidR="00281573" w:rsidRDefault="00281573" w:rsidP="00281573">
            <w:pPr>
              <w:keepNext/>
              <w:keepLines/>
              <w:jc w:val="center"/>
              <w:rPr>
                <w:lang w:val="en-AU"/>
              </w:rPr>
            </w:pPr>
            <w:r>
              <w:rPr>
                <w:lang w:val="en-AU"/>
              </w:rPr>
              <w:t>10.2.7</w:t>
            </w:r>
          </w:p>
        </w:tc>
        <w:tc>
          <w:tcPr>
            <w:tcW w:w="4798" w:type="dxa"/>
            <w:gridSpan w:val="2"/>
            <w:tcBorders>
              <w:top w:val="single" w:sz="4" w:space="0" w:color="auto"/>
              <w:bottom w:val="single" w:sz="4" w:space="0" w:color="auto"/>
              <w:right w:val="single" w:sz="18" w:space="0" w:color="auto"/>
            </w:tcBorders>
          </w:tcPr>
          <w:p w14:paraId="51C92840" w14:textId="77777777" w:rsidR="00281573" w:rsidRDefault="00281573" w:rsidP="00281573">
            <w:pPr>
              <w:keepNext/>
              <w:keepLines/>
              <w:jc w:val="both"/>
              <w:rPr>
                <w:rFonts w:ascii="Arial" w:hAnsi="Arial" w:cs="Arial"/>
                <w:bCs/>
              </w:rPr>
            </w:pPr>
            <w:r>
              <w:rPr>
                <w:rFonts w:ascii="Arial" w:hAnsi="Arial" w:cs="Arial"/>
                <w:bCs/>
              </w:rPr>
              <w:t>Renumbered paragraph – formerly 10.2.6.  Paragraph renamed “Taking evidence after accused committed for trial – ‘Basha’ inquiry”.  Commentary on ss.149-152 of the CPA.</w:t>
            </w:r>
          </w:p>
        </w:tc>
      </w:tr>
      <w:tr w:rsidR="00281573" w14:paraId="71E1A646" w14:textId="77777777" w:rsidTr="00A03C06">
        <w:tc>
          <w:tcPr>
            <w:tcW w:w="1219" w:type="dxa"/>
            <w:tcBorders>
              <w:top w:val="single" w:sz="4" w:space="0" w:color="auto"/>
              <w:left w:val="single" w:sz="18" w:space="0" w:color="auto"/>
              <w:bottom w:val="single" w:sz="4" w:space="0" w:color="auto"/>
            </w:tcBorders>
          </w:tcPr>
          <w:p w14:paraId="585D4A2A"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0DF306C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F589C46" w14:textId="77777777" w:rsidR="00281573" w:rsidRDefault="00281573" w:rsidP="00281573">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456FECF1" w14:textId="77777777" w:rsidR="00281573" w:rsidRDefault="00281573" w:rsidP="00281573">
            <w:pPr>
              <w:jc w:val="both"/>
              <w:rPr>
                <w:rFonts w:ascii="Arial" w:hAnsi="Arial" w:cs="Arial"/>
                <w:bCs/>
              </w:rPr>
            </w:pPr>
            <w:r>
              <w:rPr>
                <w:rFonts w:ascii="Arial" w:hAnsi="Arial" w:cs="Arial"/>
                <w:bCs/>
              </w:rPr>
              <w:t>Changed commentary relating to Children, Youth and Families Regulations 2007 and deletion of references to regs.21, 22, 23 &amp; 27 [now revoked].</w:t>
            </w:r>
          </w:p>
        </w:tc>
      </w:tr>
      <w:tr w:rsidR="00281573" w14:paraId="50AF760C" w14:textId="77777777" w:rsidTr="00A03C06">
        <w:tc>
          <w:tcPr>
            <w:tcW w:w="1219" w:type="dxa"/>
            <w:tcBorders>
              <w:top w:val="single" w:sz="4" w:space="0" w:color="auto"/>
              <w:left w:val="single" w:sz="18" w:space="0" w:color="auto"/>
              <w:bottom w:val="single" w:sz="4" w:space="0" w:color="auto"/>
            </w:tcBorders>
          </w:tcPr>
          <w:p w14:paraId="78B4CBA1"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4AF4D799"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2DFFE904"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4D9B0F86" w14:textId="77777777" w:rsidR="00281573" w:rsidRDefault="00281573" w:rsidP="00281573">
            <w:pPr>
              <w:jc w:val="both"/>
              <w:rPr>
                <w:rFonts w:ascii="Arial" w:hAnsi="Arial" w:cs="Arial"/>
                <w:bCs/>
              </w:rPr>
            </w:pPr>
            <w:r>
              <w:rPr>
                <w:rFonts w:ascii="Arial" w:hAnsi="Arial" w:cs="Arial"/>
                <w:bCs/>
              </w:rPr>
              <w:t>Added reference to power under s.588 to makes rules of Court prescribing forms for the Criminal Division of the Court and empowering the making of rules relating to the practice and procedure of the Criminal Division of the Court.</w:t>
            </w:r>
          </w:p>
        </w:tc>
      </w:tr>
      <w:tr w:rsidR="00281573" w14:paraId="5476EF63" w14:textId="77777777" w:rsidTr="00A03C06">
        <w:tc>
          <w:tcPr>
            <w:tcW w:w="1219" w:type="dxa"/>
            <w:tcBorders>
              <w:top w:val="single" w:sz="4" w:space="0" w:color="auto"/>
              <w:left w:val="single" w:sz="18" w:space="0" w:color="auto"/>
              <w:bottom w:val="single" w:sz="4" w:space="0" w:color="auto"/>
            </w:tcBorders>
          </w:tcPr>
          <w:p w14:paraId="7650998D"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0D1FA558"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216E2D5"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1308D242" w14:textId="77777777" w:rsidR="00281573" w:rsidRDefault="00281573" w:rsidP="00281573">
            <w:pPr>
              <w:jc w:val="both"/>
              <w:rPr>
                <w:rFonts w:ascii="Arial" w:hAnsi="Arial" w:cs="Arial"/>
                <w:bCs/>
              </w:rPr>
            </w:pPr>
            <w:r>
              <w:rPr>
                <w:rFonts w:ascii="Arial" w:hAnsi="Arial" w:cs="Arial"/>
                <w:bCs/>
              </w:rPr>
              <w:t>Added reference to s.590A of the CYFA empowering the making of rules with respect to the Neighbourhood Justice Division of the Court.</w:t>
            </w:r>
          </w:p>
        </w:tc>
      </w:tr>
      <w:tr w:rsidR="00281573" w14:paraId="1666E3E3" w14:textId="77777777" w:rsidTr="00A03C06">
        <w:tc>
          <w:tcPr>
            <w:tcW w:w="1219" w:type="dxa"/>
            <w:tcBorders>
              <w:top w:val="single" w:sz="4" w:space="0" w:color="auto"/>
              <w:left w:val="single" w:sz="18" w:space="0" w:color="auto"/>
              <w:bottom w:val="single" w:sz="4" w:space="0" w:color="auto"/>
            </w:tcBorders>
          </w:tcPr>
          <w:p w14:paraId="71CA98C1" w14:textId="77777777" w:rsidR="00281573" w:rsidRDefault="00281573" w:rsidP="00281573">
            <w:pPr>
              <w:rPr>
                <w:lang w:val="en-AU"/>
              </w:rPr>
            </w:pPr>
            <w:r>
              <w:rPr>
                <w:lang w:val="en-AU"/>
              </w:rPr>
              <w:lastRenderedPageBreak/>
              <w:t>18/01/10</w:t>
            </w:r>
          </w:p>
        </w:tc>
        <w:tc>
          <w:tcPr>
            <w:tcW w:w="836" w:type="dxa"/>
            <w:tcBorders>
              <w:top w:val="single" w:sz="4" w:space="0" w:color="auto"/>
              <w:bottom w:val="single" w:sz="4" w:space="0" w:color="auto"/>
            </w:tcBorders>
          </w:tcPr>
          <w:p w14:paraId="0453249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4B088A9"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37764E9" w14:textId="77777777" w:rsidR="00281573" w:rsidRDefault="00281573" w:rsidP="00281573">
            <w:pPr>
              <w:jc w:val="both"/>
              <w:rPr>
                <w:rFonts w:ascii="Arial" w:hAnsi="Arial" w:cs="Arial"/>
                <w:bCs/>
              </w:rPr>
            </w:pPr>
            <w:r>
              <w:rPr>
                <w:rFonts w:ascii="Arial" w:hAnsi="Arial" w:cs="Arial"/>
                <w:bCs/>
              </w:rPr>
              <w:t xml:space="preserve">Added reference to Children’s Court Criminal Procedure Rules 2009 [S.R.189/2009].  Note advising that Children, Youth and Families (Children’s Court Family Division) Rules [S.R.24/2007] were amended on 01/01/2010 by S.R.186/2009.  </w:t>
            </w:r>
          </w:p>
        </w:tc>
      </w:tr>
      <w:tr w:rsidR="00281573" w14:paraId="68A5377A" w14:textId="77777777" w:rsidTr="00A03C06">
        <w:tc>
          <w:tcPr>
            <w:tcW w:w="1219" w:type="dxa"/>
            <w:tcBorders>
              <w:top w:val="single" w:sz="4" w:space="0" w:color="auto"/>
              <w:left w:val="single" w:sz="18" w:space="0" w:color="auto"/>
              <w:bottom w:val="single" w:sz="4" w:space="0" w:color="auto"/>
            </w:tcBorders>
          </w:tcPr>
          <w:p w14:paraId="04413982"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5547F2F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441A7AE"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25CA9AE6" w14:textId="77777777" w:rsidR="00281573" w:rsidRDefault="00281573" w:rsidP="00281573">
            <w:pPr>
              <w:jc w:val="both"/>
              <w:rPr>
                <w:rFonts w:ascii="Arial" w:hAnsi="Arial" w:cs="Arial"/>
                <w:bCs/>
              </w:rPr>
            </w:pPr>
            <w:r>
              <w:rPr>
                <w:rFonts w:ascii="Arial" w:hAnsi="Arial" w:cs="Arial"/>
                <w:bCs/>
              </w:rPr>
              <w:t>Added reference to Children’s Court (Evidence – Audio Visual and Audio Linking) Rules 2008 [S.R.11/2008] which replaced rules with the same name made in 1998 [S.R.18/1998].</w:t>
            </w:r>
          </w:p>
        </w:tc>
      </w:tr>
      <w:tr w:rsidR="00281573" w14:paraId="17FBF763" w14:textId="77777777" w:rsidTr="00A03C06">
        <w:tc>
          <w:tcPr>
            <w:tcW w:w="1219" w:type="dxa"/>
            <w:tcBorders>
              <w:top w:val="single" w:sz="4" w:space="0" w:color="auto"/>
              <w:left w:val="single" w:sz="18" w:space="0" w:color="auto"/>
              <w:bottom w:val="single" w:sz="4" w:space="0" w:color="auto"/>
            </w:tcBorders>
          </w:tcPr>
          <w:p w14:paraId="254E3FEE"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45F7438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9E7A455"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698337D" w14:textId="77777777" w:rsidR="00281573" w:rsidRDefault="00281573" w:rsidP="00281573">
            <w:pPr>
              <w:jc w:val="both"/>
              <w:rPr>
                <w:rFonts w:ascii="Arial" w:hAnsi="Arial" w:cs="Arial"/>
                <w:bCs/>
              </w:rPr>
            </w:pPr>
            <w:r>
              <w:rPr>
                <w:rFonts w:ascii="Arial" w:hAnsi="Arial" w:cs="Arial"/>
                <w:bCs/>
              </w:rPr>
              <w:t>Section heading amended to “Practice Directions &amp; Practice Notes”.  Deletion of reference to Practice Direction 1 of 1999.</w:t>
            </w:r>
          </w:p>
        </w:tc>
      </w:tr>
      <w:tr w:rsidR="00281573" w14:paraId="0578864A" w14:textId="77777777" w:rsidTr="00A03C06">
        <w:tc>
          <w:tcPr>
            <w:tcW w:w="1219" w:type="dxa"/>
            <w:tcBorders>
              <w:top w:val="single" w:sz="4" w:space="0" w:color="auto"/>
              <w:left w:val="single" w:sz="18" w:space="0" w:color="auto"/>
              <w:bottom w:val="single" w:sz="4" w:space="0" w:color="auto"/>
            </w:tcBorders>
          </w:tcPr>
          <w:p w14:paraId="384E548D" w14:textId="77777777" w:rsidR="00281573" w:rsidRDefault="00281573" w:rsidP="00281573">
            <w:pPr>
              <w:rPr>
                <w:lang w:val="en-AU"/>
              </w:rPr>
            </w:pPr>
            <w:r>
              <w:rPr>
                <w:lang w:val="en-AU"/>
              </w:rPr>
              <w:t>18/01/10</w:t>
            </w:r>
          </w:p>
        </w:tc>
        <w:tc>
          <w:tcPr>
            <w:tcW w:w="836" w:type="dxa"/>
            <w:tcBorders>
              <w:top w:val="single" w:sz="4" w:space="0" w:color="auto"/>
              <w:bottom w:val="single" w:sz="4" w:space="0" w:color="auto"/>
            </w:tcBorders>
          </w:tcPr>
          <w:p w14:paraId="300E78E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641A517"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0F673568" w14:textId="77777777" w:rsidR="00281573" w:rsidRDefault="00281573" w:rsidP="00281573">
            <w:pPr>
              <w:jc w:val="both"/>
              <w:rPr>
                <w:rFonts w:ascii="Arial" w:hAnsi="Arial" w:cs="Arial"/>
                <w:bCs/>
              </w:rPr>
            </w:pPr>
            <w:r>
              <w:rPr>
                <w:rFonts w:ascii="Arial" w:hAnsi="Arial" w:cs="Arial"/>
                <w:bCs/>
              </w:rPr>
              <w:t>Added references to Practice Directions 1 &amp; 2 of 2007, Practice Note 1 of 2008 and Practice Directions 1 &amp; 2 of 2009.</w:t>
            </w:r>
          </w:p>
        </w:tc>
      </w:tr>
      <w:tr w:rsidR="00281573" w14:paraId="312C9237" w14:textId="77777777" w:rsidTr="00A03C06">
        <w:tc>
          <w:tcPr>
            <w:tcW w:w="1219" w:type="dxa"/>
            <w:tcBorders>
              <w:top w:val="single" w:sz="4" w:space="0" w:color="auto"/>
              <w:left w:val="single" w:sz="18" w:space="0" w:color="auto"/>
              <w:bottom w:val="single" w:sz="4" w:space="0" w:color="auto"/>
            </w:tcBorders>
          </w:tcPr>
          <w:p w14:paraId="7BC47E80"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3C35E87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B24E424"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51512606" w14:textId="77777777" w:rsidR="00281573" w:rsidRDefault="00281573" w:rsidP="00281573">
            <w:pPr>
              <w:jc w:val="both"/>
              <w:rPr>
                <w:rFonts w:ascii="Arial" w:hAnsi="Arial" w:cs="Arial"/>
                <w:bCs/>
              </w:rPr>
            </w:pPr>
            <w:r>
              <w:rPr>
                <w:rFonts w:ascii="Arial" w:hAnsi="Arial" w:cs="Arial"/>
                <w:bCs/>
              </w:rPr>
              <w:t>Commentary on amended s.588(1) of the CYFA.  Deletion of references to the pre-</w:t>
            </w:r>
            <w:proofErr w:type="spellStart"/>
            <w:r>
              <w:rPr>
                <w:rFonts w:ascii="Arial" w:hAnsi="Arial" w:cs="Arial"/>
                <w:bCs/>
              </w:rPr>
              <w:t>decessors</w:t>
            </w:r>
            <w:proofErr w:type="spellEnd"/>
            <w:r>
              <w:rPr>
                <w:rFonts w:ascii="Arial" w:hAnsi="Arial" w:cs="Arial"/>
                <w:bCs/>
              </w:rPr>
              <w:t xml:space="preserve"> in the CYPA of ss.588-591 of the CYFA.</w:t>
            </w:r>
          </w:p>
        </w:tc>
      </w:tr>
      <w:tr w:rsidR="00281573" w14:paraId="3EABBE65" w14:textId="77777777" w:rsidTr="00A03C06">
        <w:tc>
          <w:tcPr>
            <w:tcW w:w="1219" w:type="dxa"/>
            <w:tcBorders>
              <w:top w:val="single" w:sz="4" w:space="0" w:color="auto"/>
              <w:left w:val="single" w:sz="18" w:space="0" w:color="auto"/>
              <w:bottom w:val="single" w:sz="4" w:space="0" w:color="auto"/>
            </w:tcBorders>
          </w:tcPr>
          <w:p w14:paraId="15F22040"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04CBE9A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DD0750E" w14:textId="77777777" w:rsidR="00281573" w:rsidRDefault="00281573" w:rsidP="00281573">
            <w:pPr>
              <w:jc w:val="center"/>
              <w:rPr>
                <w:lang w:val="en-AU"/>
              </w:rPr>
            </w:pPr>
            <w:r>
              <w:rPr>
                <w:lang w:val="en-AU"/>
              </w:rPr>
              <w:t>4.9.6</w:t>
            </w:r>
          </w:p>
        </w:tc>
        <w:tc>
          <w:tcPr>
            <w:tcW w:w="4798" w:type="dxa"/>
            <w:gridSpan w:val="2"/>
            <w:tcBorders>
              <w:top w:val="single" w:sz="4" w:space="0" w:color="auto"/>
              <w:bottom w:val="single" w:sz="4" w:space="0" w:color="auto"/>
              <w:right w:val="single" w:sz="18" w:space="0" w:color="auto"/>
            </w:tcBorders>
          </w:tcPr>
          <w:p w14:paraId="61276071" w14:textId="77777777" w:rsidR="00281573" w:rsidRDefault="00281573" w:rsidP="00281573">
            <w:pPr>
              <w:jc w:val="both"/>
              <w:rPr>
                <w:rFonts w:ascii="Arial" w:hAnsi="Arial" w:cs="Arial"/>
                <w:bCs/>
              </w:rPr>
            </w:pPr>
            <w:r>
              <w:rPr>
                <w:rFonts w:ascii="Arial" w:hAnsi="Arial" w:cs="Arial"/>
                <w:bCs/>
              </w:rPr>
              <w:t>New paragraph entitled “Judicial resolution conference”.  Commentary on amendments made to ss.3, 523, 527, 527A &amp; 588 of the CYFA created by the Courts Legislation Amendment (Judicial Resolution Conference) Act 2009 (Vic) [No.50/2009] which came into operation on 14/09/2009.</w:t>
            </w:r>
          </w:p>
        </w:tc>
      </w:tr>
      <w:tr w:rsidR="00281573" w14:paraId="2E8732D7" w14:textId="77777777" w:rsidTr="00A03C06">
        <w:tc>
          <w:tcPr>
            <w:tcW w:w="1219" w:type="dxa"/>
            <w:tcBorders>
              <w:top w:val="single" w:sz="4" w:space="0" w:color="auto"/>
              <w:left w:val="single" w:sz="18" w:space="0" w:color="auto"/>
              <w:bottom w:val="single" w:sz="4" w:space="0" w:color="auto"/>
            </w:tcBorders>
          </w:tcPr>
          <w:p w14:paraId="5DB3FF62"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5D59328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1F3923F" w14:textId="77777777" w:rsidR="00281573" w:rsidRDefault="00281573" w:rsidP="00281573">
            <w:pPr>
              <w:jc w:val="center"/>
              <w:rPr>
                <w:lang w:val="en-AU"/>
              </w:rPr>
            </w:pPr>
            <w:r>
              <w:rPr>
                <w:lang w:val="en-AU"/>
              </w:rPr>
              <w:t>5.4.1</w:t>
            </w:r>
          </w:p>
          <w:p w14:paraId="383E5FBE" w14:textId="77777777" w:rsidR="00281573" w:rsidRDefault="00281573" w:rsidP="00281573">
            <w:pPr>
              <w:jc w:val="center"/>
              <w:rPr>
                <w:lang w:val="en-AU"/>
              </w:rPr>
            </w:pPr>
            <w:r>
              <w:rPr>
                <w:lang w:val="en-AU"/>
              </w:rPr>
              <w:t>5.4.10</w:t>
            </w:r>
          </w:p>
        </w:tc>
        <w:tc>
          <w:tcPr>
            <w:tcW w:w="4798" w:type="dxa"/>
            <w:gridSpan w:val="2"/>
            <w:tcBorders>
              <w:top w:val="single" w:sz="4" w:space="0" w:color="auto"/>
              <w:bottom w:val="single" w:sz="4" w:space="0" w:color="auto"/>
              <w:right w:val="single" w:sz="18" w:space="0" w:color="auto"/>
            </w:tcBorders>
          </w:tcPr>
          <w:p w14:paraId="4BEBC23B" w14:textId="77777777" w:rsidR="00281573" w:rsidRDefault="00281573" w:rsidP="00281573">
            <w:pPr>
              <w:spacing w:before="40"/>
              <w:jc w:val="both"/>
              <w:rPr>
                <w:rFonts w:ascii="Arial" w:hAnsi="Arial" w:cs="Arial"/>
                <w:bCs/>
              </w:rPr>
            </w:pPr>
            <w:r>
              <w:rPr>
                <w:rFonts w:ascii="Arial" w:hAnsi="Arial" w:cs="Arial"/>
                <w:bCs/>
              </w:rPr>
              <w:t>Delete the last sentence in the last paragraph of section 5.4.1.  New sub-section 5.4.10 entitled “Statistics”.</w:t>
            </w:r>
          </w:p>
        </w:tc>
      </w:tr>
      <w:tr w:rsidR="00281573" w14:paraId="18539C22" w14:textId="77777777" w:rsidTr="00A03C06">
        <w:tc>
          <w:tcPr>
            <w:tcW w:w="1219" w:type="dxa"/>
            <w:tcBorders>
              <w:top w:val="single" w:sz="4" w:space="0" w:color="auto"/>
              <w:left w:val="single" w:sz="18" w:space="0" w:color="auto"/>
              <w:bottom w:val="single" w:sz="4" w:space="0" w:color="auto"/>
            </w:tcBorders>
          </w:tcPr>
          <w:p w14:paraId="13B6410B"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51E9FBC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86D6873" w14:textId="77777777" w:rsidR="00281573" w:rsidRDefault="00281573" w:rsidP="00281573">
            <w:pPr>
              <w:jc w:val="center"/>
              <w:rPr>
                <w:lang w:val="en-AU"/>
              </w:rPr>
            </w:pPr>
            <w:r>
              <w:rPr>
                <w:lang w:val="en-AU"/>
              </w:rPr>
              <w:t>5.5</w:t>
            </w:r>
          </w:p>
          <w:p w14:paraId="384CC51E" w14:textId="77777777" w:rsidR="00281573" w:rsidRDefault="00281573" w:rsidP="00281573">
            <w:pPr>
              <w:jc w:val="center"/>
              <w:rPr>
                <w:lang w:val="en-AU"/>
              </w:rPr>
            </w:pPr>
            <w:r>
              <w:rPr>
                <w:lang w:val="en-AU"/>
              </w:rPr>
              <w:t>5.5.6</w:t>
            </w:r>
          </w:p>
          <w:p w14:paraId="7432D25B" w14:textId="77777777" w:rsidR="00281573" w:rsidRDefault="00281573" w:rsidP="00281573">
            <w:pPr>
              <w:jc w:val="center"/>
              <w:rPr>
                <w:lang w:val="en-AU"/>
              </w:rPr>
            </w:pPr>
            <w:r>
              <w:rPr>
                <w:lang w:val="en-AU"/>
              </w:rPr>
              <w:t>5.11.10</w:t>
            </w:r>
          </w:p>
          <w:p w14:paraId="5CBCF1AE" w14:textId="77777777" w:rsidR="00281573" w:rsidRDefault="00281573" w:rsidP="00281573">
            <w:pPr>
              <w:jc w:val="center"/>
              <w:rPr>
                <w:lang w:val="en-AU"/>
              </w:rPr>
            </w:pPr>
            <w:r>
              <w:rPr>
                <w:lang w:val="en-AU"/>
              </w:rPr>
              <w:t>5.13</w:t>
            </w:r>
          </w:p>
          <w:p w14:paraId="57908D88" w14:textId="77777777" w:rsidR="00281573" w:rsidRDefault="00281573" w:rsidP="00281573">
            <w:pPr>
              <w:jc w:val="center"/>
              <w:rPr>
                <w:lang w:val="en-AU"/>
              </w:rPr>
            </w:pPr>
            <w:r>
              <w:rPr>
                <w:lang w:val="en-AU"/>
              </w:rPr>
              <w:t>5.14.2</w:t>
            </w:r>
          </w:p>
          <w:p w14:paraId="5F9274C5" w14:textId="77777777" w:rsidR="00281573" w:rsidRDefault="00281573" w:rsidP="00281573">
            <w:pPr>
              <w:jc w:val="center"/>
              <w:rPr>
                <w:lang w:val="en-AU"/>
              </w:rPr>
            </w:pPr>
            <w:r>
              <w:rPr>
                <w:lang w:val="en-AU"/>
              </w:rPr>
              <w:t>5.15.1</w:t>
            </w:r>
          </w:p>
          <w:p w14:paraId="109685A8" w14:textId="77777777" w:rsidR="00281573" w:rsidRDefault="00281573" w:rsidP="00281573">
            <w:pPr>
              <w:jc w:val="center"/>
              <w:rPr>
                <w:lang w:val="en-AU"/>
              </w:rPr>
            </w:pPr>
            <w:r>
              <w:rPr>
                <w:lang w:val="en-AU"/>
              </w:rPr>
              <w:t>5.16.12</w:t>
            </w:r>
          </w:p>
          <w:p w14:paraId="79923A92" w14:textId="77777777" w:rsidR="00281573" w:rsidRDefault="00281573" w:rsidP="00281573">
            <w:pPr>
              <w:jc w:val="center"/>
              <w:rPr>
                <w:lang w:val="en-AU"/>
              </w:rPr>
            </w:pPr>
            <w:r>
              <w:rPr>
                <w:lang w:val="en-AU"/>
              </w:rPr>
              <w:t>5.17.1</w:t>
            </w:r>
          </w:p>
          <w:p w14:paraId="79DDEA3F" w14:textId="77777777" w:rsidR="00281573" w:rsidRDefault="00281573" w:rsidP="00281573">
            <w:pPr>
              <w:jc w:val="center"/>
              <w:rPr>
                <w:lang w:val="en-AU"/>
              </w:rPr>
            </w:pPr>
            <w:r>
              <w:rPr>
                <w:lang w:val="en-AU"/>
              </w:rPr>
              <w:t>5.20.6</w:t>
            </w:r>
          </w:p>
          <w:p w14:paraId="517072CA" w14:textId="77777777" w:rsidR="00281573" w:rsidRDefault="00281573" w:rsidP="00281573">
            <w:pPr>
              <w:jc w:val="center"/>
              <w:rPr>
                <w:lang w:val="en-AU"/>
              </w:rPr>
            </w:pPr>
            <w:r>
              <w:rPr>
                <w:lang w:val="en-AU"/>
              </w:rPr>
              <w:t>5.22.7</w:t>
            </w:r>
          </w:p>
          <w:p w14:paraId="61F08B9E" w14:textId="77777777" w:rsidR="00281573" w:rsidRDefault="00281573" w:rsidP="00281573">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64291D3D" w14:textId="77777777" w:rsidR="00281573" w:rsidRDefault="00281573" w:rsidP="00281573">
            <w:pPr>
              <w:jc w:val="both"/>
              <w:rPr>
                <w:rFonts w:ascii="Arial" w:hAnsi="Arial" w:cs="Arial"/>
                <w:bCs/>
              </w:rPr>
            </w:pPr>
            <w:r>
              <w:rPr>
                <w:rFonts w:ascii="Arial" w:hAnsi="Arial" w:cs="Arial"/>
                <w:bCs/>
              </w:rPr>
              <w:t xml:space="preserve">Addition of statistics for 2007/08.  In some </w:t>
            </w:r>
            <w:proofErr w:type="gramStart"/>
            <w:r>
              <w:rPr>
                <w:rFonts w:ascii="Arial" w:hAnsi="Arial" w:cs="Arial"/>
                <w:bCs/>
              </w:rPr>
              <w:t>instances</w:t>
            </w:r>
            <w:proofErr w:type="gramEnd"/>
            <w:r>
              <w:rPr>
                <w:rFonts w:ascii="Arial" w:hAnsi="Arial" w:cs="Arial"/>
                <w:bCs/>
              </w:rPr>
              <w:t xml:space="preserve"> small consequential changes have been made to the commentary to reflect updated statistics.</w:t>
            </w:r>
          </w:p>
        </w:tc>
      </w:tr>
      <w:tr w:rsidR="00281573" w14:paraId="3C79A3B2" w14:textId="77777777" w:rsidTr="00A03C06">
        <w:tc>
          <w:tcPr>
            <w:tcW w:w="1219" w:type="dxa"/>
            <w:tcBorders>
              <w:top w:val="single" w:sz="4" w:space="0" w:color="auto"/>
              <w:left w:val="single" w:sz="18" w:space="0" w:color="auto"/>
              <w:bottom w:val="single" w:sz="4" w:space="0" w:color="auto"/>
            </w:tcBorders>
          </w:tcPr>
          <w:p w14:paraId="5A997833"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4CA5310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5737C7" w14:textId="77777777" w:rsidR="00281573" w:rsidRDefault="00281573" w:rsidP="00281573">
            <w:pPr>
              <w:jc w:val="center"/>
              <w:rPr>
                <w:lang w:val="en-AU"/>
              </w:rPr>
            </w:pPr>
            <w:r>
              <w:rPr>
                <w:lang w:val="en-AU"/>
              </w:rPr>
              <w:t>5.5.5</w:t>
            </w:r>
          </w:p>
        </w:tc>
        <w:tc>
          <w:tcPr>
            <w:tcW w:w="4798" w:type="dxa"/>
            <w:gridSpan w:val="2"/>
            <w:tcBorders>
              <w:top w:val="single" w:sz="4" w:space="0" w:color="auto"/>
              <w:bottom w:val="single" w:sz="4" w:space="0" w:color="auto"/>
              <w:right w:val="single" w:sz="18" w:space="0" w:color="auto"/>
            </w:tcBorders>
          </w:tcPr>
          <w:p w14:paraId="4503C3C1" w14:textId="77777777" w:rsidR="00281573" w:rsidRDefault="00281573" w:rsidP="00281573">
            <w:pPr>
              <w:jc w:val="both"/>
              <w:rPr>
                <w:rFonts w:ascii="Arial" w:hAnsi="Arial" w:cs="Arial"/>
                <w:bCs/>
              </w:rPr>
            </w:pPr>
            <w:r>
              <w:rPr>
                <w:rFonts w:ascii="Arial" w:hAnsi="Arial" w:cs="Arial"/>
                <w:bCs/>
              </w:rPr>
              <w:t xml:space="preserve">New case of </w:t>
            </w:r>
            <w:r w:rsidRPr="00A66B34">
              <w:rPr>
                <w:rFonts w:ascii="Arial" w:hAnsi="Arial" w:cs="Arial"/>
                <w:bCs/>
                <w:i/>
              </w:rPr>
              <w:t>DOHS v Ms D &amp; Mr K</w:t>
            </w:r>
            <w:r>
              <w:rPr>
                <w:rFonts w:ascii="Arial" w:hAnsi="Arial" w:cs="Arial"/>
                <w:bCs/>
              </w:rPr>
              <w:t xml:space="preserve"> [Children’s Court of Victoria-Power M, 15/06/2009].</w:t>
            </w:r>
          </w:p>
        </w:tc>
      </w:tr>
      <w:tr w:rsidR="00281573" w14:paraId="3F00F88D" w14:textId="77777777" w:rsidTr="00A03C06">
        <w:tc>
          <w:tcPr>
            <w:tcW w:w="1219" w:type="dxa"/>
            <w:tcBorders>
              <w:top w:val="single" w:sz="4" w:space="0" w:color="auto"/>
              <w:left w:val="single" w:sz="18" w:space="0" w:color="auto"/>
              <w:bottom w:val="single" w:sz="4" w:space="0" w:color="auto"/>
            </w:tcBorders>
          </w:tcPr>
          <w:p w14:paraId="2189C2AD"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3CFE269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D1C1E9D" w14:textId="77777777" w:rsidR="00281573" w:rsidRDefault="00281573" w:rsidP="00281573">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3ACF551C" w14:textId="77777777" w:rsidR="00281573" w:rsidRDefault="00281573" w:rsidP="00281573">
            <w:pPr>
              <w:spacing w:before="20"/>
              <w:jc w:val="both"/>
              <w:rPr>
                <w:rFonts w:ascii="Arial" w:hAnsi="Arial" w:cs="Arial"/>
                <w:bCs/>
              </w:rPr>
            </w:pPr>
            <w:r>
              <w:rPr>
                <w:rFonts w:ascii="Arial" w:hAnsi="Arial" w:cs="Arial"/>
                <w:bCs/>
              </w:rPr>
              <w:t>Heading of section amended to “Applications only by the Secretary”.</w:t>
            </w:r>
          </w:p>
        </w:tc>
      </w:tr>
      <w:tr w:rsidR="00281573" w14:paraId="47D3D460" w14:textId="77777777" w:rsidTr="00A03C06">
        <w:tc>
          <w:tcPr>
            <w:tcW w:w="1219" w:type="dxa"/>
            <w:tcBorders>
              <w:top w:val="single" w:sz="4" w:space="0" w:color="auto"/>
              <w:left w:val="single" w:sz="18" w:space="0" w:color="auto"/>
              <w:bottom w:val="single" w:sz="4" w:space="0" w:color="auto"/>
            </w:tcBorders>
          </w:tcPr>
          <w:p w14:paraId="234C09D9"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37228E6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BD73E3" w14:textId="77777777" w:rsidR="00281573" w:rsidRDefault="00281573" w:rsidP="00281573">
            <w:pPr>
              <w:jc w:val="center"/>
              <w:rPr>
                <w:lang w:val="en-AU"/>
              </w:rPr>
            </w:pPr>
            <w:r>
              <w:rPr>
                <w:lang w:val="en-AU"/>
              </w:rPr>
              <w:t>5.8.2</w:t>
            </w:r>
          </w:p>
        </w:tc>
        <w:tc>
          <w:tcPr>
            <w:tcW w:w="4798" w:type="dxa"/>
            <w:gridSpan w:val="2"/>
            <w:tcBorders>
              <w:top w:val="single" w:sz="4" w:space="0" w:color="auto"/>
              <w:bottom w:val="single" w:sz="4" w:space="0" w:color="auto"/>
              <w:right w:val="single" w:sz="18" w:space="0" w:color="auto"/>
            </w:tcBorders>
          </w:tcPr>
          <w:p w14:paraId="561391F9" w14:textId="77777777" w:rsidR="00281573" w:rsidRDefault="00281573" w:rsidP="00281573">
            <w:pPr>
              <w:spacing w:before="20"/>
              <w:jc w:val="both"/>
              <w:rPr>
                <w:rFonts w:ascii="Arial" w:hAnsi="Arial" w:cs="Arial"/>
                <w:bCs/>
              </w:rPr>
            </w:pPr>
            <w:r>
              <w:rPr>
                <w:rFonts w:ascii="Arial" w:hAnsi="Arial" w:cs="Arial"/>
                <w:bCs/>
              </w:rPr>
              <w:t>Heading of section amended to “Therapeutic Treatment Board”.  Additional material about the TTB included.</w:t>
            </w:r>
          </w:p>
        </w:tc>
      </w:tr>
      <w:tr w:rsidR="00281573" w14:paraId="08ACC4E3" w14:textId="77777777" w:rsidTr="00A03C06">
        <w:tc>
          <w:tcPr>
            <w:tcW w:w="1219" w:type="dxa"/>
            <w:tcBorders>
              <w:top w:val="single" w:sz="4" w:space="0" w:color="auto"/>
              <w:left w:val="single" w:sz="18" w:space="0" w:color="auto"/>
              <w:bottom w:val="single" w:sz="4" w:space="0" w:color="auto"/>
            </w:tcBorders>
          </w:tcPr>
          <w:p w14:paraId="24873554"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721591C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087982D" w14:textId="77777777" w:rsidR="00281573" w:rsidRDefault="00281573" w:rsidP="00281573">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2CE5D86E" w14:textId="77777777" w:rsidR="00281573" w:rsidRDefault="00281573" w:rsidP="00281573">
            <w:pPr>
              <w:jc w:val="both"/>
              <w:rPr>
                <w:rFonts w:ascii="Arial" w:hAnsi="Arial" w:cs="Arial"/>
                <w:bCs/>
              </w:rPr>
            </w:pPr>
            <w:r>
              <w:rPr>
                <w:rFonts w:ascii="Arial" w:hAnsi="Arial" w:cs="Arial"/>
                <w:bCs/>
              </w:rPr>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Ms K &amp; Mr L</w:t>
            </w:r>
            <w:r>
              <w:rPr>
                <w:rFonts w:ascii="Arial" w:hAnsi="Arial" w:cs="Arial"/>
                <w:bCs/>
              </w:rPr>
              <w:t xml:space="preserve"> [Children’s Court of Victoria-Power M, 18/05/2009]; </w:t>
            </w:r>
            <w:r w:rsidRPr="00A66B34">
              <w:rPr>
                <w:rFonts w:ascii="Arial" w:hAnsi="Arial" w:cs="Arial"/>
                <w:bCs/>
                <w:i/>
              </w:rPr>
              <w:t>DOHS v Mr M &amp; Ms H</w:t>
            </w:r>
            <w:r>
              <w:rPr>
                <w:rFonts w:ascii="Arial" w:hAnsi="Arial" w:cs="Arial"/>
                <w:bCs/>
              </w:rPr>
              <w:t xml:space="preserve"> [Children’s Court of Victoria-Power M, 11/05/2009].</w:t>
            </w:r>
          </w:p>
        </w:tc>
      </w:tr>
      <w:tr w:rsidR="00281573" w14:paraId="1345EDED" w14:textId="77777777" w:rsidTr="00A03C06">
        <w:tc>
          <w:tcPr>
            <w:tcW w:w="1219" w:type="dxa"/>
            <w:tcBorders>
              <w:top w:val="single" w:sz="4" w:space="0" w:color="auto"/>
              <w:left w:val="single" w:sz="18" w:space="0" w:color="auto"/>
              <w:bottom w:val="single" w:sz="4" w:space="0" w:color="auto"/>
            </w:tcBorders>
          </w:tcPr>
          <w:p w14:paraId="6709F288"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03AA42D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5D3207A" w14:textId="77777777" w:rsidR="00281573" w:rsidRDefault="00281573" w:rsidP="00281573">
            <w:pPr>
              <w:jc w:val="center"/>
              <w:rPr>
                <w:lang w:val="en-AU"/>
              </w:rPr>
            </w:pPr>
            <w:r>
              <w:rPr>
                <w:lang w:val="en-AU"/>
              </w:rPr>
              <w:t>5.10.6</w:t>
            </w:r>
          </w:p>
        </w:tc>
        <w:tc>
          <w:tcPr>
            <w:tcW w:w="4798" w:type="dxa"/>
            <w:gridSpan w:val="2"/>
            <w:tcBorders>
              <w:top w:val="single" w:sz="4" w:space="0" w:color="auto"/>
              <w:bottom w:val="single" w:sz="4" w:space="0" w:color="auto"/>
              <w:right w:val="single" w:sz="18" w:space="0" w:color="auto"/>
            </w:tcBorders>
          </w:tcPr>
          <w:p w14:paraId="7F91B126" w14:textId="77777777" w:rsidR="00281573" w:rsidRDefault="00281573" w:rsidP="00281573">
            <w:pPr>
              <w:jc w:val="both"/>
              <w:rPr>
                <w:rFonts w:ascii="Arial" w:hAnsi="Arial" w:cs="Arial"/>
                <w:bCs/>
              </w:rPr>
            </w:pPr>
            <w:r>
              <w:rPr>
                <w:rFonts w:ascii="Arial" w:hAnsi="Arial" w:cs="Arial"/>
                <w:bCs/>
              </w:rPr>
              <w:t xml:space="preserve">Additional material on “The United Nations Convention on the Rights of the Child”, including discussion of Articles 7 &amp; 9.3 in Part I of the Convention and the case of </w:t>
            </w:r>
            <w:r w:rsidRPr="00A336AA">
              <w:rPr>
                <w:rFonts w:ascii="Arial" w:hAnsi="Arial" w:cs="Arial"/>
                <w:bCs/>
                <w:i/>
              </w:rPr>
              <w:t xml:space="preserve">BE v LH &amp; MH </w:t>
            </w:r>
            <w:r>
              <w:rPr>
                <w:rFonts w:ascii="Arial" w:hAnsi="Arial" w:cs="Arial"/>
                <w:bCs/>
              </w:rPr>
              <w:t xml:space="preserve">[Children’s Court of Victoria, 04/06/2000].  </w:t>
            </w:r>
            <w:r>
              <w:rPr>
                <w:rFonts w:ascii="Arial" w:hAnsi="Arial" w:cs="Arial"/>
                <w:bCs/>
              </w:rPr>
              <w:lastRenderedPageBreak/>
              <w:t xml:space="preserve">References to new cases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 </w:t>
            </w:r>
            <w:r w:rsidRPr="00A66B34">
              <w:rPr>
                <w:rFonts w:ascii="Arial" w:hAnsi="Arial" w:cs="Arial"/>
                <w:bCs/>
                <w:i/>
              </w:rPr>
              <w:t>DOHS v Ms D &amp; Mr K</w:t>
            </w:r>
            <w:r>
              <w:rPr>
                <w:rFonts w:ascii="Arial" w:hAnsi="Arial" w:cs="Arial"/>
                <w:bCs/>
              </w:rPr>
              <w:t xml:space="preserve"> [Children’s Court of Victoria-Power M, 15/06/2009]; </w:t>
            </w:r>
            <w:r w:rsidRPr="00A66B34">
              <w:rPr>
                <w:rFonts w:ascii="Arial" w:hAnsi="Arial" w:cs="Arial"/>
                <w:bCs/>
                <w:i/>
              </w:rPr>
              <w:t>DOHS v Mr M &amp; Ms H</w:t>
            </w:r>
            <w:r>
              <w:rPr>
                <w:rFonts w:ascii="Arial" w:hAnsi="Arial" w:cs="Arial"/>
                <w:bCs/>
              </w:rPr>
              <w:t xml:space="preserve"> [Children’s Court of Victoria-Power M, 11/05/2009].</w:t>
            </w:r>
          </w:p>
        </w:tc>
      </w:tr>
      <w:tr w:rsidR="00281573" w14:paraId="59E49656" w14:textId="77777777" w:rsidTr="00A03C06">
        <w:tc>
          <w:tcPr>
            <w:tcW w:w="1219" w:type="dxa"/>
            <w:tcBorders>
              <w:top w:val="single" w:sz="4" w:space="0" w:color="auto"/>
              <w:left w:val="single" w:sz="18" w:space="0" w:color="auto"/>
              <w:bottom w:val="single" w:sz="4" w:space="0" w:color="auto"/>
            </w:tcBorders>
          </w:tcPr>
          <w:p w14:paraId="7CC55EF5" w14:textId="77777777" w:rsidR="00281573" w:rsidRDefault="00281573" w:rsidP="00281573">
            <w:pPr>
              <w:keepNext/>
              <w:keepLines/>
              <w:rPr>
                <w:lang w:val="en-AU"/>
              </w:rPr>
            </w:pPr>
            <w:r>
              <w:rPr>
                <w:lang w:val="en-AU"/>
              </w:rPr>
              <w:lastRenderedPageBreak/>
              <w:t>15/10/09</w:t>
            </w:r>
          </w:p>
        </w:tc>
        <w:tc>
          <w:tcPr>
            <w:tcW w:w="836" w:type="dxa"/>
            <w:tcBorders>
              <w:top w:val="single" w:sz="4" w:space="0" w:color="auto"/>
              <w:bottom w:val="single" w:sz="4" w:space="0" w:color="auto"/>
            </w:tcBorders>
          </w:tcPr>
          <w:p w14:paraId="3AD8D03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AB9C273" w14:textId="77777777" w:rsidR="00281573" w:rsidRDefault="00281573" w:rsidP="00281573">
            <w:pPr>
              <w:jc w:val="center"/>
              <w:rPr>
                <w:lang w:val="en-AU"/>
              </w:rPr>
            </w:pPr>
            <w:r>
              <w:rPr>
                <w:lang w:val="en-AU"/>
              </w:rPr>
              <w:t>5.11.7</w:t>
            </w:r>
          </w:p>
        </w:tc>
        <w:tc>
          <w:tcPr>
            <w:tcW w:w="4798" w:type="dxa"/>
            <w:gridSpan w:val="2"/>
            <w:tcBorders>
              <w:top w:val="single" w:sz="4" w:space="0" w:color="auto"/>
              <w:bottom w:val="single" w:sz="4" w:space="0" w:color="auto"/>
              <w:right w:val="single" w:sz="18" w:space="0" w:color="auto"/>
            </w:tcBorders>
          </w:tcPr>
          <w:p w14:paraId="33658D25" w14:textId="77777777" w:rsidR="00281573" w:rsidRDefault="00281573" w:rsidP="00281573">
            <w:pPr>
              <w:jc w:val="both"/>
              <w:rPr>
                <w:rFonts w:ascii="Arial" w:hAnsi="Arial" w:cs="Arial"/>
                <w:bCs/>
              </w:rPr>
            </w:pPr>
            <w:r>
              <w:rPr>
                <w:rFonts w:ascii="Arial" w:hAnsi="Arial" w:cs="Arial"/>
                <w:bCs/>
              </w:rPr>
              <w:t xml:space="preserve">Reference to new case of </w:t>
            </w:r>
            <w:r w:rsidRPr="008B0274">
              <w:rPr>
                <w:rFonts w:ascii="Arial" w:hAnsi="Arial" w:cs="Arial"/>
                <w:bCs/>
                <w:i/>
              </w:rPr>
              <w:t>DOHS v Ms H</w:t>
            </w:r>
            <w:r>
              <w:rPr>
                <w:rFonts w:ascii="Arial" w:hAnsi="Arial" w:cs="Arial"/>
                <w:bCs/>
              </w:rPr>
              <w:t xml:space="preserve"> [Children’s Court of Victoria-Ehrlich M, 29/06/2009].</w:t>
            </w:r>
          </w:p>
        </w:tc>
      </w:tr>
      <w:tr w:rsidR="00281573" w14:paraId="5CD7A994" w14:textId="77777777" w:rsidTr="00A03C06">
        <w:tc>
          <w:tcPr>
            <w:tcW w:w="1219" w:type="dxa"/>
            <w:tcBorders>
              <w:top w:val="single" w:sz="4" w:space="0" w:color="auto"/>
              <w:left w:val="single" w:sz="18" w:space="0" w:color="auto"/>
              <w:bottom w:val="single" w:sz="4" w:space="0" w:color="auto"/>
            </w:tcBorders>
          </w:tcPr>
          <w:p w14:paraId="31684F8A"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09C0230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B0B5D84" w14:textId="77777777" w:rsidR="00281573" w:rsidRDefault="00281573" w:rsidP="00281573">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6E0F525D" w14:textId="77777777" w:rsidR="00281573" w:rsidRDefault="00281573" w:rsidP="00281573">
            <w:pPr>
              <w:jc w:val="both"/>
              <w:rPr>
                <w:rFonts w:ascii="Arial" w:hAnsi="Arial" w:cs="Arial"/>
                <w:bCs/>
              </w:rPr>
            </w:pPr>
            <w:r>
              <w:rPr>
                <w:rFonts w:ascii="Arial" w:hAnsi="Arial" w:cs="Arial"/>
                <w:bCs/>
              </w:rPr>
              <w:t xml:space="preserve">Reference to new case of </w:t>
            </w:r>
            <w:r w:rsidRPr="00A66B34">
              <w:rPr>
                <w:rFonts w:ascii="Arial" w:hAnsi="Arial" w:cs="Arial"/>
                <w:bCs/>
                <w:i/>
              </w:rPr>
              <w:t xml:space="preserve">DOHS v Ms </w:t>
            </w:r>
            <w:r>
              <w:rPr>
                <w:rFonts w:ascii="Arial" w:hAnsi="Arial" w:cs="Arial"/>
                <w:bCs/>
                <w:i/>
              </w:rPr>
              <w:t>T</w:t>
            </w:r>
            <w:r w:rsidRPr="00A66B34">
              <w:rPr>
                <w:rFonts w:ascii="Arial" w:hAnsi="Arial" w:cs="Arial"/>
                <w:bCs/>
                <w:i/>
              </w:rPr>
              <w:t xml:space="preserve"> &amp; Mr </w:t>
            </w:r>
            <w:r>
              <w:rPr>
                <w:rFonts w:ascii="Arial" w:hAnsi="Arial" w:cs="Arial"/>
                <w:bCs/>
                <w:i/>
              </w:rPr>
              <w:t>M</w:t>
            </w:r>
            <w:r>
              <w:rPr>
                <w:rFonts w:ascii="Arial" w:hAnsi="Arial" w:cs="Arial"/>
                <w:bCs/>
              </w:rPr>
              <w:t xml:space="preserve"> [Children’s Court of Victoria-Power M, 12/10/2009].</w:t>
            </w:r>
          </w:p>
        </w:tc>
      </w:tr>
      <w:tr w:rsidR="00281573" w14:paraId="7523B3B7" w14:textId="77777777" w:rsidTr="00A03C06">
        <w:tc>
          <w:tcPr>
            <w:tcW w:w="1219" w:type="dxa"/>
            <w:tcBorders>
              <w:top w:val="single" w:sz="4" w:space="0" w:color="auto"/>
              <w:left w:val="single" w:sz="18" w:space="0" w:color="auto"/>
              <w:bottom w:val="single" w:sz="4" w:space="0" w:color="auto"/>
            </w:tcBorders>
          </w:tcPr>
          <w:p w14:paraId="58916CE7"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5E0BC77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4EFE924" w14:textId="77777777" w:rsidR="00281573" w:rsidRDefault="00281573" w:rsidP="00281573">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02CFB371" w14:textId="77777777" w:rsidR="00281573" w:rsidRDefault="00281573" w:rsidP="00281573">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281573" w14:paraId="5D0B7E9A" w14:textId="77777777" w:rsidTr="00A03C06">
        <w:tc>
          <w:tcPr>
            <w:tcW w:w="1219" w:type="dxa"/>
            <w:tcBorders>
              <w:top w:val="single" w:sz="4" w:space="0" w:color="auto"/>
              <w:left w:val="single" w:sz="18" w:space="0" w:color="auto"/>
              <w:bottom w:val="single" w:sz="4" w:space="0" w:color="auto"/>
            </w:tcBorders>
          </w:tcPr>
          <w:p w14:paraId="75B26020"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571EAB1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E95F70E" w14:textId="77777777" w:rsidR="00281573" w:rsidRDefault="00281573" w:rsidP="00281573">
            <w:pPr>
              <w:jc w:val="center"/>
              <w:rPr>
                <w:lang w:val="en-AU"/>
              </w:rPr>
            </w:pPr>
            <w:r>
              <w:rPr>
                <w:lang w:val="en-AU"/>
              </w:rPr>
              <w:t>5.17.2</w:t>
            </w:r>
          </w:p>
        </w:tc>
        <w:tc>
          <w:tcPr>
            <w:tcW w:w="4798" w:type="dxa"/>
            <w:gridSpan w:val="2"/>
            <w:tcBorders>
              <w:top w:val="single" w:sz="4" w:space="0" w:color="auto"/>
              <w:bottom w:val="single" w:sz="4" w:space="0" w:color="auto"/>
              <w:right w:val="single" w:sz="18" w:space="0" w:color="auto"/>
            </w:tcBorders>
          </w:tcPr>
          <w:p w14:paraId="6A33B74A" w14:textId="77777777" w:rsidR="00281573" w:rsidRDefault="00281573" w:rsidP="00281573">
            <w:pPr>
              <w:jc w:val="both"/>
              <w:rPr>
                <w:rFonts w:ascii="Arial" w:hAnsi="Arial" w:cs="Arial"/>
                <w:bCs/>
              </w:rPr>
            </w:pPr>
            <w:r>
              <w:rPr>
                <w:rFonts w:ascii="Arial" w:hAnsi="Arial" w:cs="Arial"/>
                <w:bCs/>
              </w:rPr>
              <w:t xml:space="preserve">New case of </w:t>
            </w:r>
            <w:r w:rsidRPr="00237DA8">
              <w:rPr>
                <w:rFonts w:ascii="Arial" w:hAnsi="Arial" w:cs="Arial"/>
                <w:bCs/>
                <w:i/>
              </w:rPr>
              <w:t>DOHS v B; DOHS v H</w:t>
            </w:r>
            <w:r>
              <w:rPr>
                <w:rFonts w:ascii="Arial" w:hAnsi="Arial" w:cs="Arial"/>
                <w:bCs/>
              </w:rPr>
              <w:t xml:space="preserve"> [Children’s Court of Victoria-Judge Grant, 11/06/2009].</w:t>
            </w:r>
          </w:p>
        </w:tc>
      </w:tr>
      <w:tr w:rsidR="00281573" w14:paraId="597267B2" w14:textId="77777777" w:rsidTr="00A03C06">
        <w:tc>
          <w:tcPr>
            <w:tcW w:w="1219" w:type="dxa"/>
            <w:tcBorders>
              <w:top w:val="single" w:sz="4" w:space="0" w:color="auto"/>
              <w:left w:val="single" w:sz="18" w:space="0" w:color="auto"/>
              <w:bottom w:val="single" w:sz="4" w:space="0" w:color="auto"/>
            </w:tcBorders>
          </w:tcPr>
          <w:p w14:paraId="1D04C94B"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5BAAF29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828D14F" w14:textId="77777777" w:rsidR="00281573" w:rsidRDefault="00281573" w:rsidP="00281573">
            <w:pPr>
              <w:jc w:val="center"/>
              <w:rPr>
                <w:lang w:val="en-AU"/>
              </w:rPr>
            </w:pPr>
            <w:r>
              <w:rPr>
                <w:lang w:val="en-AU"/>
              </w:rPr>
              <w:t>5.17.8 5.18.1</w:t>
            </w:r>
          </w:p>
        </w:tc>
        <w:tc>
          <w:tcPr>
            <w:tcW w:w="4798" w:type="dxa"/>
            <w:gridSpan w:val="2"/>
            <w:tcBorders>
              <w:top w:val="single" w:sz="4" w:space="0" w:color="auto"/>
              <w:bottom w:val="single" w:sz="4" w:space="0" w:color="auto"/>
              <w:right w:val="single" w:sz="18" w:space="0" w:color="auto"/>
            </w:tcBorders>
          </w:tcPr>
          <w:p w14:paraId="60F2B0B8" w14:textId="77777777" w:rsidR="00281573" w:rsidRDefault="00281573" w:rsidP="00281573">
            <w:pPr>
              <w:jc w:val="both"/>
              <w:rPr>
                <w:rFonts w:ascii="Arial" w:hAnsi="Arial" w:cs="Arial"/>
                <w:bCs/>
              </w:rPr>
            </w:pPr>
            <w:r>
              <w:rPr>
                <w:rFonts w:ascii="Arial" w:hAnsi="Arial" w:cs="Arial"/>
                <w:bCs/>
              </w:rPr>
              <w:t xml:space="preserve">Details of the test in </w:t>
            </w:r>
            <w:r w:rsidRPr="008B0274">
              <w:rPr>
                <w:rFonts w:ascii="Arial" w:hAnsi="Arial" w:cs="Arial"/>
                <w:bCs/>
                <w:i/>
              </w:rPr>
              <w:t>DOHS v Mr &amp; Mrs B</w:t>
            </w:r>
            <w:r>
              <w:rPr>
                <w:rFonts w:ascii="Arial" w:hAnsi="Arial" w:cs="Arial"/>
                <w:bCs/>
              </w:rPr>
              <w:t xml:space="preserve"> [Children’s Court of Victoria, unreported, 17/12/2007] moved from paragraph 5.17.8 to 5.18.1.</w:t>
            </w:r>
          </w:p>
        </w:tc>
      </w:tr>
      <w:tr w:rsidR="00281573" w14:paraId="28F6B26A" w14:textId="77777777" w:rsidTr="00A03C06">
        <w:tc>
          <w:tcPr>
            <w:tcW w:w="1219" w:type="dxa"/>
            <w:tcBorders>
              <w:top w:val="single" w:sz="4" w:space="0" w:color="auto"/>
              <w:left w:val="single" w:sz="18" w:space="0" w:color="auto"/>
              <w:bottom w:val="single" w:sz="4" w:space="0" w:color="auto"/>
            </w:tcBorders>
          </w:tcPr>
          <w:p w14:paraId="1501043D"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630C533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AE0D0D3" w14:textId="77777777" w:rsidR="00281573" w:rsidRDefault="00281573" w:rsidP="00281573">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4DB80DD0" w14:textId="77777777" w:rsidR="00281573" w:rsidRDefault="00281573" w:rsidP="00281573">
            <w:pPr>
              <w:jc w:val="both"/>
              <w:rPr>
                <w:rFonts w:ascii="Arial" w:hAnsi="Arial" w:cs="Arial"/>
                <w:bCs/>
              </w:rPr>
            </w:pPr>
            <w:r>
              <w:rPr>
                <w:rFonts w:ascii="Arial" w:hAnsi="Arial" w:cs="Arial"/>
                <w:bCs/>
              </w:rPr>
              <w:t>Added reference to conditions on permanent care order.</w:t>
            </w:r>
          </w:p>
        </w:tc>
      </w:tr>
      <w:tr w:rsidR="00281573" w14:paraId="4EB60D54" w14:textId="77777777" w:rsidTr="00A03C06">
        <w:tc>
          <w:tcPr>
            <w:tcW w:w="1219" w:type="dxa"/>
            <w:tcBorders>
              <w:top w:val="single" w:sz="4" w:space="0" w:color="auto"/>
              <w:left w:val="single" w:sz="18" w:space="0" w:color="auto"/>
              <w:bottom w:val="single" w:sz="4" w:space="0" w:color="auto"/>
            </w:tcBorders>
          </w:tcPr>
          <w:p w14:paraId="1B275BC9" w14:textId="77777777" w:rsidR="00281573" w:rsidRDefault="00281573" w:rsidP="00281573">
            <w:pPr>
              <w:keepNext/>
              <w:keepLines/>
              <w:rPr>
                <w:lang w:val="en-AU"/>
              </w:rPr>
            </w:pPr>
            <w:r>
              <w:rPr>
                <w:lang w:val="en-AU"/>
              </w:rPr>
              <w:t>15/10/09</w:t>
            </w:r>
          </w:p>
        </w:tc>
        <w:tc>
          <w:tcPr>
            <w:tcW w:w="836" w:type="dxa"/>
            <w:tcBorders>
              <w:top w:val="single" w:sz="4" w:space="0" w:color="auto"/>
              <w:bottom w:val="single" w:sz="4" w:space="0" w:color="auto"/>
            </w:tcBorders>
          </w:tcPr>
          <w:p w14:paraId="4FF8E83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F24B2C" w14:textId="77777777" w:rsidR="00281573" w:rsidRDefault="00281573" w:rsidP="00281573">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C3A96BF" w14:textId="77777777" w:rsidR="00281573" w:rsidRDefault="00281573" w:rsidP="00281573">
            <w:pPr>
              <w:jc w:val="both"/>
              <w:rPr>
                <w:rFonts w:ascii="Arial" w:hAnsi="Arial" w:cs="Arial"/>
                <w:bCs/>
              </w:rPr>
            </w:pPr>
            <w:r>
              <w:rPr>
                <w:rFonts w:ascii="Arial" w:hAnsi="Arial" w:cs="Arial"/>
                <w:bCs/>
              </w:rPr>
              <w:t xml:space="preserve">Reference to new case of </w:t>
            </w:r>
            <w:r w:rsidRPr="00A66B34">
              <w:rPr>
                <w:rFonts w:ascii="Arial" w:hAnsi="Arial" w:cs="Arial"/>
                <w:bCs/>
                <w:i/>
              </w:rPr>
              <w:t>DOHS v Ms D &amp; Mr K</w:t>
            </w:r>
            <w:r>
              <w:rPr>
                <w:rFonts w:ascii="Arial" w:hAnsi="Arial" w:cs="Arial"/>
                <w:bCs/>
              </w:rPr>
              <w:t xml:space="preserve"> [Children’s Court of Victoria-Power M, 15/06/2009].</w:t>
            </w:r>
          </w:p>
        </w:tc>
      </w:tr>
      <w:tr w:rsidR="00281573" w14:paraId="0EA3871A" w14:textId="77777777" w:rsidTr="00A03C06">
        <w:tc>
          <w:tcPr>
            <w:tcW w:w="1219" w:type="dxa"/>
            <w:tcBorders>
              <w:top w:val="single" w:sz="4" w:space="0" w:color="auto"/>
              <w:left w:val="single" w:sz="18" w:space="0" w:color="auto"/>
              <w:bottom w:val="single" w:sz="4" w:space="0" w:color="auto"/>
            </w:tcBorders>
          </w:tcPr>
          <w:p w14:paraId="392A3797"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23A3812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29ECB8C" w14:textId="77777777" w:rsidR="00281573" w:rsidRDefault="00281573" w:rsidP="00281573">
            <w:pPr>
              <w:jc w:val="center"/>
              <w:rPr>
                <w:lang w:val="en-AU"/>
              </w:rPr>
            </w:pPr>
            <w:r>
              <w:rPr>
                <w:lang w:val="en-AU"/>
              </w:rPr>
              <w:t>5.20.4</w:t>
            </w:r>
          </w:p>
        </w:tc>
        <w:tc>
          <w:tcPr>
            <w:tcW w:w="4798" w:type="dxa"/>
            <w:gridSpan w:val="2"/>
            <w:tcBorders>
              <w:top w:val="single" w:sz="4" w:space="0" w:color="auto"/>
              <w:bottom w:val="single" w:sz="4" w:space="0" w:color="auto"/>
              <w:right w:val="single" w:sz="18" w:space="0" w:color="auto"/>
            </w:tcBorders>
          </w:tcPr>
          <w:p w14:paraId="30F3A8E8" w14:textId="77777777" w:rsidR="00281573" w:rsidRDefault="00281573" w:rsidP="00281573">
            <w:pPr>
              <w:jc w:val="both"/>
              <w:rPr>
                <w:rFonts w:ascii="Arial" w:hAnsi="Arial" w:cs="Arial"/>
                <w:bCs/>
              </w:rPr>
            </w:pPr>
            <w:r>
              <w:rPr>
                <w:rFonts w:ascii="Arial" w:hAnsi="Arial" w:cs="Arial"/>
                <w:bCs/>
              </w:rPr>
              <w:t>Added discussion as to impact on an IPO of the making of an IAO.</w:t>
            </w:r>
          </w:p>
        </w:tc>
      </w:tr>
      <w:tr w:rsidR="00281573" w14:paraId="4B8D5070" w14:textId="77777777" w:rsidTr="00A03C06">
        <w:tc>
          <w:tcPr>
            <w:tcW w:w="1219" w:type="dxa"/>
            <w:tcBorders>
              <w:top w:val="single" w:sz="4" w:space="0" w:color="auto"/>
              <w:left w:val="single" w:sz="18" w:space="0" w:color="auto"/>
              <w:bottom w:val="single" w:sz="4" w:space="0" w:color="auto"/>
            </w:tcBorders>
          </w:tcPr>
          <w:p w14:paraId="3282BA7A" w14:textId="77777777" w:rsidR="00281573" w:rsidRDefault="00281573" w:rsidP="00281573">
            <w:pPr>
              <w:keepNext/>
              <w:keepLines/>
              <w:rPr>
                <w:lang w:val="en-AU"/>
              </w:rPr>
            </w:pPr>
            <w:r>
              <w:rPr>
                <w:lang w:val="en-AU"/>
              </w:rPr>
              <w:t>15/10/09</w:t>
            </w:r>
          </w:p>
        </w:tc>
        <w:tc>
          <w:tcPr>
            <w:tcW w:w="836" w:type="dxa"/>
            <w:tcBorders>
              <w:top w:val="single" w:sz="4" w:space="0" w:color="auto"/>
              <w:bottom w:val="single" w:sz="4" w:space="0" w:color="auto"/>
            </w:tcBorders>
          </w:tcPr>
          <w:p w14:paraId="5C389F7A"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034AFE44" w14:textId="77777777" w:rsidR="00281573" w:rsidRDefault="00281573" w:rsidP="00281573">
            <w:pPr>
              <w:keepNext/>
              <w:keepLines/>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6F091C3D" w14:textId="77777777" w:rsidR="00281573" w:rsidRDefault="00281573" w:rsidP="00281573">
            <w:pPr>
              <w:keepNext/>
              <w:keepLines/>
              <w:spacing w:before="40"/>
              <w:jc w:val="both"/>
              <w:rPr>
                <w:rFonts w:ascii="Arial" w:hAnsi="Arial" w:cs="Arial"/>
                <w:bCs/>
              </w:rPr>
            </w:pPr>
            <w:r>
              <w:rPr>
                <w:rFonts w:ascii="Arial" w:hAnsi="Arial" w:cs="Arial"/>
                <w:bCs/>
              </w:rPr>
              <w:t>Minor change to wording.</w:t>
            </w:r>
          </w:p>
        </w:tc>
      </w:tr>
      <w:tr w:rsidR="00281573" w14:paraId="145307AA" w14:textId="77777777" w:rsidTr="00A03C06">
        <w:tc>
          <w:tcPr>
            <w:tcW w:w="1219" w:type="dxa"/>
            <w:tcBorders>
              <w:top w:val="single" w:sz="4" w:space="0" w:color="auto"/>
              <w:left w:val="single" w:sz="18" w:space="0" w:color="auto"/>
              <w:bottom w:val="single" w:sz="4" w:space="0" w:color="auto"/>
            </w:tcBorders>
          </w:tcPr>
          <w:p w14:paraId="0753C869" w14:textId="77777777" w:rsidR="00281573" w:rsidRDefault="00281573" w:rsidP="00281573">
            <w:pPr>
              <w:keepNext/>
              <w:keepLines/>
              <w:rPr>
                <w:lang w:val="en-AU"/>
              </w:rPr>
            </w:pPr>
            <w:r>
              <w:rPr>
                <w:lang w:val="en-AU"/>
              </w:rPr>
              <w:t>15/10/09</w:t>
            </w:r>
          </w:p>
        </w:tc>
        <w:tc>
          <w:tcPr>
            <w:tcW w:w="836" w:type="dxa"/>
            <w:tcBorders>
              <w:top w:val="single" w:sz="4" w:space="0" w:color="auto"/>
              <w:bottom w:val="single" w:sz="4" w:space="0" w:color="auto"/>
            </w:tcBorders>
          </w:tcPr>
          <w:p w14:paraId="343C10F4"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7F632BF1" w14:textId="77777777" w:rsidR="00281573" w:rsidRDefault="00281573" w:rsidP="00281573">
            <w:pPr>
              <w:keepNext/>
              <w:keepLines/>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1A99AB72" w14:textId="77777777" w:rsidR="00281573" w:rsidRDefault="00281573" w:rsidP="00281573">
            <w:pPr>
              <w:keepNext/>
              <w:keepLines/>
              <w:jc w:val="both"/>
              <w:rPr>
                <w:rFonts w:ascii="Arial" w:hAnsi="Arial" w:cs="Arial"/>
                <w:bCs/>
              </w:rPr>
            </w:pPr>
            <w:r>
              <w:rPr>
                <w:rFonts w:ascii="Arial" w:hAnsi="Arial" w:cs="Arial"/>
                <w:bCs/>
              </w:rPr>
              <w:t xml:space="preserve">Expanded discussion, including references to cases of Magistrate Power in Children’s Court of Victoria: </w:t>
            </w:r>
            <w:r w:rsidRPr="00237DA8">
              <w:rPr>
                <w:rFonts w:ascii="Arial" w:hAnsi="Arial" w:cs="Arial"/>
                <w:bCs/>
                <w:i/>
              </w:rPr>
              <w:t>DOHS v Ms O’C</w:t>
            </w:r>
            <w:r>
              <w:rPr>
                <w:rFonts w:ascii="Arial" w:hAnsi="Arial" w:cs="Arial"/>
                <w:bCs/>
              </w:rPr>
              <w:t xml:space="preserve"> [07/04/2008]; </w:t>
            </w:r>
            <w:r w:rsidRPr="00237DA8">
              <w:rPr>
                <w:rFonts w:ascii="Arial" w:hAnsi="Arial" w:cs="Arial"/>
                <w:bCs/>
                <w:i/>
              </w:rPr>
              <w:t>DOHS v Ms B &amp; Mr G</w:t>
            </w:r>
            <w:r>
              <w:rPr>
                <w:rFonts w:ascii="Arial" w:hAnsi="Arial" w:cs="Arial"/>
                <w:bCs/>
              </w:rPr>
              <w:t xml:space="preserve"> [05/06/2008]; </w:t>
            </w:r>
            <w:r w:rsidRPr="00237DA8">
              <w:rPr>
                <w:rFonts w:ascii="Arial" w:hAnsi="Arial" w:cs="Arial"/>
                <w:bCs/>
                <w:i/>
              </w:rPr>
              <w:t xml:space="preserve">DOHS v Mr M &amp; Ms H </w:t>
            </w:r>
            <w:r>
              <w:rPr>
                <w:rFonts w:ascii="Arial" w:hAnsi="Arial" w:cs="Arial"/>
                <w:bCs/>
              </w:rPr>
              <w:t>[11/05/2009].</w:t>
            </w:r>
          </w:p>
        </w:tc>
      </w:tr>
      <w:tr w:rsidR="00281573" w14:paraId="7ABEE369" w14:textId="77777777" w:rsidTr="00A03C06">
        <w:tc>
          <w:tcPr>
            <w:tcW w:w="1219" w:type="dxa"/>
            <w:tcBorders>
              <w:top w:val="single" w:sz="4" w:space="0" w:color="auto"/>
              <w:left w:val="single" w:sz="18" w:space="0" w:color="auto"/>
              <w:bottom w:val="single" w:sz="4" w:space="0" w:color="auto"/>
            </w:tcBorders>
          </w:tcPr>
          <w:p w14:paraId="5059B0AA"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1BDB548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846B907" w14:textId="77777777" w:rsidR="00281573" w:rsidRDefault="00281573" w:rsidP="00281573">
            <w:pPr>
              <w:jc w:val="center"/>
              <w:rPr>
                <w:lang w:val="en-AU"/>
              </w:rPr>
            </w:pPr>
            <w:r>
              <w:rPr>
                <w:lang w:val="en-AU"/>
              </w:rPr>
              <w:t>5.30.3</w:t>
            </w:r>
          </w:p>
        </w:tc>
        <w:tc>
          <w:tcPr>
            <w:tcW w:w="4798" w:type="dxa"/>
            <w:gridSpan w:val="2"/>
            <w:tcBorders>
              <w:top w:val="single" w:sz="4" w:space="0" w:color="auto"/>
              <w:bottom w:val="single" w:sz="4" w:space="0" w:color="auto"/>
              <w:right w:val="single" w:sz="18" w:space="0" w:color="auto"/>
            </w:tcBorders>
          </w:tcPr>
          <w:p w14:paraId="5C35104B" w14:textId="77777777" w:rsidR="00281573" w:rsidRDefault="00281573" w:rsidP="00281573">
            <w:pPr>
              <w:jc w:val="both"/>
              <w:rPr>
                <w:rFonts w:ascii="Arial" w:hAnsi="Arial" w:cs="Arial"/>
                <w:bCs/>
              </w:rPr>
            </w:pPr>
            <w:r>
              <w:rPr>
                <w:rFonts w:ascii="Arial" w:hAnsi="Arial" w:cs="Arial"/>
                <w:bCs/>
              </w:rPr>
              <w:t>Added statistic re over-representation of indigenous children in out of home care.</w:t>
            </w:r>
          </w:p>
        </w:tc>
      </w:tr>
      <w:tr w:rsidR="00281573" w14:paraId="00798E2A" w14:textId="77777777" w:rsidTr="00A03C06">
        <w:tc>
          <w:tcPr>
            <w:tcW w:w="1219" w:type="dxa"/>
            <w:tcBorders>
              <w:top w:val="single" w:sz="4" w:space="0" w:color="auto"/>
              <w:left w:val="single" w:sz="18" w:space="0" w:color="auto"/>
              <w:bottom w:val="single" w:sz="4" w:space="0" w:color="auto"/>
            </w:tcBorders>
          </w:tcPr>
          <w:p w14:paraId="08272F01" w14:textId="77777777" w:rsidR="00281573" w:rsidRDefault="00281573" w:rsidP="00281573">
            <w:pPr>
              <w:rPr>
                <w:lang w:val="en-AU"/>
              </w:rPr>
            </w:pPr>
            <w:r>
              <w:rPr>
                <w:lang w:val="en-AU"/>
              </w:rPr>
              <w:t>15/10/09</w:t>
            </w:r>
          </w:p>
        </w:tc>
        <w:tc>
          <w:tcPr>
            <w:tcW w:w="836" w:type="dxa"/>
            <w:tcBorders>
              <w:top w:val="single" w:sz="4" w:space="0" w:color="auto"/>
              <w:bottom w:val="single" w:sz="4" w:space="0" w:color="auto"/>
            </w:tcBorders>
          </w:tcPr>
          <w:p w14:paraId="6242F69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DFA74F7" w14:textId="77777777" w:rsidR="00281573" w:rsidRDefault="00281573" w:rsidP="00281573">
            <w:pPr>
              <w:jc w:val="center"/>
              <w:rPr>
                <w:lang w:val="en-AU"/>
              </w:rPr>
            </w:pPr>
            <w:r>
              <w:rPr>
                <w:lang w:val="en-AU"/>
              </w:rPr>
              <w:t>5.32</w:t>
            </w:r>
          </w:p>
        </w:tc>
        <w:tc>
          <w:tcPr>
            <w:tcW w:w="4798" w:type="dxa"/>
            <w:gridSpan w:val="2"/>
            <w:tcBorders>
              <w:top w:val="single" w:sz="4" w:space="0" w:color="auto"/>
              <w:bottom w:val="single" w:sz="4" w:space="0" w:color="auto"/>
              <w:right w:val="single" w:sz="18" w:space="0" w:color="auto"/>
            </w:tcBorders>
          </w:tcPr>
          <w:p w14:paraId="4C660278" w14:textId="77777777" w:rsidR="00281573" w:rsidRDefault="00281573" w:rsidP="00281573">
            <w:pPr>
              <w:spacing w:before="20"/>
              <w:jc w:val="both"/>
              <w:rPr>
                <w:rFonts w:ascii="Arial" w:hAnsi="Arial" w:cs="Arial"/>
                <w:bCs/>
              </w:rPr>
            </w:pPr>
            <w:r>
              <w:rPr>
                <w:rFonts w:ascii="Arial" w:hAnsi="Arial" w:cs="Arial"/>
                <w:bCs/>
              </w:rPr>
              <w:t>New section entitled “Cultural plan for an aboriginal child”.</w:t>
            </w:r>
          </w:p>
        </w:tc>
      </w:tr>
      <w:tr w:rsidR="00281573" w14:paraId="3682EC7F" w14:textId="77777777" w:rsidTr="00A03C06">
        <w:tc>
          <w:tcPr>
            <w:tcW w:w="1219" w:type="dxa"/>
            <w:tcBorders>
              <w:top w:val="single" w:sz="4" w:space="0" w:color="auto"/>
              <w:left w:val="single" w:sz="18" w:space="0" w:color="auto"/>
              <w:bottom w:val="single" w:sz="4" w:space="0" w:color="auto"/>
            </w:tcBorders>
          </w:tcPr>
          <w:p w14:paraId="524F8932"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504F15E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50778CA" w14:textId="77777777" w:rsidR="00281573" w:rsidRDefault="00281573" w:rsidP="00281573">
            <w:pPr>
              <w:jc w:val="center"/>
              <w:rPr>
                <w:lang w:val="en-AU"/>
              </w:rPr>
            </w:pPr>
            <w:r>
              <w:rPr>
                <w:lang w:val="en-AU"/>
              </w:rPr>
              <w:t>10.2.1</w:t>
            </w:r>
          </w:p>
          <w:p w14:paraId="0AB19043" w14:textId="77777777" w:rsidR="00281573" w:rsidRDefault="00281573" w:rsidP="00281573">
            <w:pPr>
              <w:jc w:val="center"/>
              <w:rPr>
                <w:lang w:val="en-AU"/>
              </w:rPr>
            </w:pPr>
            <w:r>
              <w:rPr>
                <w:lang w:val="en-AU"/>
              </w:rPr>
              <w:t>10.2.4</w:t>
            </w:r>
          </w:p>
          <w:p w14:paraId="58F81AA1" w14:textId="77777777" w:rsidR="00281573" w:rsidRDefault="00281573" w:rsidP="00281573">
            <w:pPr>
              <w:jc w:val="center"/>
              <w:rPr>
                <w:lang w:val="en-AU"/>
              </w:rPr>
            </w:pPr>
            <w:r>
              <w:rPr>
                <w:lang w:val="en-AU"/>
              </w:rPr>
              <w:t>10.3.2</w:t>
            </w:r>
          </w:p>
          <w:p w14:paraId="4122667C" w14:textId="77777777" w:rsidR="00281573" w:rsidRDefault="00281573" w:rsidP="00281573">
            <w:pPr>
              <w:jc w:val="center"/>
              <w:rPr>
                <w:lang w:val="en-AU"/>
              </w:rPr>
            </w:pPr>
            <w:r>
              <w:rPr>
                <w:lang w:val="en-AU"/>
              </w:rPr>
              <w:t>10.3.3</w:t>
            </w:r>
          </w:p>
          <w:p w14:paraId="5FC26E46" w14:textId="77777777" w:rsidR="00281573" w:rsidRDefault="00281573" w:rsidP="00281573">
            <w:pPr>
              <w:jc w:val="center"/>
              <w:rPr>
                <w:lang w:val="en-AU"/>
              </w:rPr>
            </w:pPr>
            <w:r>
              <w:rPr>
                <w:lang w:val="en-AU"/>
              </w:rPr>
              <w:t>10.3.4</w:t>
            </w:r>
          </w:p>
          <w:p w14:paraId="410D5B5B"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876896D" w14:textId="77777777" w:rsidR="00281573" w:rsidRDefault="00281573" w:rsidP="00281573">
            <w:pPr>
              <w:jc w:val="both"/>
              <w:rPr>
                <w:rFonts w:ascii="Arial" w:hAnsi="Arial" w:cs="Arial"/>
                <w:bCs/>
              </w:rPr>
            </w:pPr>
            <w:r>
              <w:rPr>
                <w:rFonts w:ascii="Arial" w:hAnsi="Arial" w:cs="Arial"/>
                <w:bCs/>
              </w:rPr>
              <w:t>Added references to the Criminal Procedure Act 2009 (Vic) expected to come into operation in late 2009 or early 2010.</w:t>
            </w:r>
          </w:p>
        </w:tc>
      </w:tr>
      <w:tr w:rsidR="00281573" w14:paraId="19E2CC9D" w14:textId="77777777" w:rsidTr="00A03C06">
        <w:tc>
          <w:tcPr>
            <w:tcW w:w="1219" w:type="dxa"/>
            <w:tcBorders>
              <w:top w:val="single" w:sz="4" w:space="0" w:color="auto"/>
              <w:left w:val="single" w:sz="18" w:space="0" w:color="auto"/>
              <w:bottom w:val="single" w:sz="4" w:space="0" w:color="auto"/>
            </w:tcBorders>
          </w:tcPr>
          <w:p w14:paraId="57B78C11"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3785506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06A4C4C"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58FDC105" w14:textId="77777777" w:rsidR="00281573" w:rsidRDefault="00281573" w:rsidP="00281573">
            <w:pPr>
              <w:jc w:val="both"/>
              <w:rPr>
                <w:rFonts w:ascii="Arial" w:hAnsi="Arial" w:cs="Arial"/>
                <w:bCs/>
              </w:rPr>
            </w:pPr>
            <w:r>
              <w:rPr>
                <w:rFonts w:ascii="Arial" w:hAnsi="Arial" w:cs="Arial"/>
                <w:bCs/>
              </w:rPr>
              <w:t>Replacement of “defendant” by “accused” where it occurs except in the context of a quotation.</w:t>
            </w:r>
          </w:p>
        </w:tc>
      </w:tr>
      <w:tr w:rsidR="00281573" w14:paraId="7D9D021F" w14:textId="77777777" w:rsidTr="00A03C06">
        <w:tc>
          <w:tcPr>
            <w:tcW w:w="1219" w:type="dxa"/>
            <w:tcBorders>
              <w:top w:val="single" w:sz="4" w:space="0" w:color="auto"/>
              <w:left w:val="single" w:sz="18" w:space="0" w:color="auto"/>
              <w:bottom w:val="single" w:sz="4" w:space="0" w:color="auto"/>
            </w:tcBorders>
          </w:tcPr>
          <w:p w14:paraId="2CD056D0"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4F9F30BE"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91DD84B" w14:textId="77777777" w:rsidR="00281573" w:rsidRDefault="00281573" w:rsidP="00281573">
            <w:pPr>
              <w:jc w:val="center"/>
              <w:rPr>
                <w:lang w:val="en-AU"/>
              </w:rPr>
            </w:pPr>
            <w:r>
              <w:rPr>
                <w:lang w:val="en-AU"/>
              </w:rPr>
              <w:t>10.2.1</w:t>
            </w:r>
          </w:p>
        </w:tc>
        <w:tc>
          <w:tcPr>
            <w:tcW w:w="4798" w:type="dxa"/>
            <w:gridSpan w:val="2"/>
            <w:tcBorders>
              <w:top w:val="single" w:sz="4" w:space="0" w:color="auto"/>
              <w:bottom w:val="single" w:sz="4" w:space="0" w:color="auto"/>
              <w:right w:val="single" w:sz="18" w:space="0" w:color="auto"/>
            </w:tcBorders>
          </w:tcPr>
          <w:p w14:paraId="78FF84F7" w14:textId="77777777" w:rsidR="00281573" w:rsidRDefault="00281573" w:rsidP="00281573">
            <w:pPr>
              <w:jc w:val="both"/>
              <w:rPr>
                <w:rFonts w:ascii="Arial" w:hAnsi="Arial" w:cs="Arial"/>
                <w:bCs/>
              </w:rPr>
            </w:pPr>
            <w:r>
              <w:rPr>
                <w:rFonts w:ascii="Arial" w:hAnsi="Arial" w:cs="Arial"/>
                <w:bCs/>
              </w:rPr>
              <w:t>Paragraph heading changed to “Purposes”.</w:t>
            </w:r>
          </w:p>
        </w:tc>
      </w:tr>
      <w:tr w:rsidR="00281573" w14:paraId="2173B41E" w14:textId="77777777" w:rsidTr="00A03C06">
        <w:tc>
          <w:tcPr>
            <w:tcW w:w="1219" w:type="dxa"/>
            <w:tcBorders>
              <w:top w:val="single" w:sz="4" w:space="0" w:color="auto"/>
              <w:left w:val="single" w:sz="18" w:space="0" w:color="auto"/>
              <w:bottom w:val="single" w:sz="4" w:space="0" w:color="auto"/>
            </w:tcBorders>
          </w:tcPr>
          <w:p w14:paraId="0B674BFC"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14DACB9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8C1B09B" w14:textId="77777777" w:rsidR="00281573" w:rsidRDefault="00281573" w:rsidP="00281573">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29A10619" w14:textId="77777777" w:rsidR="00281573" w:rsidRDefault="00281573" w:rsidP="00281573">
            <w:pPr>
              <w:jc w:val="both"/>
              <w:rPr>
                <w:rFonts w:ascii="Arial" w:hAnsi="Arial" w:cs="Arial"/>
                <w:bCs/>
              </w:rPr>
            </w:pPr>
            <w:r>
              <w:rPr>
                <w:rFonts w:ascii="Arial" w:hAnsi="Arial" w:cs="Arial"/>
                <w:bCs/>
              </w:rPr>
              <w:t>New paragraph heading “Effect of discharge after committal”.</w:t>
            </w:r>
          </w:p>
        </w:tc>
      </w:tr>
      <w:tr w:rsidR="00281573" w14:paraId="5C54879F" w14:textId="77777777" w:rsidTr="00A03C06">
        <w:tc>
          <w:tcPr>
            <w:tcW w:w="1219" w:type="dxa"/>
            <w:tcBorders>
              <w:top w:val="single" w:sz="4" w:space="0" w:color="auto"/>
              <w:left w:val="single" w:sz="18" w:space="0" w:color="auto"/>
              <w:bottom w:val="single" w:sz="4" w:space="0" w:color="auto"/>
            </w:tcBorders>
          </w:tcPr>
          <w:p w14:paraId="6ED19DDD"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7AA2259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989DB77" w14:textId="77777777" w:rsidR="00281573" w:rsidRDefault="00281573" w:rsidP="00281573">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8B53F91" w14:textId="77777777" w:rsidR="00281573" w:rsidRDefault="00281573" w:rsidP="00281573">
            <w:pPr>
              <w:jc w:val="both"/>
              <w:rPr>
                <w:rFonts w:ascii="Arial" w:hAnsi="Arial" w:cs="Arial"/>
                <w:bCs/>
              </w:rPr>
            </w:pPr>
            <w:r>
              <w:rPr>
                <w:rFonts w:ascii="Arial" w:hAnsi="Arial" w:cs="Arial"/>
                <w:bCs/>
              </w:rPr>
              <w:t>New paragraph heading “Joint committal proceedings for adult and child co-accused”.</w:t>
            </w:r>
          </w:p>
        </w:tc>
      </w:tr>
      <w:tr w:rsidR="00281573" w14:paraId="3EDE69B8" w14:textId="77777777" w:rsidTr="00A03C06">
        <w:tc>
          <w:tcPr>
            <w:tcW w:w="1219" w:type="dxa"/>
            <w:tcBorders>
              <w:top w:val="single" w:sz="4" w:space="0" w:color="auto"/>
              <w:left w:val="single" w:sz="18" w:space="0" w:color="auto"/>
              <w:bottom w:val="single" w:sz="4" w:space="0" w:color="auto"/>
            </w:tcBorders>
          </w:tcPr>
          <w:p w14:paraId="31E3D8F9"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0D0785C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4A2E08D" w14:textId="77777777" w:rsidR="00281573" w:rsidRDefault="00281573" w:rsidP="00281573">
            <w:pPr>
              <w:jc w:val="center"/>
              <w:rPr>
                <w:lang w:val="en-AU"/>
              </w:rPr>
            </w:pPr>
            <w:r>
              <w:rPr>
                <w:lang w:val="en-AU"/>
              </w:rPr>
              <w:t>10.2.3</w:t>
            </w:r>
          </w:p>
          <w:p w14:paraId="278D7E34" w14:textId="77777777" w:rsidR="00281573" w:rsidRDefault="00281573" w:rsidP="00281573">
            <w:pPr>
              <w:jc w:val="center"/>
              <w:rPr>
                <w:lang w:val="en-AU"/>
              </w:rPr>
            </w:pPr>
            <w:r>
              <w:rPr>
                <w:lang w:val="en-AU"/>
              </w:rPr>
              <w:t>10.2.5</w:t>
            </w:r>
          </w:p>
          <w:p w14:paraId="7A2F69D4" w14:textId="77777777" w:rsidR="00281573" w:rsidRDefault="00281573" w:rsidP="00281573">
            <w:pPr>
              <w:jc w:val="center"/>
              <w:rPr>
                <w:lang w:val="en-AU"/>
              </w:rPr>
            </w:pPr>
            <w:r>
              <w:rPr>
                <w:lang w:val="en-AU"/>
              </w:rPr>
              <w:t>10.2.6</w:t>
            </w:r>
          </w:p>
        </w:tc>
        <w:tc>
          <w:tcPr>
            <w:tcW w:w="4798" w:type="dxa"/>
            <w:gridSpan w:val="2"/>
            <w:tcBorders>
              <w:top w:val="single" w:sz="4" w:space="0" w:color="auto"/>
              <w:bottom w:val="single" w:sz="4" w:space="0" w:color="auto"/>
              <w:right w:val="single" w:sz="18" w:space="0" w:color="auto"/>
            </w:tcBorders>
          </w:tcPr>
          <w:p w14:paraId="07FBDB29" w14:textId="77777777" w:rsidR="00281573" w:rsidRDefault="00281573" w:rsidP="00281573">
            <w:pPr>
              <w:spacing w:before="60"/>
              <w:jc w:val="both"/>
              <w:rPr>
                <w:rFonts w:ascii="Arial" w:hAnsi="Arial" w:cs="Arial"/>
                <w:bCs/>
              </w:rPr>
            </w:pPr>
            <w:r>
              <w:rPr>
                <w:rFonts w:ascii="Arial" w:hAnsi="Arial" w:cs="Arial"/>
                <w:bCs/>
              </w:rPr>
              <w:t>Renumbered paragraph – formerly 10.2.2.</w:t>
            </w:r>
          </w:p>
          <w:p w14:paraId="64137228" w14:textId="77777777" w:rsidR="00281573" w:rsidRDefault="00281573" w:rsidP="00281573">
            <w:pPr>
              <w:spacing w:before="40"/>
              <w:jc w:val="both"/>
              <w:rPr>
                <w:rFonts w:ascii="Arial" w:hAnsi="Arial" w:cs="Arial"/>
                <w:bCs/>
              </w:rPr>
            </w:pPr>
            <w:r>
              <w:rPr>
                <w:rFonts w:ascii="Arial" w:hAnsi="Arial" w:cs="Arial"/>
                <w:bCs/>
              </w:rPr>
              <w:t>Renumbered paragraph – formerly 10.2.3.</w:t>
            </w:r>
          </w:p>
          <w:p w14:paraId="590F668F" w14:textId="77777777" w:rsidR="00281573" w:rsidRDefault="00281573" w:rsidP="00281573">
            <w:pPr>
              <w:spacing w:before="40"/>
              <w:jc w:val="both"/>
              <w:rPr>
                <w:rFonts w:ascii="Arial" w:hAnsi="Arial" w:cs="Arial"/>
                <w:bCs/>
              </w:rPr>
            </w:pPr>
            <w:r>
              <w:rPr>
                <w:rFonts w:ascii="Arial" w:hAnsi="Arial" w:cs="Arial"/>
                <w:bCs/>
              </w:rPr>
              <w:t>Renumbered paragraph – formerly 10.2.4.</w:t>
            </w:r>
          </w:p>
        </w:tc>
      </w:tr>
      <w:tr w:rsidR="00281573" w14:paraId="1A05A805" w14:textId="77777777" w:rsidTr="00A03C06">
        <w:tc>
          <w:tcPr>
            <w:tcW w:w="1219" w:type="dxa"/>
            <w:tcBorders>
              <w:top w:val="single" w:sz="4" w:space="0" w:color="auto"/>
              <w:left w:val="single" w:sz="18" w:space="0" w:color="auto"/>
              <w:bottom w:val="single" w:sz="4" w:space="0" w:color="auto"/>
            </w:tcBorders>
          </w:tcPr>
          <w:p w14:paraId="758A95A7"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609C116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E540E8E"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9BF46A2" w14:textId="77777777" w:rsidR="00281573" w:rsidRDefault="00281573" w:rsidP="00281573">
            <w:pPr>
              <w:jc w:val="both"/>
              <w:rPr>
                <w:rFonts w:ascii="Arial" w:hAnsi="Arial" w:cs="Arial"/>
                <w:bCs/>
              </w:rPr>
            </w:pPr>
            <w:r>
              <w:rPr>
                <w:rFonts w:ascii="Arial" w:hAnsi="Arial" w:cs="Arial"/>
                <w:bCs/>
              </w:rPr>
              <w:t>Amended commentary.</w:t>
            </w:r>
          </w:p>
        </w:tc>
      </w:tr>
      <w:tr w:rsidR="00281573" w14:paraId="0D9D6153" w14:textId="77777777" w:rsidTr="00A03C06">
        <w:tc>
          <w:tcPr>
            <w:tcW w:w="1219" w:type="dxa"/>
            <w:tcBorders>
              <w:top w:val="single" w:sz="4" w:space="0" w:color="auto"/>
              <w:left w:val="single" w:sz="18" w:space="0" w:color="auto"/>
              <w:bottom w:val="single" w:sz="4" w:space="0" w:color="auto"/>
            </w:tcBorders>
          </w:tcPr>
          <w:p w14:paraId="660B8242"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629111E4"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2683197"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22435EED" w14:textId="77777777" w:rsidR="00281573" w:rsidRDefault="00281573" w:rsidP="00281573">
            <w:pPr>
              <w:jc w:val="both"/>
              <w:rPr>
                <w:rFonts w:ascii="Arial" w:hAnsi="Arial" w:cs="Arial"/>
                <w:bCs/>
              </w:rPr>
            </w:pPr>
            <w:r>
              <w:rPr>
                <w:rFonts w:ascii="Arial" w:hAnsi="Arial" w:cs="Arial"/>
                <w:bCs/>
              </w:rPr>
              <w:t xml:space="preserve">New paragraph heading “’No case’ procedure”.  New cases of </w:t>
            </w:r>
            <w:r w:rsidRPr="00E9242D">
              <w:rPr>
                <w:rFonts w:ascii="Arial" w:hAnsi="Arial" w:cs="Arial"/>
                <w:bCs/>
                <w:i/>
              </w:rPr>
              <w:t>R v Vella</w:t>
            </w:r>
            <w:r>
              <w:rPr>
                <w:rFonts w:ascii="Arial" w:hAnsi="Arial" w:cs="Arial"/>
                <w:bCs/>
              </w:rPr>
              <w:t xml:space="preserve"> [2007] VSC 585; </w:t>
            </w:r>
            <w:r w:rsidRPr="00E9242D">
              <w:rPr>
                <w:rFonts w:ascii="Arial" w:hAnsi="Arial" w:cs="Arial"/>
                <w:bCs/>
                <w:i/>
              </w:rPr>
              <w:t>Oakley and Anor v Insurance Manufacturers of Australia Pty Ltd</w:t>
            </w:r>
            <w:r>
              <w:rPr>
                <w:rFonts w:ascii="Arial" w:hAnsi="Arial" w:cs="Arial"/>
                <w:bCs/>
              </w:rPr>
              <w:t xml:space="preserve"> [2008] VSC 68 at [3].</w:t>
            </w:r>
          </w:p>
        </w:tc>
      </w:tr>
      <w:tr w:rsidR="00281573" w14:paraId="19AC5B29" w14:textId="77777777" w:rsidTr="00A03C06">
        <w:tc>
          <w:tcPr>
            <w:tcW w:w="1219" w:type="dxa"/>
            <w:tcBorders>
              <w:top w:val="single" w:sz="4" w:space="0" w:color="auto"/>
              <w:left w:val="single" w:sz="18" w:space="0" w:color="auto"/>
              <w:bottom w:val="single" w:sz="4" w:space="0" w:color="auto"/>
            </w:tcBorders>
          </w:tcPr>
          <w:p w14:paraId="69AB5B9B"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6DE63AD3"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46B919C" w14:textId="77777777" w:rsidR="00281573" w:rsidRDefault="00281573" w:rsidP="00281573">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DBDE950" w14:textId="77777777" w:rsidR="00281573" w:rsidRDefault="00281573" w:rsidP="00281573">
            <w:pPr>
              <w:jc w:val="both"/>
              <w:rPr>
                <w:rFonts w:ascii="Arial" w:hAnsi="Arial" w:cs="Arial"/>
                <w:bCs/>
              </w:rPr>
            </w:pPr>
            <w:r>
              <w:rPr>
                <w:rFonts w:ascii="Arial" w:hAnsi="Arial" w:cs="Arial"/>
                <w:bCs/>
              </w:rPr>
              <w:t xml:space="preserve">New paragraph headed “Sentence indication”.  Discussion of </w:t>
            </w:r>
            <w:r w:rsidRPr="0054100A">
              <w:rPr>
                <w:rFonts w:ascii="Arial" w:hAnsi="Arial" w:cs="Arial"/>
                <w:bCs/>
                <w:i/>
              </w:rPr>
              <w:t xml:space="preserve">DPP v </w:t>
            </w:r>
            <w:proofErr w:type="spellStart"/>
            <w:r w:rsidRPr="0054100A">
              <w:rPr>
                <w:rFonts w:ascii="Arial" w:hAnsi="Arial" w:cs="Arial"/>
                <w:bCs/>
                <w:i/>
              </w:rPr>
              <w:t>Shoan</w:t>
            </w:r>
            <w:proofErr w:type="spellEnd"/>
            <w:r>
              <w:rPr>
                <w:rFonts w:ascii="Arial" w:hAnsi="Arial" w:cs="Arial"/>
                <w:bCs/>
              </w:rPr>
              <w:t xml:space="preserve"> [2007] VSCA 220 moved from paragraph 10.3.2.</w:t>
            </w:r>
          </w:p>
        </w:tc>
      </w:tr>
      <w:tr w:rsidR="00281573" w14:paraId="147A17C0" w14:textId="77777777" w:rsidTr="00A03C06">
        <w:tc>
          <w:tcPr>
            <w:tcW w:w="1219" w:type="dxa"/>
            <w:tcBorders>
              <w:top w:val="single" w:sz="4" w:space="0" w:color="auto"/>
              <w:left w:val="single" w:sz="18" w:space="0" w:color="auto"/>
              <w:bottom w:val="single" w:sz="4" w:space="0" w:color="auto"/>
            </w:tcBorders>
          </w:tcPr>
          <w:p w14:paraId="0431F71C" w14:textId="77777777" w:rsidR="00281573" w:rsidRDefault="00281573" w:rsidP="00281573">
            <w:pPr>
              <w:rPr>
                <w:lang w:val="en-AU"/>
              </w:rPr>
            </w:pPr>
            <w:r>
              <w:rPr>
                <w:lang w:val="en-AU"/>
              </w:rPr>
              <w:t>27/09/09</w:t>
            </w:r>
          </w:p>
        </w:tc>
        <w:tc>
          <w:tcPr>
            <w:tcW w:w="836" w:type="dxa"/>
            <w:tcBorders>
              <w:top w:val="single" w:sz="4" w:space="0" w:color="auto"/>
              <w:bottom w:val="single" w:sz="4" w:space="0" w:color="auto"/>
            </w:tcBorders>
          </w:tcPr>
          <w:p w14:paraId="0BE19E0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9783680"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43CFC309" w14:textId="77777777" w:rsidR="00281573" w:rsidRDefault="00281573" w:rsidP="00281573">
            <w:pPr>
              <w:jc w:val="both"/>
              <w:rPr>
                <w:rFonts w:ascii="Arial" w:hAnsi="Arial" w:cs="Arial"/>
                <w:bCs/>
              </w:rPr>
            </w:pPr>
            <w:r>
              <w:rPr>
                <w:rFonts w:ascii="Arial" w:hAnsi="Arial" w:cs="Arial"/>
                <w:bCs/>
              </w:rPr>
              <w:t>New paragraph headed “No summary case conference in Children’s Court”.</w:t>
            </w:r>
          </w:p>
        </w:tc>
      </w:tr>
      <w:tr w:rsidR="00281573" w14:paraId="76178372" w14:textId="77777777" w:rsidTr="00A03C06">
        <w:tc>
          <w:tcPr>
            <w:tcW w:w="1219" w:type="dxa"/>
            <w:tcBorders>
              <w:top w:val="single" w:sz="4" w:space="0" w:color="auto"/>
              <w:left w:val="single" w:sz="18" w:space="0" w:color="auto"/>
              <w:bottom w:val="single" w:sz="4" w:space="0" w:color="auto"/>
            </w:tcBorders>
          </w:tcPr>
          <w:p w14:paraId="2AEDCE4F" w14:textId="77777777" w:rsidR="00281573" w:rsidRDefault="00281573" w:rsidP="00281573">
            <w:pPr>
              <w:rPr>
                <w:lang w:val="en-AU"/>
              </w:rPr>
            </w:pPr>
            <w:r>
              <w:rPr>
                <w:lang w:val="en-AU"/>
              </w:rPr>
              <w:lastRenderedPageBreak/>
              <w:t>27/07/09</w:t>
            </w:r>
          </w:p>
        </w:tc>
        <w:tc>
          <w:tcPr>
            <w:tcW w:w="836" w:type="dxa"/>
            <w:tcBorders>
              <w:top w:val="single" w:sz="4" w:space="0" w:color="auto"/>
              <w:bottom w:val="single" w:sz="4" w:space="0" w:color="auto"/>
            </w:tcBorders>
          </w:tcPr>
          <w:p w14:paraId="001070F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1CA530E" w14:textId="77777777" w:rsidR="00281573" w:rsidRDefault="00281573" w:rsidP="00281573">
            <w:pPr>
              <w:jc w:val="center"/>
              <w:rPr>
                <w:lang w:val="en-AU"/>
              </w:rPr>
            </w:pPr>
            <w:r>
              <w:rPr>
                <w:lang w:val="en-AU"/>
              </w:rPr>
              <w:t>10.3.6</w:t>
            </w:r>
          </w:p>
          <w:p w14:paraId="19E0F0B8" w14:textId="77777777" w:rsidR="00281573" w:rsidRDefault="00281573" w:rsidP="00281573">
            <w:pPr>
              <w:jc w:val="center"/>
              <w:rPr>
                <w:lang w:val="en-AU"/>
              </w:rPr>
            </w:pPr>
            <w:r>
              <w:rPr>
                <w:lang w:val="en-AU"/>
              </w:rPr>
              <w:t>10.3.7</w:t>
            </w:r>
          </w:p>
          <w:p w14:paraId="657F7F8D" w14:textId="77777777" w:rsidR="00281573" w:rsidRDefault="00281573" w:rsidP="00281573">
            <w:pPr>
              <w:jc w:val="center"/>
              <w:rPr>
                <w:lang w:val="en-AU"/>
              </w:rPr>
            </w:pPr>
            <w:r>
              <w:rPr>
                <w:lang w:val="en-AU"/>
              </w:rPr>
              <w:t>10.3.8</w:t>
            </w:r>
          </w:p>
          <w:p w14:paraId="674D4185" w14:textId="77777777" w:rsidR="00281573" w:rsidRDefault="00281573" w:rsidP="00281573">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19D77844" w14:textId="77777777" w:rsidR="00281573" w:rsidRDefault="00281573" w:rsidP="00281573">
            <w:pPr>
              <w:spacing w:before="60"/>
              <w:jc w:val="both"/>
              <w:rPr>
                <w:rFonts w:ascii="Arial" w:hAnsi="Arial" w:cs="Arial"/>
                <w:bCs/>
              </w:rPr>
            </w:pPr>
            <w:r>
              <w:rPr>
                <w:rFonts w:ascii="Arial" w:hAnsi="Arial" w:cs="Arial"/>
                <w:bCs/>
              </w:rPr>
              <w:t>Renumbered paragraph – formerly 10.3.3.</w:t>
            </w:r>
          </w:p>
          <w:p w14:paraId="7A2D8039" w14:textId="77777777" w:rsidR="00281573" w:rsidRDefault="00281573" w:rsidP="00281573">
            <w:pPr>
              <w:spacing w:before="40"/>
              <w:jc w:val="both"/>
              <w:rPr>
                <w:rFonts w:ascii="Arial" w:hAnsi="Arial" w:cs="Arial"/>
                <w:bCs/>
              </w:rPr>
            </w:pPr>
            <w:r>
              <w:rPr>
                <w:rFonts w:ascii="Arial" w:hAnsi="Arial" w:cs="Arial"/>
                <w:bCs/>
              </w:rPr>
              <w:t>Renumbered paragraph – formerly 10.3.4.</w:t>
            </w:r>
          </w:p>
          <w:p w14:paraId="3E9CFB66" w14:textId="77777777" w:rsidR="00281573" w:rsidRDefault="00281573" w:rsidP="00281573">
            <w:pPr>
              <w:spacing w:before="40"/>
              <w:jc w:val="both"/>
              <w:rPr>
                <w:rFonts w:ascii="Arial" w:hAnsi="Arial" w:cs="Arial"/>
                <w:bCs/>
              </w:rPr>
            </w:pPr>
            <w:r>
              <w:rPr>
                <w:rFonts w:ascii="Arial" w:hAnsi="Arial" w:cs="Arial"/>
                <w:bCs/>
              </w:rPr>
              <w:t>Renumbered paragraph – formerly 10.3.5.</w:t>
            </w:r>
          </w:p>
          <w:p w14:paraId="27655917" w14:textId="77777777" w:rsidR="00281573" w:rsidRDefault="00281573" w:rsidP="00281573">
            <w:pPr>
              <w:spacing w:before="40"/>
              <w:jc w:val="both"/>
              <w:rPr>
                <w:rFonts w:ascii="Arial" w:hAnsi="Arial" w:cs="Arial"/>
                <w:bCs/>
              </w:rPr>
            </w:pPr>
            <w:r>
              <w:rPr>
                <w:rFonts w:ascii="Arial" w:hAnsi="Arial" w:cs="Arial"/>
                <w:bCs/>
              </w:rPr>
              <w:t>Renumbered paragraph – formerly 10.3.6.</w:t>
            </w:r>
          </w:p>
        </w:tc>
      </w:tr>
      <w:tr w:rsidR="00281573" w14:paraId="7895E087" w14:textId="77777777" w:rsidTr="00A03C06">
        <w:tc>
          <w:tcPr>
            <w:tcW w:w="1219" w:type="dxa"/>
            <w:tcBorders>
              <w:top w:val="single" w:sz="4" w:space="0" w:color="auto"/>
              <w:left w:val="single" w:sz="18" w:space="0" w:color="auto"/>
              <w:bottom w:val="single" w:sz="4" w:space="0" w:color="auto"/>
            </w:tcBorders>
          </w:tcPr>
          <w:p w14:paraId="7F1AA02D"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3B7FD09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172F106" w14:textId="77777777" w:rsidR="00281573" w:rsidRDefault="00281573" w:rsidP="00281573">
            <w:pPr>
              <w:jc w:val="center"/>
              <w:rPr>
                <w:lang w:val="en-AU"/>
              </w:rPr>
            </w:pPr>
            <w:r>
              <w:rPr>
                <w:lang w:val="en-AU"/>
              </w:rPr>
              <w:t>10.3.8</w:t>
            </w:r>
          </w:p>
        </w:tc>
        <w:tc>
          <w:tcPr>
            <w:tcW w:w="4798" w:type="dxa"/>
            <w:gridSpan w:val="2"/>
            <w:tcBorders>
              <w:top w:val="single" w:sz="4" w:space="0" w:color="auto"/>
              <w:bottom w:val="single" w:sz="4" w:space="0" w:color="auto"/>
              <w:right w:val="single" w:sz="18" w:space="0" w:color="auto"/>
            </w:tcBorders>
          </w:tcPr>
          <w:p w14:paraId="219552CA" w14:textId="77777777" w:rsidR="00281573" w:rsidRDefault="00281573" w:rsidP="00281573">
            <w:pPr>
              <w:jc w:val="both"/>
              <w:rPr>
                <w:rFonts w:ascii="Arial" w:hAnsi="Arial" w:cs="Arial"/>
                <w:bCs/>
              </w:rPr>
            </w:pPr>
            <w:r>
              <w:rPr>
                <w:rFonts w:ascii="Arial" w:hAnsi="Arial" w:cs="Arial"/>
                <w:bCs/>
              </w:rPr>
              <w:t xml:space="preserve">New case of </w:t>
            </w:r>
            <w:r w:rsidRPr="0054100A">
              <w:rPr>
                <w:rFonts w:ascii="Arial" w:hAnsi="Arial" w:cs="Arial"/>
                <w:bCs/>
                <w:i/>
              </w:rPr>
              <w:t>R v LFJ</w:t>
            </w:r>
            <w:r>
              <w:rPr>
                <w:rFonts w:ascii="Arial" w:hAnsi="Arial" w:cs="Arial"/>
                <w:bCs/>
              </w:rPr>
              <w:t xml:space="preserve"> [2009] VSCA 134.</w:t>
            </w:r>
          </w:p>
        </w:tc>
      </w:tr>
      <w:tr w:rsidR="00281573" w14:paraId="4D6B0A08" w14:textId="77777777" w:rsidTr="00A03C06">
        <w:tc>
          <w:tcPr>
            <w:tcW w:w="1219" w:type="dxa"/>
            <w:tcBorders>
              <w:top w:val="single" w:sz="4" w:space="0" w:color="auto"/>
              <w:left w:val="single" w:sz="18" w:space="0" w:color="auto"/>
              <w:bottom w:val="single" w:sz="4" w:space="0" w:color="auto"/>
            </w:tcBorders>
          </w:tcPr>
          <w:p w14:paraId="28D39062"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5756C47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6BBB9EF" w14:textId="77777777" w:rsidR="00281573" w:rsidRDefault="00281573" w:rsidP="00281573">
            <w:pPr>
              <w:jc w:val="center"/>
              <w:rPr>
                <w:lang w:val="en-AU"/>
              </w:rPr>
            </w:pPr>
            <w:r>
              <w:rPr>
                <w:lang w:val="en-AU"/>
              </w:rPr>
              <w:t>10.3.9</w:t>
            </w:r>
          </w:p>
        </w:tc>
        <w:tc>
          <w:tcPr>
            <w:tcW w:w="4798" w:type="dxa"/>
            <w:gridSpan w:val="2"/>
            <w:tcBorders>
              <w:top w:val="single" w:sz="4" w:space="0" w:color="auto"/>
              <w:bottom w:val="single" w:sz="4" w:space="0" w:color="auto"/>
              <w:right w:val="single" w:sz="18" w:space="0" w:color="auto"/>
            </w:tcBorders>
          </w:tcPr>
          <w:p w14:paraId="5AD8E236" w14:textId="77777777" w:rsidR="00281573" w:rsidRDefault="00281573" w:rsidP="00281573">
            <w:pPr>
              <w:jc w:val="both"/>
              <w:rPr>
                <w:rFonts w:ascii="Arial" w:hAnsi="Arial" w:cs="Arial"/>
                <w:bCs/>
              </w:rPr>
            </w:pPr>
            <w:r>
              <w:rPr>
                <w:rFonts w:ascii="Arial" w:hAnsi="Arial" w:cs="Arial"/>
                <w:bCs/>
              </w:rPr>
              <w:t xml:space="preserve">New references to cases of </w:t>
            </w:r>
            <w:r w:rsidRPr="0054100A">
              <w:rPr>
                <w:rFonts w:ascii="Arial" w:hAnsi="Arial" w:cs="Arial"/>
                <w:bCs/>
                <w:i/>
              </w:rPr>
              <w:t xml:space="preserve">Williams v </w:t>
            </w:r>
            <w:proofErr w:type="spellStart"/>
            <w:r w:rsidRPr="0054100A">
              <w:rPr>
                <w:rFonts w:ascii="Arial" w:hAnsi="Arial" w:cs="Arial"/>
                <w:bCs/>
                <w:i/>
              </w:rPr>
              <w:t>Spautz</w:t>
            </w:r>
            <w:proofErr w:type="spellEnd"/>
            <w:r>
              <w:rPr>
                <w:rFonts w:ascii="Arial" w:hAnsi="Arial" w:cs="Arial"/>
                <w:bCs/>
              </w:rPr>
              <w:t xml:space="preserve"> (1992) 174 CLR 509, 518 &amp; 520; </w:t>
            </w:r>
            <w:r w:rsidRPr="0054100A">
              <w:rPr>
                <w:rFonts w:ascii="Arial" w:hAnsi="Arial" w:cs="Arial"/>
                <w:bCs/>
                <w:i/>
              </w:rPr>
              <w:t>PNJ v The Queen</w:t>
            </w:r>
            <w:r>
              <w:rPr>
                <w:rFonts w:ascii="Arial" w:hAnsi="Arial" w:cs="Arial"/>
                <w:bCs/>
              </w:rPr>
              <w:t xml:space="preserve"> [2009] HCA 6; </w:t>
            </w:r>
            <w:r w:rsidRPr="0054100A">
              <w:rPr>
                <w:rFonts w:ascii="Arial" w:hAnsi="Arial" w:cs="Arial"/>
                <w:bCs/>
                <w:i/>
              </w:rPr>
              <w:t>R v Rich (Ruling No.1)</w:t>
            </w:r>
            <w:r>
              <w:rPr>
                <w:rFonts w:ascii="Arial" w:hAnsi="Arial" w:cs="Arial"/>
                <w:bCs/>
              </w:rPr>
              <w:t xml:space="preserve"> [2008] VSC 119; </w:t>
            </w:r>
            <w:r w:rsidRPr="0054100A">
              <w:rPr>
                <w:rFonts w:ascii="Arial" w:hAnsi="Arial" w:cs="Arial"/>
                <w:bCs/>
                <w:i/>
              </w:rPr>
              <w:t>R v Rich (Ruling No.2)</w:t>
            </w:r>
            <w:r>
              <w:rPr>
                <w:rFonts w:ascii="Arial" w:hAnsi="Arial" w:cs="Arial"/>
                <w:bCs/>
              </w:rPr>
              <w:t xml:space="preserve"> [2008] VSC 141; </w:t>
            </w:r>
            <w:proofErr w:type="spellStart"/>
            <w:r w:rsidRPr="0054100A">
              <w:rPr>
                <w:rFonts w:ascii="Arial" w:hAnsi="Arial" w:cs="Arial"/>
                <w:bCs/>
                <w:i/>
              </w:rPr>
              <w:t>Mokbel</w:t>
            </w:r>
            <w:proofErr w:type="spellEnd"/>
            <w:r w:rsidRPr="0054100A">
              <w:rPr>
                <w:rFonts w:ascii="Arial" w:hAnsi="Arial" w:cs="Arial"/>
                <w:bCs/>
                <w:i/>
              </w:rPr>
              <w:t xml:space="preserve"> v DPP (Vic) &amp; </w:t>
            </w:r>
            <w:proofErr w:type="spellStart"/>
            <w:r w:rsidRPr="0054100A">
              <w:rPr>
                <w:rFonts w:ascii="Arial" w:hAnsi="Arial" w:cs="Arial"/>
                <w:bCs/>
                <w:i/>
              </w:rPr>
              <w:t>Ors</w:t>
            </w:r>
            <w:proofErr w:type="spellEnd"/>
            <w:r>
              <w:rPr>
                <w:rFonts w:ascii="Arial" w:hAnsi="Arial" w:cs="Arial"/>
                <w:bCs/>
              </w:rPr>
              <w:t xml:space="preserve"> [2008] VSC 433.</w:t>
            </w:r>
          </w:p>
        </w:tc>
      </w:tr>
      <w:tr w:rsidR="00281573" w14:paraId="44CE8519" w14:textId="77777777" w:rsidTr="00A03C06">
        <w:tc>
          <w:tcPr>
            <w:tcW w:w="1219" w:type="dxa"/>
            <w:tcBorders>
              <w:top w:val="single" w:sz="4" w:space="0" w:color="auto"/>
              <w:left w:val="single" w:sz="18" w:space="0" w:color="auto"/>
              <w:bottom w:val="single" w:sz="4" w:space="0" w:color="auto"/>
            </w:tcBorders>
          </w:tcPr>
          <w:p w14:paraId="1E6CBBA3"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4C6710D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8FCE909" w14:textId="77777777" w:rsidR="00281573" w:rsidRDefault="00281573" w:rsidP="00281573">
            <w:pPr>
              <w:jc w:val="center"/>
              <w:rPr>
                <w:lang w:val="en-AU"/>
              </w:rPr>
            </w:pPr>
            <w:r>
              <w:rPr>
                <w:lang w:val="en-AU"/>
              </w:rPr>
              <w:t>10.6</w:t>
            </w:r>
          </w:p>
        </w:tc>
        <w:tc>
          <w:tcPr>
            <w:tcW w:w="4798" w:type="dxa"/>
            <w:gridSpan w:val="2"/>
            <w:tcBorders>
              <w:top w:val="single" w:sz="4" w:space="0" w:color="auto"/>
              <w:bottom w:val="single" w:sz="4" w:space="0" w:color="auto"/>
              <w:right w:val="single" w:sz="18" w:space="0" w:color="auto"/>
            </w:tcBorders>
          </w:tcPr>
          <w:p w14:paraId="0984C036" w14:textId="77777777" w:rsidR="00281573" w:rsidRDefault="00281573" w:rsidP="00281573">
            <w:pPr>
              <w:jc w:val="both"/>
              <w:rPr>
                <w:rFonts w:ascii="Arial" w:hAnsi="Arial" w:cs="Arial"/>
                <w:bCs/>
              </w:rPr>
            </w:pPr>
            <w:r>
              <w:rPr>
                <w:rFonts w:ascii="Arial" w:hAnsi="Arial" w:cs="Arial"/>
                <w:bCs/>
              </w:rPr>
              <w:t>New section entitled “Unfitness to be tried – Mental impairment”.</w:t>
            </w:r>
          </w:p>
        </w:tc>
      </w:tr>
      <w:tr w:rsidR="00281573" w14:paraId="411371B5" w14:textId="77777777" w:rsidTr="00A03C06">
        <w:tc>
          <w:tcPr>
            <w:tcW w:w="1219" w:type="dxa"/>
            <w:tcBorders>
              <w:top w:val="single" w:sz="4" w:space="0" w:color="auto"/>
              <w:left w:val="single" w:sz="18" w:space="0" w:color="auto"/>
              <w:bottom w:val="single" w:sz="4" w:space="0" w:color="auto"/>
            </w:tcBorders>
          </w:tcPr>
          <w:p w14:paraId="41D4F3BD"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2197637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7CFA2D9" w14:textId="77777777" w:rsidR="00281573" w:rsidRDefault="00281573" w:rsidP="00281573">
            <w:pPr>
              <w:jc w:val="center"/>
              <w:rPr>
                <w:lang w:val="en-AU"/>
              </w:rPr>
            </w:pPr>
            <w:r>
              <w:rPr>
                <w:lang w:val="en-AU"/>
              </w:rPr>
              <w:t>10.6.1</w:t>
            </w:r>
          </w:p>
        </w:tc>
        <w:tc>
          <w:tcPr>
            <w:tcW w:w="4798" w:type="dxa"/>
            <w:gridSpan w:val="2"/>
            <w:tcBorders>
              <w:top w:val="single" w:sz="4" w:space="0" w:color="auto"/>
              <w:bottom w:val="single" w:sz="4" w:space="0" w:color="auto"/>
              <w:right w:val="single" w:sz="18" w:space="0" w:color="auto"/>
            </w:tcBorders>
          </w:tcPr>
          <w:p w14:paraId="03A737C7" w14:textId="77777777" w:rsidR="00281573" w:rsidRDefault="00281573" w:rsidP="00281573">
            <w:pPr>
              <w:jc w:val="both"/>
              <w:rPr>
                <w:rFonts w:ascii="Arial" w:hAnsi="Arial" w:cs="Arial"/>
                <w:bCs/>
              </w:rPr>
            </w:pPr>
            <w:r>
              <w:rPr>
                <w:rFonts w:ascii="Arial" w:hAnsi="Arial" w:cs="Arial"/>
                <w:bCs/>
              </w:rPr>
              <w:t xml:space="preserve">New sub-section entitled “Unfitness to be tried”. New cases of </w:t>
            </w:r>
            <w:r w:rsidRPr="00223A31">
              <w:rPr>
                <w:rFonts w:ascii="Arial" w:hAnsi="Arial" w:cs="Arial"/>
                <w:bCs/>
                <w:i/>
              </w:rPr>
              <w:t>R v NL</w:t>
            </w:r>
            <w:r>
              <w:rPr>
                <w:rFonts w:ascii="Arial" w:hAnsi="Arial" w:cs="Arial"/>
                <w:bCs/>
              </w:rPr>
              <w:t xml:space="preserve"> [Children’s Court of Victoria, unreported, 06/03/2009] &amp; </w:t>
            </w:r>
            <w:r w:rsidRPr="00223A31">
              <w:rPr>
                <w:rFonts w:ascii="Arial" w:hAnsi="Arial" w:cs="Arial"/>
                <w:bCs/>
                <w:i/>
              </w:rPr>
              <w:t>R v CL</w:t>
            </w:r>
            <w:r>
              <w:rPr>
                <w:rFonts w:ascii="Arial" w:hAnsi="Arial" w:cs="Arial"/>
                <w:bCs/>
              </w:rPr>
              <w:t xml:space="preserve"> [Children’s Court of Victoria, unreported, 18/06/2009].</w:t>
            </w:r>
          </w:p>
        </w:tc>
      </w:tr>
      <w:tr w:rsidR="00281573" w14:paraId="21964F31" w14:textId="77777777" w:rsidTr="00A03C06">
        <w:tc>
          <w:tcPr>
            <w:tcW w:w="1219" w:type="dxa"/>
            <w:tcBorders>
              <w:top w:val="single" w:sz="4" w:space="0" w:color="auto"/>
              <w:left w:val="single" w:sz="18" w:space="0" w:color="auto"/>
              <w:bottom w:val="single" w:sz="4" w:space="0" w:color="auto"/>
            </w:tcBorders>
          </w:tcPr>
          <w:p w14:paraId="21FE113C" w14:textId="77777777" w:rsidR="00281573" w:rsidRDefault="00281573" w:rsidP="00281573">
            <w:pPr>
              <w:rPr>
                <w:lang w:val="en-AU"/>
              </w:rPr>
            </w:pPr>
            <w:r>
              <w:rPr>
                <w:lang w:val="en-AU"/>
              </w:rPr>
              <w:t>27/07/09</w:t>
            </w:r>
          </w:p>
        </w:tc>
        <w:tc>
          <w:tcPr>
            <w:tcW w:w="836" w:type="dxa"/>
            <w:tcBorders>
              <w:top w:val="single" w:sz="4" w:space="0" w:color="auto"/>
              <w:bottom w:val="single" w:sz="4" w:space="0" w:color="auto"/>
            </w:tcBorders>
          </w:tcPr>
          <w:p w14:paraId="2AE7F48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F9CAEB2" w14:textId="77777777" w:rsidR="00281573" w:rsidRDefault="00281573" w:rsidP="00281573">
            <w:pPr>
              <w:jc w:val="center"/>
              <w:rPr>
                <w:lang w:val="en-AU"/>
              </w:rPr>
            </w:pPr>
            <w:r>
              <w:rPr>
                <w:lang w:val="en-AU"/>
              </w:rPr>
              <w:t>10.6.2</w:t>
            </w:r>
          </w:p>
        </w:tc>
        <w:tc>
          <w:tcPr>
            <w:tcW w:w="4798" w:type="dxa"/>
            <w:gridSpan w:val="2"/>
            <w:tcBorders>
              <w:top w:val="single" w:sz="4" w:space="0" w:color="auto"/>
              <w:bottom w:val="single" w:sz="4" w:space="0" w:color="auto"/>
              <w:right w:val="single" w:sz="18" w:space="0" w:color="auto"/>
            </w:tcBorders>
          </w:tcPr>
          <w:p w14:paraId="58E6995C" w14:textId="77777777" w:rsidR="00281573" w:rsidRDefault="00281573" w:rsidP="00281573">
            <w:pPr>
              <w:jc w:val="both"/>
              <w:rPr>
                <w:rFonts w:ascii="Arial" w:hAnsi="Arial" w:cs="Arial"/>
                <w:bCs/>
              </w:rPr>
            </w:pPr>
            <w:r>
              <w:rPr>
                <w:rFonts w:ascii="Arial" w:hAnsi="Arial" w:cs="Arial"/>
                <w:bCs/>
              </w:rPr>
              <w:t xml:space="preserve">New sub-section entitled “Mental impairment”.  New case of </w:t>
            </w:r>
            <w:r w:rsidRPr="00223A31">
              <w:rPr>
                <w:rFonts w:ascii="Arial" w:hAnsi="Arial" w:cs="Arial"/>
                <w:bCs/>
                <w:i/>
              </w:rPr>
              <w:t>R v Fitchett</w:t>
            </w:r>
            <w:r>
              <w:rPr>
                <w:rFonts w:ascii="Arial" w:hAnsi="Arial" w:cs="Arial"/>
                <w:bCs/>
              </w:rPr>
              <w:t xml:space="preserve"> [2009] VSCA 150.</w:t>
            </w:r>
          </w:p>
        </w:tc>
      </w:tr>
      <w:tr w:rsidR="00281573" w14:paraId="11853868" w14:textId="77777777" w:rsidTr="00A03C06">
        <w:tc>
          <w:tcPr>
            <w:tcW w:w="1219" w:type="dxa"/>
            <w:tcBorders>
              <w:top w:val="single" w:sz="4" w:space="0" w:color="auto"/>
              <w:left w:val="single" w:sz="18" w:space="0" w:color="auto"/>
              <w:bottom w:val="single" w:sz="4" w:space="0" w:color="auto"/>
            </w:tcBorders>
          </w:tcPr>
          <w:p w14:paraId="1E68CC71"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3577C30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E818AF4" w14:textId="77777777" w:rsidR="00281573" w:rsidRDefault="00281573" w:rsidP="00281573">
            <w:pPr>
              <w:jc w:val="center"/>
              <w:rPr>
                <w:lang w:val="en-AU"/>
              </w:rPr>
            </w:pPr>
            <w:r>
              <w:rPr>
                <w:lang w:val="en-AU"/>
              </w:rPr>
              <w:t>6A.12.10</w:t>
            </w:r>
          </w:p>
        </w:tc>
        <w:tc>
          <w:tcPr>
            <w:tcW w:w="4798" w:type="dxa"/>
            <w:gridSpan w:val="2"/>
            <w:tcBorders>
              <w:top w:val="single" w:sz="4" w:space="0" w:color="auto"/>
              <w:bottom w:val="single" w:sz="4" w:space="0" w:color="auto"/>
              <w:right w:val="single" w:sz="18" w:space="0" w:color="auto"/>
            </w:tcBorders>
          </w:tcPr>
          <w:p w14:paraId="5ABCA14F" w14:textId="77777777" w:rsidR="00281573" w:rsidRDefault="00281573" w:rsidP="00281573">
            <w:pPr>
              <w:jc w:val="both"/>
              <w:rPr>
                <w:rFonts w:ascii="Arial" w:hAnsi="Arial" w:cs="Arial"/>
                <w:bCs/>
              </w:rPr>
            </w:pPr>
            <w:r>
              <w:rPr>
                <w:rFonts w:ascii="Arial" w:hAnsi="Arial" w:cs="Arial"/>
                <w:bCs/>
              </w:rPr>
              <w:t xml:space="preserve">Amended </w:t>
            </w:r>
            <w:proofErr w:type="spellStart"/>
            <w:r>
              <w:rPr>
                <w:rFonts w:ascii="Arial" w:hAnsi="Arial" w:cs="Arial"/>
                <w:bCs/>
              </w:rPr>
              <w:t>Courtlink</w:t>
            </w:r>
            <w:proofErr w:type="spellEnd"/>
            <w:r>
              <w:rPr>
                <w:rFonts w:ascii="Arial" w:hAnsi="Arial" w:cs="Arial"/>
                <w:bCs/>
              </w:rPr>
              <w:t xml:space="preserve"> pro-forma conditions for family violence intervention orders.</w:t>
            </w:r>
          </w:p>
        </w:tc>
      </w:tr>
      <w:tr w:rsidR="00281573" w14:paraId="62D05B32" w14:textId="77777777" w:rsidTr="00A03C06">
        <w:tc>
          <w:tcPr>
            <w:tcW w:w="1219" w:type="dxa"/>
            <w:tcBorders>
              <w:top w:val="single" w:sz="4" w:space="0" w:color="auto"/>
              <w:left w:val="single" w:sz="18" w:space="0" w:color="auto"/>
              <w:bottom w:val="single" w:sz="4" w:space="0" w:color="auto"/>
            </w:tcBorders>
          </w:tcPr>
          <w:p w14:paraId="3ED1A60E"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0BDC2A6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8525CB3" w14:textId="77777777" w:rsidR="00281573" w:rsidRDefault="00281573" w:rsidP="00281573">
            <w:pPr>
              <w:jc w:val="center"/>
              <w:rPr>
                <w:lang w:val="en-AU"/>
              </w:rPr>
            </w:pPr>
            <w:r>
              <w:rPr>
                <w:lang w:val="en-AU"/>
              </w:rPr>
              <w:t>6A.18.1</w:t>
            </w:r>
          </w:p>
        </w:tc>
        <w:tc>
          <w:tcPr>
            <w:tcW w:w="4798" w:type="dxa"/>
            <w:gridSpan w:val="2"/>
            <w:tcBorders>
              <w:top w:val="single" w:sz="4" w:space="0" w:color="auto"/>
              <w:bottom w:val="single" w:sz="4" w:space="0" w:color="auto"/>
              <w:right w:val="single" w:sz="18" w:space="0" w:color="auto"/>
            </w:tcBorders>
          </w:tcPr>
          <w:p w14:paraId="2ABAFEDE" w14:textId="77777777" w:rsidR="00281573" w:rsidRDefault="00281573" w:rsidP="00281573">
            <w:pPr>
              <w:jc w:val="both"/>
              <w:rPr>
                <w:rFonts w:ascii="Arial" w:hAnsi="Arial" w:cs="Arial"/>
                <w:bCs/>
              </w:rPr>
            </w:pPr>
            <w:r>
              <w:rPr>
                <w:rFonts w:ascii="Arial" w:hAnsi="Arial" w:cs="Arial"/>
                <w:bCs/>
              </w:rPr>
              <w:t xml:space="preserve">Significant change to wording of discussion of whether an application for interim variation of a FV intervention order may be made to an </w:t>
            </w:r>
            <w:proofErr w:type="spellStart"/>
            <w:proofErr w:type="gramStart"/>
            <w:r>
              <w:rPr>
                <w:rFonts w:ascii="Arial" w:hAnsi="Arial" w:cs="Arial"/>
                <w:bCs/>
              </w:rPr>
              <w:t>after hours</w:t>
            </w:r>
            <w:proofErr w:type="spellEnd"/>
            <w:proofErr w:type="gramEnd"/>
            <w:r>
              <w:rPr>
                <w:rFonts w:ascii="Arial" w:hAnsi="Arial" w:cs="Arial"/>
                <w:bCs/>
              </w:rPr>
              <w:t xml:space="preserve"> magistrate.</w:t>
            </w:r>
          </w:p>
        </w:tc>
      </w:tr>
      <w:tr w:rsidR="00281573" w14:paraId="48C8CA38" w14:textId="77777777" w:rsidTr="00A03C06">
        <w:tc>
          <w:tcPr>
            <w:tcW w:w="1219" w:type="dxa"/>
            <w:tcBorders>
              <w:top w:val="single" w:sz="4" w:space="0" w:color="auto"/>
              <w:left w:val="single" w:sz="18" w:space="0" w:color="auto"/>
              <w:bottom w:val="single" w:sz="4" w:space="0" w:color="auto"/>
            </w:tcBorders>
          </w:tcPr>
          <w:p w14:paraId="6E47711E"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45CB719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8D100FA" w14:textId="77777777" w:rsidR="00281573" w:rsidRDefault="00281573" w:rsidP="00281573">
            <w:pPr>
              <w:jc w:val="center"/>
              <w:rPr>
                <w:lang w:val="en-AU"/>
              </w:rPr>
            </w:pPr>
            <w:r>
              <w:rPr>
                <w:lang w:val="en-AU"/>
              </w:rPr>
              <w:t>6A.19</w:t>
            </w:r>
          </w:p>
        </w:tc>
        <w:tc>
          <w:tcPr>
            <w:tcW w:w="4798" w:type="dxa"/>
            <w:gridSpan w:val="2"/>
            <w:tcBorders>
              <w:top w:val="single" w:sz="4" w:space="0" w:color="auto"/>
              <w:bottom w:val="single" w:sz="4" w:space="0" w:color="auto"/>
              <w:right w:val="single" w:sz="18" w:space="0" w:color="auto"/>
            </w:tcBorders>
          </w:tcPr>
          <w:p w14:paraId="751F31DC" w14:textId="77777777" w:rsidR="00281573" w:rsidRDefault="00281573" w:rsidP="00281573">
            <w:pPr>
              <w:jc w:val="both"/>
              <w:rPr>
                <w:rFonts w:ascii="Arial" w:hAnsi="Arial" w:cs="Arial"/>
                <w:bCs/>
              </w:rPr>
            </w:pPr>
            <w:r>
              <w:rPr>
                <w:rFonts w:ascii="Arial" w:hAnsi="Arial" w:cs="Arial"/>
                <w:bCs/>
              </w:rPr>
              <w:t xml:space="preserve">Added cases of </w:t>
            </w:r>
            <w:r>
              <w:rPr>
                <w:rFonts w:ascii="Arial" w:hAnsi="Arial" w:cs="Arial"/>
                <w:bCs/>
                <w:i/>
              </w:rPr>
              <w:t xml:space="preserve">DPP v Mahoney </w:t>
            </w:r>
            <w:r w:rsidRPr="00AE501E">
              <w:rPr>
                <w:rFonts w:ascii="Arial" w:hAnsi="Arial" w:cs="Arial"/>
                <w:bCs/>
              </w:rPr>
              <w:t xml:space="preserve">[2009] VSC 249 at [45]; </w:t>
            </w:r>
            <w:r w:rsidRPr="00AB3BAA">
              <w:rPr>
                <w:rFonts w:ascii="Arial" w:hAnsi="Arial" w:cs="Arial"/>
                <w:bCs/>
                <w:i/>
              </w:rPr>
              <w:t xml:space="preserve">R v </w:t>
            </w:r>
            <w:smartTag w:uri="urn:schemas-microsoft-com:office:smarttags" w:element="place">
              <w:smartTag w:uri="urn:schemas-microsoft-com:office:smarttags" w:element="City">
                <w:r w:rsidRPr="00AB3BAA">
                  <w:rPr>
                    <w:rFonts w:ascii="Arial" w:hAnsi="Arial" w:cs="Arial"/>
                    <w:bCs/>
                    <w:i/>
                  </w:rPr>
                  <w:t>Duncan</w:t>
                </w:r>
              </w:smartTag>
            </w:smartTag>
            <w:r>
              <w:rPr>
                <w:rFonts w:ascii="Arial" w:hAnsi="Arial" w:cs="Arial"/>
                <w:bCs/>
              </w:rPr>
              <w:t xml:space="preserve"> [2007] VSCA 137.</w:t>
            </w:r>
          </w:p>
        </w:tc>
      </w:tr>
      <w:tr w:rsidR="00281573" w14:paraId="0D8890A4" w14:textId="77777777" w:rsidTr="00A03C06">
        <w:tc>
          <w:tcPr>
            <w:tcW w:w="1219" w:type="dxa"/>
            <w:tcBorders>
              <w:top w:val="single" w:sz="4" w:space="0" w:color="auto"/>
              <w:left w:val="single" w:sz="18" w:space="0" w:color="auto"/>
              <w:bottom w:val="single" w:sz="4" w:space="0" w:color="auto"/>
            </w:tcBorders>
          </w:tcPr>
          <w:p w14:paraId="5A02A594"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3296F37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405CCE7" w14:textId="77777777" w:rsidR="00281573" w:rsidRDefault="00281573" w:rsidP="00281573">
            <w:pPr>
              <w:jc w:val="center"/>
              <w:rPr>
                <w:lang w:val="en-AU"/>
              </w:rPr>
            </w:pPr>
            <w:r>
              <w:rPr>
                <w:lang w:val="en-AU"/>
              </w:rPr>
              <w:t>6B.3.4</w:t>
            </w:r>
          </w:p>
        </w:tc>
        <w:tc>
          <w:tcPr>
            <w:tcW w:w="4798" w:type="dxa"/>
            <w:gridSpan w:val="2"/>
            <w:tcBorders>
              <w:top w:val="single" w:sz="4" w:space="0" w:color="auto"/>
              <w:bottom w:val="single" w:sz="4" w:space="0" w:color="auto"/>
              <w:right w:val="single" w:sz="18" w:space="0" w:color="auto"/>
            </w:tcBorders>
          </w:tcPr>
          <w:p w14:paraId="4D92A31E" w14:textId="77777777" w:rsidR="00281573" w:rsidRDefault="00281573" w:rsidP="00281573">
            <w:pPr>
              <w:jc w:val="both"/>
              <w:rPr>
                <w:rFonts w:ascii="Arial" w:hAnsi="Arial" w:cs="Arial"/>
                <w:bCs/>
              </w:rPr>
            </w:pPr>
            <w:r>
              <w:rPr>
                <w:rFonts w:ascii="Arial" w:hAnsi="Arial" w:cs="Arial"/>
                <w:bCs/>
              </w:rPr>
              <w:t xml:space="preserve">New case of </w:t>
            </w:r>
            <w:r w:rsidRPr="00AB3BAA">
              <w:rPr>
                <w:rFonts w:ascii="Arial" w:hAnsi="Arial" w:cs="Arial"/>
                <w:bCs/>
                <w:i/>
              </w:rPr>
              <w:t>R v Anders</w:t>
            </w:r>
            <w:r>
              <w:rPr>
                <w:rFonts w:ascii="Arial" w:hAnsi="Arial" w:cs="Arial"/>
                <w:bCs/>
              </w:rPr>
              <w:t xml:space="preserve"> [2009] VSCA 7.</w:t>
            </w:r>
          </w:p>
        </w:tc>
      </w:tr>
      <w:tr w:rsidR="00281573" w14:paraId="4298F5DB" w14:textId="77777777" w:rsidTr="00A03C06">
        <w:tc>
          <w:tcPr>
            <w:tcW w:w="1219" w:type="dxa"/>
            <w:tcBorders>
              <w:top w:val="single" w:sz="4" w:space="0" w:color="auto"/>
              <w:left w:val="single" w:sz="18" w:space="0" w:color="auto"/>
              <w:bottom w:val="single" w:sz="4" w:space="0" w:color="auto"/>
            </w:tcBorders>
          </w:tcPr>
          <w:p w14:paraId="4B2195C8"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627BE7F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67E74BA" w14:textId="77777777" w:rsidR="00281573" w:rsidRDefault="00281573" w:rsidP="00281573">
            <w:pPr>
              <w:jc w:val="center"/>
              <w:rPr>
                <w:lang w:val="en-AU"/>
              </w:rPr>
            </w:pPr>
            <w:r>
              <w:rPr>
                <w:lang w:val="en-AU"/>
              </w:rPr>
              <w:t>6B.3.4.5</w:t>
            </w:r>
          </w:p>
        </w:tc>
        <w:tc>
          <w:tcPr>
            <w:tcW w:w="4798" w:type="dxa"/>
            <w:gridSpan w:val="2"/>
            <w:tcBorders>
              <w:top w:val="single" w:sz="4" w:space="0" w:color="auto"/>
              <w:bottom w:val="single" w:sz="4" w:space="0" w:color="auto"/>
              <w:right w:val="single" w:sz="18" w:space="0" w:color="auto"/>
            </w:tcBorders>
          </w:tcPr>
          <w:p w14:paraId="7C50CB6C" w14:textId="77777777" w:rsidR="00281573" w:rsidRDefault="00281573" w:rsidP="00281573">
            <w:pPr>
              <w:jc w:val="both"/>
              <w:rPr>
                <w:rFonts w:ascii="Arial" w:hAnsi="Arial" w:cs="Arial"/>
                <w:bCs/>
              </w:rPr>
            </w:pPr>
            <w:r>
              <w:rPr>
                <w:rFonts w:ascii="Arial" w:hAnsi="Arial" w:cs="Arial"/>
                <w:bCs/>
              </w:rPr>
              <w:t xml:space="preserve">New paragraph entitled “Stalking by Surveillance”.  New case of </w:t>
            </w:r>
            <w:r w:rsidRPr="00AB3BAA">
              <w:rPr>
                <w:rFonts w:ascii="Arial" w:hAnsi="Arial" w:cs="Arial"/>
                <w:bCs/>
                <w:i/>
              </w:rPr>
              <w:t>R v Anders</w:t>
            </w:r>
            <w:r>
              <w:rPr>
                <w:rFonts w:ascii="Arial" w:hAnsi="Arial" w:cs="Arial"/>
                <w:bCs/>
              </w:rPr>
              <w:t xml:space="preserve"> [2009] VSCA 7.</w:t>
            </w:r>
          </w:p>
        </w:tc>
      </w:tr>
      <w:tr w:rsidR="00281573" w14:paraId="62B04D61" w14:textId="77777777" w:rsidTr="00A03C06">
        <w:tc>
          <w:tcPr>
            <w:tcW w:w="1219" w:type="dxa"/>
            <w:tcBorders>
              <w:top w:val="single" w:sz="4" w:space="0" w:color="auto"/>
              <w:left w:val="single" w:sz="18" w:space="0" w:color="auto"/>
              <w:bottom w:val="single" w:sz="4" w:space="0" w:color="auto"/>
            </w:tcBorders>
          </w:tcPr>
          <w:p w14:paraId="011CA3B6"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42C125B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6D13BA6" w14:textId="77777777" w:rsidR="00281573" w:rsidRDefault="00281573" w:rsidP="00281573">
            <w:pPr>
              <w:jc w:val="center"/>
              <w:rPr>
                <w:lang w:val="en-AU"/>
              </w:rPr>
            </w:pPr>
            <w:r>
              <w:rPr>
                <w:lang w:val="en-AU"/>
              </w:rPr>
              <w:t>6B.8.4</w:t>
            </w:r>
          </w:p>
        </w:tc>
        <w:tc>
          <w:tcPr>
            <w:tcW w:w="4798" w:type="dxa"/>
            <w:gridSpan w:val="2"/>
            <w:tcBorders>
              <w:top w:val="single" w:sz="4" w:space="0" w:color="auto"/>
              <w:bottom w:val="single" w:sz="4" w:space="0" w:color="auto"/>
              <w:right w:val="single" w:sz="18" w:space="0" w:color="auto"/>
            </w:tcBorders>
          </w:tcPr>
          <w:p w14:paraId="23E9FD8A" w14:textId="77777777" w:rsidR="00281573" w:rsidRDefault="00281573" w:rsidP="00281573">
            <w:pPr>
              <w:jc w:val="both"/>
              <w:rPr>
                <w:rFonts w:ascii="Arial" w:hAnsi="Arial" w:cs="Arial"/>
                <w:bCs/>
              </w:rPr>
            </w:pPr>
            <w:r>
              <w:rPr>
                <w:rFonts w:ascii="Arial" w:hAnsi="Arial" w:cs="Arial"/>
                <w:bCs/>
              </w:rPr>
              <w:t>Minor changes to pro-forma conditions for stalking intervention orders.</w:t>
            </w:r>
          </w:p>
        </w:tc>
      </w:tr>
      <w:tr w:rsidR="00281573" w14:paraId="7A2B42F6" w14:textId="77777777" w:rsidTr="00A03C06">
        <w:tc>
          <w:tcPr>
            <w:tcW w:w="1219" w:type="dxa"/>
            <w:tcBorders>
              <w:top w:val="single" w:sz="4" w:space="0" w:color="auto"/>
              <w:left w:val="single" w:sz="18" w:space="0" w:color="auto"/>
              <w:bottom w:val="single" w:sz="4" w:space="0" w:color="auto"/>
            </w:tcBorders>
          </w:tcPr>
          <w:p w14:paraId="20956F90"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1FE59B5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6842826" w14:textId="77777777" w:rsidR="00281573" w:rsidRDefault="00281573" w:rsidP="00281573">
            <w:pPr>
              <w:jc w:val="center"/>
              <w:rPr>
                <w:lang w:val="en-AU"/>
              </w:rPr>
            </w:pPr>
            <w:r>
              <w:rPr>
                <w:lang w:val="en-AU"/>
              </w:rPr>
              <w:t>6B.15</w:t>
            </w:r>
          </w:p>
        </w:tc>
        <w:tc>
          <w:tcPr>
            <w:tcW w:w="4798" w:type="dxa"/>
            <w:gridSpan w:val="2"/>
            <w:tcBorders>
              <w:top w:val="single" w:sz="4" w:space="0" w:color="auto"/>
              <w:bottom w:val="single" w:sz="4" w:space="0" w:color="auto"/>
              <w:right w:val="single" w:sz="18" w:space="0" w:color="auto"/>
            </w:tcBorders>
          </w:tcPr>
          <w:p w14:paraId="57051CB5" w14:textId="77777777" w:rsidR="00281573" w:rsidRDefault="00281573" w:rsidP="00281573">
            <w:pPr>
              <w:jc w:val="both"/>
              <w:rPr>
                <w:rFonts w:ascii="Arial" w:hAnsi="Arial" w:cs="Arial"/>
                <w:bCs/>
              </w:rPr>
            </w:pPr>
            <w:r>
              <w:rPr>
                <w:rFonts w:ascii="Arial" w:hAnsi="Arial" w:cs="Arial"/>
                <w:bCs/>
              </w:rPr>
              <w:t xml:space="preserve">Added reference to case of </w:t>
            </w:r>
            <w:r w:rsidRPr="00AB3BAA">
              <w:rPr>
                <w:rFonts w:ascii="Arial" w:hAnsi="Arial" w:cs="Arial"/>
                <w:bCs/>
                <w:i/>
              </w:rPr>
              <w:t xml:space="preserve">R v </w:t>
            </w:r>
            <w:smartTag w:uri="urn:schemas-microsoft-com:office:smarttags" w:element="place">
              <w:smartTag w:uri="urn:schemas-microsoft-com:office:smarttags" w:element="City">
                <w:r w:rsidRPr="00AB3BAA">
                  <w:rPr>
                    <w:rFonts w:ascii="Arial" w:hAnsi="Arial" w:cs="Arial"/>
                    <w:bCs/>
                    <w:i/>
                  </w:rPr>
                  <w:t>Duncan</w:t>
                </w:r>
              </w:smartTag>
            </w:smartTag>
            <w:r>
              <w:rPr>
                <w:rFonts w:ascii="Arial" w:hAnsi="Arial" w:cs="Arial"/>
                <w:bCs/>
              </w:rPr>
              <w:t xml:space="preserve"> [2007] VSCA 137 at [37].</w:t>
            </w:r>
          </w:p>
        </w:tc>
      </w:tr>
      <w:tr w:rsidR="00281573" w14:paraId="2F6E3632" w14:textId="77777777" w:rsidTr="00A03C06">
        <w:tc>
          <w:tcPr>
            <w:tcW w:w="1219" w:type="dxa"/>
            <w:tcBorders>
              <w:top w:val="single" w:sz="4" w:space="0" w:color="auto"/>
              <w:left w:val="single" w:sz="18" w:space="0" w:color="auto"/>
              <w:bottom w:val="single" w:sz="4" w:space="0" w:color="auto"/>
            </w:tcBorders>
          </w:tcPr>
          <w:p w14:paraId="68B4D731"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7CB06E8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78C46CC"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B84C45E" w14:textId="77777777" w:rsidR="00281573" w:rsidRPr="00AE3CC4" w:rsidRDefault="00281573" w:rsidP="00281573">
            <w:pPr>
              <w:jc w:val="both"/>
              <w:rPr>
                <w:rFonts w:ascii="Arial" w:hAnsi="Arial" w:cs="Arial"/>
                <w:i/>
                <w:u w:val="single"/>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xml:space="preserve">) v Pasquale </w:t>
            </w:r>
            <w:proofErr w:type="spellStart"/>
            <w:r w:rsidRPr="00A73292">
              <w:rPr>
                <w:rFonts w:ascii="Arial" w:hAnsi="Arial" w:cs="Arial"/>
                <w:i/>
              </w:rPr>
              <w:t>Barbaro</w:t>
            </w:r>
            <w:proofErr w:type="spellEnd"/>
            <w:r>
              <w:rPr>
                <w:rFonts w:ascii="Arial" w:hAnsi="Arial" w:cs="Arial"/>
              </w:rPr>
              <w:t xml:space="preserve"> [2009] VSCA 26</w:t>
            </w:r>
            <w:r>
              <w:rPr>
                <w:rFonts w:ascii="Arial" w:hAnsi="Arial" w:cs="Arial"/>
                <w:bCs/>
              </w:rPr>
              <w:t xml:space="preserve">; </w:t>
            </w:r>
            <w:r>
              <w:rPr>
                <w:rFonts w:ascii="Arial" w:hAnsi="Arial" w:cs="Arial"/>
                <w:i/>
              </w:rPr>
              <w:t xml:space="preserve">Angelo </w:t>
            </w:r>
            <w:proofErr w:type="spellStart"/>
            <w:r>
              <w:rPr>
                <w:rFonts w:ascii="Arial" w:hAnsi="Arial" w:cs="Arial"/>
                <w:i/>
              </w:rPr>
              <w:t>Venditti</w:t>
            </w:r>
            <w:proofErr w:type="spellEnd"/>
            <w:r>
              <w:rPr>
                <w:rFonts w:ascii="Arial" w:hAnsi="Arial" w:cs="Arial"/>
                <w:i/>
              </w:rPr>
              <w:t xml:space="preserve"> v R </w:t>
            </w:r>
            <w:r w:rsidRPr="00652290">
              <w:rPr>
                <w:rFonts w:ascii="Arial" w:hAnsi="Arial" w:cs="Arial"/>
              </w:rPr>
              <w:t xml:space="preserve">[2008] VSC 604; </w:t>
            </w:r>
            <w:r>
              <w:rPr>
                <w:rFonts w:ascii="Arial" w:hAnsi="Arial" w:cs="Arial"/>
                <w:i/>
              </w:rPr>
              <w:t xml:space="preserve">DPP v Leon Borthwick </w:t>
            </w:r>
            <w:r w:rsidRPr="00652290">
              <w:rPr>
                <w:rFonts w:ascii="Arial" w:hAnsi="Arial" w:cs="Arial"/>
              </w:rPr>
              <w:t>[2009] VSC 102;</w:t>
            </w:r>
            <w:r>
              <w:rPr>
                <w:rFonts w:ascii="Arial" w:hAnsi="Arial" w:cs="Arial"/>
                <w:i/>
              </w:rPr>
              <w:t xml:space="preserve"> Nikola </w:t>
            </w:r>
            <w:proofErr w:type="spellStart"/>
            <w:r>
              <w:rPr>
                <w:rFonts w:ascii="Arial" w:hAnsi="Arial" w:cs="Arial"/>
                <w:i/>
              </w:rPr>
              <w:t>Andreevski</w:t>
            </w:r>
            <w:proofErr w:type="spellEnd"/>
            <w:r>
              <w:rPr>
                <w:rFonts w:ascii="Arial" w:hAnsi="Arial" w:cs="Arial"/>
                <w:i/>
              </w:rPr>
              <w:t xml:space="preserve"> v R/Jovan Ogrizovic v R </w:t>
            </w:r>
            <w:r w:rsidRPr="00652290">
              <w:rPr>
                <w:rFonts w:ascii="Arial" w:hAnsi="Arial" w:cs="Arial"/>
              </w:rPr>
              <w:t>[2009] VSC 115;</w:t>
            </w:r>
            <w:r>
              <w:rPr>
                <w:rFonts w:ascii="Arial" w:hAnsi="Arial" w:cs="Arial"/>
                <w:i/>
              </w:rPr>
              <w:t xml:space="preserve"> </w:t>
            </w:r>
            <w:proofErr w:type="spellStart"/>
            <w:r w:rsidRPr="00AE3CC4">
              <w:rPr>
                <w:rFonts w:ascii="Arial" w:hAnsi="Arial" w:cs="Arial"/>
                <w:i/>
              </w:rPr>
              <w:t>Mrnjaus</w:t>
            </w:r>
            <w:proofErr w:type="spellEnd"/>
            <w:r w:rsidRPr="00AE3CC4">
              <w:rPr>
                <w:rFonts w:ascii="Arial" w:hAnsi="Arial" w:cs="Arial"/>
                <w:i/>
              </w:rPr>
              <w:t xml:space="preserve"> &amp; </w:t>
            </w:r>
            <w:proofErr w:type="spellStart"/>
            <w:r w:rsidRPr="00AE3CC4">
              <w:rPr>
                <w:rFonts w:ascii="Arial" w:hAnsi="Arial" w:cs="Arial"/>
                <w:i/>
              </w:rPr>
              <w:t>Ors</w:t>
            </w:r>
            <w:proofErr w:type="spellEnd"/>
            <w:r w:rsidRPr="00AE3CC4">
              <w:rPr>
                <w:rFonts w:ascii="Arial" w:hAnsi="Arial" w:cs="Arial"/>
                <w:i/>
              </w:rPr>
              <w:t xml:space="preserve"> v R</w:t>
            </w:r>
            <w:r w:rsidRPr="00AE3CC4">
              <w:rPr>
                <w:rFonts w:ascii="Arial" w:hAnsi="Arial" w:cs="Arial"/>
              </w:rPr>
              <w:t xml:space="preserve"> [2009] VSC 147;</w:t>
            </w:r>
            <w:r>
              <w:rPr>
                <w:rFonts w:ascii="Arial" w:hAnsi="Arial" w:cs="Arial"/>
                <w:i/>
              </w:rPr>
              <w:t xml:space="preserve"> </w:t>
            </w:r>
            <w:r w:rsidRPr="00AE3CC4">
              <w:rPr>
                <w:rFonts w:ascii="Arial" w:hAnsi="Arial" w:cs="Arial"/>
                <w:i/>
              </w:rPr>
              <w:t>Garcia &amp; Anor v R</w:t>
            </w:r>
            <w:r w:rsidRPr="00AE3CC4">
              <w:rPr>
                <w:rFonts w:ascii="Arial" w:hAnsi="Arial" w:cs="Arial"/>
              </w:rPr>
              <w:t xml:space="preserve"> [2009] VSC 149</w:t>
            </w:r>
            <w:r>
              <w:rPr>
                <w:rFonts w:ascii="Arial" w:hAnsi="Arial" w:cs="Arial"/>
              </w:rPr>
              <w:t xml:space="preserve">;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 </w:t>
            </w:r>
            <w:r w:rsidRPr="00652290">
              <w:rPr>
                <w:rFonts w:ascii="Arial" w:hAnsi="Arial" w:cs="Arial"/>
                <w:i/>
              </w:rPr>
              <w:t xml:space="preserve">R v Rich (Ruling No.19) </w:t>
            </w:r>
            <w:r>
              <w:rPr>
                <w:rFonts w:ascii="Arial" w:hAnsi="Arial" w:cs="Arial"/>
              </w:rPr>
              <w:t>[2008] VSC 538;</w:t>
            </w:r>
            <w:r w:rsidRPr="00652290">
              <w:rPr>
                <w:rFonts w:ascii="Arial" w:hAnsi="Arial" w:cs="Arial"/>
              </w:rPr>
              <w:t xml:space="preserve"> </w:t>
            </w:r>
            <w:r w:rsidRPr="00652290">
              <w:rPr>
                <w:rFonts w:ascii="Arial" w:hAnsi="Arial" w:cs="Arial"/>
                <w:i/>
              </w:rPr>
              <w:t xml:space="preserve">DPP v Paul Dale </w:t>
            </w:r>
            <w:r w:rsidRPr="00652290">
              <w:rPr>
                <w:rFonts w:ascii="Arial" w:hAnsi="Arial" w:cs="Arial"/>
              </w:rPr>
              <w:t>[2009] VSC 107;</w:t>
            </w:r>
            <w:r w:rsidRPr="00652290">
              <w:rPr>
                <w:rFonts w:ascii="Arial" w:hAnsi="Arial" w:cs="Arial"/>
                <w:i/>
              </w:rPr>
              <w:t xml:space="preserve"> </w:t>
            </w:r>
            <w:r>
              <w:rPr>
                <w:rFonts w:ascii="Arial" w:hAnsi="Arial" w:cs="Arial"/>
                <w:i/>
              </w:rPr>
              <w:t xml:space="preserve">Re </w:t>
            </w:r>
            <w:proofErr w:type="spellStart"/>
            <w:r>
              <w:rPr>
                <w:rFonts w:ascii="Arial" w:hAnsi="Arial" w:cs="Arial"/>
                <w:i/>
              </w:rPr>
              <w:t>Horty</w:t>
            </w:r>
            <w:proofErr w:type="spellEnd"/>
            <w:r>
              <w:rPr>
                <w:rFonts w:ascii="Arial" w:hAnsi="Arial" w:cs="Arial"/>
                <w:i/>
              </w:rPr>
              <w:t xml:space="preserve"> </w:t>
            </w:r>
            <w:proofErr w:type="spellStart"/>
            <w:r>
              <w:rPr>
                <w:rFonts w:ascii="Arial" w:hAnsi="Arial" w:cs="Arial"/>
                <w:i/>
              </w:rPr>
              <w:t>Mokbel</w:t>
            </w:r>
            <w:proofErr w:type="spellEnd"/>
            <w:r>
              <w:rPr>
                <w:rFonts w:ascii="Arial" w:hAnsi="Arial" w:cs="Arial"/>
                <w:i/>
              </w:rPr>
              <w:t xml:space="preserve"> </w:t>
            </w:r>
            <w:r w:rsidRPr="00652290">
              <w:rPr>
                <w:rFonts w:ascii="Arial" w:hAnsi="Arial" w:cs="Arial"/>
              </w:rPr>
              <w:t>[2008] VSC 608;</w:t>
            </w:r>
            <w:r>
              <w:rPr>
                <w:rFonts w:ascii="Arial" w:hAnsi="Arial" w:cs="Arial"/>
                <w:i/>
              </w:rPr>
              <w:t xml:space="preserve"> DPP v Morison </w:t>
            </w:r>
            <w:r w:rsidRPr="00652290">
              <w:rPr>
                <w:rFonts w:ascii="Arial" w:hAnsi="Arial" w:cs="Arial"/>
              </w:rPr>
              <w:t>[2008] VSC 609;</w:t>
            </w:r>
            <w:r>
              <w:rPr>
                <w:rFonts w:ascii="Arial" w:hAnsi="Arial" w:cs="Arial"/>
                <w:i/>
              </w:rPr>
              <w:t xml:space="preserve"> Dunne v The Queen </w:t>
            </w:r>
            <w:r w:rsidRPr="00652290">
              <w:rPr>
                <w:rFonts w:ascii="Arial" w:hAnsi="Arial" w:cs="Arial"/>
              </w:rPr>
              <w:t>[2009] VSC 148.</w:t>
            </w:r>
          </w:p>
        </w:tc>
      </w:tr>
      <w:tr w:rsidR="00281573" w14:paraId="220A433C" w14:textId="77777777" w:rsidTr="00A03C06">
        <w:tc>
          <w:tcPr>
            <w:tcW w:w="1219" w:type="dxa"/>
            <w:tcBorders>
              <w:top w:val="single" w:sz="4" w:space="0" w:color="auto"/>
              <w:left w:val="single" w:sz="18" w:space="0" w:color="auto"/>
              <w:bottom w:val="single" w:sz="4" w:space="0" w:color="auto"/>
            </w:tcBorders>
          </w:tcPr>
          <w:p w14:paraId="3221F34F"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5B7FDAB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F58C98" w14:textId="77777777" w:rsidR="00281573" w:rsidRDefault="00281573" w:rsidP="00281573">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311F8A52" w14:textId="77777777" w:rsidR="00281573" w:rsidRDefault="00281573" w:rsidP="00281573">
            <w:pPr>
              <w:jc w:val="both"/>
              <w:rPr>
                <w:rFonts w:ascii="Arial" w:hAnsi="Arial" w:cs="Arial"/>
                <w:bCs/>
              </w:rPr>
            </w:pPr>
            <w:r>
              <w:rPr>
                <w:rFonts w:ascii="Arial" w:hAnsi="Arial" w:cs="Arial"/>
                <w:bCs/>
              </w:rPr>
              <w:t xml:space="preserve">New commentary on cases of </w:t>
            </w:r>
            <w:r w:rsidRPr="00652290">
              <w:rPr>
                <w:rFonts w:ascii="Arial" w:hAnsi="Arial" w:cs="Arial"/>
                <w:bCs/>
                <w:i/>
              </w:rPr>
              <w:t>Pak v R</w:t>
            </w:r>
            <w:r>
              <w:rPr>
                <w:rFonts w:ascii="Arial" w:hAnsi="Arial" w:cs="Arial"/>
                <w:bCs/>
              </w:rPr>
              <w:t xml:space="preserve"> [2008] VSC 529 &amp; </w:t>
            </w:r>
            <w:r w:rsidRPr="00652290">
              <w:rPr>
                <w:rFonts w:ascii="Arial" w:hAnsi="Arial" w:cs="Arial"/>
                <w:bCs/>
                <w:i/>
              </w:rPr>
              <w:t>Pak v R</w:t>
            </w:r>
            <w:r>
              <w:rPr>
                <w:rFonts w:ascii="Arial" w:hAnsi="Arial" w:cs="Arial"/>
                <w:bCs/>
              </w:rPr>
              <w:t xml:space="preserve"> [2009] VSC 211.</w:t>
            </w:r>
          </w:p>
        </w:tc>
      </w:tr>
      <w:tr w:rsidR="00281573" w14:paraId="01EF93D1" w14:textId="77777777" w:rsidTr="00A03C06">
        <w:tc>
          <w:tcPr>
            <w:tcW w:w="1219" w:type="dxa"/>
            <w:tcBorders>
              <w:top w:val="single" w:sz="4" w:space="0" w:color="auto"/>
              <w:left w:val="single" w:sz="18" w:space="0" w:color="auto"/>
              <w:bottom w:val="single" w:sz="4" w:space="0" w:color="auto"/>
            </w:tcBorders>
          </w:tcPr>
          <w:p w14:paraId="7EC2074C"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749ED8C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CEF5956"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542E247" w14:textId="77777777" w:rsidR="00281573" w:rsidRDefault="00281573" w:rsidP="00281573">
            <w:pPr>
              <w:jc w:val="both"/>
              <w:rPr>
                <w:rFonts w:ascii="Arial" w:hAnsi="Arial" w:cs="Arial"/>
                <w:bCs/>
              </w:rPr>
            </w:pPr>
            <w:r>
              <w:rPr>
                <w:rFonts w:ascii="Arial" w:hAnsi="Arial" w:cs="Arial"/>
                <w:bCs/>
              </w:rPr>
              <w:t xml:space="preserve">New cases of </w:t>
            </w:r>
            <w:r w:rsidRPr="00652290">
              <w:rPr>
                <w:rFonts w:ascii="Arial" w:hAnsi="Arial" w:cs="Arial"/>
                <w:bCs/>
                <w:i/>
              </w:rPr>
              <w:t>Kylie Vickers</w:t>
            </w:r>
            <w:r>
              <w:rPr>
                <w:rFonts w:ascii="Arial" w:hAnsi="Arial" w:cs="Arial"/>
                <w:bCs/>
              </w:rPr>
              <w:t xml:space="preserve"> [2009] VSC 202;</w:t>
            </w:r>
            <w:r w:rsidRPr="00652290">
              <w:rPr>
                <w:rFonts w:ascii="Arial" w:hAnsi="Arial" w:cs="Arial"/>
                <w:bCs/>
                <w:i/>
              </w:rPr>
              <w:t xml:space="preserve"> David Peter </w:t>
            </w:r>
            <w:proofErr w:type="spellStart"/>
            <w:r w:rsidRPr="00652290">
              <w:rPr>
                <w:rFonts w:ascii="Arial" w:hAnsi="Arial" w:cs="Arial"/>
                <w:bCs/>
                <w:i/>
              </w:rPr>
              <w:t>O’Blein</w:t>
            </w:r>
            <w:proofErr w:type="spellEnd"/>
            <w:r w:rsidRPr="00652290">
              <w:rPr>
                <w:rFonts w:ascii="Arial" w:hAnsi="Arial" w:cs="Arial"/>
                <w:bCs/>
                <w:i/>
              </w:rPr>
              <w:t xml:space="preserve"> v R</w:t>
            </w:r>
            <w:r>
              <w:rPr>
                <w:rFonts w:ascii="Arial" w:hAnsi="Arial" w:cs="Arial"/>
                <w:bCs/>
              </w:rPr>
              <w:t xml:space="preserve"> [2009] VSC 6; </w:t>
            </w:r>
            <w:r w:rsidRPr="00BE64D4">
              <w:rPr>
                <w:rFonts w:ascii="Arial" w:hAnsi="Arial" w:cs="Arial"/>
                <w:bCs/>
                <w:i/>
              </w:rPr>
              <w:t>Darren Haffner v R</w:t>
            </w:r>
            <w:r>
              <w:rPr>
                <w:rFonts w:ascii="Arial" w:hAnsi="Arial" w:cs="Arial"/>
                <w:bCs/>
              </w:rPr>
              <w:t xml:space="preserve"> [2009] VSC 116; </w:t>
            </w:r>
            <w:r w:rsidRPr="00BE64D4">
              <w:rPr>
                <w:rFonts w:ascii="Arial" w:hAnsi="Arial" w:cs="Arial"/>
                <w:bCs/>
                <w:i/>
              </w:rPr>
              <w:t>Julie Huynh</w:t>
            </w:r>
            <w:r>
              <w:rPr>
                <w:rFonts w:ascii="Arial" w:hAnsi="Arial" w:cs="Arial"/>
                <w:bCs/>
              </w:rPr>
              <w:t xml:space="preserve"> [2009] VSC 163; </w:t>
            </w:r>
            <w:r w:rsidRPr="00BE64D4">
              <w:rPr>
                <w:rFonts w:ascii="Arial" w:hAnsi="Arial" w:cs="Arial"/>
                <w:bCs/>
                <w:i/>
              </w:rPr>
              <w:t xml:space="preserve">Dalibor </w:t>
            </w:r>
            <w:proofErr w:type="spellStart"/>
            <w:r w:rsidRPr="00BE64D4">
              <w:rPr>
                <w:rFonts w:ascii="Arial" w:hAnsi="Arial" w:cs="Arial"/>
                <w:bCs/>
                <w:i/>
              </w:rPr>
              <w:t>Dobrosavljevic</w:t>
            </w:r>
            <w:proofErr w:type="spellEnd"/>
            <w:r>
              <w:rPr>
                <w:rFonts w:ascii="Arial" w:hAnsi="Arial" w:cs="Arial"/>
                <w:bCs/>
              </w:rPr>
              <w:t xml:space="preserve"> [2009] VSC 170; </w:t>
            </w:r>
            <w:r w:rsidRPr="00BE64D4">
              <w:rPr>
                <w:rFonts w:ascii="Arial" w:hAnsi="Arial" w:cs="Arial"/>
                <w:bCs/>
                <w:i/>
              </w:rPr>
              <w:t xml:space="preserve">Ahmed </w:t>
            </w:r>
            <w:proofErr w:type="spellStart"/>
            <w:r w:rsidRPr="00BE64D4">
              <w:rPr>
                <w:rFonts w:ascii="Arial" w:hAnsi="Arial" w:cs="Arial"/>
                <w:bCs/>
                <w:i/>
              </w:rPr>
              <w:t>Chkhaidem</w:t>
            </w:r>
            <w:proofErr w:type="spellEnd"/>
            <w:r>
              <w:rPr>
                <w:rFonts w:ascii="Arial" w:hAnsi="Arial" w:cs="Arial"/>
                <w:bCs/>
              </w:rPr>
              <w:t xml:space="preserve"> [2009] VSC 216; </w:t>
            </w:r>
            <w:proofErr w:type="spellStart"/>
            <w:r w:rsidRPr="00BE64D4">
              <w:rPr>
                <w:rFonts w:ascii="Arial" w:hAnsi="Arial" w:cs="Arial"/>
                <w:bCs/>
                <w:i/>
              </w:rPr>
              <w:t>Tilyard</w:t>
            </w:r>
            <w:proofErr w:type="spellEnd"/>
            <w:r w:rsidRPr="00BE64D4">
              <w:rPr>
                <w:rFonts w:ascii="Arial" w:hAnsi="Arial" w:cs="Arial"/>
                <w:bCs/>
                <w:i/>
              </w:rPr>
              <w:t xml:space="preserve"> v R</w:t>
            </w:r>
            <w:r>
              <w:rPr>
                <w:rFonts w:ascii="Arial" w:hAnsi="Arial" w:cs="Arial"/>
                <w:bCs/>
              </w:rPr>
              <w:t xml:space="preserve"> [2009] VSC 117; </w:t>
            </w:r>
            <w:r w:rsidRPr="00BE64D4">
              <w:rPr>
                <w:rFonts w:ascii="Arial" w:hAnsi="Arial" w:cs="Arial"/>
                <w:bCs/>
                <w:i/>
              </w:rPr>
              <w:t>DPP v Richardson</w:t>
            </w:r>
            <w:r>
              <w:rPr>
                <w:rFonts w:ascii="Arial" w:hAnsi="Arial" w:cs="Arial"/>
                <w:bCs/>
              </w:rPr>
              <w:t xml:space="preserve"> [2009] VSC 87.</w:t>
            </w:r>
          </w:p>
        </w:tc>
      </w:tr>
      <w:tr w:rsidR="00281573" w14:paraId="1FB3F643" w14:textId="77777777" w:rsidTr="00A03C06">
        <w:tc>
          <w:tcPr>
            <w:tcW w:w="1219" w:type="dxa"/>
            <w:tcBorders>
              <w:top w:val="single" w:sz="4" w:space="0" w:color="auto"/>
              <w:left w:val="single" w:sz="18" w:space="0" w:color="auto"/>
              <w:bottom w:val="single" w:sz="4" w:space="0" w:color="auto"/>
            </w:tcBorders>
          </w:tcPr>
          <w:p w14:paraId="5F065A1E"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11BC1CA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8A3DE6C" w14:textId="77777777" w:rsidR="00281573" w:rsidRDefault="00281573" w:rsidP="00281573">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198D86F" w14:textId="77777777" w:rsidR="00281573" w:rsidRDefault="00281573" w:rsidP="00281573">
            <w:pPr>
              <w:jc w:val="both"/>
              <w:rPr>
                <w:rFonts w:ascii="Arial" w:hAnsi="Arial" w:cs="Arial"/>
                <w:bCs/>
              </w:rPr>
            </w:pPr>
            <w:r>
              <w:rPr>
                <w:rFonts w:ascii="Arial" w:hAnsi="Arial" w:cs="Arial"/>
                <w:bCs/>
              </w:rPr>
              <w:t xml:space="preserve">New case of </w:t>
            </w:r>
            <w:r w:rsidRPr="00652290">
              <w:rPr>
                <w:rFonts w:ascii="Arial" w:hAnsi="Arial" w:cs="Arial"/>
                <w:bCs/>
                <w:i/>
              </w:rPr>
              <w:t>Kylie Vickers</w:t>
            </w:r>
            <w:r>
              <w:rPr>
                <w:rFonts w:ascii="Arial" w:hAnsi="Arial" w:cs="Arial"/>
                <w:bCs/>
              </w:rPr>
              <w:t xml:space="preserve"> [2009] VSC 202.</w:t>
            </w:r>
          </w:p>
        </w:tc>
      </w:tr>
      <w:tr w:rsidR="00281573" w14:paraId="67FF2944" w14:textId="77777777" w:rsidTr="00A03C06">
        <w:tc>
          <w:tcPr>
            <w:tcW w:w="1219" w:type="dxa"/>
            <w:tcBorders>
              <w:top w:val="single" w:sz="4" w:space="0" w:color="auto"/>
              <w:left w:val="single" w:sz="18" w:space="0" w:color="auto"/>
              <w:bottom w:val="single" w:sz="4" w:space="0" w:color="auto"/>
            </w:tcBorders>
          </w:tcPr>
          <w:p w14:paraId="55FB3D4F"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226BD8C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E68961A" w14:textId="77777777" w:rsidR="00281573" w:rsidRDefault="00281573" w:rsidP="00281573">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2D531952" w14:textId="77777777" w:rsidR="00281573" w:rsidRDefault="00281573" w:rsidP="00281573">
            <w:pPr>
              <w:jc w:val="both"/>
              <w:rPr>
                <w:rFonts w:ascii="Arial" w:hAnsi="Arial" w:cs="Arial"/>
                <w:bCs/>
              </w:rPr>
            </w:pPr>
            <w:r>
              <w:rPr>
                <w:rFonts w:ascii="Arial" w:hAnsi="Arial" w:cs="Arial"/>
                <w:bCs/>
              </w:rPr>
              <w:t xml:space="preserve">New cases of </w:t>
            </w:r>
            <w:r w:rsidRPr="00A73292">
              <w:rPr>
                <w:rFonts w:ascii="Arial" w:hAnsi="Arial" w:cs="Arial"/>
                <w:i/>
              </w:rPr>
              <w:t>DPP (</w:t>
            </w:r>
            <w:proofErr w:type="spellStart"/>
            <w:r w:rsidRPr="00A73292">
              <w:rPr>
                <w:rFonts w:ascii="Arial" w:hAnsi="Arial" w:cs="Arial"/>
                <w:i/>
              </w:rPr>
              <w:t>Cth</w:t>
            </w:r>
            <w:proofErr w:type="spellEnd"/>
            <w:r w:rsidRPr="00A73292">
              <w:rPr>
                <w:rFonts w:ascii="Arial" w:hAnsi="Arial" w:cs="Arial"/>
                <w:i/>
              </w:rPr>
              <w:t xml:space="preserve">) v Pasquale </w:t>
            </w:r>
            <w:proofErr w:type="spellStart"/>
            <w:r w:rsidRPr="00A73292">
              <w:rPr>
                <w:rFonts w:ascii="Arial" w:hAnsi="Arial" w:cs="Arial"/>
                <w:i/>
              </w:rPr>
              <w:t>Barbaro</w:t>
            </w:r>
            <w:proofErr w:type="spellEnd"/>
            <w:r>
              <w:rPr>
                <w:rFonts w:ascii="Arial" w:hAnsi="Arial" w:cs="Arial"/>
              </w:rPr>
              <w:t xml:space="preserve"> [2009] VSCA 26</w:t>
            </w:r>
            <w:r>
              <w:rPr>
                <w:rFonts w:ascii="Arial" w:hAnsi="Arial" w:cs="Arial"/>
                <w:bCs/>
              </w:rPr>
              <w:t xml:space="preserve">; </w:t>
            </w:r>
            <w:r w:rsidRPr="00652290">
              <w:rPr>
                <w:rFonts w:ascii="Arial" w:hAnsi="Arial" w:cs="Arial"/>
                <w:i/>
              </w:rPr>
              <w:t xml:space="preserve">R v Rich (Ruling No.19) </w:t>
            </w:r>
            <w:r>
              <w:rPr>
                <w:rFonts w:ascii="Arial" w:hAnsi="Arial" w:cs="Arial"/>
              </w:rPr>
              <w:t>[2008] VSC 538</w:t>
            </w:r>
            <w:r>
              <w:rPr>
                <w:rFonts w:ascii="Arial" w:hAnsi="Arial" w:cs="Arial"/>
                <w:bCs/>
              </w:rPr>
              <w:t>.</w:t>
            </w:r>
          </w:p>
        </w:tc>
      </w:tr>
      <w:tr w:rsidR="00281573" w14:paraId="76C415B2" w14:textId="77777777" w:rsidTr="00A03C06">
        <w:tc>
          <w:tcPr>
            <w:tcW w:w="1219" w:type="dxa"/>
            <w:tcBorders>
              <w:top w:val="single" w:sz="4" w:space="0" w:color="auto"/>
              <w:left w:val="single" w:sz="18" w:space="0" w:color="auto"/>
              <w:bottom w:val="single" w:sz="4" w:space="0" w:color="auto"/>
            </w:tcBorders>
          </w:tcPr>
          <w:p w14:paraId="42DF04AC"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00C314B4"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FDE52D"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654DDA7F" w14:textId="77777777" w:rsidR="00281573" w:rsidRDefault="00281573" w:rsidP="00281573">
            <w:pPr>
              <w:jc w:val="both"/>
              <w:rPr>
                <w:rFonts w:ascii="Arial" w:hAnsi="Arial" w:cs="Arial"/>
                <w:bCs/>
              </w:rPr>
            </w:pPr>
            <w:r>
              <w:rPr>
                <w:rFonts w:ascii="Arial" w:hAnsi="Arial" w:cs="Arial"/>
                <w:bCs/>
              </w:rPr>
              <w:t xml:space="preserve">New case of </w:t>
            </w:r>
            <w:r w:rsidRPr="00652290">
              <w:rPr>
                <w:rFonts w:ascii="Arial" w:hAnsi="Arial" w:cs="Arial"/>
                <w:i/>
              </w:rPr>
              <w:t xml:space="preserve">Ante </w:t>
            </w:r>
            <w:proofErr w:type="spellStart"/>
            <w:r w:rsidRPr="00652290">
              <w:rPr>
                <w:rFonts w:ascii="Arial" w:hAnsi="Arial" w:cs="Arial"/>
                <w:i/>
              </w:rPr>
              <w:t>Vucak</w:t>
            </w:r>
            <w:proofErr w:type="spellEnd"/>
            <w:r>
              <w:rPr>
                <w:rFonts w:ascii="Arial" w:hAnsi="Arial" w:cs="Arial"/>
              </w:rPr>
              <w:t xml:space="preserve"> [2009] VSC 167.</w:t>
            </w:r>
          </w:p>
        </w:tc>
      </w:tr>
      <w:tr w:rsidR="00281573" w14:paraId="61F65E80" w14:textId="77777777" w:rsidTr="00A03C06">
        <w:tc>
          <w:tcPr>
            <w:tcW w:w="1219" w:type="dxa"/>
            <w:tcBorders>
              <w:top w:val="single" w:sz="4" w:space="0" w:color="auto"/>
              <w:left w:val="single" w:sz="18" w:space="0" w:color="auto"/>
              <w:bottom w:val="single" w:sz="4" w:space="0" w:color="auto"/>
            </w:tcBorders>
          </w:tcPr>
          <w:p w14:paraId="5B814C84"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0A6151B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890404" w14:textId="77777777" w:rsidR="00281573" w:rsidRDefault="00281573" w:rsidP="00281573">
            <w:pPr>
              <w:jc w:val="center"/>
              <w:rPr>
                <w:lang w:val="en-AU"/>
              </w:rPr>
            </w:pPr>
            <w:r>
              <w:rPr>
                <w:lang w:val="en-AU"/>
              </w:rPr>
              <w:t>9.5.7</w:t>
            </w:r>
          </w:p>
        </w:tc>
        <w:tc>
          <w:tcPr>
            <w:tcW w:w="4798" w:type="dxa"/>
            <w:gridSpan w:val="2"/>
            <w:tcBorders>
              <w:top w:val="single" w:sz="4" w:space="0" w:color="auto"/>
              <w:bottom w:val="single" w:sz="4" w:space="0" w:color="auto"/>
              <w:right w:val="single" w:sz="18" w:space="0" w:color="auto"/>
            </w:tcBorders>
          </w:tcPr>
          <w:p w14:paraId="6D6BF72D" w14:textId="77777777" w:rsidR="00281573" w:rsidRDefault="00281573" w:rsidP="00281573">
            <w:pPr>
              <w:jc w:val="both"/>
              <w:rPr>
                <w:rFonts w:ascii="Arial" w:hAnsi="Arial" w:cs="Arial"/>
                <w:bCs/>
              </w:rPr>
            </w:pPr>
            <w:r>
              <w:rPr>
                <w:rFonts w:ascii="Arial" w:hAnsi="Arial" w:cs="Arial"/>
                <w:bCs/>
              </w:rPr>
              <w:t xml:space="preserve">New case of </w:t>
            </w:r>
            <w:smartTag w:uri="urn:schemas-microsoft-com:office:smarttags" w:element="place">
              <w:smartTag w:uri="urn:schemas-microsoft-com:office:smarttags" w:element="City">
                <w:r w:rsidRPr="00BE64D4">
                  <w:rPr>
                    <w:rFonts w:ascii="Arial" w:hAnsi="Arial" w:cs="Arial"/>
                    <w:bCs/>
                    <w:i/>
                  </w:rPr>
                  <w:t>Dixon</w:t>
                </w:r>
              </w:smartTag>
            </w:smartTag>
            <w:r w:rsidRPr="00BE64D4">
              <w:rPr>
                <w:rFonts w:ascii="Arial" w:hAnsi="Arial" w:cs="Arial"/>
                <w:bCs/>
                <w:i/>
              </w:rPr>
              <w:t xml:space="preserve"> v DPP</w:t>
            </w:r>
            <w:r>
              <w:rPr>
                <w:rFonts w:ascii="Arial" w:hAnsi="Arial" w:cs="Arial"/>
                <w:bCs/>
              </w:rPr>
              <w:t xml:space="preserve"> [2009] VSC 224.</w:t>
            </w:r>
          </w:p>
        </w:tc>
      </w:tr>
      <w:tr w:rsidR="00281573" w14:paraId="6FB15E0D" w14:textId="77777777" w:rsidTr="00A03C06">
        <w:tc>
          <w:tcPr>
            <w:tcW w:w="1219" w:type="dxa"/>
            <w:tcBorders>
              <w:top w:val="single" w:sz="4" w:space="0" w:color="auto"/>
              <w:left w:val="single" w:sz="18" w:space="0" w:color="auto"/>
              <w:bottom w:val="single" w:sz="4" w:space="0" w:color="auto"/>
            </w:tcBorders>
          </w:tcPr>
          <w:p w14:paraId="439436BB" w14:textId="77777777" w:rsidR="00281573" w:rsidRDefault="00281573" w:rsidP="00281573">
            <w:pPr>
              <w:rPr>
                <w:lang w:val="en-AU"/>
              </w:rPr>
            </w:pPr>
            <w:r>
              <w:rPr>
                <w:lang w:val="en-AU"/>
              </w:rPr>
              <w:t>13/07/09</w:t>
            </w:r>
          </w:p>
        </w:tc>
        <w:tc>
          <w:tcPr>
            <w:tcW w:w="836" w:type="dxa"/>
            <w:tcBorders>
              <w:top w:val="single" w:sz="4" w:space="0" w:color="auto"/>
              <w:bottom w:val="single" w:sz="4" w:space="0" w:color="auto"/>
            </w:tcBorders>
          </w:tcPr>
          <w:p w14:paraId="280482C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01A7DF0" w14:textId="77777777" w:rsidR="00281573" w:rsidRDefault="00281573" w:rsidP="00281573">
            <w:pPr>
              <w:jc w:val="center"/>
              <w:rPr>
                <w:lang w:val="en-AU"/>
              </w:rPr>
            </w:pPr>
            <w:r>
              <w:rPr>
                <w:lang w:val="en-AU"/>
              </w:rPr>
              <w:t>9.5.14</w:t>
            </w:r>
          </w:p>
        </w:tc>
        <w:tc>
          <w:tcPr>
            <w:tcW w:w="4798" w:type="dxa"/>
            <w:gridSpan w:val="2"/>
            <w:tcBorders>
              <w:top w:val="single" w:sz="4" w:space="0" w:color="auto"/>
              <w:bottom w:val="single" w:sz="4" w:space="0" w:color="auto"/>
              <w:right w:val="single" w:sz="18" w:space="0" w:color="auto"/>
            </w:tcBorders>
          </w:tcPr>
          <w:p w14:paraId="235E3203" w14:textId="77777777" w:rsidR="00281573" w:rsidRDefault="00281573" w:rsidP="00281573">
            <w:pPr>
              <w:jc w:val="both"/>
              <w:rPr>
                <w:rFonts w:ascii="Arial" w:hAnsi="Arial" w:cs="Arial"/>
                <w:bCs/>
              </w:rPr>
            </w:pPr>
            <w:r>
              <w:rPr>
                <w:rFonts w:ascii="Arial" w:hAnsi="Arial" w:cs="Arial"/>
                <w:bCs/>
              </w:rPr>
              <w:t>New paragraph entitled “Limited bail support program in Children’s Court”.</w:t>
            </w:r>
          </w:p>
        </w:tc>
      </w:tr>
      <w:tr w:rsidR="00281573" w14:paraId="01310AFB" w14:textId="77777777" w:rsidTr="00A03C06">
        <w:tc>
          <w:tcPr>
            <w:tcW w:w="1219" w:type="dxa"/>
            <w:tcBorders>
              <w:top w:val="single" w:sz="4" w:space="0" w:color="auto"/>
              <w:left w:val="single" w:sz="18" w:space="0" w:color="auto"/>
              <w:bottom w:val="single" w:sz="4" w:space="0" w:color="auto"/>
            </w:tcBorders>
          </w:tcPr>
          <w:p w14:paraId="02720513" w14:textId="77777777" w:rsidR="00281573" w:rsidRDefault="00281573" w:rsidP="00281573">
            <w:pPr>
              <w:rPr>
                <w:lang w:val="en-AU"/>
              </w:rPr>
            </w:pPr>
            <w:r>
              <w:rPr>
                <w:lang w:val="en-AU"/>
              </w:rPr>
              <w:lastRenderedPageBreak/>
              <w:t>13/07/09</w:t>
            </w:r>
          </w:p>
        </w:tc>
        <w:tc>
          <w:tcPr>
            <w:tcW w:w="836" w:type="dxa"/>
            <w:tcBorders>
              <w:top w:val="single" w:sz="4" w:space="0" w:color="auto"/>
              <w:bottom w:val="single" w:sz="4" w:space="0" w:color="auto"/>
            </w:tcBorders>
          </w:tcPr>
          <w:p w14:paraId="6B39503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0C63AAD"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FC5C55C" w14:textId="77777777" w:rsidR="00281573" w:rsidRDefault="00281573" w:rsidP="00281573">
            <w:pPr>
              <w:jc w:val="both"/>
              <w:rPr>
                <w:rFonts w:ascii="Arial" w:hAnsi="Arial" w:cs="Arial"/>
                <w:bCs/>
              </w:rPr>
            </w:pPr>
            <w:r>
              <w:rPr>
                <w:rFonts w:ascii="Arial" w:hAnsi="Arial" w:cs="Arial"/>
                <w:bCs/>
              </w:rPr>
              <w:t>Replacement of “defendant” by “accused” where it occurs except in the context of a quotation.</w:t>
            </w:r>
          </w:p>
        </w:tc>
      </w:tr>
      <w:tr w:rsidR="00281573" w14:paraId="36CFD2EE" w14:textId="77777777" w:rsidTr="00A03C06">
        <w:tc>
          <w:tcPr>
            <w:tcW w:w="1219" w:type="dxa"/>
            <w:tcBorders>
              <w:top w:val="single" w:sz="4" w:space="0" w:color="auto"/>
              <w:left w:val="single" w:sz="18" w:space="0" w:color="auto"/>
              <w:bottom w:val="single" w:sz="4" w:space="0" w:color="auto"/>
            </w:tcBorders>
          </w:tcPr>
          <w:p w14:paraId="517EE745" w14:textId="77777777" w:rsidR="00281573" w:rsidRDefault="00281573" w:rsidP="00281573">
            <w:pPr>
              <w:rPr>
                <w:lang w:val="en-AU"/>
              </w:rPr>
            </w:pPr>
            <w:r>
              <w:rPr>
                <w:lang w:val="en-AU"/>
              </w:rPr>
              <w:t>23/06/09</w:t>
            </w:r>
          </w:p>
        </w:tc>
        <w:tc>
          <w:tcPr>
            <w:tcW w:w="836" w:type="dxa"/>
            <w:tcBorders>
              <w:top w:val="single" w:sz="4" w:space="0" w:color="auto"/>
              <w:bottom w:val="single" w:sz="4" w:space="0" w:color="auto"/>
            </w:tcBorders>
          </w:tcPr>
          <w:p w14:paraId="0C7B22B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AF004A5"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14EF2E4C" w14:textId="77777777" w:rsidR="00281573" w:rsidRDefault="00281573" w:rsidP="00281573">
            <w:pPr>
              <w:jc w:val="both"/>
              <w:rPr>
                <w:rFonts w:ascii="Arial" w:hAnsi="Arial" w:cs="Arial"/>
                <w:bCs/>
              </w:rPr>
            </w:pPr>
            <w:r>
              <w:rPr>
                <w:rFonts w:ascii="Arial" w:hAnsi="Arial" w:cs="Arial"/>
                <w:bCs/>
              </w:rPr>
              <w:t xml:space="preserve">Added quotation from </w:t>
            </w:r>
            <w:r w:rsidRPr="00B34C7B">
              <w:rPr>
                <w:rFonts w:ascii="Arial" w:hAnsi="Arial" w:cs="Arial"/>
                <w:bCs/>
                <w:i/>
              </w:rPr>
              <w:t xml:space="preserve">Mehmet </w:t>
            </w:r>
            <w:proofErr w:type="spellStart"/>
            <w:r w:rsidRPr="00B34C7B">
              <w:rPr>
                <w:rFonts w:ascii="Arial" w:hAnsi="Arial" w:cs="Arial"/>
                <w:bCs/>
                <w:i/>
              </w:rPr>
              <w:t>Ucar</w:t>
            </w:r>
            <w:proofErr w:type="spellEnd"/>
            <w:r w:rsidRPr="00B34C7B">
              <w:rPr>
                <w:rFonts w:ascii="Arial" w:hAnsi="Arial" w:cs="Arial"/>
                <w:bCs/>
                <w:i/>
              </w:rPr>
              <w:t xml:space="preserve"> v </w:t>
            </w:r>
            <w:proofErr w:type="spellStart"/>
            <w:r w:rsidRPr="00B34C7B">
              <w:rPr>
                <w:rFonts w:ascii="Arial" w:hAnsi="Arial" w:cs="Arial"/>
                <w:bCs/>
                <w:i/>
              </w:rPr>
              <w:t>Nylex</w:t>
            </w:r>
            <w:proofErr w:type="spellEnd"/>
            <w:r w:rsidRPr="00B34C7B">
              <w:rPr>
                <w:rFonts w:ascii="Arial" w:hAnsi="Arial" w:cs="Arial"/>
                <w:bCs/>
                <w:i/>
              </w:rPr>
              <w:t xml:space="preserve"> Industrial Products Pty Ltd</w:t>
            </w:r>
            <w:r>
              <w:rPr>
                <w:rFonts w:ascii="Arial" w:hAnsi="Arial" w:cs="Arial"/>
                <w:bCs/>
              </w:rPr>
              <w:t xml:space="preserve"> (2007) 17 VR 492; [2007] VSCA 181 at [43].  New case of </w:t>
            </w:r>
            <w:r w:rsidRPr="00B34C7B">
              <w:rPr>
                <w:rFonts w:ascii="Arial" w:hAnsi="Arial" w:cs="Arial"/>
                <w:bCs/>
                <w:i/>
              </w:rPr>
              <w:t>R v Fisher</w:t>
            </w:r>
            <w:r>
              <w:rPr>
                <w:rFonts w:ascii="Arial" w:hAnsi="Arial" w:cs="Arial"/>
                <w:bCs/>
              </w:rPr>
              <w:t xml:space="preserve"> [2009] VSCA 100.  New references to cases of </w:t>
            </w:r>
            <w:proofErr w:type="spellStart"/>
            <w:r w:rsidRPr="002E5643">
              <w:rPr>
                <w:rFonts w:ascii="Arial" w:hAnsi="Arial" w:cs="Arial"/>
                <w:bCs/>
                <w:i/>
              </w:rPr>
              <w:t>Pantorno</w:t>
            </w:r>
            <w:proofErr w:type="spellEnd"/>
            <w:r w:rsidRPr="002E5643">
              <w:rPr>
                <w:rFonts w:ascii="Arial" w:hAnsi="Arial" w:cs="Arial"/>
                <w:bCs/>
                <w:i/>
              </w:rPr>
              <w:t xml:space="preserve"> v The Queen </w:t>
            </w:r>
            <w:r>
              <w:rPr>
                <w:rFonts w:ascii="Arial" w:hAnsi="Arial" w:cs="Arial"/>
                <w:bCs/>
              </w:rPr>
              <w:t xml:space="preserve">(1989) 166 CLR 466 at 473; </w:t>
            </w:r>
            <w:r w:rsidRPr="002E5643">
              <w:rPr>
                <w:rFonts w:ascii="Arial" w:hAnsi="Arial" w:cs="Arial"/>
                <w:bCs/>
                <w:i/>
              </w:rPr>
              <w:t>Friend v Brooker</w:t>
            </w:r>
            <w:r>
              <w:rPr>
                <w:rFonts w:ascii="Arial" w:hAnsi="Arial" w:cs="Arial"/>
                <w:bCs/>
              </w:rPr>
              <w:t xml:space="preserve"> [2009] HCA 21;</w:t>
            </w:r>
            <w:r w:rsidRPr="00B365F4">
              <w:rPr>
                <w:rFonts w:ascii="Arial" w:hAnsi="Arial" w:cs="Arial"/>
                <w:i/>
              </w:rPr>
              <w:t xml:space="preserve"> R v Rich (Ruling No.21)</w:t>
            </w:r>
            <w:r>
              <w:rPr>
                <w:rFonts w:ascii="Arial" w:hAnsi="Arial" w:cs="Arial"/>
              </w:rPr>
              <w:t xml:space="preserve"> [2009] VSC 32</w:t>
            </w:r>
            <w:r>
              <w:rPr>
                <w:rFonts w:ascii="Arial" w:hAnsi="Arial" w:cs="Arial"/>
                <w:bCs/>
              </w:rPr>
              <w:t>.</w:t>
            </w:r>
          </w:p>
        </w:tc>
      </w:tr>
      <w:tr w:rsidR="00281573" w14:paraId="40755D13" w14:textId="77777777" w:rsidTr="00A03C06">
        <w:tc>
          <w:tcPr>
            <w:tcW w:w="1219" w:type="dxa"/>
            <w:tcBorders>
              <w:top w:val="single" w:sz="4" w:space="0" w:color="auto"/>
              <w:left w:val="single" w:sz="18" w:space="0" w:color="auto"/>
              <w:bottom w:val="single" w:sz="4" w:space="0" w:color="auto"/>
            </w:tcBorders>
          </w:tcPr>
          <w:p w14:paraId="5DDBCC93" w14:textId="77777777" w:rsidR="00281573" w:rsidRDefault="00281573" w:rsidP="00281573">
            <w:pPr>
              <w:rPr>
                <w:lang w:val="en-AU"/>
              </w:rPr>
            </w:pPr>
            <w:r>
              <w:rPr>
                <w:lang w:val="en-AU"/>
              </w:rPr>
              <w:t>23/06/09</w:t>
            </w:r>
          </w:p>
        </w:tc>
        <w:tc>
          <w:tcPr>
            <w:tcW w:w="836" w:type="dxa"/>
            <w:tcBorders>
              <w:top w:val="single" w:sz="4" w:space="0" w:color="auto"/>
              <w:bottom w:val="single" w:sz="4" w:space="0" w:color="auto"/>
            </w:tcBorders>
          </w:tcPr>
          <w:p w14:paraId="5444149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2D7DCD8" w14:textId="77777777" w:rsidR="00281573" w:rsidRDefault="00281573" w:rsidP="00281573">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3E403671" w14:textId="77777777" w:rsidR="00281573" w:rsidRDefault="00281573" w:rsidP="00281573">
            <w:pPr>
              <w:jc w:val="both"/>
              <w:rPr>
                <w:rFonts w:ascii="Arial" w:hAnsi="Arial" w:cs="Arial"/>
                <w:bCs/>
              </w:rPr>
            </w:pPr>
            <w:r>
              <w:rPr>
                <w:rFonts w:ascii="Arial" w:hAnsi="Arial" w:cs="Arial"/>
                <w:bCs/>
              </w:rPr>
              <w:t xml:space="preserve">Reference to new case of </w:t>
            </w:r>
            <w:r w:rsidRPr="00B365F4">
              <w:rPr>
                <w:rFonts w:ascii="Arial" w:hAnsi="Arial" w:cs="Arial"/>
                <w:i/>
              </w:rPr>
              <w:t>R v Rich (Ruling No.</w:t>
            </w:r>
            <w:r>
              <w:rPr>
                <w:rFonts w:ascii="Arial" w:hAnsi="Arial" w:cs="Arial"/>
                <w:i/>
              </w:rPr>
              <w:t>5</w:t>
            </w:r>
            <w:r w:rsidRPr="00B365F4">
              <w:rPr>
                <w:rFonts w:ascii="Arial" w:hAnsi="Arial" w:cs="Arial"/>
                <w:i/>
              </w:rPr>
              <w:t>)</w:t>
            </w:r>
            <w:r>
              <w:rPr>
                <w:rFonts w:ascii="Arial" w:hAnsi="Arial" w:cs="Arial"/>
              </w:rPr>
              <w:t xml:space="preserve"> [2008] VSC 435</w:t>
            </w:r>
            <w:r>
              <w:rPr>
                <w:rFonts w:ascii="Arial" w:hAnsi="Arial" w:cs="Arial"/>
                <w:bCs/>
              </w:rPr>
              <w:t>.</w:t>
            </w:r>
          </w:p>
        </w:tc>
      </w:tr>
      <w:tr w:rsidR="00281573" w14:paraId="64CC3D1E" w14:textId="77777777" w:rsidTr="00A03C06">
        <w:tc>
          <w:tcPr>
            <w:tcW w:w="1219" w:type="dxa"/>
            <w:tcBorders>
              <w:top w:val="single" w:sz="4" w:space="0" w:color="auto"/>
              <w:left w:val="single" w:sz="18" w:space="0" w:color="auto"/>
              <w:bottom w:val="single" w:sz="4" w:space="0" w:color="auto"/>
            </w:tcBorders>
          </w:tcPr>
          <w:p w14:paraId="71807B70" w14:textId="77777777" w:rsidR="00281573" w:rsidRDefault="00281573" w:rsidP="00281573">
            <w:pPr>
              <w:rPr>
                <w:lang w:val="en-AU"/>
              </w:rPr>
            </w:pPr>
            <w:r>
              <w:rPr>
                <w:lang w:val="en-AU"/>
              </w:rPr>
              <w:t>23/06/09</w:t>
            </w:r>
          </w:p>
        </w:tc>
        <w:tc>
          <w:tcPr>
            <w:tcW w:w="836" w:type="dxa"/>
            <w:tcBorders>
              <w:top w:val="single" w:sz="4" w:space="0" w:color="auto"/>
              <w:bottom w:val="single" w:sz="4" w:space="0" w:color="auto"/>
            </w:tcBorders>
          </w:tcPr>
          <w:p w14:paraId="690C7A3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EB953A5" w14:textId="77777777" w:rsidR="00281573" w:rsidRDefault="00281573" w:rsidP="00281573">
            <w:pPr>
              <w:jc w:val="center"/>
              <w:rPr>
                <w:lang w:val="en-AU"/>
              </w:rPr>
            </w:pPr>
            <w:r>
              <w:rPr>
                <w:lang w:val="en-AU"/>
              </w:rPr>
              <w:t>3.7.3</w:t>
            </w:r>
          </w:p>
        </w:tc>
        <w:tc>
          <w:tcPr>
            <w:tcW w:w="4798" w:type="dxa"/>
            <w:gridSpan w:val="2"/>
            <w:tcBorders>
              <w:top w:val="single" w:sz="4" w:space="0" w:color="auto"/>
              <w:bottom w:val="single" w:sz="4" w:space="0" w:color="auto"/>
              <w:right w:val="single" w:sz="18" w:space="0" w:color="auto"/>
            </w:tcBorders>
          </w:tcPr>
          <w:p w14:paraId="46CA953E" w14:textId="77777777" w:rsidR="00281573" w:rsidRDefault="00281573" w:rsidP="00281573">
            <w:pPr>
              <w:jc w:val="both"/>
              <w:rPr>
                <w:rFonts w:ascii="Arial" w:hAnsi="Arial" w:cs="Arial"/>
                <w:bCs/>
              </w:rPr>
            </w:pPr>
            <w:r>
              <w:rPr>
                <w:rFonts w:ascii="Arial" w:hAnsi="Arial" w:cs="Arial"/>
                <w:bCs/>
              </w:rPr>
              <w:t xml:space="preserve">Reference to new case of </w:t>
            </w:r>
            <w:r w:rsidRPr="00433C43">
              <w:rPr>
                <w:rFonts w:ascii="Arial" w:hAnsi="Arial" w:cs="Arial"/>
                <w:bCs/>
                <w:i/>
              </w:rPr>
              <w:t>BR v VOCAT</w:t>
            </w:r>
            <w:r>
              <w:rPr>
                <w:rFonts w:ascii="Arial" w:hAnsi="Arial" w:cs="Arial"/>
                <w:bCs/>
              </w:rPr>
              <w:t xml:space="preserve"> [2009] VSC 152.</w:t>
            </w:r>
          </w:p>
        </w:tc>
      </w:tr>
      <w:tr w:rsidR="00281573" w14:paraId="1B14AC96" w14:textId="77777777" w:rsidTr="00A03C06">
        <w:tc>
          <w:tcPr>
            <w:tcW w:w="1219" w:type="dxa"/>
            <w:tcBorders>
              <w:top w:val="single" w:sz="4" w:space="0" w:color="auto"/>
              <w:left w:val="single" w:sz="18" w:space="0" w:color="auto"/>
              <w:bottom w:val="single" w:sz="4" w:space="0" w:color="auto"/>
            </w:tcBorders>
          </w:tcPr>
          <w:p w14:paraId="0A51A0B0" w14:textId="77777777" w:rsidR="00281573" w:rsidRDefault="00281573" w:rsidP="00281573">
            <w:pPr>
              <w:rPr>
                <w:lang w:val="en-AU"/>
              </w:rPr>
            </w:pPr>
            <w:r>
              <w:rPr>
                <w:lang w:val="en-AU"/>
              </w:rPr>
              <w:t>23/06/09</w:t>
            </w:r>
          </w:p>
        </w:tc>
        <w:tc>
          <w:tcPr>
            <w:tcW w:w="836" w:type="dxa"/>
            <w:tcBorders>
              <w:top w:val="single" w:sz="4" w:space="0" w:color="auto"/>
              <w:bottom w:val="single" w:sz="4" w:space="0" w:color="auto"/>
            </w:tcBorders>
          </w:tcPr>
          <w:p w14:paraId="788E2BE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137C81E" w14:textId="77777777" w:rsidR="00281573" w:rsidRDefault="00281573" w:rsidP="00281573">
            <w:pPr>
              <w:jc w:val="center"/>
              <w:rPr>
                <w:lang w:val="en-AU"/>
              </w:rPr>
            </w:pPr>
            <w:r>
              <w:rPr>
                <w:lang w:val="en-AU"/>
              </w:rPr>
              <w:t>3.9 &amp;</w:t>
            </w:r>
          </w:p>
          <w:p w14:paraId="5404D02F" w14:textId="77777777" w:rsidR="00281573" w:rsidRDefault="00281573" w:rsidP="00281573">
            <w:pPr>
              <w:jc w:val="center"/>
              <w:rPr>
                <w:lang w:val="en-AU"/>
              </w:rPr>
            </w:pPr>
            <w:r>
              <w:rPr>
                <w:lang w:val="en-AU"/>
              </w:rPr>
              <w:t>3.9.1</w:t>
            </w:r>
          </w:p>
        </w:tc>
        <w:tc>
          <w:tcPr>
            <w:tcW w:w="4798" w:type="dxa"/>
            <w:gridSpan w:val="2"/>
            <w:tcBorders>
              <w:top w:val="single" w:sz="4" w:space="0" w:color="auto"/>
              <w:bottom w:val="single" w:sz="4" w:space="0" w:color="auto"/>
              <w:right w:val="single" w:sz="18" w:space="0" w:color="auto"/>
            </w:tcBorders>
          </w:tcPr>
          <w:p w14:paraId="57B37823" w14:textId="77777777" w:rsidR="00281573" w:rsidRDefault="00281573" w:rsidP="00281573">
            <w:pPr>
              <w:jc w:val="both"/>
              <w:rPr>
                <w:rFonts w:ascii="Arial" w:hAnsi="Arial" w:cs="Arial"/>
                <w:bCs/>
              </w:rPr>
            </w:pPr>
            <w:r>
              <w:rPr>
                <w:rFonts w:ascii="Arial" w:hAnsi="Arial" w:cs="Arial"/>
                <w:bCs/>
              </w:rPr>
              <w:t xml:space="preserve">New case of </w:t>
            </w:r>
            <w:r w:rsidRPr="00B34C7B">
              <w:rPr>
                <w:rFonts w:ascii="Arial" w:hAnsi="Arial" w:cs="Arial"/>
                <w:bCs/>
                <w:i/>
              </w:rPr>
              <w:t>NG v IP</w:t>
            </w:r>
            <w:r>
              <w:rPr>
                <w:rFonts w:ascii="Arial" w:hAnsi="Arial" w:cs="Arial"/>
                <w:bCs/>
              </w:rPr>
              <w:t xml:space="preserve"> [2009] VSC 199.</w:t>
            </w:r>
          </w:p>
        </w:tc>
      </w:tr>
      <w:tr w:rsidR="00281573" w14:paraId="35F5F2BD" w14:textId="77777777" w:rsidTr="00A03C06">
        <w:tc>
          <w:tcPr>
            <w:tcW w:w="1219" w:type="dxa"/>
            <w:tcBorders>
              <w:top w:val="single" w:sz="4" w:space="0" w:color="auto"/>
              <w:left w:val="single" w:sz="18" w:space="0" w:color="auto"/>
              <w:bottom w:val="single" w:sz="4" w:space="0" w:color="auto"/>
            </w:tcBorders>
          </w:tcPr>
          <w:p w14:paraId="032DB01E"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0ACA162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5C103A2" w14:textId="77777777" w:rsidR="00281573" w:rsidRDefault="00281573" w:rsidP="00281573">
            <w:pPr>
              <w:jc w:val="center"/>
              <w:rPr>
                <w:lang w:val="en-AU"/>
              </w:rPr>
            </w:pPr>
            <w:r>
              <w:rPr>
                <w:lang w:val="en-AU"/>
              </w:rPr>
              <w:t>4.1</w:t>
            </w:r>
          </w:p>
        </w:tc>
        <w:tc>
          <w:tcPr>
            <w:tcW w:w="4798" w:type="dxa"/>
            <w:gridSpan w:val="2"/>
            <w:tcBorders>
              <w:top w:val="single" w:sz="4" w:space="0" w:color="auto"/>
              <w:bottom w:val="single" w:sz="4" w:space="0" w:color="auto"/>
              <w:right w:val="single" w:sz="18" w:space="0" w:color="auto"/>
            </w:tcBorders>
          </w:tcPr>
          <w:p w14:paraId="58B51510" w14:textId="77777777" w:rsidR="00281573" w:rsidRDefault="00281573" w:rsidP="00281573">
            <w:pPr>
              <w:jc w:val="both"/>
              <w:rPr>
                <w:rFonts w:ascii="Arial" w:hAnsi="Arial" w:cs="Arial"/>
                <w:bCs/>
              </w:rPr>
            </w:pPr>
            <w:r>
              <w:rPr>
                <w:rFonts w:ascii="Arial" w:hAnsi="Arial" w:cs="Arial"/>
                <w:bCs/>
              </w:rPr>
              <w:t>Heading of section amended to “The Child Protection Service”.</w:t>
            </w:r>
          </w:p>
        </w:tc>
      </w:tr>
      <w:tr w:rsidR="00281573" w14:paraId="7FB90412" w14:textId="77777777" w:rsidTr="00A03C06">
        <w:tc>
          <w:tcPr>
            <w:tcW w:w="1219" w:type="dxa"/>
            <w:tcBorders>
              <w:top w:val="single" w:sz="4" w:space="0" w:color="auto"/>
              <w:left w:val="single" w:sz="18" w:space="0" w:color="auto"/>
              <w:bottom w:val="single" w:sz="4" w:space="0" w:color="auto"/>
            </w:tcBorders>
          </w:tcPr>
          <w:p w14:paraId="376E0D22"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13FAAE5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2FF030B" w14:textId="77777777" w:rsidR="00281573" w:rsidRDefault="00281573" w:rsidP="00281573">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5C2482C1" w14:textId="77777777" w:rsidR="00281573" w:rsidRDefault="00281573" w:rsidP="00281573">
            <w:pPr>
              <w:jc w:val="both"/>
              <w:rPr>
                <w:rFonts w:ascii="Arial" w:hAnsi="Arial" w:cs="Arial"/>
                <w:bCs/>
              </w:rPr>
            </w:pPr>
            <w:r>
              <w:rPr>
                <w:rFonts w:ascii="Arial" w:hAnsi="Arial" w:cs="Arial"/>
                <w:bCs/>
              </w:rPr>
              <w:t xml:space="preserve">New section entitled “Role of the Children’s Court in Child Protection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This section contains a “thumbnail sketch of the role of the Children’s Court in child protection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taken from a paper prepared by the President of the Court in June 2009.</w:t>
            </w:r>
          </w:p>
        </w:tc>
      </w:tr>
      <w:tr w:rsidR="00281573" w14:paraId="28458A0B" w14:textId="77777777" w:rsidTr="00A03C06">
        <w:tc>
          <w:tcPr>
            <w:tcW w:w="1219" w:type="dxa"/>
            <w:tcBorders>
              <w:top w:val="single" w:sz="4" w:space="0" w:color="auto"/>
              <w:left w:val="single" w:sz="18" w:space="0" w:color="auto"/>
              <w:bottom w:val="single" w:sz="4" w:space="0" w:color="auto"/>
            </w:tcBorders>
          </w:tcPr>
          <w:p w14:paraId="77DE1E32"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1F39678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844F676" w14:textId="77777777" w:rsidR="00281573" w:rsidRDefault="00281573" w:rsidP="00281573">
            <w:pPr>
              <w:jc w:val="center"/>
              <w:rPr>
                <w:lang w:val="en-AU"/>
              </w:rPr>
            </w:pPr>
            <w:r>
              <w:rPr>
                <w:lang w:val="en-AU"/>
              </w:rPr>
              <w:t>4.3</w:t>
            </w:r>
          </w:p>
          <w:p w14:paraId="08AFFFF6" w14:textId="77777777" w:rsidR="00281573" w:rsidRDefault="00281573" w:rsidP="00281573">
            <w:pPr>
              <w:jc w:val="center"/>
              <w:rPr>
                <w:lang w:val="en-AU"/>
              </w:rPr>
            </w:pPr>
            <w:r>
              <w:rPr>
                <w:lang w:val="en-AU"/>
              </w:rPr>
              <w:t>4.3.1</w:t>
            </w:r>
          </w:p>
          <w:p w14:paraId="62FB33D7" w14:textId="77777777" w:rsidR="00281573" w:rsidRDefault="00281573" w:rsidP="00281573">
            <w:pPr>
              <w:jc w:val="center"/>
              <w:rPr>
                <w:lang w:val="en-AU"/>
              </w:rPr>
            </w:pPr>
            <w:r>
              <w:rPr>
                <w:lang w:val="en-AU"/>
              </w:rPr>
              <w:t>4.3.2</w:t>
            </w:r>
          </w:p>
        </w:tc>
        <w:tc>
          <w:tcPr>
            <w:tcW w:w="4798" w:type="dxa"/>
            <w:gridSpan w:val="2"/>
            <w:tcBorders>
              <w:top w:val="single" w:sz="4" w:space="0" w:color="auto"/>
              <w:bottom w:val="single" w:sz="4" w:space="0" w:color="auto"/>
              <w:right w:val="single" w:sz="18" w:space="0" w:color="auto"/>
            </w:tcBorders>
          </w:tcPr>
          <w:p w14:paraId="5A00B724" w14:textId="77777777" w:rsidR="00281573" w:rsidRDefault="00281573" w:rsidP="00281573">
            <w:pPr>
              <w:jc w:val="both"/>
              <w:rPr>
                <w:rFonts w:ascii="Arial" w:hAnsi="Arial" w:cs="Arial"/>
                <w:bCs/>
              </w:rPr>
            </w:pPr>
            <w:r>
              <w:rPr>
                <w:rFonts w:ascii="Arial" w:hAnsi="Arial" w:cs="Arial"/>
                <w:bCs/>
              </w:rPr>
              <w:t>Renumbered section – formerly 4.2.</w:t>
            </w:r>
          </w:p>
          <w:p w14:paraId="687EB977" w14:textId="77777777" w:rsidR="00281573" w:rsidRDefault="00281573" w:rsidP="00281573">
            <w:pPr>
              <w:spacing w:before="60"/>
              <w:jc w:val="both"/>
              <w:rPr>
                <w:rFonts w:ascii="Arial" w:hAnsi="Arial" w:cs="Arial"/>
                <w:bCs/>
              </w:rPr>
            </w:pPr>
            <w:r>
              <w:rPr>
                <w:rFonts w:ascii="Arial" w:hAnsi="Arial" w:cs="Arial"/>
                <w:bCs/>
              </w:rPr>
              <w:t>Renumbered paragraph – formerly 4.2.1</w:t>
            </w:r>
          </w:p>
          <w:p w14:paraId="609DFED1" w14:textId="77777777" w:rsidR="00281573" w:rsidRDefault="00281573" w:rsidP="00281573">
            <w:pPr>
              <w:spacing w:before="60"/>
              <w:jc w:val="both"/>
              <w:rPr>
                <w:rFonts w:ascii="Arial" w:hAnsi="Arial" w:cs="Arial"/>
                <w:bCs/>
              </w:rPr>
            </w:pPr>
            <w:r>
              <w:rPr>
                <w:rFonts w:ascii="Arial" w:hAnsi="Arial" w:cs="Arial"/>
                <w:bCs/>
              </w:rPr>
              <w:t>Renumbered paragraph – formerly 4.2.2</w:t>
            </w:r>
          </w:p>
        </w:tc>
      </w:tr>
      <w:tr w:rsidR="00281573" w14:paraId="5DD6E525" w14:textId="77777777" w:rsidTr="00A03C06">
        <w:tc>
          <w:tcPr>
            <w:tcW w:w="1219" w:type="dxa"/>
            <w:tcBorders>
              <w:top w:val="single" w:sz="4" w:space="0" w:color="auto"/>
              <w:left w:val="single" w:sz="18" w:space="0" w:color="auto"/>
              <w:bottom w:val="single" w:sz="4" w:space="0" w:color="auto"/>
            </w:tcBorders>
          </w:tcPr>
          <w:p w14:paraId="0ECD93FA"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7FB2985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18B1621" w14:textId="77777777" w:rsidR="00281573" w:rsidRDefault="00281573" w:rsidP="00281573">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4FDC9F44" w14:textId="77777777" w:rsidR="00281573" w:rsidRDefault="00281573" w:rsidP="00281573">
            <w:pPr>
              <w:jc w:val="both"/>
              <w:rPr>
                <w:rFonts w:ascii="Arial" w:hAnsi="Arial" w:cs="Arial"/>
                <w:bCs/>
              </w:rPr>
            </w:pPr>
            <w:r>
              <w:rPr>
                <w:rFonts w:ascii="Arial" w:hAnsi="Arial" w:cs="Arial"/>
                <w:bCs/>
              </w:rPr>
              <w:t>Heading of section changed to “Definitions of ‘child’ &amp; ‘parent’”.  The contents of former section 4.3 are incorporated into section 4.4.</w:t>
            </w:r>
          </w:p>
        </w:tc>
      </w:tr>
      <w:tr w:rsidR="00281573" w14:paraId="07995DAD" w14:textId="77777777" w:rsidTr="00A03C06">
        <w:tc>
          <w:tcPr>
            <w:tcW w:w="1219" w:type="dxa"/>
            <w:tcBorders>
              <w:top w:val="single" w:sz="4" w:space="0" w:color="auto"/>
              <w:left w:val="single" w:sz="18" w:space="0" w:color="auto"/>
              <w:bottom w:val="single" w:sz="4" w:space="0" w:color="auto"/>
            </w:tcBorders>
          </w:tcPr>
          <w:p w14:paraId="1821A1E6"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5D4CA5C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080D075" w14:textId="77777777" w:rsidR="00281573" w:rsidRDefault="00281573" w:rsidP="00281573">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8C9FA6F" w14:textId="77777777" w:rsidR="00281573" w:rsidRDefault="00281573" w:rsidP="00281573">
            <w:pPr>
              <w:jc w:val="both"/>
              <w:rPr>
                <w:rFonts w:ascii="Arial" w:hAnsi="Arial" w:cs="Arial"/>
                <w:bCs/>
              </w:rPr>
            </w:pPr>
            <w:r>
              <w:rPr>
                <w:rFonts w:ascii="Arial" w:hAnsi="Arial" w:cs="Arial"/>
                <w:bCs/>
              </w:rPr>
              <w:t>Heading amended to “Trends in notifications/reports 1989 to 2007/2008”.  Numbers of Victorian reports in 2007-08 added.  Numbers of substantiated Victorian reports from 2000-01 to 2007-08 added.</w:t>
            </w:r>
          </w:p>
        </w:tc>
      </w:tr>
      <w:tr w:rsidR="00281573" w14:paraId="50EC4385" w14:textId="77777777" w:rsidTr="00A03C06">
        <w:tc>
          <w:tcPr>
            <w:tcW w:w="1219" w:type="dxa"/>
            <w:tcBorders>
              <w:top w:val="single" w:sz="4" w:space="0" w:color="auto"/>
              <w:left w:val="single" w:sz="18" w:space="0" w:color="auto"/>
              <w:bottom w:val="single" w:sz="4" w:space="0" w:color="auto"/>
            </w:tcBorders>
          </w:tcPr>
          <w:p w14:paraId="21AB7829"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4A2D8D3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08F6C64" w14:textId="77777777" w:rsidR="00281573" w:rsidRDefault="00281573" w:rsidP="00281573">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293E2A5F" w14:textId="77777777" w:rsidR="00281573" w:rsidRDefault="00281573" w:rsidP="00281573">
            <w:pPr>
              <w:jc w:val="both"/>
              <w:rPr>
                <w:rFonts w:ascii="Arial" w:hAnsi="Arial" w:cs="Arial"/>
                <w:bCs/>
              </w:rPr>
            </w:pPr>
            <w:r>
              <w:rPr>
                <w:rFonts w:ascii="Arial" w:hAnsi="Arial" w:cs="Arial"/>
                <w:bCs/>
              </w:rPr>
              <w:t>Numbers of Australian notifications in 2007-08 added.  Numbers of substantiated Australian notifications from 2004-05 to 2007-08 added.</w:t>
            </w:r>
          </w:p>
        </w:tc>
      </w:tr>
      <w:tr w:rsidR="00281573" w14:paraId="212B3056" w14:textId="77777777" w:rsidTr="00A03C06">
        <w:tc>
          <w:tcPr>
            <w:tcW w:w="1219" w:type="dxa"/>
            <w:tcBorders>
              <w:top w:val="single" w:sz="4" w:space="0" w:color="auto"/>
              <w:left w:val="single" w:sz="18" w:space="0" w:color="auto"/>
              <w:bottom w:val="single" w:sz="4" w:space="0" w:color="auto"/>
            </w:tcBorders>
          </w:tcPr>
          <w:p w14:paraId="12E72A53"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494F5FE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5202CFE" w14:textId="77777777" w:rsidR="00281573" w:rsidRDefault="00281573" w:rsidP="00281573">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3E6AC598" w14:textId="77777777" w:rsidR="00281573" w:rsidRDefault="00281573" w:rsidP="00281573">
            <w:pPr>
              <w:jc w:val="both"/>
              <w:rPr>
                <w:rFonts w:ascii="Arial" w:hAnsi="Arial" w:cs="Arial"/>
                <w:bCs/>
              </w:rPr>
            </w:pPr>
            <w:r>
              <w:rPr>
                <w:rFonts w:ascii="Arial" w:hAnsi="Arial" w:cs="Arial"/>
                <w:bCs/>
              </w:rPr>
              <w:t xml:space="preserve">Commentary on ss.4 &amp; 8 of the </w:t>
            </w:r>
            <w:r w:rsidRPr="00D11512">
              <w:rPr>
                <w:rFonts w:ascii="Arial" w:hAnsi="Arial" w:cs="Arial"/>
                <w:bCs/>
                <w:u w:val="single"/>
              </w:rPr>
              <w:t>Evidence Act 2008</w:t>
            </w:r>
            <w:r>
              <w:rPr>
                <w:rFonts w:ascii="Arial" w:hAnsi="Arial" w:cs="Arial"/>
                <w:bCs/>
              </w:rPr>
              <w:t xml:space="preserve"> and their relationship to s.215 of the CYFA.</w:t>
            </w:r>
          </w:p>
        </w:tc>
      </w:tr>
      <w:tr w:rsidR="00281573" w14:paraId="1F1E5982" w14:textId="77777777" w:rsidTr="00A03C06">
        <w:tc>
          <w:tcPr>
            <w:tcW w:w="1219" w:type="dxa"/>
            <w:tcBorders>
              <w:top w:val="single" w:sz="4" w:space="0" w:color="auto"/>
              <w:left w:val="single" w:sz="18" w:space="0" w:color="auto"/>
              <w:bottom w:val="single" w:sz="4" w:space="0" w:color="auto"/>
            </w:tcBorders>
          </w:tcPr>
          <w:p w14:paraId="10EA1E19"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00916A2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5A2B93A" w14:textId="77777777" w:rsidR="00281573" w:rsidRDefault="00281573" w:rsidP="00281573">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2EA8DC76" w14:textId="77777777" w:rsidR="00281573" w:rsidRDefault="00281573" w:rsidP="00281573">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w:t>
            </w:r>
          </w:p>
        </w:tc>
      </w:tr>
      <w:tr w:rsidR="00281573" w14:paraId="294AED68" w14:textId="77777777" w:rsidTr="00A03C06">
        <w:tc>
          <w:tcPr>
            <w:tcW w:w="1219" w:type="dxa"/>
            <w:tcBorders>
              <w:top w:val="single" w:sz="4" w:space="0" w:color="auto"/>
              <w:left w:val="single" w:sz="18" w:space="0" w:color="auto"/>
              <w:bottom w:val="single" w:sz="4" w:space="0" w:color="auto"/>
            </w:tcBorders>
          </w:tcPr>
          <w:p w14:paraId="6A5CA45E"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7F1AA9A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CEC3188"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4C350699" w14:textId="77777777" w:rsidR="00281573" w:rsidRDefault="00281573" w:rsidP="00281573">
            <w:pPr>
              <w:jc w:val="both"/>
              <w:rPr>
                <w:rFonts w:ascii="Arial" w:hAnsi="Arial" w:cs="Arial"/>
                <w:bCs/>
              </w:rPr>
            </w:pPr>
            <w:r>
              <w:rPr>
                <w:rFonts w:ascii="Arial" w:hAnsi="Arial" w:cs="Arial"/>
                <w:bCs/>
              </w:rPr>
              <w:t xml:space="preserve">New references to cases of </w:t>
            </w:r>
            <w:r w:rsidRPr="007B5899">
              <w:rPr>
                <w:rFonts w:ascii="Arial" w:hAnsi="Arial" w:cs="Arial"/>
                <w:bCs/>
                <w:i/>
              </w:rPr>
              <w:t>R v Cox (Ruling No.1)</w:t>
            </w:r>
            <w:r>
              <w:rPr>
                <w:rFonts w:ascii="Arial" w:hAnsi="Arial" w:cs="Arial"/>
                <w:bCs/>
              </w:rPr>
              <w:t xml:space="preserve"> [2005] VSC 157 at [11] &amp; </w:t>
            </w:r>
            <w:r w:rsidRPr="007B5899">
              <w:rPr>
                <w:rFonts w:ascii="Arial" w:hAnsi="Arial" w:cs="Arial"/>
                <w:bCs/>
                <w:i/>
              </w:rPr>
              <w:t>(Ruling No.2)</w:t>
            </w:r>
            <w:r>
              <w:rPr>
                <w:rFonts w:ascii="Arial" w:hAnsi="Arial" w:cs="Arial"/>
                <w:bCs/>
              </w:rPr>
              <w:t xml:space="preserve"> [2005] VSC 224 per Kaye J; </w:t>
            </w:r>
            <w:r w:rsidRPr="007B5899">
              <w:rPr>
                <w:rFonts w:ascii="Arial" w:hAnsi="Arial" w:cs="Arial"/>
                <w:bCs/>
                <w:i/>
              </w:rPr>
              <w:t>R v Rich (Ruling No.1</w:t>
            </w:r>
            <w:r>
              <w:rPr>
                <w:rFonts w:ascii="Arial" w:hAnsi="Arial" w:cs="Arial"/>
                <w:bCs/>
                <w:i/>
              </w:rPr>
              <w:t>0</w:t>
            </w:r>
            <w:r w:rsidRPr="007B5899">
              <w:rPr>
                <w:rFonts w:ascii="Arial" w:hAnsi="Arial" w:cs="Arial"/>
                <w:bCs/>
                <w:i/>
              </w:rPr>
              <w:t>)</w:t>
            </w:r>
            <w:r>
              <w:rPr>
                <w:rFonts w:ascii="Arial" w:hAnsi="Arial" w:cs="Arial"/>
                <w:bCs/>
              </w:rPr>
              <w:t xml:space="preserve"> [2009] VSC 10 at [26]-[34] per </w:t>
            </w:r>
            <w:proofErr w:type="spellStart"/>
            <w:r>
              <w:rPr>
                <w:rFonts w:ascii="Arial" w:hAnsi="Arial" w:cs="Arial"/>
                <w:bCs/>
              </w:rPr>
              <w:t>Lasry</w:t>
            </w:r>
            <w:proofErr w:type="spellEnd"/>
            <w:r>
              <w:rPr>
                <w:rFonts w:ascii="Arial" w:hAnsi="Arial" w:cs="Arial"/>
                <w:bCs/>
              </w:rPr>
              <w:t xml:space="preserve"> J.</w:t>
            </w:r>
          </w:p>
        </w:tc>
      </w:tr>
      <w:tr w:rsidR="00281573" w14:paraId="1CA68301" w14:textId="77777777" w:rsidTr="00A03C06">
        <w:tc>
          <w:tcPr>
            <w:tcW w:w="1219" w:type="dxa"/>
            <w:tcBorders>
              <w:top w:val="single" w:sz="4" w:space="0" w:color="auto"/>
              <w:left w:val="single" w:sz="18" w:space="0" w:color="auto"/>
              <w:bottom w:val="single" w:sz="4" w:space="0" w:color="auto"/>
            </w:tcBorders>
          </w:tcPr>
          <w:p w14:paraId="3A826FBF"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3905B85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B7EE104" w14:textId="77777777" w:rsidR="00281573" w:rsidRDefault="00281573" w:rsidP="00281573">
            <w:pPr>
              <w:jc w:val="center"/>
              <w:rPr>
                <w:lang w:val="en-AU"/>
              </w:rPr>
            </w:pPr>
            <w:r>
              <w:rPr>
                <w:lang w:val="en-AU"/>
              </w:rPr>
              <w:t>4.8.5</w:t>
            </w:r>
          </w:p>
        </w:tc>
        <w:tc>
          <w:tcPr>
            <w:tcW w:w="4798" w:type="dxa"/>
            <w:gridSpan w:val="2"/>
            <w:tcBorders>
              <w:top w:val="single" w:sz="4" w:space="0" w:color="auto"/>
              <w:bottom w:val="single" w:sz="4" w:space="0" w:color="auto"/>
              <w:right w:val="single" w:sz="18" w:space="0" w:color="auto"/>
            </w:tcBorders>
          </w:tcPr>
          <w:p w14:paraId="3D8B1B63" w14:textId="77777777" w:rsidR="00281573" w:rsidRDefault="00281573" w:rsidP="00281573">
            <w:pPr>
              <w:jc w:val="both"/>
              <w:rPr>
                <w:rFonts w:ascii="Arial" w:hAnsi="Arial" w:cs="Arial"/>
                <w:bCs/>
              </w:rPr>
            </w:pPr>
            <w:r>
              <w:rPr>
                <w:rFonts w:ascii="Arial" w:hAnsi="Arial" w:cs="Arial"/>
                <w:bCs/>
              </w:rPr>
              <w:t xml:space="preserve">New paragraph entitled “Statutory interpretation”.  New case of </w:t>
            </w:r>
            <w:r w:rsidRPr="00BD71F9">
              <w:rPr>
                <w:rFonts w:ascii="Arial" w:hAnsi="Arial" w:cs="Arial"/>
                <w:bCs/>
                <w:i/>
              </w:rPr>
              <w:t xml:space="preserve">Alinta Asset Management Pty Ltd v Essential Services Commission </w:t>
            </w:r>
            <w:r>
              <w:rPr>
                <w:rFonts w:ascii="Arial" w:hAnsi="Arial" w:cs="Arial"/>
                <w:bCs/>
              </w:rPr>
              <w:t>[2008] VSCA 273 at [70]-[83].</w:t>
            </w:r>
          </w:p>
        </w:tc>
      </w:tr>
      <w:tr w:rsidR="00281573" w14:paraId="7D014FF0" w14:textId="77777777" w:rsidTr="00A03C06">
        <w:tc>
          <w:tcPr>
            <w:tcW w:w="1219" w:type="dxa"/>
            <w:tcBorders>
              <w:top w:val="single" w:sz="4" w:space="0" w:color="auto"/>
              <w:left w:val="single" w:sz="18" w:space="0" w:color="auto"/>
              <w:bottom w:val="single" w:sz="4" w:space="0" w:color="auto"/>
            </w:tcBorders>
          </w:tcPr>
          <w:p w14:paraId="3AFC6F44"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01455C7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CFA30FA"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535D38C" w14:textId="77777777" w:rsidR="00281573" w:rsidRDefault="00281573" w:rsidP="00281573">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sections 25.1, 25.5 &amp; 28.5.</w:t>
            </w:r>
          </w:p>
        </w:tc>
      </w:tr>
      <w:tr w:rsidR="00281573" w14:paraId="128CECC4" w14:textId="77777777" w:rsidTr="00A03C06">
        <w:tc>
          <w:tcPr>
            <w:tcW w:w="1219" w:type="dxa"/>
            <w:tcBorders>
              <w:top w:val="single" w:sz="4" w:space="0" w:color="auto"/>
              <w:left w:val="single" w:sz="18" w:space="0" w:color="auto"/>
              <w:bottom w:val="single" w:sz="4" w:space="0" w:color="auto"/>
            </w:tcBorders>
          </w:tcPr>
          <w:p w14:paraId="36649F3A"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4D3D436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250476C" w14:textId="77777777" w:rsidR="00281573" w:rsidRDefault="00281573" w:rsidP="00281573">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D0D520" w14:textId="77777777" w:rsidR="00281573" w:rsidRDefault="00281573" w:rsidP="00281573">
            <w:pPr>
              <w:jc w:val="both"/>
              <w:rPr>
                <w:rFonts w:ascii="Arial" w:hAnsi="Arial" w:cs="Arial"/>
                <w:bCs/>
              </w:rPr>
            </w:pPr>
            <w:r>
              <w:rPr>
                <w:rFonts w:ascii="Arial" w:hAnsi="Arial" w:cs="Arial"/>
                <w:bCs/>
              </w:rPr>
              <w:t xml:space="preserve">New case of </w:t>
            </w:r>
            <w:r w:rsidRPr="00C64DE6">
              <w:rPr>
                <w:rFonts w:ascii="Arial" w:hAnsi="Arial" w:cs="Arial"/>
                <w:bCs/>
                <w:i/>
              </w:rPr>
              <w:t>DOHS v Mr M &amp; Ms H</w:t>
            </w:r>
            <w:r>
              <w:rPr>
                <w:rFonts w:ascii="Arial" w:hAnsi="Arial" w:cs="Arial"/>
                <w:bCs/>
              </w:rPr>
              <w:t xml:space="preserve"> [11/05/2009] at section 28.4.</w:t>
            </w:r>
          </w:p>
        </w:tc>
      </w:tr>
      <w:tr w:rsidR="00281573" w14:paraId="3588B044" w14:textId="77777777" w:rsidTr="00A03C06">
        <w:tc>
          <w:tcPr>
            <w:tcW w:w="1219" w:type="dxa"/>
            <w:tcBorders>
              <w:top w:val="single" w:sz="4" w:space="0" w:color="auto"/>
              <w:left w:val="single" w:sz="18" w:space="0" w:color="auto"/>
              <w:bottom w:val="single" w:sz="4" w:space="0" w:color="auto"/>
            </w:tcBorders>
          </w:tcPr>
          <w:p w14:paraId="4363E143"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69C59AC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CD0DE60"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53EFE749" w14:textId="77777777" w:rsidR="00281573" w:rsidRDefault="00281573" w:rsidP="00281573">
            <w:pPr>
              <w:jc w:val="both"/>
              <w:rPr>
                <w:rFonts w:ascii="Arial" w:hAnsi="Arial" w:cs="Arial"/>
                <w:bCs/>
              </w:rPr>
            </w:pPr>
            <w:r>
              <w:rPr>
                <w:rFonts w:ascii="Arial" w:hAnsi="Arial" w:cs="Arial"/>
                <w:bCs/>
              </w:rPr>
              <w:t>Added reference to “Contact Irregular: a qualitative analysis of the impact of visiting patterns of natural parents on foster placements”.  Added references to ss.10(3)(b) &amp; 10(3)(i) of the CYFA and to Article 9.3 in Part I of the United Convention on the Rights of the Child.</w:t>
            </w:r>
          </w:p>
        </w:tc>
      </w:tr>
      <w:tr w:rsidR="00281573" w14:paraId="3779A58A" w14:textId="77777777" w:rsidTr="00A03C06">
        <w:tc>
          <w:tcPr>
            <w:tcW w:w="1219" w:type="dxa"/>
            <w:tcBorders>
              <w:top w:val="single" w:sz="4" w:space="0" w:color="auto"/>
              <w:left w:val="single" w:sz="18" w:space="0" w:color="auto"/>
              <w:bottom w:val="single" w:sz="4" w:space="0" w:color="auto"/>
            </w:tcBorders>
          </w:tcPr>
          <w:p w14:paraId="57DEE4E3"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1CFFBD8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A17589D" w14:textId="77777777" w:rsidR="00281573" w:rsidRDefault="00281573" w:rsidP="00281573">
            <w:pPr>
              <w:jc w:val="center"/>
              <w:rPr>
                <w:lang w:val="en-AU"/>
              </w:rPr>
            </w:pPr>
            <w:r>
              <w:rPr>
                <w:lang w:val="en-AU"/>
              </w:rPr>
              <w:t>4.14.1</w:t>
            </w:r>
          </w:p>
        </w:tc>
        <w:tc>
          <w:tcPr>
            <w:tcW w:w="4798" w:type="dxa"/>
            <w:gridSpan w:val="2"/>
            <w:tcBorders>
              <w:top w:val="single" w:sz="4" w:space="0" w:color="auto"/>
              <w:bottom w:val="single" w:sz="4" w:space="0" w:color="auto"/>
              <w:right w:val="single" w:sz="18" w:space="0" w:color="auto"/>
            </w:tcBorders>
          </w:tcPr>
          <w:p w14:paraId="0CAF2DB8" w14:textId="77777777" w:rsidR="00281573" w:rsidRDefault="00281573" w:rsidP="00281573">
            <w:pPr>
              <w:jc w:val="both"/>
              <w:rPr>
                <w:rFonts w:ascii="Arial" w:hAnsi="Arial" w:cs="Arial"/>
                <w:bCs/>
              </w:rPr>
            </w:pPr>
            <w:r>
              <w:rPr>
                <w:rFonts w:ascii="Arial" w:hAnsi="Arial" w:cs="Arial"/>
                <w:bCs/>
              </w:rPr>
              <w:t>New paragraph entitled “’Baby on Board’ and research cited therein.</w:t>
            </w:r>
          </w:p>
        </w:tc>
      </w:tr>
      <w:tr w:rsidR="00281573" w14:paraId="1ED85D28" w14:textId="77777777" w:rsidTr="00A03C06">
        <w:tc>
          <w:tcPr>
            <w:tcW w:w="1219" w:type="dxa"/>
            <w:tcBorders>
              <w:top w:val="single" w:sz="4" w:space="0" w:color="auto"/>
              <w:left w:val="single" w:sz="18" w:space="0" w:color="auto"/>
              <w:bottom w:val="single" w:sz="4" w:space="0" w:color="auto"/>
            </w:tcBorders>
          </w:tcPr>
          <w:p w14:paraId="50D073BA" w14:textId="77777777" w:rsidR="00281573" w:rsidRDefault="00281573" w:rsidP="00281573">
            <w:pPr>
              <w:rPr>
                <w:lang w:val="en-AU"/>
              </w:rPr>
            </w:pPr>
            <w:r>
              <w:rPr>
                <w:lang w:val="en-AU"/>
              </w:rPr>
              <w:t>09/06/09</w:t>
            </w:r>
          </w:p>
        </w:tc>
        <w:tc>
          <w:tcPr>
            <w:tcW w:w="836" w:type="dxa"/>
            <w:tcBorders>
              <w:top w:val="single" w:sz="4" w:space="0" w:color="auto"/>
              <w:bottom w:val="single" w:sz="4" w:space="0" w:color="auto"/>
            </w:tcBorders>
          </w:tcPr>
          <w:p w14:paraId="67F4832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A596908" w14:textId="77777777" w:rsidR="00281573" w:rsidRDefault="00281573" w:rsidP="00281573">
            <w:pPr>
              <w:jc w:val="center"/>
              <w:rPr>
                <w:lang w:val="en-AU"/>
              </w:rPr>
            </w:pPr>
            <w:r>
              <w:rPr>
                <w:lang w:val="en-AU"/>
              </w:rPr>
              <w:t>4.14.2</w:t>
            </w:r>
          </w:p>
        </w:tc>
        <w:tc>
          <w:tcPr>
            <w:tcW w:w="4798" w:type="dxa"/>
            <w:gridSpan w:val="2"/>
            <w:tcBorders>
              <w:top w:val="single" w:sz="4" w:space="0" w:color="auto"/>
              <w:bottom w:val="single" w:sz="4" w:space="0" w:color="auto"/>
              <w:right w:val="single" w:sz="18" w:space="0" w:color="auto"/>
            </w:tcBorders>
          </w:tcPr>
          <w:p w14:paraId="431F3245" w14:textId="77777777" w:rsidR="00281573" w:rsidRDefault="00281573" w:rsidP="00281573">
            <w:pPr>
              <w:jc w:val="both"/>
              <w:rPr>
                <w:rFonts w:ascii="Arial" w:hAnsi="Arial" w:cs="Arial"/>
                <w:bCs/>
              </w:rPr>
            </w:pPr>
            <w:r>
              <w:rPr>
                <w:rFonts w:ascii="Arial" w:hAnsi="Arial" w:cs="Arial"/>
                <w:bCs/>
              </w:rPr>
              <w:t>New paragraph heading “Case law”.</w:t>
            </w:r>
          </w:p>
        </w:tc>
      </w:tr>
      <w:tr w:rsidR="00281573" w14:paraId="19F15F66" w14:textId="77777777" w:rsidTr="00A03C06">
        <w:tc>
          <w:tcPr>
            <w:tcW w:w="1219" w:type="dxa"/>
            <w:tcBorders>
              <w:top w:val="single" w:sz="4" w:space="0" w:color="auto"/>
              <w:left w:val="single" w:sz="18" w:space="0" w:color="auto"/>
              <w:bottom w:val="single" w:sz="4" w:space="0" w:color="auto"/>
            </w:tcBorders>
          </w:tcPr>
          <w:p w14:paraId="6D7A8412" w14:textId="77777777" w:rsidR="00281573" w:rsidRDefault="00281573" w:rsidP="00281573">
            <w:pPr>
              <w:rPr>
                <w:lang w:val="en-AU"/>
              </w:rPr>
            </w:pPr>
            <w:r>
              <w:rPr>
                <w:lang w:val="en-AU"/>
              </w:rPr>
              <w:lastRenderedPageBreak/>
              <w:t>08/03/09</w:t>
            </w:r>
          </w:p>
        </w:tc>
        <w:tc>
          <w:tcPr>
            <w:tcW w:w="836" w:type="dxa"/>
            <w:tcBorders>
              <w:top w:val="single" w:sz="4" w:space="0" w:color="auto"/>
              <w:bottom w:val="single" w:sz="4" w:space="0" w:color="auto"/>
            </w:tcBorders>
          </w:tcPr>
          <w:p w14:paraId="10299DC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795A84B" w14:textId="77777777" w:rsidR="00281573" w:rsidRDefault="00281573" w:rsidP="00281573">
            <w:pPr>
              <w:jc w:val="center"/>
              <w:rPr>
                <w:lang w:val="en-AU"/>
              </w:rPr>
            </w:pPr>
            <w:r>
              <w:rPr>
                <w:lang w:val="en-AU"/>
              </w:rPr>
              <w:t>5.10.1</w:t>
            </w:r>
          </w:p>
        </w:tc>
        <w:tc>
          <w:tcPr>
            <w:tcW w:w="4798" w:type="dxa"/>
            <w:gridSpan w:val="2"/>
            <w:tcBorders>
              <w:top w:val="single" w:sz="4" w:space="0" w:color="auto"/>
              <w:bottom w:val="single" w:sz="4" w:space="0" w:color="auto"/>
              <w:right w:val="single" w:sz="18" w:space="0" w:color="auto"/>
            </w:tcBorders>
          </w:tcPr>
          <w:p w14:paraId="3365FB0C" w14:textId="77777777" w:rsidR="00281573" w:rsidRDefault="00281573" w:rsidP="00281573">
            <w:pPr>
              <w:jc w:val="both"/>
              <w:rPr>
                <w:rFonts w:ascii="Arial" w:hAnsi="Arial" w:cs="Arial"/>
                <w:bCs/>
              </w:rPr>
            </w:pPr>
            <w:r>
              <w:rPr>
                <w:rFonts w:ascii="Arial" w:hAnsi="Arial" w:cs="Arial"/>
                <w:bCs/>
              </w:rPr>
              <w:t>New references to unreported decisions of Power M in the Children’s Court of Victoria illustrating the application of the “best interest” principle:</w:t>
            </w:r>
          </w:p>
          <w:p w14:paraId="6A5CBEDE" w14:textId="77777777" w:rsidR="00281573" w:rsidRDefault="00281573" w:rsidP="00281573">
            <w:pPr>
              <w:numPr>
                <w:ilvl w:val="0"/>
                <w:numId w:val="3"/>
              </w:numPr>
              <w:ind w:left="0"/>
              <w:jc w:val="both"/>
              <w:rPr>
                <w:rFonts w:ascii="Arial" w:hAnsi="Arial" w:cs="Arial"/>
              </w:rPr>
            </w:pPr>
            <w:r>
              <w:rPr>
                <w:rFonts w:ascii="Arial" w:hAnsi="Arial" w:cs="Arial"/>
                <w:i/>
                <w:iCs/>
              </w:rPr>
              <w:t>DOHS v Mr O &amp; Ms B</w:t>
            </w:r>
            <w:r>
              <w:rPr>
                <w:rFonts w:ascii="Arial" w:hAnsi="Arial" w:cs="Arial"/>
              </w:rPr>
              <w:t xml:space="preserve"> [20/02/2009];</w:t>
            </w:r>
          </w:p>
          <w:p w14:paraId="03133DBE" w14:textId="77777777" w:rsidR="00281573" w:rsidRDefault="00281573" w:rsidP="00281573">
            <w:pPr>
              <w:numPr>
                <w:ilvl w:val="0"/>
                <w:numId w:val="3"/>
              </w:numPr>
              <w:ind w:left="0"/>
              <w:jc w:val="both"/>
              <w:rPr>
                <w:rFonts w:ascii="Arial" w:hAnsi="Arial" w:cs="Arial"/>
              </w:rPr>
            </w:pPr>
            <w:r>
              <w:rPr>
                <w:rFonts w:ascii="Arial" w:hAnsi="Arial" w:cs="Arial"/>
                <w:i/>
                <w:iCs/>
              </w:rPr>
              <w:t>DOHS v Mr D &amp; Ms W</w:t>
            </w:r>
            <w:r>
              <w:rPr>
                <w:rFonts w:ascii="Arial" w:hAnsi="Arial" w:cs="Arial"/>
              </w:rPr>
              <w:t xml:space="preserve"> [07/01/2009];</w:t>
            </w:r>
          </w:p>
          <w:p w14:paraId="14345581" w14:textId="77777777" w:rsidR="00281573" w:rsidRDefault="00281573" w:rsidP="00281573">
            <w:pPr>
              <w:numPr>
                <w:ilvl w:val="0"/>
                <w:numId w:val="3"/>
              </w:numPr>
              <w:ind w:left="420" w:hanging="420"/>
              <w:jc w:val="both"/>
              <w:rPr>
                <w:rFonts w:ascii="Arial" w:hAnsi="Arial" w:cs="Arial"/>
              </w:rPr>
            </w:pPr>
            <w:r>
              <w:rPr>
                <w:rFonts w:ascii="Arial" w:hAnsi="Arial" w:cs="Arial"/>
                <w:i/>
                <w:iCs/>
              </w:rPr>
              <w:t>DOHS v Mr D &amp; Ms B</w:t>
            </w:r>
            <w:r>
              <w:rPr>
                <w:rFonts w:ascii="Arial" w:hAnsi="Arial" w:cs="Arial"/>
              </w:rPr>
              <w:t xml:space="preserve"> [29/09/2008];</w:t>
            </w:r>
          </w:p>
          <w:p w14:paraId="36C0E12D" w14:textId="77777777" w:rsidR="00281573" w:rsidRDefault="00281573" w:rsidP="00281573">
            <w:pPr>
              <w:numPr>
                <w:ilvl w:val="0"/>
                <w:numId w:val="3"/>
              </w:numPr>
              <w:ind w:left="420" w:hanging="420"/>
              <w:jc w:val="both"/>
              <w:rPr>
                <w:rFonts w:ascii="Arial" w:hAnsi="Arial" w:cs="Arial"/>
              </w:rPr>
            </w:pPr>
            <w:r>
              <w:rPr>
                <w:rFonts w:ascii="Arial" w:hAnsi="Arial" w:cs="Arial"/>
                <w:i/>
                <w:iCs/>
              </w:rPr>
              <w:t>DOHS v Mr G &amp; Ms B</w:t>
            </w:r>
            <w:r>
              <w:rPr>
                <w:rFonts w:ascii="Arial" w:hAnsi="Arial" w:cs="Arial"/>
              </w:rPr>
              <w:t xml:space="preserve"> [05/06/2008];</w:t>
            </w:r>
          </w:p>
          <w:p w14:paraId="208B4561" w14:textId="77777777" w:rsidR="00281573" w:rsidRPr="005F5B13" w:rsidRDefault="00281573" w:rsidP="00281573">
            <w:pPr>
              <w:numPr>
                <w:ilvl w:val="0"/>
                <w:numId w:val="3"/>
              </w:numPr>
              <w:ind w:left="420" w:hanging="420"/>
              <w:jc w:val="both"/>
              <w:rPr>
                <w:rFonts w:ascii="Arial" w:hAnsi="Arial" w:cs="Arial"/>
              </w:rPr>
            </w:pPr>
            <w:r>
              <w:rPr>
                <w:rFonts w:ascii="Arial" w:hAnsi="Arial" w:cs="Arial"/>
                <w:i/>
                <w:iCs/>
              </w:rPr>
              <w:t xml:space="preserve">DOHS v Mr &amp; Mrs B </w:t>
            </w:r>
            <w:r>
              <w:rPr>
                <w:rFonts w:ascii="Arial" w:hAnsi="Arial" w:cs="Arial"/>
              </w:rPr>
              <w:t>[17/12/2007].</w:t>
            </w:r>
          </w:p>
        </w:tc>
      </w:tr>
      <w:tr w:rsidR="00281573" w14:paraId="1E7AF958" w14:textId="77777777" w:rsidTr="00A03C06">
        <w:tc>
          <w:tcPr>
            <w:tcW w:w="1219" w:type="dxa"/>
            <w:tcBorders>
              <w:top w:val="single" w:sz="4" w:space="0" w:color="auto"/>
              <w:left w:val="single" w:sz="18" w:space="0" w:color="auto"/>
              <w:bottom w:val="single" w:sz="4" w:space="0" w:color="auto"/>
            </w:tcBorders>
          </w:tcPr>
          <w:p w14:paraId="5BE598A1" w14:textId="77777777" w:rsidR="00281573" w:rsidRDefault="00281573" w:rsidP="00281573">
            <w:pPr>
              <w:rPr>
                <w:lang w:val="en-AU"/>
              </w:rPr>
            </w:pPr>
            <w:r>
              <w:rPr>
                <w:lang w:val="en-AU"/>
              </w:rPr>
              <w:t>08/03/09</w:t>
            </w:r>
          </w:p>
        </w:tc>
        <w:tc>
          <w:tcPr>
            <w:tcW w:w="836" w:type="dxa"/>
            <w:tcBorders>
              <w:top w:val="single" w:sz="4" w:space="0" w:color="auto"/>
              <w:bottom w:val="single" w:sz="4" w:space="0" w:color="auto"/>
            </w:tcBorders>
          </w:tcPr>
          <w:p w14:paraId="121D4AC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8C9A808" w14:textId="77777777" w:rsidR="00281573" w:rsidRDefault="00281573" w:rsidP="00281573">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3B3FED2F" w14:textId="77777777" w:rsidR="00281573" w:rsidRDefault="00281573" w:rsidP="00281573">
            <w:pPr>
              <w:jc w:val="both"/>
              <w:rPr>
                <w:rFonts w:ascii="Arial" w:hAnsi="Arial" w:cs="Arial"/>
                <w:bCs/>
              </w:rPr>
            </w:pPr>
            <w:r w:rsidRPr="005F5B13">
              <w:rPr>
                <w:rFonts w:ascii="Arial" w:hAnsi="Arial" w:cs="Arial"/>
              </w:rPr>
              <w:t xml:space="preserve">New case of </w:t>
            </w:r>
            <w:r w:rsidRPr="007C442F">
              <w:rPr>
                <w:rFonts w:ascii="Arial" w:hAnsi="Arial" w:cs="Arial"/>
                <w:i/>
              </w:rPr>
              <w:t>DOHS v Mr O &amp; Ms B</w:t>
            </w:r>
            <w:r>
              <w:rPr>
                <w:rFonts w:ascii="Arial" w:hAnsi="Arial" w:cs="Arial"/>
              </w:rPr>
              <w:t xml:space="preserve"> [Children's Court of Victoria-Power M, unreported, 20/02/2009] and commentary on s.281(2) of the CYFA.</w:t>
            </w:r>
          </w:p>
        </w:tc>
      </w:tr>
      <w:tr w:rsidR="00281573" w14:paraId="265EED7F" w14:textId="77777777" w:rsidTr="00A03C06">
        <w:tc>
          <w:tcPr>
            <w:tcW w:w="1219" w:type="dxa"/>
            <w:tcBorders>
              <w:top w:val="single" w:sz="4" w:space="0" w:color="auto"/>
              <w:left w:val="single" w:sz="18" w:space="0" w:color="auto"/>
              <w:bottom w:val="single" w:sz="4" w:space="0" w:color="auto"/>
            </w:tcBorders>
          </w:tcPr>
          <w:p w14:paraId="6EBC7391" w14:textId="77777777" w:rsidR="00281573" w:rsidRDefault="00281573" w:rsidP="00281573">
            <w:pPr>
              <w:rPr>
                <w:lang w:val="en-AU"/>
              </w:rPr>
            </w:pPr>
            <w:r>
              <w:rPr>
                <w:lang w:val="en-AU"/>
              </w:rPr>
              <w:t>08/03/09</w:t>
            </w:r>
          </w:p>
        </w:tc>
        <w:tc>
          <w:tcPr>
            <w:tcW w:w="836" w:type="dxa"/>
            <w:tcBorders>
              <w:top w:val="single" w:sz="4" w:space="0" w:color="auto"/>
              <w:bottom w:val="single" w:sz="4" w:space="0" w:color="auto"/>
            </w:tcBorders>
          </w:tcPr>
          <w:p w14:paraId="4EAA704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BA1E4CC" w14:textId="77777777" w:rsidR="00281573" w:rsidRDefault="00281573" w:rsidP="00281573">
            <w:pPr>
              <w:jc w:val="center"/>
              <w:rPr>
                <w:lang w:val="en-AU"/>
              </w:rPr>
            </w:pPr>
            <w:r>
              <w:rPr>
                <w:lang w:val="en-AU"/>
              </w:rPr>
              <w:t>5.28</w:t>
            </w:r>
          </w:p>
        </w:tc>
        <w:tc>
          <w:tcPr>
            <w:tcW w:w="4798" w:type="dxa"/>
            <w:gridSpan w:val="2"/>
            <w:tcBorders>
              <w:top w:val="single" w:sz="4" w:space="0" w:color="auto"/>
              <w:bottom w:val="single" w:sz="4" w:space="0" w:color="auto"/>
              <w:right w:val="single" w:sz="18" w:space="0" w:color="auto"/>
            </w:tcBorders>
          </w:tcPr>
          <w:p w14:paraId="0CD36F3B" w14:textId="77777777" w:rsidR="00281573" w:rsidRDefault="00281573" w:rsidP="00281573">
            <w:pPr>
              <w:jc w:val="both"/>
              <w:rPr>
                <w:rFonts w:ascii="Arial" w:hAnsi="Arial" w:cs="Arial"/>
                <w:bCs/>
              </w:rPr>
            </w:pPr>
            <w:r>
              <w:rPr>
                <w:rFonts w:ascii="Arial" w:hAnsi="Arial" w:cs="Arial"/>
                <w:bCs/>
              </w:rPr>
              <w:t xml:space="preserve">Heading of section changed to “Interstate transfer of child protection orders and proceedings”.  Discussion of the operation of Schedule 1 of the CYFA together with commentary on the case of </w:t>
            </w:r>
            <w:r w:rsidRPr="007C442F">
              <w:rPr>
                <w:rFonts w:ascii="Arial" w:hAnsi="Arial" w:cs="Arial"/>
                <w:i/>
              </w:rPr>
              <w:t>DOHS v Mr O &amp; Ms B</w:t>
            </w:r>
            <w:r>
              <w:rPr>
                <w:rFonts w:ascii="Arial" w:hAnsi="Arial" w:cs="Arial"/>
              </w:rPr>
              <w:t xml:space="preserve"> [Children's Court of Victoria-Power M, unreported, 20/02/2009]</w:t>
            </w:r>
            <w:r>
              <w:rPr>
                <w:rFonts w:ascii="Arial" w:hAnsi="Arial" w:cs="Arial"/>
                <w:bCs/>
              </w:rPr>
              <w:t>.  Expanded commentary on ss.</w:t>
            </w:r>
            <w:r>
              <w:rPr>
                <w:rFonts w:ascii="Arial" w:hAnsi="Arial" w:cs="Arial"/>
              </w:rPr>
              <w:t>334-337 of the CYFA.</w:t>
            </w:r>
          </w:p>
        </w:tc>
      </w:tr>
      <w:tr w:rsidR="00281573" w14:paraId="5E9ADE40" w14:textId="77777777" w:rsidTr="00A03C06">
        <w:tc>
          <w:tcPr>
            <w:tcW w:w="1219" w:type="dxa"/>
            <w:tcBorders>
              <w:top w:val="single" w:sz="4" w:space="0" w:color="auto"/>
              <w:left w:val="single" w:sz="18" w:space="0" w:color="auto"/>
              <w:bottom w:val="single" w:sz="4" w:space="0" w:color="auto"/>
            </w:tcBorders>
          </w:tcPr>
          <w:p w14:paraId="22C9EA6B" w14:textId="77777777" w:rsidR="00281573" w:rsidRDefault="00281573" w:rsidP="00281573">
            <w:pPr>
              <w:rPr>
                <w:lang w:val="en-AU"/>
              </w:rPr>
            </w:pPr>
            <w:r>
              <w:rPr>
                <w:lang w:val="en-AU"/>
              </w:rPr>
              <w:t>06/03/09</w:t>
            </w:r>
          </w:p>
        </w:tc>
        <w:tc>
          <w:tcPr>
            <w:tcW w:w="836" w:type="dxa"/>
            <w:tcBorders>
              <w:top w:val="single" w:sz="4" w:space="0" w:color="auto"/>
              <w:bottom w:val="single" w:sz="4" w:space="0" w:color="auto"/>
            </w:tcBorders>
          </w:tcPr>
          <w:p w14:paraId="3732D71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471C354"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B5F35AD" w14:textId="77777777" w:rsidR="00281573" w:rsidRPr="004E038A" w:rsidRDefault="00281573" w:rsidP="00281573">
            <w:pPr>
              <w:jc w:val="both"/>
              <w:rPr>
                <w:rFonts w:ascii="Arial" w:hAnsi="Arial" w:cs="Arial"/>
              </w:rPr>
            </w:pPr>
            <w:r>
              <w:rPr>
                <w:rFonts w:ascii="Arial" w:hAnsi="Arial" w:cs="Arial"/>
                <w:bCs/>
              </w:rPr>
              <w:t xml:space="preserve">New cases of </w:t>
            </w:r>
            <w:r w:rsidRPr="004E038A">
              <w:rPr>
                <w:rFonts w:ascii="Arial" w:hAnsi="Arial" w:cs="Arial"/>
                <w:i/>
              </w:rPr>
              <w:t xml:space="preserve">IMO bail applications by Leanne </w:t>
            </w:r>
            <w:proofErr w:type="spellStart"/>
            <w:r w:rsidRPr="004E038A">
              <w:rPr>
                <w:rFonts w:ascii="Arial" w:hAnsi="Arial" w:cs="Arial"/>
                <w:i/>
              </w:rPr>
              <w:t>Elizbaeth</w:t>
            </w:r>
            <w:proofErr w:type="spellEnd"/>
            <w:r w:rsidRPr="004E038A">
              <w:rPr>
                <w:rFonts w:ascii="Arial" w:hAnsi="Arial" w:cs="Arial"/>
                <w:i/>
              </w:rPr>
              <w:t xml:space="preserve"> Walker &amp; </w:t>
            </w:r>
            <w:proofErr w:type="spellStart"/>
            <w:r w:rsidRPr="004E038A">
              <w:rPr>
                <w:rFonts w:ascii="Arial" w:hAnsi="Arial" w:cs="Arial"/>
                <w:i/>
              </w:rPr>
              <w:t>Jamiee</w:t>
            </w:r>
            <w:proofErr w:type="spellEnd"/>
            <w:r w:rsidRPr="004E038A">
              <w:rPr>
                <w:rFonts w:ascii="Arial" w:hAnsi="Arial" w:cs="Arial"/>
                <w:i/>
              </w:rPr>
              <w:t xml:space="preserve"> Lee </w:t>
            </w:r>
            <w:proofErr w:type="spellStart"/>
            <w:r w:rsidRPr="004E038A">
              <w:rPr>
                <w:rFonts w:ascii="Arial" w:hAnsi="Arial" w:cs="Arial"/>
                <w:i/>
              </w:rPr>
              <w:t>Hurle</w:t>
            </w:r>
            <w:proofErr w:type="spellEnd"/>
            <w:r>
              <w:rPr>
                <w:rFonts w:ascii="Arial" w:hAnsi="Arial" w:cs="Arial"/>
                <w:i/>
              </w:rPr>
              <w:t xml:space="preserve"> </w:t>
            </w:r>
            <w:r>
              <w:rPr>
                <w:rFonts w:ascii="Arial" w:hAnsi="Arial" w:cs="Arial"/>
              </w:rPr>
              <w:t xml:space="preserve">[2008] VSC 493 &amp; 494; </w:t>
            </w:r>
            <w:r w:rsidRPr="004E038A">
              <w:rPr>
                <w:rFonts w:ascii="Arial" w:hAnsi="Arial" w:cs="Arial"/>
                <w:i/>
              </w:rPr>
              <w:t>R v Wells</w:t>
            </w:r>
            <w:r>
              <w:rPr>
                <w:rFonts w:ascii="Arial" w:hAnsi="Arial" w:cs="Arial"/>
              </w:rPr>
              <w:t xml:space="preserve"> [2008] VSC 29; </w:t>
            </w:r>
            <w:r w:rsidRPr="004E038A">
              <w:rPr>
                <w:rFonts w:ascii="Arial" w:hAnsi="Arial" w:cs="Arial"/>
                <w:i/>
              </w:rPr>
              <w:t>Kent v R</w:t>
            </w:r>
            <w:r>
              <w:rPr>
                <w:rFonts w:ascii="Arial" w:hAnsi="Arial" w:cs="Arial"/>
              </w:rPr>
              <w:t xml:space="preserve"> [2008] CSV 516; </w:t>
            </w:r>
            <w:r w:rsidRPr="004E038A">
              <w:rPr>
                <w:rFonts w:ascii="Arial" w:hAnsi="Arial" w:cs="Arial"/>
                <w:i/>
              </w:rPr>
              <w:t>R v Maria Christina Clark</w:t>
            </w:r>
            <w:r>
              <w:rPr>
                <w:rFonts w:ascii="Arial" w:hAnsi="Arial" w:cs="Arial"/>
              </w:rPr>
              <w:t xml:space="preserve"> [2008] VSC 606; </w:t>
            </w:r>
            <w:r w:rsidRPr="004E038A">
              <w:rPr>
                <w:rFonts w:ascii="Arial" w:hAnsi="Arial" w:cs="Arial"/>
                <w:i/>
              </w:rPr>
              <w:t xml:space="preserve">Re James Alexander </w:t>
            </w:r>
            <w:proofErr w:type="spellStart"/>
            <w:r w:rsidRPr="004E038A">
              <w:rPr>
                <w:rFonts w:ascii="Arial" w:hAnsi="Arial" w:cs="Arial"/>
                <w:i/>
              </w:rPr>
              <w:t>Hipworth</w:t>
            </w:r>
            <w:proofErr w:type="spellEnd"/>
            <w:r>
              <w:rPr>
                <w:rFonts w:ascii="Arial" w:hAnsi="Arial" w:cs="Arial"/>
              </w:rPr>
              <w:t xml:space="preserve"> [2007] VSC 565; </w:t>
            </w:r>
            <w:r w:rsidRPr="004E038A">
              <w:rPr>
                <w:rFonts w:ascii="Arial" w:hAnsi="Arial" w:cs="Arial"/>
                <w:i/>
              </w:rPr>
              <w:t xml:space="preserve">Re Turner </w:t>
            </w:r>
            <w:r>
              <w:rPr>
                <w:rFonts w:ascii="Arial" w:hAnsi="Arial" w:cs="Arial"/>
              </w:rPr>
              <w:t xml:space="preserve">[2008] VSC 193; </w:t>
            </w:r>
            <w:r w:rsidRPr="004E038A">
              <w:rPr>
                <w:rFonts w:ascii="Arial" w:hAnsi="Arial" w:cs="Arial"/>
                <w:i/>
              </w:rPr>
              <w:t>Pak v DPP</w:t>
            </w:r>
            <w:r>
              <w:rPr>
                <w:rFonts w:ascii="Arial" w:hAnsi="Arial" w:cs="Arial"/>
              </w:rPr>
              <w:t xml:space="preserve"> [2008] VSC 529; </w:t>
            </w:r>
            <w:r w:rsidRPr="004E038A">
              <w:rPr>
                <w:rFonts w:ascii="Arial" w:hAnsi="Arial" w:cs="Arial"/>
                <w:i/>
              </w:rPr>
              <w:t xml:space="preserve">Re Daniel </w:t>
            </w:r>
            <w:proofErr w:type="spellStart"/>
            <w:r w:rsidRPr="004E038A">
              <w:rPr>
                <w:rFonts w:ascii="Arial" w:hAnsi="Arial" w:cs="Arial"/>
                <w:i/>
              </w:rPr>
              <w:t>Sazdov</w:t>
            </w:r>
            <w:proofErr w:type="spellEnd"/>
            <w:r w:rsidRPr="004E038A">
              <w:rPr>
                <w:rFonts w:ascii="Arial" w:hAnsi="Arial" w:cs="Arial"/>
                <w:i/>
              </w:rPr>
              <w:t xml:space="preserve"> </w:t>
            </w:r>
            <w:r>
              <w:rPr>
                <w:rFonts w:ascii="Arial" w:hAnsi="Arial" w:cs="Arial"/>
              </w:rPr>
              <w:t>[2008] VSC 605.</w:t>
            </w:r>
          </w:p>
        </w:tc>
      </w:tr>
      <w:tr w:rsidR="00281573" w14:paraId="5140CBAE" w14:textId="77777777" w:rsidTr="00A03C06">
        <w:tc>
          <w:tcPr>
            <w:tcW w:w="1219" w:type="dxa"/>
            <w:tcBorders>
              <w:top w:val="single" w:sz="4" w:space="0" w:color="auto"/>
              <w:left w:val="single" w:sz="18" w:space="0" w:color="auto"/>
              <w:bottom w:val="single" w:sz="4" w:space="0" w:color="auto"/>
            </w:tcBorders>
          </w:tcPr>
          <w:p w14:paraId="764D2420" w14:textId="77777777" w:rsidR="00281573" w:rsidRDefault="00281573" w:rsidP="00281573">
            <w:pPr>
              <w:rPr>
                <w:lang w:val="en-AU"/>
              </w:rPr>
            </w:pPr>
            <w:r>
              <w:rPr>
                <w:lang w:val="en-AU"/>
              </w:rPr>
              <w:t>06/03/09</w:t>
            </w:r>
          </w:p>
        </w:tc>
        <w:tc>
          <w:tcPr>
            <w:tcW w:w="836" w:type="dxa"/>
            <w:tcBorders>
              <w:top w:val="single" w:sz="4" w:space="0" w:color="auto"/>
              <w:bottom w:val="single" w:sz="4" w:space="0" w:color="auto"/>
            </w:tcBorders>
          </w:tcPr>
          <w:p w14:paraId="086FC88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36CA1E8"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98C2A55"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4E038A">
              <w:rPr>
                <w:rFonts w:ascii="Arial" w:hAnsi="Arial" w:cs="Arial"/>
                <w:bCs/>
                <w:i/>
              </w:rPr>
              <w:t>Re Lawson Odlum</w:t>
            </w:r>
            <w:r>
              <w:rPr>
                <w:rFonts w:ascii="Arial" w:hAnsi="Arial" w:cs="Arial"/>
                <w:bCs/>
              </w:rPr>
              <w:t xml:space="preserve"> [2008] VSC 319;</w:t>
            </w:r>
            <w:r w:rsidRPr="004E038A">
              <w:rPr>
                <w:rFonts w:ascii="Arial" w:hAnsi="Arial" w:cs="Arial"/>
                <w:bCs/>
                <w:i/>
              </w:rPr>
              <w:t xml:space="preserve"> Re Michael O’Connor</w:t>
            </w:r>
            <w:r>
              <w:rPr>
                <w:rFonts w:ascii="Arial" w:hAnsi="Arial" w:cs="Arial"/>
                <w:bCs/>
              </w:rPr>
              <w:t xml:space="preserve"> [2008] VSC 233; </w:t>
            </w:r>
            <w:r w:rsidRPr="004E038A">
              <w:rPr>
                <w:rFonts w:ascii="Arial" w:hAnsi="Arial" w:cs="Arial"/>
                <w:bCs/>
                <w:i/>
              </w:rPr>
              <w:t xml:space="preserve">Re Mae </w:t>
            </w:r>
            <w:proofErr w:type="spellStart"/>
            <w:r w:rsidRPr="004E038A">
              <w:rPr>
                <w:rFonts w:ascii="Arial" w:hAnsi="Arial" w:cs="Arial"/>
                <w:bCs/>
                <w:i/>
              </w:rPr>
              <w:t>Loc</w:t>
            </w:r>
            <w:proofErr w:type="spellEnd"/>
            <w:r w:rsidRPr="004E038A">
              <w:rPr>
                <w:rFonts w:ascii="Arial" w:hAnsi="Arial" w:cs="Arial"/>
                <w:bCs/>
                <w:i/>
              </w:rPr>
              <w:t xml:space="preserve"> Tran </w:t>
            </w:r>
            <w:r>
              <w:rPr>
                <w:rFonts w:ascii="Arial" w:hAnsi="Arial" w:cs="Arial"/>
                <w:bCs/>
              </w:rPr>
              <w:t xml:space="preserve">[2008] VSC 191; </w:t>
            </w:r>
            <w:r w:rsidRPr="004E038A">
              <w:rPr>
                <w:rFonts w:ascii="Arial" w:hAnsi="Arial" w:cs="Arial"/>
                <w:bCs/>
                <w:i/>
              </w:rPr>
              <w:t xml:space="preserve">IMO bail application by Mahmoud </w:t>
            </w:r>
            <w:proofErr w:type="spellStart"/>
            <w:r w:rsidRPr="004E038A">
              <w:rPr>
                <w:rFonts w:ascii="Arial" w:hAnsi="Arial" w:cs="Arial"/>
                <w:bCs/>
                <w:i/>
              </w:rPr>
              <w:t>Kheir</w:t>
            </w:r>
            <w:proofErr w:type="spellEnd"/>
            <w:r w:rsidRPr="004E038A">
              <w:rPr>
                <w:rFonts w:ascii="Arial" w:hAnsi="Arial" w:cs="Arial"/>
                <w:bCs/>
                <w:i/>
              </w:rPr>
              <w:t xml:space="preserve"> </w:t>
            </w:r>
            <w:r>
              <w:rPr>
                <w:rFonts w:ascii="Arial" w:hAnsi="Arial" w:cs="Arial"/>
                <w:bCs/>
              </w:rPr>
              <w:t xml:space="preserve">[2008] VSC 492; </w:t>
            </w:r>
            <w:r w:rsidRPr="000873C9">
              <w:rPr>
                <w:rFonts w:ascii="Arial" w:hAnsi="Arial" w:cs="Arial"/>
                <w:bCs/>
                <w:i/>
              </w:rPr>
              <w:t xml:space="preserve">Waleed </w:t>
            </w:r>
            <w:proofErr w:type="spellStart"/>
            <w:r w:rsidRPr="000873C9">
              <w:rPr>
                <w:rFonts w:ascii="Arial" w:hAnsi="Arial" w:cs="Arial"/>
                <w:bCs/>
                <w:i/>
              </w:rPr>
              <w:t>Haddara</w:t>
            </w:r>
            <w:proofErr w:type="spellEnd"/>
            <w:r w:rsidRPr="000873C9">
              <w:rPr>
                <w:rFonts w:ascii="Arial" w:hAnsi="Arial" w:cs="Arial"/>
                <w:bCs/>
                <w:i/>
              </w:rPr>
              <w:t xml:space="preserve"> v DPP</w:t>
            </w:r>
            <w:r>
              <w:rPr>
                <w:rFonts w:ascii="Arial" w:hAnsi="Arial" w:cs="Arial"/>
                <w:bCs/>
              </w:rPr>
              <w:t xml:space="preserve"> [2008] VSC 298; </w:t>
            </w:r>
            <w:r w:rsidRPr="007D4C38">
              <w:rPr>
                <w:rFonts w:ascii="Arial" w:hAnsi="Arial" w:cs="Arial"/>
                <w:bCs/>
                <w:i/>
              </w:rPr>
              <w:t>Watts v DPP</w:t>
            </w:r>
            <w:r>
              <w:rPr>
                <w:rFonts w:ascii="Arial" w:hAnsi="Arial" w:cs="Arial"/>
                <w:bCs/>
              </w:rPr>
              <w:t xml:space="preserve"> [2008] VSC 275; </w:t>
            </w:r>
            <w:r w:rsidRPr="007D4C38">
              <w:rPr>
                <w:rFonts w:ascii="Arial" w:hAnsi="Arial" w:cs="Arial"/>
                <w:bCs/>
                <w:i/>
              </w:rPr>
              <w:t>Re George Dickson</w:t>
            </w:r>
            <w:r>
              <w:rPr>
                <w:rFonts w:ascii="Arial" w:hAnsi="Arial" w:cs="Arial"/>
                <w:bCs/>
              </w:rPr>
              <w:t xml:space="preserve"> [2008] VSC 516; R v Kelmendi [2008] VSC 31;</w:t>
            </w:r>
            <w:r w:rsidRPr="007D4C38">
              <w:rPr>
                <w:rFonts w:ascii="Arial" w:hAnsi="Arial" w:cs="Arial"/>
                <w:bCs/>
                <w:i/>
              </w:rPr>
              <w:t xml:space="preserve"> </w:t>
            </w:r>
            <w:proofErr w:type="spellStart"/>
            <w:r w:rsidRPr="007D4C38">
              <w:rPr>
                <w:rFonts w:ascii="Arial" w:hAnsi="Arial" w:cs="Arial"/>
                <w:bCs/>
                <w:i/>
              </w:rPr>
              <w:t>Ferman</w:t>
            </w:r>
            <w:proofErr w:type="spellEnd"/>
            <w:r w:rsidRPr="007D4C38">
              <w:rPr>
                <w:rFonts w:ascii="Arial" w:hAnsi="Arial" w:cs="Arial"/>
                <w:bCs/>
                <w:i/>
              </w:rPr>
              <w:t xml:space="preserve"> v</w:t>
            </w:r>
            <w:r>
              <w:rPr>
                <w:rFonts w:ascii="Arial" w:hAnsi="Arial" w:cs="Arial"/>
                <w:bCs/>
                <w:i/>
              </w:rPr>
              <w:t> </w:t>
            </w:r>
            <w:r w:rsidRPr="007D4C38">
              <w:rPr>
                <w:rFonts w:ascii="Arial" w:hAnsi="Arial" w:cs="Arial"/>
                <w:bCs/>
                <w:i/>
              </w:rPr>
              <w:t>R</w:t>
            </w:r>
            <w:r>
              <w:rPr>
                <w:rFonts w:ascii="Arial" w:hAnsi="Arial" w:cs="Arial"/>
                <w:bCs/>
              </w:rPr>
              <w:t xml:space="preserve"> [2008] VSC 612.</w:t>
            </w:r>
          </w:p>
        </w:tc>
      </w:tr>
      <w:tr w:rsidR="00281573" w14:paraId="5ABB1756" w14:textId="77777777" w:rsidTr="00A03C06">
        <w:tc>
          <w:tcPr>
            <w:tcW w:w="1219" w:type="dxa"/>
            <w:tcBorders>
              <w:top w:val="single" w:sz="4" w:space="0" w:color="auto"/>
              <w:left w:val="single" w:sz="18" w:space="0" w:color="auto"/>
              <w:bottom w:val="single" w:sz="4" w:space="0" w:color="auto"/>
            </w:tcBorders>
          </w:tcPr>
          <w:p w14:paraId="3DD2B305" w14:textId="77777777" w:rsidR="00281573" w:rsidRDefault="00281573" w:rsidP="00281573">
            <w:pPr>
              <w:rPr>
                <w:lang w:val="en-AU"/>
              </w:rPr>
            </w:pPr>
            <w:r>
              <w:rPr>
                <w:lang w:val="en-AU"/>
              </w:rPr>
              <w:t>06/03/09</w:t>
            </w:r>
          </w:p>
        </w:tc>
        <w:tc>
          <w:tcPr>
            <w:tcW w:w="836" w:type="dxa"/>
            <w:tcBorders>
              <w:top w:val="single" w:sz="4" w:space="0" w:color="auto"/>
              <w:bottom w:val="single" w:sz="4" w:space="0" w:color="auto"/>
            </w:tcBorders>
          </w:tcPr>
          <w:p w14:paraId="572A945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78AB3EA" w14:textId="77777777" w:rsidR="00281573" w:rsidRDefault="00281573" w:rsidP="00281573">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F24E2B6" w14:textId="77777777" w:rsidR="00281573" w:rsidRDefault="00281573" w:rsidP="00281573">
            <w:pPr>
              <w:jc w:val="both"/>
              <w:rPr>
                <w:rFonts w:ascii="Arial" w:hAnsi="Arial" w:cs="Arial"/>
              </w:rPr>
            </w:pPr>
            <w:r>
              <w:rPr>
                <w:rFonts w:ascii="Arial" w:hAnsi="Arial" w:cs="Arial"/>
                <w:bCs/>
              </w:rPr>
              <w:t xml:space="preserve">New cases of </w:t>
            </w:r>
            <w:r w:rsidRPr="00282A12">
              <w:rPr>
                <w:rFonts w:ascii="Arial" w:hAnsi="Arial" w:cs="Arial"/>
                <w:i/>
              </w:rPr>
              <w:t>Re DBA</w:t>
            </w:r>
            <w:r>
              <w:rPr>
                <w:rFonts w:ascii="Arial" w:hAnsi="Arial" w:cs="Arial"/>
              </w:rPr>
              <w:t xml:space="preserve"> [2008] VSCA 138 (Maxwell P &amp; Nettle JA); </w:t>
            </w:r>
            <w:r w:rsidRPr="00282A12">
              <w:rPr>
                <w:rFonts w:ascii="Arial" w:hAnsi="Arial" w:cs="Arial"/>
                <w:i/>
              </w:rPr>
              <w:t xml:space="preserve">Re </w:t>
            </w:r>
            <w:proofErr w:type="spellStart"/>
            <w:r w:rsidRPr="00282A12">
              <w:rPr>
                <w:rFonts w:ascii="Arial" w:hAnsi="Arial" w:cs="Arial"/>
                <w:i/>
              </w:rPr>
              <w:t>Momsilovic</w:t>
            </w:r>
            <w:proofErr w:type="spellEnd"/>
            <w:r>
              <w:rPr>
                <w:rFonts w:ascii="Arial" w:hAnsi="Arial" w:cs="Arial"/>
              </w:rPr>
              <w:t xml:space="preserve"> [2008] VSCA 183 (Maxwell P &amp; Weinberg JA).</w:t>
            </w:r>
          </w:p>
          <w:p w14:paraId="051A3DA2" w14:textId="77777777" w:rsidR="00281573" w:rsidRPr="007D4C38" w:rsidRDefault="00281573" w:rsidP="00281573">
            <w:pPr>
              <w:jc w:val="both"/>
              <w:rPr>
                <w:rFonts w:ascii="Arial" w:hAnsi="Arial" w:cs="Arial"/>
              </w:rPr>
            </w:pPr>
            <w:r>
              <w:rPr>
                <w:rFonts w:ascii="Arial" w:hAnsi="Arial" w:cs="Arial"/>
              </w:rPr>
              <w:t xml:space="preserve">Case of </w:t>
            </w:r>
            <w:r w:rsidRPr="00166521">
              <w:rPr>
                <w:rFonts w:ascii="Arial" w:hAnsi="Arial" w:cs="Arial"/>
                <w:i/>
              </w:rPr>
              <w:t>R</w:t>
            </w:r>
            <w:r>
              <w:rPr>
                <w:rFonts w:ascii="Arial" w:hAnsi="Arial" w:cs="Arial"/>
                <w:i/>
              </w:rPr>
              <w:t xml:space="preserve">e Slobodan </w:t>
            </w:r>
            <w:proofErr w:type="spellStart"/>
            <w:r w:rsidRPr="00166521">
              <w:rPr>
                <w:rFonts w:ascii="Arial" w:hAnsi="Arial" w:cs="Arial"/>
                <w:i/>
              </w:rPr>
              <w:t>Pandevski</w:t>
            </w:r>
            <w:proofErr w:type="spellEnd"/>
            <w:r w:rsidRPr="00166521">
              <w:rPr>
                <w:rFonts w:ascii="Arial" w:hAnsi="Arial" w:cs="Arial"/>
                <w:i/>
              </w:rPr>
              <w:t xml:space="preserve"> </w:t>
            </w:r>
            <w:r>
              <w:rPr>
                <w:rFonts w:ascii="Arial" w:hAnsi="Arial" w:cs="Arial"/>
              </w:rPr>
              <w:t>[2007] VSCA 84 at [17]-[22] (Maxwell ACJ &amp; Eames JA) transferred from para. 9.4.4.</w:t>
            </w:r>
          </w:p>
        </w:tc>
      </w:tr>
      <w:tr w:rsidR="00281573" w14:paraId="61BB88BD" w14:textId="77777777" w:rsidTr="00A03C06">
        <w:tc>
          <w:tcPr>
            <w:tcW w:w="1219" w:type="dxa"/>
            <w:tcBorders>
              <w:top w:val="single" w:sz="4" w:space="0" w:color="auto"/>
              <w:left w:val="single" w:sz="18" w:space="0" w:color="auto"/>
              <w:bottom w:val="single" w:sz="4" w:space="0" w:color="auto"/>
            </w:tcBorders>
          </w:tcPr>
          <w:p w14:paraId="567B33E1" w14:textId="77777777" w:rsidR="00281573" w:rsidRDefault="00281573" w:rsidP="00281573">
            <w:pPr>
              <w:rPr>
                <w:lang w:val="en-AU"/>
              </w:rPr>
            </w:pPr>
            <w:r>
              <w:rPr>
                <w:lang w:val="en-AU"/>
              </w:rPr>
              <w:t>06/03/09</w:t>
            </w:r>
          </w:p>
        </w:tc>
        <w:tc>
          <w:tcPr>
            <w:tcW w:w="836" w:type="dxa"/>
            <w:tcBorders>
              <w:top w:val="single" w:sz="4" w:space="0" w:color="auto"/>
              <w:bottom w:val="single" w:sz="4" w:space="0" w:color="auto"/>
            </w:tcBorders>
          </w:tcPr>
          <w:p w14:paraId="4F821F5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DF86BCC" w14:textId="77777777" w:rsidR="00281573" w:rsidRDefault="00281573" w:rsidP="00281573">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4E4C573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Re George Dickson</w:t>
            </w:r>
            <w:r>
              <w:rPr>
                <w:rFonts w:ascii="Arial" w:hAnsi="Arial" w:cs="Arial"/>
                <w:bCs/>
              </w:rPr>
              <w:t xml:space="preserve"> [2008] VSC 516.</w:t>
            </w:r>
          </w:p>
        </w:tc>
      </w:tr>
      <w:tr w:rsidR="00281573" w14:paraId="3BB5E34F" w14:textId="77777777" w:rsidTr="00A03C06">
        <w:tc>
          <w:tcPr>
            <w:tcW w:w="1219" w:type="dxa"/>
            <w:tcBorders>
              <w:top w:val="single" w:sz="4" w:space="0" w:color="auto"/>
              <w:left w:val="single" w:sz="18" w:space="0" w:color="auto"/>
              <w:bottom w:val="single" w:sz="4" w:space="0" w:color="auto"/>
            </w:tcBorders>
          </w:tcPr>
          <w:p w14:paraId="7279A2BC" w14:textId="77777777" w:rsidR="00281573" w:rsidRDefault="00281573" w:rsidP="00281573">
            <w:pPr>
              <w:rPr>
                <w:lang w:val="en-AU"/>
              </w:rPr>
            </w:pPr>
            <w:r>
              <w:rPr>
                <w:lang w:val="en-AU"/>
              </w:rPr>
              <w:t>06/03/09</w:t>
            </w:r>
          </w:p>
        </w:tc>
        <w:tc>
          <w:tcPr>
            <w:tcW w:w="836" w:type="dxa"/>
            <w:tcBorders>
              <w:top w:val="single" w:sz="4" w:space="0" w:color="auto"/>
              <w:bottom w:val="single" w:sz="4" w:space="0" w:color="auto"/>
            </w:tcBorders>
          </w:tcPr>
          <w:p w14:paraId="3F64EB9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DAF3C9A" w14:textId="77777777" w:rsidR="00281573" w:rsidRDefault="00281573" w:rsidP="00281573">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66B4A8A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7D4C38">
              <w:rPr>
                <w:rFonts w:ascii="Arial" w:hAnsi="Arial" w:cs="Arial"/>
                <w:bCs/>
                <w:i/>
              </w:rPr>
              <w:t xml:space="preserve">DPP v </w:t>
            </w:r>
            <w:proofErr w:type="spellStart"/>
            <w:r w:rsidRPr="007D4C38">
              <w:rPr>
                <w:rFonts w:ascii="Arial" w:hAnsi="Arial" w:cs="Arial"/>
                <w:bCs/>
                <w:i/>
              </w:rPr>
              <w:t>Lipp</w:t>
            </w:r>
            <w:proofErr w:type="spellEnd"/>
            <w:r w:rsidRPr="007D4C38">
              <w:rPr>
                <w:rFonts w:ascii="Arial" w:hAnsi="Arial" w:cs="Arial"/>
                <w:bCs/>
                <w:i/>
              </w:rPr>
              <w:t xml:space="preserve"> &amp; Anor</w:t>
            </w:r>
            <w:r>
              <w:rPr>
                <w:rFonts w:ascii="Arial" w:hAnsi="Arial" w:cs="Arial"/>
                <w:bCs/>
              </w:rPr>
              <w:t xml:space="preserve"> [2008] VSC 203.</w:t>
            </w:r>
          </w:p>
        </w:tc>
      </w:tr>
      <w:tr w:rsidR="00281573" w14:paraId="22499982" w14:textId="77777777" w:rsidTr="00A03C06">
        <w:tc>
          <w:tcPr>
            <w:tcW w:w="1219" w:type="dxa"/>
            <w:tcBorders>
              <w:top w:val="single" w:sz="4" w:space="0" w:color="auto"/>
              <w:left w:val="single" w:sz="18" w:space="0" w:color="auto"/>
              <w:bottom w:val="single" w:sz="4" w:space="0" w:color="auto"/>
            </w:tcBorders>
          </w:tcPr>
          <w:p w14:paraId="4BDE17BA"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22412618"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85F334C"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73FB68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Addition of s.42E to the list of sections contained in the summary describing the object of the </w:t>
            </w:r>
            <w:r w:rsidRPr="00605526">
              <w:rPr>
                <w:rFonts w:ascii="Arial" w:hAnsi="Arial" w:cs="Arial"/>
                <w:bCs/>
                <w:u w:val="single"/>
              </w:rPr>
              <w:t>Children’s Court (Evidence – Audio Visual and Audio Linking) Rules 1998.</w:t>
            </w:r>
          </w:p>
        </w:tc>
      </w:tr>
      <w:tr w:rsidR="00281573" w14:paraId="03E2DE88" w14:textId="77777777" w:rsidTr="00A03C06">
        <w:trPr>
          <w:trHeight w:val="20"/>
        </w:trPr>
        <w:tc>
          <w:tcPr>
            <w:tcW w:w="1219" w:type="dxa"/>
            <w:vMerge w:val="restart"/>
            <w:tcBorders>
              <w:top w:val="single" w:sz="4" w:space="0" w:color="auto"/>
              <w:left w:val="single" w:sz="18" w:space="0" w:color="auto"/>
            </w:tcBorders>
          </w:tcPr>
          <w:p w14:paraId="7C92C280" w14:textId="77777777" w:rsidR="00281573" w:rsidRDefault="00281573" w:rsidP="00281573">
            <w:pPr>
              <w:rPr>
                <w:lang w:val="en-AU"/>
              </w:rPr>
            </w:pPr>
            <w:r>
              <w:rPr>
                <w:lang w:val="en-AU"/>
              </w:rPr>
              <w:t>05/03/09</w:t>
            </w:r>
          </w:p>
        </w:tc>
        <w:tc>
          <w:tcPr>
            <w:tcW w:w="836" w:type="dxa"/>
            <w:vMerge w:val="restart"/>
            <w:tcBorders>
              <w:top w:val="single" w:sz="4" w:space="0" w:color="auto"/>
            </w:tcBorders>
          </w:tcPr>
          <w:p w14:paraId="253CA422" w14:textId="77777777" w:rsidR="00281573" w:rsidRDefault="00281573" w:rsidP="00281573">
            <w:pPr>
              <w:jc w:val="center"/>
              <w:rPr>
                <w:lang w:val="en-AU"/>
              </w:rPr>
            </w:pPr>
            <w:r>
              <w:rPr>
                <w:lang w:val="en-AU"/>
              </w:rPr>
              <w:t>3</w:t>
            </w:r>
          </w:p>
        </w:tc>
        <w:tc>
          <w:tcPr>
            <w:tcW w:w="1439" w:type="dxa"/>
            <w:vMerge w:val="restart"/>
            <w:tcBorders>
              <w:top w:val="single" w:sz="4" w:space="0" w:color="auto"/>
            </w:tcBorders>
          </w:tcPr>
          <w:p w14:paraId="22717B1A" w14:textId="77777777" w:rsidR="00281573" w:rsidRDefault="00281573" w:rsidP="00281573">
            <w:pPr>
              <w:jc w:val="center"/>
              <w:rPr>
                <w:lang w:val="en-AU"/>
              </w:rPr>
            </w:pPr>
            <w:r>
              <w:rPr>
                <w:lang w:val="en-AU"/>
              </w:rPr>
              <w:t>3.5.11</w:t>
            </w:r>
          </w:p>
        </w:tc>
        <w:tc>
          <w:tcPr>
            <w:tcW w:w="4798" w:type="dxa"/>
            <w:gridSpan w:val="2"/>
            <w:tcBorders>
              <w:top w:val="single" w:sz="4" w:space="0" w:color="auto"/>
              <w:bottom w:val="single" w:sz="4" w:space="0" w:color="auto"/>
              <w:right w:val="single" w:sz="18" w:space="0" w:color="auto"/>
            </w:tcBorders>
          </w:tcPr>
          <w:p w14:paraId="768C6A9C"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entitled “Appearance or giving evidence in other than the traditional manner”.</w:t>
            </w:r>
          </w:p>
        </w:tc>
      </w:tr>
      <w:tr w:rsidR="00281573" w14:paraId="48BA2D2D" w14:textId="77777777" w:rsidTr="00A03C06">
        <w:trPr>
          <w:trHeight w:val="802"/>
        </w:trPr>
        <w:tc>
          <w:tcPr>
            <w:tcW w:w="1219" w:type="dxa"/>
            <w:vMerge/>
            <w:tcBorders>
              <w:left w:val="single" w:sz="18" w:space="0" w:color="auto"/>
            </w:tcBorders>
          </w:tcPr>
          <w:p w14:paraId="317FC4A0" w14:textId="77777777" w:rsidR="00281573" w:rsidRDefault="00281573" w:rsidP="00281573">
            <w:pPr>
              <w:rPr>
                <w:lang w:val="en-AU"/>
              </w:rPr>
            </w:pPr>
          </w:p>
        </w:tc>
        <w:tc>
          <w:tcPr>
            <w:tcW w:w="836" w:type="dxa"/>
            <w:vMerge/>
          </w:tcPr>
          <w:p w14:paraId="0DA6F0F7" w14:textId="77777777" w:rsidR="00281573" w:rsidRDefault="00281573" w:rsidP="00281573">
            <w:pPr>
              <w:jc w:val="center"/>
              <w:rPr>
                <w:lang w:val="en-AU"/>
              </w:rPr>
            </w:pPr>
          </w:p>
        </w:tc>
        <w:tc>
          <w:tcPr>
            <w:tcW w:w="1439" w:type="dxa"/>
            <w:vMerge/>
          </w:tcPr>
          <w:p w14:paraId="5876E81B" w14:textId="77777777" w:rsidR="00281573" w:rsidRDefault="00281573" w:rsidP="00281573">
            <w:pPr>
              <w:jc w:val="center"/>
              <w:rPr>
                <w:lang w:val="en-AU"/>
              </w:rPr>
            </w:pPr>
          </w:p>
        </w:tc>
        <w:tc>
          <w:tcPr>
            <w:tcW w:w="4798" w:type="dxa"/>
            <w:gridSpan w:val="2"/>
            <w:tcBorders>
              <w:top w:val="single" w:sz="4" w:space="0" w:color="auto"/>
              <w:bottom w:val="single" w:sz="4" w:space="0" w:color="auto"/>
              <w:right w:val="single" w:sz="18" w:space="0" w:color="auto"/>
            </w:tcBorders>
          </w:tcPr>
          <w:p w14:paraId="64B32C5F"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sub-paragraphs 3.5.11.1 “Appearance etc. by a person other than an accused”, 3.5.11.2 “Appearance etc. by an accused in a criminal or associated proceeding” &amp; 3.5.11.3 “Alternative arrangements for giving evidence in certain criminal proceedings”.</w:t>
            </w:r>
          </w:p>
        </w:tc>
      </w:tr>
      <w:tr w:rsidR="00281573" w14:paraId="694C5A92" w14:textId="77777777" w:rsidTr="00A03C06">
        <w:trPr>
          <w:trHeight w:val="1147"/>
        </w:trPr>
        <w:tc>
          <w:tcPr>
            <w:tcW w:w="1219" w:type="dxa"/>
            <w:vMerge/>
            <w:tcBorders>
              <w:left w:val="single" w:sz="18" w:space="0" w:color="auto"/>
              <w:bottom w:val="single" w:sz="4" w:space="0" w:color="auto"/>
            </w:tcBorders>
          </w:tcPr>
          <w:p w14:paraId="2963EA12" w14:textId="77777777" w:rsidR="00281573" w:rsidRDefault="00281573" w:rsidP="00281573">
            <w:pPr>
              <w:rPr>
                <w:lang w:val="en-AU"/>
              </w:rPr>
            </w:pPr>
          </w:p>
        </w:tc>
        <w:tc>
          <w:tcPr>
            <w:tcW w:w="836" w:type="dxa"/>
            <w:vMerge/>
            <w:tcBorders>
              <w:bottom w:val="single" w:sz="4" w:space="0" w:color="auto"/>
            </w:tcBorders>
          </w:tcPr>
          <w:p w14:paraId="79177C64" w14:textId="77777777" w:rsidR="00281573" w:rsidRDefault="00281573" w:rsidP="00281573">
            <w:pPr>
              <w:jc w:val="center"/>
              <w:rPr>
                <w:lang w:val="en-AU"/>
              </w:rPr>
            </w:pPr>
          </w:p>
        </w:tc>
        <w:tc>
          <w:tcPr>
            <w:tcW w:w="1439" w:type="dxa"/>
            <w:vMerge/>
            <w:tcBorders>
              <w:bottom w:val="single" w:sz="4" w:space="0" w:color="auto"/>
            </w:tcBorders>
          </w:tcPr>
          <w:p w14:paraId="150C0FF4" w14:textId="77777777" w:rsidR="00281573" w:rsidRDefault="00281573" w:rsidP="00281573">
            <w:pPr>
              <w:jc w:val="center"/>
              <w:rPr>
                <w:lang w:val="en-AU"/>
              </w:rPr>
            </w:pPr>
          </w:p>
        </w:tc>
        <w:tc>
          <w:tcPr>
            <w:tcW w:w="4798" w:type="dxa"/>
            <w:gridSpan w:val="2"/>
            <w:tcBorders>
              <w:top w:val="single" w:sz="4" w:space="0" w:color="auto"/>
              <w:bottom w:val="single" w:sz="4" w:space="0" w:color="auto"/>
              <w:right w:val="single" w:sz="18" w:space="0" w:color="auto"/>
            </w:tcBorders>
          </w:tcPr>
          <w:p w14:paraId="0ACCAE6E"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ss.37C, 37CAA, 37D, 41E, 42D to 42T of the </w:t>
            </w:r>
            <w:r w:rsidRPr="009F553E">
              <w:rPr>
                <w:rFonts w:ascii="Arial" w:hAnsi="Arial" w:cs="Arial"/>
                <w:bCs/>
                <w:u w:val="single"/>
              </w:rPr>
              <w:t>Evidence Act 1958</w:t>
            </w:r>
            <w:r>
              <w:rPr>
                <w:rFonts w:ascii="Arial" w:hAnsi="Arial" w:cs="Arial"/>
                <w:bCs/>
              </w:rPr>
              <w:t xml:space="preserve">.  References to cases of </w:t>
            </w:r>
            <w:r w:rsidRPr="009F553E">
              <w:rPr>
                <w:rFonts w:ascii="Arial" w:hAnsi="Arial" w:cs="Arial"/>
                <w:bCs/>
                <w:i/>
              </w:rPr>
              <w:t xml:space="preserve">R v Cox &amp; </w:t>
            </w:r>
            <w:proofErr w:type="spellStart"/>
            <w:r w:rsidRPr="009F553E">
              <w:rPr>
                <w:rFonts w:ascii="Arial" w:hAnsi="Arial" w:cs="Arial"/>
                <w:bCs/>
                <w:i/>
              </w:rPr>
              <w:t>Ors</w:t>
            </w:r>
            <w:proofErr w:type="spellEnd"/>
            <w:r w:rsidRPr="009F553E">
              <w:rPr>
                <w:rFonts w:ascii="Arial" w:hAnsi="Arial" w:cs="Arial"/>
                <w:bCs/>
                <w:i/>
              </w:rPr>
              <w:t xml:space="preserve"> (Ruling No.6)</w:t>
            </w:r>
            <w:r>
              <w:rPr>
                <w:rFonts w:ascii="Arial" w:hAnsi="Arial" w:cs="Arial"/>
                <w:bCs/>
              </w:rPr>
              <w:t xml:space="preserve"> [2005] VSC 364 at [7], </w:t>
            </w:r>
            <w:r w:rsidRPr="00727D20">
              <w:rPr>
                <w:rFonts w:ascii="Arial" w:hAnsi="Arial" w:cs="Arial"/>
                <w:i/>
              </w:rPr>
              <w:t>R v Kim</w:t>
            </w:r>
            <w:r w:rsidRPr="00727D20">
              <w:rPr>
                <w:rFonts w:ascii="Arial" w:hAnsi="Arial" w:cs="Arial"/>
              </w:rPr>
              <w:t xml:space="preserve"> (1998) 104 A Crim R 233, </w:t>
            </w:r>
            <w:r w:rsidRPr="00727D20">
              <w:rPr>
                <w:rFonts w:ascii="Arial" w:hAnsi="Arial" w:cs="Arial"/>
                <w:i/>
              </w:rPr>
              <w:t>R v Weiss</w:t>
            </w:r>
            <w:r w:rsidRPr="00727D20">
              <w:rPr>
                <w:rFonts w:ascii="Arial" w:hAnsi="Arial" w:cs="Arial"/>
              </w:rPr>
              <w:t xml:space="preserve"> [2002] VSC 15, </w:t>
            </w:r>
            <w:r w:rsidRPr="00727D20">
              <w:rPr>
                <w:rFonts w:ascii="Arial" w:hAnsi="Arial" w:cs="Arial"/>
                <w:i/>
              </w:rPr>
              <w:t>R v Goldman</w:t>
            </w:r>
            <w:r w:rsidRPr="00727D20">
              <w:rPr>
                <w:rFonts w:ascii="Arial" w:hAnsi="Arial" w:cs="Arial"/>
              </w:rPr>
              <w:t xml:space="preserve"> [2004] VSC 165</w:t>
            </w:r>
            <w:r>
              <w:rPr>
                <w:rFonts w:ascii="Arial" w:hAnsi="Arial" w:cs="Arial"/>
              </w:rPr>
              <w:t xml:space="preserve">; </w:t>
            </w:r>
            <w:r w:rsidRPr="00727D20">
              <w:rPr>
                <w:rFonts w:ascii="Arial" w:hAnsi="Arial" w:cs="Arial"/>
                <w:i/>
              </w:rPr>
              <w:t xml:space="preserve">R v </w:t>
            </w:r>
            <w:proofErr w:type="spellStart"/>
            <w:r w:rsidRPr="00727D20">
              <w:rPr>
                <w:rFonts w:ascii="Arial" w:hAnsi="Arial" w:cs="Arial"/>
                <w:i/>
              </w:rPr>
              <w:t>Strawhorn</w:t>
            </w:r>
            <w:proofErr w:type="spellEnd"/>
            <w:r w:rsidRPr="00727D20">
              <w:rPr>
                <w:rFonts w:ascii="Arial" w:hAnsi="Arial" w:cs="Arial"/>
              </w:rPr>
              <w:t xml:space="preserve"> [2004] VSC 415</w:t>
            </w:r>
            <w:r>
              <w:rPr>
                <w:rFonts w:ascii="Arial" w:hAnsi="Arial" w:cs="Arial"/>
              </w:rPr>
              <w:t xml:space="preserve">; </w:t>
            </w:r>
            <w:r w:rsidRPr="00B50AA5">
              <w:rPr>
                <w:rFonts w:ascii="Arial" w:hAnsi="Arial" w:cs="Arial"/>
                <w:bCs/>
                <w:i/>
              </w:rPr>
              <w:t>DPP v Finn (Ruling No.1)</w:t>
            </w:r>
            <w:r>
              <w:rPr>
                <w:rFonts w:ascii="Arial" w:hAnsi="Arial" w:cs="Arial"/>
                <w:bCs/>
              </w:rPr>
              <w:t xml:space="preserve"> [2008] VSC 303.</w:t>
            </w:r>
          </w:p>
        </w:tc>
      </w:tr>
      <w:tr w:rsidR="00281573" w14:paraId="53C83842" w14:textId="77777777" w:rsidTr="00A03C06">
        <w:tc>
          <w:tcPr>
            <w:tcW w:w="1219" w:type="dxa"/>
            <w:tcBorders>
              <w:top w:val="single" w:sz="4" w:space="0" w:color="auto"/>
              <w:left w:val="single" w:sz="18" w:space="0" w:color="auto"/>
              <w:bottom w:val="single" w:sz="4" w:space="0" w:color="auto"/>
            </w:tcBorders>
          </w:tcPr>
          <w:p w14:paraId="313B7E1D" w14:textId="77777777" w:rsidR="00281573" w:rsidRDefault="00281573" w:rsidP="00281573">
            <w:pPr>
              <w:rPr>
                <w:lang w:val="en-AU"/>
              </w:rPr>
            </w:pPr>
            <w:r>
              <w:rPr>
                <w:lang w:val="en-AU"/>
              </w:rPr>
              <w:lastRenderedPageBreak/>
              <w:t>05/03/09</w:t>
            </w:r>
          </w:p>
        </w:tc>
        <w:tc>
          <w:tcPr>
            <w:tcW w:w="836" w:type="dxa"/>
            <w:tcBorders>
              <w:top w:val="single" w:sz="4" w:space="0" w:color="auto"/>
              <w:bottom w:val="single" w:sz="4" w:space="0" w:color="auto"/>
            </w:tcBorders>
          </w:tcPr>
          <w:p w14:paraId="5261E7A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1014964" w14:textId="77777777" w:rsidR="00281573" w:rsidRDefault="00281573" w:rsidP="00281573">
            <w:pPr>
              <w:jc w:val="center"/>
              <w:rPr>
                <w:lang w:val="en-AU"/>
              </w:rPr>
            </w:pPr>
            <w:r>
              <w:rPr>
                <w:lang w:val="en-AU"/>
              </w:rPr>
              <w:t>3.6</w:t>
            </w:r>
          </w:p>
        </w:tc>
        <w:tc>
          <w:tcPr>
            <w:tcW w:w="4798" w:type="dxa"/>
            <w:gridSpan w:val="2"/>
            <w:tcBorders>
              <w:top w:val="single" w:sz="4" w:space="0" w:color="auto"/>
              <w:bottom w:val="single" w:sz="4" w:space="0" w:color="auto"/>
              <w:right w:val="single" w:sz="18" w:space="0" w:color="auto"/>
            </w:tcBorders>
          </w:tcPr>
          <w:p w14:paraId="796932A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section entitled “Statutory interpretation”.  New case of </w:t>
            </w:r>
            <w:r w:rsidRPr="009013EB">
              <w:rPr>
                <w:rFonts w:ascii="Arial" w:hAnsi="Arial" w:cs="Arial"/>
                <w:i/>
              </w:rPr>
              <w:t>Alinta Asset Management Pty Ltd v Essential Services Commission</w:t>
            </w:r>
            <w:r>
              <w:rPr>
                <w:rFonts w:ascii="Arial" w:hAnsi="Arial" w:cs="Arial"/>
              </w:rPr>
              <w:t xml:space="preserve"> [2008] VSCA 273 at [70]-[83].</w:t>
            </w:r>
          </w:p>
        </w:tc>
      </w:tr>
      <w:tr w:rsidR="00281573" w14:paraId="2E4DA341" w14:textId="77777777" w:rsidTr="00A03C06">
        <w:tc>
          <w:tcPr>
            <w:tcW w:w="1219" w:type="dxa"/>
            <w:tcBorders>
              <w:top w:val="single" w:sz="4" w:space="0" w:color="auto"/>
              <w:left w:val="single" w:sz="18" w:space="0" w:color="auto"/>
              <w:bottom w:val="single" w:sz="4" w:space="0" w:color="auto"/>
            </w:tcBorders>
          </w:tcPr>
          <w:p w14:paraId="432319DD"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34A3FD9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2455112" w14:textId="77777777" w:rsidR="00281573" w:rsidRDefault="00281573" w:rsidP="00281573">
            <w:pPr>
              <w:jc w:val="center"/>
              <w:rPr>
                <w:lang w:val="en-AU"/>
              </w:rPr>
            </w:pPr>
            <w:r>
              <w:rPr>
                <w:lang w:val="en-AU"/>
              </w:rPr>
              <w:t>3.7</w:t>
            </w:r>
          </w:p>
        </w:tc>
        <w:tc>
          <w:tcPr>
            <w:tcW w:w="4798" w:type="dxa"/>
            <w:gridSpan w:val="2"/>
            <w:tcBorders>
              <w:top w:val="single" w:sz="4" w:space="0" w:color="auto"/>
              <w:bottom w:val="single" w:sz="4" w:space="0" w:color="auto"/>
              <w:right w:val="single" w:sz="18" w:space="0" w:color="auto"/>
            </w:tcBorders>
          </w:tcPr>
          <w:p w14:paraId="0843DBA3"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3.6.  Paragraphs renumbered 3.7.1, 3.7.2 &amp; 3.7.3.</w:t>
            </w:r>
          </w:p>
        </w:tc>
      </w:tr>
      <w:tr w:rsidR="00281573" w14:paraId="1F929F4B" w14:textId="77777777" w:rsidTr="00A03C06">
        <w:tc>
          <w:tcPr>
            <w:tcW w:w="1219" w:type="dxa"/>
            <w:tcBorders>
              <w:top w:val="single" w:sz="4" w:space="0" w:color="auto"/>
              <w:left w:val="single" w:sz="18" w:space="0" w:color="auto"/>
              <w:bottom w:val="single" w:sz="4" w:space="0" w:color="auto"/>
            </w:tcBorders>
          </w:tcPr>
          <w:p w14:paraId="737CC070"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13EF820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65AF079" w14:textId="77777777" w:rsidR="00281573" w:rsidRDefault="00281573" w:rsidP="00281573">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49C82DD2"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3.7.</w:t>
            </w:r>
          </w:p>
        </w:tc>
      </w:tr>
      <w:tr w:rsidR="00281573" w14:paraId="50215356" w14:textId="77777777" w:rsidTr="00A03C06">
        <w:tc>
          <w:tcPr>
            <w:tcW w:w="1219" w:type="dxa"/>
            <w:tcBorders>
              <w:top w:val="single" w:sz="4" w:space="0" w:color="auto"/>
              <w:left w:val="single" w:sz="18" w:space="0" w:color="auto"/>
              <w:bottom w:val="single" w:sz="4" w:space="0" w:color="auto"/>
            </w:tcBorders>
          </w:tcPr>
          <w:p w14:paraId="56F5B718"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2B7DEC1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8D5DB36" w14:textId="77777777" w:rsidR="00281573" w:rsidRDefault="00281573" w:rsidP="00281573">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F475F56"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3.8. Paragraphs renumbered 3.9.1, 3.9.2, 3.9.3 &amp; 3.9.4.</w:t>
            </w:r>
          </w:p>
        </w:tc>
      </w:tr>
      <w:tr w:rsidR="00281573" w14:paraId="0922DF68" w14:textId="77777777" w:rsidTr="00A03C06">
        <w:tc>
          <w:tcPr>
            <w:tcW w:w="1219" w:type="dxa"/>
            <w:tcBorders>
              <w:top w:val="single" w:sz="4" w:space="0" w:color="auto"/>
              <w:left w:val="single" w:sz="18" w:space="0" w:color="auto"/>
              <w:bottom w:val="single" w:sz="4" w:space="0" w:color="auto"/>
            </w:tcBorders>
          </w:tcPr>
          <w:p w14:paraId="2986F611"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399AAC4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DCF681E" w14:textId="77777777" w:rsidR="00281573" w:rsidRDefault="00281573" w:rsidP="00281573">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18DA48AD"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3.9.</w:t>
            </w:r>
          </w:p>
        </w:tc>
      </w:tr>
      <w:tr w:rsidR="00281573" w14:paraId="341EDD07" w14:textId="77777777" w:rsidTr="00A03C06">
        <w:tc>
          <w:tcPr>
            <w:tcW w:w="1219" w:type="dxa"/>
            <w:tcBorders>
              <w:top w:val="single" w:sz="4" w:space="0" w:color="auto"/>
              <w:left w:val="single" w:sz="18" w:space="0" w:color="auto"/>
              <w:bottom w:val="single" w:sz="4" w:space="0" w:color="auto"/>
            </w:tcBorders>
          </w:tcPr>
          <w:p w14:paraId="19E141FF"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71AD835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8957BAD" w14:textId="77777777" w:rsidR="00281573" w:rsidRDefault="00281573" w:rsidP="00281573">
            <w:pPr>
              <w:jc w:val="center"/>
              <w:rPr>
                <w:lang w:val="en-AU"/>
              </w:rPr>
            </w:pPr>
            <w:r>
              <w:rPr>
                <w:lang w:val="en-AU"/>
              </w:rPr>
              <w:t>3.11</w:t>
            </w:r>
          </w:p>
        </w:tc>
        <w:tc>
          <w:tcPr>
            <w:tcW w:w="4798" w:type="dxa"/>
            <w:gridSpan w:val="2"/>
            <w:tcBorders>
              <w:top w:val="single" w:sz="4" w:space="0" w:color="auto"/>
              <w:bottom w:val="single" w:sz="4" w:space="0" w:color="auto"/>
              <w:right w:val="single" w:sz="18" w:space="0" w:color="auto"/>
            </w:tcBorders>
          </w:tcPr>
          <w:p w14:paraId="09B65D1D"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3.10.</w:t>
            </w:r>
          </w:p>
        </w:tc>
      </w:tr>
      <w:tr w:rsidR="00281573" w14:paraId="101D53C6" w14:textId="77777777" w:rsidTr="00A03C06">
        <w:tc>
          <w:tcPr>
            <w:tcW w:w="1219" w:type="dxa"/>
            <w:tcBorders>
              <w:top w:val="single" w:sz="4" w:space="0" w:color="auto"/>
              <w:left w:val="single" w:sz="18" w:space="0" w:color="auto"/>
              <w:bottom w:val="single" w:sz="4" w:space="0" w:color="auto"/>
            </w:tcBorders>
          </w:tcPr>
          <w:p w14:paraId="1F1237ED"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18F84588"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0790425C" w14:textId="77777777" w:rsidR="00281573" w:rsidRDefault="00281573" w:rsidP="00281573">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444E6FA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 to case of </w:t>
            </w:r>
            <w:r w:rsidRPr="00A47C0F">
              <w:rPr>
                <w:rFonts w:ascii="Arial" w:hAnsi="Arial" w:cs="Arial"/>
                <w:bCs/>
                <w:i/>
              </w:rPr>
              <w:t xml:space="preserve">R v </w:t>
            </w:r>
            <w:proofErr w:type="spellStart"/>
            <w:r w:rsidRPr="00A47C0F">
              <w:rPr>
                <w:rFonts w:ascii="Arial" w:hAnsi="Arial" w:cs="Arial"/>
                <w:bCs/>
                <w:i/>
              </w:rPr>
              <w:t>Laracy</w:t>
            </w:r>
            <w:proofErr w:type="spellEnd"/>
            <w:r>
              <w:rPr>
                <w:rFonts w:ascii="Arial" w:hAnsi="Arial" w:cs="Arial"/>
                <w:bCs/>
              </w:rPr>
              <w:t xml:space="preserve"> [2007] VSC 19.</w:t>
            </w:r>
          </w:p>
        </w:tc>
      </w:tr>
      <w:tr w:rsidR="00281573" w14:paraId="02B8C41D" w14:textId="77777777" w:rsidTr="00A03C06">
        <w:tc>
          <w:tcPr>
            <w:tcW w:w="1219" w:type="dxa"/>
            <w:tcBorders>
              <w:top w:val="single" w:sz="4" w:space="0" w:color="auto"/>
              <w:left w:val="single" w:sz="18" w:space="0" w:color="auto"/>
              <w:bottom w:val="single" w:sz="4" w:space="0" w:color="auto"/>
            </w:tcBorders>
          </w:tcPr>
          <w:p w14:paraId="50239611" w14:textId="77777777" w:rsidR="00281573" w:rsidRDefault="00281573" w:rsidP="00281573">
            <w:pPr>
              <w:rPr>
                <w:lang w:val="en-AU"/>
              </w:rPr>
            </w:pPr>
            <w:r>
              <w:rPr>
                <w:lang w:val="en-AU"/>
              </w:rPr>
              <w:t>05/03/09</w:t>
            </w:r>
          </w:p>
        </w:tc>
        <w:tc>
          <w:tcPr>
            <w:tcW w:w="836" w:type="dxa"/>
            <w:tcBorders>
              <w:top w:val="single" w:sz="4" w:space="0" w:color="auto"/>
              <w:bottom w:val="single" w:sz="4" w:space="0" w:color="auto"/>
            </w:tcBorders>
          </w:tcPr>
          <w:p w14:paraId="0040DA6E"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53084FAE" w14:textId="77777777" w:rsidR="00281573" w:rsidRDefault="00281573" w:rsidP="00281573">
            <w:pPr>
              <w:jc w:val="center"/>
              <w:rPr>
                <w:lang w:val="en-AU"/>
              </w:rPr>
            </w:pPr>
            <w:r>
              <w:rPr>
                <w:lang w:val="en-AU"/>
              </w:rPr>
              <w:t>8.4.3.2</w:t>
            </w:r>
          </w:p>
        </w:tc>
        <w:tc>
          <w:tcPr>
            <w:tcW w:w="4798" w:type="dxa"/>
            <w:gridSpan w:val="2"/>
            <w:tcBorders>
              <w:top w:val="single" w:sz="4" w:space="0" w:color="auto"/>
              <w:bottom w:val="single" w:sz="4" w:space="0" w:color="auto"/>
              <w:right w:val="single" w:sz="18" w:space="0" w:color="auto"/>
            </w:tcBorders>
          </w:tcPr>
          <w:p w14:paraId="00E5960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cases of at </w:t>
            </w:r>
            <w:r w:rsidRPr="0071537C">
              <w:rPr>
                <w:rFonts w:ascii="Arial" w:hAnsi="Arial" w:cs="Arial"/>
                <w:bCs/>
                <w:i/>
              </w:rPr>
              <w:t xml:space="preserve">Reid &amp; </w:t>
            </w:r>
            <w:proofErr w:type="spellStart"/>
            <w:r w:rsidRPr="0071537C">
              <w:rPr>
                <w:rFonts w:ascii="Arial" w:hAnsi="Arial" w:cs="Arial"/>
                <w:bCs/>
                <w:i/>
              </w:rPr>
              <w:t>Tabbitt</w:t>
            </w:r>
            <w:proofErr w:type="spellEnd"/>
            <w:r w:rsidRPr="0071537C">
              <w:rPr>
                <w:rFonts w:ascii="Arial" w:hAnsi="Arial" w:cs="Arial"/>
                <w:bCs/>
                <w:i/>
              </w:rPr>
              <w:t xml:space="preserve"> &amp; Anor</w:t>
            </w:r>
            <w:r>
              <w:rPr>
                <w:rFonts w:ascii="Arial" w:hAnsi="Arial" w:cs="Arial"/>
                <w:bCs/>
              </w:rPr>
              <w:t xml:space="preserve"> [2008] VSC 75 at [10] &amp; [30] and </w:t>
            </w:r>
            <w:r w:rsidRPr="0071537C">
              <w:rPr>
                <w:rFonts w:ascii="Arial" w:hAnsi="Arial" w:cs="Arial"/>
                <w:bCs/>
                <w:i/>
              </w:rPr>
              <w:t>O’Sullivan v Freeman</w:t>
            </w:r>
            <w:r>
              <w:rPr>
                <w:rFonts w:ascii="Arial" w:hAnsi="Arial" w:cs="Arial"/>
                <w:bCs/>
              </w:rPr>
              <w:t xml:space="preserve"> [2003] VSC 45 at [19].</w:t>
            </w:r>
          </w:p>
        </w:tc>
      </w:tr>
      <w:tr w:rsidR="00281573" w14:paraId="3193B41E" w14:textId="77777777" w:rsidTr="00A03C06">
        <w:tc>
          <w:tcPr>
            <w:tcW w:w="1219" w:type="dxa"/>
            <w:tcBorders>
              <w:top w:val="single" w:sz="4" w:space="0" w:color="auto"/>
              <w:left w:val="single" w:sz="18" w:space="0" w:color="auto"/>
              <w:bottom w:val="single" w:sz="4" w:space="0" w:color="auto"/>
            </w:tcBorders>
          </w:tcPr>
          <w:p w14:paraId="054849E8" w14:textId="77777777" w:rsidR="00281573" w:rsidRDefault="00281573" w:rsidP="00281573">
            <w:pPr>
              <w:rPr>
                <w:lang w:val="en-AU"/>
              </w:rPr>
            </w:pPr>
            <w:r>
              <w:rPr>
                <w:lang w:val="en-AU"/>
              </w:rPr>
              <w:t>02/03/09</w:t>
            </w:r>
          </w:p>
        </w:tc>
        <w:tc>
          <w:tcPr>
            <w:tcW w:w="836" w:type="dxa"/>
            <w:tcBorders>
              <w:top w:val="single" w:sz="4" w:space="0" w:color="auto"/>
              <w:bottom w:val="single" w:sz="4" w:space="0" w:color="auto"/>
            </w:tcBorders>
          </w:tcPr>
          <w:p w14:paraId="4147FF31"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215C4F5" w14:textId="77777777" w:rsidR="00281573" w:rsidRDefault="00281573" w:rsidP="00281573">
            <w:pPr>
              <w:jc w:val="center"/>
              <w:rPr>
                <w:lang w:val="en-AU"/>
              </w:rPr>
            </w:pPr>
            <w:r>
              <w:rPr>
                <w:lang w:val="en-AU"/>
              </w:rPr>
              <w:t>10.1</w:t>
            </w:r>
          </w:p>
        </w:tc>
        <w:tc>
          <w:tcPr>
            <w:tcW w:w="4798" w:type="dxa"/>
            <w:gridSpan w:val="2"/>
            <w:tcBorders>
              <w:top w:val="single" w:sz="4" w:space="0" w:color="auto"/>
              <w:bottom w:val="single" w:sz="4" w:space="0" w:color="auto"/>
              <w:right w:val="single" w:sz="18" w:space="0" w:color="auto"/>
            </w:tcBorders>
          </w:tcPr>
          <w:p w14:paraId="18319052" w14:textId="77777777" w:rsidR="00281573" w:rsidRDefault="00281573" w:rsidP="00281573">
            <w:pPr>
              <w:keepNext/>
              <w:keepLines/>
              <w:tabs>
                <w:tab w:val="left" w:pos="720"/>
              </w:tabs>
              <w:jc w:val="both"/>
              <w:rPr>
                <w:rFonts w:ascii="Arial" w:hAnsi="Arial" w:cs="Arial"/>
                <w:bCs/>
              </w:rPr>
            </w:pPr>
            <w:r>
              <w:rPr>
                <w:rFonts w:ascii="Arial" w:hAnsi="Arial" w:cs="Arial"/>
                <w:bCs/>
              </w:rPr>
              <w:t>New offences of child homicide and defensive homicide included in the list of offences for which the Children’s Court does not have jurisdiction to hear and determine summarily.</w:t>
            </w:r>
          </w:p>
          <w:p w14:paraId="407A5EC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B96E07">
              <w:rPr>
                <w:rFonts w:ascii="Arial" w:hAnsi="Arial" w:cs="Arial"/>
                <w:i/>
              </w:rPr>
              <w:t>Clayton v Hall &amp; Anor</w:t>
            </w:r>
            <w:r>
              <w:rPr>
                <w:rFonts w:ascii="Arial" w:hAnsi="Arial" w:cs="Arial"/>
              </w:rPr>
              <w:t xml:space="preserve"> [2008] VSC 172</w:t>
            </w:r>
            <w:r>
              <w:rPr>
                <w:rFonts w:ascii="Arial" w:hAnsi="Arial" w:cs="Arial"/>
                <w:bCs/>
              </w:rPr>
              <w:t xml:space="preserve"> and a related discussion on the issue of how consent to summary jurisdiction, once given, can be withdrawn by an adult.  Writer considers the same test is appropriate on the issue of withdrawal of an objection to summary jurisdiction on behalf of a child.</w:t>
            </w:r>
          </w:p>
        </w:tc>
      </w:tr>
      <w:tr w:rsidR="00281573" w14:paraId="7E79B44E" w14:textId="77777777" w:rsidTr="00A03C06">
        <w:tc>
          <w:tcPr>
            <w:tcW w:w="1219" w:type="dxa"/>
            <w:tcBorders>
              <w:top w:val="single" w:sz="4" w:space="0" w:color="auto"/>
              <w:left w:val="single" w:sz="18" w:space="0" w:color="auto"/>
              <w:bottom w:val="single" w:sz="4" w:space="0" w:color="auto"/>
            </w:tcBorders>
          </w:tcPr>
          <w:p w14:paraId="0A71ADFB" w14:textId="77777777" w:rsidR="00281573" w:rsidRDefault="00281573" w:rsidP="00281573">
            <w:pPr>
              <w:rPr>
                <w:lang w:val="en-AU"/>
              </w:rPr>
            </w:pPr>
            <w:r>
              <w:rPr>
                <w:lang w:val="en-AU"/>
              </w:rPr>
              <w:t>02/03/09</w:t>
            </w:r>
          </w:p>
        </w:tc>
        <w:tc>
          <w:tcPr>
            <w:tcW w:w="836" w:type="dxa"/>
            <w:tcBorders>
              <w:top w:val="single" w:sz="4" w:space="0" w:color="auto"/>
              <w:bottom w:val="single" w:sz="4" w:space="0" w:color="auto"/>
            </w:tcBorders>
          </w:tcPr>
          <w:p w14:paraId="462C29C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74CC9CF" w14:textId="77777777" w:rsidR="00281573" w:rsidRDefault="00281573" w:rsidP="00281573">
            <w:pPr>
              <w:jc w:val="center"/>
              <w:rPr>
                <w:lang w:val="en-AU"/>
              </w:rPr>
            </w:pPr>
            <w:r>
              <w:rPr>
                <w:lang w:val="en-AU"/>
              </w:rPr>
              <w:t>10.3.1</w:t>
            </w:r>
          </w:p>
        </w:tc>
        <w:tc>
          <w:tcPr>
            <w:tcW w:w="4798" w:type="dxa"/>
            <w:gridSpan w:val="2"/>
            <w:tcBorders>
              <w:top w:val="single" w:sz="4" w:space="0" w:color="auto"/>
              <w:bottom w:val="single" w:sz="4" w:space="0" w:color="auto"/>
              <w:right w:val="single" w:sz="18" w:space="0" w:color="auto"/>
            </w:tcBorders>
          </w:tcPr>
          <w:p w14:paraId="47E6DB59" w14:textId="77777777" w:rsidR="00281573" w:rsidRDefault="00281573" w:rsidP="00281573">
            <w:pPr>
              <w:keepNext/>
              <w:keepLines/>
              <w:tabs>
                <w:tab w:val="left" w:pos="720"/>
              </w:tabs>
              <w:jc w:val="both"/>
              <w:rPr>
                <w:rFonts w:ascii="Arial" w:hAnsi="Arial" w:cs="Arial"/>
                <w:bCs/>
              </w:rPr>
            </w:pPr>
            <w:r>
              <w:rPr>
                <w:rFonts w:ascii="Arial" w:hAnsi="Arial" w:cs="Arial"/>
                <w:bCs/>
              </w:rPr>
              <w:t>Reiteration of s.356 of the CYFA.</w:t>
            </w:r>
          </w:p>
        </w:tc>
      </w:tr>
      <w:tr w:rsidR="00281573" w14:paraId="79BEAB81" w14:textId="77777777" w:rsidTr="00A03C06">
        <w:tc>
          <w:tcPr>
            <w:tcW w:w="1219" w:type="dxa"/>
            <w:tcBorders>
              <w:top w:val="single" w:sz="4" w:space="0" w:color="auto"/>
              <w:left w:val="single" w:sz="18" w:space="0" w:color="auto"/>
              <w:bottom w:val="single" w:sz="4" w:space="0" w:color="auto"/>
            </w:tcBorders>
          </w:tcPr>
          <w:p w14:paraId="1E06FF69" w14:textId="77777777" w:rsidR="00281573" w:rsidRDefault="00281573" w:rsidP="00281573">
            <w:pPr>
              <w:rPr>
                <w:lang w:val="en-AU"/>
              </w:rPr>
            </w:pPr>
            <w:r>
              <w:rPr>
                <w:lang w:val="en-AU"/>
              </w:rPr>
              <w:t>02/03/09</w:t>
            </w:r>
          </w:p>
        </w:tc>
        <w:tc>
          <w:tcPr>
            <w:tcW w:w="836" w:type="dxa"/>
            <w:tcBorders>
              <w:top w:val="single" w:sz="4" w:space="0" w:color="auto"/>
              <w:bottom w:val="single" w:sz="4" w:space="0" w:color="auto"/>
            </w:tcBorders>
          </w:tcPr>
          <w:p w14:paraId="0D81285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EF5C9EE"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26508302"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02100B">
              <w:rPr>
                <w:rFonts w:ascii="Arial" w:hAnsi="Arial" w:cs="Arial"/>
                <w:bCs/>
                <w:i/>
              </w:rPr>
              <w:t>R v RGG</w:t>
            </w:r>
            <w:r>
              <w:rPr>
                <w:rFonts w:ascii="Arial" w:hAnsi="Arial" w:cs="Arial"/>
                <w:bCs/>
              </w:rPr>
              <w:t xml:space="preserve"> [2008] VSCA 94 at [4], [5] &amp; [25].</w:t>
            </w:r>
          </w:p>
        </w:tc>
      </w:tr>
      <w:tr w:rsidR="00281573" w14:paraId="2ABD43FF" w14:textId="77777777" w:rsidTr="00A03C06">
        <w:tc>
          <w:tcPr>
            <w:tcW w:w="1219" w:type="dxa"/>
            <w:tcBorders>
              <w:top w:val="single" w:sz="4" w:space="0" w:color="auto"/>
              <w:left w:val="single" w:sz="18" w:space="0" w:color="auto"/>
              <w:bottom w:val="single" w:sz="4" w:space="0" w:color="auto"/>
            </w:tcBorders>
          </w:tcPr>
          <w:p w14:paraId="22C67484" w14:textId="77777777" w:rsidR="00281573" w:rsidRDefault="00281573" w:rsidP="00281573">
            <w:pPr>
              <w:rPr>
                <w:lang w:val="en-AU"/>
              </w:rPr>
            </w:pPr>
            <w:r>
              <w:rPr>
                <w:lang w:val="en-AU"/>
              </w:rPr>
              <w:t>28/02/09</w:t>
            </w:r>
          </w:p>
        </w:tc>
        <w:tc>
          <w:tcPr>
            <w:tcW w:w="836" w:type="dxa"/>
            <w:tcBorders>
              <w:top w:val="single" w:sz="4" w:space="0" w:color="auto"/>
              <w:bottom w:val="single" w:sz="4" w:space="0" w:color="auto"/>
            </w:tcBorders>
          </w:tcPr>
          <w:p w14:paraId="3270C12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AAE9670"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6CE130B"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BE7653">
              <w:rPr>
                <w:rFonts w:ascii="Arial" w:hAnsi="Arial" w:cs="Arial"/>
                <w:i/>
              </w:rPr>
              <w:t>Law Institute of Victoria Ltd v Deputy Commissioner of Taxation</w:t>
            </w:r>
            <w:r>
              <w:rPr>
                <w:rFonts w:ascii="Arial" w:hAnsi="Arial" w:cs="Arial"/>
              </w:rPr>
              <w:t xml:space="preserve"> [2009] VSC 55 at [19]</w:t>
            </w:r>
            <w:r>
              <w:rPr>
                <w:rFonts w:ascii="Arial" w:hAnsi="Arial" w:cs="Arial"/>
                <w:bCs/>
              </w:rPr>
              <w:t>.</w:t>
            </w:r>
          </w:p>
        </w:tc>
      </w:tr>
      <w:tr w:rsidR="00281573" w14:paraId="3FEDC9C7" w14:textId="77777777" w:rsidTr="00A03C06">
        <w:tc>
          <w:tcPr>
            <w:tcW w:w="1219" w:type="dxa"/>
            <w:tcBorders>
              <w:top w:val="single" w:sz="4" w:space="0" w:color="auto"/>
              <w:left w:val="single" w:sz="18" w:space="0" w:color="auto"/>
              <w:bottom w:val="single" w:sz="4" w:space="0" w:color="auto"/>
            </w:tcBorders>
          </w:tcPr>
          <w:p w14:paraId="39E64D8D"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339F1B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0FBBF7E"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4EE2AD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B86A94">
              <w:rPr>
                <w:rFonts w:ascii="Arial" w:hAnsi="Arial" w:cs="Arial"/>
                <w:bCs/>
                <w:i/>
              </w:rPr>
              <w:t xml:space="preserve">DPP v </w:t>
            </w:r>
            <w:proofErr w:type="spellStart"/>
            <w:r w:rsidRPr="00B86A94">
              <w:rPr>
                <w:rFonts w:ascii="Arial" w:hAnsi="Arial" w:cs="Arial"/>
                <w:bCs/>
                <w:i/>
              </w:rPr>
              <w:t>Weidlich</w:t>
            </w:r>
            <w:proofErr w:type="spellEnd"/>
            <w:r>
              <w:rPr>
                <w:rFonts w:ascii="Arial" w:hAnsi="Arial" w:cs="Arial"/>
                <w:bCs/>
              </w:rPr>
              <w:t xml:space="preserve"> [2008] VSCA 203;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[2008] VSC 369.</w:t>
            </w:r>
          </w:p>
        </w:tc>
      </w:tr>
      <w:tr w:rsidR="00281573" w14:paraId="12877492" w14:textId="77777777" w:rsidTr="00A03C06">
        <w:tc>
          <w:tcPr>
            <w:tcW w:w="1219" w:type="dxa"/>
            <w:tcBorders>
              <w:top w:val="single" w:sz="4" w:space="0" w:color="auto"/>
              <w:left w:val="single" w:sz="18" w:space="0" w:color="auto"/>
              <w:bottom w:val="single" w:sz="4" w:space="0" w:color="auto"/>
            </w:tcBorders>
          </w:tcPr>
          <w:p w14:paraId="2062AB1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449618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2E396E" w14:textId="77777777" w:rsidR="00281573" w:rsidRDefault="00281573" w:rsidP="00281573">
            <w:pPr>
              <w:jc w:val="center"/>
              <w:rPr>
                <w:lang w:val="en-AU"/>
              </w:rPr>
            </w:pPr>
            <w:r>
              <w:rPr>
                <w:lang w:val="en-AU"/>
              </w:rPr>
              <w:t>11.1.4.1</w:t>
            </w:r>
          </w:p>
        </w:tc>
        <w:tc>
          <w:tcPr>
            <w:tcW w:w="4798" w:type="dxa"/>
            <w:gridSpan w:val="2"/>
            <w:tcBorders>
              <w:top w:val="single" w:sz="4" w:space="0" w:color="auto"/>
              <w:bottom w:val="single" w:sz="4" w:space="0" w:color="auto"/>
              <w:right w:val="single" w:sz="18" w:space="0" w:color="auto"/>
            </w:tcBorders>
          </w:tcPr>
          <w:p w14:paraId="1E5DE0D8"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“Principle of proportionality”. New references to cases of </w:t>
            </w:r>
            <w:r w:rsidRPr="00B86A94">
              <w:rPr>
                <w:rFonts w:ascii="Arial" w:hAnsi="Arial" w:cs="Arial"/>
                <w:bCs/>
                <w:i/>
              </w:rPr>
              <w:t xml:space="preserve">R v </w:t>
            </w:r>
            <w:proofErr w:type="spellStart"/>
            <w:r w:rsidRPr="00B86A94">
              <w:rPr>
                <w:rFonts w:ascii="Arial" w:hAnsi="Arial" w:cs="Arial"/>
                <w:bCs/>
                <w:i/>
              </w:rPr>
              <w:t>Samia</w:t>
            </w:r>
            <w:proofErr w:type="spellEnd"/>
            <w:r>
              <w:rPr>
                <w:rFonts w:ascii="Arial" w:hAnsi="Arial" w:cs="Arial"/>
                <w:bCs/>
              </w:rPr>
              <w:t xml:space="preserve"> [2009] VSCA 5; </w:t>
            </w:r>
            <w:r w:rsidRPr="00B86A94">
              <w:rPr>
                <w:rFonts w:ascii="Arial" w:hAnsi="Arial" w:cs="Arial"/>
                <w:bCs/>
                <w:i/>
              </w:rPr>
              <w:t>R v McNaughton</w:t>
            </w:r>
            <w:r>
              <w:rPr>
                <w:rFonts w:ascii="Arial" w:hAnsi="Arial" w:cs="Arial"/>
                <w:bCs/>
              </w:rPr>
              <w:t xml:space="preserve"> (2006) 766 NSWLR 556.</w:t>
            </w:r>
          </w:p>
        </w:tc>
      </w:tr>
      <w:tr w:rsidR="00281573" w14:paraId="46E54FC5" w14:textId="77777777" w:rsidTr="00A03C06">
        <w:tc>
          <w:tcPr>
            <w:tcW w:w="1219" w:type="dxa"/>
            <w:tcBorders>
              <w:top w:val="single" w:sz="4" w:space="0" w:color="auto"/>
              <w:left w:val="single" w:sz="18" w:space="0" w:color="auto"/>
              <w:bottom w:val="single" w:sz="4" w:space="0" w:color="auto"/>
            </w:tcBorders>
          </w:tcPr>
          <w:p w14:paraId="718FBE0F"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27B28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BC7C6D" w14:textId="77777777" w:rsidR="00281573" w:rsidRDefault="00281573" w:rsidP="00281573">
            <w:pPr>
              <w:jc w:val="center"/>
              <w:rPr>
                <w:lang w:val="en-AU"/>
              </w:rPr>
            </w:pPr>
            <w:r>
              <w:rPr>
                <w:lang w:val="en-AU"/>
              </w:rPr>
              <w:t>11.1.4.2</w:t>
            </w:r>
          </w:p>
        </w:tc>
        <w:tc>
          <w:tcPr>
            <w:tcW w:w="4798" w:type="dxa"/>
            <w:gridSpan w:val="2"/>
            <w:tcBorders>
              <w:top w:val="single" w:sz="4" w:space="0" w:color="auto"/>
              <w:bottom w:val="single" w:sz="4" w:space="0" w:color="auto"/>
              <w:right w:val="single" w:sz="18" w:space="0" w:color="auto"/>
            </w:tcBorders>
          </w:tcPr>
          <w:p w14:paraId="0EFE253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“Principle of totality”.  New case of </w:t>
            </w:r>
            <w:r w:rsidRPr="00B86A94">
              <w:rPr>
                <w:rFonts w:ascii="Arial" w:hAnsi="Arial" w:cs="Arial"/>
                <w:bCs/>
                <w:i/>
              </w:rPr>
              <w:t xml:space="preserve">R v </w:t>
            </w:r>
            <w:proofErr w:type="spellStart"/>
            <w:r w:rsidRPr="00B86A94">
              <w:rPr>
                <w:rFonts w:ascii="Arial" w:hAnsi="Arial" w:cs="Arial"/>
                <w:bCs/>
                <w:i/>
              </w:rPr>
              <w:t>Sebborn</w:t>
            </w:r>
            <w:proofErr w:type="spellEnd"/>
            <w:r>
              <w:rPr>
                <w:rFonts w:ascii="Arial" w:hAnsi="Arial" w:cs="Arial"/>
                <w:bCs/>
              </w:rPr>
              <w:t xml:space="preserve"> [2008] VSCA 200 and its references to </w:t>
            </w:r>
            <w:r w:rsidRPr="00B86A94">
              <w:rPr>
                <w:rFonts w:ascii="Arial" w:hAnsi="Arial" w:cs="Arial"/>
                <w:bCs/>
                <w:i/>
              </w:rPr>
              <w:t xml:space="preserve">A-G v </w:t>
            </w:r>
            <w:proofErr w:type="spellStart"/>
            <w:r w:rsidRPr="00B86A94">
              <w:rPr>
                <w:rFonts w:ascii="Arial" w:hAnsi="Arial" w:cs="Arial"/>
                <w:bCs/>
                <w:i/>
              </w:rPr>
              <w:t>Tichy</w:t>
            </w:r>
            <w:proofErr w:type="spellEnd"/>
            <w:r>
              <w:rPr>
                <w:rFonts w:ascii="Arial" w:hAnsi="Arial" w:cs="Arial"/>
                <w:bCs/>
              </w:rPr>
              <w:t xml:space="preserve"> (1982) 30 SASR 84 and </w:t>
            </w:r>
            <w:r w:rsidRPr="00B86A94">
              <w:rPr>
                <w:rFonts w:ascii="Arial" w:hAnsi="Arial" w:cs="Arial"/>
                <w:bCs/>
                <w:i/>
              </w:rPr>
              <w:t>Johnson v R</w:t>
            </w:r>
            <w:r>
              <w:rPr>
                <w:rFonts w:ascii="Arial" w:hAnsi="Arial" w:cs="Arial"/>
                <w:bCs/>
              </w:rPr>
              <w:t xml:space="preserve"> (2004) 205 ALR 346. New cases of </w:t>
            </w:r>
            <w:r w:rsidRPr="00B86A94">
              <w:rPr>
                <w:rFonts w:ascii="Arial" w:hAnsi="Arial" w:cs="Arial"/>
                <w:bCs/>
                <w:i/>
              </w:rPr>
              <w:t xml:space="preserve">H v R &amp; </w:t>
            </w:r>
            <w:proofErr w:type="spellStart"/>
            <w:r w:rsidRPr="00B86A94">
              <w:rPr>
                <w:rFonts w:ascii="Arial" w:hAnsi="Arial" w:cs="Arial"/>
                <w:bCs/>
                <w:i/>
              </w:rPr>
              <w:t>Ors</w:t>
            </w:r>
            <w:proofErr w:type="spellEnd"/>
            <w:r w:rsidRPr="00B86A94">
              <w:rPr>
                <w:rFonts w:ascii="Arial" w:hAnsi="Arial" w:cs="Arial"/>
                <w:bCs/>
                <w:i/>
              </w:rPr>
              <w:t xml:space="preserve"> </w:t>
            </w:r>
            <w:r>
              <w:rPr>
                <w:rFonts w:ascii="Arial" w:hAnsi="Arial" w:cs="Arial"/>
                <w:bCs/>
              </w:rPr>
              <w:t xml:space="preserve">[2008] VSC 369; R v Hogan [2008] VSCA 279.  References to new cases of </w:t>
            </w:r>
            <w:r>
              <w:rPr>
                <w:rFonts w:ascii="Arial" w:hAnsi="Arial" w:cs="Arial"/>
                <w:i/>
              </w:rPr>
              <w:t>R v Rule</w:t>
            </w:r>
            <w:r w:rsidRPr="00E275D7">
              <w:rPr>
                <w:rFonts w:ascii="Arial" w:hAnsi="Arial" w:cs="Arial"/>
              </w:rPr>
              <w:t xml:space="preserve"> [2008] VSCA 154;</w:t>
            </w:r>
            <w:r>
              <w:rPr>
                <w:rFonts w:ascii="Arial" w:hAnsi="Arial" w:cs="Arial"/>
              </w:rPr>
              <w:t xml:space="preserve"> </w:t>
            </w:r>
            <w:r w:rsidRPr="00E61CD9">
              <w:rPr>
                <w:rFonts w:ascii="Arial" w:hAnsi="Arial" w:cs="Arial"/>
                <w:i/>
              </w:rPr>
              <w:t>R v Bult</w:t>
            </w:r>
            <w:r>
              <w:rPr>
                <w:rFonts w:ascii="Arial" w:hAnsi="Arial" w:cs="Arial"/>
              </w:rPr>
              <w:t xml:space="preserve"> [2008] VSCA 227 at [22]-[24]; </w:t>
            </w:r>
            <w:r w:rsidRPr="00E61CD9">
              <w:rPr>
                <w:rFonts w:ascii="Arial" w:hAnsi="Arial" w:cs="Arial"/>
                <w:i/>
              </w:rPr>
              <w:t>R v Franklin</w:t>
            </w:r>
            <w:r>
              <w:rPr>
                <w:rFonts w:ascii="Arial" w:hAnsi="Arial" w:cs="Arial"/>
              </w:rPr>
              <w:t xml:space="preserve"> [2008] VSCA 249 at [34]-[36]; </w:t>
            </w:r>
            <w:r w:rsidRPr="00E61CD9">
              <w:rPr>
                <w:rFonts w:ascii="Arial" w:hAnsi="Arial" w:cs="Arial"/>
                <w:i/>
              </w:rPr>
              <w:t xml:space="preserve">R v </w:t>
            </w:r>
            <w:proofErr w:type="spellStart"/>
            <w:r w:rsidRPr="00E61CD9">
              <w:rPr>
                <w:rFonts w:ascii="Arial" w:hAnsi="Arial" w:cs="Arial"/>
                <w:i/>
              </w:rPr>
              <w:t>Rousetty</w:t>
            </w:r>
            <w:proofErr w:type="spellEnd"/>
            <w:r>
              <w:rPr>
                <w:rFonts w:ascii="Arial" w:hAnsi="Arial" w:cs="Arial"/>
              </w:rPr>
              <w:t xml:space="preserve"> [2008] VSCA 259 at [50]; </w:t>
            </w:r>
            <w:r w:rsidRPr="006F5C35">
              <w:rPr>
                <w:rFonts w:ascii="Arial" w:hAnsi="Arial" w:cs="Arial"/>
                <w:i/>
              </w:rPr>
              <w:t>R v Brown</w:t>
            </w:r>
            <w:r>
              <w:rPr>
                <w:rFonts w:ascii="Arial" w:hAnsi="Arial" w:cs="Arial"/>
              </w:rPr>
              <w:t xml:space="preserve"> [2009] VSCA 23 at [19]-[27] &amp; [36]-[41] {see also (2004) 10 VR 328}; </w:t>
            </w:r>
            <w:r w:rsidRPr="006F5C35">
              <w:rPr>
                <w:rFonts w:ascii="Arial" w:hAnsi="Arial" w:cs="Arial"/>
                <w:i/>
              </w:rPr>
              <w:t>R v Wright</w:t>
            </w:r>
            <w:r>
              <w:rPr>
                <w:rFonts w:ascii="Arial" w:hAnsi="Arial" w:cs="Arial"/>
              </w:rPr>
              <w:t xml:space="preserve"> [2009] VSCA 27 at [45]-[54]; </w:t>
            </w:r>
            <w:r w:rsidRPr="00BB78E1">
              <w:rPr>
                <w:rFonts w:ascii="Arial" w:hAnsi="Arial" w:cs="Arial"/>
                <w:i/>
              </w:rPr>
              <w:t xml:space="preserve">R v </w:t>
            </w:r>
            <w:proofErr w:type="spellStart"/>
            <w:r w:rsidRPr="00BB78E1">
              <w:rPr>
                <w:rFonts w:ascii="Arial" w:hAnsi="Arial" w:cs="Arial"/>
                <w:i/>
              </w:rPr>
              <w:t>Samia</w:t>
            </w:r>
            <w:proofErr w:type="spellEnd"/>
            <w:r>
              <w:rPr>
                <w:rFonts w:ascii="Arial" w:hAnsi="Arial" w:cs="Arial"/>
              </w:rPr>
              <w:t xml:space="preserve"> [2009] VSCA 5 at [16]-[20].</w:t>
            </w:r>
          </w:p>
        </w:tc>
      </w:tr>
      <w:tr w:rsidR="00281573" w14:paraId="090EE850" w14:textId="77777777" w:rsidTr="00A03C06">
        <w:tc>
          <w:tcPr>
            <w:tcW w:w="1219" w:type="dxa"/>
            <w:tcBorders>
              <w:top w:val="single" w:sz="4" w:space="0" w:color="auto"/>
              <w:left w:val="single" w:sz="18" w:space="0" w:color="auto"/>
              <w:bottom w:val="single" w:sz="4" w:space="0" w:color="auto"/>
            </w:tcBorders>
          </w:tcPr>
          <w:p w14:paraId="66320E48"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95AD89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D33088C"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9DB9C7B"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reference to the 2008-2009 value of a penalty unit.  Added quotation from </w:t>
            </w:r>
            <w:r w:rsidRPr="004F336E">
              <w:rPr>
                <w:rFonts w:ascii="Arial" w:hAnsi="Arial" w:cs="Arial"/>
                <w:bCs/>
                <w:i/>
              </w:rPr>
              <w:t>R v AB (No.2)</w:t>
            </w:r>
            <w:r>
              <w:rPr>
                <w:rFonts w:ascii="Arial" w:hAnsi="Arial" w:cs="Arial"/>
                <w:bCs/>
              </w:rPr>
              <w:t xml:space="preserve"> [2008] VSCA 39 at [51].  Reference to new case of </w:t>
            </w:r>
            <w:r w:rsidRPr="00A004F8">
              <w:rPr>
                <w:rFonts w:ascii="Arial" w:hAnsi="Arial" w:cs="Arial"/>
                <w:bCs/>
                <w:i/>
              </w:rPr>
              <w:t>R v Stratton</w:t>
            </w:r>
            <w:r>
              <w:rPr>
                <w:rFonts w:ascii="Arial" w:hAnsi="Arial" w:cs="Arial"/>
                <w:bCs/>
              </w:rPr>
              <w:t xml:space="preserve"> [2008] VSCA 130.</w:t>
            </w:r>
          </w:p>
        </w:tc>
      </w:tr>
      <w:tr w:rsidR="00281573" w14:paraId="5BBE234F" w14:textId="77777777" w:rsidTr="00A03C06">
        <w:tc>
          <w:tcPr>
            <w:tcW w:w="1219" w:type="dxa"/>
            <w:tcBorders>
              <w:top w:val="single" w:sz="4" w:space="0" w:color="auto"/>
              <w:left w:val="single" w:sz="18" w:space="0" w:color="auto"/>
              <w:bottom w:val="single" w:sz="4" w:space="0" w:color="auto"/>
            </w:tcBorders>
          </w:tcPr>
          <w:p w14:paraId="1BF2FF6F"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43E0BE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5BA12A"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542B8F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cases of </w:t>
            </w:r>
            <w:r w:rsidRPr="00A004F8">
              <w:rPr>
                <w:rFonts w:ascii="Arial" w:hAnsi="Arial" w:cs="Arial"/>
                <w:bCs/>
                <w:i/>
              </w:rPr>
              <w:t xml:space="preserve">RK v </w:t>
            </w:r>
            <w:proofErr w:type="spellStart"/>
            <w:r w:rsidRPr="00A004F8">
              <w:rPr>
                <w:rFonts w:ascii="Arial" w:hAnsi="Arial" w:cs="Arial"/>
                <w:bCs/>
                <w:i/>
              </w:rPr>
              <w:t>Mirik</w:t>
            </w:r>
            <w:proofErr w:type="spellEnd"/>
            <w:r w:rsidRPr="00A004F8">
              <w:rPr>
                <w:rFonts w:ascii="Arial" w:hAnsi="Arial" w:cs="Arial"/>
                <w:bCs/>
                <w:i/>
              </w:rPr>
              <w:t xml:space="preserve"> &amp; </w:t>
            </w:r>
            <w:proofErr w:type="spellStart"/>
            <w:r w:rsidRPr="00A004F8">
              <w:rPr>
                <w:rFonts w:ascii="Arial" w:hAnsi="Arial" w:cs="Arial"/>
                <w:bCs/>
                <w:i/>
              </w:rPr>
              <w:t>Mirik</w:t>
            </w:r>
            <w:proofErr w:type="spellEnd"/>
            <w:r>
              <w:rPr>
                <w:rFonts w:ascii="Arial" w:hAnsi="Arial" w:cs="Arial"/>
                <w:bCs/>
              </w:rPr>
              <w:t xml:space="preserve"> [2009] VSC 14; </w:t>
            </w:r>
            <w:proofErr w:type="spellStart"/>
            <w:r w:rsidRPr="00A004F8">
              <w:rPr>
                <w:rFonts w:ascii="Arial" w:hAnsi="Arial" w:cs="Arial"/>
                <w:bCs/>
                <w:i/>
              </w:rPr>
              <w:t>Ioannou</w:t>
            </w:r>
            <w:proofErr w:type="spellEnd"/>
            <w:r w:rsidRPr="00A004F8">
              <w:rPr>
                <w:rFonts w:ascii="Arial" w:hAnsi="Arial" w:cs="Arial"/>
                <w:bCs/>
                <w:i/>
              </w:rPr>
              <w:t xml:space="preserve"> v </w:t>
            </w:r>
            <w:smartTag w:uri="urn:schemas-microsoft-com:office:smarttags" w:element="place">
              <w:smartTag w:uri="urn:schemas-microsoft-com:office:smarttags" w:element="City">
                <w:r w:rsidRPr="00A004F8">
                  <w:rPr>
                    <w:rFonts w:ascii="Arial" w:hAnsi="Arial" w:cs="Arial"/>
                    <w:bCs/>
                    <w:i/>
                  </w:rPr>
                  <w:t>Catania</w:t>
                </w:r>
              </w:smartTag>
            </w:smartTag>
            <w:r>
              <w:rPr>
                <w:rFonts w:ascii="Arial" w:hAnsi="Arial" w:cs="Arial"/>
                <w:bCs/>
              </w:rPr>
              <w:t xml:space="preserve"> [2008] VSC 302.</w:t>
            </w:r>
          </w:p>
        </w:tc>
      </w:tr>
      <w:tr w:rsidR="00281573" w14:paraId="49BF1BDF" w14:textId="77777777" w:rsidTr="00A03C06">
        <w:tc>
          <w:tcPr>
            <w:tcW w:w="1219" w:type="dxa"/>
            <w:tcBorders>
              <w:top w:val="single" w:sz="4" w:space="0" w:color="auto"/>
              <w:left w:val="single" w:sz="18" w:space="0" w:color="auto"/>
              <w:bottom w:val="single" w:sz="4" w:space="0" w:color="auto"/>
            </w:tcBorders>
          </w:tcPr>
          <w:p w14:paraId="285D7028" w14:textId="77777777" w:rsidR="00281573" w:rsidRDefault="00281573" w:rsidP="00281573">
            <w:pPr>
              <w:rPr>
                <w:lang w:val="en-AU"/>
              </w:rPr>
            </w:pPr>
            <w:r>
              <w:rPr>
                <w:lang w:val="en-AU"/>
              </w:rPr>
              <w:lastRenderedPageBreak/>
              <w:t>25/02/09</w:t>
            </w:r>
          </w:p>
        </w:tc>
        <w:tc>
          <w:tcPr>
            <w:tcW w:w="836" w:type="dxa"/>
            <w:tcBorders>
              <w:top w:val="single" w:sz="4" w:space="0" w:color="auto"/>
              <w:bottom w:val="single" w:sz="4" w:space="0" w:color="auto"/>
            </w:tcBorders>
          </w:tcPr>
          <w:p w14:paraId="23A47BE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334BA6"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2EA189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Section heading changed to “Additional orders including forfeiture &amp; disqualification”.  Reference to new cases of </w:t>
            </w:r>
            <w:r w:rsidRPr="004F336E">
              <w:rPr>
                <w:rFonts w:ascii="Arial" w:hAnsi="Arial" w:cs="Arial"/>
                <w:bCs/>
                <w:i/>
              </w:rPr>
              <w:t xml:space="preserve">DPP v Nguyen &amp; DPP v </w:t>
            </w:r>
            <w:smartTag w:uri="urn:schemas-microsoft-com:office:smarttags" w:element="place">
              <w:smartTag w:uri="urn:schemas-microsoft-com:office:smarttags" w:element="City">
                <w:r w:rsidRPr="004F336E">
                  <w:rPr>
                    <w:rFonts w:ascii="Arial" w:hAnsi="Arial" w:cs="Arial"/>
                    <w:bCs/>
                    <w:i/>
                  </w:rPr>
                  <w:t>Duncan</w:t>
                </w:r>
              </w:smartTag>
            </w:smartTag>
            <w:r>
              <w:rPr>
                <w:rFonts w:ascii="Arial" w:hAnsi="Arial" w:cs="Arial"/>
                <w:bCs/>
              </w:rPr>
              <w:t xml:space="preserve"> [2008] VSC 292.  Discussion on whether the mandatory disqualification provisions in the Road Safety Act apply to children found guilty of offences against that Act.</w:t>
            </w:r>
          </w:p>
        </w:tc>
      </w:tr>
      <w:tr w:rsidR="00281573" w14:paraId="11C4F0A4" w14:textId="77777777" w:rsidTr="00A03C06">
        <w:tc>
          <w:tcPr>
            <w:tcW w:w="1219" w:type="dxa"/>
            <w:tcBorders>
              <w:top w:val="single" w:sz="4" w:space="0" w:color="auto"/>
              <w:left w:val="single" w:sz="18" w:space="0" w:color="auto"/>
              <w:bottom w:val="single" w:sz="4" w:space="0" w:color="auto"/>
            </w:tcBorders>
          </w:tcPr>
          <w:p w14:paraId="439D15E0"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C5D005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E44017" w14:textId="77777777" w:rsidR="00281573" w:rsidRDefault="00281573" w:rsidP="00281573">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4D7B6455"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4F336E">
              <w:rPr>
                <w:rFonts w:ascii="Arial" w:hAnsi="Arial" w:cs="Arial"/>
                <w:bCs/>
                <w:i/>
              </w:rPr>
              <w:t>R v Akin Sari</w:t>
            </w:r>
            <w:r>
              <w:rPr>
                <w:rFonts w:ascii="Arial" w:hAnsi="Arial" w:cs="Arial"/>
                <w:bCs/>
              </w:rPr>
              <w:t xml:space="preserve"> [2008] VSCA 137 at [107]-[108].</w:t>
            </w:r>
          </w:p>
        </w:tc>
      </w:tr>
      <w:tr w:rsidR="00281573" w14:paraId="05A706F6" w14:textId="77777777" w:rsidTr="00A03C06">
        <w:tc>
          <w:tcPr>
            <w:tcW w:w="1219" w:type="dxa"/>
            <w:tcBorders>
              <w:top w:val="single" w:sz="4" w:space="0" w:color="auto"/>
              <w:left w:val="single" w:sz="18" w:space="0" w:color="auto"/>
              <w:bottom w:val="single" w:sz="4" w:space="0" w:color="auto"/>
            </w:tcBorders>
          </w:tcPr>
          <w:p w14:paraId="4B507C4C"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9BD5CB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09A5137" w14:textId="77777777" w:rsidR="00281573" w:rsidRDefault="00281573" w:rsidP="00281573">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5B2A6D1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4F336E">
              <w:rPr>
                <w:rFonts w:ascii="Arial" w:hAnsi="Arial" w:cs="Arial"/>
                <w:bCs/>
                <w:i/>
              </w:rPr>
              <w:t>R v George Williams</w:t>
            </w:r>
            <w:r>
              <w:rPr>
                <w:rFonts w:ascii="Arial" w:hAnsi="Arial" w:cs="Arial"/>
                <w:bCs/>
              </w:rPr>
              <w:t xml:space="preserve"> [2008] VSCA 95.</w:t>
            </w:r>
          </w:p>
        </w:tc>
      </w:tr>
      <w:tr w:rsidR="00281573" w14:paraId="7D9319AD" w14:textId="77777777" w:rsidTr="00A03C06">
        <w:tc>
          <w:tcPr>
            <w:tcW w:w="1219" w:type="dxa"/>
            <w:tcBorders>
              <w:top w:val="single" w:sz="4" w:space="0" w:color="auto"/>
              <w:left w:val="single" w:sz="18" w:space="0" w:color="auto"/>
              <w:bottom w:val="single" w:sz="4" w:space="0" w:color="auto"/>
            </w:tcBorders>
          </w:tcPr>
          <w:p w14:paraId="73C2C06A"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115C936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908C40" w14:textId="77777777" w:rsidR="00281573" w:rsidRDefault="00281573" w:rsidP="00281573">
            <w:pPr>
              <w:jc w:val="center"/>
              <w:rPr>
                <w:lang w:val="en-AU"/>
              </w:rPr>
            </w:pPr>
            <w:r>
              <w:rPr>
                <w:lang w:val="en-AU"/>
              </w:rPr>
              <w:t>11.1.15</w:t>
            </w:r>
          </w:p>
        </w:tc>
        <w:tc>
          <w:tcPr>
            <w:tcW w:w="4798" w:type="dxa"/>
            <w:gridSpan w:val="2"/>
            <w:tcBorders>
              <w:top w:val="single" w:sz="4" w:space="0" w:color="auto"/>
              <w:bottom w:val="single" w:sz="4" w:space="0" w:color="auto"/>
              <w:right w:val="single" w:sz="18" w:space="0" w:color="auto"/>
            </w:tcBorders>
          </w:tcPr>
          <w:p w14:paraId="6F6129F2"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paragraph headed “Procedural fairness”.  New case of </w:t>
            </w:r>
            <w:r w:rsidRPr="00C207E2">
              <w:rPr>
                <w:rFonts w:ascii="Arial" w:hAnsi="Arial" w:cs="Arial"/>
                <w:i/>
              </w:rPr>
              <w:t xml:space="preserve">R v </w:t>
            </w:r>
            <w:proofErr w:type="spellStart"/>
            <w:r w:rsidRPr="00C207E2">
              <w:rPr>
                <w:rFonts w:ascii="Arial" w:hAnsi="Arial" w:cs="Arial"/>
                <w:i/>
              </w:rPr>
              <w:t>Alexandridis</w:t>
            </w:r>
            <w:proofErr w:type="spellEnd"/>
            <w:r>
              <w:rPr>
                <w:rFonts w:ascii="Arial" w:hAnsi="Arial" w:cs="Arial"/>
              </w:rPr>
              <w:t xml:space="preserve"> [2008] VSCA 126.  New references to </w:t>
            </w:r>
            <w:r w:rsidRPr="003B218B">
              <w:rPr>
                <w:rFonts w:ascii="Arial" w:hAnsi="Arial" w:cs="Arial"/>
                <w:i/>
              </w:rPr>
              <w:t>R v Sa</w:t>
            </w:r>
            <w:r>
              <w:rPr>
                <w:rFonts w:ascii="Arial" w:hAnsi="Arial" w:cs="Arial"/>
              </w:rPr>
              <w:t xml:space="preserve"> [2004] VSCA 182 at [29]; </w:t>
            </w:r>
            <w:r w:rsidRPr="00B725AE">
              <w:rPr>
                <w:rFonts w:ascii="Arial" w:hAnsi="Arial" w:cs="Arial"/>
                <w:i/>
              </w:rPr>
              <w:t xml:space="preserve">R v </w:t>
            </w:r>
            <w:r>
              <w:rPr>
                <w:rFonts w:ascii="Arial" w:hAnsi="Arial" w:cs="Arial"/>
                <w:i/>
              </w:rPr>
              <w:t xml:space="preserve">Bennett </w:t>
            </w:r>
            <w:r w:rsidRPr="00DB1D13">
              <w:rPr>
                <w:rFonts w:ascii="Arial" w:hAnsi="Arial" w:cs="Arial"/>
              </w:rPr>
              <w:t>[2006] VSCA 274 at [</w:t>
            </w:r>
            <w:r>
              <w:rPr>
                <w:rFonts w:ascii="Arial" w:hAnsi="Arial" w:cs="Arial"/>
              </w:rPr>
              <w:t>4</w:t>
            </w:r>
            <w:r w:rsidRPr="00DB1D13">
              <w:rPr>
                <w:rFonts w:ascii="Arial" w:hAnsi="Arial" w:cs="Arial"/>
              </w:rPr>
              <w:t>]</w:t>
            </w:r>
            <w:r>
              <w:rPr>
                <w:rFonts w:ascii="Arial" w:hAnsi="Arial" w:cs="Arial"/>
              </w:rPr>
              <w:t>-[6]</w:t>
            </w:r>
            <w:r w:rsidRPr="00DB1D13">
              <w:rPr>
                <w:rFonts w:ascii="Arial" w:hAnsi="Arial" w:cs="Arial"/>
              </w:rPr>
              <w:t>;</w:t>
            </w:r>
            <w:r>
              <w:rPr>
                <w:rFonts w:ascii="Arial" w:hAnsi="Arial" w:cs="Arial"/>
                <w:i/>
              </w:rPr>
              <w:t xml:space="preserve"> R v </w:t>
            </w:r>
            <w:r w:rsidRPr="00B725AE">
              <w:rPr>
                <w:rFonts w:ascii="Arial" w:hAnsi="Arial" w:cs="Arial"/>
                <w:i/>
              </w:rPr>
              <w:t>Healey</w:t>
            </w:r>
            <w:r>
              <w:rPr>
                <w:rFonts w:ascii="Arial" w:hAnsi="Arial" w:cs="Arial"/>
              </w:rPr>
              <w:t xml:space="preserve"> [2008] VSCA 132 at [42]-[43]; </w:t>
            </w:r>
            <w:r w:rsidRPr="00CD75DF">
              <w:rPr>
                <w:rFonts w:ascii="Arial" w:hAnsi="Arial" w:cs="Arial"/>
                <w:i/>
              </w:rPr>
              <w:t>R v Rule</w:t>
            </w:r>
            <w:r>
              <w:rPr>
                <w:rFonts w:ascii="Arial" w:hAnsi="Arial" w:cs="Arial"/>
              </w:rPr>
              <w:t xml:space="preserve"> [2008] VSCA 154 at [46].</w:t>
            </w:r>
          </w:p>
        </w:tc>
      </w:tr>
      <w:tr w:rsidR="00281573" w14:paraId="08D25EA0" w14:textId="77777777" w:rsidTr="00A03C06">
        <w:tc>
          <w:tcPr>
            <w:tcW w:w="1219" w:type="dxa"/>
            <w:tcBorders>
              <w:top w:val="single" w:sz="4" w:space="0" w:color="auto"/>
              <w:left w:val="single" w:sz="18" w:space="0" w:color="auto"/>
              <w:bottom w:val="single" w:sz="4" w:space="0" w:color="auto"/>
            </w:tcBorders>
          </w:tcPr>
          <w:p w14:paraId="0F4D104A"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1A76A5E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C7392D" w14:textId="77777777" w:rsidR="00281573" w:rsidRDefault="00281573" w:rsidP="00281573">
            <w:pPr>
              <w:jc w:val="center"/>
              <w:rPr>
                <w:lang w:val="en-AU"/>
              </w:rPr>
            </w:pPr>
            <w:r>
              <w:rPr>
                <w:lang w:val="en-AU"/>
              </w:rPr>
              <w:t>11.1.16</w:t>
            </w:r>
          </w:p>
        </w:tc>
        <w:tc>
          <w:tcPr>
            <w:tcW w:w="4798" w:type="dxa"/>
            <w:gridSpan w:val="2"/>
            <w:tcBorders>
              <w:top w:val="single" w:sz="4" w:space="0" w:color="auto"/>
              <w:bottom w:val="single" w:sz="4" w:space="0" w:color="auto"/>
              <w:right w:val="single" w:sz="18" w:space="0" w:color="auto"/>
            </w:tcBorders>
          </w:tcPr>
          <w:p w14:paraId="79E95E44"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11.1.15.</w:t>
            </w:r>
          </w:p>
        </w:tc>
      </w:tr>
      <w:tr w:rsidR="00281573" w14:paraId="27FF63E4" w14:textId="77777777" w:rsidTr="00A03C06">
        <w:tc>
          <w:tcPr>
            <w:tcW w:w="1219" w:type="dxa"/>
            <w:tcBorders>
              <w:top w:val="single" w:sz="4" w:space="0" w:color="auto"/>
              <w:left w:val="single" w:sz="18" w:space="0" w:color="auto"/>
              <w:bottom w:val="single" w:sz="4" w:space="0" w:color="auto"/>
            </w:tcBorders>
          </w:tcPr>
          <w:p w14:paraId="0984E6C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4A966B8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7A746CD"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753E18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cases of </w:t>
            </w:r>
            <w:r w:rsidRPr="000B0CAA">
              <w:rPr>
                <w:rFonts w:ascii="Arial" w:hAnsi="Arial" w:cs="Arial"/>
                <w:bCs/>
                <w:i/>
              </w:rPr>
              <w:t xml:space="preserve">DPP v </w:t>
            </w:r>
            <w:proofErr w:type="spellStart"/>
            <w:r w:rsidRPr="000B0CAA">
              <w:rPr>
                <w:rFonts w:ascii="Arial" w:hAnsi="Arial" w:cs="Arial"/>
                <w:bCs/>
                <w:i/>
              </w:rPr>
              <w:t>Avci</w:t>
            </w:r>
            <w:proofErr w:type="spellEnd"/>
            <w:r>
              <w:rPr>
                <w:rFonts w:ascii="Arial" w:hAnsi="Arial" w:cs="Arial"/>
                <w:bCs/>
              </w:rPr>
              <w:t xml:space="preserve"> [2008] VSCA 256; </w:t>
            </w:r>
            <w:r w:rsidRPr="000B0CAA">
              <w:rPr>
                <w:rFonts w:ascii="Arial" w:hAnsi="Arial" w:cs="Arial"/>
                <w:bCs/>
                <w:i/>
              </w:rPr>
              <w:t>R v EJC</w:t>
            </w:r>
            <w:r>
              <w:rPr>
                <w:rFonts w:ascii="Arial" w:hAnsi="Arial" w:cs="Arial"/>
                <w:bCs/>
              </w:rPr>
              <w:t xml:space="preserve"> [2008] VSC 474; </w:t>
            </w:r>
            <w:r w:rsidRPr="000B0CAA">
              <w:rPr>
                <w:rFonts w:ascii="Arial" w:hAnsi="Arial" w:cs="Arial"/>
                <w:bCs/>
                <w:i/>
              </w:rPr>
              <w:t>R v Strain</w:t>
            </w:r>
            <w:r>
              <w:rPr>
                <w:rFonts w:ascii="Arial" w:hAnsi="Arial" w:cs="Arial"/>
                <w:bCs/>
              </w:rPr>
              <w:t xml:space="preserve"> [2008] VSC 411; </w:t>
            </w:r>
            <w:r w:rsidRPr="000B0CAA">
              <w:rPr>
                <w:rFonts w:ascii="Arial" w:hAnsi="Arial" w:cs="Arial"/>
                <w:bCs/>
                <w:i/>
              </w:rPr>
              <w:t>R v AO</w:t>
            </w:r>
            <w:r>
              <w:rPr>
                <w:rFonts w:ascii="Arial" w:hAnsi="Arial" w:cs="Arial"/>
                <w:bCs/>
              </w:rPr>
              <w:t xml:space="preserve"> [2009] VSC 13; </w:t>
            </w:r>
            <w:r>
              <w:rPr>
                <w:rFonts w:ascii="Arial" w:hAnsi="Arial" w:cs="Arial"/>
                <w:i/>
              </w:rPr>
              <w:t xml:space="preserve">R v TG </w:t>
            </w:r>
            <w:r w:rsidRPr="00E8028C">
              <w:rPr>
                <w:rFonts w:ascii="Arial" w:hAnsi="Arial" w:cs="Arial"/>
              </w:rPr>
              <w:t xml:space="preserve">[2008] VSCA 83 at [31]; </w:t>
            </w:r>
            <w:r>
              <w:rPr>
                <w:rFonts w:ascii="Arial" w:hAnsi="Arial" w:cs="Arial"/>
                <w:i/>
              </w:rPr>
              <w:t xml:space="preserve">R v Keith </w:t>
            </w:r>
            <w:proofErr w:type="spellStart"/>
            <w:r>
              <w:rPr>
                <w:rFonts w:ascii="Arial" w:hAnsi="Arial" w:cs="Arial"/>
                <w:i/>
              </w:rPr>
              <w:t>Honkeong</w:t>
            </w:r>
            <w:proofErr w:type="spellEnd"/>
            <w:r>
              <w:rPr>
                <w:rFonts w:ascii="Arial" w:hAnsi="Arial" w:cs="Arial"/>
                <w:i/>
              </w:rPr>
              <w:t xml:space="preserve"> Chong </w:t>
            </w:r>
            <w:r w:rsidRPr="00FA39DB">
              <w:rPr>
                <w:rFonts w:ascii="Arial" w:hAnsi="Arial" w:cs="Arial"/>
              </w:rPr>
              <w:t xml:space="preserve">[2008] VSCA 119 at </w:t>
            </w:r>
            <w:r>
              <w:rPr>
                <w:rFonts w:ascii="Arial" w:hAnsi="Arial" w:cs="Arial"/>
              </w:rPr>
              <w:t xml:space="preserve">[1] &amp; </w:t>
            </w:r>
            <w:r w:rsidRPr="00FA39DB">
              <w:rPr>
                <w:rFonts w:ascii="Arial" w:hAnsi="Arial" w:cs="Arial"/>
              </w:rPr>
              <w:t>[</w:t>
            </w:r>
            <w:r>
              <w:rPr>
                <w:rFonts w:ascii="Arial" w:hAnsi="Arial" w:cs="Arial"/>
              </w:rPr>
              <w:t>4</w:t>
            </w:r>
            <w:r w:rsidRPr="00FA39DB">
              <w:rPr>
                <w:rFonts w:ascii="Arial" w:hAnsi="Arial" w:cs="Arial"/>
              </w:rPr>
              <w:t>]-[</w:t>
            </w:r>
            <w:r>
              <w:rPr>
                <w:rFonts w:ascii="Arial" w:hAnsi="Arial" w:cs="Arial"/>
              </w:rPr>
              <w:t>5</w:t>
            </w:r>
            <w:r w:rsidRPr="00FA39DB">
              <w:rPr>
                <w:rFonts w:ascii="Arial" w:hAnsi="Arial" w:cs="Arial"/>
              </w:rPr>
              <w:t xml:space="preserve">]; </w:t>
            </w:r>
            <w:r w:rsidRPr="00FA39DB">
              <w:rPr>
                <w:rFonts w:ascii="Arial" w:hAnsi="Arial" w:cs="Arial"/>
                <w:i/>
              </w:rPr>
              <w:t xml:space="preserve">R v Lay </w:t>
            </w:r>
            <w:r>
              <w:rPr>
                <w:rFonts w:ascii="Arial" w:hAnsi="Arial" w:cs="Arial"/>
              </w:rPr>
              <w:t xml:space="preserve">[2008] VSCA 120 at [38]-[39]; </w:t>
            </w:r>
            <w:r w:rsidRPr="00EC660C">
              <w:rPr>
                <w:rFonts w:ascii="Arial" w:hAnsi="Arial" w:cs="Arial"/>
                <w:i/>
              </w:rPr>
              <w:t>DPP v Dally</w:t>
            </w:r>
            <w:r>
              <w:rPr>
                <w:rFonts w:ascii="Arial" w:hAnsi="Arial" w:cs="Arial"/>
              </w:rPr>
              <w:t xml:space="preserve"> [2008] VSCA 173 at [13]-[14]; </w:t>
            </w:r>
            <w:r w:rsidRPr="003A4148">
              <w:rPr>
                <w:rFonts w:ascii="Arial" w:hAnsi="Arial" w:cs="Arial"/>
                <w:i/>
              </w:rPr>
              <w:t>DPP v Brooks</w:t>
            </w:r>
            <w:r>
              <w:rPr>
                <w:rFonts w:ascii="Arial" w:hAnsi="Arial" w:cs="Arial"/>
              </w:rPr>
              <w:t xml:space="preserve"> [2008] VSCA 253 at [23]; </w:t>
            </w:r>
            <w:r w:rsidRPr="003A4148">
              <w:rPr>
                <w:rFonts w:ascii="Arial" w:hAnsi="Arial" w:cs="Arial"/>
                <w:i/>
              </w:rPr>
              <w:t>DPP v Massey</w:t>
            </w:r>
            <w:r>
              <w:rPr>
                <w:rFonts w:ascii="Arial" w:hAnsi="Arial" w:cs="Arial"/>
              </w:rPr>
              <w:t xml:space="preserve"> [2008] VSCA 254 at [16]-[17]; </w:t>
            </w:r>
            <w:r w:rsidRPr="003F2FF1">
              <w:rPr>
                <w:rFonts w:ascii="Arial" w:hAnsi="Arial" w:cs="Arial"/>
                <w:i/>
              </w:rPr>
              <w:t>R v Morgan</w:t>
            </w:r>
            <w:r>
              <w:rPr>
                <w:rFonts w:ascii="Arial" w:hAnsi="Arial" w:cs="Arial"/>
              </w:rPr>
              <w:t xml:space="preserve"> [2008] VSCA 258 at [23]-[25]; </w:t>
            </w:r>
            <w:r w:rsidRPr="000B0CAA">
              <w:rPr>
                <w:rFonts w:ascii="Arial" w:hAnsi="Arial" w:cs="Arial"/>
                <w:i/>
              </w:rPr>
              <w:t xml:space="preserve">R v </w:t>
            </w:r>
            <w:proofErr w:type="spellStart"/>
            <w:r w:rsidRPr="000B0CAA">
              <w:rPr>
                <w:rFonts w:ascii="Arial" w:hAnsi="Arial" w:cs="Arial"/>
                <w:i/>
              </w:rPr>
              <w:t>Simpas</w:t>
            </w:r>
            <w:proofErr w:type="spellEnd"/>
            <w:r w:rsidRPr="000B0CAA">
              <w:rPr>
                <w:rFonts w:ascii="Arial" w:hAnsi="Arial" w:cs="Arial"/>
                <w:i/>
              </w:rPr>
              <w:t xml:space="preserve"> &amp; HR </w:t>
            </w:r>
            <w:r>
              <w:rPr>
                <w:rFonts w:ascii="Arial" w:hAnsi="Arial" w:cs="Arial"/>
              </w:rPr>
              <w:t xml:space="preserve">[2008] VSC 222; </w:t>
            </w:r>
            <w:r w:rsidRPr="000B0CAA">
              <w:rPr>
                <w:rFonts w:ascii="Arial" w:hAnsi="Arial" w:cs="Arial"/>
                <w:bCs/>
                <w:i/>
              </w:rPr>
              <w:t xml:space="preserve">DPP v </w:t>
            </w:r>
            <w:proofErr w:type="spellStart"/>
            <w:r w:rsidRPr="000B0CAA">
              <w:rPr>
                <w:rFonts w:ascii="Arial" w:hAnsi="Arial" w:cs="Arial"/>
                <w:bCs/>
                <w:i/>
              </w:rPr>
              <w:t>Kosmidis</w:t>
            </w:r>
            <w:proofErr w:type="spellEnd"/>
            <w:r>
              <w:rPr>
                <w:rFonts w:ascii="Arial" w:hAnsi="Arial" w:cs="Arial"/>
                <w:bCs/>
              </w:rPr>
              <w:t xml:space="preserve"> [2008] VSCA 66; </w:t>
            </w:r>
          </w:p>
        </w:tc>
      </w:tr>
      <w:tr w:rsidR="00281573" w14:paraId="22879094" w14:textId="77777777" w:rsidTr="00A03C06">
        <w:tc>
          <w:tcPr>
            <w:tcW w:w="1219" w:type="dxa"/>
            <w:tcBorders>
              <w:top w:val="single" w:sz="4" w:space="0" w:color="auto"/>
              <w:left w:val="single" w:sz="18" w:space="0" w:color="auto"/>
              <w:bottom w:val="single" w:sz="4" w:space="0" w:color="auto"/>
            </w:tcBorders>
          </w:tcPr>
          <w:p w14:paraId="0BA7DAA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417AF9D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5CEFB5B" w14:textId="77777777" w:rsidR="00281573" w:rsidRDefault="00281573" w:rsidP="00281573">
            <w:pPr>
              <w:jc w:val="center"/>
              <w:rPr>
                <w:lang w:val="en-AU"/>
              </w:rPr>
            </w:pPr>
            <w:r>
              <w:rPr>
                <w:lang w:val="en-AU"/>
              </w:rPr>
              <w:t>11.2.2</w:t>
            </w:r>
          </w:p>
        </w:tc>
        <w:tc>
          <w:tcPr>
            <w:tcW w:w="4798" w:type="dxa"/>
            <w:gridSpan w:val="2"/>
            <w:tcBorders>
              <w:top w:val="single" w:sz="4" w:space="0" w:color="auto"/>
              <w:bottom w:val="single" w:sz="4" w:space="0" w:color="auto"/>
              <w:right w:val="single" w:sz="18" w:space="0" w:color="auto"/>
            </w:tcBorders>
          </w:tcPr>
          <w:p w14:paraId="108D948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0B0CAA">
              <w:rPr>
                <w:rFonts w:ascii="Arial" w:hAnsi="Arial" w:cs="Arial"/>
                <w:bCs/>
                <w:i/>
              </w:rPr>
              <w:t xml:space="preserve">H v R &amp; </w:t>
            </w:r>
            <w:proofErr w:type="spellStart"/>
            <w:r w:rsidRPr="000B0CAA">
              <w:rPr>
                <w:rFonts w:ascii="Arial" w:hAnsi="Arial" w:cs="Arial"/>
                <w:bCs/>
                <w:i/>
              </w:rPr>
              <w:t>Ors</w:t>
            </w:r>
            <w:proofErr w:type="spellEnd"/>
            <w:r>
              <w:rPr>
                <w:rFonts w:ascii="Arial" w:hAnsi="Arial" w:cs="Arial"/>
                <w:bCs/>
              </w:rPr>
              <w:t xml:space="preserve"> [2008] VSC 369.</w:t>
            </w:r>
          </w:p>
        </w:tc>
      </w:tr>
      <w:tr w:rsidR="00281573" w14:paraId="7A878183" w14:textId="77777777" w:rsidTr="00A03C06">
        <w:tc>
          <w:tcPr>
            <w:tcW w:w="1219" w:type="dxa"/>
            <w:tcBorders>
              <w:top w:val="single" w:sz="4" w:space="0" w:color="auto"/>
              <w:left w:val="single" w:sz="18" w:space="0" w:color="auto"/>
              <w:bottom w:val="single" w:sz="4" w:space="0" w:color="auto"/>
            </w:tcBorders>
          </w:tcPr>
          <w:p w14:paraId="45C24493"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48CD87D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E0B459"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3A73762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671BFB">
              <w:rPr>
                <w:rFonts w:ascii="Arial" w:hAnsi="Arial" w:cs="Arial"/>
                <w:bCs/>
                <w:i/>
              </w:rPr>
              <w:t>R v Stratton</w:t>
            </w:r>
            <w:r>
              <w:rPr>
                <w:rFonts w:ascii="Arial" w:hAnsi="Arial" w:cs="Arial"/>
                <w:bCs/>
              </w:rPr>
              <w:t xml:space="preserve"> [2008] VSCA 130.</w:t>
            </w:r>
          </w:p>
        </w:tc>
      </w:tr>
      <w:tr w:rsidR="00281573" w14:paraId="08DB429C" w14:textId="77777777" w:rsidTr="00A03C06">
        <w:tc>
          <w:tcPr>
            <w:tcW w:w="1219" w:type="dxa"/>
            <w:tcBorders>
              <w:top w:val="single" w:sz="4" w:space="0" w:color="auto"/>
              <w:left w:val="single" w:sz="18" w:space="0" w:color="auto"/>
              <w:bottom w:val="single" w:sz="4" w:space="0" w:color="auto"/>
            </w:tcBorders>
          </w:tcPr>
          <w:p w14:paraId="3B808144"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4BEBDF2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DC9FA7"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4E5A44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671BFB">
              <w:rPr>
                <w:rFonts w:ascii="Arial" w:hAnsi="Arial" w:cs="Arial"/>
                <w:bCs/>
                <w:i/>
              </w:rPr>
              <w:t>R v Simmons</w:t>
            </w:r>
            <w:r>
              <w:rPr>
                <w:rFonts w:ascii="Arial" w:hAnsi="Arial" w:cs="Arial"/>
                <w:bCs/>
              </w:rPr>
              <w:t xml:space="preserve"> [2008] VSCA 185; </w:t>
            </w:r>
            <w:r w:rsidRPr="00671BFB">
              <w:rPr>
                <w:rFonts w:ascii="Arial" w:hAnsi="Arial" w:cs="Arial"/>
                <w:bCs/>
                <w:i/>
              </w:rPr>
              <w:t>R v Hildebrandt</w:t>
            </w:r>
            <w:r>
              <w:rPr>
                <w:rFonts w:ascii="Arial" w:hAnsi="Arial" w:cs="Arial"/>
                <w:bCs/>
              </w:rPr>
              <w:t xml:space="preserve"> [2008] VSCA 142.  Added discussion about the </w:t>
            </w:r>
            <w:proofErr w:type="spellStart"/>
            <w:r>
              <w:rPr>
                <w:rFonts w:ascii="Arial" w:hAnsi="Arial" w:cs="Arial"/>
                <w:bCs/>
              </w:rPr>
              <w:t>diffiuclty</w:t>
            </w:r>
            <w:proofErr w:type="spellEnd"/>
            <w:r>
              <w:rPr>
                <w:rFonts w:ascii="Arial" w:hAnsi="Arial" w:cs="Arial"/>
                <w:bCs/>
              </w:rPr>
              <w:t xml:space="preserve"> of achieving parity between an adult offender and a child co-offender given the substantial difference in the sentencing principles in s.5(1) of the Sentencing Act 1991 and s.362 of the CYFA.  References to new cases of </w:t>
            </w:r>
            <w:r w:rsidRPr="0052463F">
              <w:rPr>
                <w:rFonts w:ascii="Arial" w:hAnsi="Arial" w:cs="Arial"/>
                <w:i/>
                <w:iCs/>
              </w:rPr>
              <w:t>R v Eastham</w:t>
            </w:r>
            <w:r>
              <w:rPr>
                <w:rFonts w:ascii="Arial" w:hAnsi="Arial" w:cs="Arial"/>
                <w:iCs/>
              </w:rPr>
              <w:t xml:space="preserve"> [2008] VSCA 67 at [16]-[17];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[28]</w:t>
            </w:r>
            <w:r>
              <w:rPr>
                <w:rFonts w:ascii="Arial" w:hAnsi="Arial" w:cs="Arial"/>
                <w:i/>
              </w:rPr>
              <w:t xml:space="preserve">; R v Van </w:t>
            </w:r>
            <w:proofErr w:type="spellStart"/>
            <w:r>
              <w:rPr>
                <w:rFonts w:ascii="Arial" w:hAnsi="Arial" w:cs="Arial"/>
                <w:i/>
              </w:rPr>
              <w:t>Dat</w:t>
            </w:r>
            <w:proofErr w:type="spellEnd"/>
            <w:r>
              <w:rPr>
                <w:rFonts w:ascii="Arial" w:hAnsi="Arial" w:cs="Arial"/>
                <w:i/>
              </w:rPr>
              <w:t xml:space="preserve"> Le</w:t>
            </w:r>
            <w:r w:rsidRPr="00947721">
              <w:rPr>
                <w:rFonts w:ascii="Arial" w:hAnsi="Arial" w:cs="Arial"/>
              </w:rPr>
              <w:t xml:space="preserve"> [2008] VSCA 155 at [</w:t>
            </w:r>
            <w:r>
              <w:rPr>
                <w:rFonts w:ascii="Arial" w:hAnsi="Arial" w:cs="Arial"/>
              </w:rPr>
              <w:t>14</w:t>
            </w:r>
            <w:r w:rsidRPr="00947721">
              <w:rPr>
                <w:rFonts w:ascii="Arial" w:hAnsi="Arial" w:cs="Arial"/>
              </w:rPr>
              <w:t>]</w:t>
            </w:r>
            <w:r>
              <w:rPr>
                <w:rFonts w:ascii="Arial" w:hAnsi="Arial" w:cs="Arial"/>
              </w:rPr>
              <w:t>-[19]</w:t>
            </w:r>
            <w:r w:rsidRPr="00947721">
              <w:rPr>
                <w:rFonts w:ascii="Arial" w:hAnsi="Arial" w:cs="Arial"/>
              </w:rPr>
              <w:t xml:space="preserve">; </w:t>
            </w:r>
            <w:r w:rsidRPr="00947721">
              <w:rPr>
                <w:rFonts w:ascii="Arial" w:hAnsi="Arial" w:cs="Arial"/>
                <w:i/>
              </w:rPr>
              <w:t>DPP v Tuan Quoc Tran</w:t>
            </w:r>
            <w:r>
              <w:rPr>
                <w:rFonts w:ascii="Arial" w:hAnsi="Arial" w:cs="Arial"/>
              </w:rPr>
              <w:t xml:space="preserve"> [2008] VSCA 158; </w:t>
            </w:r>
            <w:r>
              <w:rPr>
                <w:rFonts w:ascii="Arial" w:hAnsi="Arial" w:cs="Arial"/>
                <w:i/>
              </w:rPr>
              <w:t xml:space="preserve">R v Crabbe </w:t>
            </w:r>
            <w:r w:rsidRPr="00947721">
              <w:rPr>
                <w:rFonts w:ascii="Arial" w:hAnsi="Arial" w:cs="Arial"/>
              </w:rPr>
              <w:t>[2008] VSCA 160 at [</w:t>
            </w:r>
            <w:r>
              <w:rPr>
                <w:rFonts w:ascii="Arial" w:hAnsi="Arial" w:cs="Arial"/>
              </w:rPr>
              <w:t>3</w:t>
            </w:r>
            <w:r w:rsidRPr="00947721">
              <w:rPr>
                <w:rFonts w:ascii="Arial" w:hAnsi="Arial" w:cs="Arial"/>
              </w:rPr>
              <w:t>]</w:t>
            </w:r>
            <w:r>
              <w:rPr>
                <w:rFonts w:ascii="Arial" w:hAnsi="Arial" w:cs="Arial"/>
              </w:rPr>
              <w:t>-[4]</w:t>
            </w:r>
            <w:r w:rsidRPr="00947721">
              <w:rPr>
                <w:rFonts w:ascii="Arial" w:hAnsi="Arial" w:cs="Arial"/>
              </w:rPr>
              <w:t xml:space="preserve">; </w:t>
            </w:r>
            <w:r>
              <w:rPr>
                <w:rFonts w:ascii="Arial" w:hAnsi="Arial" w:cs="Arial"/>
                <w:i/>
              </w:rPr>
              <w:t xml:space="preserve">R v Lewis </w:t>
            </w:r>
            <w:r w:rsidRPr="0052463F">
              <w:rPr>
                <w:rFonts w:ascii="Arial" w:hAnsi="Arial" w:cs="Arial"/>
              </w:rPr>
              <w:t>[2008] VSCA 202 at [</w:t>
            </w:r>
            <w:r>
              <w:rPr>
                <w:rFonts w:ascii="Arial" w:hAnsi="Arial" w:cs="Arial"/>
              </w:rPr>
              <w:t>15</w:t>
            </w:r>
            <w:r w:rsidRPr="0052463F">
              <w:rPr>
                <w:rFonts w:ascii="Arial" w:hAnsi="Arial" w:cs="Arial"/>
              </w:rPr>
              <w:t>]</w:t>
            </w:r>
            <w:r>
              <w:rPr>
                <w:rFonts w:ascii="Arial" w:hAnsi="Arial" w:cs="Arial"/>
              </w:rPr>
              <w:t>-[17]</w:t>
            </w:r>
            <w:r w:rsidRPr="0052463F">
              <w:rPr>
                <w:rFonts w:ascii="Arial" w:hAnsi="Arial" w:cs="Arial"/>
              </w:rPr>
              <w:t>;</w:t>
            </w:r>
            <w:r>
              <w:rPr>
                <w:rFonts w:ascii="Arial" w:hAnsi="Arial" w:cs="Arial"/>
                <w:i/>
              </w:rPr>
              <w:t xml:space="preserve"> R v Mundy </w:t>
            </w:r>
            <w:r w:rsidRPr="00947721">
              <w:rPr>
                <w:rFonts w:ascii="Arial" w:hAnsi="Arial" w:cs="Arial"/>
              </w:rPr>
              <w:t>[2008] VSCA 184 at [</w:t>
            </w:r>
            <w:r>
              <w:rPr>
                <w:rFonts w:ascii="Arial" w:hAnsi="Arial" w:cs="Arial"/>
              </w:rPr>
              <w:t>14</w:t>
            </w:r>
            <w:r w:rsidRPr="00947721">
              <w:rPr>
                <w:rFonts w:ascii="Arial" w:hAnsi="Arial" w:cs="Arial"/>
              </w:rPr>
              <w:t>]</w:t>
            </w:r>
            <w:r>
              <w:rPr>
                <w:rFonts w:ascii="Arial" w:hAnsi="Arial" w:cs="Arial"/>
              </w:rPr>
              <w:t>-[22]</w:t>
            </w:r>
            <w:r w:rsidRPr="00947721">
              <w:rPr>
                <w:rFonts w:ascii="Arial" w:hAnsi="Arial" w:cs="Arial"/>
              </w:rPr>
              <w:t xml:space="preserve">; </w:t>
            </w:r>
            <w:r w:rsidRPr="008051C2">
              <w:rPr>
                <w:rFonts w:ascii="Arial" w:hAnsi="Arial" w:cs="Arial"/>
                <w:i/>
              </w:rPr>
              <w:t>R v Simmons</w:t>
            </w:r>
            <w:r>
              <w:rPr>
                <w:rFonts w:ascii="Arial" w:hAnsi="Arial" w:cs="Arial"/>
              </w:rPr>
              <w:t xml:space="preserve"> [2008] VSCA 185 at [29]-[38]; </w:t>
            </w:r>
            <w:r w:rsidRPr="00A17D04">
              <w:rPr>
                <w:rFonts w:ascii="Arial" w:hAnsi="Arial" w:cs="Arial"/>
                <w:i/>
              </w:rPr>
              <w:t>R v Lewis</w:t>
            </w:r>
            <w:r>
              <w:rPr>
                <w:rFonts w:ascii="Arial" w:hAnsi="Arial" w:cs="Arial"/>
              </w:rPr>
              <w:t xml:space="preserve"> [2008] VSCA 202; </w:t>
            </w:r>
            <w:r w:rsidRPr="0052463F">
              <w:rPr>
                <w:rFonts w:ascii="Arial" w:hAnsi="Arial" w:cs="Arial"/>
                <w:i/>
              </w:rPr>
              <w:t>R v Nguyen, Dang, Ly &amp; Nguyen</w:t>
            </w:r>
            <w:r>
              <w:rPr>
                <w:rFonts w:ascii="Arial" w:hAnsi="Arial" w:cs="Arial"/>
              </w:rPr>
              <w:t xml:space="preserve"> [2008] VSCA 235 at [60]; </w:t>
            </w:r>
            <w:r w:rsidRPr="0052463F">
              <w:rPr>
                <w:rFonts w:ascii="Arial" w:hAnsi="Arial" w:cs="Arial"/>
                <w:i/>
              </w:rPr>
              <w:t>R v Holmes</w:t>
            </w:r>
            <w:r>
              <w:rPr>
                <w:rFonts w:ascii="Arial" w:hAnsi="Arial" w:cs="Arial"/>
              </w:rPr>
              <w:t xml:space="preserve"> [2008] VSCA 271 at [73]-[74]; </w:t>
            </w:r>
            <w:r w:rsidRPr="0052463F">
              <w:rPr>
                <w:rFonts w:ascii="Arial" w:hAnsi="Arial" w:cs="Arial"/>
                <w:i/>
              </w:rPr>
              <w:t>R v Wolfe</w:t>
            </w:r>
            <w:r>
              <w:rPr>
                <w:rFonts w:ascii="Arial" w:hAnsi="Arial" w:cs="Arial"/>
              </w:rPr>
              <w:t xml:space="preserve"> [2008] VSCA 284 at [9]-[10].</w:t>
            </w:r>
          </w:p>
        </w:tc>
      </w:tr>
      <w:tr w:rsidR="00281573" w14:paraId="6473217C" w14:textId="77777777" w:rsidTr="00A03C06">
        <w:tc>
          <w:tcPr>
            <w:tcW w:w="1219" w:type="dxa"/>
            <w:tcBorders>
              <w:top w:val="single" w:sz="4" w:space="0" w:color="auto"/>
              <w:left w:val="single" w:sz="18" w:space="0" w:color="auto"/>
              <w:bottom w:val="single" w:sz="4" w:space="0" w:color="auto"/>
            </w:tcBorders>
          </w:tcPr>
          <w:p w14:paraId="5E970AD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3881F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8208384"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1262696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References to new cases of </w:t>
            </w:r>
            <w:r w:rsidRPr="00EE4E68">
              <w:rPr>
                <w:rFonts w:ascii="Arial" w:hAnsi="Arial" w:cs="Arial"/>
                <w:i/>
              </w:rPr>
              <w:t>R v Healey</w:t>
            </w:r>
            <w:r>
              <w:rPr>
                <w:rFonts w:ascii="Arial" w:hAnsi="Arial" w:cs="Arial"/>
              </w:rPr>
              <w:t xml:space="preserve"> [2008] VSCA 132 at [27]-[34]; </w:t>
            </w:r>
            <w:r w:rsidRPr="000A11B3">
              <w:rPr>
                <w:rFonts w:ascii="Arial" w:hAnsi="Arial" w:cs="Arial"/>
                <w:i/>
              </w:rPr>
              <w:t xml:space="preserve">R v Mario </w:t>
            </w:r>
            <w:proofErr w:type="spellStart"/>
            <w:r w:rsidRPr="000A11B3">
              <w:rPr>
                <w:rFonts w:ascii="Arial" w:hAnsi="Arial" w:cs="Arial"/>
                <w:i/>
              </w:rPr>
              <w:t>Katsoulas</w:t>
            </w:r>
            <w:proofErr w:type="spellEnd"/>
            <w:r>
              <w:rPr>
                <w:rFonts w:ascii="Arial" w:hAnsi="Arial" w:cs="Arial"/>
              </w:rPr>
              <w:t xml:space="preserve"> [2008] VSCA 278 at [7].</w:t>
            </w:r>
          </w:p>
        </w:tc>
      </w:tr>
      <w:tr w:rsidR="00281573" w14:paraId="12A1A864" w14:textId="77777777" w:rsidTr="00A03C06">
        <w:tc>
          <w:tcPr>
            <w:tcW w:w="1219" w:type="dxa"/>
            <w:tcBorders>
              <w:top w:val="single" w:sz="4" w:space="0" w:color="auto"/>
              <w:left w:val="single" w:sz="18" w:space="0" w:color="auto"/>
              <w:bottom w:val="single" w:sz="4" w:space="0" w:color="auto"/>
            </w:tcBorders>
          </w:tcPr>
          <w:p w14:paraId="2FD8764D"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1E3F43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C0057E7" w14:textId="77777777" w:rsidR="00281573" w:rsidRDefault="00281573" w:rsidP="00281573">
            <w:pPr>
              <w:jc w:val="center"/>
              <w:rPr>
                <w:lang w:val="en-AU"/>
              </w:rPr>
            </w:pPr>
            <w:r>
              <w:rPr>
                <w:lang w:val="en-AU"/>
              </w:rPr>
              <w:t>11.2.8.1</w:t>
            </w:r>
          </w:p>
        </w:tc>
        <w:tc>
          <w:tcPr>
            <w:tcW w:w="4798" w:type="dxa"/>
            <w:gridSpan w:val="2"/>
            <w:tcBorders>
              <w:top w:val="single" w:sz="4" w:space="0" w:color="auto"/>
              <w:bottom w:val="single" w:sz="4" w:space="0" w:color="auto"/>
              <w:right w:val="single" w:sz="18" w:space="0" w:color="auto"/>
            </w:tcBorders>
          </w:tcPr>
          <w:p w14:paraId="34393B38" w14:textId="77777777" w:rsidR="00281573" w:rsidRPr="00E44806" w:rsidRDefault="00281573" w:rsidP="00281573">
            <w:pPr>
              <w:jc w:val="both"/>
              <w:rPr>
                <w:rFonts w:ascii="Arial" w:hAnsi="Arial" w:cs="Arial"/>
              </w:rPr>
            </w:pPr>
            <w:r>
              <w:rPr>
                <w:rFonts w:ascii="Arial" w:hAnsi="Arial" w:cs="Arial"/>
                <w:bCs/>
              </w:rPr>
              <w:t xml:space="preserve">New sub-paragraph heading “’Discount’ for guilty plea and/or admission of offence”.  References to cases of </w:t>
            </w:r>
            <w:r w:rsidRPr="00A759BF">
              <w:rPr>
                <w:rFonts w:ascii="Arial" w:hAnsi="Arial" w:cs="Arial"/>
                <w:i/>
              </w:rPr>
              <w:t xml:space="preserve">R v </w:t>
            </w:r>
            <w:proofErr w:type="spellStart"/>
            <w:r w:rsidRPr="00A759BF">
              <w:rPr>
                <w:rFonts w:ascii="Arial" w:hAnsi="Arial" w:cs="Arial"/>
                <w:i/>
              </w:rPr>
              <w:t>Brazel</w:t>
            </w:r>
            <w:proofErr w:type="spellEnd"/>
            <w:r>
              <w:rPr>
                <w:rFonts w:ascii="Arial" w:hAnsi="Arial" w:cs="Arial"/>
              </w:rPr>
              <w:t xml:space="preserve"> (2005) 153 A Crim R 152 at 159; </w:t>
            </w:r>
            <w:r w:rsidRPr="00A759BF">
              <w:rPr>
                <w:rFonts w:ascii="Arial" w:hAnsi="Arial" w:cs="Arial"/>
                <w:i/>
              </w:rPr>
              <w:t>R v CLP</w:t>
            </w:r>
            <w:r>
              <w:rPr>
                <w:rFonts w:ascii="Arial" w:hAnsi="Arial" w:cs="Arial"/>
              </w:rPr>
              <w:t xml:space="preserve"> [2008] VSCA 113</w:t>
            </w:r>
            <w:r>
              <w:rPr>
                <w:rFonts w:ascii="Arial" w:hAnsi="Arial" w:cs="Arial"/>
                <w:bCs/>
              </w:rPr>
              <w:t xml:space="preserve">.  Discussion of new s.6AAA of the Sentencing Act 1991 and s.362A of the CYFA, old cases of </w:t>
            </w:r>
            <w:r w:rsidRPr="00153DD4">
              <w:rPr>
                <w:rFonts w:ascii="Arial" w:hAnsi="Arial" w:cs="Arial"/>
                <w:bCs/>
                <w:i/>
              </w:rPr>
              <w:t>R v McIntosh</w:t>
            </w:r>
            <w:r>
              <w:rPr>
                <w:rFonts w:ascii="Arial" w:hAnsi="Arial" w:cs="Arial"/>
                <w:bCs/>
              </w:rPr>
              <w:t xml:space="preserve"> [2005] VSCA 106 &amp; </w:t>
            </w:r>
            <w:r w:rsidRPr="00153DD4">
              <w:rPr>
                <w:rFonts w:ascii="Arial" w:hAnsi="Arial" w:cs="Arial"/>
                <w:bCs/>
                <w:i/>
              </w:rPr>
              <w:t>R v Rowlands</w:t>
            </w:r>
            <w:r>
              <w:rPr>
                <w:rFonts w:ascii="Arial" w:hAnsi="Arial" w:cs="Arial"/>
                <w:bCs/>
              </w:rPr>
              <w:t xml:space="preserve"> [2007] VSCA 14 and new cases of </w:t>
            </w:r>
            <w:r w:rsidRPr="00153DD4">
              <w:rPr>
                <w:rFonts w:ascii="Arial" w:hAnsi="Arial" w:cs="Arial"/>
                <w:bCs/>
                <w:i/>
              </w:rPr>
              <w:t>R v Flaherty (No.2)</w:t>
            </w:r>
            <w:r>
              <w:rPr>
                <w:rFonts w:ascii="Arial" w:hAnsi="Arial" w:cs="Arial"/>
                <w:bCs/>
              </w:rPr>
              <w:t xml:space="preserve"> [2008] VSC 270; </w:t>
            </w:r>
            <w:r w:rsidRPr="009B4600">
              <w:rPr>
                <w:rFonts w:ascii="Arial" w:hAnsi="Arial" w:cs="Arial"/>
                <w:i/>
              </w:rPr>
              <w:t>R v Churchill, McGillivray and Whittaker</w:t>
            </w:r>
            <w:r w:rsidRPr="009B4600">
              <w:rPr>
                <w:rFonts w:ascii="Arial" w:hAnsi="Arial" w:cs="Arial"/>
              </w:rPr>
              <w:t xml:space="preserve"> [2008] VSC 393 at [37]</w:t>
            </w:r>
            <w:r>
              <w:rPr>
                <w:rFonts w:ascii="Arial" w:hAnsi="Arial" w:cs="Arial"/>
              </w:rPr>
              <w:t xml:space="preserve">; </w:t>
            </w:r>
            <w:r w:rsidRPr="009B4600">
              <w:rPr>
                <w:rFonts w:ascii="Arial" w:hAnsi="Arial" w:cs="Arial"/>
                <w:i/>
              </w:rPr>
              <w:t>R v Diver</w:t>
            </w:r>
            <w:r w:rsidRPr="009B4600">
              <w:rPr>
                <w:rFonts w:ascii="Arial" w:hAnsi="Arial" w:cs="Arial"/>
              </w:rPr>
              <w:t xml:space="preserve"> [2008]</w:t>
            </w:r>
            <w:r>
              <w:rPr>
                <w:rFonts w:ascii="Arial" w:hAnsi="Arial" w:cs="Arial"/>
              </w:rPr>
              <w:t xml:space="preserve"> VSC 399 at [67]; </w:t>
            </w:r>
            <w:r w:rsidRPr="0000746C">
              <w:rPr>
                <w:rFonts w:ascii="Arial" w:hAnsi="Arial" w:cs="Arial"/>
                <w:i/>
              </w:rPr>
              <w:t>R v Johnston</w:t>
            </w:r>
            <w:r>
              <w:rPr>
                <w:rFonts w:ascii="Arial" w:hAnsi="Arial" w:cs="Arial"/>
              </w:rPr>
              <w:t xml:space="preserve"> [2008] VSCA 133 at [17].</w:t>
            </w:r>
          </w:p>
        </w:tc>
      </w:tr>
      <w:tr w:rsidR="00281573" w14:paraId="63991381" w14:textId="77777777" w:rsidTr="00A03C06">
        <w:tc>
          <w:tcPr>
            <w:tcW w:w="1219" w:type="dxa"/>
            <w:tcBorders>
              <w:top w:val="single" w:sz="4" w:space="0" w:color="auto"/>
              <w:left w:val="single" w:sz="18" w:space="0" w:color="auto"/>
              <w:bottom w:val="single" w:sz="4" w:space="0" w:color="auto"/>
            </w:tcBorders>
          </w:tcPr>
          <w:p w14:paraId="5EC5BE05" w14:textId="77777777" w:rsidR="00281573" w:rsidRDefault="00281573" w:rsidP="00281573">
            <w:pPr>
              <w:rPr>
                <w:lang w:val="en-AU"/>
              </w:rPr>
            </w:pPr>
            <w:r>
              <w:rPr>
                <w:lang w:val="en-AU"/>
              </w:rPr>
              <w:lastRenderedPageBreak/>
              <w:t>25/02/09</w:t>
            </w:r>
          </w:p>
        </w:tc>
        <w:tc>
          <w:tcPr>
            <w:tcW w:w="836" w:type="dxa"/>
            <w:tcBorders>
              <w:top w:val="single" w:sz="4" w:space="0" w:color="auto"/>
              <w:bottom w:val="single" w:sz="4" w:space="0" w:color="auto"/>
            </w:tcBorders>
          </w:tcPr>
          <w:p w14:paraId="6317C0C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14B488B" w14:textId="77777777" w:rsidR="00281573" w:rsidRDefault="00281573" w:rsidP="00281573">
            <w:pPr>
              <w:jc w:val="center"/>
              <w:rPr>
                <w:lang w:val="en-AU"/>
              </w:rPr>
            </w:pPr>
            <w:r>
              <w:rPr>
                <w:lang w:val="en-AU"/>
              </w:rPr>
              <w:t>11.2.8.2</w:t>
            </w:r>
          </w:p>
        </w:tc>
        <w:tc>
          <w:tcPr>
            <w:tcW w:w="4798" w:type="dxa"/>
            <w:gridSpan w:val="2"/>
            <w:tcBorders>
              <w:top w:val="single" w:sz="4" w:space="0" w:color="auto"/>
              <w:bottom w:val="single" w:sz="4" w:space="0" w:color="auto"/>
              <w:right w:val="single" w:sz="18" w:space="0" w:color="auto"/>
            </w:tcBorders>
          </w:tcPr>
          <w:p w14:paraId="602AC37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“Informer’s discount”.  New case of </w:t>
            </w:r>
            <w:r w:rsidRPr="0000746C">
              <w:rPr>
                <w:rFonts w:ascii="Arial" w:hAnsi="Arial" w:cs="Arial"/>
                <w:i/>
              </w:rPr>
              <w:t xml:space="preserve">R v </w:t>
            </w:r>
            <w:smartTag w:uri="urn:schemas-microsoft-com:office:smarttags" w:element="place">
              <w:smartTag w:uri="urn:schemas-microsoft-com:office:smarttags" w:element="City">
                <w:r w:rsidRPr="0000746C">
                  <w:rPr>
                    <w:rFonts w:ascii="Arial" w:hAnsi="Arial" w:cs="Arial"/>
                    <w:i/>
                  </w:rPr>
                  <w:t>Johnston</w:t>
                </w:r>
              </w:smartTag>
            </w:smartTag>
            <w:r>
              <w:rPr>
                <w:rFonts w:ascii="Arial" w:hAnsi="Arial" w:cs="Arial"/>
              </w:rPr>
              <w:t xml:space="preserve"> [2008] VSCA 133</w:t>
            </w:r>
            <w:r>
              <w:rPr>
                <w:rFonts w:ascii="Arial" w:hAnsi="Arial" w:cs="Arial"/>
                <w:bCs/>
              </w:rPr>
              <w:t xml:space="preserve"> at [16]-[19].  References to </w:t>
            </w:r>
            <w:r w:rsidRPr="007D7E58">
              <w:rPr>
                <w:rFonts w:ascii="Arial" w:hAnsi="Arial" w:cs="Arial"/>
                <w:i/>
              </w:rPr>
              <w:t>R v Crossley</w:t>
            </w:r>
            <w:r>
              <w:rPr>
                <w:rFonts w:ascii="Arial" w:hAnsi="Arial" w:cs="Arial"/>
              </w:rPr>
              <w:t xml:space="preserve"> [2008] VSCA 134;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sidRPr="00CB0236">
              <w:rPr>
                <w:rFonts w:ascii="Arial" w:hAnsi="Arial" w:cs="Arial"/>
              </w:rPr>
              <w:t xml:space="preserve"> [2008] VSCA 84 at </w:t>
            </w:r>
            <w:r>
              <w:rPr>
                <w:rFonts w:ascii="Arial" w:hAnsi="Arial" w:cs="Arial"/>
              </w:rPr>
              <w:t>[13]-</w:t>
            </w:r>
            <w:r w:rsidRPr="00CB0236">
              <w:rPr>
                <w:rFonts w:ascii="Arial" w:hAnsi="Arial" w:cs="Arial"/>
              </w:rPr>
              <w:t>[</w:t>
            </w:r>
            <w:r>
              <w:rPr>
                <w:rFonts w:ascii="Arial" w:hAnsi="Arial" w:cs="Arial"/>
              </w:rPr>
              <w:t>1</w:t>
            </w:r>
            <w:r w:rsidRPr="00CB0236">
              <w:rPr>
                <w:rFonts w:ascii="Arial" w:hAnsi="Arial" w:cs="Arial"/>
              </w:rPr>
              <w:t>8]</w:t>
            </w:r>
            <w:r>
              <w:rPr>
                <w:rFonts w:ascii="Arial" w:hAnsi="Arial" w:cs="Arial"/>
              </w:rPr>
              <w:t xml:space="preserve">; </w:t>
            </w:r>
            <w:r w:rsidRPr="00F56BFA">
              <w:rPr>
                <w:rFonts w:ascii="Arial" w:hAnsi="Arial" w:cs="Arial"/>
                <w:i/>
              </w:rPr>
              <w:t>R v CP</w:t>
            </w:r>
            <w:r>
              <w:rPr>
                <w:rFonts w:ascii="Arial" w:hAnsi="Arial" w:cs="Arial"/>
              </w:rPr>
              <w:t xml:space="preserve"> [2008] VSCA 272 at [16]-[17].</w:t>
            </w:r>
          </w:p>
        </w:tc>
      </w:tr>
      <w:tr w:rsidR="00281573" w14:paraId="1BDB2805" w14:textId="77777777" w:rsidTr="00A03C06">
        <w:tc>
          <w:tcPr>
            <w:tcW w:w="1219" w:type="dxa"/>
            <w:tcBorders>
              <w:top w:val="single" w:sz="4" w:space="0" w:color="auto"/>
              <w:left w:val="single" w:sz="18" w:space="0" w:color="auto"/>
              <w:bottom w:val="single" w:sz="4" w:space="0" w:color="auto"/>
            </w:tcBorders>
          </w:tcPr>
          <w:p w14:paraId="028E17F4"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039A82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F5E3EC" w14:textId="77777777" w:rsidR="00281573" w:rsidRDefault="00281573" w:rsidP="00281573">
            <w:pPr>
              <w:jc w:val="center"/>
              <w:rPr>
                <w:lang w:val="en-AU"/>
              </w:rPr>
            </w:pPr>
            <w:r>
              <w:rPr>
                <w:lang w:val="en-AU"/>
              </w:rPr>
              <w:t>11.2.11.1</w:t>
            </w:r>
          </w:p>
        </w:tc>
        <w:tc>
          <w:tcPr>
            <w:tcW w:w="4798" w:type="dxa"/>
            <w:gridSpan w:val="2"/>
            <w:tcBorders>
              <w:top w:val="single" w:sz="4" w:space="0" w:color="auto"/>
              <w:bottom w:val="single" w:sz="4" w:space="0" w:color="auto"/>
              <w:right w:val="single" w:sz="18" w:space="0" w:color="auto"/>
            </w:tcBorders>
          </w:tcPr>
          <w:p w14:paraId="1A35C53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“Cases prior to </w:t>
            </w:r>
            <w:r w:rsidRPr="0081286D">
              <w:rPr>
                <w:rFonts w:ascii="Arial" w:hAnsi="Arial" w:cs="Arial"/>
                <w:bCs/>
                <w:i/>
              </w:rPr>
              <w:t>R v Verdins</w:t>
            </w:r>
            <w:r>
              <w:rPr>
                <w:rFonts w:ascii="Arial" w:hAnsi="Arial" w:cs="Arial"/>
                <w:bCs/>
              </w:rPr>
              <w:t xml:space="preserve"> (2007) 16 VR 269”.  </w:t>
            </w:r>
          </w:p>
        </w:tc>
      </w:tr>
      <w:tr w:rsidR="00281573" w14:paraId="61C5131E" w14:textId="77777777" w:rsidTr="00A03C06">
        <w:tc>
          <w:tcPr>
            <w:tcW w:w="1219" w:type="dxa"/>
            <w:tcBorders>
              <w:top w:val="single" w:sz="4" w:space="0" w:color="auto"/>
              <w:left w:val="single" w:sz="18" w:space="0" w:color="auto"/>
              <w:bottom w:val="single" w:sz="4" w:space="0" w:color="auto"/>
            </w:tcBorders>
          </w:tcPr>
          <w:p w14:paraId="419B1046"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4CC19B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030B25" w14:textId="77777777" w:rsidR="00281573" w:rsidRDefault="00281573" w:rsidP="00281573">
            <w:pPr>
              <w:jc w:val="center"/>
              <w:rPr>
                <w:lang w:val="en-AU"/>
              </w:rPr>
            </w:pPr>
            <w:r>
              <w:rPr>
                <w:lang w:val="en-AU"/>
              </w:rPr>
              <w:t>11.2.11.2</w:t>
            </w:r>
          </w:p>
        </w:tc>
        <w:tc>
          <w:tcPr>
            <w:tcW w:w="4798" w:type="dxa"/>
            <w:gridSpan w:val="2"/>
            <w:tcBorders>
              <w:top w:val="single" w:sz="4" w:space="0" w:color="auto"/>
              <w:bottom w:val="single" w:sz="4" w:space="0" w:color="auto"/>
              <w:right w:val="single" w:sz="18" w:space="0" w:color="auto"/>
            </w:tcBorders>
          </w:tcPr>
          <w:p w14:paraId="70CF74E9"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w:t>
            </w:r>
            <w:r w:rsidRPr="0081286D">
              <w:rPr>
                <w:rFonts w:ascii="Arial" w:hAnsi="Arial" w:cs="Arial"/>
                <w:bCs/>
                <w:i/>
              </w:rPr>
              <w:t>R v Verdins</w:t>
            </w:r>
            <w:r>
              <w:rPr>
                <w:rFonts w:ascii="Arial" w:hAnsi="Arial" w:cs="Arial"/>
                <w:bCs/>
              </w:rPr>
              <w:t xml:space="preserve"> (2007) 16 VR 269 and subsequent cases”.  New cases of </w:t>
            </w:r>
            <w:r w:rsidRPr="000A19EE">
              <w:rPr>
                <w:rFonts w:ascii="Arial" w:hAnsi="Arial" w:cs="Arial"/>
                <w:bCs/>
                <w:i/>
              </w:rPr>
              <w:t xml:space="preserve">R v </w:t>
            </w:r>
            <w:proofErr w:type="spellStart"/>
            <w:r w:rsidRPr="000A19EE">
              <w:rPr>
                <w:rFonts w:ascii="Arial" w:hAnsi="Arial" w:cs="Arial"/>
                <w:bCs/>
                <w:i/>
              </w:rPr>
              <w:t>Rattya</w:t>
            </w:r>
            <w:proofErr w:type="spellEnd"/>
            <w:r>
              <w:rPr>
                <w:rFonts w:ascii="Arial" w:hAnsi="Arial" w:cs="Arial"/>
                <w:bCs/>
              </w:rPr>
              <w:t xml:space="preserve"> [2008] VSCA 149; </w:t>
            </w:r>
            <w:r w:rsidRPr="000A19EE">
              <w:rPr>
                <w:rFonts w:ascii="Arial" w:hAnsi="Arial" w:cs="Arial"/>
                <w:bCs/>
                <w:i/>
              </w:rPr>
              <w:t>R v Brooks</w:t>
            </w:r>
            <w:r>
              <w:rPr>
                <w:rFonts w:ascii="Arial" w:hAnsi="Arial" w:cs="Arial"/>
                <w:bCs/>
              </w:rPr>
              <w:t xml:space="preserve"> [2008] VSC 70; </w:t>
            </w:r>
            <w:r w:rsidRPr="000A19EE">
              <w:rPr>
                <w:rFonts w:ascii="Arial" w:hAnsi="Arial" w:cs="Arial"/>
                <w:bCs/>
                <w:i/>
              </w:rPr>
              <w:t>R v Johnstone</w:t>
            </w:r>
            <w:r>
              <w:rPr>
                <w:rFonts w:ascii="Arial" w:hAnsi="Arial" w:cs="Arial"/>
                <w:bCs/>
              </w:rPr>
              <w:t xml:space="preserve"> [2008] VSC 584; </w:t>
            </w:r>
            <w:r w:rsidRPr="000A19EE">
              <w:rPr>
                <w:rFonts w:ascii="Arial" w:hAnsi="Arial" w:cs="Arial"/>
                <w:bCs/>
                <w:i/>
              </w:rPr>
              <w:t xml:space="preserve">DPP v </w:t>
            </w:r>
            <w:proofErr w:type="spellStart"/>
            <w:r w:rsidRPr="000A19EE">
              <w:rPr>
                <w:rFonts w:ascii="Arial" w:hAnsi="Arial" w:cs="Arial"/>
                <w:bCs/>
                <w:i/>
              </w:rPr>
              <w:t>Arvanitidis</w:t>
            </w:r>
            <w:proofErr w:type="spellEnd"/>
            <w:r>
              <w:rPr>
                <w:rFonts w:ascii="Arial" w:hAnsi="Arial" w:cs="Arial"/>
                <w:bCs/>
              </w:rPr>
              <w:t xml:space="preserve"> [2008] VSCA 189.  References to new cases of </w:t>
            </w:r>
            <w:r>
              <w:rPr>
                <w:rFonts w:ascii="Arial" w:hAnsi="Arial" w:cs="Arial"/>
                <w:i/>
              </w:rPr>
              <w:t xml:space="preserve">R v </w:t>
            </w:r>
            <w:proofErr w:type="spellStart"/>
            <w:r>
              <w:rPr>
                <w:rFonts w:ascii="Arial" w:hAnsi="Arial" w:cs="Arial"/>
                <w:i/>
              </w:rPr>
              <w:t>Atik</w:t>
            </w:r>
            <w:proofErr w:type="spellEnd"/>
            <w:r>
              <w:rPr>
                <w:rFonts w:ascii="Arial" w:hAnsi="Arial" w:cs="Arial"/>
                <w:i/>
              </w:rPr>
              <w:t xml:space="preserve"> </w:t>
            </w:r>
            <w:r w:rsidRPr="00AA2D65">
              <w:rPr>
                <w:rFonts w:ascii="Arial" w:hAnsi="Arial" w:cs="Arial"/>
              </w:rPr>
              <w:t>[2007] VSC 299</w:t>
            </w:r>
            <w:r>
              <w:rPr>
                <w:rFonts w:ascii="Arial" w:hAnsi="Arial" w:cs="Arial"/>
              </w:rPr>
              <w:t xml:space="preserve"> at [37]-[40]</w:t>
            </w:r>
            <w:r w:rsidRPr="00AA2D65">
              <w:rPr>
                <w:rFonts w:ascii="Arial" w:hAnsi="Arial" w:cs="Arial"/>
              </w:rPr>
              <w:t xml:space="preserve">; </w:t>
            </w:r>
            <w:r w:rsidRPr="009819A2">
              <w:rPr>
                <w:rFonts w:ascii="Arial" w:hAnsi="Arial" w:cs="Arial"/>
                <w:i/>
              </w:rPr>
              <w:t>R</w:t>
            </w:r>
            <w:r>
              <w:rPr>
                <w:rFonts w:ascii="Arial" w:hAnsi="Arial" w:cs="Arial"/>
                <w:i/>
              </w:rPr>
              <w:t> </w:t>
            </w:r>
            <w:r w:rsidRPr="009819A2">
              <w:rPr>
                <w:rFonts w:ascii="Arial" w:hAnsi="Arial" w:cs="Arial"/>
                <w:i/>
              </w:rPr>
              <w:t>v</w:t>
            </w:r>
            <w:r>
              <w:rPr>
                <w:rFonts w:ascii="Arial" w:hAnsi="Arial" w:cs="Arial"/>
                <w:i/>
              </w:rPr>
              <w:t> </w:t>
            </w:r>
            <w:r w:rsidRPr="009819A2">
              <w:rPr>
                <w:rFonts w:ascii="Arial" w:hAnsi="Arial" w:cs="Arial"/>
                <w:i/>
              </w:rPr>
              <w:t xml:space="preserve">Charles </w:t>
            </w:r>
            <w:proofErr w:type="spellStart"/>
            <w:r w:rsidRPr="009819A2">
              <w:rPr>
                <w:rFonts w:ascii="Arial" w:hAnsi="Arial" w:cs="Arial"/>
                <w:i/>
              </w:rPr>
              <w:t>Imadonmwonyi</w:t>
            </w:r>
            <w:proofErr w:type="spellEnd"/>
            <w:r>
              <w:rPr>
                <w:rFonts w:ascii="Arial" w:hAnsi="Arial" w:cs="Arial"/>
              </w:rPr>
              <w:t xml:space="preserve"> [2008] VSCA 135 at [18]-[27]; </w:t>
            </w:r>
            <w:r>
              <w:rPr>
                <w:rFonts w:ascii="Arial" w:hAnsi="Arial" w:cs="Arial"/>
                <w:i/>
              </w:rPr>
              <w:t xml:space="preserve">R v </w:t>
            </w:r>
            <w:proofErr w:type="spellStart"/>
            <w:r>
              <w:rPr>
                <w:rFonts w:ascii="Arial" w:hAnsi="Arial" w:cs="Arial"/>
                <w:i/>
              </w:rPr>
              <w:t>Puc</w:t>
            </w:r>
            <w:proofErr w:type="spellEnd"/>
            <w:r>
              <w:rPr>
                <w:rFonts w:ascii="Arial" w:hAnsi="Arial" w:cs="Arial"/>
                <w:i/>
              </w:rPr>
              <w:t xml:space="preserve"> </w:t>
            </w:r>
            <w:r w:rsidRPr="00BF0CA1">
              <w:rPr>
                <w:rFonts w:ascii="Arial" w:hAnsi="Arial" w:cs="Arial"/>
              </w:rPr>
              <w:t>[2008] VSCA 1</w:t>
            </w:r>
            <w:r>
              <w:rPr>
                <w:rFonts w:ascii="Arial" w:hAnsi="Arial" w:cs="Arial"/>
              </w:rPr>
              <w:t>5</w:t>
            </w:r>
            <w:r w:rsidRPr="00BF0CA1">
              <w:rPr>
                <w:rFonts w:ascii="Arial" w:hAnsi="Arial" w:cs="Arial"/>
              </w:rPr>
              <w:t>9 at [</w:t>
            </w:r>
            <w:r>
              <w:rPr>
                <w:rFonts w:ascii="Arial" w:hAnsi="Arial" w:cs="Arial"/>
              </w:rPr>
              <w:t>23</w:t>
            </w:r>
            <w:r w:rsidRPr="00BF0CA1">
              <w:rPr>
                <w:rFonts w:ascii="Arial" w:hAnsi="Arial" w:cs="Arial"/>
              </w:rPr>
              <w:t>]</w:t>
            </w:r>
            <w:r>
              <w:rPr>
                <w:rFonts w:ascii="Arial" w:hAnsi="Arial" w:cs="Arial"/>
              </w:rPr>
              <w:t>-[33]</w:t>
            </w:r>
            <w:r w:rsidRPr="00BF0CA1">
              <w:rPr>
                <w:rFonts w:ascii="Arial" w:hAnsi="Arial" w:cs="Arial"/>
              </w:rPr>
              <w:t>;</w:t>
            </w:r>
            <w:r>
              <w:rPr>
                <w:rFonts w:ascii="Arial" w:hAnsi="Arial" w:cs="Arial"/>
                <w:i/>
              </w:rPr>
              <w:t xml:space="preserve"> DPP v </w:t>
            </w:r>
            <w:proofErr w:type="spellStart"/>
            <w:r>
              <w:rPr>
                <w:rFonts w:ascii="Arial" w:hAnsi="Arial" w:cs="Arial"/>
                <w:i/>
              </w:rPr>
              <w:t>Weidlich</w:t>
            </w:r>
            <w:proofErr w:type="spellEnd"/>
            <w:r>
              <w:rPr>
                <w:rFonts w:ascii="Arial" w:hAnsi="Arial" w:cs="Arial"/>
                <w:i/>
              </w:rPr>
              <w:t xml:space="preserve"> </w:t>
            </w:r>
            <w:r w:rsidRPr="00E53423">
              <w:rPr>
                <w:rFonts w:ascii="Arial" w:hAnsi="Arial" w:cs="Arial"/>
              </w:rPr>
              <w:t>[2008] VSCA 203 at [</w:t>
            </w:r>
            <w:r>
              <w:rPr>
                <w:rFonts w:ascii="Arial" w:hAnsi="Arial" w:cs="Arial"/>
              </w:rPr>
              <w:t>17</w:t>
            </w:r>
            <w:r w:rsidRPr="00E53423">
              <w:rPr>
                <w:rFonts w:ascii="Arial" w:hAnsi="Arial" w:cs="Arial"/>
              </w:rPr>
              <w:t>]-[</w:t>
            </w:r>
            <w:r>
              <w:rPr>
                <w:rFonts w:ascii="Arial" w:hAnsi="Arial" w:cs="Arial"/>
              </w:rPr>
              <w:t>25</w:t>
            </w:r>
            <w:r w:rsidRPr="00E53423">
              <w:rPr>
                <w:rFonts w:ascii="Arial" w:hAnsi="Arial" w:cs="Arial"/>
              </w:rPr>
              <w:t>];</w:t>
            </w:r>
            <w:r>
              <w:rPr>
                <w:rFonts w:ascii="Arial" w:hAnsi="Arial" w:cs="Arial"/>
                <w:i/>
              </w:rPr>
              <w:t xml:space="preserve"> </w:t>
            </w:r>
            <w:r w:rsidRPr="003847E3">
              <w:rPr>
                <w:rFonts w:ascii="Arial" w:hAnsi="Arial" w:cs="Arial"/>
                <w:i/>
              </w:rPr>
              <w:t>R</w:t>
            </w:r>
            <w:r>
              <w:rPr>
                <w:rFonts w:ascii="Arial" w:hAnsi="Arial" w:cs="Arial"/>
                <w:i/>
              </w:rPr>
              <w:t> </w:t>
            </w:r>
            <w:r w:rsidRPr="003847E3">
              <w:rPr>
                <w:rFonts w:ascii="Arial" w:hAnsi="Arial" w:cs="Arial"/>
                <w:i/>
              </w:rPr>
              <w:t>v</w:t>
            </w:r>
            <w:r>
              <w:rPr>
                <w:rFonts w:ascii="Arial" w:hAnsi="Arial" w:cs="Arial"/>
                <w:i/>
              </w:rPr>
              <w:t> </w:t>
            </w:r>
            <w:r w:rsidRPr="003847E3">
              <w:rPr>
                <w:rFonts w:ascii="Arial" w:hAnsi="Arial" w:cs="Arial"/>
                <w:i/>
              </w:rPr>
              <w:t>Fitchett</w:t>
            </w:r>
            <w:r>
              <w:rPr>
                <w:rFonts w:ascii="Arial" w:hAnsi="Arial" w:cs="Arial"/>
              </w:rPr>
              <w:t xml:space="preserve"> [2008] VSC 258 at [25]-[38]; </w:t>
            </w:r>
            <w:r w:rsidRPr="003847E3">
              <w:rPr>
                <w:rFonts w:ascii="Arial" w:hAnsi="Arial" w:cs="Arial"/>
                <w:i/>
              </w:rPr>
              <w:t>R</w:t>
            </w:r>
            <w:r>
              <w:rPr>
                <w:rFonts w:ascii="Arial" w:hAnsi="Arial" w:cs="Arial"/>
                <w:i/>
              </w:rPr>
              <w:t> </w:t>
            </w:r>
            <w:r w:rsidRPr="003847E3">
              <w:rPr>
                <w:rFonts w:ascii="Arial" w:hAnsi="Arial" w:cs="Arial"/>
                <w:i/>
              </w:rPr>
              <w:t>v Piper</w:t>
            </w:r>
            <w:r>
              <w:rPr>
                <w:rFonts w:ascii="Arial" w:hAnsi="Arial" w:cs="Arial"/>
              </w:rPr>
              <w:t xml:space="preserve"> [2008] VSC 569 at [66]; </w:t>
            </w:r>
            <w:r w:rsidRPr="006F5C35">
              <w:rPr>
                <w:rFonts w:ascii="Arial" w:hAnsi="Arial" w:cs="Arial"/>
                <w:i/>
              </w:rPr>
              <w:t>R v Zander</w:t>
            </w:r>
            <w:r>
              <w:rPr>
                <w:rFonts w:ascii="Arial" w:hAnsi="Arial" w:cs="Arial"/>
              </w:rPr>
              <w:t xml:space="preserve"> [2009] VSCA 10 at [26]-[33] &amp; [36].</w:t>
            </w:r>
          </w:p>
        </w:tc>
      </w:tr>
      <w:tr w:rsidR="00281573" w14:paraId="66F7D56F" w14:textId="77777777" w:rsidTr="00A03C06">
        <w:tc>
          <w:tcPr>
            <w:tcW w:w="1219" w:type="dxa"/>
            <w:tcBorders>
              <w:top w:val="single" w:sz="4" w:space="0" w:color="auto"/>
              <w:left w:val="single" w:sz="18" w:space="0" w:color="auto"/>
              <w:bottom w:val="single" w:sz="4" w:space="0" w:color="auto"/>
            </w:tcBorders>
          </w:tcPr>
          <w:p w14:paraId="607B452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417FE0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78E965"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49EB0F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671FA7">
              <w:rPr>
                <w:rFonts w:ascii="Arial" w:hAnsi="Arial" w:cs="Arial"/>
                <w:i/>
              </w:rPr>
              <w:t xml:space="preserve">R v McIntosh </w:t>
            </w:r>
            <w:r>
              <w:rPr>
                <w:rFonts w:ascii="Arial" w:hAnsi="Arial" w:cs="Arial"/>
              </w:rPr>
              <w:t>[2008] VSCA 242 at [84]-[110].</w:t>
            </w:r>
          </w:p>
        </w:tc>
      </w:tr>
      <w:tr w:rsidR="00281573" w14:paraId="28E9EE59" w14:textId="77777777" w:rsidTr="00A03C06">
        <w:tc>
          <w:tcPr>
            <w:tcW w:w="1219" w:type="dxa"/>
            <w:tcBorders>
              <w:top w:val="single" w:sz="4" w:space="0" w:color="auto"/>
              <w:left w:val="single" w:sz="18" w:space="0" w:color="auto"/>
              <w:bottom w:val="single" w:sz="4" w:space="0" w:color="auto"/>
            </w:tcBorders>
          </w:tcPr>
          <w:p w14:paraId="4CC3FE22"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15F92D0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4134BF"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79136A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George Williams </w:t>
            </w:r>
            <w:r>
              <w:rPr>
                <w:rFonts w:ascii="Arial" w:hAnsi="Arial" w:cs="Arial"/>
              </w:rPr>
              <w:t>[2008] VSCA 95 at [45]</w:t>
            </w:r>
            <w:r>
              <w:rPr>
                <w:rFonts w:ascii="Arial" w:hAnsi="Arial" w:cs="Arial"/>
                <w:bCs/>
              </w:rPr>
              <w:t xml:space="preserve">. Reference to new case of </w:t>
            </w:r>
            <w:r w:rsidRPr="00AE301E">
              <w:rPr>
                <w:rFonts w:ascii="Arial" w:hAnsi="Arial" w:cs="Arial"/>
                <w:i/>
              </w:rPr>
              <w:t>R v RGG</w:t>
            </w:r>
            <w:r>
              <w:rPr>
                <w:rFonts w:ascii="Arial" w:hAnsi="Arial" w:cs="Arial"/>
              </w:rPr>
              <w:t xml:space="preserve"> [2008] VSCA 94 at [29]-[41].</w:t>
            </w:r>
          </w:p>
        </w:tc>
      </w:tr>
      <w:tr w:rsidR="00281573" w14:paraId="5127B35D" w14:textId="77777777" w:rsidTr="00A03C06">
        <w:tc>
          <w:tcPr>
            <w:tcW w:w="1219" w:type="dxa"/>
            <w:tcBorders>
              <w:top w:val="single" w:sz="4" w:space="0" w:color="auto"/>
              <w:left w:val="single" w:sz="18" w:space="0" w:color="auto"/>
              <w:bottom w:val="single" w:sz="4" w:space="0" w:color="auto"/>
            </w:tcBorders>
          </w:tcPr>
          <w:p w14:paraId="31698BB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922054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327E04"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11942E2"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E301E">
              <w:rPr>
                <w:rFonts w:ascii="Arial" w:hAnsi="Arial" w:cs="Arial"/>
                <w:i/>
              </w:rPr>
              <w:t xml:space="preserve">R v </w:t>
            </w:r>
            <w:smartTag w:uri="urn:schemas-microsoft-com:office:smarttags" w:element="place">
              <w:smartTag w:uri="urn:schemas-microsoft-com:office:smarttags" w:element="City">
                <w:r w:rsidRPr="00AE301E">
                  <w:rPr>
                    <w:rFonts w:ascii="Arial" w:hAnsi="Arial" w:cs="Arial"/>
                    <w:i/>
                  </w:rPr>
                  <w:t>Ferguson</w:t>
                </w:r>
              </w:smartTag>
            </w:smartTag>
            <w:r>
              <w:rPr>
                <w:rFonts w:ascii="Arial" w:hAnsi="Arial" w:cs="Arial"/>
              </w:rPr>
              <w:t xml:space="preserve"> [2008] VSCA 257 at [28]</w:t>
            </w:r>
            <w:r>
              <w:rPr>
                <w:rFonts w:ascii="Arial" w:hAnsi="Arial" w:cs="Arial"/>
                <w:bCs/>
              </w:rPr>
              <w:t xml:space="preserve">.  Reference to new cases of </w:t>
            </w:r>
            <w:r w:rsidRPr="0053786B">
              <w:rPr>
                <w:rFonts w:ascii="Arial" w:hAnsi="Arial" w:cs="Arial"/>
                <w:i/>
              </w:rPr>
              <w:t xml:space="preserve">R v </w:t>
            </w:r>
            <w:proofErr w:type="spellStart"/>
            <w:r w:rsidRPr="0053786B">
              <w:rPr>
                <w:rFonts w:ascii="Arial" w:hAnsi="Arial" w:cs="Arial"/>
                <w:i/>
              </w:rPr>
              <w:t>Zancan</w:t>
            </w:r>
            <w:proofErr w:type="spellEnd"/>
            <w:r w:rsidRPr="0053786B">
              <w:rPr>
                <w:rFonts w:ascii="Arial" w:hAnsi="Arial" w:cs="Arial"/>
              </w:rPr>
              <w:t xml:space="preserve"> [2009] VSCA 11 at [32]-[34]</w:t>
            </w:r>
            <w:r>
              <w:rPr>
                <w:rFonts w:ascii="Arial" w:hAnsi="Arial" w:cs="Arial"/>
              </w:rPr>
              <w:t>;</w:t>
            </w:r>
            <w:r w:rsidRPr="00B233D3">
              <w:rPr>
                <w:rFonts w:ascii="Arial" w:hAnsi="Arial" w:cs="Arial"/>
                <w:i/>
              </w:rPr>
              <w:t xml:space="preserve"> R v Thompson</w:t>
            </w:r>
            <w:r>
              <w:rPr>
                <w:rFonts w:ascii="Arial" w:hAnsi="Arial" w:cs="Arial"/>
              </w:rPr>
              <w:t xml:space="preserve"> [2009] VSCA 13 at [24]-33]; </w:t>
            </w:r>
            <w:r w:rsidRPr="00B233D3">
              <w:rPr>
                <w:rFonts w:ascii="Arial" w:hAnsi="Arial" w:cs="Arial"/>
                <w:i/>
              </w:rPr>
              <w:t>R v Wright</w:t>
            </w:r>
            <w:r>
              <w:rPr>
                <w:rFonts w:ascii="Arial" w:hAnsi="Arial" w:cs="Arial"/>
              </w:rPr>
              <w:t xml:space="preserve"> [2009] VSCA 27</w:t>
            </w:r>
            <w:r w:rsidRPr="0053786B">
              <w:rPr>
                <w:rFonts w:ascii="Arial" w:hAnsi="Arial" w:cs="Arial"/>
              </w:rPr>
              <w:t>.</w:t>
            </w:r>
          </w:p>
        </w:tc>
      </w:tr>
      <w:tr w:rsidR="00281573" w14:paraId="282DA458" w14:textId="77777777" w:rsidTr="00A03C06">
        <w:tc>
          <w:tcPr>
            <w:tcW w:w="1219" w:type="dxa"/>
            <w:tcBorders>
              <w:top w:val="single" w:sz="4" w:space="0" w:color="auto"/>
              <w:left w:val="single" w:sz="18" w:space="0" w:color="auto"/>
              <w:bottom w:val="single" w:sz="4" w:space="0" w:color="auto"/>
            </w:tcBorders>
          </w:tcPr>
          <w:p w14:paraId="7B18D9C3"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3670C0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44F129"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26E4877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7A5A9B">
              <w:rPr>
                <w:rFonts w:ascii="Arial" w:hAnsi="Arial" w:cs="Arial"/>
                <w:bCs/>
                <w:i/>
              </w:rPr>
              <w:t>R v Van Tu Nguyen</w:t>
            </w:r>
            <w:r>
              <w:rPr>
                <w:rFonts w:ascii="Arial" w:hAnsi="Arial" w:cs="Arial"/>
                <w:bCs/>
              </w:rPr>
              <w:t xml:space="preserve"> [2008] VSCA 141.</w:t>
            </w:r>
          </w:p>
        </w:tc>
      </w:tr>
      <w:tr w:rsidR="00281573" w14:paraId="19010EB2" w14:textId="77777777" w:rsidTr="00A03C06">
        <w:tc>
          <w:tcPr>
            <w:tcW w:w="1219" w:type="dxa"/>
            <w:tcBorders>
              <w:top w:val="single" w:sz="4" w:space="0" w:color="auto"/>
              <w:left w:val="single" w:sz="18" w:space="0" w:color="auto"/>
              <w:bottom w:val="single" w:sz="4" w:space="0" w:color="auto"/>
            </w:tcBorders>
          </w:tcPr>
          <w:p w14:paraId="7A067BB6"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5C4FAB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0D31339"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4C955C4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Pr>
                <w:rFonts w:ascii="Arial" w:hAnsi="Arial" w:cs="Arial"/>
              </w:rPr>
              <w:t xml:space="preserve">In </w:t>
            </w:r>
            <w:r w:rsidRPr="002007F2">
              <w:rPr>
                <w:rFonts w:ascii="Arial" w:hAnsi="Arial" w:cs="Arial"/>
                <w:i/>
              </w:rPr>
              <w:t xml:space="preserve">R v </w:t>
            </w:r>
            <w:proofErr w:type="spellStart"/>
            <w:r w:rsidRPr="002007F2">
              <w:rPr>
                <w:rFonts w:ascii="Arial" w:hAnsi="Arial" w:cs="Arial"/>
                <w:i/>
              </w:rPr>
              <w:t>Leng</w:t>
            </w:r>
            <w:proofErr w:type="spellEnd"/>
            <w:r w:rsidRPr="002007F2">
              <w:rPr>
                <w:rFonts w:ascii="Arial" w:hAnsi="Arial" w:cs="Arial"/>
                <w:i/>
              </w:rPr>
              <w:t xml:space="preserve"> Khem</w:t>
            </w:r>
            <w:r>
              <w:rPr>
                <w:rFonts w:ascii="Arial" w:hAnsi="Arial" w:cs="Arial"/>
              </w:rPr>
              <w:t xml:space="preserve"> [2008] VSCA 136 at [36]-[40]; </w:t>
            </w:r>
            <w:r w:rsidRPr="000402ED">
              <w:rPr>
                <w:rFonts w:ascii="Arial" w:hAnsi="Arial" w:cs="Arial"/>
                <w:i/>
              </w:rPr>
              <w:t>R v Howell</w:t>
            </w:r>
            <w:r>
              <w:rPr>
                <w:rFonts w:ascii="Arial" w:hAnsi="Arial" w:cs="Arial"/>
              </w:rPr>
              <w:t xml:space="preserve"> (2006) 16 VR 346 at 355-356; [2007] VSCA 119 at [19]-[20]; </w:t>
            </w:r>
            <w:r w:rsidRPr="00041DA2">
              <w:rPr>
                <w:rFonts w:ascii="Arial" w:hAnsi="Arial" w:cs="Arial"/>
                <w:i/>
              </w:rPr>
              <w:t>R v McRae</w:t>
            </w:r>
            <w:r>
              <w:rPr>
                <w:rFonts w:ascii="Arial" w:hAnsi="Arial" w:cs="Arial"/>
              </w:rPr>
              <w:t xml:space="preserve"> [2008] VSCA 74 at [15]-[16]</w:t>
            </w:r>
            <w:r>
              <w:rPr>
                <w:rFonts w:ascii="Arial" w:hAnsi="Arial" w:cs="Arial"/>
                <w:sz w:val="16"/>
              </w:rPr>
              <w:t xml:space="preserve">; </w:t>
            </w:r>
            <w:r w:rsidRPr="0040788E">
              <w:rPr>
                <w:rFonts w:ascii="Arial" w:hAnsi="Arial" w:cs="Arial"/>
                <w:i/>
              </w:rPr>
              <w:t xml:space="preserve">R v Hay </w:t>
            </w:r>
            <w:r>
              <w:rPr>
                <w:rFonts w:ascii="Arial" w:hAnsi="Arial" w:cs="Arial"/>
              </w:rPr>
              <w:t xml:space="preserve">[2007] VSCA 147 at [33]; </w:t>
            </w:r>
            <w:r w:rsidRPr="00CE432C">
              <w:rPr>
                <w:rFonts w:ascii="Arial" w:hAnsi="Arial" w:cs="Arial"/>
                <w:i/>
              </w:rPr>
              <w:t>R v Martin</w:t>
            </w:r>
            <w:r>
              <w:rPr>
                <w:rFonts w:ascii="Arial" w:hAnsi="Arial" w:cs="Arial"/>
              </w:rPr>
              <w:t xml:space="preserve"> [2007] VSCA 297 at [19]-[21]; </w:t>
            </w:r>
            <w:r>
              <w:rPr>
                <w:rFonts w:ascii="Arial" w:hAnsi="Arial" w:cs="Arial"/>
                <w:i/>
              </w:rPr>
              <w:t xml:space="preserve">DPP v </w:t>
            </w:r>
            <w:proofErr w:type="spellStart"/>
            <w:r>
              <w:rPr>
                <w:rFonts w:ascii="Arial" w:hAnsi="Arial" w:cs="Arial"/>
                <w:i/>
              </w:rPr>
              <w:t>Arvanitidis</w:t>
            </w:r>
            <w:proofErr w:type="spellEnd"/>
            <w:r w:rsidRPr="00AC6B54">
              <w:rPr>
                <w:rFonts w:ascii="Arial" w:hAnsi="Arial" w:cs="Arial"/>
              </w:rPr>
              <w:t xml:space="preserve"> [2008] VSCA 189</w:t>
            </w:r>
            <w:r>
              <w:rPr>
                <w:rFonts w:ascii="Arial" w:hAnsi="Arial" w:cs="Arial"/>
              </w:rPr>
              <w:t>.</w:t>
            </w:r>
          </w:p>
        </w:tc>
      </w:tr>
      <w:tr w:rsidR="00281573" w14:paraId="7A988B5C" w14:textId="77777777" w:rsidTr="00A03C06">
        <w:tc>
          <w:tcPr>
            <w:tcW w:w="1219" w:type="dxa"/>
            <w:tcBorders>
              <w:top w:val="single" w:sz="4" w:space="0" w:color="auto"/>
              <w:left w:val="single" w:sz="18" w:space="0" w:color="auto"/>
              <w:bottom w:val="single" w:sz="4" w:space="0" w:color="auto"/>
            </w:tcBorders>
          </w:tcPr>
          <w:p w14:paraId="589D776A"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BFAF2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37EB48"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5D49FDC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cases of </w:t>
            </w:r>
            <w:r w:rsidRPr="00730C3E">
              <w:rPr>
                <w:rFonts w:ascii="Arial" w:hAnsi="Arial" w:cs="Arial"/>
                <w:i/>
              </w:rPr>
              <w:t>R v NAD</w:t>
            </w:r>
            <w:r>
              <w:rPr>
                <w:rFonts w:ascii="Arial" w:hAnsi="Arial" w:cs="Arial"/>
              </w:rPr>
              <w:t xml:space="preserve"> [2008] VSCA 192 at [5]-[9] &amp; [51]-[52]; </w:t>
            </w:r>
            <w:r w:rsidRPr="00730C3E">
              <w:rPr>
                <w:rFonts w:ascii="Arial" w:hAnsi="Arial" w:cs="Arial"/>
                <w:i/>
              </w:rPr>
              <w:t xml:space="preserve">R v </w:t>
            </w:r>
            <w:proofErr w:type="spellStart"/>
            <w:r w:rsidRPr="00730C3E">
              <w:rPr>
                <w:rFonts w:ascii="Arial" w:hAnsi="Arial" w:cs="Arial"/>
                <w:i/>
              </w:rPr>
              <w:t>Vipulkumar</w:t>
            </w:r>
            <w:proofErr w:type="spellEnd"/>
            <w:r w:rsidRPr="00730C3E">
              <w:rPr>
                <w:rFonts w:ascii="Arial" w:hAnsi="Arial" w:cs="Arial"/>
                <w:i/>
              </w:rPr>
              <w:t xml:space="preserve"> </w:t>
            </w:r>
            <w:proofErr w:type="spellStart"/>
            <w:r w:rsidRPr="00730C3E">
              <w:rPr>
                <w:rFonts w:ascii="Arial" w:hAnsi="Arial" w:cs="Arial"/>
                <w:i/>
              </w:rPr>
              <w:t>Gajjar</w:t>
            </w:r>
            <w:proofErr w:type="spellEnd"/>
            <w:r>
              <w:rPr>
                <w:rFonts w:ascii="Arial" w:hAnsi="Arial" w:cs="Arial"/>
              </w:rPr>
              <w:t xml:space="preserve"> [2008] VSCA 268 at [18]-[19] &amp; [35]-[39].</w:t>
            </w:r>
          </w:p>
        </w:tc>
      </w:tr>
      <w:tr w:rsidR="00281573" w14:paraId="089756EB" w14:textId="77777777" w:rsidTr="00A03C06">
        <w:tc>
          <w:tcPr>
            <w:tcW w:w="1219" w:type="dxa"/>
            <w:tcBorders>
              <w:top w:val="single" w:sz="4" w:space="0" w:color="auto"/>
              <w:left w:val="single" w:sz="18" w:space="0" w:color="auto"/>
              <w:bottom w:val="single" w:sz="4" w:space="0" w:color="auto"/>
            </w:tcBorders>
          </w:tcPr>
          <w:p w14:paraId="492735BE"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045947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5D55ED" w14:textId="77777777" w:rsidR="00281573" w:rsidRDefault="00281573" w:rsidP="00281573">
            <w:pPr>
              <w:jc w:val="center"/>
              <w:rPr>
                <w:lang w:val="en-AU"/>
              </w:rPr>
            </w:pPr>
            <w:r>
              <w:rPr>
                <w:lang w:val="en-AU"/>
              </w:rPr>
              <w:t>11.2.22.1</w:t>
            </w:r>
          </w:p>
        </w:tc>
        <w:tc>
          <w:tcPr>
            <w:tcW w:w="4798" w:type="dxa"/>
            <w:gridSpan w:val="2"/>
            <w:tcBorders>
              <w:top w:val="single" w:sz="4" w:space="0" w:color="auto"/>
              <w:bottom w:val="single" w:sz="4" w:space="0" w:color="auto"/>
              <w:right w:val="single" w:sz="18" w:space="0" w:color="auto"/>
            </w:tcBorders>
          </w:tcPr>
          <w:p w14:paraId="7FB61D8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“Sentencing for manslaughter”.  New cases of </w:t>
            </w:r>
            <w:r w:rsidRPr="00D44C1A">
              <w:rPr>
                <w:rFonts w:ascii="Arial" w:hAnsi="Arial" w:cs="Arial"/>
                <w:bCs/>
                <w:i/>
              </w:rPr>
              <w:t>R v EJC</w:t>
            </w:r>
            <w:r>
              <w:rPr>
                <w:rFonts w:ascii="Arial" w:hAnsi="Arial" w:cs="Arial"/>
                <w:bCs/>
              </w:rPr>
              <w:t xml:space="preserve"> [2008] VSCA 474; </w:t>
            </w:r>
            <w:r w:rsidRPr="00D44C1A">
              <w:rPr>
                <w:rFonts w:ascii="Arial" w:hAnsi="Arial" w:cs="Arial"/>
                <w:bCs/>
                <w:i/>
              </w:rPr>
              <w:t xml:space="preserve">R v </w:t>
            </w:r>
            <w:proofErr w:type="spellStart"/>
            <w:r w:rsidRPr="00D44C1A">
              <w:rPr>
                <w:rFonts w:ascii="Arial" w:hAnsi="Arial" w:cs="Arial"/>
                <w:bCs/>
                <w:i/>
              </w:rPr>
              <w:t>Simpas</w:t>
            </w:r>
            <w:proofErr w:type="spellEnd"/>
            <w:r w:rsidRPr="00D44C1A">
              <w:rPr>
                <w:rFonts w:ascii="Arial" w:hAnsi="Arial" w:cs="Arial"/>
                <w:bCs/>
                <w:i/>
              </w:rPr>
              <w:t xml:space="preserve"> &amp; HR</w:t>
            </w:r>
            <w:r>
              <w:rPr>
                <w:rFonts w:ascii="Arial" w:hAnsi="Arial" w:cs="Arial"/>
                <w:bCs/>
              </w:rPr>
              <w:t xml:space="preserve"> [2008] VSC 222.  New references to </w:t>
            </w:r>
            <w:r w:rsidRPr="00D44C1A">
              <w:rPr>
                <w:rFonts w:ascii="Arial" w:hAnsi="Arial" w:cs="Arial"/>
                <w:bCs/>
                <w:i/>
              </w:rPr>
              <w:t>R v Stratton</w:t>
            </w:r>
            <w:r>
              <w:rPr>
                <w:rFonts w:ascii="Arial" w:hAnsi="Arial" w:cs="Arial"/>
                <w:bCs/>
              </w:rPr>
              <w:t xml:space="preserve"> [2008] VSCA 130; </w:t>
            </w:r>
            <w:r w:rsidRPr="00C403FD">
              <w:rPr>
                <w:rFonts w:ascii="Arial" w:hAnsi="Arial" w:cs="Arial"/>
                <w:i/>
              </w:rPr>
              <w:t>R v Robert Shane Lovett</w:t>
            </w:r>
            <w:r>
              <w:rPr>
                <w:rFonts w:ascii="Arial" w:hAnsi="Arial" w:cs="Arial"/>
              </w:rPr>
              <w:t xml:space="preserve"> [2008] VSCA 262 [unpremeditated stabbing by intellectually impaired 26 </w:t>
            </w:r>
            <w:proofErr w:type="spellStart"/>
            <w:r>
              <w:rPr>
                <w:rFonts w:ascii="Arial" w:hAnsi="Arial" w:cs="Arial"/>
              </w:rPr>
              <w:t>yr</w:t>
            </w:r>
            <w:proofErr w:type="spellEnd"/>
            <w:r>
              <w:rPr>
                <w:rFonts w:ascii="Arial" w:hAnsi="Arial" w:cs="Arial"/>
              </w:rPr>
              <w:t xml:space="preserve"> old]; </w:t>
            </w:r>
            <w:r w:rsidRPr="00AC5B42">
              <w:rPr>
                <w:rFonts w:ascii="Arial" w:hAnsi="Arial" w:cs="Arial"/>
                <w:i/>
              </w:rPr>
              <w:t xml:space="preserve">R v </w:t>
            </w:r>
            <w:proofErr w:type="spellStart"/>
            <w:r w:rsidRPr="00AC5B42">
              <w:rPr>
                <w:rFonts w:ascii="Arial" w:hAnsi="Arial" w:cs="Arial"/>
                <w:i/>
              </w:rPr>
              <w:t>Rajbinder</w:t>
            </w:r>
            <w:proofErr w:type="spellEnd"/>
            <w:r w:rsidRPr="00AC5B42">
              <w:rPr>
                <w:rFonts w:ascii="Arial" w:hAnsi="Arial" w:cs="Arial"/>
                <w:i/>
              </w:rPr>
              <w:t xml:space="preserve"> Singh Shahi</w:t>
            </w:r>
            <w:r>
              <w:rPr>
                <w:rFonts w:ascii="Arial" w:hAnsi="Arial" w:cs="Arial"/>
              </w:rPr>
              <w:t xml:space="preserve"> [2008] VSCA 281 [30 year old taxi driver who ran down passenger]; </w:t>
            </w:r>
            <w:r w:rsidRPr="008E638E">
              <w:rPr>
                <w:rFonts w:ascii="Arial" w:hAnsi="Arial" w:cs="Arial"/>
                <w:i/>
              </w:rPr>
              <w:t xml:space="preserve">R v </w:t>
            </w:r>
            <w:proofErr w:type="spellStart"/>
            <w:r w:rsidRPr="008E638E">
              <w:rPr>
                <w:rFonts w:ascii="Arial" w:hAnsi="Arial" w:cs="Arial"/>
                <w:i/>
              </w:rPr>
              <w:t>Vandergulik</w:t>
            </w:r>
            <w:proofErr w:type="spellEnd"/>
            <w:r>
              <w:rPr>
                <w:rFonts w:ascii="Arial" w:hAnsi="Arial" w:cs="Arial"/>
              </w:rPr>
              <w:t xml:space="preserve"> [2009] VSC 3 esp. at [23]-[24]; </w:t>
            </w:r>
            <w:r w:rsidRPr="00BF6C4D">
              <w:rPr>
                <w:rFonts w:ascii="Arial" w:hAnsi="Arial" w:cs="Arial"/>
                <w:i/>
              </w:rPr>
              <w:t>R v AO</w:t>
            </w:r>
            <w:r>
              <w:rPr>
                <w:rFonts w:ascii="Arial" w:hAnsi="Arial" w:cs="Arial"/>
              </w:rPr>
              <w:t xml:space="preserve"> [2009] VSC 13 [16 year old defendant hit deceased on head with bottle in course of armed robbery].</w:t>
            </w:r>
          </w:p>
        </w:tc>
      </w:tr>
      <w:tr w:rsidR="00281573" w14:paraId="4AB62C71" w14:textId="77777777" w:rsidTr="00A03C06">
        <w:tc>
          <w:tcPr>
            <w:tcW w:w="1219" w:type="dxa"/>
            <w:tcBorders>
              <w:top w:val="single" w:sz="4" w:space="0" w:color="auto"/>
              <w:left w:val="single" w:sz="18" w:space="0" w:color="auto"/>
              <w:bottom w:val="single" w:sz="4" w:space="0" w:color="auto"/>
            </w:tcBorders>
          </w:tcPr>
          <w:p w14:paraId="30EE3762"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DCF856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3E130A" w14:textId="77777777" w:rsidR="00281573" w:rsidRDefault="00281573" w:rsidP="00281573">
            <w:pPr>
              <w:jc w:val="center"/>
              <w:rPr>
                <w:lang w:val="en-AU"/>
              </w:rPr>
            </w:pPr>
            <w:r>
              <w:rPr>
                <w:lang w:val="en-AU"/>
              </w:rPr>
              <w:t>11.2.22.2</w:t>
            </w:r>
          </w:p>
        </w:tc>
        <w:tc>
          <w:tcPr>
            <w:tcW w:w="4798" w:type="dxa"/>
            <w:gridSpan w:val="2"/>
            <w:tcBorders>
              <w:top w:val="single" w:sz="4" w:space="0" w:color="auto"/>
              <w:bottom w:val="single" w:sz="4" w:space="0" w:color="auto"/>
              <w:right w:val="single" w:sz="18" w:space="0" w:color="auto"/>
            </w:tcBorders>
          </w:tcPr>
          <w:p w14:paraId="316D572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“Sentencing for defensive homicide”.  References to new cases of </w:t>
            </w:r>
            <w:r w:rsidRPr="00D44C1A">
              <w:rPr>
                <w:rFonts w:ascii="Arial" w:hAnsi="Arial" w:cs="Arial"/>
                <w:bCs/>
                <w:i/>
              </w:rPr>
              <w:t xml:space="preserve">R v Edwards </w:t>
            </w:r>
            <w:r>
              <w:rPr>
                <w:rFonts w:ascii="Arial" w:hAnsi="Arial" w:cs="Arial"/>
                <w:bCs/>
              </w:rPr>
              <w:t xml:space="preserve">[2008] VSC 297; </w:t>
            </w:r>
            <w:r w:rsidRPr="00D44C1A">
              <w:rPr>
                <w:rFonts w:ascii="Arial" w:hAnsi="Arial" w:cs="Arial"/>
                <w:bCs/>
                <w:i/>
              </w:rPr>
              <w:t>R v Smith; R v Taiba</w:t>
            </w:r>
            <w:r>
              <w:rPr>
                <w:rFonts w:ascii="Arial" w:hAnsi="Arial" w:cs="Arial"/>
                <w:bCs/>
              </w:rPr>
              <w:t xml:space="preserve"> [2008] VSC 589.</w:t>
            </w:r>
          </w:p>
        </w:tc>
      </w:tr>
      <w:tr w:rsidR="00281573" w14:paraId="5C4D12F0" w14:textId="77777777" w:rsidTr="00A03C06">
        <w:tc>
          <w:tcPr>
            <w:tcW w:w="1219" w:type="dxa"/>
            <w:tcBorders>
              <w:top w:val="single" w:sz="4" w:space="0" w:color="auto"/>
              <w:left w:val="single" w:sz="18" w:space="0" w:color="auto"/>
              <w:bottom w:val="single" w:sz="4" w:space="0" w:color="auto"/>
            </w:tcBorders>
          </w:tcPr>
          <w:p w14:paraId="49D3D5C0"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EBBF36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758949" w14:textId="77777777" w:rsidR="00281573" w:rsidRDefault="00281573" w:rsidP="00281573">
            <w:pPr>
              <w:jc w:val="center"/>
              <w:rPr>
                <w:lang w:val="en-AU"/>
              </w:rPr>
            </w:pPr>
            <w:r>
              <w:rPr>
                <w:lang w:val="en-AU"/>
              </w:rPr>
              <w:t>11.2.22.3</w:t>
            </w:r>
          </w:p>
        </w:tc>
        <w:tc>
          <w:tcPr>
            <w:tcW w:w="4798" w:type="dxa"/>
            <w:gridSpan w:val="2"/>
            <w:tcBorders>
              <w:top w:val="single" w:sz="4" w:space="0" w:color="auto"/>
              <w:bottom w:val="single" w:sz="4" w:space="0" w:color="auto"/>
              <w:right w:val="single" w:sz="18" w:space="0" w:color="auto"/>
            </w:tcBorders>
          </w:tcPr>
          <w:p w14:paraId="1720B1AE"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“Sentencing for attempted murder”.</w:t>
            </w:r>
          </w:p>
        </w:tc>
      </w:tr>
      <w:tr w:rsidR="00281573" w14:paraId="28CDD1E1" w14:textId="77777777" w:rsidTr="00A03C06">
        <w:tc>
          <w:tcPr>
            <w:tcW w:w="1219" w:type="dxa"/>
            <w:tcBorders>
              <w:top w:val="single" w:sz="4" w:space="0" w:color="auto"/>
              <w:left w:val="single" w:sz="18" w:space="0" w:color="auto"/>
              <w:bottom w:val="single" w:sz="4" w:space="0" w:color="auto"/>
            </w:tcBorders>
          </w:tcPr>
          <w:p w14:paraId="13DC59E8"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771CF2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24FC03" w14:textId="77777777" w:rsidR="00281573" w:rsidRDefault="00281573" w:rsidP="00281573">
            <w:pPr>
              <w:jc w:val="center"/>
              <w:rPr>
                <w:lang w:val="en-AU"/>
              </w:rPr>
            </w:pPr>
            <w:r>
              <w:rPr>
                <w:lang w:val="en-AU"/>
              </w:rPr>
              <w:t>11.2.22.4</w:t>
            </w:r>
          </w:p>
        </w:tc>
        <w:tc>
          <w:tcPr>
            <w:tcW w:w="4798" w:type="dxa"/>
            <w:gridSpan w:val="2"/>
            <w:tcBorders>
              <w:top w:val="single" w:sz="4" w:space="0" w:color="auto"/>
              <w:bottom w:val="single" w:sz="4" w:space="0" w:color="auto"/>
              <w:right w:val="single" w:sz="18" w:space="0" w:color="auto"/>
            </w:tcBorders>
          </w:tcPr>
          <w:p w14:paraId="09E4C7B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“Sentencing for murder”.  New case of </w:t>
            </w:r>
            <w:r w:rsidRPr="00D82BF3">
              <w:rPr>
                <w:rFonts w:ascii="Arial" w:hAnsi="Arial" w:cs="Arial"/>
                <w:i/>
              </w:rPr>
              <w:t>R v Baker</w:t>
            </w:r>
            <w:r>
              <w:rPr>
                <w:rFonts w:ascii="Arial" w:hAnsi="Arial" w:cs="Arial"/>
              </w:rPr>
              <w:t xml:space="preserve"> [2008] VSC 390</w:t>
            </w:r>
            <w:r>
              <w:rPr>
                <w:rFonts w:ascii="Arial" w:hAnsi="Arial" w:cs="Arial"/>
                <w:bCs/>
              </w:rPr>
              <w:t xml:space="preserve">. References to new cases of </w:t>
            </w:r>
            <w:r w:rsidRPr="00526382">
              <w:rPr>
                <w:rFonts w:ascii="Arial" w:hAnsi="Arial" w:cs="Arial"/>
                <w:i/>
              </w:rPr>
              <w:t>R v Strain</w:t>
            </w:r>
            <w:r w:rsidRPr="00526382">
              <w:rPr>
                <w:rFonts w:ascii="Arial" w:hAnsi="Arial" w:cs="Arial"/>
              </w:rPr>
              <w:t xml:space="preserve"> [2008] VSC 411</w:t>
            </w:r>
            <w:r>
              <w:rPr>
                <w:rFonts w:ascii="Arial" w:hAnsi="Arial" w:cs="Arial"/>
              </w:rPr>
              <w:t xml:space="preserve">; </w:t>
            </w:r>
            <w:r w:rsidRPr="00A1353E">
              <w:rPr>
                <w:rFonts w:ascii="Arial" w:hAnsi="Arial" w:cs="Arial"/>
                <w:i/>
              </w:rPr>
              <w:t>DPP v Zaim</w:t>
            </w:r>
            <w:r>
              <w:rPr>
                <w:rFonts w:ascii="Arial" w:hAnsi="Arial" w:cs="Arial"/>
              </w:rPr>
              <w:t xml:space="preserve"> </w:t>
            </w:r>
            <w:r w:rsidRPr="00A1353E">
              <w:rPr>
                <w:rFonts w:ascii="Arial" w:hAnsi="Arial" w:cs="Arial"/>
              </w:rPr>
              <w:t>[2008] VSC 543</w:t>
            </w:r>
            <w:r>
              <w:rPr>
                <w:rFonts w:ascii="Arial" w:hAnsi="Arial" w:cs="Arial"/>
              </w:rPr>
              <w:t xml:space="preserve">; </w:t>
            </w:r>
            <w:r w:rsidRPr="00C50D45">
              <w:rPr>
                <w:rFonts w:ascii="Arial" w:hAnsi="Arial" w:cs="Arial"/>
                <w:i/>
              </w:rPr>
              <w:t>R v Acuna</w:t>
            </w:r>
            <w:r>
              <w:rPr>
                <w:rFonts w:ascii="Arial" w:hAnsi="Arial" w:cs="Arial"/>
              </w:rPr>
              <w:t xml:space="preserve"> [2008] VSC 351; </w:t>
            </w:r>
            <w:r w:rsidRPr="00216890">
              <w:rPr>
                <w:rFonts w:ascii="Arial" w:hAnsi="Arial" w:cs="Arial"/>
                <w:i/>
              </w:rPr>
              <w:t>R v McKenzie</w:t>
            </w:r>
            <w:r>
              <w:rPr>
                <w:rFonts w:ascii="Arial" w:hAnsi="Arial" w:cs="Arial"/>
              </w:rPr>
              <w:t xml:space="preserve"> [2008] VSC 394.</w:t>
            </w:r>
          </w:p>
        </w:tc>
      </w:tr>
      <w:tr w:rsidR="00281573" w14:paraId="36FBC7BF" w14:textId="77777777" w:rsidTr="00A03C06">
        <w:tc>
          <w:tcPr>
            <w:tcW w:w="1219" w:type="dxa"/>
            <w:tcBorders>
              <w:top w:val="single" w:sz="4" w:space="0" w:color="auto"/>
              <w:left w:val="single" w:sz="18" w:space="0" w:color="auto"/>
              <w:bottom w:val="single" w:sz="4" w:space="0" w:color="auto"/>
            </w:tcBorders>
          </w:tcPr>
          <w:p w14:paraId="7AF972E3" w14:textId="77777777" w:rsidR="00281573" w:rsidRDefault="00281573" w:rsidP="00281573">
            <w:pPr>
              <w:rPr>
                <w:lang w:val="en-AU"/>
              </w:rPr>
            </w:pPr>
            <w:r>
              <w:rPr>
                <w:lang w:val="en-AU"/>
              </w:rPr>
              <w:lastRenderedPageBreak/>
              <w:t>25/02/09</w:t>
            </w:r>
          </w:p>
        </w:tc>
        <w:tc>
          <w:tcPr>
            <w:tcW w:w="836" w:type="dxa"/>
            <w:tcBorders>
              <w:top w:val="single" w:sz="4" w:space="0" w:color="auto"/>
              <w:bottom w:val="single" w:sz="4" w:space="0" w:color="auto"/>
            </w:tcBorders>
          </w:tcPr>
          <w:p w14:paraId="4EB9599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AFAC49"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6971349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References to new cases of </w:t>
            </w:r>
            <w:r w:rsidRPr="004F7F4D">
              <w:rPr>
                <w:rFonts w:ascii="Arial" w:hAnsi="Arial" w:cs="Arial"/>
                <w:bCs/>
                <w:i/>
              </w:rPr>
              <w:t>DPP v King</w:t>
            </w:r>
            <w:r>
              <w:rPr>
                <w:rFonts w:ascii="Arial" w:hAnsi="Arial" w:cs="Arial"/>
                <w:bCs/>
              </w:rPr>
              <w:t xml:space="preserve"> [2008] VSCA 151;</w:t>
            </w:r>
            <w:r w:rsidRPr="004F7F4D">
              <w:rPr>
                <w:rFonts w:ascii="Arial" w:hAnsi="Arial" w:cs="Arial"/>
                <w:bCs/>
                <w:i/>
              </w:rPr>
              <w:t xml:space="preserve"> DPP v </w:t>
            </w:r>
            <w:smartTag w:uri="urn:schemas-microsoft-com:office:smarttags" w:element="place">
              <w:smartTag w:uri="urn:schemas-microsoft-com:office:smarttags" w:element="City">
                <w:r w:rsidRPr="004F7F4D">
                  <w:rPr>
                    <w:rFonts w:ascii="Arial" w:hAnsi="Arial" w:cs="Arial"/>
                    <w:bCs/>
                    <w:i/>
                  </w:rPr>
                  <w:t>Martinez</w:t>
                </w:r>
              </w:smartTag>
            </w:smartTag>
            <w:r>
              <w:rPr>
                <w:rFonts w:ascii="Arial" w:hAnsi="Arial" w:cs="Arial"/>
                <w:bCs/>
              </w:rPr>
              <w:t xml:space="preserve"> [2008] VSCA 165.</w:t>
            </w:r>
          </w:p>
        </w:tc>
      </w:tr>
      <w:tr w:rsidR="00281573" w14:paraId="5AEA2C83" w14:textId="77777777" w:rsidTr="00A03C06">
        <w:tc>
          <w:tcPr>
            <w:tcW w:w="1219" w:type="dxa"/>
            <w:tcBorders>
              <w:top w:val="single" w:sz="4" w:space="0" w:color="auto"/>
              <w:left w:val="single" w:sz="18" w:space="0" w:color="auto"/>
              <w:bottom w:val="single" w:sz="4" w:space="0" w:color="auto"/>
            </w:tcBorders>
          </w:tcPr>
          <w:p w14:paraId="742AAF05"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4893B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FB6616E" w14:textId="77777777" w:rsidR="00281573" w:rsidRDefault="00281573" w:rsidP="00281573">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2C49738" w14:textId="77777777" w:rsidR="00281573" w:rsidRDefault="00281573" w:rsidP="00281573">
            <w:pPr>
              <w:keepNext/>
              <w:keepLines/>
              <w:tabs>
                <w:tab w:val="left" w:pos="720"/>
              </w:tabs>
              <w:jc w:val="both"/>
              <w:rPr>
                <w:rFonts w:ascii="Arial" w:hAnsi="Arial" w:cs="Arial"/>
                <w:bCs/>
              </w:rPr>
            </w:pPr>
            <w:r>
              <w:rPr>
                <w:rFonts w:ascii="Arial" w:hAnsi="Arial" w:cs="Arial"/>
                <w:bCs/>
              </w:rPr>
              <w:t>Section heading changed to “Sentencing for intentionally / recklessly / negligently causing serious injury &amp; affray/riot”.</w:t>
            </w:r>
          </w:p>
        </w:tc>
      </w:tr>
      <w:tr w:rsidR="00281573" w14:paraId="76953760" w14:textId="77777777" w:rsidTr="00A03C06">
        <w:tc>
          <w:tcPr>
            <w:tcW w:w="1219" w:type="dxa"/>
            <w:tcBorders>
              <w:top w:val="single" w:sz="4" w:space="0" w:color="auto"/>
              <w:left w:val="single" w:sz="18" w:space="0" w:color="auto"/>
              <w:bottom w:val="single" w:sz="4" w:space="0" w:color="auto"/>
            </w:tcBorders>
          </w:tcPr>
          <w:p w14:paraId="64BA906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441BD9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91245D5" w14:textId="77777777" w:rsidR="00281573" w:rsidRDefault="00281573" w:rsidP="00281573">
            <w:pPr>
              <w:jc w:val="center"/>
              <w:rPr>
                <w:lang w:val="en-AU"/>
              </w:rPr>
            </w:pPr>
            <w:r>
              <w:rPr>
                <w:lang w:val="en-AU"/>
              </w:rPr>
              <w:t>11.2.24.1</w:t>
            </w:r>
          </w:p>
        </w:tc>
        <w:tc>
          <w:tcPr>
            <w:tcW w:w="4798" w:type="dxa"/>
            <w:gridSpan w:val="2"/>
            <w:tcBorders>
              <w:top w:val="single" w:sz="4" w:space="0" w:color="auto"/>
              <w:bottom w:val="single" w:sz="4" w:space="0" w:color="auto"/>
              <w:right w:val="single" w:sz="18" w:space="0" w:color="auto"/>
            </w:tcBorders>
          </w:tcPr>
          <w:p w14:paraId="5D0DD445" w14:textId="77777777" w:rsidR="00281573" w:rsidRPr="004F7F4D" w:rsidRDefault="00281573" w:rsidP="00281573">
            <w:pPr>
              <w:jc w:val="both"/>
              <w:rPr>
                <w:rFonts w:ascii="Arial" w:hAnsi="Arial" w:cs="Arial"/>
              </w:rPr>
            </w:pPr>
            <w:r>
              <w:rPr>
                <w:rFonts w:ascii="Arial" w:hAnsi="Arial" w:cs="Arial"/>
                <w:bCs/>
              </w:rPr>
              <w:t xml:space="preserve">New sub-paragraph heading “Sentencing for intentionally causing serious injury”.  References to new cases of </w:t>
            </w:r>
            <w:r>
              <w:rPr>
                <w:rFonts w:ascii="Arial" w:hAnsi="Arial" w:cs="Arial"/>
                <w:i/>
              </w:rPr>
              <w:t xml:space="preserve">R v Eastham </w:t>
            </w:r>
            <w:r w:rsidRPr="00F83166">
              <w:rPr>
                <w:rFonts w:ascii="Arial" w:hAnsi="Arial" w:cs="Arial"/>
              </w:rPr>
              <w:t>[2008] VSCA 6</w:t>
            </w:r>
            <w:r>
              <w:rPr>
                <w:rFonts w:ascii="Arial" w:hAnsi="Arial" w:cs="Arial"/>
              </w:rPr>
              <w:t>7;</w:t>
            </w:r>
            <w:r>
              <w:rPr>
                <w:rFonts w:ascii="Arial" w:hAnsi="Arial" w:cs="Arial"/>
                <w:i/>
              </w:rPr>
              <w:t xml:space="preserve"> </w:t>
            </w:r>
            <w:r w:rsidRPr="00403B63">
              <w:rPr>
                <w:rFonts w:ascii="Arial" w:hAnsi="Arial" w:cs="Arial"/>
                <w:i/>
              </w:rPr>
              <w:t xml:space="preserve">R v </w:t>
            </w:r>
            <w:r w:rsidRPr="000651D1">
              <w:rPr>
                <w:rFonts w:ascii="Arial" w:hAnsi="Arial" w:cs="Arial"/>
                <w:i/>
              </w:rPr>
              <w:t>McRae</w:t>
            </w:r>
            <w:r>
              <w:rPr>
                <w:rFonts w:ascii="Arial" w:hAnsi="Arial" w:cs="Arial"/>
              </w:rPr>
              <w:t xml:space="preserve"> [2008] VSCA 74; </w:t>
            </w:r>
            <w:r w:rsidRPr="000651D1">
              <w:rPr>
                <w:rFonts w:ascii="Arial" w:hAnsi="Arial" w:cs="Arial"/>
                <w:i/>
              </w:rPr>
              <w:t xml:space="preserve">DPP v </w:t>
            </w:r>
            <w:proofErr w:type="spellStart"/>
            <w:r w:rsidRPr="000651D1">
              <w:rPr>
                <w:rFonts w:ascii="Arial" w:hAnsi="Arial" w:cs="Arial"/>
                <w:i/>
              </w:rPr>
              <w:t>Dall</w:t>
            </w:r>
            <w:r>
              <w:rPr>
                <w:rFonts w:ascii="Arial" w:hAnsi="Arial" w:cs="Arial"/>
                <w:i/>
              </w:rPr>
              <w:t>e</w:t>
            </w:r>
            <w:r w:rsidRPr="000651D1">
              <w:rPr>
                <w:rFonts w:ascii="Arial" w:hAnsi="Arial" w:cs="Arial"/>
                <w:i/>
              </w:rPr>
              <w:t>y</w:t>
            </w:r>
            <w:proofErr w:type="spellEnd"/>
            <w:r>
              <w:rPr>
                <w:rFonts w:ascii="Arial" w:hAnsi="Arial" w:cs="Arial"/>
              </w:rPr>
              <w:t xml:space="preserve"> [2008] VSCA 173; </w:t>
            </w:r>
            <w:r>
              <w:rPr>
                <w:rFonts w:ascii="Arial" w:hAnsi="Arial" w:cs="Arial"/>
                <w:i/>
              </w:rPr>
              <w:t>DPP v Eli</w:t>
            </w:r>
            <w:r w:rsidRPr="00C24FEB">
              <w:rPr>
                <w:rFonts w:ascii="Arial" w:hAnsi="Arial" w:cs="Arial"/>
              </w:rPr>
              <w:t xml:space="preserve"> [2008] VSCA 203</w:t>
            </w:r>
            <w:r>
              <w:rPr>
                <w:rFonts w:ascii="Arial" w:hAnsi="Arial" w:cs="Arial"/>
              </w:rPr>
              <w:t>;</w:t>
            </w:r>
            <w:r>
              <w:rPr>
                <w:rFonts w:ascii="Arial" w:hAnsi="Arial" w:cs="Arial"/>
                <w:i/>
              </w:rPr>
              <w:t xml:space="preserve"> </w:t>
            </w:r>
            <w:r w:rsidRPr="00873DA4">
              <w:rPr>
                <w:rFonts w:ascii="Arial" w:hAnsi="Arial" w:cs="Arial"/>
                <w:i/>
              </w:rPr>
              <w:t xml:space="preserve">R v </w:t>
            </w:r>
            <w:proofErr w:type="spellStart"/>
            <w:r w:rsidRPr="00873DA4">
              <w:rPr>
                <w:rFonts w:ascii="Arial" w:hAnsi="Arial" w:cs="Arial"/>
                <w:i/>
              </w:rPr>
              <w:t>Aggelidis</w:t>
            </w:r>
            <w:proofErr w:type="spellEnd"/>
            <w:r>
              <w:rPr>
                <w:rFonts w:ascii="Arial" w:hAnsi="Arial" w:cs="Arial"/>
              </w:rPr>
              <w:t xml:space="preserve"> [2008] VSC 445; </w:t>
            </w:r>
            <w:r>
              <w:rPr>
                <w:rFonts w:ascii="Arial" w:hAnsi="Arial" w:cs="Arial"/>
                <w:i/>
              </w:rPr>
              <w:t xml:space="preserve">R v </w:t>
            </w:r>
            <w:proofErr w:type="spellStart"/>
            <w:r>
              <w:rPr>
                <w:rFonts w:ascii="Arial" w:hAnsi="Arial" w:cs="Arial"/>
                <w:i/>
              </w:rPr>
              <w:t>Cossu</w:t>
            </w:r>
            <w:proofErr w:type="spellEnd"/>
            <w:r w:rsidRPr="00873DA4">
              <w:rPr>
                <w:rFonts w:ascii="Arial" w:hAnsi="Arial" w:cs="Arial"/>
              </w:rPr>
              <w:t xml:space="preserve"> [2008] VSC 458</w:t>
            </w:r>
            <w:r>
              <w:rPr>
                <w:rFonts w:ascii="Arial" w:hAnsi="Arial" w:cs="Arial"/>
              </w:rPr>
              <w:t xml:space="preserve">; </w:t>
            </w:r>
            <w:r>
              <w:rPr>
                <w:rFonts w:ascii="Arial" w:hAnsi="Arial" w:cs="Arial"/>
                <w:i/>
              </w:rPr>
              <w:t>R v Zander</w:t>
            </w:r>
            <w:r w:rsidRPr="00B233D3">
              <w:rPr>
                <w:rFonts w:ascii="Arial" w:hAnsi="Arial" w:cs="Arial"/>
              </w:rPr>
              <w:t xml:space="preserve"> [2009] VSCA 10</w:t>
            </w:r>
            <w:r>
              <w:rPr>
                <w:rFonts w:ascii="Arial" w:hAnsi="Arial" w:cs="Arial"/>
              </w:rPr>
              <w:t>.</w:t>
            </w:r>
          </w:p>
        </w:tc>
      </w:tr>
      <w:tr w:rsidR="00281573" w14:paraId="6E833FE6" w14:textId="77777777" w:rsidTr="00A03C06">
        <w:tc>
          <w:tcPr>
            <w:tcW w:w="1219" w:type="dxa"/>
            <w:tcBorders>
              <w:top w:val="single" w:sz="4" w:space="0" w:color="auto"/>
              <w:left w:val="single" w:sz="18" w:space="0" w:color="auto"/>
              <w:bottom w:val="single" w:sz="4" w:space="0" w:color="auto"/>
            </w:tcBorders>
          </w:tcPr>
          <w:p w14:paraId="557A55AF"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136057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07DBAB2" w14:textId="77777777" w:rsidR="00281573" w:rsidRDefault="00281573" w:rsidP="00281573">
            <w:pPr>
              <w:jc w:val="center"/>
              <w:rPr>
                <w:lang w:val="en-AU"/>
              </w:rPr>
            </w:pPr>
            <w:r>
              <w:rPr>
                <w:lang w:val="en-AU"/>
              </w:rPr>
              <w:t>11.2.24.2</w:t>
            </w:r>
          </w:p>
        </w:tc>
        <w:tc>
          <w:tcPr>
            <w:tcW w:w="4798" w:type="dxa"/>
            <w:gridSpan w:val="2"/>
            <w:tcBorders>
              <w:top w:val="single" w:sz="4" w:space="0" w:color="auto"/>
              <w:bottom w:val="single" w:sz="4" w:space="0" w:color="auto"/>
              <w:right w:val="single" w:sz="18" w:space="0" w:color="auto"/>
            </w:tcBorders>
          </w:tcPr>
          <w:p w14:paraId="1270052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“Sentencing for recklessly causing serious injury”.  New cases of </w:t>
            </w:r>
            <w:r w:rsidRPr="00595E21">
              <w:rPr>
                <w:rFonts w:ascii="Arial" w:hAnsi="Arial" w:cs="Arial"/>
                <w:bCs/>
                <w:i/>
              </w:rPr>
              <w:t>DPP v Coley</w:t>
            </w:r>
            <w:r>
              <w:rPr>
                <w:rFonts w:ascii="Arial" w:hAnsi="Arial" w:cs="Arial"/>
                <w:bCs/>
              </w:rPr>
              <w:t xml:space="preserve"> [2007] VSCA 91; </w:t>
            </w:r>
            <w:r w:rsidRPr="00595E21">
              <w:rPr>
                <w:rFonts w:ascii="Arial" w:hAnsi="Arial" w:cs="Arial"/>
                <w:bCs/>
                <w:i/>
              </w:rPr>
              <w:t>DPP v Nikolic</w:t>
            </w:r>
            <w:r>
              <w:rPr>
                <w:rFonts w:ascii="Arial" w:hAnsi="Arial" w:cs="Arial"/>
                <w:bCs/>
              </w:rPr>
              <w:t xml:space="preserve"> [2008] VSCA 226; </w:t>
            </w:r>
            <w:r w:rsidRPr="00595E21">
              <w:rPr>
                <w:rFonts w:ascii="Arial" w:hAnsi="Arial" w:cs="Arial"/>
                <w:bCs/>
                <w:i/>
              </w:rPr>
              <w:t xml:space="preserve">R v Vandenberg </w:t>
            </w:r>
            <w:r>
              <w:rPr>
                <w:rFonts w:ascii="Arial" w:hAnsi="Arial" w:cs="Arial"/>
                <w:bCs/>
              </w:rPr>
              <w:t xml:space="preserve">[2009] VSCA 9.  References to new cases of </w:t>
            </w:r>
            <w:r>
              <w:rPr>
                <w:rFonts w:ascii="Arial" w:hAnsi="Arial" w:cs="Arial"/>
                <w:i/>
              </w:rPr>
              <w:t>DPP</w:t>
            </w:r>
            <w:r w:rsidRPr="007209CF">
              <w:rPr>
                <w:rFonts w:ascii="Arial" w:hAnsi="Arial" w:cs="Arial"/>
                <w:i/>
              </w:rPr>
              <w:t xml:space="preserve"> v </w:t>
            </w:r>
            <w:proofErr w:type="spellStart"/>
            <w:r>
              <w:rPr>
                <w:rFonts w:ascii="Arial" w:hAnsi="Arial" w:cs="Arial"/>
                <w:i/>
              </w:rPr>
              <w:t>Toumngeun</w:t>
            </w:r>
            <w:proofErr w:type="spellEnd"/>
            <w:r>
              <w:rPr>
                <w:rFonts w:ascii="Arial" w:hAnsi="Arial" w:cs="Arial"/>
              </w:rPr>
              <w:t xml:space="preserve"> [2008] VSCA 91 at [20]-[21]; </w:t>
            </w:r>
            <w:r w:rsidRPr="0053786B">
              <w:rPr>
                <w:rFonts w:ascii="Arial" w:hAnsi="Arial" w:cs="Arial"/>
                <w:i/>
              </w:rPr>
              <w:t>R v Earl</w:t>
            </w:r>
            <w:r>
              <w:rPr>
                <w:rFonts w:ascii="Arial" w:hAnsi="Arial" w:cs="Arial"/>
              </w:rPr>
              <w:t xml:space="preserve"> [2008] VSCA 162.</w:t>
            </w:r>
          </w:p>
        </w:tc>
      </w:tr>
      <w:tr w:rsidR="00281573" w14:paraId="0C15E534" w14:textId="77777777" w:rsidTr="00A03C06">
        <w:tc>
          <w:tcPr>
            <w:tcW w:w="1219" w:type="dxa"/>
            <w:tcBorders>
              <w:top w:val="single" w:sz="4" w:space="0" w:color="auto"/>
              <w:left w:val="single" w:sz="18" w:space="0" w:color="auto"/>
              <w:bottom w:val="single" w:sz="4" w:space="0" w:color="auto"/>
            </w:tcBorders>
          </w:tcPr>
          <w:p w14:paraId="3C374F5E"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0ECA9E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3E09B0" w14:textId="77777777" w:rsidR="00281573" w:rsidRDefault="00281573" w:rsidP="00281573">
            <w:pPr>
              <w:jc w:val="center"/>
              <w:rPr>
                <w:lang w:val="en-AU"/>
              </w:rPr>
            </w:pPr>
            <w:r>
              <w:rPr>
                <w:lang w:val="en-AU"/>
              </w:rPr>
              <w:t>11.2.24.3</w:t>
            </w:r>
          </w:p>
        </w:tc>
        <w:tc>
          <w:tcPr>
            <w:tcW w:w="4798" w:type="dxa"/>
            <w:gridSpan w:val="2"/>
            <w:tcBorders>
              <w:top w:val="single" w:sz="4" w:space="0" w:color="auto"/>
              <w:bottom w:val="single" w:sz="4" w:space="0" w:color="auto"/>
              <w:right w:val="single" w:sz="18" w:space="0" w:color="auto"/>
            </w:tcBorders>
          </w:tcPr>
          <w:p w14:paraId="21065C76"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“Sentencing for negligently causing serious injury”.</w:t>
            </w:r>
          </w:p>
        </w:tc>
      </w:tr>
      <w:tr w:rsidR="00281573" w14:paraId="5D9C994B" w14:textId="77777777" w:rsidTr="00A03C06">
        <w:tc>
          <w:tcPr>
            <w:tcW w:w="1219" w:type="dxa"/>
            <w:tcBorders>
              <w:top w:val="single" w:sz="4" w:space="0" w:color="auto"/>
              <w:left w:val="single" w:sz="18" w:space="0" w:color="auto"/>
              <w:bottom w:val="single" w:sz="4" w:space="0" w:color="auto"/>
            </w:tcBorders>
          </w:tcPr>
          <w:p w14:paraId="3F06A733"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D4928E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B38D98" w14:textId="77777777" w:rsidR="00281573" w:rsidRDefault="00281573" w:rsidP="00281573">
            <w:pPr>
              <w:jc w:val="center"/>
              <w:rPr>
                <w:lang w:val="en-AU"/>
              </w:rPr>
            </w:pPr>
            <w:r>
              <w:rPr>
                <w:lang w:val="en-AU"/>
              </w:rPr>
              <w:t>11.2.24.4</w:t>
            </w:r>
          </w:p>
        </w:tc>
        <w:tc>
          <w:tcPr>
            <w:tcW w:w="4798" w:type="dxa"/>
            <w:gridSpan w:val="2"/>
            <w:tcBorders>
              <w:top w:val="single" w:sz="4" w:space="0" w:color="auto"/>
              <w:bottom w:val="single" w:sz="4" w:space="0" w:color="auto"/>
              <w:right w:val="single" w:sz="18" w:space="0" w:color="auto"/>
            </w:tcBorders>
          </w:tcPr>
          <w:p w14:paraId="554BF255"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“Sentencing for affray/riot”. Reference to new case of </w:t>
            </w:r>
            <w:r w:rsidRPr="004F7F4D">
              <w:rPr>
                <w:rFonts w:ascii="Arial" w:hAnsi="Arial" w:cs="Arial"/>
                <w:bCs/>
                <w:i/>
              </w:rPr>
              <w:t>R v Akin Sari</w:t>
            </w:r>
            <w:r>
              <w:rPr>
                <w:rFonts w:ascii="Arial" w:hAnsi="Arial" w:cs="Arial"/>
                <w:bCs/>
              </w:rPr>
              <w:t xml:space="preserve"> [2008] VSCA 137 at [18].</w:t>
            </w:r>
          </w:p>
        </w:tc>
      </w:tr>
      <w:tr w:rsidR="00281573" w14:paraId="6DDBF8A9" w14:textId="77777777" w:rsidTr="00A03C06">
        <w:tc>
          <w:tcPr>
            <w:tcW w:w="1219" w:type="dxa"/>
            <w:tcBorders>
              <w:top w:val="single" w:sz="4" w:space="0" w:color="auto"/>
              <w:left w:val="single" w:sz="18" w:space="0" w:color="auto"/>
              <w:bottom w:val="single" w:sz="4" w:space="0" w:color="auto"/>
            </w:tcBorders>
          </w:tcPr>
          <w:p w14:paraId="5BB1BA18"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4C3D217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3A41B3"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35F75DF3" w14:textId="77777777" w:rsidR="00281573" w:rsidRPr="005968AD" w:rsidRDefault="00281573" w:rsidP="00281573">
            <w:pPr>
              <w:jc w:val="both"/>
              <w:rPr>
                <w:rFonts w:ascii="Arial" w:hAnsi="Arial" w:cs="Arial"/>
              </w:rPr>
            </w:pPr>
            <w:r>
              <w:rPr>
                <w:rFonts w:ascii="Arial" w:hAnsi="Arial" w:cs="Arial"/>
                <w:bCs/>
              </w:rPr>
              <w:t xml:space="preserve">New cases of </w:t>
            </w:r>
            <w:r w:rsidRPr="00595E21">
              <w:rPr>
                <w:rFonts w:ascii="Arial" w:hAnsi="Arial" w:cs="Arial"/>
                <w:bCs/>
                <w:i/>
              </w:rPr>
              <w:t xml:space="preserve">R v </w:t>
            </w:r>
            <w:smartTag w:uri="urn:schemas-microsoft-com:office:smarttags" w:element="place">
              <w:r w:rsidRPr="00595E21">
                <w:rPr>
                  <w:rFonts w:ascii="Arial" w:hAnsi="Arial" w:cs="Arial"/>
                  <w:bCs/>
                  <w:i/>
                </w:rPr>
                <w:t>Adams</w:t>
              </w:r>
            </w:smartTag>
            <w:r>
              <w:rPr>
                <w:rFonts w:ascii="Arial" w:hAnsi="Arial" w:cs="Arial"/>
                <w:bCs/>
              </w:rPr>
              <w:t xml:space="preserve"> [2007] VSCA 37; </w:t>
            </w:r>
            <w:r w:rsidRPr="00595E21">
              <w:rPr>
                <w:rFonts w:ascii="Arial" w:hAnsi="Arial" w:cs="Arial"/>
                <w:bCs/>
                <w:i/>
              </w:rPr>
              <w:t xml:space="preserve">R v Do </w:t>
            </w:r>
            <w:r>
              <w:rPr>
                <w:rFonts w:ascii="Arial" w:hAnsi="Arial" w:cs="Arial"/>
                <w:bCs/>
              </w:rPr>
              <w:t xml:space="preserve">[2008] VSCA 199.  References to new cases of </w:t>
            </w:r>
            <w:r w:rsidRPr="00BC3446">
              <w:rPr>
                <w:rFonts w:ascii="Arial" w:hAnsi="Arial" w:cs="Arial"/>
                <w:i/>
              </w:rPr>
              <w:t>R v Perrier, Pop &amp; Tilley</w:t>
            </w:r>
            <w:r>
              <w:rPr>
                <w:rFonts w:ascii="Arial" w:hAnsi="Arial" w:cs="Arial"/>
              </w:rPr>
              <w:t xml:space="preserve"> [2008] VSCA 97</w:t>
            </w:r>
            <w:r>
              <w:rPr>
                <w:rFonts w:ascii="Arial" w:hAnsi="Arial" w:cs="Arial"/>
                <w:bCs/>
              </w:rPr>
              <w:t xml:space="preserve">; </w:t>
            </w:r>
            <w:r w:rsidRPr="009872D0">
              <w:rPr>
                <w:rFonts w:ascii="Arial" w:hAnsi="Arial" w:cs="Arial"/>
                <w:i/>
              </w:rPr>
              <w:t>DPP v Willis &amp; Hossack</w:t>
            </w:r>
            <w:r>
              <w:rPr>
                <w:rFonts w:ascii="Arial" w:hAnsi="Arial" w:cs="Arial"/>
              </w:rPr>
              <w:t xml:space="preserve"> [2009] VSCA 14</w:t>
            </w:r>
            <w:r>
              <w:rPr>
                <w:rFonts w:ascii="Arial" w:hAnsi="Arial" w:cs="Arial"/>
                <w:bCs/>
              </w:rPr>
              <w:t xml:space="preserve">; </w:t>
            </w:r>
            <w:r>
              <w:rPr>
                <w:rFonts w:ascii="Arial" w:hAnsi="Arial" w:cs="Arial"/>
                <w:i/>
              </w:rPr>
              <w:t xml:space="preserve">R v </w:t>
            </w:r>
            <w:proofErr w:type="spellStart"/>
            <w:r>
              <w:rPr>
                <w:rFonts w:ascii="Arial" w:hAnsi="Arial" w:cs="Arial"/>
                <w:i/>
              </w:rPr>
              <w:t>Koumis</w:t>
            </w:r>
            <w:proofErr w:type="spellEnd"/>
            <w:r>
              <w:rPr>
                <w:rFonts w:ascii="Arial" w:hAnsi="Arial" w:cs="Arial"/>
                <w:i/>
              </w:rPr>
              <w:t xml:space="preserve"> &amp; </w:t>
            </w:r>
            <w:proofErr w:type="spellStart"/>
            <w:r>
              <w:rPr>
                <w:rFonts w:ascii="Arial" w:hAnsi="Arial" w:cs="Arial"/>
                <w:i/>
              </w:rPr>
              <w:t>Ors</w:t>
            </w:r>
            <w:proofErr w:type="spellEnd"/>
            <w:r>
              <w:rPr>
                <w:rFonts w:ascii="Arial" w:hAnsi="Arial" w:cs="Arial"/>
                <w:i/>
              </w:rPr>
              <w:t xml:space="preserve"> </w:t>
            </w:r>
            <w:r w:rsidRPr="00CA6D53">
              <w:rPr>
                <w:rFonts w:ascii="Arial" w:hAnsi="Arial" w:cs="Arial"/>
              </w:rPr>
              <w:t>[2008] VSCA 84;</w:t>
            </w:r>
            <w:r>
              <w:rPr>
                <w:rFonts w:ascii="Arial" w:hAnsi="Arial" w:cs="Arial"/>
                <w:i/>
              </w:rPr>
              <w:t xml:space="preserve"> </w:t>
            </w:r>
            <w:r w:rsidRPr="00F75DF4">
              <w:rPr>
                <w:rFonts w:ascii="Arial" w:hAnsi="Arial" w:cs="Arial"/>
                <w:i/>
              </w:rPr>
              <w:t>R v Demaria</w:t>
            </w:r>
            <w:r>
              <w:rPr>
                <w:rFonts w:ascii="Arial" w:hAnsi="Arial" w:cs="Arial"/>
              </w:rPr>
              <w:t xml:space="preserve"> [2008] VSCA 105; </w:t>
            </w:r>
            <w:r w:rsidRPr="00D943DF">
              <w:rPr>
                <w:rFonts w:ascii="Arial" w:hAnsi="Arial" w:cs="Arial"/>
                <w:i/>
              </w:rPr>
              <w:t xml:space="preserve">R v Van </w:t>
            </w:r>
            <w:proofErr w:type="spellStart"/>
            <w:r w:rsidRPr="00D943DF">
              <w:rPr>
                <w:rFonts w:ascii="Arial" w:hAnsi="Arial" w:cs="Arial"/>
                <w:i/>
              </w:rPr>
              <w:t>Dat</w:t>
            </w:r>
            <w:proofErr w:type="spellEnd"/>
            <w:r w:rsidRPr="00D943DF">
              <w:rPr>
                <w:rFonts w:ascii="Arial" w:hAnsi="Arial" w:cs="Arial"/>
                <w:i/>
              </w:rPr>
              <w:t xml:space="preserve"> Le</w:t>
            </w:r>
            <w:r>
              <w:rPr>
                <w:rFonts w:ascii="Arial" w:hAnsi="Arial" w:cs="Arial"/>
              </w:rPr>
              <w:t xml:space="preserve"> [2008] VSCA 155; </w:t>
            </w:r>
            <w:r w:rsidRPr="00D943DF">
              <w:rPr>
                <w:rFonts w:ascii="Arial" w:hAnsi="Arial" w:cs="Arial"/>
                <w:i/>
              </w:rPr>
              <w:t>R v Crabbe</w:t>
            </w:r>
            <w:r>
              <w:rPr>
                <w:rFonts w:ascii="Arial" w:hAnsi="Arial" w:cs="Arial"/>
              </w:rPr>
              <w:t xml:space="preserve"> [2008] VSCA 160; </w:t>
            </w:r>
            <w:r w:rsidRPr="00BC3446">
              <w:rPr>
                <w:rFonts w:ascii="Arial" w:hAnsi="Arial" w:cs="Arial"/>
                <w:i/>
              </w:rPr>
              <w:t xml:space="preserve">R v </w:t>
            </w:r>
            <w:proofErr w:type="spellStart"/>
            <w:r w:rsidRPr="00BC3446">
              <w:rPr>
                <w:rFonts w:ascii="Arial" w:hAnsi="Arial" w:cs="Arial"/>
                <w:i/>
              </w:rPr>
              <w:t>Taric</w:t>
            </w:r>
            <w:proofErr w:type="spellEnd"/>
            <w:r w:rsidRPr="00BC3446">
              <w:rPr>
                <w:rFonts w:ascii="Arial" w:hAnsi="Arial" w:cs="Arial"/>
                <w:i/>
              </w:rPr>
              <w:t xml:space="preserve"> &amp; </w:t>
            </w:r>
            <w:proofErr w:type="spellStart"/>
            <w:r w:rsidRPr="00BC3446">
              <w:rPr>
                <w:rFonts w:ascii="Arial" w:hAnsi="Arial" w:cs="Arial"/>
                <w:i/>
              </w:rPr>
              <w:t>Sindik</w:t>
            </w:r>
            <w:proofErr w:type="spellEnd"/>
            <w:r>
              <w:rPr>
                <w:rFonts w:ascii="Arial" w:hAnsi="Arial" w:cs="Arial"/>
              </w:rPr>
              <w:t xml:space="preserve"> [2008] VSCA 166; </w:t>
            </w:r>
            <w:r w:rsidRPr="003D22FD">
              <w:rPr>
                <w:rFonts w:ascii="Arial" w:hAnsi="Arial" w:cs="Arial"/>
                <w:i/>
              </w:rPr>
              <w:t xml:space="preserve">R v Mansour </w:t>
            </w:r>
            <w:r>
              <w:rPr>
                <w:rFonts w:ascii="Arial" w:hAnsi="Arial" w:cs="Arial"/>
              </w:rPr>
              <w:t xml:space="preserve">[2008] VSC 226; </w:t>
            </w:r>
            <w:r w:rsidRPr="0019415B">
              <w:rPr>
                <w:rFonts w:ascii="Arial" w:hAnsi="Arial" w:cs="Arial"/>
                <w:i/>
              </w:rPr>
              <w:t xml:space="preserve">DPP v Johnson, </w:t>
            </w:r>
            <w:proofErr w:type="spellStart"/>
            <w:r w:rsidRPr="0019415B">
              <w:rPr>
                <w:rFonts w:ascii="Arial" w:hAnsi="Arial" w:cs="Arial"/>
                <w:i/>
              </w:rPr>
              <w:t>Zerna</w:t>
            </w:r>
            <w:proofErr w:type="spellEnd"/>
            <w:r w:rsidRPr="0019415B">
              <w:rPr>
                <w:rFonts w:ascii="Arial" w:hAnsi="Arial" w:cs="Arial"/>
                <w:i/>
              </w:rPr>
              <w:t xml:space="preserve"> and Bugeja</w:t>
            </w:r>
            <w:r w:rsidRPr="0019415B">
              <w:rPr>
                <w:rFonts w:ascii="Arial" w:hAnsi="Arial" w:cs="Arial"/>
              </w:rPr>
              <w:t xml:space="preserve"> </w:t>
            </w:r>
            <w:r>
              <w:rPr>
                <w:rFonts w:ascii="Arial" w:hAnsi="Arial" w:cs="Arial"/>
              </w:rPr>
              <w:t>[2008] VSC 330.</w:t>
            </w:r>
          </w:p>
        </w:tc>
      </w:tr>
      <w:tr w:rsidR="00281573" w14:paraId="02591887" w14:textId="77777777" w:rsidTr="00A03C06">
        <w:tc>
          <w:tcPr>
            <w:tcW w:w="1219" w:type="dxa"/>
            <w:tcBorders>
              <w:top w:val="single" w:sz="4" w:space="0" w:color="auto"/>
              <w:left w:val="single" w:sz="18" w:space="0" w:color="auto"/>
              <w:bottom w:val="single" w:sz="4" w:space="0" w:color="auto"/>
            </w:tcBorders>
          </w:tcPr>
          <w:p w14:paraId="2ADF4CE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39513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1445B4"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39C2D458"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5968AD">
              <w:rPr>
                <w:rFonts w:ascii="Arial" w:hAnsi="Arial" w:cs="Arial"/>
                <w:bCs/>
                <w:i/>
              </w:rPr>
              <w:t>R v Crossley</w:t>
            </w:r>
            <w:r>
              <w:rPr>
                <w:rFonts w:ascii="Arial" w:hAnsi="Arial" w:cs="Arial"/>
                <w:bCs/>
              </w:rPr>
              <w:t xml:space="preserve"> [2008] VSCA 134.  Reference to new case of </w:t>
            </w:r>
            <w:r w:rsidRPr="00A019EF">
              <w:rPr>
                <w:rFonts w:ascii="Arial" w:hAnsi="Arial" w:cs="Arial"/>
                <w:bCs/>
                <w:i/>
              </w:rPr>
              <w:t>R v Piper</w:t>
            </w:r>
            <w:r>
              <w:rPr>
                <w:rFonts w:ascii="Arial" w:hAnsi="Arial" w:cs="Arial"/>
                <w:bCs/>
              </w:rPr>
              <w:t xml:space="preserve"> [2008] VSC 569.</w:t>
            </w:r>
          </w:p>
        </w:tc>
      </w:tr>
      <w:tr w:rsidR="00281573" w14:paraId="11341DB3" w14:textId="77777777" w:rsidTr="00A03C06">
        <w:tc>
          <w:tcPr>
            <w:tcW w:w="1219" w:type="dxa"/>
            <w:tcBorders>
              <w:top w:val="single" w:sz="4" w:space="0" w:color="auto"/>
              <w:left w:val="single" w:sz="18" w:space="0" w:color="auto"/>
              <w:bottom w:val="single" w:sz="4" w:space="0" w:color="auto"/>
            </w:tcBorders>
          </w:tcPr>
          <w:p w14:paraId="2F0E9D61"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EB85DC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1F21CA4" w14:textId="77777777" w:rsidR="00281573" w:rsidRDefault="00281573" w:rsidP="00281573">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2041A3C2"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Pr>
                <w:rFonts w:ascii="Arial" w:hAnsi="Arial" w:cs="Arial"/>
                <w:bCs/>
                <w:i/>
              </w:rPr>
              <w:t>DPP</w:t>
            </w:r>
            <w:r w:rsidRPr="00A019EF">
              <w:rPr>
                <w:rFonts w:ascii="Arial" w:hAnsi="Arial" w:cs="Arial"/>
                <w:bCs/>
                <w:i/>
              </w:rPr>
              <w:t xml:space="preserve"> v Brooks</w:t>
            </w:r>
            <w:r>
              <w:rPr>
                <w:rFonts w:ascii="Arial" w:hAnsi="Arial" w:cs="Arial"/>
                <w:bCs/>
              </w:rPr>
              <w:t xml:space="preserve"> [2008] VSCA 253.</w:t>
            </w:r>
          </w:p>
        </w:tc>
      </w:tr>
      <w:tr w:rsidR="00281573" w14:paraId="70AB68E1" w14:textId="77777777" w:rsidTr="00A03C06">
        <w:tc>
          <w:tcPr>
            <w:tcW w:w="1219" w:type="dxa"/>
            <w:tcBorders>
              <w:top w:val="single" w:sz="4" w:space="0" w:color="auto"/>
              <w:left w:val="single" w:sz="18" w:space="0" w:color="auto"/>
              <w:bottom w:val="single" w:sz="4" w:space="0" w:color="auto"/>
            </w:tcBorders>
          </w:tcPr>
          <w:p w14:paraId="176415CD"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5A50EA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30B4F9" w14:textId="77777777" w:rsidR="00281573" w:rsidRDefault="00281573" w:rsidP="00281573">
            <w:pPr>
              <w:jc w:val="center"/>
              <w:rPr>
                <w:lang w:val="en-AU"/>
              </w:rPr>
            </w:pPr>
            <w:r>
              <w:rPr>
                <w:lang w:val="en-AU"/>
              </w:rPr>
              <w:t>11.2.28</w:t>
            </w:r>
          </w:p>
        </w:tc>
        <w:tc>
          <w:tcPr>
            <w:tcW w:w="4798" w:type="dxa"/>
            <w:gridSpan w:val="2"/>
            <w:tcBorders>
              <w:top w:val="single" w:sz="4" w:space="0" w:color="auto"/>
              <w:bottom w:val="single" w:sz="4" w:space="0" w:color="auto"/>
              <w:right w:val="single" w:sz="18" w:space="0" w:color="auto"/>
            </w:tcBorders>
          </w:tcPr>
          <w:p w14:paraId="5F9BA23A"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section entitled “Sentencing for rape”.  New cases of </w:t>
            </w:r>
            <w:r w:rsidRPr="00A019EF">
              <w:rPr>
                <w:rFonts w:ascii="Arial" w:hAnsi="Arial" w:cs="Arial"/>
                <w:bCs/>
                <w:i/>
              </w:rPr>
              <w:t xml:space="preserve">DPP v </w:t>
            </w:r>
            <w:proofErr w:type="spellStart"/>
            <w:r w:rsidRPr="00A019EF">
              <w:rPr>
                <w:rFonts w:ascii="Arial" w:hAnsi="Arial" w:cs="Arial"/>
                <w:bCs/>
                <w:i/>
              </w:rPr>
              <w:t>Avci</w:t>
            </w:r>
            <w:proofErr w:type="spellEnd"/>
            <w:r>
              <w:rPr>
                <w:rFonts w:ascii="Arial" w:hAnsi="Arial" w:cs="Arial"/>
                <w:bCs/>
              </w:rPr>
              <w:t xml:space="preserve"> [2008] VSCA 256; </w:t>
            </w:r>
            <w:r w:rsidRPr="00A019EF">
              <w:rPr>
                <w:rFonts w:ascii="Arial" w:hAnsi="Arial" w:cs="Arial"/>
                <w:bCs/>
                <w:i/>
              </w:rPr>
              <w:t>R v Brown</w:t>
            </w:r>
            <w:r>
              <w:rPr>
                <w:rFonts w:ascii="Arial" w:hAnsi="Arial" w:cs="Arial"/>
                <w:bCs/>
              </w:rPr>
              <w:t xml:space="preserve"> [2009] VSCA 23.</w:t>
            </w:r>
          </w:p>
        </w:tc>
      </w:tr>
      <w:tr w:rsidR="00281573" w14:paraId="38401C50" w14:textId="77777777" w:rsidTr="00A03C06">
        <w:tc>
          <w:tcPr>
            <w:tcW w:w="1219" w:type="dxa"/>
            <w:tcBorders>
              <w:top w:val="single" w:sz="4" w:space="0" w:color="auto"/>
              <w:left w:val="single" w:sz="18" w:space="0" w:color="auto"/>
              <w:bottom w:val="single" w:sz="4" w:space="0" w:color="auto"/>
            </w:tcBorders>
          </w:tcPr>
          <w:p w14:paraId="7AE36975"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151B91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36B6D8" w14:textId="77777777" w:rsidR="00281573" w:rsidRDefault="00281573" w:rsidP="00281573">
            <w:pPr>
              <w:jc w:val="center"/>
              <w:rPr>
                <w:lang w:val="en-AU"/>
              </w:rPr>
            </w:pPr>
            <w:r>
              <w:rPr>
                <w:lang w:val="en-AU"/>
              </w:rPr>
              <w:t>11.2.29</w:t>
            </w:r>
          </w:p>
        </w:tc>
        <w:tc>
          <w:tcPr>
            <w:tcW w:w="4798" w:type="dxa"/>
            <w:gridSpan w:val="2"/>
            <w:tcBorders>
              <w:top w:val="single" w:sz="4" w:space="0" w:color="auto"/>
              <w:bottom w:val="single" w:sz="4" w:space="0" w:color="auto"/>
              <w:right w:val="single" w:sz="18" w:space="0" w:color="auto"/>
            </w:tcBorders>
          </w:tcPr>
          <w:p w14:paraId="4911503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section entitled “Sentencing for offences against the person committed on public transport”.  New case of </w:t>
            </w:r>
            <w:r w:rsidRPr="00A019EF">
              <w:rPr>
                <w:rFonts w:ascii="Arial" w:hAnsi="Arial" w:cs="Arial"/>
                <w:bCs/>
                <w:i/>
              </w:rPr>
              <w:t>DPP v Eli</w:t>
            </w:r>
            <w:r>
              <w:rPr>
                <w:rFonts w:ascii="Arial" w:hAnsi="Arial" w:cs="Arial"/>
                <w:bCs/>
              </w:rPr>
              <w:t xml:space="preserve"> [2008] VSCA 209.</w:t>
            </w:r>
          </w:p>
        </w:tc>
      </w:tr>
      <w:tr w:rsidR="00281573" w14:paraId="033CED37" w14:textId="77777777" w:rsidTr="00A03C06">
        <w:tc>
          <w:tcPr>
            <w:tcW w:w="1219" w:type="dxa"/>
            <w:tcBorders>
              <w:top w:val="single" w:sz="4" w:space="0" w:color="auto"/>
              <w:left w:val="single" w:sz="18" w:space="0" w:color="auto"/>
              <w:bottom w:val="single" w:sz="4" w:space="0" w:color="auto"/>
            </w:tcBorders>
          </w:tcPr>
          <w:p w14:paraId="0E8AEEF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2FE8B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4D5853"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04426C2F" w14:textId="77777777" w:rsidR="00281573" w:rsidRPr="00065454" w:rsidRDefault="00281573" w:rsidP="00281573">
            <w:pPr>
              <w:keepNext/>
              <w:keepLines/>
              <w:tabs>
                <w:tab w:val="left" w:pos="720"/>
              </w:tabs>
              <w:jc w:val="both"/>
              <w:rPr>
                <w:rFonts w:ascii="Arial" w:hAnsi="Arial" w:cs="Arial"/>
                <w:bCs/>
                <w:lang w:val="en-AU"/>
              </w:rPr>
            </w:pPr>
            <w:r>
              <w:rPr>
                <w:rFonts w:ascii="Arial" w:hAnsi="Arial" w:cs="Arial"/>
                <w:bCs/>
              </w:rPr>
              <w:t xml:space="preserve">New case of </w:t>
            </w:r>
            <w:r w:rsidRPr="00A019EF">
              <w:rPr>
                <w:rFonts w:ascii="Arial" w:hAnsi="Arial" w:cs="Arial"/>
                <w:bCs/>
                <w:i/>
              </w:rPr>
              <w:t>R v Flaherty (No.2)</w:t>
            </w:r>
            <w:r>
              <w:rPr>
                <w:rFonts w:ascii="Arial" w:hAnsi="Arial" w:cs="Arial"/>
                <w:bCs/>
              </w:rPr>
              <w:t xml:space="preserve"> [2008] VSC 270.  References to new cases of </w:t>
            </w:r>
            <w:r w:rsidRPr="00E715E3">
              <w:rPr>
                <w:rFonts w:ascii="Arial" w:hAnsi="Arial" w:cs="Arial"/>
                <w:i/>
                <w:lang w:val="en-US"/>
              </w:rPr>
              <w:t xml:space="preserve">R v Eastham </w:t>
            </w:r>
            <w:r>
              <w:rPr>
                <w:rFonts w:ascii="Arial" w:hAnsi="Arial" w:cs="Arial"/>
                <w:lang w:val="en-US"/>
              </w:rPr>
              <w:t xml:space="preserve">[2008] VSCA 67 at [11]-[12]; </w:t>
            </w:r>
            <w:r w:rsidRPr="000A4B93">
              <w:rPr>
                <w:rFonts w:ascii="Arial" w:hAnsi="Arial" w:cs="Arial"/>
                <w:i/>
                <w:lang w:val="en-US"/>
              </w:rPr>
              <w:t xml:space="preserve">R v </w:t>
            </w:r>
            <w:smartTag w:uri="urn:schemas-microsoft-com:office:smarttags" w:element="place">
              <w:smartTag w:uri="urn:schemas-microsoft-com:office:smarttags" w:element="City">
                <w:r w:rsidRPr="000A4B93">
                  <w:rPr>
                    <w:rFonts w:ascii="Arial" w:hAnsi="Arial" w:cs="Arial"/>
                    <w:i/>
                    <w:lang w:val="en-US"/>
                  </w:rPr>
                  <w:t>Johnston</w:t>
                </w:r>
              </w:smartTag>
            </w:smartTag>
            <w:r>
              <w:rPr>
                <w:rFonts w:ascii="Arial" w:hAnsi="Arial" w:cs="Arial"/>
                <w:lang w:val="en-US"/>
              </w:rPr>
              <w:t xml:space="preserve"> [2008] VSCA 133 at [16]</w:t>
            </w:r>
          </w:p>
        </w:tc>
      </w:tr>
      <w:tr w:rsidR="00281573" w14:paraId="24FBECA1" w14:textId="77777777" w:rsidTr="00A03C06">
        <w:tc>
          <w:tcPr>
            <w:tcW w:w="1219" w:type="dxa"/>
            <w:tcBorders>
              <w:top w:val="single" w:sz="4" w:space="0" w:color="auto"/>
              <w:left w:val="single" w:sz="18" w:space="0" w:color="auto"/>
              <w:bottom w:val="single" w:sz="4" w:space="0" w:color="auto"/>
            </w:tcBorders>
          </w:tcPr>
          <w:p w14:paraId="53651BEA"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8ECBE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439B43"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5A84F6E" w14:textId="77777777" w:rsidR="00281573" w:rsidRPr="00065454" w:rsidRDefault="00281573" w:rsidP="00281573">
            <w:pPr>
              <w:keepNext/>
              <w:keepLines/>
              <w:tabs>
                <w:tab w:val="left" w:pos="720"/>
              </w:tabs>
              <w:jc w:val="both"/>
              <w:rPr>
                <w:rFonts w:ascii="Arial" w:hAnsi="Arial" w:cs="Arial"/>
                <w:bCs/>
                <w:lang w:val="en-AU"/>
              </w:rPr>
            </w:pPr>
            <w:r>
              <w:rPr>
                <w:rFonts w:ascii="Arial" w:hAnsi="Arial" w:cs="Arial"/>
                <w:bCs/>
                <w:lang w:val="en-AU"/>
              </w:rPr>
              <w:t xml:space="preserve">New cases of </w:t>
            </w:r>
            <w:r w:rsidRPr="00065454">
              <w:rPr>
                <w:rFonts w:ascii="Arial" w:hAnsi="Arial" w:cs="Arial"/>
                <w:bCs/>
                <w:i/>
                <w:lang w:val="en-AU"/>
              </w:rPr>
              <w:t>R v McNeill &amp; Brown/Piggott</w:t>
            </w:r>
            <w:r>
              <w:rPr>
                <w:rFonts w:ascii="Arial" w:hAnsi="Arial" w:cs="Arial"/>
                <w:bCs/>
                <w:lang w:val="en-AU"/>
              </w:rPr>
              <w:t xml:space="preserve"> [2008] VSCA 190; </w:t>
            </w:r>
            <w:r w:rsidRPr="00065454">
              <w:rPr>
                <w:rFonts w:ascii="Arial" w:hAnsi="Arial" w:cs="Arial"/>
                <w:bCs/>
                <w:i/>
                <w:lang w:val="en-AU"/>
              </w:rPr>
              <w:t>R v Vandenberg</w:t>
            </w:r>
            <w:r>
              <w:rPr>
                <w:rFonts w:ascii="Arial" w:hAnsi="Arial" w:cs="Arial"/>
                <w:bCs/>
                <w:lang w:val="en-AU"/>
              </w:rPr>
              <w:t xml:space="preserve"> [2009] VSCA 9.</w:t>
            </w:r>
          </w:p>
        </w:tc>
      </w:tr>
      <w:tr w:rsidR="00281573" w14:paraId="5190CBDC" w14:textId="77777777" w:rsidTr="00A03C06">
        <w:tc>
          <w:tcPr>
            <w:tcW w:w="1219" w:type="dxa"/>
            <w:tcBorders>
              <w:top w:val="single" w:sz="4" w:space="0" w:color="auto"/>
              <w:left w:val="single" w:sz="18" w:space="0" w:color="auto"/>
              <w:bottom w:val="single" w:sz="4" w:space="0" w:color="auto"/>
            </w:tcBorders>
          </w:tcPr>
          <w:p w14:paraId="6FB1A2C5"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CBE47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DAC36F" w14:textId="77777777" w:rsidR="00281573" w:rsidRDefault="00281573" w:rsidP="00281573">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35888631" w14:textId="77777777" w:rsidR="00281573" w:rsidRDefault="00281573" w:rsidP="00281573">
            <w:pPr>
              <w:keepNext/>
              <w:keepLines/>
              <w:tabs>
                <w:tab w:val="left" w:pos="720"/>
              </w:tabs>
              <w:jc w:val="both"/>
              <w:rPr>
                <w:rFonts w:ascii="Arial" w:hAnsi="Arial" w:cs="Arial"/>
                <w:bCs/>
              </w:rPr>
            </w:pPr>
            <w:r>
              <w:rPr>
                <w:rFonts w:ascii="Arial" w:hAnsi="Arial" w:cs="Arial"/>
                <w:bCs/>
              </w:rPr>
              <w:t>This section has been extensively re-written.</w:t>
            </w:r>
          </w:p>
        </w:tc>
      </w:tr>
      <w:tr w:rsidR="00281573" w14:paraId="40BA7088" w14:textId="77777777" w:rsidTr="00A03C06">
        <w:tc>
          <w:tcPr>
            <w:tcW w:w="1219" w:type="dxa"/>
            <w:tcBorders>
              <w:top w:val="single" w:sz="4" w:space="0" w:color="auto"/>
              <w:left w:val="single" w:sz="18" w:space="0" w:color="auto"/>
              <w:bottom w:val="single" w:sz="4" w:space="0" w:color="auto"/>
            </w:tcBorders>
          </w:tcPr>
          <w:p w14:paraId="3AE98A65"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C6F058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330446" w14:textId="77777777" w:rsidR="00281573" w:rsidRDefault="00281573" w:rsidP="00281573">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5237C62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 to case of </w:t>
            </w:r>
            <w:r w:rsidRPr="00065454">
              <w:rPr>
                <w:rFonts w:ascii="Arial" w:hAnsi="Arial" w:cs="Arial"/>
                <w:bCs/>
                <w:i/>
              </w:rPr>
              <w:t>DPP v Coley</w:t>
            </w:r>
            <w:r>
              <w:rPr>
                <w:rFonts w:ascii="Arial" w:hAnsi="Arial" w:cs="Arial"/>
                <w:bCs/>
              </w:rPr>
              <w:t xml:space="preserve"> [2007] VSCA 91.</w:t>
            </w:r>
          </w:p>
        </w:tc>
      </w:tr>
      <w:tr w:rsidR="00281573" w14:paraId="6DC6C76D" w14:textId="77777777" w:rsidTr="00A03C06">
        <w:tc>
          <w:tcPr>
            <w:tcW w:w="1219" w:type="dxa"/>
            <w:tcBorders>
              <w:top w:val="single" w:sz="4" w:space="0" w:color="auto"/>
              <w:left w:val="single" w:sz="18" w:space="0" w:color="auto"/>
              <w:bottom w:val="single" w:sz="4" w:space="0" w:color="auto"/>
            </w:tcBorders>
          </w:tcPr>
          <w:p w14:paraId="4B7BF67C"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DABCE2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10CFEF" w14:textId="77777777" w:rsidR="00281573" w:rsidRDefault="00281573" w:rsidP="00281573">
            <w:pPr>
              <w:jc w:val="center"/>
              <w:rPr>
                <w:lang w:val="en-AU"/>
              </w:rPr>
            </w:pPr>
            <w:r>
              <w:rPr>
                <w:lang w:val="en-AU"/>
              </w:rPr>
              <w:t>11.4.1</w:t>
            </w:r>
          </w:p>
        </w:tc>
        <w:tc>
          <w:tcPr>
            <w:tcW w:w="4798" w:type="dxa"/>
            <w:gridSpan w:val="2"/>
            <w:tcBorders>
              <w:top w:val="single" w:sz="4" w:space="0" w:color="auto"/>
              <w:bottom w:val="single" w:sz="4" w:space="0" w:color="auto"/>
              <w:right w:val="single" w:sz="18" w:space="0" w:color="auto"/>
            </w:tcBorders>
          </w:tcPr>
          <w:p w14:paraId="67060A52"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“Pre-sentence &amp; group conference reports”.</w:t>
            </w:r>
          </w:p>
        </w:tc>
      </w:tr>
      <w:tr w:rsidR="00281573" w14:paraId="6A66771B" w14:textId="77777777" w:rsidTr="00A03C06">
        <w:tc>
          <w:tcPr>
            <w:tcW w:w="1219" w:type="dxa"/>
            <w:tcBorders>
              <w:top w:val="single" w:sz="4" w:space="0" w:color="auto"/>
              <w:left w:val="single" w:sz="18" w:space="0" w:color="auto"/>
              <w:bottom w:val="single" w:sz="4" w:space="0" w:color="auto"/>
            </w:tcBorders>
          </w:tcPr>
          <w:p w14:paraId="7DDD800E"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58682D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455246E" w14:textId="77777777" w:rsidR="00281573" w:rsidRDefault="00281573" w:rsidP="00281573">
            <w:pPr>
              <w:jc w:val="center"/>
              <w:rPr>
                <w:lang w:val="en-AU"/>
              </w:rPr>
            </w:pPr>
            <w:r>
              <w:rPr>
                <w:lang w:val="en-AU"/>
              </w:rPr>
              <w:t>11.4.2</w:t>
            </w:r>
          </w:p>
        </w:tc>
        <w:tc>
          <w:tcPr>
            <w:tcW w:w="4798" w:type="dxa"/>
            <w:gridSpan w:val="2"/>
            <w:tcBorders>
              <w:top w:val="single" w:sz="4" w:space="0" w:color="auto"/>
              <w:bottom w:val="single" w:sz="4" w:space="0" w:color="auto"/>
              <w:right w:val="single" w:sz="18" w:space="0" w:color="auto"/>
            </w:tcBorders>
          </w:tcPr>
          <w:p w14:paraId="516352A5"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“Report, submission &amp; evidence on behalf of child”.</w:t>
            </w:r>
          </w:p>
        </w:tc>
      </w:tr>
      <w:tr w:rsidR="00281573" w14:paraId="163D474D" w14:textId="77777777" w:rsidTr="00A03C06">
        <w:tc>
          <w:tcPr>
            <w:tcW w:w="1219" w:type="dxa"/>
            <w:tcBorders>
              <w:top w:val="single" w:sz="4" w:space="0" w:color="auto"/>
              <w:left w:val="single" w:sz="18" w:space="0" w:color="auto"/>
              <w:bottom w:val="single" w:sz="4" w:space="0" w:color="auto"/>
            </w:tcBorders>
          </w:tcPr>
          <w:p w14:paraId="77F4279D"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CA0A5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0B351D" w14:textId="77777777" w:rsidR="00281573" w:rsidRDefault="00281573" w:rsidP="00281573">
            <w:pPr>
              <w:jc w:val="center"/>
              <w:rPr>
                <w:lang w:val="en-AU"/>
              </w:rPr>
            </w:pPr>
            <w:r>
              <w:rPr>
                <w:lang w:val="en-AU"/>
              </w:rPr>
              <w:t>11.4.3</w:t>
            </w:r>
          </w:p>
        </w:tc>
        <w:tc>
          <w:tcPr>
            <w:tcW w:w="4798" w:type="dxa"/>
            <w:gridSpan w:val="2"/>
            <w:tcBorders>
              <w:top w:val="single" w:sz="4" w:space="0" w:color="auto"/>
              <w:bottom w:val="single" w:sz="4" w:space="0" w:color="auto"/>
              <w:right w:val="single" w:sz="18" w:space="0" w:color="auto"/>
            </w:tcBorders>
          </w:tcPr>
          <w:p w14:paraId="4B0191A5" w14:textId="77777777" w:rsidR="00281573" w:rsidRDefault="00281573" w:rsidP="00281573">
            <w:pPr>
              <w:keepNext/>
              <w:keepLines/>
              <w:tabs>
                <w:tab w:val="left" w:pos="720"/>
              </w:tabs>
              <w:jc w:val="both"/>
              <w:rPr>
                <w:rFonts w:ascii="Arial" w:hAnsi="Arial" w:cs="Arial"/>
                <w:bCs/>
              </w:rPr>
            </w:pPr>
            <w:r>
              <w:rPr>
                <w:rFonts w:ascii="Arial" w:hAnsi="Arial" w:cs="Arial"/>
                <w:bCs/>
              </w:rPr>
              <w:t>New sub-paragraph heading “Prior findings of guilt”.</w:t>
            </w:r>
          </w:p>
        </w:tc>
      </w:tr>
      <w:tr w:rsidR="00281573" w14:paraId="5A548B05" w14:textId="77777777" w:rsidTr="00A03C06">
        <w:tc>
          <w:tcPr>
            <w:tcW w:w="1219" w:type="dxa"/>
            <w:tcBorders>
              <w:top w:val="single" w:sz="4" w:space="0" w:color="auto"/>
              <w:left w:val="single" w:sz="18" w:space="0" w:color="auto"/>
              <w:bottom w:val="single" w:sz="4" w:space="0" w:color="auto"/>
            </w:tcBorders>
          </w:tcPr>
          <w:p w14:paraId="47E51F14"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BE60E6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3C30127" w14:textId="77777777" w:rsidR="00281573" w:rsidRDefault="00281573" w:rsidP="00281573">
            <w:pPr>
              <w:jc w:val="center"/>
              <w:rPr>
                <w:lang w:val="en-AU"/>
              </w:rPr>
            </w:pPr>
            <w:r>
              <w:rPr>
                <w:lang w:val="en-AU"/>
              </w:rPr>
              <w:t>11.4.4</w:t>
            </w:r>
          </w:p>
        </w:tc>
        <w:tc>
          <w:tcPr>
            <w:tcW w:w="4798" w:type="dxa"/>
            <w:gridSpan w:val="2"/>
            <w:tcBorders>
              <w:top w:val="single" w:sz="4" w:space="0" w:color="auto"/>
              <w:bottom w:val="single" w:sz="4" w:space="0" w:color="auto"/>
              <w:right w:val="single" w:sz="18" w:space="0" w:color="auto"/>
            </w:tcBorders>
          </w:tcPr>
          <w:p w14:paraId="6B0FDB1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“Prosecutor’s submission &amp; duty”.  New cases of </w:t>
            </w:r>
            <w:r w:rsidRPr="00065454">
              <w:rPr>
                <w:rFonts w:ascii="Arial" w:hAnsi="Arial" w:cs="Arial"/>
                <w:bCs/>
                <w:i/>
              </w:rPr>
              <w:t xml:space="preserve">DPP v </w:t>
            </w:r>
            <w:proofErr w:type="spellStart"/>
            <w:r w:rsidRPr="00065454">
              <w:rPr>
                <w:rFonts w:ascii="Arial" w:hAnsi="Arial" w:cs="Arial"/>
                <w:bCs/>
                <w:i/>
              </w:rPr>
              <w:t>Avci</w:t>
            </w:r>
            <w:proofErr w:type="spellEnd"/>
            <w:r>
              <w:rPr>
                <w:rFonts w:ascii="Arial" w:hAnsi="Arial" w:cs="Arial"/>
                <w:bCs/>
              </w:rPr>
              <w:t xml:space="preserve"> [2008] VSCA 256;</w:t>
            </w:r>
            <w:r w:rsidRPr="00065454">
              <w:rPr>
                <w:rFonts w:ascii="Arial" w:hAnsi="Arial" w:cs="Arial"/>
                <w:bCs/>
                <w:i/>
              </w:rPr>
              <w:t xml:space="preserve"> R v Mansour</w:t>
            </w:r>
            <w:r>
              <w:rPr>
                <w:rFonts w:ascii="Arial" w:hAnsi="Arial" w:cs="Arial"/>
                <w:bCs/>
              </w:rPr>
              <w:t xml:space="preserve"> [2008] VSC 226.</w:t>
            </w:r>
          </w:p>
        </w:tc>
      </w:tr>
      <w:tr w:rsidR="00281573" w14:paraId="6814E2C3" w14:textId="77777777" w:rsidTr="00A03C06">
        <w:tc>
          <w:tcPr>
            <w:tcW w:w="1219" w:type="dxa"/>
            <w:tcBorders>
              <w:top w:val="single" w:sz="4" w:space="0" w:color="auto"/>
              <w:left w:val="single" w:sz="18" w:space="0" w:color="auto"/>
              <w:bottom w:val="single" w:sz="4" w:space="0" w:color="auto"/>
            </w:tcBorders>
          </w:tcPr>
          <w:p w14:paraId="78662949" w14:textId="77777777" w:rsidR="00281573" w:rsidRDefault="00281573" w:rsidP="00281573">
            <w:pPr>
              <w:rPr>
                <w:lang w:val="en-AU"/>
              </w:rPr>
            </w:pPr>
            <w:r>
              <w:rPr>
                <w:lang w:val="en-AU"/>
              </w:rPr>
              <w:lastRenderedPageBreak/>
              <w:t>25/02/09</w:t>
            </w:r>
          </w:p>
        </w:tc>
        <w:tc>
          <w:tcPr>
            <w:tcW w:w="836" w:type="dxa"/>
            <w:tcBorders>
              <w:top w:val="single" w:sz="4" w:space="0" w:color="auto"/>
              <w:bottom w:val="single" w:sz="4" w:space="0" w:color="auto"/>
            </w:tcBorders>
          </w:tcPr>
          <w:p w14:paraId="024AD9F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99C483" w14:textId="77777777" w:rsidR="00281573" w:rsidRDefault="00281573" w:rsidP="00281573">
            <w:pPr>
              <w:jc w:val="center"/>
              <w:rPr>
                <w:lang w:val="en-AU"/>
              </w:rPr>
            </w:pPr>
            <w:r>
              <w:rPr>
                <w:lang w:val="en-AU"/>
              </w:rPr>
              <w:t>11.4.5</w:t>
            </w:r>
          </w:p>
        </w:tc>
        <w:tc>
          <w:tcPr>
            <w:tcW w:w="4798" w:type="dxa"/>
            <w:gridSpan w:val="2"/>
            <w:tcBorders>
              <w:top w:val="single" w:sz="4" w:space="0" w:color="auto"/>
              <w:bottom w:val="single" w:sz="4" w:space="0" w:color="auto"/>
              <w:right w:val="single" w:sz="18" w:space="0" w:color="auto"/>
            </w:tcBorders>
          </w:tcPr>
          <w:p w14:paraId="021483E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“Victim impact statements”.  New cases of </w:t>
            </w:r>
            <w:r w:rsidRPr="00065454">
              <w:rPr>
                <w:rFonts w:ascii="Arial" w:hAnsi="Arial" w:cs="Arial"/>
                <w:bCs/>
                <w:i/>
              </w:rPr>
              <w:t xml:space="preserve">R v </w:t>
            </w:r>
            <w:proofErr w:type="spellStart"/>
            <w:r w:rsidRPr="00065454">
              <w:rPr>
                <w:rFonts w:ascii="Arial" w:hAnsi="Arial" w:cs="Arial"/>
                <w:bCs/>
                <w:i/>
              </w:rPr>
              <w:t>Katelis</w:t>
            </w:r>
            <w:proofErr w:type="spellEnd"/>
            <w:r>
              <w:rPr>
                <w:rFonts w:ascii="Arial" w:hAnsi="Arial" w:cs="Arial"/>
                <w:bCs/>
              </w:rPr>
              <w:t xml:space="preserve"> [2008] VSCA 239.  New references to </w:t>
            </w:r>
            <w:r w:rsidRPr="00065454">
              <w:rPr>
                <w:rFonts w:ascii="Arial" w:hAnsi="Arial" w:cs="Arial"/>
                <w:bCs/>
                <w:i/>
              </w:rPr>
              <w:t>R v Vandenberg</w:t>
            </w:r>
            <w:r>
              <w:rPr>
                <w:rFonts w:ascii="Arial" w:hAnsi="Arial" w:cs="Arial"/>
                <w:bCs/>
              </w:rPr>
              <w:t xml:space="preserve"> [2009] VSCA 9; </w:t>
            </w:r>
            <w:r w:rsidRPr="00065454">
              <w:rPr>
                <w:rFonts w:ascii="Arial" w:hAnsi="Arial" w:cs="Arial"/>
                <w:bCs/>
                <w:i/>
              </w:rPr>
              <w:t>R v Sa</w:t>
            </w:r>
            <w:r>
              <w:rPr>
                <w:rFonts w:ascii="Arial" w:hAnsi="Arial" w:cs="Arial"/>
                <w:bCs/>
              </w:rPr>
              <w:t xml:space="preserve"> [2004] VSCA 182; </w:t>
            </w:r>
            <w:r w:rsidRPr="00065454">
              <w:rPr>
                <w:rFonts w:ascii="Arial" w:hAnsi="Arial" w:cs="Arial"/>
                <w:bCs/>
                <w:i/>
              </w:rPr>
              <w:t>R v CLP</w:t>
            </w:r>
            <w:r>
              <w:rPr>
                <w:rFonts w:ascii="Arial" w:hAnsi="Arial" w:cs="Arial"/>
                <w:bCs/>
              </w:rPr>
              <w:t xml:space="preserve"> [2008] VSCA 113.</w:t>
            </w:r>
          </w:p>
        </w:tc>
      </w:tr>
      <w:tr w:rsidR="00281573" w14:paraId="12F57C50" w14:textId="77777777" w:rsidTr="00A03C06">
        <w:tc>
          <w:tcPr>
            <w:tcW w:w="1219" w:type="dxa"/>
            <w:tcBorders>
              <w:top w:val="single" w:sz="4" w:space="0" w:color="auto"/>
              <w:left w:val="single" w:sz="18" w:space="0" w:color="auto"/>
              <w:bottom w:val="single" w:sz="4" w:space="0" w:color="auto"/>
            </w:tcBorders>
          </w:tcPr>
          <w:p w14:paraId="044C4A16"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7DC2D92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11789F"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344D424E"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w:t>
            </w:r>
            <w:r w:rsidRPr="006B1EDB">
              <w:rPr>
                <w:rFonts w:ascii="Arial" w:hAnsi="Arial" w:cs="Arial"/>
                <w:i/>
              </w:rPr>
              <w:t xml:space="preserve">R v </w:t>
            </w:r>
            <w:proofErr w:type="spellStart"/>
            <w:r w:rsidRPr="006B1EDB">
              <w:rPr>
                <w:rFonts w:ascii="Arial" w:hAnsi="Arial" w:cs="Arial"/>
                <w:i/>
              </w:rPr>
              <w:t>Detenamo</w:t>
            </w:r>
            <w:proofErr w:type="spellEnd"/>
            <w:r w:rsidRPr="006B1EDB">
              <w:rPr>
                <w:rFonts w:ascii="Arial" w:hAnsi="Arial" w:cs="Arial"/>
              </w:rPr>
              <w:t xml:space="preserve"> [2007] VSCA 160;  </w:t>
            </w:r>
            <w:r w:rsidRPr="006B1EDB">
              <w:rPr>
                <w:rFonts w:ascii="Arial" w:hAnsi="Arial" w:cs="Arial"/>
                <w:i/>
              </w:rPr>
              <w:t>R v Bertrand</w:t>
            </w:r>
            <w:r w:rsidRPr="006B1EDB">
              <w:rPr>
                <w:rFonts w:ascii="Arial" w:hAnsi="Arial" w:cs="Arial"/>
              </w:rPr>
              <w:t xml:space="preserve"> [2008] VSCA 182</w:t>
            </w:r>
            <w:r>
              <w:rPr>
                <w:rFonts w:ascii="Arial" w:hAnsi="Arial" w:cs="Arial"/>
              </w:rPr>
              <w:t>;</w:t>
            </w:r>
            <w:r>
              <w:rPr>
                <w:rFonts w:ascii="Arial" w:hAnsi="Arial" w:cs="Arial"/>
                <w:i/>
              </w:rPr>
              <w:t xml:space="preserve"> </w:t>
            </w:r>
            <w:r w:rsidRPr="00F46E6C">
              <w:rPr>
                <w:rFonts w:ascii="Arial" w:hAnsi="Arial" w:cs="Arial"/>
                <w:i/>
              </w:rPr>
              <w:t>R v Merritt</w:t>
            </w:r>
            <w:r>
              <w:rPr>
                <w:rFonts w:ascii="Arial" w:hAnsi="Arial" w:cs="Arial"/>
              </w:rPr>
              <w:t xml:space="preserve"> [2008] VSCA 238 at [16]-[18]; </w:t>
            </w:r>
            <w:r w:rsidRPr="004F30A4">
              <w:rPr>
                <w:rFonts w:ascii="Arial" w:hAnsi="Arial" w:cs="Arial"/>
                <w:i/>
              </w:rPr>
              <w:t>Power v The Queen</w:t>
            </w:r>
            <w:r w:rsidRPr="004F30A4">
              <w:rPr>
                <w:rFonts w:ascii="Arial" w:hAnsi="Arial" w:cs="Arial"/>
              </w:rPr>
              <w:t xml:space="preserve"> (1974) 131 CLR 623 </w:t>
            </w:r>
            <w:r>
              <w:rPr>
                <w:rFonts w:ascii="Arial" w:hAnsi="Arial" w:cs="Arial"/>
              </w:rPr>
              <w:t>at</w:t>
            </w:r>
            <w:r w:rsidRPr="004F30A4">
              <w:rPr>
                <w:rFonts w:ascii="Arial" w:hAnsi="Arial" w:cs="Arial"/>
              </w:rPr>
              <w:t xml:space="preserve"> 627</w:t>
            </w:r>
            <w:r>
              <w:rPr>
                <w:rFonts w:ascii="Arial" w:hAnsi="Arial" w:cs="Arial"/>
              </w:rPr>
              <w:t xml:space="preserve">; </w:t>
            </w:r>
            <w:r w:rsidRPr="006B1EDB">
              <w:rPr>
                <w:rFonts w:ascii="Arial" w:hAnsi="Arial" w:cs="Arial"/>
                <w:i/>
              </w:rPr>
              <w:t xml:space="preserve">R v Morgan &amp; Morgan </w:t>
            </w:r>
            <w:r w:rsidRPr="006B1EDB">
              <w:rPr>
                <w:rFonts w:ascii="Arial" w:hAnsi="Arial" w:cs="Arial"/>
              </w:rPr>
              <w:t>(1981-3) 7 A Crim R 146</w:t>
            </w:r>
            <w:r>
              <w:rPr>
                <w:rFonts w:ascii="Arial" w:hAnsi="Arial" w:cs="Arial"/>
              </w:rPr>
              <w:t xml:space="preserve"> at 154-155.</w:t>
            </w:r>
          </w:p>
        </w:tc>
      </w:tr>
      <w:tr w:rsidR="00281573" w14:paraId="495CED7D" w14:textId="77777777" w:rsidTr="00A03C06">
        <w:tc>
          <w:tcPr>
            <w:tcW w:w="1219" w:type="dxa"/>
            <w:tcBorders>
              <w:top w:val="single" w:sz="4" w:space="0" w:color="auto"/>
              <w:left w:val="single" w:sz="18" w:space="0" w:color="auto"/>
              <w:bottom w:val="single" w:sz="4" w:space="0" w:color="auto"/>
            </w:tcBorders>
          </w:tcPr>
          <w:p w14:paraId="6EAEB19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3EE01EB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061330" w14:textId="77777777" w:rsidR="00281573" w:rsidRDefault="00281573" w:rsidP="00281573">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F1AFCB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A02EA1">
              <w:rPr>
                <w:rFonts w:ascii="Arial" w:hAnsi="Arial" w:cs="Arial"/>
                <w:bCs/>
                <w:i/>
              </w:rPr>
              <w:t>R v RGG</w:t>
            </w:r>
            <w:r>
              <w:rPr>
                <w:rFonts w:ascii="Arial" w:hAnsi="Arial" w:cs="Arial"/>
                <w:bCs/>
              </w:rPr>
              <w:t xml:space="preserve"> [2008] VSCA 94; </w:t>
            </w:r>
            <w:r w:rsidRPr="00A02EA1">
              <w:rPr>
                <w:rFonts w:ascii="Arial" w:hAnsi="Arial" w:cs="Arial"/>
                <w:bCs/>
                <w:i/>
              </w:rPr>
              <w:t>R v CLP</w:t>
            </w:r>
            <w:r>
              <w:rPr>
                <w:rFonts w:ascii="Arial" w:hAnsi="Arial" w:cs="Arial"/>
                <w:bCs/>
              </w:rPr>
              <w:t xml:space="preserve"> [2008] VSCA 113.</w:t>
            </w:r>
          </w:p>
        </w:tc>
      </w:tr>
      <w:tr w:rsidR="00281573" w14:paraId="48168E04" w14:textId="77777777" w:rsidTr="00A03C06">
        <w:tc>
          <w:tcPr>
            <w:tcW w:w="1219" w:type="dxa"/>
            <w:tcBorders>
              <w:top w:val="single" w:sz="4" w:space="0" w:color="auto"/>
              <w:left w:val="single" w:sz="18" w:space="0" w:color="auto"/>
              <w:bottom w:val="single" w:sz="4" w:space="0" w:color="auto"/>
            </w:tcBorders>
          </w:tcPr>
          <w:p w14:paraId="0D0FB080"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DF2DB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CA05D8" w14:textId="77777777" w:rsidR="00281573" w:rsidRDefault="00281573" w:rsidP="00281573">
            <w:pPr>
              <w:jc w:val="center"/>
              <w:rPr>
                <w:lang w:val="en-AU"/>
              </w:rPr>
            </w:pPr>
            <w:r>
              <w:rPr>
                <w:lang w:val="en-AU"/>
              </w:rPr>
              <w:t>11.16.1.1</w:t>
            </w:r>
          </w:p>
        </w:tc>
        <w:tc>
          <w:tcPr>
            <w:tcW w:w="4798" w:type="dxa"/>
            <w:gridSpan w:val="2"/>
            <w:tcBorders>
              <w:top w:val="single" w:sz="4" w:space="0" w:color="auto"/>
              <w:bottom w:val="single" w:sz="4" w:space="0" w:color="auto"/>
              <w:right w:val="single" w:sz="18" w:space="0" w:color="auto"/>
            </w:tcBorders>
          </w:tcPr>
          <w:p w14:paraId="594F08EF"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sub-paragraph heading “Sexual abuse in a family setting”.  New case of </w:t>
            </w:r>
            <w:r w:rsidRPr="00A02EA1">
              <w:rPr>
                <w:rFonts w:ascii="Arial" w:hAnsi="Arial" w:cs="Arial"/>
                <w:bCs/>
                <w:i/>
              </w:rPr>
              <w:t>DPP v EB</w:t>
            </w:r>
            <w:r>
              <w:rPr>
                <w:rFonts w:ascii="Arial" w:hAnsi="Arial" w:cs="Arial"/>
                <w:bCs/>
              </w:rPr>
              <w:t xml:space="preserve"> [2008] VSCA 127.  New references to </w:t>
            </w:r>
            <w:r>
              <w:rPr>
                <w:rFonts w:ascii="Arial" w:hAnsi="Arial" w:cs="Arial"/>
                <w:i/>
              </w:rPr>
              <w:t xml:space="preserve">R v GLH </w:t>
            </w:r>
            <w:r w:rsidRPr="00565FB5">
              <w:rPr>
                <w:rFonts w:ascii="Arial" w:hAnsi="Arial" w:cs="Arial"/>
              </w:rPr>
              <w:t xml:space="preserve">[2008] VSCA 88; </w:t>
            </w:r>
            <w:r>
              <w:rPr>
                <w:rFonts w:ascii="Arial" w:hAnsi="Arial" w:cs="Arial"/>
                <w:i/>
              </w:rPr>
              <w:t xml:space="preserve">DPP v RAL </w:t>
            </w:r>
            <w:r w:rsidRPr="00084708">
              <w:rPr>
                <w:rFonts w:ascii="Arial" w:hAnsi="Arial" w:cs="Arial"/>
              </w:rPr>
              <w:t xml:space="preserve">[2008] VSCA 140 </w:t>
            </w:r>
            <w:proofErr w:type="spellStart"/>
            <w:r w:rsidRPr="00084708">
              <w:rPr>
                <w:rFonts w:ascii="Arial" w:hAnsi="Arial" w:cs="Arial"/>
              </w:rPr>
              <w:t>esp</w:t>
            </w:r>
            <w:proofErr w:type="spellEnd"/>
            <w:r w:rsidRPr="00084708">
              <w:rPr>
                <w:rFonts w:ascii="Arial" w:hAnsi="Arial" w:cs="Arial"/>
              </w:rPr>
              <w:t xml:space="preserve"> at [25]-[27];</w:t>
            </w:r>
            <w:r>
              <w:rPr>
                <w:rFonts w:ascii="Arial" w:hAnsi="Arial" w:cs="Arial"/>
                <w:i/>
              </w:rPr>
              <w:t xml:space="preserve"> R v JF </w:t>
            </w:r>
            <w:r w:rsidRPr="00940E2F">
              <w:rPr>
                <w:rFonts w:ascii="Arial" w:hAnsi="Arial" w:cs="Arial"/>
              </w:rPr>
              <w:t>[2008] VSCA 243;</w:t>
            </w:r>
            <w:r>
              <w:rPr>
                <w:rFonts w:ascii="Arial" w:hAnsi="Arial" w:cs="Arial"/>
                <w:i/>
              </w:rPr>
              <w:t xml:space="preserve"> </w:t>
            </w:r>
            <w:r w:rsidRPr="003A4050">
              <w:rPr>
                <w:rFonts w:ascii="Arial" w:hAnsi="Arial" w:cs="Arial"/>
                <w:i/>
              </w:rPr>
              <w:t>R v RLP</w:t>
            </w:r>
            <w:r>
              <w:rPr>
                <w:rFonts w:ascii="Arial" w:hAnsi="Arial" w:cs="Arial"/>
              </w:rPr>
              <w:t xml:space="preserve"> [2008] VSC 381 at [22]-[26].</w:t>
            </w:r>
          </w:p>
        </w:tc>
      </w:tr>
      <w:tr w:rsidR="00281573" w14:paraId="7EBE6042" w14:textId="77777777" w:rsidTr="00A03C06">
        <w:tc>
          <w:tcPr>
            <w:tcW w:w="1219" w:type="dxa"/>
            <w:tcBorders>
              <w:top w:val="single" w:sz="4" w:space="0" w:color="auto"/>
              <w:left w:val="single" w:sz="18" w:space="0" w:color="auto"/>
              <w:bottom w:val="single" w:sz="4" w:space="0" w:color="auto"/>
            </w:tcBorders>
          </w:tcPr>
          <w:p w14:paraId="24531D73"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239D912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ED57C59" w14:textId="77777777" w:rsidR="00281573" w:rsidRDefault="00281573" w:rsidP="00281573">
            <w:pPr>
              <w:jc w:val="center"/>
              <w:rPr>
                <w:lang w:val="en-AU"/>
              </w:rPr>
            </w:pPr>
            <w:r>
              <w:rPr>
                <w:lang w:val="en-AU"/>
              </w:rPr>
              <w:t>11.16.1.2</w:t>
            </w:r>
          </w:p>
        </w:tc>
        <w:tc>
          <w:tcPr>
            <w:tcW w:w="4798" w:type="dxa"/>
            <w:gridSpan w:val="2"/>
            <w:tcBorders>
              <w:top w:val="single" w:sz="4" w:space="0" w:color="auto"/>
              <w:bottom w:val="single" w:sz="4" w:space="0" w:color="auto"/>
              <w:right w:val="single" w:sz="18" w:space="0" w:color="auto"/>
            </w:tcBorders>
          </w:tcPr>
          <w:p w14:paraId="0F10489D" w14:textId="77777777" w:rsidR="00281573" w:rsidRPr="00A02EA1" w:rsidRDefault="00281573" w:rsidP="00281573">
            <w:pPr>
              <w:jc w:val="both"/>
              <w:rPr>
                <w:rFonts w:ascii="Arial" w:hAnsi="Arial" w:cs="Arial"/>
              </w:rPr>
            </w:pPr>
            <w:r>
              <w:rPr>
                <w:rFonts w:ascii="Arial" w:hAnsi="Arial" w:cs="Arial"/>
                <w:bCs/>
              </w:rPr>
              <w:t xml:space="preserve">New sub-paragraph heading “Sexual abuse by a person in authority”. New references to </w:t>
            </w:r>
            <w:r w:rsidRPr="00CD12D9">
              <w:rPr>
                <w:rFonts w:ascii="Arial" w:hAnsi="Arial" w:cs="Arial"/>
                <w:i/>
              </w:rPr>
              <w:t>R v Jobling-Mann</w:t>
            </w:r>
            <w:r>
              <w:rPr>
                <w:rFonts w:ascii="Arial" w:hAnsi="Arial" w:cs="Arial"/>
              </w:rPr>
              <w:t xml:space="preserve"> [2000] VSCA 3; </w:t>
            </w:r>
            <w:r w:rsidRPr="009D12A8">
              <w:rPr>
                <w:rFonts w:ascii="Arial" w:hAnsi="Arial" w:cs="Arial"/>
                <w:i/>
              </w:rPr>
              <w:t>R v Cleary</w:t>
            </w:r>
            <w:r>
              <w:rPr>
                <w:rFonts w:ascii="Arial" w:hAnsi="Arial" w:cs="Arial"/>
              </w:rPr>
              <w:t xml:space="preserve"> [2004] VSCA 14;</w:t>
            </w:r>
            <w:r>
              <w:rPr>
                <w:rFonts w:ascii="Arial" w:hAnsi="Arial" w:cs="Arial"/>
                <w:i/>
              </w:rPr>
              <w:t xml:space="preserve"> </w:t>
            </w:r>
            <w:r w:rsidRPr="002B1E82">
              <w:rPr>
                <w:rFonts w:ascii="Arial" w:hAnsi="Arial" w:cs="Arial"/>
                <w:i/>
              </w:rPr>
              <w:t>DPP v Ellis</w:t>
            </w:r>
            <w:r>
              <w:rPr>
                <w:rFonts w:ascii="Arial" w:hAnsi="Arial" w:cs="Arial"/>
              </w:rPr>
              <w:t xml:space="preserve"> (2005) 11 VR 287; {2005] VSCA 105;</w:t>
            </w:r>
            <w:r>
              <w:rPr>
                <w:rFonts w:ascii="Arial" w:hAnsi="Arial" w:cs="Arial"/>
                <w:i/>
              </w:rPr>
              <w:t xml:space="preserve"> </w:t>
            </w:r>
            <w:r w:rsidRPr="009D12A8">
              <w:rPr>
                <w:rFonts w:ascii="Arial" w:hAnsi="Arial" w:cs="Arial"/>
                <w:i/>
              </w:rPr>
              <w:t>R v O’Neill</w:t>
            </w:r>
            <w:r>
              <w:rPr>
                <w:rFonts w:ascii="Arial" w:hAnsi="Arial" w:cs="Arial"/>
              </w:rPr>
              <w:t xml:space="preserve"> [2005] VSCA 248; </w:t>
            </w:r>
            <w:r w:rsidRPr="00DE4452">
              <w:rPr>
                <w:rFonts w:ascii="Arial" w:hAnsi="Arial" w:cs="Arial"/>
                <w:i/>
              </w:rPr>
              <w:t xml:space="preserve">R v Howell </w:t>
            </w:r>
            <w:r>
              <w:rPr>
                <w:rFonts w:ascii="Arial" w:hAnsi="Arial" w:cs="Arial"/>
              </w:rPr>
              <w:t xml:space="preserve">[2007] VSCA 119; </w:t>
            </w:r>
            <w:r>
              <w:rPr>
                <w:rFonts w:ascii="Arial" w:hAnsi="Arial" w:cs="Arial"/>
                <w:i/>
              </w:rPr>
              <w:t>R</w:t>
            </w:r>
            <w:r w:rsidRPr="00DE4452">
              <w:rPr>
                <w:rFonts w:ascii="Arial" w:hAnsi="Arial" w:cs="Arial"/>
                <w:i/>
              </w:rPr>
              <w:t xml:space="preserve"> v </w:t>
            </w:r>
            <w:smartTag w:uri="urn:schemas-microsoft-com:office:smarttags" w:element="place">
              <w:smartTag w:uri="urn:schemas-microsoft-com:office:smarttags" w:element="City">
                <w:r w:rsidRPr="00DE4452">
                  <w:rPr>
                    <w:rFonts w:ascii="Arial" w:hAnsi="Arial" w:cs="Arial"/>
                    <w:i/>
                  </w:rPr>
                  <w:t>Franklin</w:t>
                </w:r>
              </w:smartTag>
            </w:smartTag>
            <w:r>
              <w:rPr>
                <w:rFonts w:ascii="Arial" w:hAnsi="Arial" w:cs="Arial"/>
              </w:rPr>
              <w:t xml:space="preserve"> [2008] VSCA 249.</w:t>
            </w:r>
          </w:p>
        </w:tc>
      </w:tr>
      <w:tr w:rsidR="00281573" w14:paraId="4003852A" w14:textId="77777777" w:rsidTr="00A03C06">
        <w:tc>
          <w:tcPr>
            <w:tcW w:w="1219" w:type="dxa"/>
            <w:tcBorders>
              <w:top w:val="single" w:sz="4" w:space="0" w:color="auto"/>
              <w:left w:val="single" w:sz="18" w:space="0" w:color="auto"/>
              <w:bottom w:val="single" w:sz="4" w:space="0" w:color="auto"/>
            </w:tcBorders>
          </w:tcPr>
          <w:p w14:paraId="687FD124"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A87340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E31A12" w14:textId="77777777" w:rsidR="00281573" w:rsidRDefault="00281573" w:rsidP="00281573">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66C339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section entitled “Use of the internet to procure sex”.  New case of </w:t>
            </w:r>
            <w:r w:rsidRPr="00A02EA1">
              <w:rPr>
                <w:rFonts w:ascii="Arial" w:hAnsi="Arial" w:cs="Arial"/>
                <w:bCs/>
                <w:i/>
              </w:rPr>
              <w:t>DPP(</w:t>
            </w:r>
            <w:proofErr w:type="spellStart"/>
            <w:r w:rsidRPr="00A02EA1">
              <w:rPr>
                <w:rFonts w:ascii="Arial" w:hAnsi="Arial" w:cs="Arial"/>
                <w:bCs/>
                <w:i/>
              </w:rPr>
              <w:t>Cth</w:t>
            </w:r>
            <w:proofErr w:type="spellEnd"/>
            <w:r w:rsidRPr="00A02EA1">
              <w:rPr>
                <w:rFonts w:ascii="Arial" w:hAnsi="Arial" w:cs="Arial"/>
                <w:bCs/>
                <w:i/>
              </w:rPr>
              <w:t xml:space="preserve">) v </w:t>
            </w:r>
            <w:proofErr w:type="spellStart"/>
            <w:r w:rsidRPr="00A02EA1">
              <w:rPr>
                <w:rFonts w:ascii="Arial" w:hAnsi="Arial" w:cs="Arial"/>
                <w:bCs/>
                <w:i/>
              </w:rPr>
              <w:t>Hizhnikov</w:t>
            </w:r>
            <w:proofErr w:type="spellEnd"/>
            <w:r>
              <w:rPr>
                <w:rFonts w:ascii="Arial" w:hAnsi="Arial" w:cs="Arial"/>
                <w:bCs/>
              </w:rPr>
              <w:t xml:space="preserve"> [2008] VSCA 269.</w:t>
            </w:r>
          </w:p>
        </w:tc>
      </w:tr>
      <w:tr w:rsidR="00281573" w14:paraId="6365E04A" w14:textId="77777777" w:rsidTr="00A03C06">
        <w:tc>
          <w:tcPr>
            <w:tcW w:w="1219" w:type="dxa"/>
            <w:tcBorders>
              <w:top w:val="single" w:sz="4" w:space="0" w:color="auto"/>
              <w:left w:val="single" w:sz="18" w:space="0" w:color="auto"/>
              <w:bottom w:val="single" w:sz="4" w:space="0" w:color="auto"/>
            </w:tcBorders>
          </w:tcPr>
          <w:p w14:paraId="62187246"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5EE4D55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D9A315" w14:textId="77777777" w:rsidR="00281573" w:rsidRDefault="00281573" w:rsidP="00281573">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375217C0"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11.16.2.</w:t>
            </w:r>
          </w:p>
        </w:tc>
      </w:tr>
      <w:tr w:rsidR="00281573" w14:paraId="2C381AA3" w14:textId="77777777" w:rsidTr="00A03C06">
        <w:tc>
          <w:tcPr>
            <w:tcW w:w="1219" w:type="dxa"/>
            <w:tcBorders>
              <w:top w:val="single" w:sz="4" w:space="0" w:color="auto"/>
              <w:left w:val="single" w:sz="18" w:space="0" w:color="auto"/>
              <w:bottom w:val="single" w:sz="4" w:space="0" w:color="auto"/>
            </w:tcBorders>
          </w:tcPr>
          <w:p w14:paraId="565A51EB"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620598C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C42162" w14:textId="77777777" w:rsidR="00281573" w:rsidRDefault="00281573" w:rsidP="00281573">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7E415A74"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11.16.3.</w:t>
            </w:r>
          </w:p>
        </w:tc>
      </w:tr>
      <w:tr w:rsidR="00281573" w14:paraId="4CC309EA" w14:textId="77777777" w:rsidTr="00A03C06">
        <w:tc>
          <w:tcPr>
            <w:tcW w:w="1219" w:type="dxa"/>
            <w:tcBorders>
              <w:top w:val="single" w:sz="4" w:space="0" w:color="auto"/>
              <w:left w:val="single" w:sz="18" w:space="0" w:color="auto"/>
              <w:bottom w:val="single" w:sz="4" w:space="0" w:color="auto"/>
            </w:tcBorders>
          </w:tcPr>
          <w:p w14:paraId="7F62BAD9" w14:textId="77777777" w:rsidR="00281573" w:rsidRDefault="00281573" w:rsidP="00281573">
            <w:pPr>
              <w:rPr>
                <w:lang w:val="en-AU"/>
              </w:rPr>
            </w:pPr>
            <w:r>
              <w:rPr>
                <w:lang w:val="en-AU"/>
              </w:rPr>
              <w:t>25/02/09</w:t>
            </w:r>
          </w:p>
        </w:tc>
        <w:tc>
          <w:tcPr>
            <w:tcW w:w="836" w:type="dxa"/>
            <w:tcBorders>
              <w:top w:val="single" w:sz="4" w:space="0" w:color="auto"/>
              <w:bottom w:val="single" w:sz="4" w:space="0" w:color="auto"/>
            </w:tcBorders>
          </w:tcPr>
          <w:p w14:paraId="09A71CA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031C64" w14:textId="77777777" w:rsidR="00281573" w:rsidRDefault="00281573" w:rsidP="00281573">
            <w:pPr>
              <w:jc w:val="center"/>
              <w:rPr>
                <w:lang w:val="en-AU"/>
              </w:rPr>
            </w:pPr>
            <w:r>
              <w:rPr>
                <w:lang w:val="en-AU"/>
              </w:rPr>
              <w:t>11.16.5</w:t>
            </w:r>
          </w:p>
        </w:tc>
        <w:tc>
          <w:tcPr>
            <w:tcW w:w="4798" w:type="dxa"/>
            <w:gridSpan w:val="2"/>
            <w:tcBorders>
              <w:top w:val="single" w:sz="4" w:space="0" w:color="auto"/>
              <w:bottom w:val="single" w:sz="4" w:space="0" w:color="auto"/>
              <w:right w:val="single" w:sz="18" w:space="0" w:color="auto"/>
            </w:tcBorders>
          </w:tcPr>
          <w:p w14:paraId="71650D7B"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Renumbered paragraph – formerly 11.16.4.  Delete reference to </w:t>
            </w:r>
            <w:r w:rsidRPr="0061249A">
              <w:rPr>
                <w:rFonts w:ascii="Arial" w:hAnsi="Arial" w:cs="Arial"/>
                <w:bCs/>
                <w:i/>
              </w:rPr>
              <w:t xml:space="preserve">R v </w:t>
            </w:r>
            <w:proofErr w:type="spellStart"/>
            <w:r w:rsidRPr="0061249A">
              <w:rPr>
                <w:rFonts w:ascii="Arial" w:hAnsi="Arial" w:cs="Arial"/>
                <w:bCs/>
                <w:i/>
              </w:rPr>
              <w:t>Klamo</w:t>
            </w:r>
            <w:proofErr w:type="spellEnd"/>
            <w:r>
              <w:rPr>
                <w:rFonts w:ascii="Arial" w:hAnsi="Arial" w:cs="Arial"/>
                <w:bCs/>
              </w:rPr>
              <w:t xml:space="preserve"> (conviction quashed on appeal and no new trial ordered).  New case of appeal in </w:t>
            </w:r>
            <w:r w:rsidRPr="0061249A">
              <w:rPr>
                <w:rFonts w:ascii="Arial" w:hAnsi="Arial" w:cs="Arial"/>
                <w:bCs/>
                <w:i/>
              </w:rPr>
              <w:t>DPP v McMaster</w:t>
            </w:r>
            <w:r>
              <w:rPr>
                <w:rFonts w:ascii="Arial" w:hAnsi="Arial" w:cs="Arial"/>
                <w:bCs/>
              </w:rPr>
              <w:t xml:space="preserve"> [2008] VSCA 102.</w:t>
            </w:r>
          </w:p>
        </w:tc>
      </w:tr>
      <w:tr w:rsidR="00281573" w14:paraId="4201B6BB" w14:textId="77777777" w:rsidTr="00A03C06">
        <w:tc>
          <w:tcPr>
            <w:tcW w:w="1219" w:type="dxa"/>
            <w:tcBorders>
              <w:top w:val="single" w:sz="4" w:space="0" w:color="auto"/>
              <w:left w:val="single" w:sz="18" w:space="0" w:color="auto"/>
              <w:bottom w:val="single" w:sz="4" w:space="0" w:color="auto"/>
            </w:tcBorders>
          </w:tcPr>
          <w:p w14:paraId="716034F0"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12DBE0B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84873F8" w14:textId="77777777" w:rsidR="00281573" w:rsidRDefault="00281573" w:rsidP="00281573">
            <w:pPr>
              <w:jc w:val="center"/>
              <w:rPr>
                <w:lang w:val="en-AU"/>
              </w:rPr>
            </w:pPr>
            <w:r>
              <w:rPr>
                <w:lang w:val="en-AU"/>
              </w:rPr>
              <w:t>3.3.1</w:t>
            </w:r>
          </w:p>
        </w:tc>
        <w:tc>
          <w:tcPr>
            <w:tcW w:w="4798" w:type="dxa"/>
            <w:gridSpan w:val="2"/>
            <w:tcBorders>
              <w:top w:val="single" w:sz="4" w:space="0" w:color="auto"/>
              <w:bottom w:val="single" w:sz="4" w:space="0" w:color="auto"/>
              <w:right w:val="single" w:sz="18" w:space="0" w:color="auto"/>
            </w:tcBorders>
          </w:tcPr>
          <w:p w14:paraId="2E95C05F"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heading “Powers conferred by the Magistrates’ Court Act 1989”.</w:t>
            </w:r>
          </w:p>
        </w:tc>
      </w:tr>
      <w:tr w:rsidR="00281573" w14:paraId="0518F38D" w14:textId="77777777" w:rsidTr="00A03C06">
        <w:tc>
          <w:tcPr>
            <w:tcW w:w="1219" w:type="dxa"/>
            <w:tcBorders>
              <w:top w:val="single" w:sz="4" w:space="0" w:color="auto"/>
              <w:left w:val="single" w:sz="18" w:space="0" w:color="auto"/>
              <w:bottom w:val="single" w:sz="4" w:space="0" w:color="auto"/>
            </w:tcBorders>
          </w:tcPr>
          <w:p w14:paraId="56CC02F1"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6B99BDA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40E85CB" w14:textId="77777777" w:rsidR="00281573" w:rsidRDefault="00281573" w:rsidP="00281573">
            <w:pPr>
              <w:jc w:val="center"/>
              <w:rPr>
                <w:lang w:val="en-AU"/>
              </w:rPr>
            </w:pPr>
            <w:r>
              <w:rPr>
                <w:lang w:val="en-AU"/>
              </w:rPr>
              <w:t>3.3.2</w:t>
            </w:r>
          </w:p>
        </w:tc>
        <w:tc>
          <w:tcPr>
            <w:tcW w:w="4798" w:type="dxa"/>
            <w:gridSpan w:val="2"/>
            <w:tcBorders>
              <w:top w:val="single" w:sz="4" w:space="0" w:color="auto"/>
              <w:bottom w:val="single" w:sz="4" w:space="0" w:color="auto"/>
              <w:right w:val="single" w:sz="18" w:space="0" w:color="auto"/>
            </w:tcBorders>
          </w:tcPr>
          <w:p w14:paraId="3C2F7E9C"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heading “Powers conferred by the CYFA or any other legislation”.</w:t>
            </w:r>
          </w:p>
        </w:tc>
      </w:tr>
      <w:tr w:rsidR="00281573" w14:paraId="20D06B78" w14:textId="77777777" w:rsidTr="00A03C06">
        <w:tc>
          <w:tcPr>
            <w:tcW w:w="1219" w:type="dxa"/>
            <w:tcBorders>
              <w:top w:val="single" w:sz="4" w:space="0" w:color="auto"/>
              <w:left w:val="single" w:sz="18" w:space="0" w:color="auto"/>
              <w:bottom w:val="single" w:sz="4" w:space="0" w:color="auto"/>
            </w:tcBorders>
          </w:tcPr>
          <w:p w14:paraId="294429A3"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36FE1BA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D776314" w14:textId="77777777" w:rsidR="00281573" w:rsidRDefault="00281573" w:rsidP="00281573">
            <w:pPr>
              <w:jc w:val="center"/>
              <w:rPr>
                <w:lang w:val="en-AU"/>
              </w:rPr>
            </w:pPr>
            <w:r>
              <w:rPr>
                <w:lang w:val="en-AU"/>
              </w:rPr>
              <w:t>3.3.3</w:t>
            </w:r>
          </w:p>
        </w:tc>
        <w:tc>
          <w:tcPr>
            <w:tcW w:w="4798" w:type="dxa"/>
            <w:gridSpan w:val="2"/>
            <w:tcBorders>
              <w:top w:val="single" w:sz="4" w:space="0" w:color="auto"/>
              <w:bottom w:val="single" w:sz="4" w:space="0" w:color="auto"/>
              <w:right w:val="single" w:sz="18" w:space="0" w:color="auto"/>
            </w:tcBorders>
          </w:tcPr>
          <w:p w14:paraId="7820E3CF"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paragraph heading “Implied powers to govern the process of the Court”.  New reference to </w:t>
            </w:r>
            <w:proofErr w:type="spellStart"/>
            <w:r w:rsidRPr="006A04A7">
              <w:rPr>
                <w:rFonts w:ascii="Arial" w:hAnsi="Arial" w:cs="Arial"/>
                <w:bCs/>
                <w:i/>
              </w:rPr>
              <w:t>Grassby</w:t>
            </w:r>
            <w:proofErr w:type="spellEnd"/>
            <w:r w:rsidRPr="006A04A7">
              <w:rPr>
                <w:rFonts w:ascii="Arial" w:hAnsi="Arial" w:cs="Arial"/>
                <w:bCs/>
                <w:i/>
              </w:rPr>
              <w:t xml:space="preserve"> v The Queen </w:t>
            </w:r>
            <w:r>
              <w:rPr>
                <w:rFonts w:ascii="Arial" w:hAnsi="Arial" w:cs="Arial"/>
                <w:bCs/>
              </w:rPr>
              <w:t xml:space="preserve">(1989) 168 CLR 1,16.  New cases of </w:t>
            </w:r>
            <w:proofErr w:type="spellStart"/>
            <w:r w:rsidRPr="003B0007">
              <w:rPr>
                <w:rFonts w:ascii="Arial" w:hAnsi="Arial" w:cs="Arial"/>
                <w:bCs/>
                <w:i/>
              </w:rPr>
              <w:t>Mokbel</w:t>
            </w:r>
            <w:proofErr w:type="spellEnd"/>
            <w:r w:rsidRPr="003B0007">
              <w:rPr>
                <w:rFonts w:ascii="Arial" w:hAnsi="Arial" w:cs="Arial"/>
                <w:bCs/>
                <w:i/>
              </w:rPr>
              <w:t xml:space="preserve"> v DPP (Vic) &amp; </w:t>
            </w:r>
            <w:proofErr w:type="spellStart"/>
            <w:r w:rsidRPr="003B0007">
              <w:rPr>
                <w:rFonts w:ascii="Arial" w:hAnsi="Arial" w:cs="Arial"/>
                <w:bCs/>
                <w:i/>
              </w:rPr>
              <w:t>Ors</w:t>
            </w:r>
            <w:proofErr w:type="spellEnd"/>
            <w:r>
              <w:rPr>
                <w:rFonts w:ascii="Arial" w:hAnsi="Arial" w:cs="Arial"/>
                <w:bCs/>
              </w:rPr>
              <w:t xml:space="preserve"> [2008] VSC 433 at [24]-[39] &amp; </w:t>
            </w:r>
            <w:proofErr w:type="spellStart"/>
            <w:r w:rsidRPr="006A04A7">
              <w:rPr>
                <w:rFonts w:ascii="Arial" w:hAnsi="Arial" w:cs="Arial"/>
                <w:bCs/>
                <w:i/>
              </w:rPr>
              <w:t>Hadju</w:t>
            </w:r>
            <w:proofErr w:type="spellEnd"/>
            <w:r w:rsidRPr="006A04A7">
              <w:rPr>
                <w:rFonts w:ascii="Arial" w:hAnsi="Arial" w:cs="Arial"/>
                <w:bCs/>
                <w:i/>
              </w:rPr>
              <w:t xml:space="preserve"> v Breguet </w:t>
            </w:r>
            <w:r>
              <w:rPr>
                <w:rFonts w:ascii="Arial" w:hAnsi="Arial" w:cs="Arial"/>
                <w:bCs/>
              </w:rPr>
              <w:t>[2008] VSC 185 at [15]-[18] and cases cited therein.</w:t>
            </w:r>
          </w:p>
        </w:tc>
      </w:tr>
      <w:tr w:rsidR="00281573" w14:paraId="2B196ABF" w14:textId="77777777" w:rsidTr="00A03C06">
        <w:tc>
          <w:tcPr>
            <w:tcW w:w="1219" w:type="dxa"/>
            <w:tcBorders>
              <w:top w:val="single" w:sz="4" w:space="0" w:color="auto"/>
              <w:left w:val="single" w:sz="18" w:space="0" w:color="auto"/>
              <w:bottom w:val="single" w:sz="4" w:space="0" w:color="auto"/>
            </w:tcBorders>
          </w:tcPr>
          <w:p w14:paraId="76B7AA64"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7F10A95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D3CBDAE" w14:textId="77777777" w:rsidR="00281573" w:rsidRDefault="00281573" w:rsidP="00281573">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E457EA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3B0007">
              <w:rPr>
                <w:rFonts w:ascii="Arial" w:hAnsi="Arial" w:cs="Arial"/>
                <w:bCs/>
                <w:i/>
              </w:rPr>
              <w:t>Attorney-General for NSW v Chidgey</w:t>
            </w:r>
            <w:r>
              <w:rPr>
                <w:rFonts w:ascii="Arial" w:hAnsi="Arial" w:cs="Arial"/>
                <w:bCs/>
              </w:rPr>
              <w:t xml:space="preserve"> [2008] NSWCCA 65; Johnson v </w:t>
            </w:r>
            <w:proofErr w:type="spellStart"/>
            <w:r>
              <w:rPr>
                <w:rFonts w:ascii="Arial" w:hAnsi="Arial" w:cs="Arial"/>
                <w:bCs/>
              </w:rPr>
              <w:t>Poppeliers</w:t>
            </w:r>
            <w:proofErr w:type="spellEnd"/>
            <w:r>
              <w:rPr>
                <w:rFonts w:ascii="Arial" w:hAnsi="Arial" w:cs="Arial"/>
                <w:bCs/>
              </w:rPr>
              <w:t xml:space="preserve"> [2008] VSC 461.  In the latter at [42] dicta in the case of </w:t>
            </w:r>
            <w:r w:rsidRPr="003B0007">
              <w:rPr>
                <w:rFonts w:ascii="Arial" w:hAnsi="Arial" w:cs="Arial"/>
                <w:bCs/>
                <w:i/>
              </w:rPr>
              <w:t>Fitzgerald v Magistrates’ Court of Victoria</w:t>
            </w:r>
            <w:r>
              <w:rPr>
                <w:rFonts w:ascii="Arial" w:hAnsi="Arial" w:cs="Arial"/>
                <w:bCs/>
              </w:rPr>
              <w:t xml:space="preserve"> [2001] VSC 348 was disapproved.  New case of </w:t>
            </w:r>
            <w:r w:rsidRPr="003921B5">
              <w:rPr>
                <w:rFonts w:ascii="Arial" w:hAnsi="Arial" w:cs="Arial"/>
                <w:bCs/>
                <w:i/>
              </w:rPr>
              <w:t xml:space="preserve">Visy Board Pty Limited v Stephen D’Souza &amp; </w:t>
            </w:r>
            <w:proofErr w:type="spellStart"/>
            <w:r w:rsidRPr="003921B5">
              <w:rPr>
                <w:rFonts w:ascii="Arial" w:hAnsi="Arial" w:cs="Arial"/>
                <w:bCs/>
                <w:i/>
              </w:rPr>
              <w:t>Ors</w:t>
            </w:r>
            <w:proofErr w:type="spellEnd"/>
            <w:r w:rsidRPr="003921B5">
              <w:rPr>
                <w:rFonts w:ascii="Arial" w:hAnsi="Arial" w:cs="Arial"/>
                <w:bCs/>
                <w:i/>
              </w:rPr>
              <w:t xml:space="preserve"> </w:t>
            </w:r>
            <w:r>
              <w:rPr>
                <w:rFonts w:ascii="Arial" w:hAnsi="Arial" w:cs="Arial"/>
                <w:bCs/>
              </w:rPr>
              <w:t xml:space="preserve">[2008] VSC 572 at [15]-[24] and associated references to </w:t>
            </w:r>
            <w:r w:rsidRPr="003921B5">
              <w:rPr>
                <w:rFonts w:ascii="Arial" w:hAnsi="Arial" w:cs="Arial"/>
                <w:bCs/>
                <w:i/>
              </w:rPr>
              <w:t>Hearne v Street</w:t>
            </w:r>
            <w:r>
              <w:rPr>
                <w:rFonts w:ascii="Arial" w:hAnsi="Arial" w:cs="Arial"/>
                <w:bCs/>
              </w:rPr>
              <w:t xml:space="preserve"> [1008] HCA 36, </w:t>
            </w:r>
            <w:r w:rsidRPr="003921B5">
              <w:rPr>
                <w:rFonts w:ascii="Arial" w:hAnsi="Arial" w:cs="Arial"/>
                <w:bCs/>
                <w:i/>
              </w:rPr>
              <w:t xml:space="preserve">Harman v </w:t>
            </w:r>
            <w:smartTag w:uri="urn:schemas-microsoft-com:office:smarttags" w:element="place">
              <w:smartTag w:uri="urn:schemas-microsoft-com:office:smarttags" w:element="PlaceType">
                <w:r w:rsidRPr="003921B5">
                  <w:rPr>
                    <w:rFonts w:ascii="Arial" w:hAnsi="Arial" w:cs="Arial"/>
                    <w:bCs/>
                    <w:i/>
                  </w:rPr>
                  <w:t>Home</w:t>
                </w:r>
              </w:smartTag>
              <w:r w:rsidRPr="003921B5">
                <w:rPr>
                  <w:rFonts w:ascii="Arial" w:hAnsi="Arial" w:cs="Arial"/>
                  <w:bCs/>
                  <w:i/>
                </w:rPr>
                <w:t xml:space="preserve"> </w:t>
              </w:r>
              <w:smartTag w:uri="urn:schemas-microsoft-com:office:smarttags" w:element="PlaceType">
                <w:r w:rsidRPr="003921B5">
                  <w:rPr>
                    <w:rFonts w:ascii="Arial" w:hAnsi="Arial" w:cs="Arial"/>
                    <w:bCs/>
                    <w:i/>
                  </w:rPr>
                  <w:t>Department</w:t>
                </w:r>
              </w:smartTag>
              <w:r w:rsidRPr="003921B5">
                <w:rPr>
                  <w:rFonts w:ascii="Arial" w:hAnsi="Arial" w:cs="Arial"/>
                  <w:bCs/>
                  <w:i/>
                </w:rPr>
                <w:t xml:space="preserve"> </w:t>
              </w:r>
              <w:smartTag w:uri="urn:schemas-microsoft-com:office:smarttags" w:element="PlaceType">
                <w:r w:rsidRPr="003921B5">
                  <w:rPr>
                    <w:rFonts w:ascii="Arial" w:hAnsi="Arial" w:cs="Arial"/>
                    <w:bCs/>
                    <w:i/>
                  </w:rPr>
                  <w:t>State</w:t>
                </w:r>
              </w:smartTag>
            </w:smartTag>
            <w:r w:rsidRPr="003921B5">
              <w:rPr>
                <w:rFonts w:ascii="Arial" w:hAnsi="Arial" w:cs="Arial"/>
                <w:bCs/>
                <w:i/>
              </w:rPr>
              <w:t xml:space="preserve"> Secretary</w:t>
            </w:r>
            <w:r>
              <w:rPr>
                <w:rFonts w:ascii="Arial" w:hAnsi="Arial" w:cs="Arial"/>
                <w:bCs/>
              </w:rPr>
              <w:t xml:space="preserve"> [1983] 1 AC 280 &amp; </w:t>
            </w:r>
            <w:r w:rsidRPr="003921B5">
              <w:rPr>
                <w:rFonts w:ascii="Arial" w:hAnsi="Arial" w:cs="Arial"/>
                <w:bCs/>
                <w:i/>
              </w:rPr>
              <w:t>Crest Homes PLC v Marks</w:t>
            </w:r>
            <w:r>
              <w:rPr>
                <w:rFonts w:ascii="Arial" w:hAnsi="Arial" w:cs="Arial"/>
                <w:bCs/>
              </w:rPr>
              <w:t xml:space="preserve"> [1987] AC 829, 860.</w:t>
            </w:r>
          </w:p>
        </w:tc>
      </w:tr>
      <w:tr w:rsidR="00281573" w14:paraId="3A000F54" w14:textId="77777777" w:rsidTr="00A03C06">
        <w:tc>
          <w:tcPr>
            <w:tcW w:w="1219" w:type="dxa"/>
            <w:tcBorders>
              <w:top w:val="single" w:sz="4" w:space="0" w:color="auto"/>
              <w:left w:val="single" w:sz="18" w:space="0" w:color="auto"/>
              <w:bottom w:val="single" w:sz="4" w:space="0" w:color="auto"/>
            </w:tcBorders>
          </w:tcPr>
          <w:p w14:paraId="0920E833"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4E78929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29C8F30" w14:textId="77777777" w:rsidR="00281573" w:rsidRDefault="00281573" w:rsidP="00281573">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4B2DE03B"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The commentary on appeal types 1 &amp; 2 has been expanded.  The commentary on appeal type 4 [Hearing </w:t>
            </w:r>
            <w:r w:rsidRPr="003B0007">
              <w:rPr>
                <w:rFonts w:ascii="Arial" w:hAnsi="Arial" w:cs="Arial"/>
                <w:bCs/>
                <w:i/>
              </w:rPr>
              <w:t>de novo</w:t>
            </w:r>
            <w:r>
              <w:rPr>
                <w:rFonts w:ascii="Arial" w:hAnsi="Arial" w:cs="Arial"/>
                <w:bCs/>
              </w:rPr>
              <w:t xml:space="preserve">] has been restructured and new references to </w:t>
            </w:r>
            <w:r w:rsidRPr="003B0007">
              <w:rPr>
                <w:rFonts w:ascii="Arial" w:hAnsi="Arial" w:cs="Arial"/>
                <w:bCs/>
                <w:i/>
              </w:rPr>
              <w:t xml:space="preserve">H v R &amp; </w:t>
            </w:r>
            <w:proofErr w:type="spellStart"/>
            <w:r w:rsidRPr="003B0007">
              <w:rPr>
                <w:rFonts w:ascii="Arial" w:hAnsi="Arial" w:cs="Arial"/>
                <w:bCs/>
                <w:i/>
              </w:rPr>
              <w:t>Ors</w:t>
            </w:r>
            <w:proofErr w:type="spellEnd"/>
            <w:r>
              <w:rPr>
                <w:rFonts w:ascii="Arial" w:hAnsi="Arial" w:cs="Arial"/>
                <w:bCs/>
              </w:rPr>
              <w:t xml:space="preserve"> [2008] VSC 369 at [9]-[10] and </w:t>
            </w:r>
            <w:r w:rsidRPr="003B0007">
              <w:rPr>
                <w:rFonts w:ascii="Arial" w:hAnsi="Arial" w:cs="Arial"/>
                <w:bCs/>
                <w:i/>
              </w:rPr>
              <w:t xml:space="preserve">Humphries v </w:t>
            </w:r>
            <w:proofErr w:type="spellStart"/>
            <w:r w:rsidRPr="003B0007">
              <w:rPr>
                <w:rFonts w:ascii="Arial" w:hAnsi="Arial" w:cs="Arial"/>
                <w:bCs/>
                <w:i/>
              </w:rPr>
              <w:t>Poljak</w:t>
            </w:r>
            <w:proofErr w:type="spellEnd"/>
            <w:r>
              <w:rPr>
                <w:rFonts w:ascii="Arial" w:hAnsi="Arial" w:cs="Arial"/>
                <w:bCs/>
              </w:rPr>
              <w:t xml:space="preserve"> (1992) 2 VR 129 at 139 have been added.</w:t>
            </w:r>
          </w:p>
        </w:tc>
      </w:tr>
      <w:tr w:rsidR="00281573" w14:paraId="3831B578" w14:textId="77777777" w:rsidTr="00A03C06">
        <w:tc>
          <w:tcPr>
            <w:tcW w:w="1219" w:type="dxa"/>
            <w:tcBorders>
              <w:top w:val="single" w:sz="4" w:space="0" w:color="auto"/>
              <w:left w:val="single" w:sz="18" w:space="0" w:color="auto"/>
              <w:bottom w:val="single" w:sz="4" w:space="0" w:color="auto"/>
            </w:tcBorders>
          </w:tcPr>
          <w:p w14:paraId="2F58D678" w14:textId="77777777" w:rsidR="00281573" w:rsidRDefault="00281573" w:rsidP="00281573">
            <w:pPr>
              <w:rPr>
                <w:lang w:val="en-AU"/>
              </w:rPr>
            </w:pPr>
            <w:r>
              <w:rPr>
                <w:lang w:val="en-AU"/>
              </w:rPr>
              <w:lastRenderedPageBreak/>
              <w:t>16/01/09</w:t>
            </w:r>
          </w:p>
        </w:tc>
        <w:tc>
          <w:tcPr>
            <w:tcW w:w="836" w:type="dxa"/>
            <w:tcBorders>
              <w:top w:val="single" w:sz="4" w:space="0" w:color="auto"/>
              <w:bottom w:val="single" w:sz="4" w:space="0" w:color="auto"/>
            </w:tcBorders>
          </w:tcPr>
          <w:p w14:paraId="7E2881F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30F1920" w14:textId="77777777" w:rsidR="00281573" w:rsidRDefault="00281573" w:rsidP="00281573">
            <w:pPr>
              <w:jc w:val="center"/>
              <w:rPr>
                <w:lang w:val="en-AU"/>
              </w:rPr>
            </w:pPr>
            <w:r>
              <w:rPr>
                <w:lang w:val="en-AU"/>
              </w:rPr>
              <w:t>4.3</w:t>
            </w:r>
          </w:p>
        </w:tc>
        <w:tc>
          <w:tcPr>
            <w:tcW w:w="4798" w:type="dxa"/>
            <w:gridSpan w:val="2"/>
            <w:tcBorders>
              <w:top w:val="single" w:sz="4" w:space="0" w:color="auto"/>
              <w:bottom w:val="single" w:sz="4" w:space="0" w:color="auto"/>
              <w:right w:val="single" w:sz="18" w:space="0" w:color="auto"/>
            </w:tcBorders>
          </w:tcPr>
          <w:p w14:paraId="2543E194" w14:textId="77777777" w:rsidR="00281573" w:rsidRDefault="00281573" w:rsidP="00281573">
            <w:pPr>
              <w:keepNext/>
              <w:keepLines/>
              <w:tabs>
                <w:tab w:val="left" w:pos="720"/>
              </w:tabs>
              <w:jc w:val="both"/>
              <w:rPr>
                <w:rFonts w:ascii="Arial" w:hAnsi="Arial" w:cs="Arial"/>
                <w:bCs/>
              </w:rPr>
            </w:pPr>
            <w:r>
              <w:rPr>
                <w:rFonts w:ascii="Arial" w:hAnsi="Arial" w:cs="Arial"/>
                <w:bCs/>
              </w:rPr>
              <w:t>Correction to definition of “child” under the FVPA and the SIOA.</w:t>
            </w:r>
          </w:p>
        </w:tc>
      </w:tr>
      <w:tr w:rsidR="00281573" w14:paraId="4B7A0166" w14:textId="77777777" w:rsidTr="00A03C06">
        <w:tc>
          <w:tcPr>
            <w:tcW w:w="1219" w:type="dxa"/>
            <w:tcBorders>
              <w:top w:val="single" w:sz="4" w:space="0" w:color="auto"/>
              <w:left w:val="single" w:sz="18" w:space="0" w:color="auto"/>
              <w:bottom w:val="single" w:sz="4" w:space="0" w:color="auto"/>
            </w:tcBorders>
          </w:tcPr>
          <w:p w14:paraId="660B9A1A"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6623CBA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648E1AC" w14:textId="77777777" w:rsidR="00281573" w:rsidRDefault="00281573" w:rsidP="00281573">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35063DB4"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headed “Representation of child who is not respondent or applicant under the FVPA”.</w:t>
            </w:r>
          </w:p>
        </w:tc>
      </w:tr>
      <w:tr w:rsidR="00281573" w14:paraId="412FD42C" w14:textId="77777777" w:rsidTr="00A03C06">
        <w:tc>
          <w:tcPr>
            <w:tcW w:w="1219" w:type="dxa"/>
            <w:tcBorders>
              <w:top w:val="single" w:sz="4" w:space="0" w:color="auto"/>
              <w:left w:val="single" w:sz="18" w:space="0" w:color="auto"/>
              <w:bottom w:val="single" w:sz="4" w:space="0" w:color="auto"/>
            </w:tcBorders>
          </w:tcPr>
          <w:p w14:paraId="22948C2F"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37D2B0A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8CFDEBF" w14:textId="77777777" w:rsidR="00281573" w:rsidRDefault="00281573" w:rsidP="00281573">
            <w:pPr>
              <w:jc w:val="center"/>
              <w:rPr>
                <w:lang w:val="en-AU"/>
              </w:rPr>
            </w:pPr>
            <w:r>
              <w:rPr>
                <w:lang w:val="en-AU"/>
              </w:rPr>
              <w:t>4.7.4</w:t>
            </w:r>
          </w:p>
        </w:tc>
        <w:tc>
          <w:tcPr>
            <w:tcW w:w="4798" w:type="dxa"/>
            <w:gridSpan w:val="2"/>
            <w:tcBorders>
              <w:top w:val="single" w:sz="4" w:space="0" w:color="auto"/>
              <w:bottom w:val="single" w:sz="4" w:space="0" w:color="auto"/>
              <w:right w:val="single" w:sz="18" w:space="0" w:color="auto"/>
            </w:tcBorders>
          </w:tcPr>
          <w:p w14:paraId="49A10454"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4.7.3.</w:t>
            </w:r>
          </w:p>
        </w:tc>
      </w:tr>
      <w:tr w:rsidR="00281573" w14:paraId="1CF6BD76" w14:textId="77777777" w:rsidTr="00A03C06">
        <w:tc>
          <w:tcPr>
            <w:tcW w:w="1219" w:type="dxa"/>
            <w:tcBorders>
              <w:top w:val="single" w:sz="4" w:space="0" w:color="auto"/>
              <w:left w:val="single" w:sz="18" w:space="0" w:color="auto"/>
              <w:bottom w:val="single" w:sz="4" w:space="0" w:color="auto"/>
            </w:tcBorders>
          </w:tcPr>
          <w:p w14:paraId="62EB64AA"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7B81AEF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9211D95" w14:textId="77777777" w:rsidR="00281573" w:rsidRDefault="00281573" w:rsidP="00281573">
            <w:pPr>
              <w:jc w:val="center"/>
              <w:rPr>
                <w:lang w:val="en-AU"/>
              </w:rPr>
            </w:pPr>
            <w:r>
              <w:rPr>
                <w:lang w:val="en-AU"/>
              </w:rPr>
              <w:t>4.7.5</w:t>
            </w:r>
          </w:p>
        </w:tc>
        <w:tc>
          <w:tcPr>
            <w:tcW w:w="4798" w:type="dxa"/>
            <w:gridSpan w:val="2"/>
            <w:tcBorders>
              <w:top w:val="single" w:sz="4" w:space="0" w:color="auto"/>
              <w:bottom w:val="single" w:sz="4" w:space="0" w:color="auto"/>
              <w:right w:val="single" w:sz="18" w:space="0" w:color="auto"/>
            </w:tcBorders>
          </w:tcPr>
          <w:p w14:paraId="4678A24A"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4.7.4.</w:t>
            </w:r>
          </w:p>
        </w:tc>
      </w:tr>
      <w:tr w:rsidR="00281573" w14:paraId="1EBF3BD6" w14:textId="77777777" w:rsidTr="00A03C06">
        <w:tc>
          <w:tcPr>
            <w:tcW w:w="1219" w:type="dxa"/>
            <w:tcBorders>
              <w:top w:val="single" w:sz="4" w:space="0" w:color="auto"/>
              <w:left w:val="single" w:sz="18" w:space="0" w:color="auto"/>
              <w:bottom w:val="single" w:sz="4" w:space="0" w:color="auto"/>
            </w:tcBorders>
          </w:tcPr>
          <w:p w14:paraId="40CF23C5"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659C167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0174553" w14:textId="77777777" w:rsidR="00281573" w:rsidRDefault="00281573" w:rsidP="00281573">
            <w:pPr>
              <w:jc w:val="center"/>
              <w:rPr>
                <w:lang w:val="en-AU"/>
              </w:rPr>
            </w:pPr>
            <w:r>
              <w:rPr>
                <w:lang w:val="en-AU"/>
              </w:rPr>
              <w:t>4.7.6</w:t>
            </w:r>
          </w:p>
        </w:tc>
        <w:tc>
          <w:tcPr>
            <w:tcW w:w="4798" w:type="dxa"/>
            <w:gridSpan w:val="2"/>
            <w:tcBorders>
              <w:top w:val="single" w:sz="4" w:space="0" w:color="auto"/>
              <w:bottom w:val="single" w:sz="4" w:space="0" w:color="auto"/>
              <w:right w:val="single" w:sz="18" w:space="0" w:color="auto"/>
            </w:tcBorders>
          </w:tcPr>
          <w:p w14:paraId="07CB566D"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4.7.5.</w:t>
            </w:r>
          </w:p>
        </w:tc>
      </w:tr>
      <w:tr w:rsidR="00281573" w14:paraId="02A74160" w14:textId="77777777" w:rsidTr="00A03C06">
        <w:tc>
          <w:tcPr>
            <w:tcW w:w="1219" w:type="dxa"/>
            <w:tcBorders>
              <w:top w:val="single" w:sz="4" w:space="0" w:color="auto"/>
              <w:left w:val="single" w:sz="18" w:space="0" w:color="auto"/>
              <w:bottom w:val="single" w:sz="4" w:space="0" w:color="auto"/>
            </w:tcBorders>
          </w:tcPr>
          <w:p w14:paraId="296748FA"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7A67563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962788E" w14:textId="77777777" w:rsidR="00281573" w:rsidRDefault="00281573" w:rsidP="00281573">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01B7C904"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EE4465">
              <w:rPr>
                <w:rFonts w:ascii="Arial" w:hAnsi="Arial" w:cs="Arial"/>
                <w:i/>
              </w:rPr>
              <w:t>Van</w:t>
            </w:r>
            <w:r>
              <w:rPr>
                <w:rFonts w:ascii="Arial" w:hAnsi="Arial" w:cs="Arial"/>
                <w:i/>
              </w:rPr>
              <w:t> </w:t>
            </w:r>
            <w:proofErr w:type="spellStart"/>
            <w:r w:rsidRPr="00EE4465">
              <w:rPr>
                <w:rFonts w:ascii="Arial" w:hAnsi="Arial" w:cs="Arial"/>
                <w:i/>
              </w:rPr>
              <w:t>Susteren</w:t>
            </w:r>
            <w:proofErr w:type="spellEnd"/>
            <w:r w:rsidRPr="00EE4465">
              <w:rPr>
                <w:rFonts w:ascii="Arial" w:hAnsi="Arial" w:cs="Arial"/>
                <w:i/>
              </w:rPr>
              <w:t xml:space="preserve"> v </w:t>
            </w:r>
            <w:proofErr w:type="spellStart"/>
            <w:r w:rsidRPr="00EE4465">
              <w:rPr>
                <w:rFonts w:ascii="Arial" w:hAnsi="Arial" w:cs="Arial"/>
                <w:i/>
              </w:rPr>
              <w:t>Packaje</w:t>
            </w:r>
            <w:proofErr w:type="spellEnd"/>
            <w:r w:rsidRPr="00EE4465">
              <w:rPr>
                <w:rFonts w:ascii="Arial" w:hAnsi="Arial" w:cs="Arial"/>
                <w:i/>
              </w:rPr>
              <w:t xml:space="preserve"> Pty Ltd</w:t>
            </w:r>
            <w:r w:rsidRPr="00EE4465">
              <w:rPr>
                <w:rFonts w:ascii="Arial" w:hAnsi="Arial" w:cs="Arial"/>
              </w:rPr>
              <w:t xml:space="preserve"> [2008] VSC 586 at [5]-[6]</w:t>
            </w:r>
            <w:r>
              <w:rPr>
                <w:rFonts w:ascii="Arial" w:hAnsi="Arial" w:cs="Arial"/>
                <w:bCs/>
              </w:rPr>
              <w:t xml:space="preserve">.  Reference to new case of </w:t>
            </w:r>
            <w:proofErr w:type="spellStart"/>
            <w:r w:rsidRPr="00EE4465">
              <w:rPr>
                <w:rFonts w:ascii="Arial" w:hAnsi="Arial" w:cs="Arial"/>
                <w:i/>
              </w:rPr>
              <w:t>Macdiggers</w:t>
            </w:r>
            <w:proofErr w:type="spellEnd"/>
            <w:r w:rsidRPr="00EE4465">
              <w:rPr>
                <w:rFonts w:ascii="Arial" w:hAnsi="Arial" w:cs="Arial"/>
                <w:i/>
              </w:rPr>
              <w:t xml:space="preserve"> Pty Ltd v Maria Dickinson and Peter Dickinson</w:t>
            </w:r>
            <w:r>
              <w:rPr>
                <w:rFonts w:ascii="Arial" w:hAnsi="Arial" w:cs="Arial"/>
              </w:rPr>
              <w:t xml:space="preserve"> [2008] VSC 576 at [23]-[28].</w:t>
            </w:r>
          </w:p>
        </w:tc>
      </w:tr>
      <w:tr w:rsidR="00281573" w14:paraId="478C0979" w14:textId="77777777" w:rsidTr="00A03C06">
        <w:tc>
          <w:tcPr>
            <w:tcW w:w="1219" w:type="dxa"/>
            <w:tcBorders>
              <w:top w:val="single" w:sz="4" w:space="0" w:color="auto"/>
              <w:left w:val="single" w:sz="18" w:space="0" w:color="auto"/>
              <w:bottom w:val="single" w:sz="4" w:space="0" w:color="auto"/>
            </w:tcBorders>
          </w:tcPr>
          <w:p w14:paraId="6583A5B7"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067943E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52ED2BA"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057134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 to case of </w:t>
            </w:r>
            <w:r w:rsidRPr="000547DB">
              <w:rPr>
                <w:rFonts w:ascii="Arial" w:hAnsi="Arial" w:cs="Arial"/>
                <w:bCs/>
                <w:i/>
              </w:rPr>
              <w:t xml:space="preserve">R v Dong Song Choi &amp; </w:t>
            </w:r>
            <w:proofErr w:type="spellStart"/>
            <w:r w:rsidRPr="000547DB">
              <w:rPr>
                <w:rFonts w:ascii="Arial" w:hAnsi="Arial" w:cs="Arial"/>
                <w:bCs/>
                <w:i/>
              </w:rPr>
              <w:t>Ors</w:t>
            </w:r>
            <w:proofErr w:type="spellEnd"/>
            <w:r>
              <w:rPr>
                <w:rFonts w:ascii="Arial" w:hAnsi="Arial" w:cs="Arial"/>
                <w:bCs/>
              </w:rPr>
              <w:t xml:space="preserve"> [aka </w:t>
            </w:r>
            <w:r w:rsidRPr="000547DB">
              <w:rPr>
                <w:rFonts w:ascii="Arial" w:hAnsi="Arial" w:cs="Arial"/>
                <w:bCs/>
                <w:i/>
              </w:rPr>
              <w:t xml:space="preserve">In the Matter of </w:t>
            </w:r>
            <w:r>
              <w:rPr>
                <w:rFonts w:ascii="Arial" w:hAnsi="Arial" w:cs="Arial"/>
                <w:bCs/>
                <w:i/>
              </w:rPr>
              <w:t xml:space="preserve">the </w:t>
            </w:r>
            <w:r w:rsidRPr="000547DB">
              <w:rPr>
                <w:rFonts w:ascii="Arial" w:hAnsi="Arial" w:cs="Arial"/>
                <w:bCs/>
                <w:i/>
              </w:rPr>
              <w:t xml:space="preserve">Pong </w:t>
            </w:r>
            <w:proofErr w:type="spellStart"/>
            <w:r w:rsidRPr="000547DB">
              <w:rPr>
                <w:rFonts w:ascii="Arial" w:hAnsi="Arial" w:cs="Arial"/>
                <w:bCs/>
                <w:i/>
              </w:rPr>
              <w:t>Su</w:t>
            </w:r>
            <w:proofErr w:type="spellEnd"/>
            <w:r w:rsidRPr="000547DB">
              <w:rPr>
                <w:rFonts w:ascii="Arial" w:hAnsi="Arial" w:cs="Arial"/>
                <w:bCs/>
                <w:i/>
              </w:rPr>
              <w:t xml:space="preserve"> (Ruling No. 19)</w:t>
            </w:r>
            <w:r>
              <w:rPr>
                <w:rFonts w:ascii="Arial" w:hAnsi="Arial" w:cs="Arial"/>
                <w:bCs/>
              </w:rPr>
              <w:t>] [2005] VSC 66 at [29]-[30].</w:t>
            </w:r>
          </w:p>
        </w:tc>
      </w:tr>
      <w:tr w:rsidR="00281573" w14:paraId="2E3A1127" w14:textId="77777777" w:rsidTr="00A03C06">
        <w:tc>
          <w:tcPr>
            <w:tcW w:w="1219" w:type="dxa"/>
            <w:tcBorders>
              <w:top w:val="single" w:sz="4" w:space="0" w:color="auto"/>
              <w:left w:val="single" w:sz="18" w:space="0" w:color="auto"/>
              <w:bottom w:val="single" w:sz="4" w:space="0" w:color="auto"/>
            </w:tcBorders>
          </w:tcPr>
          <w:p w14:paraId="62545001"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578E298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3DC00DB" w14:textId="77777777" w:rsidR="00281573" w:rsidRDefault="00281573" w:rsidP="00281573">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2A1978BF"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DOHS v Mr D &amp; Ms W</w:t>
            </w:r>
            <w:r>
              <w:rPr>
                <w:rFonts w:ascii="Arial" w:hAnsi="Arial" w:cs="Arial"/>
                <w:bCs/>
              </w:rPr>
              <w:t xml:space="preserve"> [Children’s Court of Victoria, unreported, 07/01/2009].</w:t>
            </w:r>
          </w:p>
        </w:tc>
      </w:tr>
      <w:tr w:rsidR="00281573" w14:paraId="74CA3CCB" w14:textId="77777777" w:rsidTr="00A03C06">
        <w:tc>
          <w:tcPr>
            <w:tcW w:w="1219" w:type="dxa"/>
            <w:tcBorders>
              <w:top w:val="single" w:sz="4" w:space="0" w:color="auto"/>
              <w:left w:val="single" w:sz="18" w:space="0" w:color="auto"/>
              <w:bottom w:val="single" w:sz="4" w:space="0" w:color="auto"/>
            </w:tcBorders>
          </w:tcPr>
          <w:p w14:paraId="04B0CFE0"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0E237B8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2469189" w14:textId="77777777" w:rsidR="00281573" w:rsidRDefault="00281573" w:rsidP="00281573">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6849DDAE"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cases of </w:t>
            </w:r>
            <w:r w:rsidRPr="00D2564A">
              <w:rPr>
                <w:rFonts w:ascii="Arial" w:hAnsi="Arial" w:cs="Arial"/>
                <w:i/>
              </w:rPr>
              <w:t>Phelan v Allen</w:t>
            </w:r>
            <w:r>
              <w:rPr>
                <w:rFonts w:ascii="Arial" w:hAnsi="Arial" w:cs="Arial"/>
              </w:rPr>
              <w:t xml:space="preserve"> [1970] VR 219; </w:t>
            </w:r>
            <w:proofErr w:type="spellStart"/>
            <w:r w:rsidRPr="00D2564A">
              <w:rPr>
                <w:rFonts w:ascii="Arial" w:hAnsi="Arial" w:cs="Arial"/>
                <w:i/>
              </w:rPr>
              <w:t>Mokbel</w:t>
            </w:r>
            <w:proofErr w:type="spellEnd"/>
            <w:r w:rsidRPr="00D2564A">
              <w:rPr>
                <w:rFonts w:ascii="Arial" w:hAnsi="Arial" w:cs="Arial"/>
                <w:i/>
              </w:rPr>
              <w:t xml:space="preserve"> v DPP (Vic) &amp; </w:t>
            </w:r>
            <w:proofErr w:type="spellStart"/>
            <w:r w:rsidRPr="00D2564A">
              <w:rPr>
                <w:rFonts w:ascii="Arial" w:hAnsi="Arial" w:cs="Arial"/>
                <w:i/>
              </w:rPr>
              <w:t>Ors</w:t>
            </w:r>
            <w:proofErr w:type="spellEnd"/>
            <w:r>
              <w:rPr>
                <w:rFonts w:ascii="Arial" w:hAnsi="Arial" w:cs="Arial"/>
              </w:rPr>
              <w:t xml:space="preserve"> [2008] VSC 433 at [27] per Kaye J.</w:t>
            </w:r>
          </w:p>
        </w:tc>
      </w:tr>
      <w:tr w:rsidR="00281573" w14:paraId="7039A71A" w14:textId="77777777" w:rsidTr="00A03C06">
        <w:tc>
          <w:tcPr>
            <w:tcW w:w="1219" w:type="dxa"/>
            <w:tcBorders>
              <w:top w:val="single" w:sz="4" w:space="0" w:color="auto"/>
              <w:left w:val="single" w:sz="18" w:space="0" w:color="auto"/>
              <w:bottom w:val="single" w:sz="4" w:space="0" w:color="auto"/>
            </w:tcBorders>
          </w:tcPr>
          <w:p w14:paraId="0D8B2DC3" w14:textId="77777777" w:rsidR="00281573" w:rsidRDefault="00281573" w:rsidP="00281573">
            <w:pPr>
              <w:rPr>
                <w:lang w:val="en-AU"/>
              </w:rPr>
            </w:pPr>
            <w:r>
              <w:rPr>
                <w:lang w:val="en-AU"/>
              </w:rPr>
              <w:t>16/01/09</w:t>
            </w:r>
          </w:p>
        </w:tc>
        <w:tc>
          <w:tcPr>
            <w:tcW w:w="836" w:type="dxa"/>
            <w:tcBorders>
              <w:top w:val="single" w:sz="4" w:space="0" w:color="auto"/>
              <w:bottom w:val="single" w:sz="4" w:space="0" w:color="auto"/>
            </w:tcBorders>
          </w:tcPr>
          <w:p w14:paraId="2F67489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8598069"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C9FF9AA"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8449C">
              <w:rPr>
                <w:rFonts w:ascii="Arial" w:hAnsi="Arial" w:cs="Arial"/>
                <w:bCs/>
                <w:i/>
              </w:rPr>
              <w:t>R v Ellis</w:t>
            </w:r>
            <w:r>
              <w:rPr>
                <w:rFonts w:ascii="Arial" w:hAnsi="Arial" w:cs="Arial"/>
                <w:bCs/>
              </w:rPr>
              <w:t xml:space="preserve"> [2008] VSC 406 at [3], criticising dicta of the High Court of </w:t>
            </w:r>
            <w:smartTag w:uri="urn:schemas-microsoft-com:office:smarttags" w:element="place">
              <w:smartTag w:uri="urn:schemas-microsoft-com:office:smarttags" w:element="country-region">
                <w:r>
                  <w:rPr>
                    <w:rFonts w:ascii="Arial" w:hAnsi="Arial" w:cs="Arial"/>
                    <w:bCs/>
                  </w:rPr>
                  <w:t>Australia</w:t>
                </w:r>
              </w:smartTag>
            </w:smartTag>
            <w:r>
              <w:rPr>
                <w:rFonts w:ascii="Arial" w:hAnsi="Arial" w:cs="Arial"/>
                <w:bCs/>
              </w:rPr>
              <w:t xml:space="preserve"> in </w:t>
            </w:r>
            <w:proofErr w:type="spellStart"/>
            <w:r w:rsidRPr="00A8449C">
              <w:rPr>
                <w:rFonts w:ascii="Arial" w:hAnsi="Arial" w:cs="Arial"/>
                <w:bCs/>
                <w:i/>
              </w:rPr>
              <w:t>Doney</w:t>
            </w:r>
            <w:proofErr w:type="spellEnd"/>
            <w:r w:rsidRPr="00A8449C">
              <w:rPr>
                <w:rFonts w:ascii="Arial" w:hAnsi="Arial" w:cs="Arial"/>
                <w:bCs/>
                <w:i/>
              </w:rPr>
              <w:t xml:space="preserve"> v The Queen</w:t>
            </w:r>
            <w:r>
              <w:rPr>
                <w:rFonts w:ascii="Arial" w:hAnsi="Arial" w:cs="Arial"/>
                <w:bCs/>
              </w:rPr>
              <w:t xml:space="preserve"> (1990) 171 CLR 207,214.  New case of </w:t>
            </w:r>
            <w:r w:rsidRPr="00D44176">
              <w:rPr>
                <w:rFonts w:ascii="Arial" w:hAnsi="Arial" w:cs="Arial"/>
                <w:i/>
              </w:rPr>
              <w:t xml:space="preserve">R v </w:t>
            </w:r>
            <w:proofErr w:type="spellStart"/>
            <w:r w:rsidRPr="00D44176">
              <w:rPr>
                <w:rFonts w:ascii="Arial" w:hAnsi="Arial" w:cs="Arial"/>
                <w:i/>
              </w:rPr>
              <w:t>Benbrika</w:t>
            </w:r>
            <w:proofErr w:type="spellEnd"/>
            <w:r w:rsidRPr="00D44176">
              <w:rPr>
                <w:rFonts w:ascii="Arial" w:hAnsi="Arial" w:cs="Arial"/>
                <w:i/>
              </w:rPr>
              <w:t xml:space="preserve"> &amp; </w:t>
            </w:r>
            <w:proofErr w:type="spellStart"/>
            <w:r w:rsidRPr="00D44176">
              <w:rPr>
                <w:rFonts w:ascii="Arial" w:hAnsi="Arial" w:cs="Arial"/>
                <w:i/>
              </w:rPr>
              <w:t>Ors</w:t>
            </w:r>
            <w:proofErr w:type="spellEnd"/>
            <w:r w:rsidRPr="00D44176">
              <w:rPr>
                <w:rFonts w:ascii="Arial" w:hAnsi="Arial" w:cs="Arial"/>
                <w:i/>
              </w:rPr>
              <w:t xml:space="preserve"> (Ruling No.27)</w:t>
            </w:r>
            <w:r>
              <w:rPr>
                <w:rFonts w:ascii="Arial" w:hAnsi="Arial" w:cs="Arial"/>
              </w:rPr>
              <w:t xml:space="preserve"> [2008] VSC 456.</w:t>
            </w:r>
          </w:p>
        </w:tc>
      </w:tr>
      <w:tr w:rsidR="00281573" w14:paraId="6A2CEDB6" w14:textId="77777777" w:rsidTr="00A03C06">
        <w:tc>
          <w:tcPr>
            <w:tcW w:w="1219" w:type="dxa"/>
            <w:tcBorders>
              <w:top w:val="single" w:sz="4" w:space="0" w:color="auto"/>
              <w:left w:val="single" w:sz="18" w:space="0" w:color="auto"/>
              <w:bottom w:val="single" w:sz="4" w:space="0" w:color="auto"/>
            </w:tcBorders>
          </w:tcPr>
          <w:p w14:paraId="6ECC810F" w14:textId="77777777" w:rsidR="00281573" w:rsidRDefault="00281573" w:rsidP="00281573">
            <w:pPr>
              <w:rPr>
                <w:lang w:val="en-AU"/>
              </w:rPr>
            </w:pPr>
            <w:r>
              <w:rPr>
                <w:lang w:val="en-AU"/>
              </w:rPr>
              <w:t>14/01/09</w:t>
            </w:r>
          </w:p>
        </w:tc>
        <w:tc>
          <w:tcPr>
            <w:tcW w:w="836" w:type="dxa"/>
            <w:tcBorders>
              <w:top w:val="single" w:sz="4" w:space="0" w:color="auto"/>
              <w:bottom w:val="single" w:sz="4" w:space="0" w:color="auto"/>
            </w:tcBorders>
          </w:tcPr>
          <w:p w14:paraId="36801CF4" w14:textId="77777777" w:rsidR="00281573" w:rsidRDefault="00281573" w:rsidP="00281573">
            <w:pPr>
              <w:jc w:val="center"/>
              <w:rPr>
                <w:lang w:val="en-AU"/>
              </w:rPr>
            </w:pPr>
            <w:r>
              <w:rPr>
                <w:lang w:val="en-AU"/>
              </w:rPr>
              <w:t>5</w:t>
            </w:r>
          </w:p>
        </w:tc>
        <w:tc>
          <w:tcPr>
            <w:tcW w:w="1457" w:type="dxa"/>
            <w:gridSpan w:val="2"/>
            <w:tcBorders>
              <w:top w:val="single" w:sz="4" w:space="0" w:color="auto"/>
              <w:bottom w:val="single" w:sz="4" w:space="0" w:color="auto"/>
            </w:tcBorders>
          </w:tcPr>
          <w:p w14:paraId="6BE383E5" w14:textId="77777777" w:rsidR="00281573" w:rsidRDefault="00281573" w:rsidP="00281573">
            <w:pPr>
              <w:jc w:val="center"/>
              <w:rPr>
                <w:lang w:val="en-AU"/>
              </w:rPr>
            </w:pPr>
            <w:r>
              <w:rPr>
                <w:lang w:val="en-AU"/>
              </w:rPr>
              <w:t>5.11.11</w:t>
            </w:r>
          </w:p>
        </w:tc>
        <w:tc>
          <w:tcPr>
            <w:tcW w:w="4780" w:type="dxa"/>
            <w:tcBorders>
              <w:top w:val="single" w:sz="4" w:space="0" w:color="auto"/>
              <w:bottom w:val="single" w:sz="4" w:space="0" w:color="auto"/>
              <w:right w:val="single" w:sz="18" w:space="0" w:color="auto"/>
            </w:tcBorders>
          </w:tcPr>
          <w:p w14:paraId="1247DE6E" w14:textId="77777777" w:rsidR="00281573" w:rsidRDefault="00281573" w:rsidP="00281573">
            <w:pPr>
              <w:keepNext/>
              <w:keepLines/>
              <w:tabs>
                <w:tab w:val="left" w:pos="720"/>
              </w:tabs>
              <w:jc w:val="both"/>
              <w:rPr>
                <w:rFonts w:ascii="Arial" w:hAnsi="Arial" w:cs="Arial"/>
                <w:bCs/>
              </w:rPr>
            </w:pPr>
            <w:r>
              <w:rPr>
                <w:rFonts w:ascii="Arial" w:hAnsi="Arial" w:cs="Arial"/>
                <w:bCs/>
              </w:rPr>
              <w:t>Change of cut-off time for new Family Division applications by apprehension at Melbourne Children’s Court from 3.00pm to 2.00pm.</w:t>
            </w:r>
          </w:p>
        </w:tc>
      </w:tr>
      <w:tr w:rsidR="00281573" w14:paraId="39287B61" w14:textId="77777777" w:rsidTr="00A03C06">
        <w:tc>
          <w:tcPr>
            <w:tcW w:w="1219" w:type="dxa"/>
            <w:tcBorders>
              <w:top w:val="single" w:sz="4" w:space="0" w:color="auto"/>
              <w:left w:val="single" w:sz="18" w:space="0" w:color="auto"/>
              <w:bottom w:val="single" w:sz="4" w:space="0" w:color="auto"/>
            </w:tcBorders>
          </w:tcPr>
          <w:p w14:paraId="58A85175" w14:textId="77777777" w:rsidR="00281573" w:rsidRDefault="00281573" w:rsidP="00281573">
            <w:pPr>
              <w:rPr>
                <w:lang w:val="en-AU"/>
              </w:rPr>
            </w:pPr>
            <w:r>
              <w:rPr>
                <w:lang w:val="en-AU"/>
              </w:rPr>
              <w:t>14/01/09</w:t>
            </w:r>
          </w:p>
        </w:tc>
        <w:tc>
          <w:tcPr>
            <w:tcW w:w="836" w:type="dxa"/>
            <w:tcBorders>
              <w:top w:val="single" w:sz="4" w:space="0" w:color="auto"/>
              <w:bottom w:val="single" w:sz="4" w:space="0" w:color="auto"/>
            </w:tcBorders>
          </w:tcPr>
          <w:p w14:paraId="4C49D663" w14:textId="77777777" w:rsidR="00281573" w:rsidRDefault="00281573" w:rsidP="00281573">
            <w:pPr>
              <w:jc w:val="center"/>
              <w:rPr>
                <w:lang w:val="en-AU"/>
              </w:rPr>
            </w:pPr>
            <w:r>
              <w:rPr>
                <w:lang w:val="en-AU"/>
              </w:rPr>
              <w:t>6</w:t>
            </w:r>
          </w:p>
        </w:tc>
        <w:tc>
          <w:tcPr>
            <w:tcW w:w="1457" w:type="dxa"/>
            <w:gridSpan w:val="2"/>
            <w:tcBorders>
              <w:top w:val="single" w:sz="4" w:space="0" w:color="auto"/>
              <w:bottom w:val="single" w:sz="4" w:space="0" w:color="auto"/>
            </w:tcBorders>
          </w:tcPr>
          <w:p w14:paraId="47B2687C" w14:textId="77777777" w:rsidR="00281573" w:rsidRDefault="00281573" w:rsidP="00281573">
            <w:pPr>
              <w:jc w:val="center"/>
              <w:rPr>
                <w:lang w:val="en-AU"/>
              </w:rPr>
            </w:pPr>
            <w:r>
              <w:rPr>
                <w:lang w:val="en-AU"/>
              </w:rPr>
              <w:t>6.17A.1</w:t>
            </w:r>
          </w:p>
        </w:tc>
        <w:tc>
          <w:tcPr>
            <w:tcW w:w="4780" w:type="dxa"/>
            <w:tcBorders>
              <w:top w:val="single" w:sz="4" w:space="0" w:color="auto"/>
              <w:bottom w:val="single" w:sz="4" w:space="0" w:color="auto"/>
              <w:right w:val="single" w:sz="18" w:space="0" w:color="auto"/>
            </w:tcBorders>
          </w:tcPr>
          <w:p w14:paraId="225F32B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9E36D9">
              <w:rPr>
                <w:rFonts w:ascii="Arial" w:hAnsi="Arial" w:cs="Arial"/>
                <w:bCs/>
                <w:i/>
              </w:rPr>
              <w:t>DOHS v Mr D &amp; Ms W</w:t>
            </w:r>
            <w:r>
              <w:rPr>
                <w:rFonts w:ascii="Arial" w:hAnsi="Arial" w:cs="Arial"/>
                <w:bCs/>
              </w:rPr>
              <w:t xml:space="preserve"> [Children’s Court of Victoria, unreported, 07/01/2009] at pp.110-111.</w:t>
            </w:r>
          </w:p>
        </w:tc>
      </w:tr>
      <w:tr w:rsidR="00281573" w14:paraId="5F1CCBC3" w14:textId="77777777" w:rsidTr="00A03C06">
        <w:tc>
          <w:tcPr>
            <w:tcW w:w="1219" w:type="dxa"/>
            <w:tcBorders>
              <w:top w:val="single" w:sz="4" w:space="0" w:color="auto"/>
              <w:left w:val="single" w:sz="18" w:space="0" w:color="auto"/>
              <w:bottom w:val="single" w:sz="4" w:space="0" w:color="auto"/>
            </w:tcBorders>
          </w:tcPr>
          <w:p w14:paraId="6112123A" w14:textId="77777777" w:rsidR="00281573" w:rsidRDefault="00281573" w:rsidP="00281573">
            <w:pPr>
              <w:rPr>
                <w:lang w:val="en-AU"/>
              </w:rPr>
            </w:pPr>
            <w:r>
              <w:rPr>
                <w:lang w:val="en-AU"/>
              </w:rPr>
              <w:t>14/01/09</w:t>
            </w:r>
          </w:p>
        </w:tc>
        <w:tc>
          <w:tcPr>
            <w:tcW w:w="836" w:type="dxa"/>
            <w:tcBorders>
              <w:top w:val="single" w:sz="4" w:space="0" w:color="auto"/>
              <w:bottom w:val="single" w:sz="4" w:space="0" w:color="auto"/>
            </w:tcBorders>
          </w:tcPr>
          <w:p w14:paraId="0D521AAF" w14:textId="77777777" w:rsidR="00281573" w:rsidRDefault="00281573" w:rsidP="00281573">
            <w:pPr>
              <w:jc w:val="center"/>
              <w:rPr>
                <w:lang w:val="en-AU"/>
              </w:rPr>
            </w:pPr>
            <w:r>
              <w:rPr>
                <w:lang w:val="en-AU"/>
              </w:rPr>
              <w:t>6</w:t>
            </w:r>
          </w:p>
        </w:tc>
        <w:tc>
          <w:tcPr>
            <w:tcW w:w="1457" w:type="dxa"/>
            <w:gridSpan w:val="2"/>
            <w:tcBorders>
              <w:top w:val="single" w:sz="4" w:space="0" w:color="auto"/>
              <w:bottom w:val="single" w:sz="4" w:space="0" w:color="auto"/>
            </w:tcBorders>
          </w:tcPr>
          <w:p w14:paraId="21D6565C" w14:textId="77777777" w:rsidR="00281573" w:rsidRDefault="00281573" w:rsidP="00281573">
            <w:pPr>
              <w:jc w:val="center"/>
              <w:rPr>
                <w:lang w:val="en-AU"/>
              </w:rPr>
            </w:pPr>
            <w:r>
              <w:rPr>
                <w:lang w:val="en-AU"/>
              </w:rPr>
              <w:t>6.18A.1</w:t>
            </w:r>
          </w:p>
        </w:tc>
        <w:tc>
          <w:tcPr>
            <w:tcW w:w="4780" w:type="dxa"/>
            <w:tcBorders>
              <w:top w:val="single" w:sz="4" w:space="0" w:color="auto"/>
              <w:bottom w:val="single" w:sz="4" w:space="0" w:color="auto"/>
              <w:right w:val="single" w:sz="18" w:space="0" w:color="auto"/>
            </w:tcBorders>
          </w:tcPr>
          <w:p w14:paraId="36BBD66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commentary doubting that an </w:t>
            </w:r>
            <w:proofErr w:type="spellStart"/>
            <w:proofErr w:type="gramStart"/>
            <w:r>
              <w:rPr>
                <w:rFonts w:ascii="Arial" w:hAnsi="Arial" w:cs="Arial"/>
                <w:bCs/>
              </w:rPr>
              <w:t>after hours</w:t>
            </w:r>
            <w:proofErr w:type="spellEnd"/>
            <w:proofErr w:type="gramEnd"/>
            <w:r>
              <w:rPr>
                <w:rFonts w:ascii="Arial" w:hAnsi="Arial" w:cs="Arial"/>
                <w:bCs/>
              </w:rPr>
              <w:t xml:space="preserve"> application under s.44 of the FVPA can be made for an interim variation under s.101 of an existing intervention order.</w:t>
            </w:r>
          </w:p>
        </w:tc>
      </w:tr>
      <w:tr w:rsidR="00281573" w14:paraId="4E870B48" w14:textId="77777777" w:rsidTr="00A03C06">
        <w:tc>
          <w:tcPr>
            <w:tcW w:w="1219" w:type="dxa"/>
            <w:tcBorders>
              <w:top w:val="single" w:sz="4" w:space="0" w:color="auto"/>
              <w:left w:val="single" w:sz="18" w:space="0" w:color="auto"/>
              <w:bottom w:val="single" w:sz="4" w:space="0" w:color="auto"/>
            </w:tcBorders>
          </w:tcPr>
          <w:p w14:paraId="6EC1E755"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1FD48C83"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81F2EF8" w14:textId="77777777" w:rsidR="00281573" w:rsidRDefault="00281573" w:rsidP="00281573">
            <w:pPr>
              <w:jc w:val="center"/>
              <w:rPr>
                <w:lang w:val="en-AU"/>
              </w:rPr>
            </w:pPr>
            <w:r>
              <w:rPr>
                <w:lang w:val="en-AU"/>
              </w:rPr>
              <w:t>1.2.1</w:t>
            </w:r>
          </w:p>
        </w:tc>
        <w:tc>
          <w:tcPr>
            <w:tcW w:w="4798" w:type="dxa"/>
            <w:gridSpan w:val="2"/>
            <w:tcBorders>
              <w:top w:val="single" w:sz="4" w:space="0" w:color="auto"/>
              <w:bottom w:val="single" w:sz="4" w:space="0" w:color="auto"/>
              <w:right w:val="single" w:sz="18" w:space="0" w:color="auto"/>
            </w:tcBorders>
          </w:tcPr>
          <w:p w14:paraId="1F59AE7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Rename paragraph “Children, Youth and Families Regulations 2007.” </w:t>
            </w:r>
          </w:p>
        </w:tc>
      </w:tr>
      <w:tr w:rsidR="00281573" w14:paraId="206C8908" w14:textId="77777777" w:rsidTr="00A03C06">
        <w:tc>
          <w:tcPr>
            <w:tcW w:w="1219" w:type="dxa"/>
            <w:tcBorders>
              <w:top w:val="single" w:sz="4" w:space="0" w:color="auto"/>
              <w:left w:val="single" w:sz="18" w:space="0" w:color="auto"/>
              <w:bottom w:val="single" w:sz="4" w:space="0" w:color="auto"/>
            </w:tcBorders>
          </w:tcPr>
          <w:p w14:paraId="2DC8B342"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0791A640"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9A38C5C" w14:textId="77777777" w:rsidR="00281573" w:rsidRDefault="00281573" w:rsidP="00281573">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124C9E96"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entitled “Intervention Orders Regulations”.</w:t>
            </w:r>
          </w:p>
        </w:tc>
      </w:tr>
      <w:tr w:rsidR="00281573" w14:paraId="4D0F534C" w14:textId="77777777" w:rsidTr="00A03C06">
        <w:tc>
          <w:tcPr>
            <w:tcW w:w="1219" w:type="dxa"/>
            <w:tcBorders>
              <w:top w:val="single" w:sz="4" w:space="0" w:color="auto"/>
              <w:left w:val="single" w:sz="18" w:space="0" w:color="auto"/>
              <w:bottom w:val="single" w:sz="4" w:space="0" w:color="auto"/>
            </w:tcBorders>
          </w:tcPr>
          <w:p w14:paraId="7ED1B5A5"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4E326E8E"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FC821E9"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3BC9F02A" w14:textId="77777777" w:rsidR="00281573" w:rsidRDefault="00281573" w:rsidP="00281573">
            <w:pPr>
              <w:keepNext/>
              <w:keepLines/>
              <w:tabs>
                <w:tab w:val="left" w:pos="720"/>
              </w:tabs>
              <w:jc w:val="both"/>
              <w:rPr>
                <w:rFonts w:ascii="Arial" w:hAnsi="Arial" w:cs="Arial"/>
                <w:bCs/>
              </w:rPr>
            </w:pPr>
            <w:r>
              <w:rPr>
                <w:rFonts w:ascii="Arial" w:hAnsi="Arial" w:cs="Arial"/>
                <w:bCs/>
              </w:rPr>
              <w:t>Delete paragraph headings 1.3.1 &amp; 1.3.2.  Add references to the rule-making powers in s.210(1) of the Family Violence Protection Act 2008 and in s.54 of the Stalking Intervention Orders Act 2008.  Add reference to Children’s Court (Family Violence Protection) Rules 2008.  Note revocation of Children’s Court (Family Violence) Rules 2000.</w:t>
            </w:r>
          </w:p>
        </w:tc>
      </w:tr>
      <w:tr w:rsidR="00281573" w14:paraId="3F81A3FB" w14:textId="77777777" w:rsidTr="00A03C06">
        <w:tc>
          <w:tcPr>
            <w:tcW w:w="1219" w:type="dxa"/>
            <w:tcBorders>
              <w:top w:val="single" w:sz="4" w:space="0" w:color="auto"/>
              <w:left w:val="single" w:sz="18" w:space="0" w:color="auto"/>
              <w:bottom w:val="single" w:sz="4" w:space="0" w:color="auto"/>
            </w:tcBorders>
          </w:tcPr>
          <w:p w14:paraId="5FFB74DB"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4CBEE52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268E839" w14:textId="77777777" w:rsidR="00281573" w:rsidRDefault="00281573" w:rsidP="00281573">
            <w:pPr>
              <w:jc w:val="center"/>
              <w:rPr>
                <w:lang w:val="en-AU"/>
              </w:rPr>
            </w:pPr>
            <w:r>
              <w:rPr>
                <w:lang w:val="en-AU"/>
              </w:rPr>
              <w:t>3.8</w:t>
            </w:r>
          </w:p>
          <w:p w14:paraId="1DA1A641" w14:textId="77777777" w:rsidR="00281573" w:rsidRDefault="00281573" w:rsidP="00281573">
            <w:pPr>
              <w:jc w:val="center"/>
              <w:rPr>
                <w:lang w:val="en-AU"/>
              </w:rPr>
            </w:pPr>
            <w:r>
              <w:rPr>
                <w:lang w:val="en-AU"/>
              </w:rPr>
              <w:t>3.8.4</w:t>
            </w:r>
          </w:p>
        </w:tc>
        <w:tc>
          <w:tcPr>
            <w:tcW w:w="4798" w:type="dxa"/>
            <w:gridSpan w:val="2"/>
            <w:tcBorders>
              <w:top w:val="single" w:sz="4" w:space="0" w:color="auto"/>
              <w:bottom w:val="single" w:sz="4" w:space="0" w:color="auto"/>
              <w:right w:val="single" w:sz="18" w:space="0" w:color="auto"/>
            </w:tcBorders>
          </w:tcPr>
          <w:p w14:paraId="5D73D365" w14:textId="77777777" w:rsidR="00281573" w:rsidRDefault="00281573" w:rsidP="00281573">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281573" w14:paraId="6D6902B9" w14:textId="77777777" w:rsidTr="00A03C06">
        <w:tc>
          <w:tcPr>
            <w:tcW w:w="1219" w:type="dxa"/>
            <w:tcBorders>
              <w:top w:val="single" w:sz="4" w:space="0" w:color="auto"/>
              <w:left w:val="single" w:sz="18" w:space="0" w:color="auto"/>
              <w:bottom w:val="single" w:sz="4" w:space="0" w:color="auto"/>
            </w:tcBorders>
          </w:tcPr>
          <w:p w14:paraId="6B7CA94D"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2877D60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8598E8D" w14:textId="77777777" w:rsidR="00281573" w:rsidRDefault="00281573" w:rsidP="00281573">
            <w:pPr>
              <w:jc w:val="center"/>
              <w:rPr>
                <w:lang w:val="en-AU"/>
              </w:rPr>
            </w:pPr>
            <w:r>
              <w:rPr>
                <w:lang w:val="en-AU"/>
              </w:rPr>
              <w:t>4.2.1</w:t>
            </w:r>
          </w:p>
          <w:p w14:paraId="3EBE74D0" w14:textId="77777777" w:rsidR="00281573" w:rsidRDefault="00281573" w:rsidP="00281573">
            <w:pPr>
              <w:jc w:val="center"/>
              <w:rPr>
                <w:lang w:val="en-AU"/>
              </w:rPr>
            </w:pPr>
            <w:r>
              <w:rPr>
                <w:lang w:val="en-AU"/>
              </w:rPr>
              <w:t>4.2.2</w:t>
            </w:r>
          </w:p>
          <w:p w14:paraId="2B94353E" w14:textId="77777777" w:rsidR="00281573" w:rsidRDefault="00281573" w:rsidP="00281573">
            <w:pPr>
              <w:jc w:val="center"/>
              <w:rPr>
                <w:lang w:val="en-AU"/>
              </w:rPr>
            </w:pPr>
            <w:r>
              <w:rPr>
                <w:lang w:val="en-AU"/>
              </w:rPr>
              <w:t>4.3</w:t>
            </w:r>
          </w:p>
          <w:p w14:paraId="6FCB51A7" w14:textId="77777777" w:rsidR="00281573" w:rsidRDefault="00281573" w:rsidP="00281573">
            <w:pPr>
              <w:jc w:val="center"/>
              <w:rPr>
                <w:lang w:val="en-AU"/>
              </w:rPr>
            </w:pPr>
            <w:r>
              <w:rPr>
                <w:lang w:val="en-AU"/>
              </w:rPr>
              <w:t>4.10.1</w:t>
            </w:r>
          </w:p>
        </w:tc>
        <w:tc>
          <w:tcPr>
            <w:tcW w:w="4798" w:type="dxa"/>
            <w:gridSpan w:val="2"/>
            <w:tcBorders>
              <w:top w:val="single" w:sz="4" w:space="0" w:color="auto"/>
              <w:bottom w:val="single" w:sz="4" w:space="0" w:color="auto"/>
              <w:right w:val="single" w:sz="18" w:space="0" w:color="auto"/>
            </w:tcBorders>
          </w:tcPr>
          <w:p w14:paraId="66087478" w14:textId="77777777" w:rsidR="00281573" w:rsidRDefault="00281573" w:rsidP="00281573">
            <w:pPr>
              <w:keepNext/>
              <w:keepLines/>
              <w:tabs>
                <w:tab w:val="left" w:pos="720"/>
              </w:tabs>
              <w:jc w:val="both"/>
              <w:rPr>
                <w:rFonts w:ascii="Arial" w:hAnsi="Arial" w:cs="Arial"/>
                <w:bCs/>
              </w:rPr>
            </w:pPr>
            <w:r>
              <w:rPr>
                <w:rFonts w:ascii="Arial" w:hAnsi="Arial" w:cs="Arial"/>
                <w:bCs/>
              </w:rPr>
              <w:t>Removal of references to Crimes (Family Violence) Act 1987 and replacement with references to Family Violence Protection Act 2008 and Stalking Intervention Orders Act 2008.</w:t>
            </w:r>
          </w:p>
        </w:tc>
      </w:tr>
      <w:tr w:rsidR="00281573" w14:paraId="7D94B754" w14:textId="77777777" w:rsidTr="00A03C06">
        <w:tc>
          <w:tcPr>
            <w:tcW w:w="1219" w:type="dxa"/>
            <w:tcBorders>
              <w:top w:val="single" w:sz="4" w:space="0" w:color="auto"/>
              <w:left w:val="single" w:sz="18" w:space="0" w:color="auto"/>
              <w:bottom w:val="single" w:sz="4" w:space="0" w:color="auto"/>
            </w:tcBorders>
          </w:tcPr>
          <w:p w14:paraId="709A58F5" w14:textId="77777777" w:rsidR="00281573" w:rsidRDefault="00281573" w:rsidP="00281573">
            <w:pPr>
              <w:rPr>
                <w:lang w:val="en-AU"/>
              </w:rPr>
            </w:pPr>
            <w:r>
              <w:rPr>
                <w:lang w:val="en-AU"/>
              </w:rPr>
              <w:t>08/12/08</w:t>
            </w:r>
          </w:p>
        </w:tc>
        <w:tc>
          <w:tcPr>
            <w:tcW w:w="836" w:type="dxa"/>
            <w:tcBorders>
              <w:top w:val="single" w:sz="4" w:space="0" w:color="auto"/>
              <w:bottom w:val="single" w:sz="4" w:space="0" w:color="auto"/>
            </w:tcBorders>
          </w:tcPr>
          <w:p w14:paraId="6C53A29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F926BBA" w14:textId="77777777" w:rsidR="00281573" w:rsidRDefault="00281573" w:rsidP="00281573">
            <w:pPr>
              <w:jc w:val="center"/>
              <w:rPr>
                <w:lang w:val="en-AU"/>
              </w:rPr>
            </w:pPr>
            <w:r>
              <w:rPr>
                <w:lang w:val="en-AU"/>
              </w:rPr>
              <w:t>ALL</w:t>
            </w:r>
          </w:p>
        </w:tc>
        <w:tc>
          <w:tcPr>
            <w:tcW w:w="4798" w:type="dxa"/>
            <w:gridSpan w:val="2"/>
            <w:tcBorders>
              <w:top w:val="single" w:sz="4" w:space="0" w:color="auto"/>
              <w:bottom w:val="single" w:sz="4" w:space="0" w:color="auto"/>
              <w:right w:val="single" w:sz="18" w:space="0" w:color="auto"/>
            </w:tcBorders>
          </w:tcPr>
          <w:p w14:paraId="0F3BA0CE" w14:textId="77777777" w:rsidR="00281573" w:rsidRDefault="00281573" w:rsidP="00281573">
            <w:pPr>
              <w:keepNext/>
              <w:keepLines/>
              <w:tabs>
                <w:tab w:val="left" w:pos="720"/>
              </w:tabs>
              <w:jc w:val="both"/>
              <w:rPr>
                <w:rFonts w:ascii="Arial" w:hAnsi="Arial" w:cs="Arial"/>
                <w:bCs/>
              </w:rPr>
            </w:pPr>
            <w:r>
              <w:rPr>
                <w:rFonts w:ascii="Arial" w:hAnsi="Arial" w:cs="Arial"/>
                <w:bCs/>
              </w:rPr>
              <w:t>This chapter has been completely re-written as a consequence of the replacement of the Crimes (Family Violence) Act 1987 by the Family Violence Protection Act 2008 and the Stalking Intervention Orders Act 2008.</w:t>
            </w:r>
          </w:p>
        </w:tc>
      </w:tr>
      <w:tr w:rsidR="00281573" w14:paraId="4B679C00" w14:textId="77777777" w:rsidTr="00A03C06">
        <w:tc>
          <w:tcPr>
            <w:tcW w:w="1219" w:type="dxa"/>
            <w:tcBorders>
              <w:top w:val="single" w:sz="4" w:space="0" w:color="auto"/>
              <w:left w:val="single" w:sz="18" w:space="0" w:color="auto"/>
              <w:bottom w:val="single" w:sz="4" w:space="0" w:color="auto"/>
            </w:tcBorders>
          </w:tcPr>
          <w:p w14:paraId="4D4A1012"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lastRenderedPageBreak/>
                <w:t>21/10/08</w:t>
              </w:r>
            </w:smartTag>
          </w:p>
        </w:tc>
        <w:tc>
          <w:tcPr>
            <w:tcW w:w="836" w:type="dxa"/>
            <w:tcBorders>
              <w:top w:val="single" w:sz="4" w:space="0" w:color="auto"/>
              <w:bottom w:val="single" w:sz="4" w:space="0" w:color="auto"/>
            </w:tcBorders>
          </w:tcPr>
          <w:p w14:paraId="2D575470"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A4F149F" w14:textId="77777777" w:rsidR="00281573" w:rsidRDefault="00281573" w:rsidP="00281573">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16D6D9A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quotation from Justice Fogarty’s 1993 report entitled “Protective Services for Children in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w:t>
            </w:r>
          </w:p>
        </w:tc>
      </w:tr>
      <w:tr w:rsidR="00281573" w14:paraId="6E326EBA" w14:textId="77777777" w:rsidTr="00A03C06">
        <w:tc>
          <w:tcPr>
            <w:tcW w:w="1219" w:type="dxa"/>
            <w:tcBorders>
              <w:top w:val="single" w:sz="4" w:space="0" w:color="auto"/>
              <w:left w:val="single" w:sz="18" w:space="0" w:color="auto"/>
              <w:bottom w:val="single" w:sz="4" w:space="0" w:color="auto"/>
            </w:tcBorders>
          </w:tcPr>
          <w:p w14:paraId="60D893C6"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FAA02B8"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8374D58"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2C9F1697" w14:textId="77777777" w:rsidR="00281573" w:rsidRDefault="00281573" w:rsidP="00281573">
            <w:pPr>
              <w:keepNext/>
              <w:keepLines/>
              <w:tabs>
                <w:tab w:val="left" w:pos="720"/>
              </w:tabs>
              <w:jc w:val="both"/>
              <w:rPr>
                <w:rFonts w:ascii="Arial" w:hAnsi="Arial" w:cs="Arial"/>
                <w:bCs/>
              </w:rPr>
            </w:pPr>
            <w:r>
              <w:rPr>
                <w:rFonts w:ascii="Arial" w:hAnsi="Arial" w:cs="Arial"/>
                <w:bCs/>
              </w:rPr>
              <w:t>Updated information about use of Melbourne County Court and Melbourne Magistrates’ Court for occasional Children’s Court cases.  Updated information on relief provided by Melbourne Children’s Court to other Children’s Courts.</w:t>
            </w:r>
          </w:p>
        </w:tc>
      </w:tr>
      <w:tr w:rsidR="00281573" w14:paraId="13DFF771" w14:textId="77777777" w:rsidTr="00A03C06">
        <w:tc>
          <w:tcPr>
            <w:tcW w:w="1219" w:type="dxa"/>
            <w:tcBorders>
              <w:top w:val="single" w:sz="4" w:space="0" w:color="auto"/>
              <w:left w:val="single" w:sz="18" w:space="0" w:color="auto"/>
              <w:bottom w:val="single" w:sz="4" w:space="0" w:color="auto"/>
            </w:tcBorders>
          </w:tcPr>
          <w:p w14:paraId="1FCEC78A" w14:textId="77777777" w:rsidR="00281573" w:rsidRDefault="00281573" w:rsidP="00281573">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5AC9B73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787DBFC"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20EFBD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Court of Appeal decision in </w:t>
            </w:r>
            <w:r w:rsidRPr="00253300">
              <w:rPr>
                <w:rFonts w:ascii="Arial" w:hAnsi="Arial" w:cs="Arial"/>
                <w:i/>
              </w:rPr>
              <w:t xml:space="preserve">Howe &amp; </w:t>
            </w:r>
            <w:proofErr w:type="spellStart"/>
            <w:r w:rsidRPr="00253300">
              <w:rPr>
                <w:rFonts w:ascii="Arial" w:hAnsi="Arial" w:cs="Arial"/>
                <w:i/>
              </w:rPr>
              <w:t>Ors</w:t>
            </w:r>
            <w:proofErr w:type="spellEnd"/>
            <w:r w:rsidRPr="00253300">
              <w:rPr>
                <w:rFonts w:ascii="Arial" w:hAnsi="Arial" w:cs="Arial"/>
                <w:i/>
              </w:rPr>
              <w:t xml:space="preserve"> v Harvey &amp; DPP &amp; </w:t>
            </w:r>
            <w:proofErr w:type="spellStart"/>
            <w:r w:rsidRPr="00253300">
              <w:rPr>
                <w:rFonts w:ascii="Arial" w:hAnsi="Arial" w:cs="Arial"/>
                <w:i/>
              </w:rPr>
              <w:t>Ors</w:t>
            </w:r>
            <w:proofErr w:type="spellEnd"/>
            <w:r>
              <w:rPr>
                <w:rFonts w:ascii="Arial" w:hAnsi="Arial" w:cs="Arial"/>
              </w:rPr>
              <w:t xml:space="preserve"> [2008] VSCA 181</w:t>
            </w:r>
            <w:r>
              <w:rPr>
                <w:rFonts w:ascii="Arial" w:hAnsi="Arial" w:cs="Arial"/>
                <w:bCs/>
              </w:rPr>
              <w:t>.</w:t>
            </w:r>
          </w:p>
        </w:tc>
      </w:tr>
      <w:tr w:rsidR="00281573" w14:paraId="0ECB9814" w14:textId="77777777" w:rsidTr="00A03C06">
        <w:tc>
          <w:tcPr>
            <w:tcW w:w="1219" w:type="dxa"/>
            <w:tcBorders>
              <w:top w:val="single" w:sz="4" w:space="0" w:color="auto"/>
              <w:left w:val="single" w:sz="18" w:space="0" w:color="auto"/>
              <w:bottom w:val="single" w:sz="4" w:space="0" w:color="auto"/>
            </w:tcBorders>
          </w:tcPr>
          <w:p w14:paraId="12247476" w14:textId="77777777" w:rsidR="00281573" w:rsidRDefault="00281573" w:rsidP="00281573">
            <w:pPr>
              <w:rPr>
                <w:lang w:val="en-AU"/>
              </w:rPr>
            </w:pPr>
            <w:r>
              <w:rPr>
                <w:lang w:val="en-AU"/>
              </w:rPr>
              <w:t>21/10/08</w:t>
            </w:r>
          </w:p>
        </w:tc>
        <w:tc>
          <w:tcPr>
            <w:tcW w:w="836" w:type="dxa"/>
            <w:tcBorders>
              <w:top w:val="single" w:sz="4" w:space="0" w:color="auto"/>
              <w:bottom w:val="single" w:sz="4" w:space="0" w:color="auto"/>
            </w:tcBorders>
          </w:tcPr>
          <w:p w14:paraId="1B94852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BC4B1B6"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33E261B8"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references to cases of </w:t>
            </w:r>
            <w:r w:rsidRPr="008D3F79">
              <w:rPr>
                <w:rFonts w:ascii="Arial" w:hAnsi="Arial" w:cs="Arial"/>
                <w:i/>
              </w:rPr>
              <w:t>AX v Stern</w:t>
            </w:r>
            <w:r>
              <w:rPr>
                <w:rFonts w:ascii="Arial" w:hAnsi="Arial" w:cs="Arial"/>
              </w:rPr>
              <w:t xml:space="preserve"> [2008] VSC 400 at[4]-[7] per Warren CJ; </w:t>
            </w:r>
            <w:r w:rsidRPr="008D3F79">
              <w:rPr>
                <w:rFonts w:ascii="Arial" w:hAnsi="Arial" w:cs="Arial"/>
                <w:i/>
              </w:rPr>
              <w:t>BY v Australian Red Cross Society &amp; Others</w:t>
            </w:r>
            <w:r>
              <w:rPr>
                <w:rFonts w:ascii="Arial" w:hAnsi="Arial" w:cs="Arial"/>
              </w:rPr>
              <w:t xml:space="preserve"> [unreported, Supreme Court of Victoria-Vincent J, 31/10/1991]; </w:t>
            </w:r>
            <w:r w:rsidRPr="008D3F79">
              <w:rPr>
                <w:rFonts w:ascii="Arial" w:hAnsi="Arial" w:cs="Arial"/>
                <w:i/>
              </w:rPr>
              <w:t xml:space="preserve">ABC v D1 &amp; </w:t>
            </w:r>
            <w:proofErr w:type="spellStart"/>
            <w:r w:rsidRPr="008D3F79">
              <w:rPr>
                <w:rFonts w:ascii="Arial" w:hAnsi="Arial" w:cs="Arial"/>
                <w:i/>
              </w:rPr>
              <w:t>Ors</w:t>
            </w:r>
            <w:proofErr w:type="spellEnd"/>
            <w:r w:rsidRPr="008D3F79">
              <w:rPr>
                <w:rFonts w:ascii="Arial" w:hAnsi="Arial" w:cs="Arial"/>
                <w:i/>
              </w:rPr>
              <w:t xml:space="preserve">; Ex </w:t>
            </w:r>
            <w:proofErr w:type="spellStart"/>
            <w:r w:rsidRPr="008D3F79">
              <w:rPr>
                <w:rFonts w:ascii="Arial" w:hAnsi="Arial" w:cs="Arial"/>
                <w:i/>
              </w:rPr>
              <w:t>Parte</w:t>
            </w:r>
            <w:proofErr w:type="spellEnd"/>
            <w:r w:rsidRPr="008D3F79">
              <w:rPr>
                <w:rFonts w:ascii="Arial" w:hAnsi="Arial" w:cs="Arial"/>
                <w:i/>
              </w:rPr>
              <w:t xml:space="preserve"> The Herald &amp; Weekly Times Limited </w:t>
            </w:r>
            <w:r w:rsidRPr="008D3F79">
              <w:rPr>
                <w:rFonts w:ascii="Arial" w:hAnsi="Arial" w:cs="Arial"/>
              </w:rPr>
              <w:t>[</w:t>
            </w:r>
            <w:r w:rsidRPr="008D3F79">
              <w:rPr>
                <w:rFonts w:ascii="Arial" w:hAnsi="Arial" w:cs="Arial"/>
                <w:noProof/>
              </w:rPr>
              <w:t>2007</w:t>
            </w:r>
            <w:r w:rsidRPr="008D3F79">
              <w:rPr>
                <w:rFonts w:ascii="Arial" w:hAnsi="Arial" w:cs="Arial"/>
              </w:rPr>
              <w:t xml:space="preserve">] VSC </w:t>
            </w:r>
            <w:bookmarkStart w:id="211" w:name="COVvsc"/>
            <w:bookmarkEnd w:id="211"/>
            <w:r>
              <w:rPr>
                <w:rFonts w:ascii="Arial" w:hAnsi="Arial" w:cs="Arial"/>
              </w:rPr>
              <w:t xml:space="preserve">480 at [65]-[71] per Forrest J; </w:t>
            </w:r>
            <w:r w:rsidRPr="008D3F79">
              <w:rPr>
                <w:rFonts w:ascii="Arial" w:hAnsi="Arial" w:cs="Arial"/>
                <w:i/>
              </w:rPr>
              <w:t>AB v D1</w:t>
            </w:r>
            <w:r>
              <w:rPr>
                <w:rFonts w:ascii="Arial" w:hAnsi="Arial" w:cs="Arial"/>
              </w:rPr>
              <w:t xml:space="preserve"> [2008] VSC 371 per Kyrou J.</w:t>
            </w:r>
          </w:p>
        </w:tc>
      </w:tr>
      <w:tr w:rsidR="00281573" w14:paraId="6E972500" w14:textId="77777777" w:rsidTr="00A03C06">
        <w:tc>
          <w:tcPr>
            <w:tcW w:w="1219" w:type="dxa"/>
            <w:tcBorders>
              <w:top w:val="single" w:sz="4" w:space="0" w:color="auto"/>
              <w:left w:val="single" w:sz="18" w:space="0" w:color="auto"/>
              <w:bottom w:val="single" w:sz="4" w:space="0" w:color="auto"/>
            </w:tcBorders>
          </w:tcPr>
          <w:p w14:paraId="3395EEA4" w14:textId="77777777" w:rsidR="00281573" w:rsidRDefault="00281573" w:rsidP="00281573">
            <w:pPr>
              <w:rPr>
                <w:lang w:val="en-AU"/>
              </w:rPr>
            </w:pPr>
            <w:smartTag w:uri="urn:schemas-microsoft-com:office:smarttags" w:element="date">
              <w:smartTagPr>
                <w:attr w:name="Month" w:val="10"/>
                <w:attr w:name="Day" w:val="21"/>
                <w:attr w:name="Year" w:val="2008"/>
              </w:smartTagPr>
              <w:r>
                <w:rPr>
                  <w:lang w:val="en-AU"/>
                </w:rPr>
                <w:t>21/10/08</w:t>
              </w:r>
            </w:smartTag>
          </w:p>
        </w:tc>
        <w:tc>
          <w:tcPr>
            <w:tcW w:w="836" w:type="dxa"/>
            <w:tcBorders>
              <w:top w:val="single" w:sz="4" w:space="0" w:color="auto"/>
              <w:bottom w:val="single" w:sz="4" w:space="0" w:color="auto"/>
            </w:tcBorders>
          </w:tcPr>
          <w:p w14:paraId="19F0C5F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4E7A45E"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05998BDC"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entitled “The Child Protection Service as a model litigant”.</w:t>
            </w:r>
          </w:p>
        </w:tc>
      </w:tr>
      <w:tr w:rsidR="00281573" w14:paraId="239AEC94" w14:textId="77777777" w:rsidTr="00A03C06">
        <w:tc>
          <w:tcPr>
            <w:tcW w:w="1219" w:type="dxa"/>
            <w:tcBorders>
              <w:top w:val="single" w:sz="4" w:space="0" w:color="auto"/>
              <w:left w:val="single" w:sz="18" w:space="0" w:color="auto"/>
              <w:bottom w:val="single" w:sz="4" w:space="0" w:color="auto"/>
            </w:tcBorders>
          </w:tcPr>
          <w:p w14:paraId="3773660A"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11E5CF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4E1F0BC" w14:textId="77777777" w:rsidR="00281573" w:rsidRDefault="00281573" w:rsidP="00281573">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4ADD372F" w14:textId="77777777" w:rsidR="00281573" w:rsidRDefault="00281573" w:rsidP="00281573">
            <w:pPr>
              <w:keepNext/>
              <w:keepLines/>
              <w:tabs>
                <w:tab w:val="left" w:pos="720"/>
              </w:tabs>
              <w:jc w:val="both"/>
              <w:rPr>
                <w:rFonts w:ascii="Arial" w:hAnsi="Arial" w:cs="Arial"/>
                <w:bCs/>
              </w:rPr>
            </w:pPr>
            <w:r>
              <w:rPr>
                <w:rFonts w:ascii="Arial" w:hAnsi="Arial" w:cs="Arial"/>
                <w:bCs/>
              </w:rPr>
              <w:t>Replacement of 2000/2001 notification statistics with 2006/2007 statistics.</w:t>
            </w:r>
          </w:p>
        </w:tc>
      </w:tr>
      <w:tr w:rsidR="00281573" w14:paraId="76BB43D3" w14:textId="77777777" w:rsidTr="00A03C06">
        <w:tc>
          <w:tcPr>
            <w:tcW w:w="1219" w:type="dxa"/>
            <w:tcBorders>
              <w:top w:val="single" w:sz="4" w:space="0" w:color="auto"/>
              <w:left w:val="single" w:sz="18" w:space="0" w:color="auto"/>
              <w:bottom w:val="single" w:sz="4" w:space="0" w:color="auto"/>
            </w:tcBorders>
          </w:tcPr>
          <w:p w14:paraId="0972AFD4"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FD0052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A615D70" w14:textId="77777777" w:rsidR="00281573" w:rsidRDefault="00281573" w:rsidP="00281573">
            <w:pPr>
              <w:jc w:val="center"/>
              <w:rPr>
                <w:lang w:val="en-AU"/>
              </w:rPr>
            </w:pPr>
            <w:r>
              <w:rPr>
                <w:lang w:val="en-AU"/>
              </w:rPr>
              <w:t>4.6.2</w:t>
            </w:r>
          </w:p>
        </w:tc>
        <w:tc>
          <w:tcPr>
            <w:tcW w:w="4798" w:type="dxa"/>
            <w:gridSpan w:val="2"/>
            <w:tcBorders>
              <w:top w:val="single" w:sz="4" w:space="0" w:color="auto"/>
              <w:bottom w:val="single" w:sz="4" w:space="0" w:color="auto"/>
              <w:right w:val="single" w:sz="18" w:space="0" w:color="auto"/>
            </w:tcBorders>
          </w:tcPr>
          <w:p w14:paraId="444A701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Paragraph re-titled: </w:t>
            </w:r>
            <w:r w:rsidRPr="00F57F18">
              <w:rPr>
                <w:rFonts w:ascii="Arial" w:hAnsi="Arial" w:cs="Arial"/>
                <w:bCs/>
              </w:rPr>
              <w:t>“Trends in notifications 1989 to 2006/2007</w:t>
            </w:r>
            <w:r>
              <w:rPr>
                <w:rFonts w:ascii="Arial" w:hAnsi="Arial" w:cs="Arial"/>
                <w:bCs/>
              </w:rPr>
              <w:t>”.</w:t>
            </w:r>
          </w:p>
        </w:tc>
      </w:tr>
      <w:tr w:rsidR="00281573" w14:paraId="1A22A242" w14:textId="77777777" w:rsidTr="00A03C06">
        <w:tc>
          <w:tcPr>
            <w:tcW w:w="1219" w:type="dxa"/>
            <w:tcBorders>
              <w:top w:val="single" w:sz="4" w:space="0" w:color="auto"/>
              <w:left w:val="single" w:sz="18" w:space="0" w:color="auto"/>
              <w:bottom w:val="single" w:sz="4" w:space="0" w:color="auto"/>
            </w:tcBorders>
          </w:tcPr>
          <w:p w14:paraId="0925E034"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D16E9C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3127A2A" w14:textId="77777777" w:rsidR="00281573" w:rsidRDefault="00281573" w:rsidP="00281573">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36E56A0F" w14:textId="77777777" w:rsidR="00281573" w:rsidRDefault="00281573" w:rsidP="00281573">
            <w:pPr>
              <w:keepNext/>
              <w:keepLines/>
              <w:tabs>
                <w:tab w:val="left" w:pos="720"/>
              </w:tabs>
              <w:spacing w:before="20"/>
              <w:jc w:val="both"/>
              <w:rPr>
                <w:rFonts w:ascii="Arial" w:hAnsi="Arial" w:cs="Arial"/>
                <w:bCs/>
              </w:rPr>
            </w:pPr>
            <w:r>
              <w:rPr>
                <w:rFonts w:ascii="Arial" w:hAnsi="Arial" w:cs="Arial"/>
                <w:bCs/>
              </w:rPr>
              <w:t>2006/2007 statistics added.</w:t>
            </w:r>
          </w:p>
        </w:tc>
      </w:tr>
      <w:tr w:rsidR="00281573" w14:paraId="1CE25ED0" w14:textId="77777777" w:rsidTr="00A03C06">
        <w:tc>
          <w:tcPr>
            <w:tcW w:w="1219" w:type="dxa"/>
            <w:tcBorders>
              <w:top w:val="single" w:sz="4" w:space="0" w:color="auto"/>
              <w:left w:val="single" w:sz="18" w:space="0" w:color="auto"/>
              <w:bottom w:val="single" w:sz="4" w:space="0" w:color="auto"/>
            </w:tcBorders>
          </w:tcPr>
          <w:p w14:paraId="3DB78B87"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457093C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AE336E8" w14:textId="77777777" w:rsidR="00281573" w:rsidRDefault="00281573" w:rsidP="00281573">
            <w:pPr>
              <w:jc w:val="center"/>
              <w:rPr>
                <w:lang w:val="en-AU"/>
              </w:rPr>
            </w:pPr>
            <w:r>
              <w:rPr>
                <w:lang w:val="en-AU"/>
              </w:rPr>
              <w:t>4.8.1</w:t>
            </w:r>
          </w:p>
        </w:tc>
        <w:tc>
          <w:tcPr>
            <w:tcW w:w="4798" w:type="dxa"/>
            <w:gridSpan w:val="2"/>
            <w:tcBorders>
              <w:top w:val="single" w:sz="4" w:space="0" w:color="auto"/>
              <w:bottom w:val="single" w:sz="4" w:space="0" w:color="auto"/>
              <w:right w:val="single" w:sz="18" w:space="0" w:color="auto"/>
            </w:tcBorders>
          </w:tcPr>
          <w:p w14:paraId="49BE196E"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281573" w14:paraId="45D38FC2" w14:textId="77777777" w:rsidTr="00A03C06">
        <w:tc>
          <w:tcPr>
            <w:tcW w:w="1219" w:type="dxa"/>
            <w:tcBorders>
              <w:top w:val="single" w:sz="4" w:space="0" w:color="auto"/>
              <w:left w:val="single" w:sz="18" w:space="0" w:color="auto"/>
              <w:bottom w:val="single" w:sz="4" w:space="0" w:color="auto"/>
            </w:tcBorders>
          </w:tcPr>
          <w:p w14:paraId="335C20D6"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7064925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D4E5929" w14:textId="77777777" w:rsidR="00281573" w:rsidRDefault="00281573" w:rsidP="00281573">
            <w:pPr>
              <w:jc w:val="center"/>
              <w:rPr>
                <w:lang w:val="en-AU"/>
              </w:rPr>
            </w:pPr>
            <w:r>
              <w:rPr>
                <w:lang w:val="en-AU"/>
              </w:rPr>
              <w:t>4.8.2</w:t>
            </w:r>
          </w:p>
        </w:tc>
        <w:tc>
          <w:tcPr>
            <w:tcW w:w="4798" w:type="dxa"/>
            <w:gridSpan w:val="2"/>
            <w:tcBorders>
              <w:top w:val="single" w:sz="4" w:space="0" w:color="auto"/>
              <w:bottom w:val="single" w:sz="4" w:space="0" w:color="auto"/>
              <w:right w:val="single" w:sz="18" w:space="0" w:color="auto"/>
            </w:tcBorders>
          </w:tcPr>
          <w:p w14:paraId="21BF6006" w14:textId="77777777" w:rsidR="00281573" w:rsidRPr="000D1CFF" w:rsidRDefault="00281573" w:rsidP="00281573">
            <w:pPr>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Cs/>
              </w:rPr>
              <w:t xml:space="preserve">Paragraph re-titled: “Court may inform itself as it thinks fit – Rules of evidence not mandatory”.  Reference to new case of </w:t>
            </w:r>
            <w:r w:rsidRPr="00544F20">
              <w:rPr>
                <w:rFonts w:ascii="Arial" w:hAnsi="Arial" w:cs="Arial"/>
                <w:i/>
              </w:rPr>
              <w:t xml:space="preserve">Weinstein v Medical Practitioners Board of </w:t>
            </w:r>
            <w:smartTag w:uri="urn:schemas-microsoft-com:office:smarttags" w:element="place">
              <w:smartTag w:uri="urn:schemas-microsoft-com:office:smarttags" w:element="State">
                <w:r w:rsidRPr="00544F20">
                  <w:rPr>
                    <w:rFonts w:ascii="Arial" w:hAnsi="Arial" w:cs="Arial"/>
                    <w:i/>
                  </w:rPr>
                  <w:t>Victoria</w:t>
                </w:r>
              </w:smartTag>
            </w:smartTag>
            <w:r>
              <w:rPr>
                <w:rFonts w:ascii="Arial" w:hAnsi="Arial" w:cs="Arial"/>
              </w:rPr>
              <w:t xml:space="preserve"> [2008] VSCA 193.  Discussion of the Less Adversarial Trial approach of the Family Court of Australia.  Reference to new cases of </w:t>
            </w:r>
            <w:r w:rsidRPr="00687648">
              <w:rPr>
                <w:rFonts w:ascii="Arial" w:hAnsi="Arial" w:cs="Arial"/>
                <w:i/>
              </w:rPr>
              <w:t>T v T</w:t>
            </w:r>
            <w:r>
              <w:rPr>
                <w:rFonts w:ascii="Arial" w:hAnsi="Arial" w:cs="Arial"/>
              </w:rPr>
              <w:t xml:space="preserve"> [2008] FamCAFC4; </w:t>
            </w:r>
            <w:r w:rsidRPr="00687648">
              <w:rPr>
                <w:rFonts w:ascii="Arial" w:hAnsi="Arial" w:cs="Arial"/>
                <w:i/>
              </w:rPr>
              <w:t>H v H</w:t>
            </w:r>
            <w:r>
              <w:rPr>
                <w:rFonts w:ascii="Arial" w:hAnsi="Arial" w:cs="Arial"/>
              </w:rPr>
              <w:t xml:space="preserve"> [2008] FMCAfam884.  Discussion of s.65 of the Family Violence Protection Act 2008.</w:t>
            </w:r>
          </w:p>
        </w:tc>
      </w:tr>
      <w:tr w:rsidR="00281573" w14:paraId="15820EF0" w14:textId="77777777" w:rsidTr="00A03C06">
        <w:tc>
          <w:tcPr>
            <w:tcW w:w="1219" w:type="dxa"/>
            <w:tcBorders>
              <w:top w:val="single" w:sz="4" w:space="0" w:color="auto"/>
              <w:left w:val="single" w:sz="18" w:space="0" w:color="auto"/>
              <w:bottom w:val="single" w:sz="4" w:space="0" w:color="auto"/>
            </w:tcBorders>
          </w:tcPr>
          <w:p w14:paraId="603EED8D"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692C1F8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CC247B2"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44566B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cases of </w:t>
            </w:r>
            <w:r w:rsidRPr="00495449">
              <w:rPr>
                <w:rFonts w:ascii="Arial" w:hAnsi="Arial" w:cs="Arial"/>
                <w:bCs/>
                <w:i/>
              </w:rPr>
              <w:t>HG v R</w:t>
            </w:r>
            <w:r>
              <w:rPr>
                <w:rFonts w:ascii="Arial" w:hAnsi="Arial" w:cs="Arial"/>
                <w:bCs/>
              </w:rPr>
              <w:t xml:space="preserve"> (1999) 197 CLR 414 at [39] &amp; [44] per Gleeson CJ; </w:t>
            </w:r>
            <w:r w:rsidRPr="00495449">
              <w:rPr>
                <w:rFonts w:ascii="Arial" w:hAnsi="Arial" w:cs="Arial"/>
                <w:bCs/>
                <w:i/>
              </w:rPr>
              <w:t xml:space="preserve">Makita Australia Pty Ltd v </w:t>
            </w:r>
            <w:proofErr w:type="spellStart"/>
            <w:r w:rsidRPr="00495449">
              <w:rPr>
                <w:rFonts w:ascii="Arial" w:hAnsi="Arial" w:cs="Arial"/>
                <w:bCs/>
                <w:i/>
              </w:rPr>
              <w:t>Sprowles</w:t>
            </w:r>
            <w:proofErr w:type="spellEnd"/>
            <w:r>
              <w:rPr>
                <w:rFonts w:ascii="Arial" w:hAnsi="Arial" w:cs="Arial"/>
                <w:bCs/>
              </w:rPr>
              <w:t xml:space="preserve"> (2001) 52 NSWLR 705 at [85] per Heydon JA; </w:t>
            </w:r>
            <w:r w:rsidRPr="00495449">
              <w:rPr>
                <w:rFonts w:ascii="Arial" w:hAnsi="Arial" w:cs="Arial"/>
                <w:bCs/>
                <w:i/>
              </w:rPr>
              <w:t xml:space="preserve">Ocean Marine Mutual v </w:t>
            </w:r>
            <w:proofErr w:type="spellStart"/>
            <w:r w:rsidRPr="00495449">
              <w:rPr>
                <w:rFonts w:ascii="Arial" w:hAnsi="Arial" w:cs="Arial"/>
                <w:bCs/>
                <w:i/>
              </w:rPr>
              <w:t>Jetopay</w:t>
            </w:r>
            <w:proofErr w:type="spellEnd"/>
            <w:r w:rsidRPr="00495449">
              <w:rPr>
                <w:rFonts w:ascii="Arial" w:hAnsi="Arial" w:cs="Arial"/>
                <w:bCs/>
                <w:i/>
              </w:rPr>
              <w:t xml:space="preserve"> </w:t>
            </w:r>
            <w:r>
              <w:rPr>
                <w:rFonts w:ascii="Arial" w:hAnsi="Arial" w:cs="Arial"/>
                <w:bCs/>
              </w:rPr>
              <w:t xml:space="preserve">(2000) 120 FCR 146 at [21]-[23] per Black CJ, Cooper &amp; Emmett JJ; </w:t>
            </w:r>
            <w:r w:rsidRPr="00495449">
              <w:rPr>
                <w:rFonts w:ascii="Arial" w:hAnsi="Arial" w:cs="Arial"/>
                <w:bCs/>
                <w:i/>
              </w:rPr>
              <w:t>Ronchi v Alcoa</w:t>
            </w:r>
            <w:r>
              <w:rPr>
                <w:rFonts w:ascii="Arial" w:hAnsi="Arial" w:cs="Arial"/>
                <w:bCs/>
              </w:rPr>
              <w:t xml:space="preserve"> [2008] VSCA 83 at [54] per Eames JA; </w:t>
            </w:r>
            <w:proofErr w:type="spellStart"/>
            <w:r>
              <w:rPr>
                <w:rFonts w:ascii="Arial" w:hAnsi="Arial" w:cs="Arial"/>
                <w:bCs/>
              </w:rPr>
              <w:t>Baulach</w:t>
            </w:r>
            <w:proofErr w:type="spellEnd"/>
            <w:r>
              <w:rPr>
                <w:rFonts w:ascii="Arial" w:hAnsi="Arial" w:cs="Arial"/>
                <w:bCs/>
              </w:rPr>
              <w:t xml:space="preserve"> v Lyndoch Warrnambool &amp; Anor (Ruling No. 3) [2008] VSC 420 at [10]-[14] per Forrest J.  Reference to 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281573" w14:paraId="3CC639A1" w14:textId="77777777" w:rsidTr="00A03C06">
        <w:tc>
          <w:tcPr>
            <w:tcW w:w="1219" w:type="dxa"/>
            <w:tcBorders>
              <w:top w:val="single" w:sz="4" w:space="0" w:color="auto"/>
              <w:left w:val="single" w:sz="18" w:space="0" w:color="auto"/>
              <w:bottom w:val="single" w:sz="4" w:space="0" w:color="auto"/>
            </w:tcBorders>
          </w:tcPr>
          <w:p w14:paraId="3983D738"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11E4448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D24D570" w14:textId="77777777" w:rsidR="00281573" w:rsidRDefault="00281573" w:rsidP="00281573">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91D1BF5" w14:textId="77777777" w:rsidR="00281573" w:rsidRDefault="00281573" w:rsidP="00281573">
            <w:pPr>
              <w:keepNext/>
              <w:keepLines/>
              <w:tabs>
                <w:tab w:val="left" w:pos="720"/>
              </w:tabs>
              <w:jc w:val="both"/>
              <w:rPr>
                <w:rFonts w:ascii="Arial" w:hAnsi="Arial" w:cs="Arial"/>
                <w:bCs/>
              </w:rPr>
            </w:pPr>
            <w:r>
              <w:rPr>
                <w:rFonts w:ascii="Arial" w:hAnsi="Arial" w:cs="Arial"/>
                <w:bCs/>
              </w:rPr>
              <w:t>Additional material on the consequences of an apprehension of a child with particular reference to s.241 of the CYFA.</w:t>
            </w:r>
          </w:p>
        </w:tc>
      </w:tr>
      <w:tr w:rsidR="00281573" w14:paraId="107C05B1" w14:textId="77777777" w:rsidTr="00A03C06">
        <w:tc>
          <w:tcPr>
            <w:tcW w:w="1219" w:type="dxa"/>
            <w:tcBorders>
              <w:top w:val="single" w:sz="4" w:space="0" w:color="auto"/>
              <w:left w:val="single" w:sz="18" w:space="0" w:color="auto"/>
              <w:bottom w:val="single" w:sz="4" w:space="0" w:color="auto"/>
            </w:tcBorders>
          </w:tcPr>
          <w:p w14:paraId="1B9DB519"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C39513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DEE1369"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16B67D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section entitled “Frequency of access between infant and parent”.  Reference to new case of </w:t>
            </w:r>
            <w:r w:rsidRPr="00C16C56">
              <w:rPr>
                <w:rFonts w:ascii="Arial" w:hAnsi="Arial" w:cs="Arial"/>
                <w:i/>
              </w:rPr>
              <w:t>DOHS v M</w:t>
            </w:r>
            <w:r>
              <w:rPr>
                <w:rFonts w:ascii="Arial" w:hAnsi="Arial" w:cs="Arial"/>
                <w:i/>
              </w:rPr>
              <w:t>s</w:t>
            </w:r>
            <w:r w:rsidRPr="00C16C56">
              <w:rPr>
                <w:rFonts w:ascii="Arial" w:hAnsi="Arial" w:cs="Arial"/>
                <w:i/>
              </w:rPr>
              <w:t xml:space="preserve"> </w:t>
            </w:r>
            <w:r>
              <w:rPr>
                <w:rFonts w:ascii="Arial" w:hAnsi="Arial" w:cs="Arial"/>
                <w:i/>
              </w:rPr>
              <w:t>B &amp; Mr 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281573" w14:paraId="0AEAA4A6" w14:textId="77777777" w:rsidTr="00A03C06">
        <w:tc>
          <w:tcPr>
            <w:tcW w:w="1219" w:type="dxa"/>
            <w:tcBorders>
              <w:top w:val="single" w:sz="4" w:space="0" w:color="auto"/>
              <w:left w:val="single" w:sz="18" w:space="0" w:color="auto"/>
              <w:bottom w:val="single" w:sz="4" w:space="0" w:color="auto"/>
            </w:tcBorders>
          </w:tcPr>
          <w:p w14:paraId="00F31592"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088F3ED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A6ABA86" w14:textId="77777777" w:rsidR="00281573" w:rsidRDefault="00281573" w:rsidP="00281573">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6B829067"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4.14</w:t>
            </w:r>
          </w:p>
        </w:tc>
      </w:tr>
      <w:tr w:rsidR="00281573" w14:paraId="314CE041" w14:textId="77777777" w:rsidTr="00A03C06">
        <w:tc>
          <w:tcPr>
            <w:tcW w:w="1219" w:type="dxa"/>
            <w:tcBorders>
              <w:top w:val="single" w:sz="4" w:space="0" w:color="auto"/>
              <w:left w:val="single" w:sz="18" w:space="0" w:color="auto"/>
              <w:bottom w:val="single" w:sz="4" w:space="0" w:color="auto"/>
            </w:tcBorders>
          </w:tcPr>
          <w:p w14:paraId="66BB3710" w14:textId="77777777" w:rsidR="00281573" w:rsidRDefault="00281573" w:rsidP="00281573">
            <w:pPr>
              <w:rPr>
                <w:lang w:val="en-AU"/>
              </w:rPr>
            </w:pPr>
            <w:smartTag w:uri="urn:schemas-microsoft-com:office:smarttags" w:element="date">
              <w:smartTagPr>
                <w:attr w:name="Year" w:val="2008"/>
                <w:attr w:name="Day" w:val="21"/>
                <w:attr w:name="Month" w:val="10"/>
              </w:smartTagPr>
              <w:r>
                <w:rPr>
                  <w:lang w:val="en-AU"/>
                </w:rPr>
                <w:t>21/10/08</w:t>
              </w:r>
            </w:smartTag>
          </w:p>
        </w:tc>
        <w:tc>
          <w:tcPr>
            <w:tcW w:w="836" w:type="dxa"/>
            <w:tcBorders>
              <w:top w:val="single" w:sz="4" w:space="0" w:color="auto"/>
              <w:bottom w:val="single" w:sz="4" w:space="0" w:color="auto"/>
            </w:tcBorders>
          </w:tcPr>
          <w:p w14:paraId="373C5AF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179D29A" w14:textId="77777777" w:rsidR="00281573" w:rsidRDefault="00281573" w:rsidP="00281573">
            <w:pPr>
              <w:jc w:val="center"/>
              <w:rPr>
                <w:lang w:val="en-AU"/>
              </w:rPr>
            </w:pPr>
            <w:r>
              <w:rPr>
                <w:lang w:val="en-AU"/>
              </w:rPr>
              <w:t>4.16</w:t>
            </w:r>
          </w:p>
        </w:tc>
        <w:tc>
          <w:tcPr>
            <w:tcW w:w="4798" w:type="dxa"/>
            <w:gridSpan w:val="2"/>
            <w:tcBorders>
              <w:top w:val="single" w:sz="4" w:space="0" w:color="auto"/>
              <w:bottom w:val="single" w:sz="4" w:space="0" w:color="auto"/>
              <w:right w:val="single" w:sz="18" w:space="0" w:color="auto"/>
            </w:tcBorders>
          </w:tcPr>
          <w:p w14:paraId="59912BDF" w14:textId="77777777" w:rsidR="00281573" w:rsidRDefault="00281573" w:rsidP="00281573">
            <w:pPr>
              <w:keepNext/>
              <w:keepLines/>
              <w:tabs>
                <w:tab w:val="left" w:pos="720"/>
              </w:tabs>
              <w:jc w:val="both"/>
              <w:rPr>
                <w:rFonts w:ascii="Arial" w:hAnsi="Arial" w:cs="Arial"/>
                <w:bCs/>
              </w:rPr>
            </w:pPr>
            <w:r>
              <w:rPr>
                <w:rFonts w:ascii="Arial" w:hAnsi="Arial" w:cs="Arial"/>
                <w:bCs/>
              </w:rPr>
              <w:t>Renumbered section – formerly 4.15</w:t>
            </w:r>
          </w:p>
        </w:tc>
      </w:tr>
      <w:tr w:rsidR="00281573" w14:paraId="0C24DC36" w14:textId="77777777" w:rsidTr="00A03C06">
        <w:tc>
          <w:tcPr>
            <w:tcW w:w="1219" w:type="dxa"/>
            <w:tcBorders>
              <w:top w:val="single" w:sz="4" w:space="0" w:color="auto"/>
              <w:left w:val="single" w:sz="18" w:space="0" w:color="auto"/>
              <w:bottom w:val="single" w:sz="4" w:space="0" w:color="auto"/>
            </w:tcBorders>
          </w:tcPr>
          <w:p w14:paraId="6D43FA13" w14:textId="77777777" w:rsidR="00281573" w:rsidRDefault="00281573" w:rsidP="00281573">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63DD8A4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50EF533" w14:textId="77777777" w:rsidR="00281573" w:rsidRDefault="00281573" w:rsidP="00281573">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69E187D5"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reference to </w:t>
            </w:r>
          </w:p>
        </w:tc>
      </w:tr>
      <w:tr w:rsidR="00281573" w14:paraId="109A13C6" w14:textId="77777777" w:rsidTr="00A03C06">
        <w:tc>
          <w:tcPr>
            <w:tcW w:w="1219" w:type="dxa"/>
            <w:tcBorders>
              <w:top w:val="single" w:sz="4" w:space="0" w:color="auto"/>
              <w:left w:val="single" w:sz="18" w:space="0" w:color="auto"/>
              <w:bottom w:val="single" w:sz="4" w:space="0" w:color="auto"/>
            </w:tcBorders>
          </w:tcPr>
          <w:p w14:paraId="7D20B152" w14:textId="77777777" w:rsidR="00281573" w:rsidRDefault="00281573" w:rsidP="00281573">
            <w:pPr>
              <w:rPr>
                <w:lang w:val="en-AU"/>
              </w:rPr>
            </w:pPr>
            <w:smartTag w:uri="urn:schemas-microsoft-com:office:smarttags" w:element="date">
              <w:smartTagPr>
                <w:attr w:name="Month" w:val="10"/>
                <w:attr w:name="Day" w:val="13"/>
                <w:attr w:name="Year" w:val="2008"/>
              </w:smartTagPr>
              <w:r>
                <w:rPr>
                  <w:lang w:val="en-AU"/>
                </w:rPr>
                <w:lastRenderedPageBreak/>
                <w:t>13/10/08</w:t>
              </w:r>
            </w:smartTag>
          </w:p>
        </w:tc>
        <w:tc>
          <w:tcPr>
            <w:tcW w:w="836" w:type="dxa"/>
            <w:tcBorders>
              <w:top w:val="single" w:sz="4" w:space="0" w:color="auto"/>
              <w:bottom w:val="single" w:sz="4" w:space="0" w:color="auto"/>
            </w:tcBorders>
          </w:tcPr>
          <w:p w14:paraId="6A3F8F5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36B2D37"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61B24F5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The material in this paragraph has been restructured and some of it has been moved into new paragraph 3.5.7.  However, it is largely unchanged.  Added reference to </w:t>
            </w:r>
            <w:r>
              <w:rPr>
                <w:rFonts w:ascii="Arial" w:hAnsi="Arial" w:cs="Arial"/>
              </w:rPr>
              <w:t xml:space="preserve">“Guidelines on the State of </w:t>
            </w:r>
            <w:smartTag w:uri="urn:schemas-microsoft-com:office:smarttags" w:element="place">
              <w:smartTag w:uri="urn:schemas-microsoft-com:office:smarttags" w:element="State">
                <w:r>
                  <w:rPr>
                    <w:rFonts w:ascii="Arial" w:hAnsi="Arial" w:cs="Arial"/>
                  </w:rPr>
                  <w:t>Victoria</w:t>
                </w:r>
              </w:smartTag>
            </w:smartTag>
            <w:r>
              <w:rPr>
                <w:rFonts w:ascii="Arial" w:hAnsi="Arial" w:cs="Arial"/>
              </w:rPr>
              <w:t xml:space="preserve">’s Obligation to Act as a Model Litigant”.  Added reference to </w:t>
            </w:r>
            <w:r>
              <w:rPr>
                <w:rFonts w:ascii="Arial" w:hAnsi="Arial" w:cs="Arial"/>
                <w:bCs/>
              </w:rPr>
              <w:t xml:space="preserve">new case of </w:t>
            </w:r>
            <w:r w:rsidRPr="00C16C56">
              <w:rPr>
                <w:rFonts w:ascii="Arial" w:hAnsi="Arial" w:cs="Arial"/>
                <w:i/>
              </w:rPr>
              <w:t>DOHS v M</w:t>
            </w:r>
            <w:r>
              <w:rPr>
                <w:rFonts w:ascii="Arial" w:hAnsi="Arial" w:cs="Arial"/>
                <w:i/>
              </w:rPr>
              <w:t>s B</w:t>
            </w:r>
            <w:r w:rsidRPr="00C16C56">
              <w:rPr>
                <w:rFonts w:ascii="Arial" w:hAnsi="Arial" w:cs="Arial"/>
                <w:i/>
              </w:rPr>
              <w:t xml:space="preserve"> &amp; Mr </w:t>
            </w:r>
            <w:r>
              <w:rPr>
                <w:rFonts w:ascii="Arial" w:hAnsi="Arial" w:cs="Arial"/>
                <w:i/>
              </w:rPr>
              <w:t>G</w:t>
            </w:r>
            <w:r>
              <w:rPr>
                <w:rFonts w:ascii="Arial" w:hAnsi="Arial" w:cs="Arial"/>
              </w:rPr>
              <w:t xml:space="preserve"> [Children's Court of Victoria, unreported, </w:t>
            </w:r>
            <w:smartTag w:uri="urn:schemas-microsoft-com:office:smarttags" w:element="date">
              <w:smartTagPr>
                <w:attr w:name="Year" w:val="2008"/>
                <w:attr w:name="Day" w:val="5"/>
                <w:attr w:name="Month" w:val="6"/>
              </w:smartTagPr>
              <w:r>
                <w:rPr>
                  <w:rFonts w:ascii="Arial" w:hAnsi="Arial" w:cs="Arial"/>
                </w:rPr>
                <w:t>05/06/2008</w:t>
              </w:r>
            </w:smartTag>
            <w:r>
              <w:rPr>
                <w:rFonts w:ascii="Arial" w:hAnsi="Arial" w:cs="Arial"/>
              </w:rPr>
              <w:t>].</w:t>
            </w:r>
          </w:p>
        </w:tc>
      </w:tr>
      <w:tr w:rsidR="00281573" w14:paraId="413BA002" w14:textId="77777777" w:rsidTr="00A03C06">
        <w:tc>
          <w:tcPr>
            <w:tcW w:w="1219" w:type="dxa"/>
            <w:tcBorders>
              <w:top w:val="single" w:sz="4" w:space="0" w:color="auto"/>
              <w:left w:val="single" w:sz="18" w:space="0" w:color="auto"/>
              <w:bottom w:val="single" w:sz="4" w:space="0" w:color="auto"/>
            </w:tcBorders>
          </w:tcPr>
          <w:p w14:paraId="01F546A2" w14:textId="77777777" w:rsidR="00281573" w:rsidRDefault="00281573" w:rsidP="00281573">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39A37511"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ECEDA34" w14:textId="77777777" w:rsidR="00281573" w:rsidRDefault="00281573" w:rsidP="00281573">
            <w:pPr>
              <w:jc w:val="center"/>
              <w:rPr>
                <w:lang w:val="en-AU"/>
              </w:rPr>
            </w:pPr>
            <w:r>
              <w:rPr>
                <w:lang w:val="en-AU"/>
              </w:rPr>
              <w:t>3.5.7</w:t>
            </w:r>
          </w:p>
        </w:tc>
        <w:tc>
          <w:tcPr>
            <w:tcW w:w="4798" w:type="dxa"/>
            <w:gridSpan w:val="2"/>
            <w:tcBorders>
              <w:top w:val="single" w:sz="4" w:space="0" w:color="auto"/>
              <w:bottom w:val="single" w:sz="4" w:space="0" w:color="auto"/>
              <w:right w:val="single" w:sz="18" w:space="0" w:color="auto"/>
            </w:tcBorders>
          </w:tcPr>
          <w:p w14:paraId="7095E33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paragraph entitled “The </w:t>
            </w:r>
            <w:r w:rsidRPr="00C42063">
              <w:rPr>
                <w:rFonts w:ascii="Arial" w:hAnsi="Arial" w:cs="Arial"/>
                <w:bCs/>
              </w:rPr>
              <w:t>modern Less Adversarial Trial approach of the Family Court of Australia</w:t>
            </w:r>
            <w:r>
              <w:rPr>
                <w:rFonts w:ascii="Arial" w:hAnsi="Arial" w:cs="Arial"/>
                <w:bCs/>
              </w:rPr>
              <w:t>” containing material which was previously part of paragraph 3.5.6.</w:t>
            </w:r>
          </w:p>
        </w:tc>
      </w:tr>
      <w:tr w:rsidR="00281573" w14:paraId="4D41018A" w14:textId="77777777" w:rsidTr="00A03C06">
        <w:tc>
          <w:tcPr>
            <w:tcW w:w="1219" w:type="dxa"/>
            <w:tcBorders>
              <w:top w:val="single" w:sz="4" w:space="0" w:color="auto"/>
              <w:left w:val="single" w:sz="18" w:space="0" w:color="auto"/>
              <w:bottom w:val="single" w:sz="4" w:space="0" w:color="auto"/>
            </w:tcBorders>
          </w:tcPr>
          <w:p w14:paraId="27764884" w14:textId="77777777" w:rsidR="00281573" w:rsidRDefault="00281573" w:rsidP="00281573">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FC8B6F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220C2E1"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DE109C7"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3.5.7.</w:t>
            </w:r>
          </w:p>
        </w:tc>
      </w:tr>
      <w:tr w:rsidR="00281573" w14:paraId="0A2765FF" w14:textId="77777777" w:rsidTr="00A03C06">
        <w:tc>
          <w:tcPr>
            <w:tcW w:w="1219" w:type="dxa"/>
            <w:tcBorders>
              <w:top w:val="single" w:sz="4" w:space="0" w:color="auto"/>
              <w:left w:val="single" w:sz="18" w:space="0" w:color="auto"/>
              <w:bottom w:val="single" w:sz="4" w:space="0" w:color="auto"/>
            </w:tcBorders>
          </w:tcPr>
          <w:p w14:paraId="51E4FAB3" w14:textId="77777777" w:rsidR="00281573" w:rsidRDefault="00281573" w:rsidP="00281573">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587290A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E231DAC" w14:textId="77777777" w:rsidR="00281573" w:rsidRDefault="00281573" w:rsidP="00281573">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64361744"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3.5.8.</w:t>
            </w:r>
          </w:p>
        </w:tc>
      </w:tr>
      <w:tr w:rsidR="00281573" w14:paraId="344C5BDF" w14:textId="77777777" w:rsidTr="00A03C06">
        <w:tc>
          <w:tcPr>
            <w:tcW w:w="1219" w:type="dxa"/>
            <w:tcBorders>
              <w:top w:val="single" w:sz="4" w:space="0" w:color="auto"/>
              <w:left w:val="single" w:sz="18" w:space="0" w:color="auto"/>
              <w:bottom w:val="single" w:sz="4" w:space="0" w:color="auto"/>
            </w:tcBorders>
          </w:tcPr>
          <w:p w14:paraId="24809665" w14:textId="77777777" w:rsidR="00281573" w:rsidRDefault="00281573" w:rsidP="00281573">
            <w:pPr>
              <w:rPr>
                <w:lang w:val="en-AU"/>
              </w:rPr>
            </w:pPr>
            <w:smartTag w:uri="urn:schemas-microsoft-com:office:smarttags" w:element="date">
              <w:smartTagPr>
                <w:attr w:name="Year" w:val="2008"/>
                <w:attr w:name="Day" w:val="13"/>
                <w:attr w:name="Month" w:val="10"/>
              </w:smartTagPr>
              <w:r>
                <w:rPr>
                  <w:lang w:val="en-AU"/>
                </w:rPr>
                <w:t>13/10/08</w:t>
              </w:r>
            </w:smartTag>
          </w:p>
        </w:tc>
        <w:tc>
          <w:tcPr>
            <w:tcW w:w="836" w:type="dxa"/>
            <w:tcBorders>
              <w:top w:val="single" w:sz="4" w:space="0" w:color="auto"/>
              <w:bottom w:val="single" w:sz="4" w:space="0" w:color="auto"/>
            </w:tcBorders>
          </w:tcPr>
          <w:p w14:paraId="7416615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9A1B089" w14:textId="77777777" w:rsidR="00281573" w:rsidRDefault="00281573" w:rsidP="00281573">
            <w:pPr>
              <w:jc w:val="center"/>
              <w:rPr>
                <w:lang w:val="en-AU"/>
              </w:rPr>
            </w:pPr>
            <w:r>
              <w:rPr>
                <w:lang w:val="en-AU"/>
              </w:rPr>
              <w:t>3.5.10</w:t>
            </w:r>
          </w:p>
        </w:tc>
        <w:tc>
          <w:tcPr>
            <w:tcW w:w="4798" w:type="dxa"/>
            <w:gridSpan w:val="2"/>
            <w:tcBorders>
              <w:top w:val="single" w:sz="4" w:space="0" w:color="auto"/>
              <w:bottom w:val="single" w:sz="4" w:space="0" w:color="auto"/>
              <w:right w:val="single" w:sz="18" w:space="0" w:color="auto"/>
            </w:tcBorders>
          </w:tcPr>
          <w:p w14:paraId="6AFE2E8A" w14:textId="77777777" w:rsidR="00281573" w:rsidRDefault="00281573" w:rsidP="00281573">
            <w:pPr>
              <w:keepNext/>
              <w:keepLines/>
              <w:tabs>
                <w:tab w:val="left" w:pos="720"/>
              </w:tabs>
              <w:jc w:val="both"/>
              <w:rPr>
                <w:rFonts w:ascii="Arial" w:hAnsi="Arial" w:cs="Arial"/>
                <w:bCs/>
              </w:rPr>
            </w:pPr>
            <w:r>
              <w:rPr>
                <w:rFonts w:ascii="Arial" w:hAnsi="Arial" w:cs="Arial"/>
                <w:bCs/>
              </w:rPr>
              <w:t>Renumbered paragraph – formerly 3.5.9.</w:t>
            </w:r>
          </w:p>
        </w:tc>
      </w:tr>
      <w:tr w:rsidR="00281573" w14:paraId="5EE2FAB6" w14:textId="77777777" w:rsidTr="00A03C06">
        <w:tc>
          <w:tcPr>
            <w:tcW w:w="1219" w:type="dxa"/>
            <w:tcBorders>
              <w:top w:val="single" w:sz="4" w:space="0" w:color="auto"/>
              <w:left w:val="single" w:sz="18" w:space="0" w:color="auto"/>
              <w:bottom w:val="single" w:sz="4" w:space="0" w:color="auto"/>
            </w:tcBorders>
          </w:tcPr>
          <w:p w14:paraId="706D37AD"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FDD47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CCDCE4D" w14:textId="77777777" w:rsidR="00281573" w:rsidRDefault="00281573" w:rsidP="00281573">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6E70225B"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  References to research of Dr Bruce D Perry on the consequences of exposure to trauma on a young child’s development.</w:t>
            </w:r>
          </w:p>
        </w:tc>
      </w:tr>
      <w:tr w:rsidR="00281573" w14:paraId="77139494" w14:textId="77777777" w:rsidTr="00A03C06">
        <w:tc>
          <w:tcPr>
            <w:tcW w:w="1219" w:type="dxa"/>
            <w:tcBorders>
              <w:top w:val="single" w:sz="4" w:space="0" w:color="auto"/>
              <w:left w:val="single" w:sz="18" w:space="0" w:color="auto"/>
              <w:bottom w:val="single" w:sz="4" w:space="0" w:color="auto"/>
            </w:tcBorders>
          </w:tcPr>
          <w:p w14:paraId="44B9097C"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9ADAD1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6D548E7" w14:textId="77777777" w:rsidR="00281573" w:rsidRDefault="00281573" w:rsidP="00281573">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1F5ABD0E" w14:textId="77777777" w:rsidR="00281573" w:rsidRDefault="00281573" w:rsidP="00281573">
            <w:pPr>
              <w:keepNext/>
              <w:keepLines/>
              <w:tabs>
                <w:tab w:val="left" w:pos="720"/>
              </w:tabs>
              <w:jc w:val="both"/>
              <w:rPr>
                <w:rFonts w:ascii="Arial" w:hAnsi="Arial" w:cs="Arial"/>
                <w:bCs/>
              </w:rPr>
            </w:pPr>
            <w:r>
              <w:rPr>
                <w:rFonts w:ascii="Arial" w:hAnsi="Arial" w:cs="Arial"/>
                <w:bCs/>
              </w:rPr>
              <w:t>Added comment that as yet there have been very few applications for a TAO made.</w:t>
            </w:r>
          </w:p>
        </w:tc>
      </w:tr>
      <w:tr w:rsidR="00281573" w14:paraId="71F5BE95" w14:textId="77777777" w:rsidTr="00A03C06">
        <w:tc>
          <w:tcPr>
            <w:tcW w:w="1219" w:type="dxa"/>
            <w:tcBorders>
              <w:top w:val="single" w:sz="4" w:space="0" w:color="auto"/>
              <w:left w:val="single" w:sz="18" w:space="0" w:color="auto"/>
              <w:bottom w:val="single" w:sz="4" w:space="0" w:color="auto"/>
            </w:tcBorders>
          </w:tcPr>
          <w:p w14:paraId="4537F172"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3669A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880BB5B" w14:textId="77777777" w:rsidR="00281573" w:rsidRDefault="00281573" w:rsidP="00281573">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5DA08406" w14:textId="77777777" w:rsidR="00281573" w:rsidRDefault="00281573" w:rsidP="00281573">
            <w:pPr>
              <w:keepNext/>
              <w:keepLines/>
              <w:tabs>
                <w:tab w:val="left" w:pos="720"/>
              </w:tabs>
              <w:jc w:val="both"/>
              <w:rPr>
                <w:rFonts w:ascii="Arial" w:hAnsi="Arial" w:cs="Arial"/>
                <w:bCs/>
              </w:rPr>
            </w:pPr>
            <w:r>
              <w:rPr>
                <w:rFonts w:ascii="Arial" w:hAnsi="Arial" w:cs="Arial"/>
                <w:bCs/>
              </w:rPr>
              <w:t>Statistics for protection applications by apprehension added.</w:t>
            </w:r>
          </w:p>
        </w:tc>
      </w:tr>
      <w:tr w:rsidR="00281573" w14:paraId="5AFF2364" w14:textId="77777777" w:rsidTr="00A03C06">
        <w:tc>
          <w:tcPr>
            <w:tcW w:w="1219" w:type="dxa"/>
            <w:tcBorders>
              <w:top w:val="single" w:sz="4" w:space="0" w:color="auto"/>
              <w:left w:val="single" w:sz="18" w:space="0" w:color="auto"/>
              <w:bottom w:val="single" w:sz="4" w:space="0" w:color="auto"/>
            </w:tcBorders>
          </w:tcPr>
          <w:p w14:paraId="7B9D4340"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5B29E87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1C7B43B" w14:textId="77777777" w:rsidR="00281573" w:rsidRDefault="00281573" w:rsidP="00281573">
            <w:pPr>
              <w:jc w:val="center"/>
              <w:rPr>
                <w:lang w:val="en-AU"/>
              </w:rPr>
            </w:pPr>
            <w:r>
              <w:rPr>
                <w:lang w:val="en-AU"/>
              </w:rPr>
              <w:t>5.5.6</w:t>
            </w:r>
          </w:p>
          <w:p w14:paraId="155A3293" w14:textId="77777777" w:rsidR="00281573" w:rsidRDefault="00281573" w:rsidP="00281573">
            <w:pPr>
              <w:jc w:val="center"/>
              <w:rPr>
                <w:lang w:val="en-AU"/>
              </w:rPr>
            </w:pPr>
            <w:r>
              <w:rPr>
                <w:lang w:val="en-AU"/>
              </w:rPr>
              <w:t>5.11.10</w:t>
            </w:r>
          </w:p>
          <w:p w14:paraId="4052DDAF" w14:textId="77777777" w:rsidR="00281573" w:rsidRDefault="00281573" w:rsidP="00281573">
            <w:pPr>
              <w:jc w:val="center"/>
              <w:rPr>
                <w:lang w:val="en-AU"/>
              </w:rPr>
            </w:pPr>
            <w:r>
              <w:rPr>
                <w:lang w:val="en-AU"/>
              </w:rPr>
              <w:t>5.13</w:t>
            </w:r>
          </w:p>
          <w:p w14:paraId="460F69D3" w14:textId="77777777" w:rsidR="00281573" w:rsidRDefault="00281573" w:rsidP="00281573">
            <w:pPr>
              <w:jc w:val="center"/>
              <w:rPr>
                <w:lang w:val="en-AU"/>
              </w:rPr>
            </w:pPr>
            <w:r>
              <w:rPr>
                <w:lang w:val="en-AU"/>
              </w:rPr>
              <w:t>5.14.2</w:t>
            </w:r>
          </w:p>
          <w:p w14:paraId="585BA907" w14:textId="77777777" w:rsidR="00281573" w:rsidRDefault="00281573" w:rsidP="00281573">
            <w:pPr>
              <w:jc w:val="center"/>
              <w:rPr>
                <w:lang w:val="en-AU"/>
              </w:rPr>
            </w:pPr>
            <w:r>
              <w:rPr>
                <w:lang w:val="en-AU"/>
              </w:rPr>
              <w:t>5.20.6</w:t>
            </w:r>
          </w:p>
          <w:p w14:paraId="4F706887" w14:textId="77777777" w:rsidR="00281573" w:rsidRDefault="00281573" w:rsidP="00281573">
            <w:pPr>
              <w:jc w:val="center"/>
              <w:rPr>
                <w:lang w:val="en-AU"/>
              </w:rPr>
            </w:pPr>
            <w:r>
              <w:rPr>
                <w:lang w:val="en-AU"/>
              </w:rPr>
              <w:t>5.22.7</w:t>
            </w:r>
          </w:p>
          <w:p w14:paraId="2666EDF8" w14:textId="77777777" w:rsidR="00281573" w:rsidRDefault="00281573" w:rsidP="00281573">
            <w:pPr>
              <w:jc w:val="center"/>
              <w:rPr>
                <w:lang w:val="en-AU"/>
              </w:rPr>
            </w:pPr>
            <w:r>
              <w:rPr>
                <w:lang w:val="en-AU"/>
              </w:rPr>
              <w:t>5.27.3</w:t>
            </w:r>
          </w:p>
        </w:tc>
        <w:tc>
          <w:tcPr>
            <w:tcW w:w="4798" w:type="dxa"/>
            <w:gridSpan w:val="2"/>
            <w:tcBorders>
              <w:top w:val="single" w:sz="4" w:space="0" w:color="auto"/>
              <w:bottom w:val="single" w:sz="4" w:space="0" w:color="auto"/>
              <w:right w:val="single" w:sz="18" w:space="0" w:color="auto"/>
            </w:tcBorders>
          </w:tcPr>
          <w:p w14:paraId="55C3FE49" w14:textId="77777777" w:rsidR="00281573" w:rsidRDefault="00281573" w:rsidP="00281573">
            <w:pPr>
              <w:keepNext/>
              <w:keepLines/>
              <w:tabs>
                <w:tab w:val="left" w:pos="720"/>
              </w:tabs>
              <w:jc w:val="both"/>
              <w:rPr>
                <w:rFonts w:ascii="Arial" w:hAnsi="Arial" w:cs="Arial"/>
                <w:bCs/>
              </w:rPr>
            </w:pPr>
            <w:r>
              <w:rPr>
                <w:rFonts w:ascii="Arial" w:hAnsi="Arial" w:cs="Arial"/>
                <w:bCs/>
              </w:rPr>
              <w:t>2006/2007 statistics added and commentary amended.</w:t>
            </w:r>
          </w:p>
        </w:tc>
      </w:tr>
      <w:tr w:rsidR="00281573" w14:paraId="3B80236B" w14:textId="77777777" w:rsidTr="00A03C06">
        <w:tc>
          <w:tcPr>
            <w:tcW w:w="1219" w:type="dxa"/>
            <w:tcBorders>
              <w:top w:val="single" w:sz="4" w:space="0" w:color="auto"/>
              <w:left w:val="single" w:sz="18" w:space="0" w:color="auto"/>
              <w:bottom w:val="single" w:sz="4" w:space="0" w:color="auto"/>
            </w:tcBorders>
          </w:tcPr>
          <w:p w14:paraId="08FD8A40"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1AD615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37C00E6" w14:textId="77777777" w:rsidR="00281573" w:rsidRDefault="00281573" w:rsidP="00281573">
            <w:pPr>
              <w:jc w:val="center"/>
              <w:rPr>
                <w:lang w:val="en-AU"/>
              </w:rPr>
            </w:pPr>
            <w:r>
              <w:rPr>
                <w:lang w:val="en-AU"/>
              </w:rPr>
              <w:t>5.11.16</w:t>
            </w:r>
          </w:p>
        </w:tc>
        <w:tc>
          <w:tcPr>
            <w:tcW w:w="4798" w:type="dxa"/>
            <w:gridSpan w:val="2"/>
            <w:tcBorders>
              <w:top w:val="single" w:sz="4" w:space="0" w:color="auto"/>
              <w:bottom w:val="single" w:sz="4" w:space="0" w:color="auto"/>
              <w:right w:val="single" w:sz="18" w:space="0" w:color="auto"/>
            </w:tcBorders>
          </w:tcPr>
          <w:p w14:paraId="773B5D88"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new case of </w:t>
            </w:r>
            <w:r w:rsidRPr="003F3ED5">
              <w:rPr>
                <w:rFonts w:ascii="Arial" w:hAnsi="Arial" w:cs="Arial"/>
                <w:bCs/>
                <w:i/>
              </w:rPr>
              <w:t>R v DOHS</w:t>
            </w:r>
            <w:r>
              <w:rPr>
                <w:rFonts w:ascii="Arial" w:hAnsi="Arial" w:cs="Arial"/>
                <w:bCs/>
              </w:rPr>
              <w:t xml:space="preserve"> [Supreme Court of Victoria, unreported, </w:t>
            </w:r>
            <w:smartTag w:uri="urn:schemas-microsoft-com:office:smarttags" w:element="date">
              <w:smartTagPr>
                <w:attr w:name="Year" w:val="2008"/>
                <w:attr w:name="Day" w:val="16"/>
                <w:attr w:name="Month" w:val="7"/>
              </w:smartTagPr>
              <w:r>
                <w:rPr>
                  <w:rFonts w:ascii="Arial" w:hAnsi="Arial" w:cs="Arial"/>
                  <w:bCs/>
                </w:rPr>
                <w:t>16/07/2008</w:t>
              </w:r>
            </w:smartTag>
            <w:r>
              <w:rPr>
                <w:rFonts w:ascii="Arial" w:hAnsi="Arial" w:cs="Arial"/>
                <w:bCs/>
              </w:rPr>
              <w:t>] at p.5 per Hansen J.</w:t>
            </w:r>
          </w:p>
        </w:tc>
      </w:tr>
      <w:tr w:rsidR="00281573" w14:paraId="049DB7C8" w14:textId="77777777" w:rsidTr="00A03C06">
        <w:tc>
          <w:tcPr>
            <w:tcW w:w="1219" w:type="dxa"/>
            <w:tcBorders>
              <w:top w:val="single" w:sz="4" w:space="0" w:color="auto"/>
              <w:left w:val="single" w:sz="18" w:space="0" w:color="auto"/>
              <w:bottom w:val="single" w:sz="4" w:space="0" w:color="auto"/>
            </w:tcBorders>
          </w:tcPr>
          <w:p w14:paraId="3DDB80D6"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28EA57B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1344713" w14:textId="77777777" w:rsidR="00281573" w:rsidRDefault="00281573" w:rsidP="00281573">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D9768D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45784">
              <w:rPr>
                <w:rFonts w:ascii="Arial" w:hAnsi="Arial" w:cs="Arial"/>
                <w:bCs/>
                <w:i/>
              </w:rPr>
              <w:t xml:space="preserve">DOHS v BK </w:t>
            </w:r>
            <w:r>
              <w:rPr>
                <w:rFonts w:ascii="Arial" w:hAnsi="Arial" w:cs="Arial"/>
                <w:bCs/>
              </w:rPr>
              <w:t xml:space="preserve">[CCV-Ehrlich M, </w:t>
            </w:r>
            <w:smartTag w:uri="urn:schemas-microsoft-com:office:smarttags" w:element="date">
              <w:smartTagPr>
                <w:attr w:name="Year" w:val="2008"/>
                <w:attr w:name="Day" w:val="26"/>
                <w:attr w:name="Month" w:val="5"/>
              </w:smartTagPr>
              <w:r>
                <w:rPr>
                  <w:rFonts w:ascii="Arial" w:hAnsi="Arial" w:cs="Arial"/>
                  <w:bCs/>
                </w:rPr>
                <w:t>26/05/2008</w:t>
              </w:r>
            </w:smartTag>
            <w:r>
              <w:rPr>
                <w:rFonts w:ascii="Arial" w:hAnsi="Arial" w:cs="Arial"/>
                <w:bCs/>
              </w:rPr>
              <w:t>].</w:t>
            </w:r>
          </w:p>
        </w:tc>
      </w:tr>
      <w:tr w:rsidR="00281573" w14:paraId="2DE144B5" w14:textId="77777777" w:rsidTr="00A03C06">
        <w:tc>
          <w:tcPr>
            <w:tcW w:w="1219" w:type="dxa"/>
            <w:tcBorders>
              <w:top w:val="single" w:sz="4" w:space="0" w:color="auto"/>
              <w:left w:val="single" w:sz="18" w:space="0" w:color="auto"/>
              <w:bottom w:val="single" w:sz="4" w:space="0" w:color="auto"/>
            </w:tcBorders>
          </w:tcPr>
          <w:p w14:paraId="31A0258F"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7CDB7B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A0EB0DD" w14:textId="77777777" w:rsidR="00281573" w:rsidRDefault="00281573" w:rsidP="00281573">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00A3FB03" w14:textId="77777777" w:rsidR="00281573" w:rsidRDefault="00281573" w:rsidP="00281573">
            <w:pPr>
              <w:keepNext/>
              <w:keepLines/>
              <w:tabs>
                <w:tab w:val="left" w:pos="720"/>
              </w:tabs>
              <w:jc w:val="both"/>
              <w:rPr>
                <w:rFonts w:ascii="Arial" w:hAnsi="Arial" w:cs="Arial"/>
                <w:bCs/>
              </w:rPr>
            </w:pPr>
            <w:r>
              <w:rPr>
                <w:rFonts w:ascii="Arial" w:hAnsi="Arial" w:cs="Arial"/>
                <w:bCs/>
              </w:rPr>
              <w:t>Changed commentary on protection order statistics.</w:t>
            </w:r>
          </w:p>
        </w:tc>
      </w:tr>
      <w:tr w:rsidR="00281573" w14:paraId="2CA07C37" w14:textId="77777777" w:rsidTr="00A03C06">
        <w:tc>
          <w:tcPr>
            <w:tcW w:w="1219" w:type="dxa"/>
            <w:tcBorders>
              <w:top w:val="single" w:sz="4" w:space="0" w:color="auto"/>
              <w:left w:val="single" w:sz="18" w:space="0" w:color="auto"/>
              <w:bottom w:val="single" w:sz="4" w:space="0" w:color="auto"/>
            </w:tcBorders>
          </w:tcPr>
          <w:p w14:paraId="3615AA73"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838C2D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496EDEC" w14:textId="77777777" w:rsidR="00281573" w:rsidRDefault="00281573" w:rsidP="00281573">
            <w:pPr>
              <w:jc w:val="center"/>
              <w:rPr>
                <w:lang w:val="en-AU"/>
              </w:rPr>
            </w:pPr>
            <w:r>
              <w:rPr>
                <w:lang w:val="en-AU"/>
              </w:rPr>
              <w:t>5.15.3</w:t>
            </w:r>
          </w:p>
        </w:tc>
        <w:tc>
          <w:tcPr>
            <w:tcW w:w="4798" w:type="dxa"/>
            <w:gridSpan w:val="2"/>
            <w:tcBorders>
              <w:top w:val="single" w:sz="4" w:space="0" w:color="auto"/>
              <w:bottom w:val="single" w:sz="4" w:space="0" w:color="auto"/>
              <w:right w:val="single" w:sz="18" w:space="0" w:color="auto"/>
            </w:tcBorders>
          </w:tcPr>
          <w:p w14:paraId="1D32457D" w14:textId="77777777" w:rsidR="00281573" w:rsidRDefault="00281573" w:rsidP="00281573">
            <w:pPr>
              <w:keepNext/>
              <w:keepLines/>
              <w:tabs>
                <w:tab w:val="left" w:pos="720"/>
              </w:tabs>
              <w:jc w:val="both"/>
              <w:rPr>
                <w:rFonts w:ascii="Arial" w:hAnsi="Arial" w:cs="Arial"/>
                <w:bCs/>
              </w:rPr>
            </w:pPr>
            <w:r>
              <w:rPr>
                <w:rFonts w:ascii="Arial" w:hAnsi="Arial" w:cs="Arial"/>
                <w:bCs/>
              </w:rPr>
              <w:t>Added comment on whether a supervision order may contain a respite care condition.</w:t>
            </w:r>
          </w:p>
        </w:tc>
      </w:tr>
      <w:tr w:rsidR="00281573" w14:paraId="3F943FBE" w14:textId="77777777" w:rsidTr="00A03C06">
        <w:tc>
          <w:tcPr>
            <w:tcW w:w="1219" w:type="dxa"/>
            <w:tcBorders>
              <w:top w:val="single" w:sz="4" w:space="0" w:color="auto"/>
              <w:left w:val="single" w:sz="18" w:space="0" w:color="auto"/>
              <w:bottom w:val="single" w:sz="4" w:space="0" w:color="auto"/>
            </w:tcBorders>
          </w:tcPr>
          <w:p w14:paraId="23CA1F7A"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C26487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3B6B91A" w14:textId="77777777" w:rsidR="00281573" w:rsidRDefault="00281573" w:rsidP="00281573">
            <w:pPr>
              <w:jc w:val="center"/>
              <w:rPr>
                <w:lang w:val="en-AU"/>
              </w:rPr>
            </w:pPr>
            <w:r>
              <w:rPr>
                <w:lang w:val="en-AU"/>
              </w:rPr>
              <w:t>5.15.6</w:t>
            </w:r>
          </w:p>
        </w:tc>
        <w:tc>
          <w:tcPr>
            <w:tcW w:w="4798" w:type="dxa"/>
            <w:gridSpan w:val="2"/>
            <w:tcBorders>
              <w:top w:val="single" w:sz="4" w:space="0" w:color="auto"/>
              <w:bottom w:val="single" w:sz="4" w:space="0" w:color="auto"/>
              <w:right w:val="single" w:sz="18" w:space="0" w:color="auto"/>
            </w:tcBorders>
          </w:tcPr>
          <w:p w14:paraId="13E7D2F2" w14:textId="77777777" w:rsidR="00281573" w:rsidRDefault="00281573" w:rsidP="00281573">
            <w:pPr>
              <w:keepNext/>
              <w:keepLines/>
              <w:tabs>
                <w:tab w:val="left" w:pos="720"/>
              </w:tabs>
              <w:jc w:val="both"/>
              <w:rPr>
                <w:rFonts w:ascii="Arial" w:hAnsi="Arial" w:cs="Arial"/>
                <w:bCs/>
              </w:rPr>
            </w:pPr>
            <w:r>
              <w:rPr>
                <w:rFonts w:ascii="Arial" w:hAnsi="Arial" w:cs="Arial"/>
                <w:bCs/>
              </w:rPr>
              <w:t>Warning note that upon revocation of a supervision order the Court has no power to replace the revoked order with any other protection order.</w:t>
            </w:r>
          </w:p>
        </w:tc>
      </w:tr>
      <w:tr w:rsidR="00281573" w14:paraId="36D5EE62" w14:textId="77777777" w:rsidTr="00A03C06">
        <w:tc>
          <w:tcPr>
            <w:tcW w:w="1219" w:type="dxa"/>
            <w:tcBorders>
              <w:top w:val="single" w:sz="4" w:space="0" w:color="auto"/>
              <w:left w:val="single" w:sz="18" w:space="0" w:color="auto"/>
              <w:bottom w:val="single" w:sz="4" w:space="0" w:color="auto"/>
            </w:tcBorders>
          </w:tcPr>
          <w:p w14:paraId="355E2DD9"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9119EC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405BE18" w14:textId="77777777" w:rsidR="00281573" w:rsidRDefault="00281573" w:rsidP="00281573">
            <w:pPr>
              <w:jc w:val="center"/>
              <w:rPr>
                <w:lang w:val="en-AU"/>
              </w:rPr>
            </w:pPr>
            <w:r>
              <w:rPr>
                <w:lang w:val="en-AU"/>
              </w:rPr>
              <w:t>5.16.2</w:t>
            </w:r>
          </w:p>
        </w:tc>
        <w:tc>
          <w:tcPr>
            <w:tcW w:w="4798" w:type="dxa"/>
            <w:gridSpan w:val="2"/>
            <w:tcBorders>
              <w:top w:val="single" w:sz="4" w:space="0" w:color="auto"/>
              <w:bottom w:val="single" w:sz="4" w:space="0" w:color="auto"/>
              <w:right w:val="single" w:sz="18" w:space="0" w:color="auto"/>
            </w:tcBorders>
          </w:tcPr>
          <w:p w14:paraId="5B5A6B5E" w14:textId="77777777" w:rsidR="00281573" w:rsidRDefault="00281573" w:rsidP="00281573">
            <w:pPr>
              <w:keepNext/>
              <w:keepLines/>
              <w:tabs>
                <w:tab w:val="left" w:pos="720"/>
              </w:tabs>
              <w:jc w:val="both"/>
              <w:rPr>
                <w:rFonts w:ascii="Arial" w:hAnsi="Arial" w:cs="Arial"/>
                <w:bCs/>
              </w:rPr>
            </w:pPr>
            <w:r>
              <w:rPr>
                <w:rFonts w:ascii="Arial" w:hAnsi="Arial" w:cs="Arial"/>
                <w:bCs/>
              </w:rPr>
              <w:t>Changed commentary on statistics for custody to third party and supervised custody orders.</w:t>
            </w:r>
          </w:p>
        </w:tc>
      </w:tr>
      <w:tr w:rsidR="00281573" w14:paraId="57494FAB" w14:textId="77777777" w:rsidTr="00A03C06">
        <w:tc>
          <w:tcPr>
            <w:tcW w:w="1219" w:type="dxa"/>
            <w:tcBorders>
              <w:top w:val="single" w:sz="4" w:space="0" w:color="auto"/>
              <w:left w:val="single" w:sz="18" w:space="0" w:color="auto"/>
              <w:bottom w:val="single" w:sz="4" w:space="0" w:color="auto"/>
            </w:tcBorders>
          </w:tcPr>
          <w:p w14:paraId="4826FB65"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A872AB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E7E3380" w14:textId="77777777" w:rsidR="00281573" w:rsidRDefault="00281573" w:rsidP="00281573">
            <w:pPr>
              <w:jc w:val="center"/>
              <w:rPr>
                <w:lang w:val="en-AU"/>
              </w:rPr>
            </w:pPr>
            <w:r>
              <w:rPr>
                <w:lang w:val="en-AU"/>
              </w:rPr>
              <w:t>5.17.8</w:t>
            </w:r>
          </w:p>
          <w:p w14:paraId="5A8A95DB" w14:textId="77777777" w:rsidR="00281573" w:rsidRDefault="00281573" w:rsidP="00281573">
            <w:pPr>
              <w:jc w:val="center"/>
              <w:rPr>
                <w:lang w:val="en-AU"/>
              </w:rPr>
            </w:pPr>
            <w:r>
              <w:rPr>
                <w:lang w:val="en-AU"/>
              </w:rPr>
              <w:t>5.21</w:t>
            </w:r>
          </w:p>
        </w:tc>
        <w:tc>
          <w:tcPr>
            <w:tcW w:w="4798" w:type="dxa"/>
            <w:gridSpan w:val="2"/>
            <w:tcBorders>
              <w:top w:val="single" w:sz="4" w:space="0" w:color="auto"/>
              <w:bottom w:val="single" w:sz="4" w:space="0" w:color="auto"/>
              <w:right w:val="single" w:sz="18" w:space="0" w:color="auto"/>
            </w:tcBorders>
          </w:tcPr>
          <w:p w14:paraId="11A3E30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reference to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pp.29-30.</w:t>
            </w:r>
          </w:p>
        </w:tc>
      </w:tr>
      <w:tr w:rsidR="00281573" w14:paraId="265D8CDB" w14:textId="77777777" w:rsidTr="00A03C06">
        <w:tc>
          <w:tcPr>
            <w:tcW w:w="1219" w:type="dxa"/>
            <w:tcBorders>
              <w:top w:val="single" w:sz="4" w:space="0" w:color="auto"/>
              <w:left w:val="single" w:sz="18" w:space="0" w:color="auto"/>
              <w:bottom w:val="single" w:sz="4" w:space="0" w:color="auto"/>
            </w:tcBorders>
          </w:tcPr>
          <w:p w14:paraId="328241F1"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4A2886D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FC94969" w14:textId="77777777" w:rsidR="00281573" w:rsidRDefault="00281573" w:rsidP="00281573">
            <w:pPr>
              <w:jc w:val="center"/>
              <w:rPr>
                <w:lang w:val="en-AU"/>
              </w:rPr>
            </w:pPr>
            <w:r>
              <w:rPr>
                <w:lang w:val="en-AU"/>
              </w:rPr>
              <w:t>5.22.4</w:t>
            </w:r>
          </w:p>
        </w:tc>
        <w:tc>
          <w:tcPr>
            <w:tcW w:w="4798" w:type="dxa"/>
            <w:gridSpan w:val="2"/>
            <w:tcBorders>
              <w:top w:val="single" w:sz="4" w:space="0" w:color="auto"/>
              <w:bottom w:val="single" w:sz="4" w:space="0" w:color="auto"/>
              <w:right w:val="single" w:sz="18" w:space="0" w:color="auto"/>
            </w:tcBorders>
          </w:tcPr>
          <w:p w14:paraId="3812052E"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the </w:t>
            </w:r>
            <w:r w:rsidRPr="00A45784">
              <w:rPr>
                <w:rFonts w:ascii="Arial" w:hAnsi="Arial" w:cs="Arial"/>
                <w:bCs/>
                <w:i/>
              </w:rPr>
              <w:t>B-J Children</w:t>
            </w:r>
            <w:r>
              <w:rPr>
                <w:rFonts w:ascii="Arial" w:hAnsi="Arial" w:cs="Arial"/>
                <w:bCs/>
              </w:rPr>
              <w:t xml:space="preserve"> [Children’s Court of Victoria-Power M, unreported, </w:t>
            </w:r>
            <w:smartTag w:uri="urn:schemas-microsoft-com:office:smarttags" w:element="date">
              <w:smartTagPr>
                <w:attr w:name="Year" w:val="2007"/>
                <w:attr w:name="Day" w:val="6"/>
                <w:attr w:name="Month" w:val="6"/>
              </w:smartTagPr>
              <w:r>
                <w:rPr>
                  <w:rFonts w:ascii="Arial" w:hAnsi="Arial" w:cs="Arial"/>
                  <w:bCs/>
                </w:rPr>
                <w:t>06/06/2007</w:t>
              </w:r>
            </w:smartTag>
            <w:r>
              <w:rPr>
                <w:rFonts w:ascii="Arial" w:hAnsi="Arial" w:cs="Arial"/>
                <w:bCs/>
              </w:rPr>
              <w:t>] at pp.90-91.</w:t>
            </w:r>
          </w:p>
        </w:tc>
      </w:tr>
      <w:tr w:rsidR="00281573" w14:paraId="362067CD" w14:textId="77777777" w:rsidTr="00A03C06">
        <w:tc>
          <w:tcPr>
            <w:tcW w:w="1219" w:type="dxa"/>
            <w:tcBorders>
              <w:top w:val="single" w:sz="4" w:space="0" w:color="auto"/>
              <w:left w:val="single" w:sz="18" w:space="0" w:color="auto"/>
              <w:bottom w:val="single" w:sz="4" w:space="0" w:color="auto"/>
            </w:tcBorders>
          </w:tcPr>
          <w:p w14:paraId="6DF16A8C"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6191778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4A2EA22" w14:textId="77777777" w:rsidR="00281573" w:rsidRDefault="00281573" w:rsidP="00281573">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18FCD267" w14:textId="77777777" w:rsidR="00281573" w:rsidRDefault="00281573" w:rsidP="00281573">
            <w:pPr>
              <w:keepNext/>
              <w:keepLines/>
              <w:tabs>
                <w:tab w:val="left" w:pos="720"/>
              </w:tabs>
              <w:jc w:val="both"/>
              <w:rPr>
                <w:rFonts w:ascii="Arial" w:hAnsi="Arial" w:cs="Arial"/>
                <w:bCs/>
              </w:rPr>
            </w:pPr>
            <w:r>
              <w:rPr>
                <w:rFonts w:ascii="Arial" w:hAnsi="Arial" w:cs="Arial"/>
                <w:bCs/>
              </w:rPr>
              <w:t>Therapeutic Treatment Board’s working definition of “sexually abusive behaviours” included.</w:t>
            </w:r>
          </w:p>
        </w:tc>
      </w:tr>
      <w:tr w:rsidR="00281573" w14:paraId="36D52B5F" w14:textId="77777777" w:rsidTr="00A03C06">
        <w:tc>
          <w:tcPr>
            <w:tcW w:w="1219" w:type="dxa"/>
            <w:tcBorders>
              <w:top w:val="single" w:sz="4" w:space="0" w:color="auto"/>
              <w:left w:val="single" w:sz="18" w:space="0" w:color="auto"/>
              <w:bottom w:val="single" w:sz="4" w:space="0" w:color="auto"/>
            </w:tcBorders>
          </w:tcPr>
          <w:p w14:paraId="143AE7A9"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32D5FD1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65BF649" w14:textId="77777777" w:rsidR="00281573" w:rsidRDefault="00281573" w:rsidP="00281573">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21042391"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TTO/TTPO statistics from </w:t>
            </w:r>
            <w:smartTag w:uri="urn:schemas-microsoft-com:office:smarttags" w:element="date">
              <w:smartTagPr>
                <w:attr w:name="Year" w:val="2007"/>
                <w:attr w:name="Day" w:val="1"/>
                <w:attr w:name="Month" w:val="10"/>
              </w:smartTagPr>
              <w:r>
                <w:rPr>
                  <w:rFonts w:ascii="Arial" w:hAnsi="Arial" w:cs="Arial"/>
                  <w:bCs/>
                </w:rPr>
                <w:t>01/10/2007</w:t>
              </w:r>
            </w:smartTag>
            <w:r>
              <w:rPr>
                <w:rFonts w:ascii="Arial" w:hAnsi="Arial" w:cs="Arial"/>
                <w:bCs/>
              </w:rPr>
              <w:t xml:space="preserve"> to </w:t>
            </w:r>
            <w:smartTag w:uri="urn:schemas-microsoft-com:office:smarttags" w:element="date">
              <w:smartTagPr>
                <w:attr w:name="Year" w:val="2008"/>
                <w:attr w:name="Day" w:val="9"/>
                <w:attr w:name="Month" w:val="7"/>
              </w:smartTagPr>
              <w:r>
                <w:rPr>
                  <w:rFonts w:ascii="Arial" w:hAnsi="Arial" w:cs="Arial"/>
                  <w:bCs/>
                </w:rPr>
                <w:t>09/07/2008</w:t>
              </w:r>
            </w:smartTag>
            <w:r>
              <w:rPr>
                <w:rFonts w:ascii="Arial" w:hAnsi="Arial" w:cs="Arial"/>
                <w:bCs/>
              </w:rPr>
              <w:t xml:space="preserve"> together with a commentary on data from </w:t>
            </w:r>
            <w:smartTag w:uri="urn:schemas-microsoft-com:office:smarttags" w:element="place">
              <w:smartTag w:uri="urn:schemas-microsoft-com:office:smarttags" w:element="State">
                <w:r>
                  <w:rPr>
                    <w:rFonts w:ascii="Arial" w:hAnsi="Arial" w:cs="Arial"/>
                    <w:bCs/>
                  </w:rPr>
                  <w:t>Victoria</w:t>
                </w:r>
              </w:smartTag>
            </w:smartTag>
            <w:r>
              <w:rPr>
                <w:rFonts w:ascii="Arial" w:hAnsi="Arial" w:cs="Arial"/>
                <w:bCs/>
              </w:rPr>
              <w:t xml:space="preserve"> police and various research papers on the incidence of sexual offending involving children.</w:t>
            </w:r>
          </w:p>
        </w:tc>
      </w:tr>
      <w:tr w:rsidR="00281573" w14:paraId="48A48F4A" w14:textId="77777777" w:rsidTr="00A03C06">
        <w:tc>
          <w:tcPr>
            <w:tcW w:w="1219" w:type="dxa"/>
            <w:tcBorders>
              <w:top w:val="single" w:sz="4" w:space="0" w:color="auto"/>
              <w:left w:val="single" w:sz="18" w:space="0" w:color="auto"/>
              <w:bottom w:val="single" w:sz="4" w:space="0" w:color="auto"/>
            </w:tcBorders>
          </w:tcPr>
          <w:p w14:paraId="2AEDB01B"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7B89D86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2406E30" w14:textId="77777777" w:rsidR="00281573" w:rsidRDefault="00281573" w:rsidP="00281573">
            <w:pPr>
              <w:jc w:val="center"/>
              <w:rPr>
                <w:lang w:val="en-AU"/>
              </w:rPr>
            </w:pPr>
            <w:r>
              <w:rPr>
                <w:lang w:val="en-AU"/>
              </w:rPr>
              <w:t>5.23.9</w:t>
            </w:r>
          </w:p>
        </w:tc>
        <w:tc>
          <w:tcPr>
            <w:tcW w:w="4798" w:type="dxa"/>
            <w:gridSpan w:val="2"/>
            <w:tcBorders>
              <w:top w:val="single" w:sz="4" w:space="0" w:color="auto"/>
              <w:bottom w:val="single" w:sz="4" w:space="0" w:color="auto"/>
              <w:right w:val="single" w:sz="18" w:space="0" w:color="auto"/>
            </w:tcBorders>
          </w:tcPr>
          <w:p w14:paraId="2CD0283E" w14:textId="77777777" w:rsidR="00281573" w:rsidRDefault="00281573" w:rsidP="00281573">
            <w:pPr>
              <w:keepNext/>
              <w:keepLines/>
              <w:tabs>
                <w:tab w:val="left" w:pos="720"/>
              </w:tabs>
              <w:jc w:val="both"/>
              <w:rPr>
                <w:rFonts w:ascii="Arial" w:hAnsi="Arial" w:cs="Arial"/>
                <w:bCs/>
              </w:rPr>
            </w:pPr>
            <w:r>
              <w:rPr>
                <w:rFonts w:ascii="Arial" w:hAnsi="Arial" w:cs="Arial"/>
                <w:bCs/>
              </w:rPr>
              <w:t>New paragraph entitled “Therapeutic treatment service providers”.</w:t>
            </w:r>
          </w:p>
        </w:tc>
      </w:tr>
      <w:tr w:rsidR="00281573" w14:paraId="301D819A" w14:textId="77777777" w:rsidTr="00A03C06">
        <w:tc>
          <w:tcPr>
            <w:tcW w:w="1219" w:type="dxa"/>
            <w:tcBorders>
              <w:top w:val="single" w:sz="4" w:space="0" w:color="auto"/>
              <w:left w:val="single" w:sz="18" w:space="0" w:color="auto"/>
              <w:bottom w:val="single" w:sz="4" w:space="0" w:color="auto"/>
            </w:tcBorders>
          </w:tcPr>
          <w:p w14:paraId="6C19EFA2"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lastRenderedPageBreak/>
                <w:t>25/07/08</w:t>
              </w:r>
            </w:smartTag>
          </w:p>
        </w:tc>
        <w:tc>
          <w:tcPr>
            <w:tcW w:w="836" w:type="dxa"/>
            <w:tcBorders>
              <w:top w:val="single" w:sz="4" w:space="0" w:color="auto"/>
              <w:bottom w:val="single" w:sz="4" w:space="0" w:color="auto"/>
            </w:tcBorders>
          </w:tcPr>
          <w:p w14:paraId="3A0B0D5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50AB2D1" w14:textId="77777777" w:rsidR="00281573" w:rsidRDefault="00281573" w:rsidP="00281573">
            <w:pPr>
              <w:jc w:val="center"/>
              <w:rPr>
                <w:lang w:val="en-AU"/>
              </w:rPr>
            </w:pPr>
            <w:r>
              <w:rPr>
                <w:lang w:val="en-AU"/>
              </w:rPr>
              <w:t>5.24.9</w:t>
            </w:r>
          </w:p>
          <w:p w14:paraId="167AE654" w14:textId="77777777" w:rsidR="00281573" w:rsidRDefault="00281573" w:rsidP="00281573">
            <w:pPr>
              <w:jc w:val="center"/>
              <w:rPr>
                <w:lang w:val="en-AU"/>
              </w:rPr>
            </w:pPr>
            <w:r>
              <w:rPr>
                <w:lang w:val="en-AU"/>
              </w:rPr>
              <w:t>5.24.10</w:t>
            </w:r>
          </w:p>
        </w:tc>
        <w:tc>
          <w:tcPr>
            <w:tcW w:w="4798" w:type="dxa"/>
            <w:gridSpan w:val="2"/>
            <w:tcBorders>
              <w:top w:val="single" w:sz="4" w:space="0" w:color="auto"/>
              <w:bottom w:val="single" w:sz="4" w:space="0" w:color="auto"/>
              <w:right w:val="single" w:sz="18" w:space="0" w:color="auto"/>
            </w:tcBorders>
          </w:tcPr>
          <w:p w14:paraId="03E2D54C" w14:textId="77777777" w:rsidR="00281573" w:rsidRDefault="00281573" w:rsidP="00281573">
            <w:pPr>
              <w:keepNext/>
              <w:keepLines/>
              <w:tabs>
                <w:tab w:val="left" w:pos="720"/>
              </w:tabs>
              <w:jc w:val="both"/>
              <w:rPr>
                <w:rFonts w:ascii="Arial" w:hAnsi="Arial" w:cs="Arial"/>
                <w:bCs/>
              </w:rPr>
            </w:pPr>
            <w:r>
              <w:rPr>
                <w:rFonts w:ascii="Arial" w:hAnsi="Arial" w:cs="Arial"/>
                <w:bCs/>
              </w:rPr>
              <w:t>New commentary on TT &amp; TTP reports and access thereto.</w:t>
            </w:r>
          </w:p>
        </w:tc>
      </w:tr>
      <w:tr w:rsidR="00281573" w14:paraId="2C837AA4" w14:textId="77777777" w:rsidTr="00A03C06">
        <w:tc>
          <w:tcPr>
            <w:tcW w:w="1219" w:type="dxa"/>
            <w:tcBorders>
              <w:top w:val="single" w:sz="4" w:space="0" w:color="auto"/>
              <w:left w:val="single" w:sz="18" w:space="0" w:color="auto"/>
              <w:bottom w:val="single" w:sz="4" w:space="0" w:color="auto"/>
            </w:tcBorders>
          </w:tcPr>
          <w:p w14:paraId="7701C53D"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19F89C4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18F8DC7" w14:textId="77777777" w:rsidR="00281573" w:rsidRDefault="00281573" w:rsidP="00281573">
            <w:pPr>
              <w:jc w:val="center"/>
              <w:rPr>
                <w:lang w:val="en-AU"/>
              </w:rPr>
            </w:pPr>
            <w:r>
              <w:rPr>
                <w:lang w:val="en-AU"/>
              </w:rPr>
              <w:t>5.24.13</w:t>
            </w:r>
          </w:p>
        </w:tc>
        <w:tc>
          <w:tcPr>
            <w:tcW w:w="4798" w:type="dxa"/>
            <w:gridSpan w:val="2"/>
            <w:tcBorders>
              <w:top w:val="single" w:sz="4" w:space="0" w:color="auto"/>
              <w:bottom w:val="single" w:sz="4" w:space="0" w:color="auto"/>
              <w:right w:val="single" w:sz="18" w:space="0" w:color="auto"/>
            </w:tcBorders>
          </w:tcPr>
          <w:p w14:paraId="2B3F0A8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paragraph entitled “Admissibility &amp; relevance of prior reports”.  New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xml:space="preserve">] at pp.29-30.  Reference to new case of the </w:t>
            </w:r>
            <w:r w:rsidRPr="003F3ED5">
              <w:rPr>
                <w:rFonts w:ascii="Arial" w:hAnsi="Arial" w:cs="Arial"/>
                <w:bCs/>
                <w:i/>
              </w:rPr>
              <w:t>D Children</w:t>
            </w:r>
            <w:r>
              <w:rPr>
                <w:rFonts w:ascii="Arial" w:hAnsi="Arial" w:cs="Arial"/>
                <w:bCs/>
              </w:rPr>
              <w:t xml:space="preserve"> [Children’s Court of Victoria, unreported, </w:t>
            </w:r>
            <w:smartTag w:uri="urn:schemas-microsoft-com:office:smarttags" w:element="date">
              <w:smartTagPr>
                <w:attr w:name="Year" w:val="2008"/>
                <w:attr w:name="Day" w:val="23"/>
                <w:attr w:name="Month" w:val="7"/>
              </w:smartTagPr>
              <w:r>
                <w:rPr>
                  <w:rFonts w:ascii="Arial" w:hAnsi="Arial" w:cs="Arial"/>
                  <w:bCs/>
                </w:rPr>
                <w:t>23/07/2008</w:t>
              </w:r>
            </w:smartTag>
            <w:r>
              <w:rPr>
                <w:rFonts w:ascii="Arial" w:hAnsi="Arial" w:cs="Arial"/>
                <w:bCs/>
              </w:rPr>
              <w:t>].</w:t>
            </w:r>
          </w:p>
        </w:tc>
      </w:tr>
      <w:tr w:rsidR="00281573" w14:paraId="1C0C1B75" w14:textId="77777777" w:rsidTr="00A03C06">
        <w:tc>
          <w:tcPr>
            <w:tcW w:w="1219" w:type="dxa"/>
            <w:tcBorders>
              <w:top w:val="single" w:sz="4" w:space="0" w:color="auto"/>
              <w:left w:val="single" w:sz="18" w:space="0" w:color="auto"/>
              <w:bottom w:val="single" w:sz="4" w:space="0" w:color="auto"/>
            </w:tcBorders>
          </w:tcPr>
          <w:p w14:paraId="4B04B5C0" w14:textId="77777777" w:rsidR="00281573" w:rsidRDefault="00281573" w:rsidP="00281573">
            <w:pPr>
              <w:rPr>
                <w:lang w:val="en-AU"/>
              </w:rPr>
            </w:pPr>
            <w:smartTag w:uri="urn:schemas-microsoft-com:office:smarttags" w:element="date">
              <w:smartTagPr>
                <w:attr w:name="Year" w:val="2008"/>
                <w:attr w:name="Day" w:val="25"/>
                <w:attr w:name="Month" w:val="7"/>
              </w:smartTagPr>
              <w:r>
                <w:rPr>
                  <w:lang w:val="en-AU"/>
                </w:rPr>
                <w:t>25/07/08</w:t>
              </w:r>
            </w:smartTag>
          </w:p>
        </w:tc>
        <w:tc>
          <w:tcPr>
            <w:tcW w:w="836" w:type="dxa"/>
            <w:tcBorders>
              <w:top w:val="single" w:sz="4" w:space="0" w:color="auto"/>
              <w:bottom w:val="single" w:sz="4" w:space="0" w:color="auto"/>
            </w:tcBorders>
          </w:tcPr>
          <w:p w14:paraId="0EBD6E3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43A7AFE" w14:textId="77777777" w:rsidR="00281573" w:rsidRDefault="00281573" w:rsidP="00281573">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228D268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Added reference to the case of </w:t>
            </w:r>
            <w:r w:rsidRPr="009D2F1D">
              <w:rPr>
                <w:rFonts w:ascii="Arial" w:hAnsi="Arial" w:cs="Arial"/>
                <w:bCs/>
                <w:i/>
              </w:rPr>
              <w:t>DOHS v Ms B &amp; Mr G</w:t>
            </w:r>
            <w:r>
              <w:rPr>
                <w:rFonts w:ascii="Arial" w:hAnsi="Arial" w:cs="Arial"/>
                <w:bCs/>
              </w:rPr>
              <w:t xml:space="preserve"> [Children’s Court of Victoria, unreported, </w:t>
            </w:r>
            <w:smartTag w:uri="urn:schemas-microsoft-com:office:smarttags" w:element="date">
              <w:smartTagPr>
                <w:attr w:name="Year" w:val="2008"/>
                <w:attr w:name="Day" w:val="5"/>
                <w:attr w:name="Month" w:val="6"/>
              </w:smartTagPr>
              <w:r>
                <w:rPr>
                  <w:rFonts w:ascii="Arial" w:hAnsi="Arial" w:cs="Arial"/>
                  <w:bCs/>
                </w:rPr>
                <w:t>05/06/2008</w:t>
              </w:r>
            </w:smartTag>
            <w:r>
              <w:rPr>
                <w:rFonts w:ascii="Arial" w:hAnsi="Arial" w:cs="Arial"/>
                <w:bCs/>
              </w:rPr>
              <w:t>] at pp.108-109.</w:t>
            </w:r>
          </w:p>
        </w:tc>
      </w:tr>
      <w:tr w:rsidR="00281573" w14:paraId="2C2E4ABF" w14:textId="77777777" w:rsidTr="00A03C06">
        <w:tc>
          <w:tcPr>
            <w:tcW w:w="1219" w:type="dxa"/>
            <w:tcBorders>
              <w:top w:val="single" w:sz="4" w:space="0" w:color="auto"/>
              <w:left w:val="single" w:sz="18" w:space="0" w:color="auto"/>
              <w:bottom w:val="single" w:sz="4" w:space="0" w:color="auto"/>
            </w:tcBorders>
          </w:tcPr>
          <w:p w14:paraId="17860823" w14:textId="77777777" w:rsidR="00281573" w:rsidRDefault="00281573" w:rsidP="00281573">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0BF2D5C6"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DFFC319" w14:textId="77777777" w:rsidR="00281573" w:rsidRDefault="00281573" w:rsidP="00281573">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57ECA2CC"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w:t>
            </w:r>
            <w:r w:rsidRPr="005B4009">
              <w:rPr>
                <w:rFonts w:ascii="Arial" w:hAnsi="Arial" w:cs="Arial"/>
                <w:bCs/>
                <w:i/>
              </w:rPr>
              <w:t>R v Smart (Ruling No. 4)</w:t>
            </w:r>
            <w:r>
              <w:rPr>
                <w:rFonts w:ascii="Arial" w:hAnsi="Arial" w:cs="Arial"/>
                <w:bCs/>
              </w:rPr>
              <w:t xml:space="preserve"> [2008] VSC 89 at [14]-[21].</w:t>
            </w:r>
          </w:p>
        </w:tc>
      </w:tr>
      <w:tr w:rsidR="00281573" w14:paraId="174BE4FC" w14:textId="77777777" w:rsidTr="00A03C06">
        <w:tc>
          <w:tcPr>
            <w:tcW w:w="1219" w:type="dxa"/>
            <w:tcBorders>
              <w:top w:val="single" w:sz="4" w:space="0" w:color="auto"/>
              <w:left w:val="single" w:sz="18" w:space="0" w:color="auto"/>
              <w:bottom w:val="single" w:sz="4" w:space="0" w:color="auto"/>
            </w:tcBorders>
          </w:tcPr>
          <w:p w14:paraId="06F644AD" w14:textId="77777777" w:rsidR="00281573" w:rsidRDefault="00281573" w:rsidP="00281573">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0B558A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8177E53"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5606B2"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material on no case to answer in Family Division proceedings.  References to cases of </w:t>
            </w:r>
            <w:r w:rsidRPr="00AF7766">
              <w:rPr>
                <w:rFonts w:ascii="Arial" w:hAnsi="Arial" w:cs="Arial"/>
                <w:i/>
              </w:rPr>
              <w:t xml:space="preserve">Protean (Holdings) Ltd and </w:t>
            </w:r>
            <w:proofErr w:type="spellStart"/>
            <w:r>
              <w:rPr>
                <w:rFonts w:ascii="Arial" w:hAnsi="Arial" w:cs="Arial"/>
                <w:i/>
              </w:rPr>
              <w:t>O</w:t>
            </w:r>
            <w:r w:rsidRPr="00AF7766">
              <w:rPr>
                <w:rFonts w:ascii="Arial" w:hAnsi="Arial" w:cs="Arial"/>
                <w:i/>
              </w:rPr>
              <w:t>rs</w:t>
            </w:r>
            <w:proofErr w:type="spellEnd"/>
            <w:r w:rsidRPr="00AF7766">
              <w:rPr>
                <w:rFonts w:ascii="Arial" w:hAnsi="Arial" w:cs="Arial"/>
                <w:i/>
              </w:rPr>
              <w:t xml:space="preserve"> v American Home Assurance Co</w:t>
            </w:r>
            <w:r>
              <w:rPr>
                <w:rFonts w:ascii="Arial" w:hAnsi="Arial" w:cs="Arial"/>
                <w:i/>
              </w:rPr>
              <w:t xml:space="preserve"> </w:t>
            </w:r>
            <w:r w:rsidRPr="00AF7766">
              <w:rPr>
                <w:rFonts w:ascii="Arial" w:hAnsi="Arial" w:cs="Arial"/>
              </w:rPr>
              <w:t>[1985] VR 187</w:t>
            </w:r>
            <w:r>
              <w:rPr>
                <w:rFonts w:ascii="Arial" w:hAnsi="Arial" w:cs="Arial"/>
              </w:rPr>
              <w:t xml:space="preserve">; </w:t>
            </w:r>
            <w:r w:rsidRPr="008F4302">
              <w:rPr>
                <w:rFonts w:ascii="Arial" w:hAnsi="Arial" w:cs="Arial"/>
                <w:i/>
              </w:rPr>
              <w:t>Oakley and Anor v Insurance Manufacturers of Australia Pty Ltd</w:t>
            </w:r>
            <w:r>
              <w:rPr>
                <w:rFonts w:ascii="Arial" w:hAnsi="Arial" w:cs="Arial"/>
                <w:i/>
              </w:rPr>
              <w:t xml:space="preserve"> </w:t>
            </w:r>
            <w:r w:rsidRPr="008F4302">
              <w:rPr>
                <w:rFonts w:ascii="Arial" w:hAnsi="Arial" w:cs="Arial"/>
              </w:rPr>
              <w:t xml:space="preserve">[2008] VSC 68 </w:t>
            </w:r>
            <w:proofErr w:type="spellStart"/>
            <w:r w:rsidRPr="008F4302">
              <w:rPr>
                <w:rFonts w:ascii="Arial" w:hAnsi="Arial" w:cs="Arial"/>
              </w:rPr>
              <w:t>esp</w:t>
            </w:r>
            <w:proofErr w:type="spellEnd"/>
            <w:r w:rsidRPr="008F4302">
              <w:rPr>
                <w:rFonts w:ascii="Arial" w:hAnsi="Arial" w:cs="Arial"/>
              </w:rPr>
              <w:t xml:space="preserve"> at </w:t>
            </w:r>
            <w:r>
              <w:rPr>
                <w:rFonts w:ascii="Arial" w:hAnsi="Arial" w:cs="Arial"/>
              </w:rPr>
              <w:t>[4]-[11];</w:t>
            </w:r>
            <w:r w:rsidRPr="00154576">
              <w:rPr>
                <w:rFonts w:ascii="Arial" w:hAnsi="Arial" w:cs="Arial"/>
                <w:i/>
              </w:rPr>
              <w:t xml:space="preserve"> DOHS v C</w:t>
            </w:r>
            <w:r>
              <w:rPr>
                <w:rFonts w:ascii="Arial" w:hAnsi="Arial" w:cs="Arial"/>
                <w:i/>
              </w:rPr>
              <w:t>S</w:t>
            </w:r>
            <w:r>
              <w:rPr>
                <w:rFonts w:ascii="Arial" w:hAnsi="Arial" w:cs="Arial"/>
              </w:rPr>
              <w:t xml:space="preserve"> {PA268/96} [[Children’s Court of Victoria-Power M, unreported, 05/12/1996]; </w:t>
            </w:r>
            <w:r w:rsidRPr="00154576">
              <w:rPr>
                <w:rFonts w:ascii="Arial" w:hAnsi="Arial" w:cs="Arial"/>
                <w:i/>
              </w:rPr>
              <w:t>DOHS v TD</w:t>
            </w:r>
            <w:r>
              <w:rPr>
                <w:rFonts w:ascii="Arial" w:hAnsi="Arial" w:cs="Arial"/>
              </w:rPr>
              <w:t xml:space="preserve"> {PA0835/2002} [Children’s Court of Victoria-Power M, unreported, 28/07/2002].</w:t>
            </w:r>
          </w:p>
        </w:tc>
      </w:tr>
      <w:tr w:rsidR="00281573" w14:paraId="7F6393A2" w14:textId="77777777" w:rsidTr="00A03C06">
        <w:tc>
          <w:tcPr>
            <w:tcW w:w="1219" w:type="dxa"/>
            <w:tcBorders>
              <w:top w:val="single" w:sz="4" w:space="0" w:color="auto"/>
              <w:left w:val="single" w:sz="18" w:space="0" w:color="auto"/>
              <w:bottom w:val="single" w:sz="4" w:space="0" w:color="auto"/>
            </w:tcBorders>
          </w:tcPr>
          <w:p w14:paraId="559C5703" w14:textId="77777777" w:rsidR="00281573" w:rsidRDefault="00281573" w:rsidP="00281573">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69C2E22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46B1117"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4A7B832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State of </w:t>
            </w:r>
            <w:smartTag w:uri="urn:schemas-microsoft-com:office:smarttags" w:element="place">
              <w:smartTag w:uri="urn:schemas-microsoft-com:office:smarttags" w:element="State">
                <w:r w:rsidRPr="005B4009">
                  <w:rPr>
                    <w:rFonts w:ascii="Arial" w:hAnsi="Arial" w:cs="Arial"/>
                    <w:bCs/>
                    <w:i/>
                  </w:rPr>
                  <w:t>Victoria</w:t>
                </w:r>
              </w:smartTag>
            </w:smartTag>
            <w:r w:rsidRPr="005B4009">
              <w:rPr>
                <w:rFonts w:ascii="Arial" w:hAnsi="Arial" w:cs="Arial"/>
                <w:bCs/>
                <w:i/>
              </w:rPr>
              <w:t xml:space="preserve"> v </w:t>
            </w:r>
            <w:proofErr w:type="spellStart"/>
            <w:r w:rsidRPr="005B4009">
              <w:rPr>
                <w:rFonts w:ascii="Arial" w:hAnsi="Arial" w:cs="Arial"/>
                <w:bCs/>
                <w:i/>
              </w:rPr>
              <w:t>Brazel</w:t>
            </w:r>
            <w:proofErr w:type="spellEnd"/>
            <w:r w:rsidRPr="005B4009">
              <w:rPr>
                <w:rFonts w:ascii="Arial" w:hAnsi="Arial" w:cs="Arial"/>
                <w:bCs/>
                <w:i/>
              </w:rPr>
              <w:t xml:space="preserve"> </w:t>
            </w:r>
            <w:r>
              <w:rPr>
                <w:rFonts w:ascii="Arial" w:hAnsi="Arial" w:cs="Arial"/>
                <w:bCs/>
              </w:rPr>
              <w:t>[2008] VSC 37.</w:t>
            </w:r>
          </w:p>
        </w:tc>
      </w:tr>
      <w:tr w:rsidR="00281573" w14:paraId="0BB4F328" w14:textId="77777777" w:rsidTr="00A03C06">
        <w:tc>
          <w:tcPr>
            <w:tcW w:w="1219" w:type="dxa"/>
            <w:tcBorders>
              <w:top w:val="single" w:sz="4" w:space="0" w:color="auto"/>
              <w:left w:val="single" w:sz="18" w:space="0" w:color="auto"/>
              <w:bottom w:val="single" w:sz="4" w:space="0" w:color="auto"/>
            </w:tcBorders>
          </w:tcPr>
          <w:p w14:paraId="2A23A297" w14:textId="77777777" w:rsidR="00281573" w:rsidRDefault="00281573" w:rsidP="00281573">
            <w:pPr>
              <w:rPr>
                <w:lang w:val="en-AU"/>
              </w:rPr>
            </w:pPr>
            <w:smartTag w:uri="urn:schemas-microsoft-com:office:smarttags" w:element="date">
              <w:smartTagPr>
                <w:attr w:name="Year" w:val="2008"/>
                <w:attr w:name="Day" w:val="7"/>
                <w:attr w:name="Month" w:val="5"/>
              </w:smartTagPr>
              <w:r>
                <w:rPr>
                  <w:lang w:val="en-AU"/>
                </w:rPr>
                <w:t>07/05/08</w:t>
              </w:r>
            </w:smartTag>
          </w:p>
        </w:tc>
        <w:tc>
          <w:tcPr>
            <w:tcW w:w="836" w:type="dxa"/>
            <w:tcBorders>
              <w:top w:val="single" w:sz="4" w:space="0" w:color="auto"/>
              <w:bottom w:val="single" w:sz="4" w:space="0" w:color="auto"/>
            </w:tcBorders>
          </w:tcPr>
          <w:p w14:paraId="342154B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DBB0255"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A5576A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 to case of </w:t>
            </w:r>
            <w:r w:rsidRPr="005B4009">
              <w:rPr>
                <w:rFonts w:ascii="Arial" w:hAnsi="Arial" w:cs="Arial"/>
                <w:bCs/>
                <w:i/>
              </w:rPr>
              <w:t xml:space="preserve">Collins v Nave &amp; </w:t>
            </w:r>
            <w:proofErr w:type="spellStart"/>
            <w:r w:rsidRPr="005B4009">
              <w:rPr>
                <w:rFonts w:ascii="Arial" w:hAnsi="Arial" w:cs="Arial"/>
                <w:bCs/>
                <w:i/>
              </w:rPr>
              <w:t>Ors</w:t>
            </w:r>
            <w:proofErr w:type="spellEnd"/>
            <w:r>
              <w:rPr>
                <w:rFonts w:ascii="Arial" w:hAnsi="Arial" w:cs="Arial"/>
                <w:bCs/>
              </w:rPr>
              <w:t xml:space="preserve"> [2008] VSC 85 at [31]-[34].</w:t>
            </w:r>
          </w:p>
        </w:tc>
      </w:tr>
      <w:tr w:rsidR="00281573" w14:paraId="1EBF7B47" w14:textId="77777777" w:rsidTr="00A03C06">
        <w:tc>
          <w:tcPr>
            <w:tcW w:w="1219" w:type="dxa"/>
            <w:tcBorders>
              <w:top w:val="single" w:sz="4" w:space="0" w:color="auto"/>
              <w:left w:val="single" w:sz="18" w:space="0" w:color="auto"/>
              <w:bottom w:val="single" w:sz="4" w:space="0" w:color="auto"/>
            </w:tcBorders>
          </w:tcPr>
          <w:p w14:paraId="37E0F1E4"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BAC7FA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3AB3DD5"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B6FE560" w14:textId="77777777" w:rsidR="00281573" w:rsidRPr="00CD344A"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85402">
              <w:rPr>
                <w:rFonts w:ascii="Arial" w:hAnsi="Arial" w:cs="Arial"/>
                <w:bCs/>
                <w:i/>
              </w:rPr>
              <w:t>Appeal of JD</w:t>
            </w:r>
            <w:r>
              <w:rPr>
                <w:rFonts w:ascii="Arial" w:hAnsi="Arial" w:cs="Arial"/>
                <w:bCs/>
              </w:rPr>
              <w:t xml:space="preserve"> (unreported, County Court of Victoria-Judge Strong, </w:t>
            </w:r>
            <w:smartTag w:uri="urn:schemas-microsoft-com:office:smarttags" w:element="date">
              <w:smartTagPr>
                <w:attr w:name="Year" w:val="2008"/>
                <w:attr w:name="Day" w:val="22"/>
                <w:attr w:name="Month" w:val="2"/>
              </w:smartTagPr>
              <w:r>
                <w:rPr>
                  <w:rFonts w:ascii="Arial" w:hAnsi="Arial" w:cs="Arial"/>
                  <w:bCs/>
                </w:rPr>
                <w:t>22/02/2008</w:t>
              </w:r>
            </w:smartTag>
            <w:r>
              <w:rPr>
                <w:rFonts w:ascii="Arial" w:hAnsi="Arial" w:cs="Arial"/>
                <w:bCs/>
              </w:rPr>
              <w:t xml:space="preserve">).  </w:t>
            </w:r>
            <w:smartTag w:uri="urn:schemas-microsoft-com:office:smarttags" w:element="Street">
              <w:smartTag w:uri="urn:schemas-microsoft-com:office:smarttags" w:element="address">
                <w:r>
                  <w:rPr>
                    <w:rFonts w:ascii="Arial" w:hAnsi="Arial" w:cs="Arial"/>
                    <w:bCs/>
                  </w:rPr>
                  <w:t>South Australian Full Court</w:t>
                </w:r>
              </w:smartTag>
            </w:smartTag>
            <w:r>
              <w:rPr>
                <w:rFonts w:ascii="Arial" w:hAnsi="Arial" w:cs="Arial"/>
                <w:bCs/>
              </w:rPr>
              <w:t xml:space="preserve"> decisions of </w:t>
            </w:r>
            <w:r w:rsidRPr="005E5462">
              <w:rPr>
                <w:rFonts w:ascii="Arial" w:hAnsi="Arial" w:cs="Arial"/>
                <w:i/>
              </w:rPr>
              <w:t>R v S</w:t>
            </w:r>
            <w:r>
              <w:rPr>
                <w:rFonts w:ascii="Arial" w:hAnsi="Arial" w:cs="Arial"/>
              </w:rPr>
              <w:t xml:space="preserve"> (1982) SASR 263 and </w:t>
            </w:r>
            <w:r w:rsidRPr="005E5462">
              <w:rPr>
                <w:rFonts w:ascii="Arial" w:hAnsi="Arial" w:cs="Arial"/>
                <w:i/>
              </w:rPr>
              <w:t xml:space="preserve">R v </w:t>
            </w:r>
            <w:smartTag w:uri="urn:schemas-microsoft-com:office:smarttags" w:element="place">
              <w:smartTag w:uri="urn:schemas-microsoft-com:office:smarttags" w:element="City">
                <w:r w:rsidRPr="005E5462">
                  <w:rPr>
                    <w:rFonts w:ascii="Arial" w:hAnsi="Arial" w:cs="Arial"/>
                    <w:i/>
                  </w:rPr>
                  <w:t>Wilson</w:t>
                </w:r>
              </w:smartTag>
            </w:smartTag>
            <w:r>
              <w:rPr>
                <w:rFonts w:ascii="Arial" w:hAnsi="Arial" w:cs="Arial"/>
              </w:rPr>
              <w:t xml:space="preserve"> (1984) 35 SASR 200.  </w:t>
            </w:r>
            <w:r>
              <w:rPr>
                <w:rFonts w:ascii="Arial" w:hAnsi="Arial" w:cs="Arial"/>
                <w:bCs/>
              </w:rPr>
              <w:t xml:space="preserve">Dicta of McHugh J in </w:t>
            </w:r>
            <w:proofErr w:type="spellStart"/>
            <w:r w:rsidRPr="002D48C0">
              <w:rPr>
                <w:rFonts w:ascii="Arial" w:hAnsi="Arial" w:cs="Arial"/>
                <w:bCs/>
                <w:i/>
              </w:rPr>
              <w:t>Postiglione</w:t>
            </w:r>
            <w:proofErr w:type="spellEnd"/>
            <w:r w:rsidRPr="002D48C0">
              <w:rPr>
                <w:rFonts w:ascii="Arial" w:hAnsi="Arial" w:cs="Arial"/>
                <w:bCs/>
                <w:i/>
              </w:rPr>
              <w:t xml:space="preserve"> v R</w:t>
            </w:r>
            <w:r>
              <w:rPr>
                <w:rFonts w:ascii="Arial" w:hAnsi="Arial" w:cs="Arial"/>
                <w:bCs/>
              </w:rPr>
              <w:t xml:space="preserve"> (1997) 189 CLR 295 at 308 added in place of dicta from </w:t>
            </w:r>
            <w:r w:rsidRPr="002D48C0">
              <w:rPr>
                <w:rFonts w:ascii="Arial" w:hAnsi="Arial" w:cs="Arial"/>
                <w:bCs/>
                <w:i/>
              </w:rPr>
              <w:t>R v Sullivan</w:t>
            </w:r>
            <w:r>
              <w:rPr>
                <w:rFonts w:ascii="Arial" w:hAnsi="Arial" w:cs="Arial"/>
                <w:bCs/>
              </w:rPr>
              <w:t xml:space="preserve"> [2005] VSCA 286.  Dicta from </w:t>
            </w:r>
            <w:r w:rsidRPr="002D48C0">
              <w:rPr>
                <w:rFonts w:ascii="Arial" w:hAnsi="Arial" w:cs="Arial"/>
                <w:bCs/>
                <w:i/>
              </w:rPr>
              <w:t xml:space="preserve">R v </w:t>
            </w:r>
            <w:proofErr w:type="spellStart"/>
            <w:r w:rsidRPr="002D48C0">
              <w:rPr>
                <w:rFonts w:ascii="Arial" w:hAnsi="Arial" w:cs="Arial"/>
                <w:bCs/>
                <w:i/>
              </w:rPr>
              <w:t>Piacentino</w:t>
            </w:r>
            <w:proofErr w:type="spellEnd"/>
            <w:r w:rsidRPr="002D48C0">
              <w:rPr>
                <w:rFonts w:ascii="Arial" w:hAnsi="Arial" w:cs="Arial"/>
                <w:bCs/>
                <w:i/>
              </w:rPr>
              <w:t xml:space="preserve">; R v Ahmad </w:t>
            </w:r>
            <w:r>
              <w:rPr>
                <w:rFonts w:ascii="Arial" w:hAnsi="Arial" w:cs="Arial"/>
                <w:bCs/>
              </w:rPr>
              <w:t xml:space="preserve">(2007) VR 501; [2007] VSCA 49 added.  New case of </w:t>
            </w:r>
            <w:r w:rsidRPr="002D48C0">
              <w:rPr>
                <w:rFonts w:ascii="Arial" w:hAnsi="Arial" w:cs="Arial"/>
                <w:bCs/>
                <w:i/>
              </w:rPr>
              <w:t xml:space="preserve">R v </w:t>
            </w:r>
            <w:smartTag w:uri="urn:schemas-microsoft-com:office:smarttags" w:element="place">
              <w:r w:rsidRPr="002D48C0">
                <w:rPr>
                  <w:rFonts w:ascii="Arial" w:hAnsi="Arial" w:cs="Arial"/>
                  <w:bCs/>
                  <w:i/>
                </w:rPr>
                <w:t>Harrison</w:t>
              </w:r>
            </w:smartTag>
            <w:r>
              <w:rPr>
                <w:rFonts w:ascii="Arial" w:hAnsi="Arial" w:cs="Arial"/>
                <w:bCs/>
              </w:rPr>
              <w:t xml:space="preserve"> [2008] VSCA 65. Reference to new cases of </w:t>
            </w:r>
            <w:r w:rsidRPr="002D48C0">
              <w:rPr>
                <w:rFonts w:ascii="Arial" w:hAnsi="Arial" w:cs="Arial"/>
                <w:bCs/>
                <w:i/>
              </w:rPr>
              <w:t>R v Ahmed Mourad</w:t>
            </w:r>
            <w:r>
              <w:rPr>
                <w:rFonts w:ascii="Arial" w:hAnsi="Arial" w:cs="Arial"/>
                <w:bCs/>
              </w:rPr>
              <w:t xml:space="preserve"> [2008] VSCA 4 at [10]-[16]; </w:t>
            </w:r>
            <w:r w:rsidRPr="008D17B8">
              <w:rPr>
                <w:rFonts w:ascii="Arial" w:hAnsi="Arial" w:cs="Arial"/>
                <w:i/>
              </w:rPr>
              <w:t>DPP v Towle (Sentence)</w:t>
            </w:r>
            <w:r>
              <w:rPr>
                <w:rFonts w:ascii="Arial" w:hAnsi="Arial" w:cs="Arial"/>
              </w:rPr>
              <w:t xml:space="preserve"> [2008] VSC 101 at [24]-[28].</w:t>
            </w:r>
          </w:p>
        </w:tc>
      </w:tr>
      <w:tr w:rsidR="00281573" w14:paraId="22D6397E" w14:textId="77777777" w:rsidTr="00A03C06">
        <w:tc>
          <w:tcPr>
            <w:tcW w:w="1219" w:type="dxa"/>
            <w:tcBorders>
              <w:top w:val="single" w:sz="4" w:space="0" w:color="auto"/>
              <w:left w:val="single" w:sz="18" w:space="0" w:color="auto"/>
              <w:bottom w:val="single" w:sz="4" w:space="0" w:color="auto"/>
            </w:tcBorders>
          </w:tcPr>
          <w:p w14:paraId="32E91FBF"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3473AAC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6B0CE0"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29D9C7E4" w14:textId="77777777" w:rsidR="00281573" w:rsidRPr="00CD344A"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AF4CE6">
              <w:rPr>
                <w:rFonts w:ascii="Arial" w:hAnsi="Arial" w:cs="Arial"/>
                <w:bCs/>
                <w:i/>
              </w:rPr>
              <w:t>R v AB (No.2)</w:t>
            </w:r>
            <w:r>
              <w:rPr>
                <w:rFonts w:ascii="Arial" w:hAnsi="Arial" w:cs="Arial"/>
                <w:bCs/>
              </w:rPr>
              <w:t xml:space="preserve"> [2008] VSCA 39 at [40].</w:t>
            </w:r>
          </w:p>
        </w:tc>
      </w:tr>
      <w:tr w:rsidR="00281573" w14:paraId="5B41EE01" w14:textId="77777777" w:rsidTr="00A03C06">
        <w:tc>
          <w:tcPr>
            <w:tcW w:w="1219" w:type="dxa"/>
            <w:tcBorders>
              <w:top w:val="single" w:sz="4" w:space="0" w:color="auto"/>
              <w:left w:val="single" w:sz="18" w:space="0" w:color="auto"/>
              <w:bottom w:val="single" w:sz="4" w:space="0" w:color="auto"/>
            </w:tcBorders>
          </w:tcPr>
          <w:p w14:paraId="0F684B14"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F14E98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04EA5EC" w14:textId="77777777" w:rsidR="00281573" w:rsidRDefault="00281573" w:rsidP="00281573">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74402114" w14:textId="77777777" w:rsidR="00281573" w:rsidRPr="004A5D52" w:rsidRDefault="00281573" w:rsidP="00281573">
            <w:pPr>
              <w:keepNext/>
              <w:keepLines/>
              <w:tabs>
                <w:tab w:val="left" w:pos="720"/>
              </w:tabs>
              <w:jc w:val="both"/>
              <w:rPr>
                <w:rFonts w:ascii="Arial" w:hAnsi="Arial" w:cs="Arial"/>
                <w:bCs/>
              </w:rPr>
            </w:pPr>
            <w:r w:rsidRPr="00CD344A">
              <w:rPr>
                <w:rFonts w:ascii="Arial" w:hAnsi="Arial" w:cs="Arial"/>
                <w:bCs/>
              </w:rPr>
              <w:t xml:space="preserve">Paragraph heading </w:t>
            </w:r>
            <w:r>
              <w:rPr>
                <w:rFonts w:ascii="Arial" w:hAnsi="Arial" w:cs="Arial"/>
                <w:bCs/>
              </w:rPr>
              <w:t>“11.1.7” is deleted and the information about the pamphlets previously contained therein is moved to the end of paragraph 11.1.5.</w:t>
            </w:r>
          </w:p>
        </w:tc>
      </w:tr>
      <w:tr w:rsidR="00281573" w14:paraId="58940DE4" w14:textId="77777777" w:rsidTr="00A03C06">
        <w:tc>
          <w:tcPr>
            <w:tcW w:w="1219" w:type="dxa"/>
            <w:tcBorders>
              <w:top w:val="single" w:sz="4" w:space="0" w:color="auto"/>
              <w:left w:val="single" w:sz="18" w:space="0" w:color="auto"/>
              <w:bottom w:val="single" w:sz="4" w:space="0" w:color="auto"/>
            </w:tcBorders>
          </w:tcPr>
          <w:p w14:paraId="0B549261"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68049F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2A14697" w14:textId="77777777" w:rsidR="00281573" w:rsidRDefault="00281573" w:rsidP="00281573">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401DF6DB" w14:textId="77777777" w:rsidR="00281573" w:rsidRDefault="00281573" w:rsidP="00281573">
            <w:pPr>
              <w:jc w:val="both"/>
              <w:rPr>
                <w:rFonts w:ascii="Arial" w:hAnsi="Arial" w:cs="Arial"/>
              </w:rPr>
            </w:pPr>
            <w:r>
              <w:rPr>
                <w:rFonts w:ascii="Arial" w:hAnsi="Arial" w:cs="Arial"/>
              </w:rPr>
              <w:t>New paragraph entitled</w:t>
            </w:r>
            <w:proofErr w:type="gramStart"/>
            <w:r>
              <w:rPr>
                <w:rFonts w:ascii="Arial" w:hAnsi="Arial" w:cs="Arial"/>
              </w:rPr>
              <w:t>: ”No</w:t>
            </w:r>
            <w:proofErr w:type="gramEnd"/>
            <w:r>
              <w:rPr>
                <w:rFonts w:ascii="Arial" w:hAnsi="Arial" w:cs="Arial"/>
              </w:rPr>
              <w:t xml:space="preserve"> power to impose an aggregate sentence of detention under the CYFA”.  Contrasting references to new cases of </w:t>
            </w:r>
            <w:r w:rsidRPr="00E173EB">
              <w:rPr>
                <w:rFonts w:ascii="Arial" w:hAnsi="Arial" w:cs="Arial"/>
                <w:i/>
              </w:rPr>
              <w:t xml:space="preserve">R v </w:t>
            </w:r>
            <w:proofErr w:type="spellStart"/>
            <w:r w:rsidRPr="00E173EB">
              <w:rPr>
                <w:rFonts w:ascii="Arial" w:hAnsi="Arial" w:cs="Arial"/>
                <w:i/>
              </w:rPr>
              <w:t>Grossi</w:t>
            </w:r>
            <w:proofErr w:type="spellEnd"/>
            <w:r>
              <w:rPr>
                <w:rFonts w:ascii="Arial" w:hAnsi="Arial" w:cs="Arial"/>
              </w:rPr>
              <w:t xml:space="preserve"> [2008] VSCA 51, </w:t>
            </w:r>
            <w:r w:rsidRPr="00980719">
              <w:rPr>
                <w:rFonts w:ascii="Arial" w:hAnsi="Arial" w:cs="Arial"/>
                <w:i/>
              </w:rPr>
              <w:t>DPP v Felton</w:t>
            </w:r>
            <w:r>
              <w:rPr>
                <w:rFonts w:ascii="Arial" w:hAnsi="Arial" w:cs="Arial"/>
              </w:rPr>
              <w:t xml:space="preserve"> [2007] VSCA 65 &amp; </w:t>
            </w:r>
            <w:r w:rsidRPr="00980719">
              <w:rPr>
                <w:rFonts w:ascii="Arial" w:hAnsi="Arial" w:cs="Arial"/>
                <w:i/>
              </w:rPr>
              <w:t>R</w:t>
            </w:r>
            <w:r>
              <w:rPr>
                <w:rFonts w:ascii="Arial" w:hAnsi="Arial" w:cs="Arial"/>
                <w:i/>
              </w:rPr>
              <w:t> </w:t>
            </w:r>
            <w:r w:rsidRPr="00980719">
              <w:rPr>
                <w:rFonts w:ascii="Arial" w:hAnsi="Arial" w:cs="Arial"/>
                <w:i/>
              </w:rPr>
              <w:t>v</w:t>
            </w:r>
            <w:r>
              <w:rPr>
                <w:rFonts w:ascii="Arial" w:hAnsi="Arial" w:cs="Arial"/>
                <w:i/>
              </w:rPr>
              <w:t> </w:t>
            </w:r>
            <w:r w:rsidRPr="00980719">
              <w:rPr>
                <w:rFonts w:ascii="Arial" w:hAnsi="Arial" w:cs="Arial"/>
                <w:i/>
              </w:rPr>
              <w:t>Rodgers</w:t>
            </w:r>
            <w:r>
              <w:rPr>
                <w:rFonts w:ascii="Arial" w:hAnsi="Arial" w:cs="Arial"/>
              </w:rPr>
              <w:t xml:space="preserve"> [2008] VSCA 52.</w:t>
            </w:r>
          </w:p>
        </w:tc>
      </w:tr>
      <w:tr w:rsidR="00281573" w14:paraId="569B3ED2" w14:textId="77777777" w:rsidTr="00A03C06">
        <w:tc>
          <w:tcPr>
            <w:tcW w:w="1219" w:type="dxa"/>
            <w:tcBorders>
              <w:top w:val="single" w:sz="4" w:space="0" w:color="auto"/>
              <w:left w:val="single" w:sz="18" w:space="0" w:color="auto"/>
              <w:bottom w:val="single" w:sz="4" w:space="0" w:color="auto"/>
            </w:tcBorders>
          </w:tcPr>
          <w:p w14:paraId="42E5D7F8"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69B0D6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55DE6C3"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7E6A7F1C" w14:textId="77777777" w:rsidR="00281573" w:rsidRDefault="00281573" w:rsidP="00281573">
            <w:pPr>
              <w:jc w:val="both"/>
              <w:rPr>
                <w:rFonts w:ascii="Arial" w:hAnsi="Arial" w:cs="Arial"/>
              </w:rPr>
            </w:pPr>
            <w:r w:rsidRPr="00A4325C">
              <w:rPr>
                <w:rFonts w:ascii="Arial" w:hAnsi="Arial" w:cs="Arial"/>
              </w:rPr>
              <w:t xml:space="preserve">New case of </w:t>
            </w:r>
            <w:proofErr w:type="spellStart"/>
            <w:r w:rsidRPr="00F3421F">
              <w:rPr>
                <w:rFonts w:ascii="Arial" w:hAnsi="Arial" w:cs="Arial"/>
                <w:i/>
              </w:rPr>
              <w:t>Kortel</w:t>
            </w:r>
            <w:proofErr w:type="spellEnd"/>
            <w:r w:rsidRPr="00F3421F">
              <w:rPr>
                <w:rFonts w:ascii="Arial" w:hAnsi="Arial" w:cs="Arial"/>
                <w:i/>
              </w:rPr>
              <w:t xml:space="preserve"> v </w:t>
            </w:r>
            <w:proofErr w:type="spellStart"/>
            <w:r w:rsidRPr="00F3421F">
              <w:rPr>
                <w:rFonts w:ascii="Arial" w:hAnsi="Arial" w:cs="Arial"/>
                <w:i/>
              </w:rPr>
              <w:t>Mirik</w:t>
            </w:r>
            <w:proofErr w:type="spellEnd"/>
            <w:r w:rsidRPr="00F3421F">
              <w:rPr>
                <w:rFonts w:ascii="Arial" w:hAnsi="Arial" w:cs="Arial"/>
                <w:i/>
              </w:rPr>
              <w:t xml:space="preserve"> &amp; </w:t>
            </w:r>
            <w:proofErr w:type="spellStart"/>
            <w:r w:rsidRPr="00F3421F">
              <w:rPr>
                <w:rFonts w:ascii="Arial" w:hAnsi="Arial" w:cs="Arial"/>
                <w:i/>
              </w:rPr>
              <w:t>Mirik</w:t>
            </w:r>
            <w:proofErr w:type="spellEnd"/>
            <w:r w:rsidRPr="00F3421F">
              <w:rPr>
                <w:rFonts w:ascii="Arial" w:hAnsi="Arial" w:cs="Arial"/>
              </w:rPr>
              <w:t xml:space="preserve"> [2008] VSC 103</w:t>
            </w:r>
            <w:r>
              <w:rPr>
                <w:rFonts w:ascii="Arial" w:hAnsi="Arial" w:cs="Arial"/>
              </w:rPr>
              <w:t>.</w:t>
            </w:r>
          </w:p>
        </w:tc>
      </w:tr>
      <w:tr w:rsidR="00281573" w14:paraId="722462A6" w14:textId="77777777" w:rsidTr="00A03C06">
        <w:tc>
          <w:tcPr>
            <w:tcW w:w="1219" w:type="dxa"/>
            <w:tcBorders>
              <w:top w:val="single" w:sz="4" w:space="0" w:color="auto"/>
              <w:left w:val="single" w:sz="18" w:space="0" w:color="auto"/>
              <w:bottom w:val="single" w:sz="4" w:space="0" w:color="auto"/>
            </w:tcBorders>
          </w:tcPr>
          <w:p w14:paraId="1CC5DCA0"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DADB3E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DB6D39"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BFA087C" w14:textId="77777777" w:rsidR="00281573" w:rsidRDefault="00281573" w:rsidP="00281573">
            <w:pPr>
              <w:jc w:val="both"/>
              <w:rPr>
                <w:rFonts w:ascii="Arial" w:hAnsi="Arial" w:cs="Arial"/>
              </w:rPr>
            </w:pPr>
            <w:r>
              <w:rPr>
                <w:rFonts w:ascii="Arial" w:hAnsi="Arial" w:cs="Arial"/>
              </w:rPr>
              <w:t xml:space="preserve">New case of </w:t>
            </w:r>
            <w:r w:rsidRPr="006F0586">
              <w:rPr>
                <w:rFonts w:ascii="Arial" w:hAnsi="Arial" w:cs="Arial"/>
                <w:i/>
              </w:rPr>
              <w:t>DPP (Vic) v Nikolaou</w:t>
            </w:r>
            <w:r>
              <w:rPr>
                <w:rFonts w:ascii="Arial" w:hAnsi="Arial" w:cs="Arial"/>
              </w:rPr>
              <w:t xml:space="preserve"> [2008] VSC 111.</w:t>
            </w:r>
          </w:p>
        </w:tc>
      </w:tr>
      <w:tr w:rsidR="00281573" w14:paraId="4262DB90" w14:textId="77777777" w:rsidTr="00A03C06">
        <w:tc>
          <w:tcPr>
            <w:tcW w:w="1219" w:type="dxa"/>
            <w:tcBorders>
              <w:top w:val="single" w:sz="4" w:space="0" w:color="auto"/>
              <w:left w:val="single" w:sz="18" w:space="0" w:color="auto"/>
              <w:bottom w:val="single" w:sz="4" w:space="0" w:color="auto"/>
            </w:tcBorders>
          </w:tcPr>
          <w:p w14:paraId="78E95FD4"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C0E4D0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AD55D0"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3C1F1B8" w14:textId="77777777" w:rsidR="00281573" w:rsidRDefault="00281573" w:rsidP="00281573">
            <w:pPr>
              <w:jc w:val="both"/>
              <w:rPr>
                <w:rFonts w:ascii="Arial" w:hAnsi="Arial" w:cs="Arial"/>
              </w:rPr>
            </w:pPr>
            <w:r>
              <w:rPr>
                <w:rFonts w:ascii="Arial" w:hAnsi="Arial" w:cs="Arial"/>
              </w:rPr>
              <w:t xml:space="preserve">References to cases of </w:t>
            </w:r>
            <w:r w:rsidRPr="00091067">
              <w:rPr>
                <w:rFonts w:ascii="Arial" w:hAnsi="Arial" w:cs="Arial"/>
                <w:i/>
              </w:rPr>
              <w:t>R v JH</w:t>
            </w:r>
            <w:r>
              <w:rPr>
                <w:rFonts w:ascii="Arial" w:hAnsi="Arial" w:cs="Arial"/>
              </w:rPr>
              <w:t xml:space="preserve"> [2006] VSC 201 at [13]; </w:t>
            </w:r>
            <w:r w:rsidRPr="00091067">
              <w:rPr>
                <w:rFonts w:ascii="Arial" w:hAnsi="Arial" w:cs="Arial"/>
                <w:i/>
              </w:rPr>
              <w:t>R v Lovett</w:t>
            </w:r>
            <w:r>
              <w:rPr>
                <w:rFonts w:ascii="Arial" w:hAnsi="Arial" w:cs="Arial"/>
              </w:rPr>
              <w:t xml:space="preserve"> [2008] VSC 60 at [20]-[24]; </w:t>
            </w:r>
            <w:r w:rsidRPr="006F78B9">
              <w:rPr>
                <w:rFonts w:ascii="Arial" w:hAnsi="Arial" w:cs="Arial"/>
                <w:i/>
              </w:rPr>
              <w:t xml:space="preserve">R v </w:t>
            </w:r>
            <w:proofErr w:type="spellStart"/>
            <w:r w:rsidRPr="006F78B9">
              <w:rPr>
                <w:rFonts w:ascii="Arial" w:hAnsi="Arial" w:cs="Arial"/>
                <w:i/>
              </w:rPr>
              <w:t>Ozbec</w:t>
            </w:r>
            <w:proofErr w:type="spellEnd"/>
            <w:r>
              <w:rPr>
                <w:rFonts w:ascii="Arial" w:hAnsi="Arial" w:cs="Arial"/>
              </w:rPr>
              <w:t xml:space="preserve"> [2008] VSCA 9 at [17]-[20];</w:t>
            </w:r>
            <w:r w:rsidRPr="0084134E">
              <w:rPr>
                <w:rFonts w:ascii="Arial" w:hAnsi="Arial" w:cs="Arial"/>
                <w:i/>
              </w:rPr>
              <w:t xml:space="preserve"> DPP v </w:t>
            </w:r>
            <w:proofErr w:type="spellStart"/>
            <w:r w:rsidRPr="0084134E">
              <w:rPr>
                <w:rFonts w:ascii="Arial" w:hAnsi="Arial" w:cs="Arial"/>
                <w:i/>
              </w:rPr>
              <w:t>Kosmidis</w:t>
            </w:r>
            <w:proofErr w:type="spellEnd"/>
            <w:r>
              <w:rPr>
                <w:rFonts w:ascii="Arial" w:hAnsi="Arial" w:cs="Arial"/>
              </w:rPr>
              <w:t xml:space="preserve"> [2008] VSCA 66 at [27].</w:t>
            </w:r>
          </w:p>
        </w:tc>
      </w:tr>
      <w:tr w:rsidR="00281573" w14:paraId="75B68FA0" w14:textId="77777777" w:rsidTr="00A03C06">
        <w:tc>
          <w:tcPr>
            <w:tcW w:w="1219" w:type="dxa"/>
            <w:tcBorders>
              <w:top w:val="single" w:sz="4" w:space="0" w:color="auto"/>
              <w:left w:val="single" w:sz="18" w:space="0" w:color="auto"/>
              <w:bottom w:val="single" w:sz="4" w:space="0" w:color="auto"/>
            </w:tcBorders>
          </w:tcPr>
          <w:p w14:paraId="658DF43C"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1DF823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93E282"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32655D3C" w14:textId="77777777" w:rsidR="00281573" w:rsidRDefault="00281573" w:rsidP="00281573">
            <w:pPr>
              <w:jc w:val="both"/>
              <w:rPr>
                <w:rFonts w:ascii="Arial" w:hAnsi="Arial" w:cs="Arial"/>
              </w:rPr>
            </w:pPr>
            <w:r>
              <w:rPr>
                <w:rFonts w:ascii="Arial" w:hAnsi="Arial" w:cs="Arial"/>
              </w:rPr>
              <w:t xml:space="preserve">New cases of </w:t>
            </w:r>
            <w:r w:rsidRPr="0038782E">
              <w:rPr>
                <w:rFonts w:ascii="Arial" w:hAnsi="Arial" w:cs="Arial"/>
                <w:i/>
              </w:rPr>
              <w:t>R v Morgan</w:t>
            </w:r>
            <w:r>
              <w:rPr>
                <w:rFonts w:ascii="Arial" w:hAnsi="Arial" w:cs="Arial"/>
              </w:rPr>
              <w:t xml:space="preserve"> [2008] VSCA 24; </w:t>
            </w:r>
            <w:r w:rsidRPr="0038782E">
              <w:rPr>
                <w:rFonts w:ascii="Arial" w:hAnsi="Arial" w:cs="Arial"/>
                <w:i/>
              </w:rPr>
              <w:t xml:space="preserve">R v Woolley </w:t>
            </w:r>
            <w:r>
              <w:rPr>
                <w:rFonts w:ascii="Arial" w:hAnsi="Arial" w:cs="Arial"/>
              </w:rPr>
              <w:t xml:space="preserve">[2008] VSCA 44 at [21]-[22]; </w:t>
            </w:r>
            <w:r w:rsidRPr="0038782E">
              <w:rPr>
                <w:rFonts w:ascii="Arial" w:hAnsi="Arial" w:cs="Arial"/>
                <w:i/>
              </w:rPr>
              <w:t>DPP (</w:t>
            </w:r>
            <w:proofErr w:type="spellStart"/>
            <w:r w:rsidRPr="0038782E">
              <w:rPr>
                <w:rFonts w:ascii="Arial" w:hAnsi="Arial" w:cs="Arial"/>
                <w:i/>
              </w:rPr>
              <w:t>Cth</w:t>
            </w:r>
            <w:proofErr w:type="spellEnd"/>
            <w:r w:rsidRPr="0038782E">
              <w:rPr>
                <w:rFonts w:ascii="Arial" w:hAnsi="Arial" w:cs="Arial"/>
                <w:i/>
              </w:rPr>
              <w:t xml:space="preserve">) v </w:t>
            </w:r>
            <w:proofErr w:type="spellStart"/>
            <w:r w:rsidRPr="0038782E">
              <w:rPr>
                <w:rFonts w:ascii="Arial" w:hAnsi="Arial" w:cs="Arial"/>
                <w:i/>
              </w:rPr>
              <w:t>Vestic</w:t>
            </w:r>
            <w:proofErr w:type="spellEnd"/>
            <w:r>
              <w:rPr>
                <w:rFonts w:ascii="Arial" w:hAnsi="Arial" w:cs="Arial"/>
              </w:rPr>
              <w:t xml:space="preserve"> [2008] VSCA 12 at [29].  New reference to </w:t>
            </w:r>
            <w:r w:rsidRPr="00830B07">
              <w:rPr>
                <w:rFonts w:ascii="Arial" w:hAnsi="Arial" w:cs="Arial"/>
                <w:i/>
              </w:rPr>
              <w:t xml:space="preserve">R v </w:t>
            </w:r>
            <w:proofErr w:type="spellStart"/>
            <w:r w:rsidRPr="00830B07">
              <w:rPr>
                <w:rFonts w:ascii="Arial" w:hAnsi="Arial" w:cs="Arial"/>
                <w:i/>
              </w:rPr>
              <w:t>Nunno</w:t>
            </w:r>
            <w:proofErr w:type="spellEnd"/>
            <w:r>
              <w:rPr>
                <w:rFonts w:ascii="Arial" w:hAnsi="Arial" w:cs="Arial"/>
              </w:rPr>
              <w:t xml:space="preserve"> [2008] VSCA 31 at [35].</w:t>
            </w:r>
          </w:p>
        </w:tc>
      </w:tr>
      <w:tr w:rsidR="00281573" w14:paraId="4615C663" w14:textId="77777777" w:rsidTr="00A03C06">
        <w:tc>
          <w:tcPr>
            <w:tcW w:w="1219" w:type="dxa"/>
            <w:tcBorders>
              <w:top w:val="single" w:sz="4" w:space="0" w:color="auto"/>
              <w:left w:val="single" w:sz="18" w:space="0" w:color="auto"/>
              <w:bottom w:val="single" w:sz="4" w:space="0" w:color="auto"/>
            </w:tcBorders>
          </w:tcPr>
          <w:p w14:paraId="77B0DC3E"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56FE1EB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EE78B3"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09959C5" w14:textId="77777777" w:rsidR="00281573" w:rsidRDefault="00281573" w:rsidP="00281573">
            <w:pPr>
              <w:jc w:val="both"/>
              <w:rPr>
                <w:rFonts w:ascii="Arial" w:hAnsi="Arial" w:cs="Arial"/>
              </w:rPr>
            </w:pPr>
            <w:r>
              <w:rPr>
                <w:rFonts w:ascii="Arial" w:hAnsi="Arial" w:cs="Arial"/>
              </w:rPr>
              <w:t xml:space="preserve">New cases of </w:t>
            </w:r>
            <w:r w:rsidRPr="00830B07">
              <w:rPr>
                <w:rFonts w:ascii="Arial" w:hAnsi="Arial" w:cs="Arial"/>
                <w:i/>
              </w:rPr>
              <w:t>R v Mason</w:t>
            </w:r>
            <w:r>
              <w:rPr>
                <w:rFonts w:ascii="Arial" w:hAnsi="Arial" w:cs="Arial"/>
              </w:rPr>
              <w:t xml:space="preserve"> [2006] VSCA 55; </w:t>
            </w:r>
            <w:r w:rsidRPr="00830B07">
              <w:rPr>
                <w:rFonts w:ascii="Arial" w:hAnsi="Arial" w:cs="Arial"/>
                <w:i/>
              </w:rPr>
              <w:t xml:space="preserve">R v </w:t>
            </w:r>
            <w:proofErr w:type="spellStart"/>
            <w:r w:rsidRPr="00830B07">
              <w:rPr>
                <w:rFonts w:ascii="Arial" w:hAnsi="Arial" w:cs="Arial"/>
                <w:i/>
              </w:rPr>
              <w:t>Nunno</w:t>
            </w:r>
            <w:proofErr w:type="spellEnd"/>
            <w:r>
              <w:rPr>
                <w:rFonts w:ascii="Arial" w:hAnsi="Arial" w:cs="Arial"/>
              </w:rPr>
              <w:t xml:space="preserve"> [2008] VSCA 31.  New references to cases </w:t>
            </w:r>
            <w:r>
              <w:rPr>
                <w:rFonts w:ascii="Arial" w:hAnsi="Arial" w:cs="Arial"/>
              </w:rPr>
              <w:lastRenderedPageBreak/>
              <w:t xml:space="preserve">of </w:t>
            </w:r>
            <w:r w:rsidRPr="00830B07">
              <w:rPr>
                <w:rFonts w:ascii="Arial" w:hAnsi="Arial" w:cs="Arial"/>
                <w:i/>
              </w:rPr>
              <w:t xml:space="preserve">R v Van </w:t>
            </w:r>
            <w:proofErr w:type="spellStart"/>
            <w:r w:rsidRPr="00830B07">
              <w:rPr>
                <w:rFonts w:ascii="Arial" w:hAnsi="Arial" w:cs="Arial"/>
                <w:i/>
              </w:rPr>
              <w:t>Xang</w:t>
            </w:r>
            <w:proofErr w:type="spellEnd"/>
            <w:r w:rsidRPr="00830B07">
              <w:rPr>
                <w:rFonts w:ascii="Arial" w:hAnsi="Arial" w:cs="Arial"/>
                <w:i/>
              </w:rPr>
              <w:t xml:space="preserve"> Nguyen</w:t>
            </w:r>
            <w:r>
              <w:rPr>
                <w:rFonts w:ascii="Arial" w:hAnsi="Arial" w:cs="Arial"/>
              </w:rPr>
              <w:t xml:space="preserve"> [2006] VSCA 158; </w:t>
            </w:r>
            <w:r w:rsidRPr="00830B07">
              <w:rPr>
                <w:rFonts w:ascii="Arial" w:hAnsi="Arial" w:cs="Arial"/>
                <w:i/>
              </w:rPr>
              <w:t>R v Ngo</w:t>
            </w:r>
            <w:r>
              <w:rPr>
                <w:rFonts w:ascii="Arial" w:hAnsi="Arial" w:cs="Arial"/>
              </w:rPr>
              <w:t xml:space="preserve"> [2007] VSCA 240; </w:t>
            </w:r>
            <w:r w:rsidRPr="00830B07">
              <w:rPr>
                <w:rFonts w:ascii="Arial" w:hAnsi="Arial" w:cs="Arial"/>
                <w:i/>
              </w:rPr>
              <w:t xml:space="preserve">R v </w:t>
            </w:r>
            <w:proofErr w:type="spellStart"/>
            <w:r w:rsidRPr="00830B07">
              <w:rPr>
                <w:rFonts w:ascii="Arial" w:hAnsi="Arial" w:cs="Arial"/>
                <w:i/>
              </w:rPr>
              <w:t>Filipovic</w:t>
            </w:r>
            <w:proofErr w:type="spellEnd"/>
            <w:r w:rsidRPr="00830B07">
              <w:rPr>
                <w:rFonts w:ascii="Arial" w:hAnsi="Arial" w:cs="Arial"/>
                <w:i/>
              </w:rPr>
              <w:t xml:space="preserve">; R v </w:t>
            </w:r>
            <w:proofErr w:type="spellStart"/>
            <w:r w:rsidRPr="00830B07">
              <w:rPr>
                <w:rFonts w:ascii="Arial" w:hAnsi="Arial" w:cs="Arial"/>
                <w:i/>
              </w:rPr>
              <w:t>Gelevski</w:t>
            </w:r>
            <w:proofErr w:type="spellEnd"/>
            <w:r>
              <w:rPr>
                <w:rFonts w:ascii="Arial" w:hAnsi="Arial" w:cs="Arial"/>
              </w:rPr>
              <w:t xml:space="preserve"> [2008] VSCA 14; </w:t>
            </w:r>
            <w:r w:rsidRPr="00830B07">
              <w:rPr>
                <w:rFonts w:ascii="Arial" w:hAnsi="Arial" w:cs="Arial"/>
                <w:i/>
              </w:rPr>
              <w:t xml:space="preserve">R v Sessions </w:t>
            </w:r>
            <w:r>
              <w:rPr>
                <w:rFonts w:ascii="Arial" w:hAnsi="Arial" w:cs="Arial"/>
              </w:rPr>
              <w:t>[1998] 2 VR 304, 313.</w:t>
            </w:r>
          </w:p>
        </w:tc>
      </w:tr>
      <w:tr w:rsidR="00281573" w14:paraId="1D1FEA34" w14:textId="77777777" w:rsidTr="00A03C06">
        <w:tc>
          <w:tcPr>
            <w:tcW w:w="1219" w:type="dxa"/>
            <w:tcBorders>
              <w:top w:val="single" w:sz="4" w:space="0" w:color="auto"/>
              <w:left w:val="single" w:sz="18" w:space="0" w:color="auto"/>
              <w:bottom w:val="single" w:sz="4" w:space="0" w:color="auto"/>
            </w:tcBorders>
          </w:tcPr>
          <w:p w14:paraId="4C68AC7D"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66AE202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149C30"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B8A85D" w14:textId="77777777" w:rsidR="00281573" w:rsidRDefault="00281573" w:rsidP="00281573">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[35]; </w:t>
            </w:r>
            <w:r w:rsidRPr="00A9134E">
              <w:rPr>
                <w:rFonts w:ascii="Arial" w:hAnsi="Arial" w:cs="Arial"/>
                <w:i/>
              </w:rPr>
              <w:t>R v EDB</w:t>
            </w:r>
            <w:r>
              <w:rPr>
                <w:rFonts w:ascii="Arial" w:hAnsi="Arial" w:cs="Arial"/>
              </w:rPr>
              <w:t xml:space="preserve"> [2008] VSCA 18 at [13].</w:t>
            </w:r>
          </w:p>
        </w:tc>
      </w:tr>
      <w:tr w:rsidR="00281573" w14:paraId="7DCEC055" w14:textId="77777777" w:rsidTr="00A03C06">
        <w:tc>
          <w:tcPr>
            <w:tcW w:w="1219" w:type="dxa"/>
            <w:tcBorders>
              <w:top w:val="single" w:sz="4" w:space="0" w:color="auto"/>
              <w:left w:val="single" w:sz="18" w:space="0" w:color="auto"/>
              <w:bottom w:val="single" w:sz="4" w:space="0" w:color="auto"/>
            </w:tcBorders>
          </w:tcPr>
          <w:p w14:paraId="6C688E60"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22AEFA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438164F"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BCA33A" w14:textId="77777777" w:rsidR="00281573" w:rsidRDefault="00281573" w:rsidP="00281573">
            <w:pPr>
              <w:jc w:val="both"/>
              <w:rPr>
                <w:rFonts w:ascii="Arial" w:hAnsi="Arial" w:cs="Arial"/>
              </w:rPr>
            </w:pPr>
            <w:r>
              <w:rPr>
                <w:rFonts w:ascii="Arial" w:hAnsi="Arial" w:cs="Arial"/>
              </w:rPr>
              <w:t xml:space="preserve">New case of </w:t>
            </w:r>
            <w:r w:rsidRPr="00DD75CE">
              <w:rPr>
                <w:rFonts w:ascii="Arial" w:hAnsi="Arial" w:cs="Arial"/>
                <w:i/>
              </w:rPr>
              <w:t>R v Brooks</w:t>
            </w:r>
            <w:r>
              <w:rPr>
                <w:rFonts w:ascii="Arial" w:hAnsi="Arial" w:cs="Arial"/>
              </w:rPr>
              <w:t xml:space="preserve"> [2008] VSC 70 at [40]-[41]; </w:t>
            </w:r>
            <w:r w:rsidRPr="00E173EB">
              <w:rPr>
                <w:rFonts w:ascii="Arial" w:hAnsi="Arial" w:cs="Arial"/>
                <w:i/>
              </w:rPr>
              <w:t>R</w:t>
            </w:r>
            <w:r>
              <w:rPr>
                <w:rFonts w:ascii="Arial" w:hAnsi="Arial" w:cs="Arial"/>
              </w:rPr>
              <w:t xml:space="preserve"> </w:t>
            </w:r>
            <w:r w:rsidRPr="00E173EB">
              <w:rPr>
                <w:rFonts w:ascii="Arial" w:hAnsi="Arial" w:cs="Arial"/>
                <w:i/>
              </w:rPr>
              <w:t xml:space="preserve">v </w:t>
            </w:r>
            <w:proofErr w:type="spellStart"/>
            <w:r w:rsidRPr="00E173EB">
              <w:rPr>
                <w:rFonts w:ascii="Arial" w:hAnsi="Arial" w:cs="Arial"/>
                <w:i/>
              </w:rPr>
              <w:t>Grossi</w:t>
            </w:r>
            <w:proofErr w:type="spellEnd"/>
            <w:r>
              <w:rPr>
                <w:rFonts w:ascii="Arial" w:hAnsi="Arial" w:cs="Arial"/>
              </w:rPr>
              <w:t xml:space="preserve"> [2008] VSCA 51.  Reference to new cases of </w:t>
            </w:r>
            <w:r w:rsidRPr="00961475">
              <w:rPr>
                <w:rFonts w:ascii="Arial" w:hAnsi="Arial" w:cs="Arial"/>
                <w:i/>
              </w:rPr>
              <w:t xml:space="preserve">R v </w:t>
            </w:r>
            <w:proofErr w:type="spellStart"/>
            <w:r w:rsidRPr="00961475">
              <w:rPr>
                <w:rFonts w:ascii="Arial" w:hAnsi="Arial" w:cs="Arial"/>
                <w:i/>
              </w:rPr>
              <w:t>Vardouniot</w:t>
            </w:r>
            <w:r>
              <w:rPr>
                <w:rFonts w:ascii="Arial" w:hAnsi="Arial" w:cs="Arial"/>
                <w:i/>
              </w:rPr>
              <w:t>i</w:t>
            </w:r>
            <w:r w:rsidRPr="00961475">
              <w:rPr>
                <w:rFonts w:ascii="Arial" w:hAnsi="Arial" w:cs="Arial"/>
                <w:i/>
              </w:rPr>
              <w:t>s</w:t>
            </w:r>
            <w:proofErr w:type="spellEnd"/>
            <w:r>
              <w:rPr>
                <w:rFonts w:ascii="Arial" w:hAnsi="Arial" w:cs="Arial"/>
              </w:rPr>
              <w:t xml:space="preserve"> [2007] VSCA 62 at [20]-[33]; </w:t>
            </w:r>
            <w:r w:rsidRPr="00642993">
              <w:rPr>
                <w:rFonts w:ascii="Arial" w:hAnsi="Arial" w:cs="Arial"/>
                <w:i/>
              </w:rPr>
              <w:t xml:space="preserve">R v </w:t>
            </w:r>
            <w:proofErr w:type="spellStart"/>
            <w:r w:rsidRPr="00642993">
              <w:rPr>
                <w:rFonts w:ascii="Arial" w:hAnsi="Arial" w:cs="Arial"/>
                <w:i/>
              </w:rPr>
              <w:t>Tresize</w:t>
            </w:r>
            <w:proofErr w:type="spellEnd"/>
            <w:r w:rsidRPr="00642993">
              <w:rPr>
                <w:rFonts w:ascii="Arial" w:hAnsi="Arial" w:cs="Arial"/>
                <w:i/>
              </w:rPr>
              <w:t xml:space="preserve"> </w:t>
            </w:r>
            <w:r>
              <w:rPr>
                <w:rFonts w:ascii="Arial" w:hAnsi="Arial" w:cs="Arial"/>
              </w:rPr>
              <w:t xml:space="preserve">[2008] VSCA 8 at [17]; </w:t>
            </w:r>
            <w:r w:rsidRPr="00DD75CE">
              <w:rPr>
                <w:rFonts w:ascii="Arial" w:hAnsi="Arial" w:cs="Arial"/>
                <w:i/>
              </w:rPr>
              <w:t>R v Dupuy</w:t>
            </w:r>
            <w:r>
              <w:rPr>
                <w:rFonts w:ascii="Arial" w:hAnsi="Arial" w:cs="Arial"/>
              </w:rPr>
              <w:t xml:space="preserve"> [2008] VSCA 63 at [34]-[35]; </w:t>
            </w:r>
            <w:r w:rsidRPr="00642993">
              <w:rPr>
                <w:rFonts w:ascii="Arial" w:hAnsi="Arial" w:cs="Arial"/>
                <w:i/>
              </w:rPr>
              <w:t xml:space="preserve">R v </w:t>
            </w:r>
            <w:proofErr w:type="spellStart"/>
            <w:r w:rsidRPr="00642993">
              <w:rPr>
                <w:rFonts w:ascii="Arial" w:hAnsi="Arial" w:cs="Arial"/>
                <w:i/>
              </w:rPr>
              <w:t>Laracy</w:t>
            </w:r>
            <w:proofErr w:type="spellEnd"/>
            <w:r w:rsidRPr="00642993">
              <w:rPr>
                <w:rFonts w:ascii="Arial" w:hAnsi="Arial" w:cs="Arial"/>
                <w:i/>
              </w:rPr>
              <w:t xml:space="preserve"> (Sentence)</w:t>
            </w:r>
            <w:r>
              <w:rPr>
                <w:rFonts w:ascii="Arial" w:hAnsi="Arial" w:cs="Arial"/>
              </w:rPr>
              <w:t xml:space="preserve"> [2008] VSC 67 at [34]-[36] &amp; [54].</w:t>
            </w:r>
          </w:p>
        </w:tc>
      </w:tr>
      <w:tr w:rsidR="00281573" w14:paraId="22BCB2A5" w14:textId="77777777" w:rsidTr="00A03C06">
        <w:tc>
          <w:tcPr>
            <w:tcW w:w="1219" w:type="dxa"/>
            <w:tcBorders>
              <w:top w:val="single" w:sz="4" w:space="0" w:color="auto"/>
              <w:left w:val="single" w:sz="18" w:space="0" w:color="auto"/>
              <w:bottom w:val="single" w:sz="4" w:space="0" w:color="auto"/>
            </w:tcBorders>
          </w:tcPr>
          <w:p w14:paraId="7FB57C07"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064222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8058D7"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72DCFC01" w14:textId="77777777" w:rsidR="00281573" w:rsidRDefault="00281573" w:rsidP="00281573">
            <w:pPr>
              <w:jc w:val="both"/>
              <w:rPr>
                <w:rFonts w:ascii="Arial" w:hAnsi="Arial" w:cs="Arial"/>
              </w:rPr>
            </w:pPr>
            <w:r>
              <w:rPr>
                <w:rFonts w:ascii="Arial" w:hAnsi="Arial" w:cs="Arial"/>
              </w:rPr>
              <w:t xml:space="preserve">New references to cases of </w:t>
            </w:r>
            <w:r w:rsidRPr="00A9134E">
              <w:rPr>
                <w:rFonts w:ascii="Arial" w:hAnsi="Arial" w:cs="Arial"/>
                <w:i/>
              </w:rPr>
              <w:t>R v Slattery (Sentence)</w:t>
            </w:r>
            <w:r>
              <w:rPr>
                <w:rFonts w:ascii="Arial" w:hAnsi="Arial" w:cs="Arial"/>
              </w:rPr>
              <w:t xml:space="preserve"> [2008] VSC 81 at [32]-[34].</w:t>
            </w:r>
          </w:p>
        </w:tc>
      </w:tr>
      <w:tr w:rsidR="00281573" w14:paraId="11240427" w14:textId="77777777" w:rsidTr="00A03C06">
        <w:tc>
          <w:tcPr>
            <w:tcW w:w="1219" w:type="dxa"/>
            <w:tcBorders>
              <w:top w:val="single" w:sz="4" w:space="0" w:color="auto"/>
              <w:left w:val="single" w:sz="18" w:space="0" w:color="auto"/>
              <w:bottom w:val="single" w:sz="4" w:space="0" w:color="auto"/>
            </w:tcBorders>
          </w:tcPr>
          <w:p w14:paraId="3C1E1638"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6947379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2D50A2"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17B4573" w14:textId="77777777" w:rsidR="00281573" w:rsidRDefault="00281573" w:rsidP="00281573">
            <w:pPr>
              <w:jc w:val="both"/>
              <w:rPr>
                <w:rFonts w:ascii="Arial" w:hAnsi="Arial" w:cs="Arial"/>
              </w:rPr>
            </w:pPr>
            <w:r>
              <w:rPr>
                <w:rFonts w:ascii="Arial" w:hAnsi="Arial" w:cs="Arial"/>
              </w:rPr>
              <w:t xml:space="preserve">New case of </w:t>
            </w:r>
            <w:r w:rsidRPr="00E173EB">
              <w:rPr>
                <w:rFonts w:ascii="Arial" w:hAnsi="Arial" w:cs="Arial"/>
                <w:i/>
              </w:rPr>
              <w:t>R</w:t>
            </w:r>
            <w:r>
              <w:rPr>
                <w:rFonts w:ascii="Arial" w:hAnsi="Arial" w:cs="Arial"/>
              </w:rPr>
              <w:t xml:space="preserve"> </w:t>
            </w:r>
            <w:r w:rsidRPr="00E173EB">
              <w:rPr>
                <w:rFonts w:ascii="Arial" w:hAnsi="Arial" w:cs="Arial"/>
                <w:i/>
              </w:rPr>
              <w:t xml:space="preserve">v </w:t>
            </w:r>
            <w:proofErr w:type="spellStart"/>
            <w:r w:rsidRPr="00E173EB">
              <w:rPr>
                <w:rFonts w:ascii="Arial" w:hAnsi="Arial" w:cs="Arial"/>
                <w:i/>
              </w:rPr>
              <w:t>Grossi</w:t>
            </w:r>
            <w:proofErr w:type="spellEnd"/>
            <w:r>
              <w:rPr>
                <w:rFonts w:ascii="Arial" w:hAnsi="Arial" w:cs="Arial"/>
              </w:rPr>
              <w:t xml:space="preserve"> [2008] VSCA 51 at [56].</w:t>
            </w:r>
          </w:p>
        </w:tc>
      </w:tr>
      <w:tr w:rsidR="00281573" w14:paraId="0DD38452" w14:textId="77777777" w:rsidTr="00A03C06">
        <w:tc>
          <w:tcPr>
            <w:tcW w:w="1219" w:type="dxa"/>
            <w:tcBorders>
              <w:top w:val="single" w:sz="4" w:space="0" w:color="auto"/>
              <w:left w:val="single" w:sz="18" w:space="0" w:color="auto"/>
              <w:bottom w:val="single" w:sz="4" w:space="0" w:color="auto"/>
            </w:tcBorders>
          </w:tcPr>
          <w:p w14:paraId="2DC00890"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B153F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9274F6A"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41E69F4" w14:textId="77777777" w:rsidR="00281573" w:rsidRDefault="00281573" w:rsidP="00281573">
            <w:pPr>
              <w:jc w:val="both"/>
              <w:rPr>
                <w:rFonts w:ascii="Arial" w:hAnsi="Arial" w:cs="Arial"/>
              </w:rPr>
            </w:pPr>
            <w:r>
              <w:rPr>
                <w:rFonts w:ascii="Arial" w:hAnsi="Arial" w:cs="Arial"/>
              </w:rPr>
              <w:t xml:space="preserve">Reference to case of </w:t>
            </w:r>
            <w:r w:rsidRPr="00642993">
              <w:rPr>
                <w:rFonts w:ascii="Arial" w:hAnsi="Arial" w:cs="Arial"/>
                <w:i/>
              </w:rPr>
              <w:t>R v Hay</w:t>
            </w:r>
            <w:r>
              <w:rPr>
                <w:rFonts w:ascii="Arial" w:hAnsi="Arial" w:cs="Arial"/>
              </w:rPr>
              <w:t xml:space="preserve"> [2007] VSCA 147 at [33].</w:t>
            </w:r>
          </w:p>
        </w:tc>
      </w:tr>
      <w:tr w:rsidR="00281573" w14:paraId="24AB2CF8" w14:textId="77777777" w:rsidTr="00A03C06">
        <w:tc>
          <w:tcPr>
            <w:tcW w:w="1219" w:type="dxa"/>
            <w:tcBorders>
              <w:top w:val="single" w:sz="4" w:space="0" w:color="auto"/>
              <w:left w:val="single" w:sz="18" w:space="0" w:color="auto"/>
              <w:bottom w:val="single" w:sz="4" w:space="0" w:color="auto"/>
            </w:tcBorders>
          </w:tcPr>
          <w:p w14:paraId="0687E6A1"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26A761B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E5D72C9"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62099522" w14:textId="77777777" w:rsidR="00281573" w:rsidRDefault="00281573" w:rsidP="00281573">
            <w:pPr>
              <w:jc w:val="both"/>
              <w:rPr>
                <w:rFonts w:ascii="Arial" w:hAnsi="Arial" w:cs="Arial"/>
              </w:rPr>
            </w:pPr>
            <w:r>
              <w:rPr>
                <w:rFonts w:ascii="Arial" w:hAnsi="Arial" w:cs="Arial"/>
              </w:rPr>
              <w:t xml:space="preserve">Reference to new case of </w:t>
            </w:r>
            <w:r w:rsidRPr="00A07856">
              <w:rPr>
                <w:rFonts w:ascii="Arial" w:hAnsi="Arial" w:cs="Arial"/>
                <w:i/>
              </w:rPr>
              <w:t xml:space="preserve">R v </w:t>
            </w:r>
            <w:proofErr w:type="spellStart"/>
            <w:r w:rsidRPr="00A07856">
              <w:rPr>
                <w:rFonts w:ascii="Arial" w:hAnsi="Arial" w:cs="Arial"/>
                <w:i/>
              </w:rPr>
              <w:t>Ienco</w:t>
            </w:r>
            <w:proofErr w:type="spellEnd"/>
            <w:r>
              <w:rPr>
                <w:rFonts w:ascii="Arial" w:hAnsi="Arial" w:cs="Arial"/>
              </w:rPr>
              <w:t xml:space="preserve"> [2008] VSCA 17 at [21]-[28].</w:t>
            </w:r>
          </w:p>
        </w:tc>
      </w:tr>
      <w:tr w:rsidR="00281573" w14:paraId="378C9D2F" w14:textId="77777777" w:rsidTr="00A03C06">
        <w:tc>
          <w:tcPr>
            <w:tcW w:w="1219" w:type="dxa"/>
            <w:tcBorders>
              <w:top w:val="single" w:sz="4" w:space="0" w:color="auto"/>
              <w:left w:val="single" w:sz="18" w:space="0" w:color="auto"/>
              <w:bottom w:val="single" w:sz="4" w:space="0" w:color="auto"/>
            </w:tcBorders>
          </w:tcPr>
          <w:p w14:paraId="55E8E3FC"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627F15B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071A94F"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637917A2" w14:textId="77777777" w:rsidR="00281573" w:rsidRDefault="00281573" w:rsidP="00281573">
            <w:pPr>
              <w:jc w:val="both"/>
              <w:rPr>
                <w:rFonts w:ascii="Arial" w:hAnsi="Arial" w:cs="Arial"/>
              </w:rPr>
            </w:pPr>
            <w:r>
              <w:rPr>
                <w:rFonts w:ascii="Arial" w:hAnsi="Arial" w:cs="Arial"/>
              </w:rPr>
              <w:t xml:space="preserve">New references to cases of </w:t>
            </w:r>
            <w:r w:rsidRPr="003B6150">
              <w:rPr>
                <w:rFonts w:ascii="Arial" w:hAnsi="Arial" w:cs="Arial"/>
                <w:i/>
              </w:rPr>
              <w:t>R v Yacoub</w:t>
            </w:r>
            <w:r>
              <w:rPr>
                <w:rFonts w:ascii="Arial" w:hAnsi="Arial" w:cs="Arial"/>
              </w:rPr>
              <w:t xml:space="preserve"> [2006] VSCA 203; </w:t>
            </w:r>
            <w:r w:rsidRPr="003B6150">
              <w:rPr>
                <w:rFonts w:ascii="Arial" w:hAnsi="Arial" w:cs="Arial"/>
                <w:i/>
              </w:rPr>
              <w:t xml:space="preserve">R v </w:t>
            </w:r>
            <w:proofErr w:type="spellStart"/>
            <w:r w:rsidRPr="003B6150">
              <w:rPr>
                <w:rFonts w:ascii="Arial" w:hAnsi="Arial" w:cs="Arial"/>
                <w:i/>
              </w:rPr>
              <w:t>Tabone</w:t>
            </w:r>
            <w:proofErr w:type="spellEnd"/>
            <w:r>
              <w:rPr>
                <w:rFonts w:ascii="Arial" w:hAnsi="Arial" w:cs="Arial"/>
              </w:rPr>
              <w:t xml:space="preserve"> (2006) 167 A Crim R 18, 22; </w:t>
            </w:r>
            <w:r w:rsidRPr="006C0581">
              <w:rPr>
                <w:rFonts w:ascii="Arial" w:hAnsi="Arial" w:cs="Arial"/>
                <w:i/>
              </w:rPr>
              <w:t>R v Nguyen, Nguyen &amp; Pham</w:t>
            </w:r>
            <w:r>
              <w:rPr>
                <w:rFonts w:ascii="Arial" w:hAnsi="Arial" w:cs="Arial"/>
              </w:rPr>
              <w:t xml:space="preserve"> [2007] VSCA 165; </w:t>
            </w:r>
            <w:r w:rsidRPr="003B6150">
              <w:rPr>
                <w:rFonts w:ascii="Arial" w:hAnsi="Arial" w:cs="Arial"/>
                <w:i/>
              </w:rPr>
              <w:t xml:space="preserve">R v McLeod </w:t>
            </w:r>
            <w:r>
              <w:rPr>
                <w:rFonts w:ascii="Arial" w:hAnsi="Arial" w:cs="Arial"/>
              </w:rPr>
              <w:t xml:space="preserve">[2008] VSCA 183 at [27] &amp; [29]; </w:t>
            </w:r>
            <w:r w:rsidRPr="00830B07">
              <w:rPr>
                <w:rFonts w:ascii="Arial" w:hAnsi="Arial" w:cs="Arial"/>
                <w:i/>
              </w:rPr>
              <w:t xml:space="preserve">R v </w:t>
            </w:r>
            <w:proofErr w:type="spellStart"/>
            <w:r w:rsidRPr="00830B07">
              <w:rPr>
                <w:rFonts w:ascii="Arial" w:hAnsi="Arial" w:cs="Arial"/>
                <w:i/>
              </w:rPr>
              <w:t>Filipovic</w:t>
            </w:r>
            <w:proofErr w:type="spellEnd"/>
            <w:r w:rsidRPr="00830B07">
              <w:rPr>
                <w:rFonts w:ascii="Arial" w:hAnsi="Arial" w:cs="Arial"/>
                <w:i/>
              </w:rPr>
              <w:t xml:space="preserve">; R v </w:t>
            </w:r>
            <w:proofErr w:type="spellStart"/>
            <w:r w:rsidRPr="00830B07">
              <w:rPr>
                <w:rFonts w:ascii="Arial" w:hAnsi="Arial" w:cs="Arial"/>
                <w:i/>
              </w:rPr>
              <w:t>Gelevski</w:t>
            </w:r>
            <w:proofErr w:type="spellEnd"/>
            <w:r>
              <w:rPr>
                <w:rFonts w:ascii="Arial" w:hAnsi="Arial" w:cs="Arial"/>
              </w:rPr>
              <w:t xml:space="preserve"> [2008] VSCA 14 at [81].</w:t>
            </w:r>
          </w:p>
        </w:tc>
      </w:tr>
      <w:tr w:rsidR="00281573" w14:paraId="632026EA" w14:textId="77777777" w:rsidTr="00A03C06">
        <w:tc>
          <w:tcPr>
            <w:tcW w:w="1219" w:type="dxa"/>
            <w:tcBorders>
              <w:top w:val="single" w:sz="4" w:space="0" w:color="auto"/>
              <w:left w:val="single" w:sz="18" w:space="0" w:color="auto"/>
              <w:bottom w:val="single" w:sz="4" w:space="0" w:color="auto"/>
            </w:tcBorders>
          </w:tcPr>
          <w:p w14:paraId="2876ED2A"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75753C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B0F8B2" w14:textId="77777777" w:rsidR="00281573" w:rsidRDefault="00281573" w:rsidP="00281573">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418F37" w14:textId="77777777" w:rsidR="00281573" w:rsidRDefault="00281573" w:rsidP="00281573">
            <w:pPr>
              <w:jc w:val="both"/>
              <w:rPr>
                <w:rFonts w:ascii="Arial" w:hAnsi="Arial" w:cs="Arial"/>
              </w:rPr>
            </w:pPr>
            <w:r>
              <w:rPr>
                <w:rFonts w:ascii="Arial" w:hAnsi="Arial" w:cs="Arial"/>
              </w:rPr>
              <w:t xml:space="preserve">Paragraph heading amended by addition of reference to “defensive homicide” &amp; “murder”.  </w:t>
            </w:r>
            <w:r>
              <w:rPr>
                <w:rFonts w:ascii="Arial" w:hAnsi="Arial" w:cs="Arial"/>
                <w:bCs/>
              </w:rPr>
              <w:t xml:space="preserve">New cases of </w:t>
            </w:r>
            <w:r w:rsidRPr="00ED3DEF">
              <w:rPr>
                <w:rFonts w:ascii="Arial" w:hAnsi="Arial" w:cs="Arial"/>
                <w:bCs/>
                <w:i/>
              </w:rPr>
              <w:t>R v Leatham</w:t>
            </w:r>
            <w:r>
              <w:rPr>
                <w:rFonts w:ascii="Arial" w:hAnsi="Arial" w:cs="Arial"/>
                <w:bCs/>
              </w:rPr>
              <w:t xml:space="preserve"> [2006] VSC 315; </w:t>
            </w:r>
            <w:r w:rsidRPr="00AF4CE6">
              <w:rPr>
                <w:rFonts w:ascii="Arial" w:hAnsi="Arial" w:cs="Arial"/>
                <w:bCs/>
                <w:i/>
              </w:rPr>
              <w:t>R v AB (No.2)</w:t>
            </w:r>
            <w:r>
              <w:rPr>
                <w:rFonts w:ascii="Arial" w:hAnsi="Arial" w:cs="Arial"/>
                <w:bCs/>
              </w:rPr>
              <w:t xml:space="preserve"> [2008] VSCA 39 at [35] &amp; [48]-[49].  New references to cases of </w:t>
            </w:r>
            <w:r w:rsidRPr="00941628">
              <w:rPr>
                <w:rFonts w:ascii="Arial" w:hAnsi="Arial" w:cs="Arial"/>
                <w:bCs/>
                <w:i/>
              </w:rPr>
              <w:t>R</w:t>
            </w:r>
            <w:r>
              <w:rPr>
                <w:rFonts w:ascii="Arial" w:hAnsi="Arial" w:cs="Arial"/>
                <w:bCs/>
                <w:i/>
              </w:rPr>
              <w:t> </w:t>
            </w:r>
            <w:r w:rsidRPr="00941628">
              <w:rPr>
                <w:rFonts w:ascii="Arial" w:hAnsi="Arial" w:cs="Arial"/>
                <w:bCs/>
                <w:i/>
              </w:rPr>
              <w:t>v McMaster</w:t>
            </w:r>
            <w:r>
              <w:rPr>
                <w:rFonts w:ascii="Arial" w:hAnsi="Arial" w:cs="Arial"/>
                <w:bCs/>
              </w:rPr>
              <w:t xml:space="preserve"> [2007] VSC 133; </w:t>
            </w:r>
            <w:r w:rsidRPr="00D11569">
              <w:rPr>
                <w:rFonts w:ascii="Arial" w:hAnsi="Arial" w:cs="Arial"/>
                <w:i/>
              </w:rPr>
              <w:t>R v Stratton</w:t>
            </w:r>
            <w:r>
              <w:rPr>
                <w:rFonts w:ascii="Arial" w:hAnsi="Arial" w:cs="Arial"/>
              </w:rPr>
              <w:t xml:space="preserve"> [2007] VSC 132; </w:t>
            </w:r>
            <w:r w:rsidRPr="00D11569">
              <w:rPr>
                <w:rFonts w:ascii="Arial" w:hAnsi="Arial" w:cs="Arial"/>
                <w:i/>
              </w:rPr>
              <w:t xml:space="preserve">R v </w:t>
            </w:r>
            <w:proofErr w:type="spellStart"/>
            <w:r w:rsidRPr="00D11569">
              <w:rPr>
                <w:rFonts w:ascii="Arial" w:hAnsi="Arial" w:cs="Arial"/>
                <w:i/>
              </w:rPr>
              <w:t>Helal</w:t>
            </w:r>
            <w:proofErr w:type="spellEnd"/>
            <w:r>
              <w:rPr>
                <w:rFonts w:ascii="Arial" w:hAnsi="Arial" w:cs="Arial"/>
              </w:rPr>
              <w:t xml:space="preserve"> [2007] VSC 135; </w:t>
            </w:r>
            <w:r w:rsidRPr="00CF2AFC">
              <w:rPr>
                <w:rFonts w:ascii="Arial" w:hAnsi="Arial" w:cs="Arial"/>
                <w:i/>
              </w:rPr>
              <w:t xml:space="preserve">R v </w:t>
            </w:r>
            <w:proofErr w:type="spellStart"/>
            <w:r w:rsidRPr="00CF2AFC">
              <w:rPr>
                <w:rFonts w:ascii="Arial" w:hAnsi="Arial" w:cs="Arial"/>
                <w:i/>
              </w:rPr>
              <w:t>Oznek</w:t>
            </w:r>
            <w:proofErr w:type="spellEnd"/>
            <w:r w:rsidRPr="00CF2AFC">
              <w:rPr>
                <w:rFonts w:ascii="Arial" w:hAnsi="Arial" w:cs="Arial"/>
                <w:i/>
              </w:rPr>
              <w:t xml:space="preserve"> </w:t>
            </w:r>
            <w:r>
              <w:rPr>
                <w:rFonts w:ascii="Arial" w:hAnsi="Arial" w:cs="Arial"/>
              </w:rPr>
              <w:t xml:space="preserve">[2007] VSC 192; </w:t>
            </w:r>
            <w:r w:rsidRPr="00DD42A2">
              <w:rPr>
                <w:rFonts w:ascii="Arial" w:hAnsi="Arial" w:cs="Arial"/>
                <w:i/>
              </w:rPr>
              <w:t xml:space="preserve">DPP v </w:t>
            </w:r>
            <w:proofErr w:type="spellStart"/>
            <w:r w:rsidRPr="00DD42A2">
              <w:rPr>
                <w:rFonts w:ascii="Arial" w:hAnsi="Arial" w:cs="Arial"/>
                <w:i/>
              </w:rPr>
              <w:t>Arney</w:t>
            </w:r>
            <w:proofErr w:type="spellEnd"/>
            <w:r>
              <w:rPr>
                <w:rFonts w:ascii="Arial" w:hAnsi="Arial" w:cs="Arial"/>
              </w:rPr>
              <w:t xml:space="preserve"> [2007] VSCA 126; </w:t>
            </w:r>
            <w:r w:rsidRPr="00DD42A2">
              <w:rPr>
                <w:rFonts w:ascii="Arial" w:hAnsi="Arial" w:cs="Arial"/>
                <w:i/>
              </w:rPr>
              <w:t xml:space="preserve">R v </w:t>
            </w:r>
            <w:proofErr w:type="spellStart"/>
            <w:r w:rsidRPr="00DD42A2">
              <w:rPr>
                <w:rFonts w:ascii="Arial" w:hAnsi="Arial" w:cs="Arial"/>
                <w:i/>
              </w:rPr>
              <w:t>Detenamo</w:t>
            </w:r>
            <w:proofErr w:type="spellEnd"/>
            <w:r w:rsidRPr="00941628">
              <w:rPr>
                <w:rFonts w:ascii="Arial" w:hAnsi="Arial" w:cs="Arial"/>
              </w:rPr>
              <w:t xml:space="preserve"> [2007] VSCA 160;</w:t>
            </w:r>
            <w:r>
              <w:rPr>
                <w:rFonts w:ascii="Arial" w:hAnsi="Arial" w:cs="Arial"/>
                <w:i/>
              </w:rPr>
              <w:t xml:space="preserve"> </w:t>
            </w:r>
            <w:r w:rsidRPr="004771E0">
              <w:rPr>
                <w:rFonts w:ascii="Arial" w:hAnsi="Arial" w:cs="Arial"/>
                <w:bCs/>
                <w:i/>
              </w:rPr>
              <w:t xml:space="preserve">DPP v </w:t>
            </w:r>
            <w:proofErr w:type="spellStart"/>
            <w:r w:rsidRPr="004771E0">
              <w:rPr>
                <w:rFonts w:ascii="Arial" w:hAnsi="Arial" w:cs="Arial"/>
                <w:bCs/>
                <w:i/>
              </w:rPr>
              <w:t>Felsbourg</w:t>
            </w:r>
            <w:proofErr w:type="spellEnd"/>
            <w:r>
              <w:rPr>
                <w:rFonts w:ascii="Arial" w:hAnsi="Arial" w:cs="Arial"/>
                <w:bCs/>
              </w:rPr>
              <w:t xml:space="preserve"> [2008] VSC 20; </w:t>
            </w:r>
            <w:r w:rsidRPr="004771E0">
              <w:rPr>
                <w:rFonts w:ascii="Arial" w:hAnsi="Arial" w:cs="Arial"/>
                <w:bCs/>
                <w:i/>
              </w:rPr>
              <w:t xml:space="preserve">DPP v </w:t>
            </w:r>
            <w:proofErr w:type="spellStart"/>
            <w:r w:rsidRPr="004771E0">
              <w:rPr>
                <w:rFonts w:ascii="Arial" w:hAnsi="Arial" w:cs="Arial"/>
                <w:bCs/>
                <w:i/>
              </w:rPr>
              <w:t>Jagroop</w:t>
            </w:r>
            <w:proofErr w:type="spellEnd"/>
            <w:r>
              <w:rPr>
                <w:rFonts w:ascii="Arial" w:hAnsi="Arial" w:cs="Arial"/>
                <w:bCs/>
              </w:rPr>
              <w:t xml:space="preserve"> [2008] VSC 25;</w:t>
            </w:r>
            <w:r w:rsidRPr="004771E0">
              <w:rPr>
                <w:rFonts w:ascii="Arial" w:hAnsi="Arial" w:cs="Arial"/>
                <w:bCs/>
                <w:i/>
              </w:rPr>
              <w:t xml:space="preserve"> R v Lovett</w:t>
            </w:r>
            <w:r>
              <w:rPr>
                <w:rFonts w:ascii="Arial" w:hAnsi="Arial" w:cs="Arial"/>
                <w:bCs/>
              </w:rPr>
              <w:t xml:space="preserve"> [2008] VSC 60; </w:t>
            </w:r>
            <w:r w:rsidRPr="00A07856">
              <w:rPr>
                <w:rFonts w:ascii="Arial" w:hAnsi="Arial" w:cs="Arial"/>
                <w:i/>
              </w:rPr>
              <w:t xml:space="preserve">R v </w:t>
            </w:r>
            <w:proofErr w:type="spellStart"/>
            <w:r w:rsidRPr="00A07856">
              <w:rPr>
                <w:rFonts w:ascii="Arial" w:hAnsi="Arial" w:cs="Arial"/>
                <w:i/>
              </w:rPr>
              <w:t>Laracy</w:t>
            </w:r>
            <w:proofErr w:type="spellEnd"/>
            <w:r w:rsidRPr="00A07856">
              <w:rPr>
                <w:rFonts w:ascii="Arial" w:hAnsi="Arial" w:cs="Arial"/>
                <w:i/>
              </w:rPr>
              <w:t xml:space="preserve"> (Sentence)</w:t>
            </w:r>
            <w:r>
              <w:rPr>
                <w:rFonts w:ascii="Arial" w:hAnsi="Arial" w:cs="Arial"/>
              </w:rPr>
              <w:t xml:space="preserve"> [2008] VSC 67; </w:t>
            </w:r>
            <w:r w:rsidRPr="004771E0">
              <w:rPr>
                <w:rFonts w:ascii="Arial" w:hAnsi="Arial" w:cs="Arial"/>
                <w:bCs/>
                <w:i/>
              </w:rPr>
              <w:t>R v Casey</w:t>
            </w:r>
            <w:r>
              <w:rPr>
                <w:rFonts w:ascii="Arial" w:hAnsi="Arial" w:cs="Arial"/>
                <w:bCs/>
              </w:rPr>
              <w:t xml:space="preserve"> [2006] VSC 146; [2008] VSCA 53.  New cases of </w:t>
            </w:r>
            <w:r w:rsidRPr="00CF0357">
              <w:rPr>
                <w:rFonts w:ascii="Arial" w:hAnsi="Arial" w:cs="Arial"/>
                <w:bCs/>
                <w:i/>
              </w:rPr>
              <w:t>R v Smith</w:t>
            </w:r>
            <w:r>
              <w:rPr>
                <w:rFonts w:ascii="Arial" w:hAnsi="Arial" w:cs="Arial"/>
                <w:bCs/>
              </w:rPr>
              <w:t xml:space="preserve"> [2008] VSC 87; </w:t>
            </w:r>
            <w:r w:rsidRPr="00F12B52">
              <w:rPr>
                <w:rFonts w:ascii="Arial" w:hAnsi="Arial" w:cs="Arial"/>
                <w:bCs/>
                <w:i/>
              </w:rPr>
              <w:t xml:space="preserve">DPP v TY (No 3) </w:t>
            </w:r>
            <w:r>
              <w:rPr>
                <w:rFonts w:ascii="Arial" w:hAnsi="Arial" w:cs="Arial"/>
                <w:bCs/>
              </w:rPr>
              <w:t xml:space="preserve">[2007] VSC 489 at [66] and the cases summarized therein.  New case of </w:t>
            </w:r>
            <w:r w:rsidRPr="00F12B52">
              <w:rPr>
                <w:rFonts w:ascii="Arial" w:hAnsi="Arial" w:cs="Arial"/>
                <w:bCs/>
                <w:i/>
              </w:rPr>
              <w:t xml:space="preserve">DPP v </w:t>
            </w:r>
            <w:proofErr w:type="spellStart"/>
            <w:r w:rsidRPr="00F12B52">
              <w:rPr>
                <w:rFonts w:ascii="Arial" w:hAnsi="Arial" w:cs="Arial"/>
                <w:bCs/>
                <w:i/>
              </w:rPr>
              <w:t>Athuai</w:t>
            </w:r>
            <w:proofErr w:type="spellEnd"/>
            <w:r>
              <w:rPr>
                <w:rFonts w:ascii="Arial" w:hAnsi="Arial" w:cs="Arial"/>
                <w:bCs/>
              </w:rPr>
              <w:t xml:space="preserve"> [2008] VSCA 2 at [12]-[13].</w:t>
            </w:r>
          </w:p>
        </w:tc>
      </w:tr>
      <w:tr w:rsidR="00281573" w14:paraId="71C1E212" w14:textId="77777777" w:rsidTr="00A03C06">
        <w:tc>
          <w:tcPr>
            <w:tcW w:w="1219" w:type="dxa"/>
            <w:tcBorders>
              <w:top w:val="single" w:sz="4" w:space="0" w:color="auto"/>
              <w:left w:val="single" w:sz="18" w:space="0" w:color="auto"/>
              <w:bottom w:val="single" w:sz="4" w:space="0" w:color="auto"/>
            </w:tcBorders>
          </w:tcPr>
          <w:p w14:paraId="6381DB9D"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7D2F28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2ADD185"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14BBDE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Paragraph heading amended by addition of reference to “dangerous driving causing death”.  New cases of </w:t>
            </w:r>
            <w:r w:rsidRPr="00F12B52">
              <w:rPr>
                <w:rFonts w:ascii="Arial" w:hAnsi="Arial" w:cs="Arial"/>
                <w:bCs/>
                <w:i/>
              </w:rPr>
              <w:t xml:space="preserve">R v Wooden </w:t>
            </w:r>
            <w:r>
              <w:rPr>
                <w:rFonts w:ascii="Arial" w:hAnsi="Arial" w:cs="Arial"/>
                <w:bCs/>
              </w:rPr>
              <w:t xml:space="preserve">[2006] VSCA 97 at [1]; </w:t>
            </w:r>
            <w:r w:rsidRPr="00F12B52">
              <w:rPr>
                <w:rFonts w:ascii="Arial" w:hAnsi="Arial" w:cs="Arial"/>
                <w:bCs/>
                <w:i/>
              </w:rPr>
              <w:t xml:space="preserve">R v </w:t>
            </w:r>
            <w:proofErr w:type="spellStart"/>
            <w:r w:rsidRPr="00F12B52">
              <w:rPr>
                <w:rFonts w:ascii="Arial" w:hAnsi="Arial" w:cs="Arial"/>
                <w:bCs/>
                <w:i/>
              </w:rPr>
              <w:t>Audino</w:t>
            </w:r>
            <w:proofErr w:type="spellEnd"/>
            <w:r w:rsidRPr="00F12B52">
              <w:rPr>
                <w:rFonts w:ascii="Arial" w:hAnsi="Arial" w:cs="Arial"/>
                <w:bCs/>
                <w:i/>
              </w:rPr>
              <w:t xml:space="preserve"> </w:t>
            </w:r>
            <w:r>
              <w:rPr>
                <w:rFonts w:ascii="Arial" w:hAnsi="Arial" w:cs="Arial"/>
                <w:bCs/>
              </w:rPr>
              <w:t xml:space="preserve">[2007] VSCA 318 at [43]; </w:t>
            </w:r>
            <w:r w:rsidRPr="00F12B52">
              <w:rPr>
                <w:rFonts w:ascii="Arial" w:hAnsi="Arial" w:cs="Arial"/>
                <w:bCs/>
                <w:i/>
              </w:rPr>
              <w:t>DPP v Oates</w:t>
            </w:r>
            <w:r>
              <w:rPr>
                <w:rFonts w:ascii="Arial" w:hAnsi="Arial" w:cs="Arial"/>
                <w:bCs/>
              </w:rPr>
              <w:t xml:space="preserve"> [2008] VSCA 59 at [22]-[23].  References to cases of </w:t>
            </w:r>
            <w:r w:rsidRPr="00CF0357">
              <w:rPr>
                <w:rFonts w:ascii="Arial" w:hAnsi="Arial" w:cs="Arial"/>
                <w:bCs/>
                <w:i/>
              </w:rPr>
              <w:t>R v Kennedy</w:t>
            </w:r>
            <w:r>
              <w:rPr>
                <w:rFonts w:ascii="Arial" w:hAnsi="Arial" w:cs="Arial"/>
                <w:bCs/>
              </w:rPr>
              <w:t xml:space="preserve"> [2006] VSCA 77 at [11]; </w:t>
            </w:r>
            <w:r w:rsidRPr="00864860">
              <w:rPr>
                <w:rFonts w:ascii="Arial" w:hAnsi="Arial" w:cs="Arial"/>
                <w:bCs/>
                <w:i/>
              </w:rPr>
              <w:t>R v Smith</w:t>
            </w:r>
            <w:r>
              <w:rPr>
                <w:rFonts w:ascii="Arial" w:hAnsi="Arial" w:cs="Arial"/>
                <w:bCs/>
              </w:rPr>
              <w:t xml:space="preserve"> [2006] VSCA 92 at [37]-[38]; </w:t>
            </w:r>
            <w:r w:rsidRPr="007E7A2A">
              <w:rPr>
                <w:rFonts w:ascii="Arial" w:hAnsi="Arial" w:cs="Arial"/>
                <w:bCs/>
                <w:i/>
              </w:rPr>
              <w:t>R v Cowden</w:t>
            </w:r>
            <w:r>
              <w:rPr>
                <w:rFonts w:ascii="Arial" w:hAnsi="Arial" w:cs="Arial"/>
                <w:bCs/>
              </w:rPr>
              <w:t xml:space="preserve"> [2006] VSCA 220 at [18]-[32].</w:t>
            </w:r>
          </w:p>
        </w:tc>
      </w:tr>
      <w:tr w:rsidR="00281573" w14:paraId="3444ABA1" w14:textId="77777777" w:rsidTr="00A03C06">
        <w:tc>
          <w:tcPr>
            <w:tcW w:w="1219" w:type="dxa"/>
            <w:tcBorders>
              <w:top w:val="single" w:sz="4" w:space="0" w:color="auto"/>
              <w:left w:val="single" w:sz="18" w:space="0" w:color="auto"/>
              <w:bottom w:val="single" w:sz="4" w:space="0" w:color="auto"/>
            </w:tcBorders>
          </w:tcPr>
          <w:p w14:paraId="360AB67D"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lastRenderedPageBreak/>
                <w:t>05/05/08</w:t>
              </w:r>
            </w:smartTag>
          </w:p>
        </w:tc>
        <w:tc>
          <w:tcPr>
            <w:tcW w:w="836" w:type="dxa"/>
            <w:tcBorders>
              <w:top w:val="single" w:sz="4" w:space="0" w:color="auto"/>
              <w:bottom w:val="single" w:sz="4" w:space="0" w:color="auto"/>
            </w:tcBorders>
          </w:tcPr>
          <w:p w14:paraId="5407AD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8E7A45" w14:textId="77777777" w:rsidR="00281573" w:rsidRDefault="00281573" w:rsidP="00281573">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05F572E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Paragraph heading amended by addition of reference to “affray”.  New cases of </w:t>
            </w:r>
            <w:r w:rsidRPr="00244E65">
              <w:rPr>
                <w:rFonts w:ascii="Arial" w:hAnsi="Arial" w:cs="Arial"/>
                <w:bCs/>
                <w:i/>
              </w:rPr>
              <w:t xml:space="preserve">R v </w:t>
            </w:r>
            <w:proofErr w:type="spellStart"/>
            <w:r w:rsidRPr="00244E65">
              <w:rPr>
                <w:rFonts w:ascii="Arial" w:hAnsi="Arial" w:cs="Arial"/>
                <w:bCs/>
                <w:i/>
              </w:rPr>
              <w:t>Consedine</w:t>
            </w:r>
            <w:proofErr w:type="spellEnd"/>
            <w:r>
              <w:rPr>
                <w:rFonts w:ascii="Arial" w:hAnsi="Arial" w:cs="Arial"/>
                <w:bCs/>
              </w:rPr>
              <w:t xml:space="preserve"> [2007] VSCA 253 at [14]; </w:t>
            </w:r>
            <w:r w:rsidRPr="00244E65">
              <w:rPr>
                <w:rFonts w:ascii="Arial" w:hAnsi="Arial" w:cs="Arial"/>
                <w:bCs/>
                <w:i/>
              </w:rPr>
              <w:t>DPP v Richard Ross</w:t>
            </w:r>
            <w:r>
              <w:rPr>
                <w:rFonts w:ascii="Arial" w:hAnsi="Arial" w:cs="Arial"/>
                <w:bCs/>
              </w:rPr>
              <w:t xml:space="preserve"> [2006] VSCA 223; </w:t>
            </w:r>
            <w:r w:rsidRPr="00244E65">
              <w:rPr>
                <w:rFonts w:ascii="Arial" w:hAnsi="Arial" w:cs="Arial"/>
                <w:bCs/>
                <w:i/>
              </w:rPr>
              <w:t xml:space="preserve">DPP v </w:t>
            </w:r>
            <w:proofErr w:type="spellStart"/>
            <w:r w:rsidRPr="00244E65">
              <w:rPr>
                <w:rFonts w:ascii="Arial" w:hAnsi="Arial" w:cs="Arial"/>
                <w:bCs/>
                <w:i/>
              </w:rPr>
              <w:t>Kosmidis</w:t>
            </w:r>
            <w:proofErr w:type="spellEnd"/>
            <w:r>
              <w:rPr>
                <w:rFonts w:ascii="Arial" w:hAnsi="Arial" w:cs="Arial"/>
                <w:bCs/>
              </w:rPr>
              <w:t xml:space="preserve"> [2008] VSCA 66; </w:t>
            </w:r>
            <w:r>
              <w:rPr>
                <w:rFonts w:ascii="Arial" w:hAnsi="Arial" w:cs="Arial"/>
                <w:bCs/>
                <w:i/>
              </w:rPr>
              <w:t>DPP</w:t>
            </w:r>
            <w:r w:rsidRPr="00D2351D">
              <w:rPr>
                <w:rFonts w:ascii="Arial" w:hAnsi="Arial" w:cs="Arial"/>
                <w:bCs/>
                <w:i/>
              </w:rPr>
              <w:t xml:space="preserve"> v </w:t>
            </w:r>
            <w:proofErr w:type="spellStart"/>
            <w:r w:rsidRPr="00D2351D">
              <w:rPr>
                <w:rFonts w:ascii="Arial" w:hAnsi="Arial" w:cs="Arial"/>
                <w:bCs/>
                <w:i/>
              </w:rPr>
              <w:t>Fevaleaki</w:t>
            </w:r>
            <w:proofErr w:type="spellEnd"/>
            <w:r>
              <w:rPr>
                <w:rFonts w:ascii="Arial" w:hAnsi="Arial" w:cs="Arial"/>
                <w:bCs/>
              </w:rPr>
              <w:t xml:space="preserve"> [2006] VSCA 212; </w:t>
            </w:r>
            <w:r w:rsidRPr="00864860">
              <w:rPr>
                <w:rFonts w:ascii="Arial" w:hAnsi="Arial" w:cs="Arial"/>
                <w:bCs/>
                <w:i/>
              </w:rPr>
              <w:t>DPP v Mitchell</w:t>
            </w:r>
            <w:r>
              <w:rPr>
                <w:rFonts w:ascii="Arial" w:hAnsi="Arial" w:cs="Arial"/>
                <w:bCs/>
              </w:rPr>
              <w:t xml:space="preserve"> [2006] VSCA 108.  References to cases of </w:t>
            </w:r>
            <w:r w:rsidRPr="00864860">
              <w:rPr>
                <w:rFonts w:ascii="Arial" w:hAnsi="Arial" w:cs="Arial"/>
                <w:bCs/>
                <w:i/>
              </w:rPr>
              <w:t>R v Catania</w:t>
            </w:r>
            <w:r>
              <w:rPr>
                <w:rFonts w:ascii="Arial" w:hAnsi="Arial" w:cs="Arial"/>
                <w:bCs/>
              </w:rPr>
              <w:t xml:space="preserve"> [2006] VSC 189; </w:t>
            </w:r>
            <w:r w:rsidRPr="00864860">
              <w:rPr>
                <w:rFonts w:ascii="Arial" w:hAnsi="Arial" w:cs="Arial"/>
                <w:bCs/>
                <w:i/>
              </w:rPr>
              <w:t>DPP v Hooker</w:t>
            </w:r>
            <w:r>
              <w:rPr>
                <w:rFonts w:ascii="Arial" w:hAnsi="Arial" w:cs="Arial"/>
                <w:bCs/>
              </w:rPr>
              <w:t xml:space="preserve"> [2006] VSCA 95; </w:t>
            </w:r>
            <w:r w:rsidRPr="00864860">
              <w:rPr>
                <w:rFonts w:ascii="Arial" w:hAnsi="Arial" w:cs="Arial"/>
                <w:bCs/>
                <w:i/>
              </w:rPr>
              <w:t xml:space="preserve">DPP v Douglas </w:t>
            </w:r>
            <w:r>
              <w:rPr>
                <w:rFonts w:ascii="Arial" w:hAnsi="Arial" w:cs="Arial"/>
                <w:bCs/>
              </w:rPr>
              <w:t xml:space="preserve">[2006] VSCA 160; </w:t>
            </w:r>
            <w:r w:rsidRPr="00F93DE2">
              <w:rPr>
                <w:rFonts w:ascii="Arial" w:hAnsi="Arial" w:cs="Arial"/>
                <w:bCs/>
                <w:i/>
              </w:rPr>
              <w:t>R v Watson</w:t>
            </w:r>
            <w:r>
              <w:rPr>
                <w:rFonts w:ascii="Arial" w:hAnsi="Arial" w:cs="Arial"/>
                <w:bCs/>
              </w:rPr>
              <w:t xml:space="preserve"> [2006] VSC 375; </w:t>
            </w:r>
            <w:r w:rsidRPr="00F93DE2">
              <w:rPr>
                <w:rFonts w:ascii="Arial" w:hAnsi="Arial" w:cs="Arial"/>
                <w:bCs/>
                <w:i/>
              </w:rPr>
              <w:t>R v Britt</w:t>
            </w:r>
            <w:r>
              <w:rPr>
                <w:rFonts w:ascii="Arial" w:hAnsi="Arial" w:cs="Arial"/>
                <w:bCs/>
              </w:rPr>
              <w:t xml:space="preserve"> [2006] VSC 378; </w:t>
            </w:r>
            <w:r w:rsidRPr="00864860">
              <w:rPr>
                <w:rFonts w:ascii="Arial" w:hAnsi="Arial" w:cs="Arial"/>
                <w:bCs/>
                <w:i/>
              </w:rPr>
              <w:t xml:space="preserve">DPP v Lothian </w:t>
            </w:r>
            <w:r>
              <w:rPr>
                <w:rFonts w:ascii="Arial" w:hAnsi="Arial" w:cs="Arial"/>
                <w:bCs/>
              </w:rPr>
              <w:t xml:space="preserve">[2006] VSCA 217; </w:t>
            </w:r>
            <w:r w:rsidRPr="00CF0357">
              <w:rPr>
                <w:rFonts w:ascii="Arial" w:hAnsi="Arial" w:cs="Arial"/>
                <w:bCs/>
                <w:i/>
              </w:rPr>
              <w:t>R v Dooley</w:t>
            </w:r>
            <w:r>
              <w:rPr>
                <w:rFonts w:ascii="Arial" w:hAnsi="Arial" w:cs="Arial"/>
                <w:bCs/>
              </w:rPr>
              <w:t xml:space="preserve"> [2006] VSCA 269; </w:t>
            </w:r>
            <w:r w:rsidRPr="00CF0357">
              <w:rPr>
                <w:rFonts w:ascii="Arial" w:hAnsi="Arial" w:cs="Arial"/>
                <w:bCs/>
                <w:i/>
              </w:rPr>
              <w:t xml:space="preserve">DPP v </w:t>
            </w:r>
            <w:proofErr w:type="spellStart"/>
            <w:r w:rsidRPr="00CF0357">
              <w:rPr>
                <w:rFonts w:ascii="Arial" w:hAnsi="Arial" w:cs="Arial"/>
                <w:bCs/>
                <w:i/>
              </w:rPr>
              <w:t>Pantazopoulos</w:t>
            </w:r>
            <w:proofErr w:type="spellEnd"/>
            <w:r>
              <w:rPr>
                <w:rFonts w:ascii="Arial" w:hAnsi="Arial" w:cs="Arial"/>
                <w:bCs/>
              </w:rPr>
              <w:t xml:space="preserve"> [2006] VSC 331; </w:t>
            </w:r>
            <w:r w:rsidRPr="00CF0357">
              <w:rPr>
                <w:rFonts w:ascii="Arial" w:hAnsi="Arial" w:cs="Arial"/>
                <w:bCs/>
                <w:i/>
              </w:rPr>
              <w:t>R v Sita</w:t>
            </w:r>
            <w:r>
              <w:rPr>
                <w:rFonts w:ascii="Arial" w:hAnsi="Arial" w:cs="Arial"/>
                <w:bCs/>
              </w:rPr>
              <w:t xml:space="preserve"> [2006] VSC 323; </w:t>
            </w:r>
            <w:r w:rsidRPr="00CF0357">
              <w:rPr>
                <w:rFonts w:ascii="Arial" w:hAnsi="Arial" w:cs="Arial"/>
                <w:bCs/>
                <w:i/>
              </w:rPr>
              <w:t xml:space="preserve">DPP v Evans; DPP v </w:t>
            </w:r>
            <w:proofErr w:type="spellStart"/>
            <w:r w:rsidRPr="00CF0357">
              <w:rPr>
                <w:rFonts w:ascii="Arial" w:hAnsi="Arial" w:cs="Arial"/>
                <w:bCs/>
                <w:i/>
              </w:rPr>
              <w:t>Hickinbotham</w:t>
            </w:r>
            <w:proofErr w:type="spellEnd"/>
            <w:r>
              <w:rPr>
                <w:rFonts w:ascii="Arial" w:hAnsi="Arial" w:cs="Arial"/>
                <w:bCs/>
              </w:rPr>
              <w:t xml:space="preserve"> [2007] VSCA 15; </w:t>
            </w:r>
            <w:r w:rsidRPr="00864860">
              <w:rPr>
                <w:rFonts w:ascii="Arial" w:hAnsi="Arial" w:cs="Arial"/>
                <w:bCs/>
                <w:i/>
              </w:rPr>
              <w:t>DPP v TT</w:t>
            </w:r>
            <w:r>
              <w:rPr>
                <w:rFonts w:ascii="Arial" w:hAnsi="Arial" w:cs="Arial"/>
                <w:bCs/>
              </w:rPr>
              <w:t xml:space="preserve"> [2007] VSC 23; </w:t>
            </w:r>
            <w:r w:rsidRPr="006662E0">
              <w:rPr>
                <w:rFonts w:ascii="Arial" w:hAnsi="Arial" w:cs="Arial"/>
                <w:i/>
              </w:rPr>
              <w:t xml:space="preserve">DPP v </w:t>
            </w:r>
            <w:proofErr w:type="spellStart"/>
            <w:r w:rsidRPr="006662E0">
              <w:rPr>
                <w:rFonts w:ascii="Arial" w:hAnsi="Arial" w:cs="Arial"/>
                <w:i/>
              </w:rPr>
              <w:t>Bulert</w:t>
            </w:r>
            <w:proofErr w:type="spellEnd"/>
            <w:r w:rsidRPr="006662E0">
              <w:rPr>
                <w:rFonts w:ascii="Arial" w:hAnsi="Arial" w:cs="Arial"/>
                <w:i/>
              </w:rPr>
              <w:t xml:space="preserve"> &amp; Terzi</w:t>
            </w:r>
            <w:r>
              <w:rPr>
                <w:rFonts w:ascii="Arial" w:hAnsi="Arial" w:cs="Arial"/>
              </w:rPr>
              <w:t xml:space="preserve"> [2007] VSCA 69; </w:t>
            </w:r>
            <w:r>
              <w:rPr>
                <w:rFonts w:ascii="Arial" w:hAnsi="Arial" w:cs="Arial"/>
                <w:i/>
              </w:rPr>
              <w:t>DPP</w:t>
            </w:r>
            <w:r w:rsidRPr="00C415A4">
              <w:rPr>
                <w:rFonts w:ascii="Arial" w:hAnsi="Arial" w:cs="Arial"/>
                <w:i/>
              </w:rPr>
              <w:t xml:space="preserve"> v Joyce</w:t>
            </w:r>
            <w:r>
              <w:rPr>
                <w:rFonts w:ascii="Arial" w:hAnsi="Arial" w:cs="Arial"/>
              </w:rPr>
              <w:t xml:space="preserve"> [2007] VSCA 215; </w:t>
            </w:r>
            <w:r w:rsidRPr="00397CB8">
              <w:rPr>
                <w:rFonts w:ascii="Arial" w:hAnsi="Arial" w:cs="Arial"/>
                <w:i/>
              </w:rPr>
              <w:t>R v Pennell; R v Rankin</w:t>
            </w:r>
            <w:r>
              <w:rPr>
                <w:rFonts w:ascii="Arial" w:hAnsi="Arial" w:cs="Arial"/>
              </w:rPr>
              <w:t xml:space="preserve"> [2007] VSCA 225; </w:t>
            </w:r>
            <w:r w:rsidRPr="00244E65">
              <w:rPr>
                <w:rFonts w:ascii="Arial" w:hAnsi="Arial" w:cs="Arial"/>
                <w:i/>
              </w:rPr>
              <w:t>R</w:t>
            </w:r>
            <w:r w:rsidRPr="007F003C">
              <w:rPr>
                <w:rFonts w:ascii="Arial" w:hAnsi="Arial" w:cs="Arial"/>
                <w:i/>
              </w:rPr>
              <w:t xml:space="preserve"> v Clark</w:t>
            </w:r>
            <w:r>
              <w:rPr>
                <w:rFonts w:ascii="Arial" w:hAnsi="Arial" w:cs="Arial"/>
              </w:rPr>
              <w:t xml:space="preserve"> [2007] VSCA 254; </w:t>
            </w:r>
            <w:r>
              <w:rPr>
                <w:rFonts w:ascii="Arial" w:hAnsi="Arial" w:cs="Arial"/>
                <w:i/>
              </w:rPr>
              <w:t xml:space="preserve">R v Ali </w:t>
            </w:r>
            <w:proofErr w:type="spellStart"/>
            <w:r>
              <w:rPr>
                <w:rFonts w:ascii="Arial" w:hAnsi="Arial" w:cs="Arial"/>
                <w:i/>
              </w:rPr>
              <w:t>Ali</w:t>
            </w:r>
            <w:proofErr w:type="spellEnd"/>
            <w:r>
              <w:rPr>
                <w:rFonts w:ascii="Arial" w:hAnsi="Arial" w:cs="Arial"/>
                <w:i/>
              </w:rPr>
              <w:t xml:space="preserve"> </w:t>
            </w:r>
            <w:r w:rsidRPr="001D2791">
              <w:rPr>
                <w:rFonts w:ascii="Arial" w:hAnsi="Arial" w:cs="Arial"/>
              </w:rPr>
              <w:t>[2007] VSC 350</w:t>
            </w:r>
            <w:r>
              <w:rPr>
                <w:rFonts w:ascii="Arial" w:hAnsi="Arial" w:cs="Arial"/>
              </w:rPr>
              <w:t xml:space="preserve">; </w:t>
            </w:r>
            <w:r w:rsidRPr="00702A50">
              <w:rPr>
                <w:rFonts w:ascii="Arial" w:hAnsi="Arial" w:cs="Arial"/>
                <w:i/>
              </w:rPr>
              <w:t xml:space="preserve">DPP v McAllister </w:t>
            </w:r>
            <w:r>
              <w:rPr>
                <w:rFonts w:ascii="Arial" w:hAnsi="Arial" w:cs="Arial"/>
              </w:rPr>
              <w:t xml:space="preserve">[2007] VSC 536; </w:t>
            </w:r>
            <w:r w:rsidRPr="00702A50">
              <w:rPr>
                <w:rFonts w:ascii="Arial" w:hAnsi="Arial" w:cs="Arial"/>
                <w:i/>
              </w:rPr>
              <w:t xml:space="preserve">R v </w:t>
            </w:r>
            <w:proofErr w:type="spellStart"/>
            <w:r w:rsidRPr="00702A50">
              <w:rPr>
                <w:rFonts w:ascii="Arial" w:hAnsi="Arial" w:cs="Arial"/>
                <w:i/>
              </w:rPr>
              <w:t>Tresize</w:t>
            </w:r>
            <w:proofErr w:type="spellEnd"/>
            <w:r>
              <w:rPr>
                <w:rFonts w:ascii="Arial" w:hAnsi="Arial" w:cs="Arial"/>
              </w:rPr>
              <w:t xml:space="preserve"> [2008] VSCA 8; </w:t>
            </w:r>
            <w:r>
              <w:rPr>
                <w:rFonts w:ascii="Arial" w:hAnsi="Arial" w:cs="Arial"/>
                <w:i/>
              </w:rPr>
              <w:t xml:space="preserve">R v Castles </w:t>
            </w:r>
            <w:r w:rsidRPr="00702A50">
              <w:rPr>
                <w:rFonts w:ascii="Arial" w:hAnsi="Arial" w:cs="Arial"/>
              </w:rPr>
              <w:t>[2008] VSC 93</w:t>
            </w:r>
            <w:r>
              <w:rPr>
                <w:rFonts w:ascii="Arial" w:hAnsi="Arial" w:cs="Arial"/>
              </w:rPr>
              <w:t xml:space="preserve">; </w:t>
            </w:r>
            <w:r w:rsidRPr="00CF0357">
              <w:rPr>
                <w:rFonts w:ascii="Arial" w:hAnsi="Arial" w:cs="Arial"/>
                <w:i/>
              </w:rPr>
              <w:t>R v Kumar</w:t>
            </w:r>
            <w:r>
              <w:rPr>
                <w:rFonts w:ascii="Arial" w:hAnsi="Arial" w:cs="Arial"/>
              </w:rPr>
              <w:t xml:space="preserve"> [2006] VSCA 182; </w:t>
            </w:r>
            <w:r>
              <w:rPr>
                <w:rFonts w:ascii="Arial" w:hAnsi="Arial" w:cs="Arial"/>
                <w:i/>
              </w:rPr>
              <w:t xml:space="preserve">R v </w:t>
            </w:r>
            <w:proofErr w:type="spellStart"/>
            <w:r>
              <w:rPr>
                <w:rFonts w:ascii="Arial" w:hAnsi="Arial" w:cs="Arial"/>
                <w:i/>
              </w:rPr>
              <w:t>Stuttard</w:t>
            </w:r>
            <w:proofErr w:type="spellEnd"/>
            <w:r>
              <w:rPr>
                <w:rFonts w:ascii="Arial" w:hAnsi="Arial" w:cs="Arial"/>
                <w:i/>
              </w:rPr>
              <w:t xml:space="preserve"> </w:t>
            </w:r>
            <w:r w:rsidRPr="0012250E">
              <w:rPr>
                <w:rFonts w:ascii="Arial" w:hAnsi="Arial" w:cs="Arial"/>
              </w:rPr>
              <w:t>[2006] VSCA 112</w:t>
            </w:r>
            <w:r>
              <w:rPr>
                <w:rFonts w:ascii="Arial" w:hAnsi="Arial" w:cs="Arial"/>
                <w:i/>
              </w:rPr>
              <w:t xml:space="preserve">; DPP v Castro </w:t>
            </w:r>
            <w:r w:rsidRPr="00864860">
              <w:rPr>
                <w:rFonts w:ascii="Arial" w:hAnsi="Arial" w:cs="Arial"/>
              </w:rPr>
              <w:t xml:space="preserve">[2006] VSCA 197; </w:t>
            </w:r>
            <w:r w:rsidRPr="007F003C">
              <w:rPr>
                <w:rFonts w:ascii="Arial" w:hAnsi="Arial" w:cs="Arial"/>
                <w:i/>
              </w:rPr>
              <w:t xml:space="preserve">R v </w:t>
            </w:r>
            <w:r>
              <w:rPr>
                <w:rFonts w:ascii="Arial" w:hAnsi="Arial" w:cs="Arial"/>
                <w:i/>
              </w:rPr>
              <w:t xml:space="preserve">Campbell </w:t>
            </w:r>
            <w:r w:rsidRPr="007F003C">
              <w:rPr>
                <w:rFonts w:ascii="Arial" w:hAnsi="Arial" w:cs="Arial"/>
                <w:i/>
              </w:rPr>
              <w:t>Ross</w:t>
            </w:r>
            <w:r>
              <w:rPr>
                <w:rFonts w:ascii="Arial" w:hAnsi="Arial" w:cs="Arial"/>
              </w:rPr>
              <w:t xml:space="preserve"> [2007] VSCA 213; </w:t>
            </w:r>
            <w:r w:rsidRPr="00864860">
              <w:rPr>
                <w:rFonts w:ascii="Arial" w:hAnsi="Arial" w:cs="Arial"/>
                <w:i/>
              </w:rPr>
              <w:t>DPP (Vic) v Coley</w:t>
            </w:r>
            <w:r>
              <w:rPr>
                <w:rFonts w:ascii="Arial" w:hAnsi="Arial" w:cs="Arial"/>
              </w:rPr>
              <w:t xml:space="preserve"> [2007] VSCA 91; </w:t>
            </w:r>
            <w:r w:rsidRPr="00864860">
              <w:rPr>
                <w:rFonts w:ascii="Arial" w:hAnsi="Arial" w:cs="Arial"/>
                <w:i/>
              </w:rPr>
              <w:t>R v Pota</w:t>
            </w:r>
            <w:r>
              <w:rPr>
                <w:rFonts w:ascii="Arial" w:hAnsi="Arial" w:cs="Arial"/>
              </w:rPr>
              <w:t xml:space="preserve"> [2007] VSCA 198; </w:t>
            </w:r>
            <w:r w:rsidRPr="00566E12">
              <w:rPr>
                <w:rFonts w:ascii="Arial" w:hAnsi="Arial" w:cs="Arial"/>
                <w:i/>
              </w:rPr>
              <w:t>R v Brown</w:t>
            </w:r>
            <w:r>
              <w:rPr>
                <w:rFonts w:ascii="Arial" w:hAnsi="Arial" w:cs="Arial"/>
              </w:rPr>
              <w:t xml:space="preserve"> [2003] VSCA 153 at [9]; </w:t>
            </w:r>
            <w:r w:rsidRPr="006662E0">
              <w:rPr>
                <w:rFonts w:ascii="Arial" w:hAnsi="Arial" w:cs="Arial"/>
                <w:i/>
              </w:rPr>
              <w:t xml:space="preserve">R v </w:t>
            </w:r>
            <w:proofErr w:type="spellStart"/>
            <w:r w:rsidRPr="006662E0">
              <w:rPr>
                <w:rFonts w:ascii="Arial" w:hAnsi="Arial" w:cs="Arial"/>
                <w:i/>
              </w:rPr>
              <w:t>Fackove</w:t>
            </w:r>
            <w:r>
              <w:rPr>
                <w:rFonts w:ascii="Arial" w:hAnsi="Arial" w:cs="Arial"/>
                <w:i/>
              </w:rPr>
              <w:t>c</w:t>
            </w:r>
            <w:proofErr w:type="spellEnd"/>
            <w:r>
              <w:rPr>
                <w:rFonts w:ascii="Arial" w:hAnsi="Arial" w:cs="Arial"/>
              </w:rPr>
              <w:t xml:space="preserve"> [2007] VSCA 93 at [37]; </w:t>
            </w:r>
            <w:r w:rsidRPr="00CF03A5">
              <w:rPr>
                <w:rFonts w:ascii="Arial" w:hAnsi="Arial" w:cs="Arial"/>
                <w:i/>
              </w:rPr>
              <w:t xml:space="preserve">R v King; R v </w:t>
            </w:r>
            <w:proofErr w:type="spellStart"/>
            <w:r w:rsidRPr="00CF03A5">
              <w:rPr>
                <w:rFonts w:ascii="Arial" w:hAnsi="Arial" w:cs="Arial"/>
                <w:i/>
              </w:rPr>
              <w:t>Ngyouen</w:t>
            </w:r>
            <w:proofErr w:type="spellEnd"/>
            <w:r>
              <w:rPr>
                <w:rFonts w:ascii="Arial" w:hAnsi="Arial" w:cs="Arial"/>
              </w:rPr>
              <w:t xml:space="preserve"> [2007] VSCA 263.</w:t>
            </w:r>
          </w:p>
        </w:tc>
      </w:tr>
      <w:tr w:rsidR="00281573" w14:paraId="3A58AFD9" w14:textId="77777777" w:rsidTr="00A03C06">
        <w:tc>
          <w:tcPr>
            <w:tcW w:w="1219" w:type="dxa"/>
            <w:tcBorders>
              <w:top w:val="single" w:sz="4" w:space="0" w:color="auto"/>
              <w:left w:val="single" w:sz="18" w:space="0" w:color="auto"/>
              <w:bottom w:val="single" w:sz="4" w:space="0" w:color="auto"/>
            </w:tcBorders>
          </w:tcPr>
          <w:p w14:paraId="4979186E"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45AAFEB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BFB7D23"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09FC97D0"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4D000D">
              <w:rPr>
                <w:rFonts w:ascii="Arial" w:hAnsi="Arial" w:cs="Arial"/>
                <w:bCs/>
                <w:i/>
              </w:rPr>
              <w:t xml:space="preserve">R v </w:t>
            </w:r>
            <w:proofErr w:type="spellStart"/>
            <w:r w:rsidRPr="004D000D">
              <w:rPr>
                <w:rFonts w:ascii="Arial" w:hAnsi="Arial" w:cs="Arial"/>
                <w:bCs/>
                <w:i/>
              </w:rPr>
              <w:t>Pidoto</w:t>
            </w:r>
            <w:proofErr w:type="spellEnd"/>
            <w:r w:rsidRPr="004D000D">
              <w:rPr>
                <w:rFonts w:ascii="Arial" w:hAnsi="Arial" w:cs="Arial"/>
                <w:bCs/>
                <w:i/>
              </w:rPr>
              <w:t>; R v O’Dea</w:t>
            </w:r>
            <w:r>
              <w:rPr>
                <w:rFonts w:ascii="Arial" w:hAnsi="Arial" w:cs="Arial"/>
                <w:bCs/>
              </w:rPr>
              <w:t xml:space="preserve"> [2006] VSCA 185.  New references to cases of </w:t>
            </w:r>
            <w:r w:rsidRPr="009E6A6B">
              <w:rPr>
                <w:rFonts w:ascii="Arial" w:hAnsi="Arial" w:cs="Arial"/>
                <w:i/>
              </w:rPr>
              <w:t>R v Yacoub</w:t>
            </w:r>
            <w:r>
              <w:rPr>
                <w:rFonts w:ascii="Arial" w:hAnsi="Arial" w:cs="Arial"/>
              </w:rPr>
              <w:t xml:space="preserve"> [2006] VSCA 203;</w:t>
            </w:r>
            <w:r w:rsidRPr="00AE3040">
              <w:rPr>
                <w:rFonts w:ascii="Arial" w:hAnsi="Arial" w:cs="Arial"/>
              </w:rPr>
              <w:t xml:space="preserve"> </w:t>
            </w:r>
            <w:r w:rsidRPr="00AE3040">
              <w:rPr>
                <w:rFonts w:ascii="Arial" w:hAnsi="Arial" w:cs="Arial"/>
                <w:i/>
              </w:rPr>
              <w:t xml:space="preserve">R v </w:t>
            </w:r>
            <w:smartTag w:uri="urn:schemas-microsoft-com:office:smarttags" w:element="City">
              <w:smartTag w:uri="urn:schemas-microsoft-com:office:smarttags" w:element="place">
                <w:r>
                  <w:rPr>
                    <w:rFonts w:ascii="Arial" w:hAnsi="Arial" w:cs="Arial"/>
                    <w:i/>
                  </w:rPr>
                  <w:t>Duncan</w:t>
                </w:r>
              </w:smartTag>
            </w:smartTag>
            <w:r>
              <w:rPr>
                <w:rFonts w:ascii="Arial" w:hAnsi="Arial" w:cs="Arial"/>
                <w:i/>
              </w:rPr>
              <w:t xml:space="preserve"> </w:t>
            </w:r>
            <w:r w:rsidRPr="003829D2">
              <w:rPr>
                <w:rFonts w:ascii="Arial" w:hAnsi="Arial" w:cs="Arial"/>
              </w:rPr>
              <w:t>[2006] VSCA 239;</w:t>
            </w:r>
            <w:r>
              <w:rPr>
                <w:rFonts w:ascii="Arial" w:hAnsi="Arial" w:cs="Arial"/>
                <w:i/>
              </w:rPr>
              <w:t xml:space="preserve"> R v </w:t>
            </w:r>
            <w:proofErr w:type="spellStart"/>
            <w:r w:rsidRPr="00AE3040">
              <w:rPr>
                <w:rFonts w:ascii="Arial" w:hAnsi="Arial" w:cs="Arial"/>
                <w:i/>
              </w:rPr>
              <w:t>D’Aloia</w:t>
            </w:r>
            <w:proofErr w:type="spellEnd"/>
            <w:r w:rsidRPr="00AE3040">
              <w:rPr>
                <w:rFonts w:ascii="Arial" w:hAnsi="Arial" w:cs="Arial"/>
                <w:i/>
              </w:rPr>
              <w:t xml:space="preserve"> </w:t>
            </w:r>
            <w:r w:rsidRPr="00AE3040">
              <w:rPr>
                <w:rFonts w:ascii="Arial" w:hAnsi="Arial" w:cs="Arial"/>
              </w:rPr>
              <w:t>[2006] VSCA 273</w:t>
            </w:r>
            <w:r w:rsidRPr="00FB6E9A">
              <w:rPr>
                <w:rFonts w:ascii="Arial" w:hAnsi="Arial" w:cs="Arial"/>
              </w:rPr>
              <w:t xml:space="preserve">; </w:t>
            </w:r>
            <w:r w:rsidRPr="00FB6E9A">
              <w:rPr>
                <w:rFonts w:ascii="Arial" w:hAnsi="Arial" w:cs="Arial"/>
                <w:i/>
              </w:rPr>
              <w:t xml:space="preserve">R v </w:t>
            </w:r>
            <w:smartTag w:uri="urn:schemas-microsoft-com:office:smarttags" w:element="place">
              <w:r w:rsidRPr="00FB6E9A">
                <w:rPr>
                  <w:rFonts w:ascii="Arial" w:hAnsi="Arial" w:cs="Arial"/>
                  <w:i/>
                </w:rPr>
                <w:t>Adams</w:t>
              </w:r>
            </w:smartTag>
            <w:r w:rsidRPr="00FB6E9A">
              <w:rPr>
                <w:rFonts w:ascii="Arial" w:hAnsi="Arial" w:cs="Arial"/>
              </w:rPr>
              <w:t xml:space="preserve"> [2007] VSCA 37;</w:t>
            </w:r>
            <w:r>
              <w:t xml:space="preserve"> </w:t>
            </w:r>
            <w:r w:rsidRPr="00AE3040">
              <w:rPr>
                <w:rFonts w:ascii="Arial" w:hAnsi="Arial" w:cs="Arial"/>
                <w:i/>
              </w:rPr>
              <w:t xml:space="preserve">R v Reed &amp; </w:t>
            </w:r>
            <w:proofErr w:type="spellStart"/>
            <w:r w:rsidRPr="00AE3040">
              <w:rPr>
                <w:rFonts w:ascii="Arial" w:hAnsi="Arial" w:cs="Arial"/>
                <w:i/>
              </w:rPr>
              <w:t>Shortis</w:t>
            </w:r>
            <w:proofErr w:type="spellEnd"/>
            <w:r>
              <w:rPr>
                <w:rFonts w:ascii="Arial" w:hAnsi="Arial" w:cs="Arial"/>
              </w:rPr>
              <w:t xml:space="preserve"> [2007] VSCA 67; </w:t>
            </w:r>
            <w:r w:rsidRPr="001004F7">
              <w:rPr>
                <w:rFonts w:ascii="Arial" w:hAnsi="Arial" w:cs="Arial"/>
                <w:i/>
              </w:rPr>
              <w:t xml:space="preserve">R v </w:t>
            </w:r>
            <w:proofErr w:type="spellStart"/>
            <w:r w:rsidRPr="001004F7">
              <w:rPr>
                <w:rFonts w:ascii="Arial" w:hAnsi="Arial" w:cs="Arial"/>
                <w:i/>
              </w:rPr>
              <w:t>Karaf</w:t>
            </w:r>
            <w:r>
              <w:rPr>
                <w:rFonts w:ascii="Arial" w:hAnsi="Arial" w:cs="Arial"/>
                <w:i/>
              </w:rPr>
              <w:t>i</w:t>
            </w:r>
            <w:r w:rsidRPr="001004F7">
              <w:rPr>
                <w:rFonts w:ascii="Arial" w:hAnsi="Arial" w:cs="Arial"/>
                <w:i/>
              </w:rPr>
              <w:t>lowski</w:t>
            </w:r>
            <w:proofErr w:type="spellEnd"/>
            <w:r>
              <w:rPr>
                <w:rFonts w:ascii="Arial" w:hAnsi="Arial" w:cs="Arial"/>
              </w:rPr>
              <w:t xml:space="preserve"> [2007] VSCA 156.  </w:t>
            </w:r>
            <w:r w:rsidRPr="00F51D1F">
              <w:rPr>
                <w:rFonts w:ascii="Arial" w:hAnsi="Arial" w:cs="Arial"/>
              </w:rPr>
              <w:t xml:space="preserve">New </w:t>
            </w:r>
            <w:r>
              <w:rPr>
                <w:rFonts w:ascii="Arial" w:hAnsi="Arial" w:cs="Arial"/>
              </w:rPr>
              <w:t xml:space="preserve">case of </w:t>
            </w:r>
            <w:r w:rsidRPr="008D2BB9">
              <w:rPr>
                <w:rFonts w:ascii="Arial" w:hAnsi="Arial" w:cs="Arial"/>
                <w:i/>
              </w:rPr>
              <w:t xml:space="preserve">R v </w:t>
            </w:r>
            <w:proofErr w:type="spellStart"/>
            <w:r w:rsidRPr="008D2BB9">
              <w:rPr>
                <w:rFonts w:ascii="Arial" w:hAnsi="Arial" w:cs="Arial"/>
                <w:i/>
              </w:rPr>
              <w:t>Catanzariti</w:t>
            </w:r>
            <w:proofErr w:type="spellEnd"/>
            <w:r>
              <w:rPr>
                <w:rFonts w:ascii="Arial" w:hAnsi="Arial" w:cs="Arial"/>
              </w:rPr>
              <w:t xml:space="preserve"> [2006] VSC 162.  </w:t>
            </w:r>
            <w:r>
              <w:rPr>
                <w:rFonts w:ascii="Arial" w:hAnsi="Arial" w:cs="Arial"/>
                <w:bCs/>
              </w:rPr>
              <w:t xml:space="preserve">Delete reference to </w:t>
            </w:r>
            <w:r w:rsidRPr="008704DE">
              <w:rPr>
                <w:rFonts w:ascii="Arial" w:hAnsi="Arial" w:cs="Arial"/>
                <w:i/>
              </w:rPr>
              <w:t>R v Howden</w:t>
            </w:r>
            <w:r>
              <w:rPr>
                <w:rFonts w:ascii="Arial" w:hAnsi="Arial" w:cs="Arial"/>
              </w:rPr>
              <w:t xml:space="preserve"> (1999) 108 A Crim R </w:t>
            </w:r>
            <w:r w:rsidRPr="008704DE">
              <w:rPr>
                <w:rFonts w:ascii="Arial" w:hAnsi="Arial" w:cs="Arial"/>
              </w:rPr>
              <w:t>240</w:t>
            </w:r>
            <w:r>
              <w:rPr>
                <w:rFonts w:ascii="Arial" w:hAnsi="Arial" w:cs="Arial"/>
              </w:rPr>
              <w:t xml:space="preserve"> which is no longer good law.</w:t>
            </w:r>
            <w:r w:rsidRPr="00F51D1F">
              <w:rPr>
                <w:rFonts w:ascii="Arial" w:hAnsi="Arial" w:cs="Arial"/>
              </w:rPr>
              <w:t xml:space="preserve"> </w:t>
            </w:r>
            <w:r>
              <w:rPr>
                <w:rFonts w:ascii="Arial" w:hAnsi="Arial" w:cs="Arial"/>
              </w:rPr>
              <w:t xml:space="preserve"> New </w:t>
            </w:r>
            <w:r w:rsidRPr="00F51D1F">
              <w:rPr>
                <w:rFonts w:ascii="Arial" w:hAnsi="Arial" w:cs="Arial"/>
              </w:rPr>
              <w:t>references to cases of</w:t>
            </w:r>
            <w:r>
              <w:rPr>
                <w:rFonts w:ascii="Arial" w:hAnsi="Arial" w:cs="Arial"/>
                <w:i/>
              </w:rPr>
              <w:t xml:space="preserve"> </w:t>
            </w:r>
            <w:r w:rsidRPr="004B01D9">
              <w:rPr>
                <w:rFonts w:ascii="Arial" w:hAnsi="Arial" w:cs="Arial"/>
                <w:i/>
              </w:rPr>
              <w:t>R v Ta Song Wong</w:t>
            </w:r>
            <w:r>
              <w:rPr>
                <w:rFonts w:ascii="Arial" w:hAnsi="Arial" w:cs="Arial"/>
              </w:rPr>
              <w:t xml:space="preserve"> [2006] VSC 126; </w:t>
            </w:r>
            <w:r w:rsidRPr="004B01D9">
              <w:rPr>
                <w:rFonts w:ascii="Arial" w:hAnsi="Arial" w:cs="Arial"/>
                <w:i/>
              </w:rPr>
              <w:t>DPP (</w:t>
            </w:r>
            <w:proofErr w:type="spellStart"/>
            <w:r w:rsidRPr="004B01D9">
              <w:rPr>
                <w:rFonts w:ascii="Arial" w:hAnsi="Arial" w:cs="Arial"/>
                <w:i/>
              </w:rPr>
              <w:t>Cth</w:t>
            </w:r>
            <w:proofErr w:type="spellEnd"/>
            <w:r w:rsidRPr="004B01D9">
              <w:rPr>
                <w:rFonts w:ascii="Arial" w:hAnsi="Arial" w:cs="Arial"/>
                <w:i/>
              </w:rPr>
              <w:t xml:space="preserve">) v </w:t>
            </w:r>
            <w:proofErr w:type="spellStart"/>
            <w:r w:rsidRPr="004B01D9">
              <w:rPr>
                <w:rFonts w:ascii="Arial" w:hAnsi="Arial" w:cs="Arial"/>
                <w:i/>
              </w:rPr>
              <w:t>Ves</w:t>
            </w:r>
            <w:r>
              <w:rPr>
                <w:rFonts w:ascii="Arial" w:hAnsi="Arial" w:cs="Arial"/>
                <w:i/>
              </w:rPr>
              <w:t>t</w:t>
            </w:r>
            <w:r w:rsidRPr="004B01D9">
              <w:rPr>
                <w:rFonts w:ascii="Arial" w:hAnsi="Arial" w:cs="Arial"/>
                <w:i/>
              </w:rPr>
              <w:t>ic</w:t>
            </w:r>
            <w:proofErr w:type="spellEnd"/>
            <w:r>
              <w:rPr>
                <w:rFonts w:ascii="Arial" w:hAnsi="Arial" w:cs="Arial"/>
              </w:rPr>
              <w:t xml:space="preserve"> [2008] VSCA 12; </w:t>
            </w:r>
            <w:r w:rsidRPr="00BC690F">
              <w:rPr>
                <w:rFonts w:ascii="Arial" w:hAnsi="Arial" w:cs="Arial"/>
                <w:i/>
              </w:rPr>
              <w:t>R v Doble</w:t>
            </w:r>
            <w:r>
              <w:rPr>
                <w:rFonts w:ascii="Arial" w:hAnsi="Arial" w:cs="Arial"/>
              </w:rPr>
              <w:t xml:space="preserve"> [2007] VSCA 47; </w:t>
            </w:r>
            <w:r w:rsidRPr="004C291B">
              <w:rPr>
                <w:rFonts w:ascii="Arial" w:hAnsi="Arial" w:cs="Arial"/>
                <w:i/>
              </w:rPr>
              <w:t xml:space="preserve">R v </w:t>
            </w:r>
            <w:proofErr w:type="spellStart"/>
            <w:r w:rsidRPr="004C291B">
              <w:rPr>
                <w:rFonts w:ascii="Arial" w:hAnsi="Arial" w:cs="Arial"/>
                <w:i/>
              </w:rPr>
              <w:t>Komljenovic</w:t>
            </w:r>
            <w:proofErr w:type="spellEnd"/>
            <w:r>
              <w:rPr>
                <w:rFonts w:ascii="Arial" w:hAnsi="Arial" w:cs="Arial"/>
              </w:rPr>
              <w:t xml:space="preserve"> [2006] VSCA 136; </w:t>
            </w:r>
            <w:r w:rsidRPr="00342872">
              <w:rPr>
                <w:rFonts w:ascii="Arial" w:hAnsi="Arial" w:cs="Arial"/>
                <w:i/>
              </w:rPr>
              <w:t>R v S</w:t>
            </w:r>
            <w:r>
              <w:rPr>
                <w:rFonts w:ascii="Arial" w:hAnsi="Arial" w:cs="Arial"/>
              </w:rPr>
              <w:t xml:space="preserve"> [2006] VSCA 134; </w:t>
            </w:r>
            <w:r w:rsidRPr="006C3F0F">
              <w:rPr>
                <w:rFonts w:ascii="Arial" w:hAnsi="Arial" w:cs="Arial"/>
                <w:i/>
              </w:rPr>
              <w:t xml:space="preserve">R v </w:t>
            </w:r>
            <w:proofErr w:type="spellStart"/>
            <w:r w:rsidRPr="006C3F0F">
              <w:rPr>
                <w:rFonts w:ascii="Arial" w:hAnsi="Arial" w:cs="Arial"/>
                <w:i/>
              </w:rPr>
              <w:t>Sibic</w:t>
            </w:r>
            <w:proofErr w:type="spellEnd"/>
            <w:r w:rsidRPr="006C3F0F">
              <w:rPr>
                <w:rFonts w:ascii="Arial" w:hAnsi="Arial" w:cs="Arial"/>
                <w:i/>
              </w:rPr>
              <w:t xml:space="preserve"> &amp; </w:t>
            </w:r>
            <w:proofErr w:type="spellStart"/>
            <w:r w:rsidRPr="006C3F0F">
              <w:rPr>
                <w:rFonts w:ascii="Arial" w:hAnsi="Arial" w:cs="Arial"/>
                <w:i/>
              </w:rPr>
              <w:t>Sibic</w:t>
            </w:r>
            <w:proofErr w:type="spellEnd"/>
            <w:r>
              <w:rPr>
                <w:rFonts w:ascii="Arial" w:hAnsi="Arial" w:cs="Arial"/>
              </w:rPr>
              <w:t xml:space="preserve"> [2006] VSCA 296; </w:t>
            </w:r>
            <w:r w:rsidRPr="005A5132">
              <w:rPr>
                <w:rFonts w:ascii="Arial" w:hAnsi="Arial" w:cs="Arial"/>
                <w:i/>
              </w:rPr>
              <w:t>R v Garlick (No 2)</w:t>
            </w:r>
            <w:r>
              <w:rPr>
                <w:rFonts w:ascii="Arial" w:hAnsi="Arial" w:cs="Arial"/>
              </w:rPr>
              <w:t xml:space="preserve"> [2007] VSCA 23; </w:t>
            </w:r>
            <w:r w:rsidRPr="00C20CD0">
              <w:rPr>
                <w:rFonts w:ascii="Arial" w:hAnsi="Arial" w:cs="Arial"/>
                <w:i/>
              </w:rPr>
              <w:t xml:space="preserve">R v </w:t>
            </w:r>
            <w:proofErr w:type="spellStart"/>
            <w:r w:rsidRPr="00C20CD0">
              <w:rPr>
                <w:rFonts w:ascii="Arial" w:hAnsi="Arial" w:cs="Arial"/>
                <w:i/>
              </w:rPr>
              <w:t>Vardouniotis</w:t>
            </w:r>
            <w:proofErr w:type="spellEnd"/>
            <w:r>
              <w:rPr>
                <w:rFonts w:ascii="Arial" w:hAnsi="Arial" w:cs="Arial"/>
              </w:rPr>
              <w:t xml:space="preserve"> [2007] VSCA 62; </w:t>
            </w:r>
            <w:r w:rsidRPr="00C20CD0">
              <w:rPr>
                <w:rFonts w:ascii="Arial" w:hAnsi="Arial" w:cs="Arial"/>
                <w:i/>
              </w:rPr>
              <w:t>R v Evans</w:t>
            </w:r>
            <w:r>
              <w:rPr>
                <w:rFonts w:ascii="Arial" w:hAnsi="Arial" w:cs="Arial"/>
              </w:rPr>
              <w:t xml:space="preserve"> [2007] VSCA 76; </w:t>
            </w:r>
            <w:r w:rsidRPr="005A5132">
              <w:rPr>
                <w:rFonts w:ascii="Arial" w:hAnsi="Arial" w:cs="Arial"/>
                <w:i/>
              </w:rPr>
              <w:t xml:space="preserve">R v Van </w:t>
            </w:r>
            <w:proofErr w:type="spellStart"/>
            <w:r w:rsidRPr="005A5132">
              <w:rPr>
                <w:rFonts w:ascii="Arial" w:hAnsi="Arial" w:cs="Arial"/>
                <w:i/>
              </w:rPr>
              <w:t>Xang</w:t>
            </w:r>
            <w:proofErr w:type="spellEnd"/>
            <w:r w:rsidRPr="005A5132">
              <w:rPr>
                <w:rFonts w:ascii="Arial" w:hAnsi="Arial" w:cs="Arial"/>
                <w:i/>
              </w:rPr>
              <w:t xml:space="preserve"> Nguyen</w:t>
            </w:r>
            <w:r>
              <w:rPr>
                <w:rFonts w:ascii="Arial" w:hAnsi="Arial" w:cs="Arial"/>
              </w:rPr>
              <w:t xml:space="preserve"> [2006] VSCA 158;</w:t>
            </w:r>
            <w:r w:rsidRPr="00731049">
              <w:rPr>
                <w:rFonts w:ascii="Arial" w:hAnsi="Arial" w:cs="Arial"/>
                <w:i/>
              </w:rPr>
              <w:t xml:space="preserve"> R v Downing</w:t>
            </w:r>
            <w:r>
              <w:rPr>
                <w:rFonts w:ascii="Arial" w:hAnsi="Arial" w:cs="Arial"/>
              </w:rPr>
              <w:t xml:space="preserve"> [2007] VSCA 154; </w:t>
            </w:r>
            <w:r w:rsidRPr="00C26335">
              <w:rPr>
                <w:rFonts w:ascii="Arial" w:hAnsi="Arial" w:cs="Arial"/>
                <w:i/>
              </w:rPr>
              <w:t>R v Wright &amp; Gabriel</w:t>
            </w:r>
            <w:r>
              <w:rPr>
                <w:rFonts w:ascii="Arial" w:hAnsi="Arial" w:cs="Arial"/>
              </w:rPr>
              <w:t xml:space="preserve"> [2008] VSCA 19; </w:t>
            </w:r>
            <w:r w:rsidRPr="00C26335">
              <w:rPr>
                <w:rFonts w:ascii="Arial" w:hAnsi="Arial" w:cs="Arial"/>
                <w:i/>
              </w:rPr>
              <w:t xml:space="preserve">R v </w:t>
            </w:r>
            <w:proofErr w:type="spellStart"/>
            <w:r w:rsidRPr="00C26335">
              <w:rPr>
                <w:rFonts w:ascii="Arial" w:hAnsi="Arial" w:cs="Arial"/>
                <w:i/>
              </w:rPr>
              <w:t>Hoa</w:t>
            </w:r>
            <w:proofErr w:type="spellEnd"/>
            <w:r w:rsidRPr="00C26335">
              <w:rPr>
                <w:rFonts w:ascii="Arial" w:hAnsi="Arial" w:cs="Arial"/>
                <w:i/>
              </w:rPr>
              <w:t xml:space="preserve"> </w:t>
            </w:r>
            <w:proofErr w:type="spellStart"/>
            <w:r w:rsidRPr="00C26335">
              <w:rPr>
                <w:rFonts w:ascii="Arial" w:hAnsi="Arial" w:cs="Arial"/>
                <w:i/>
              </w:rPr>
              <w:t>Trong</w:t>
            </w:r>
            <w:proofErr w:type="spellEnd"/>
            <w:r w:rsidRPr="00C26335">
              <w:rPr>
                <w:rFonts w:ascii="Arial" w:hAnsi="Arial" w:cs="Arial"/>
                <w:i/>
              </w:rPr>
              <w:t xml:space="preserve"> Vu &amp; Duc Tien Vu</w:t>
            </w:r>
            <w:r>
              <w:rPr>
                <w:rFonts w:ascii="Arial" w:hAnsi="Arial" w:cs="Arial"/>
              </w:rPr>
              <w:t xml:space="preserve"> [2008] VSCA 64.</w:t>
            </w:r>
          </w:p>
        </w:tc>
      </w:tr>
      <w:tr w:rsidR="00281573" w14:paraId="7EDE66E0" w14:textId="77777777" w:rsidTr="00A03C06">
        <w:tc>
          <w:tcPr>
            <w:tcW w:w="1219" w:type="dxa"/>
            <w:tcBorders>
              <w:top w:val="single" w:sz="4" w:space="0" w:color="auto"/>
              <w:left w:val="single" w:sz="18" w:space="0" w:color="auto"/>
              <w:bottom w:val="single" w:sz="4" w:space="0" w:color="auto"/>
            </w:tcBorders>
          </w:tcPr>
          <w:p w14:paraId="775EF4E4"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10E5BF9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F4124B"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266EAC8D"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References to new cases of </w:t>
            </w:r>
            <w:r w:rsidRPr="00CD12A6">
              <w:rPr>
                <w:rFonts w:ascii="Arial" w:hAnsi="Arial" w:cs="Arial"/>
                <w:i/>
              </w:rPr>
              <w:t>DPP v Spiteri</w:t>
            </w:r>
            <w:r>
              <w:rPr>
                <w:rFonts w:ascii="Arial" w:hAnsi="Arial" w:cs="Arial"/>
              </w:rPr>
              <w:t xml:space="preserve"> [2006] VSCA 214; </w:t>
            </w:r>
            <w:r w:rsidRPr="001905F4">
              <w:rPr>
                <w:rFonts w:ascii="Arial" w:hAnsi="Arial" w:cs="Arial"/>
                <w:i/>
              </w:rPr>
              <w:t xml:space="preserve">R v </w:t>
            </w:r>
            <w:proofErr w:type="spellStart"/>
            <w:r w:rsidRPr="001905F4">
              <w:rPr>
                <w:rFonts w:ascii="Arial" w:hAnsi="Arial" w:cs="Arial"/>
                <w:i/>
              </w:rPr>
              <w:t>Mekal</w:t>
            </w:r>
            <w:proofErr w:type="spellEnd"/>
            <w:r>
              <w:rPr>
                <w:rFonts w:ascii="Arial" w:hAnsi="Arial" w:cs="Arial"/>
              </w:rPr>
              <w:t xml:space="preserve"> [2006] VSCA 218; </w:t>
            </w:r>
            <w:r w:rsidRPr="001905F4">
              <w:rPr>
                <w:rFonts w:ascii="Arial" w:hAnsi="Arial" w:cs="Arial"/>
                <w:i/>
              </w:rPr>
              <w:t>R v Pio</w:t>
            </w:r>
            <w:r>
              <w:rPr>
                <w:rFonts w:ascii="Arial" w:hAnsi="Arial" w:cs="Arial"/>
              </w:rPr>
              <w:t xml:space="preserve"> [2007] VSCA 180; </w:t>
            </w:r>
            <w:r w:rsidRPr="001905F4">
              <w:rPr>
                <w:rFonts w:ascii="Arial" w:hAnsi="Arial" w:cs="Arial"/>
                <w:i/>
              </w:rPr>
              <w:t>R v Dickson &amp; Ryan</w:t>
            </w:r>
            <w:r>
              <w:rPr>
                <w:rFonts w:ascii="Arial" w:hAnsi="Arial" w:cs="Arial"/>
              </w:rPr>
              <w:t xml:space="preserve"> [2007] VSC 59; </w:t>
            </w:r>
            <w:r w:rsidRPr="002C3B85">
              <w:rPr>
                <w:rFonts w:ascii="Arial" w:hAnsi="Arial" w:cs="Arial"/>
                <w:i/>
              </w:rPr>
              <w:t>R v Benton</w:t>
            </w:r>
            <w:r>
              <w:rPr>
                <w:rFonts w:ascii="Arial" w:hAnsi="Arial" w:cs="Arial"/>
              </w:rPr>
              <w:t xml:space="preserve"> [2007] VSCA 71; </w:t>
            </w:r>
            <w:r w:rsidRPr="007E2083">
              <w:rPr>
                <w:rFonts w:ascii="Arial" w:hAnsi="Arial" w:cs="Arial"/>
                <w:i/>
              </w:rPr>
              <w:t xml:space="preserve">R v </w:t>
            </w:r>
            <w:proofErr w:type="spellStart"/>
            <w:r w:rsidRPr="007E2083">
              <w:rPr>
                <w:rFonts w:ascii="Arial" w:hAnsi="Arial" w:cs="Arial"/>
                <w:i/>
              </w:rPr>
              <w:t>Ozbec</w:t>
            </w:r>
            <w:proofErr w:type="spellEnd"/>
            <w:r>
              <w:rPr>
                <w:rFonts w:ascii="Arial" w:hAnsi="Arial" w:cs="Arial"/>
              </w:rPr>
              <w:t xml:space="preserve"> [2008] VSCA 9; </w:t>
            </w:r>
            <w:r w:rsidRPr="007E2083">
              <w:rPr>
                <w:rFonts w:ascii="Arial" w:hAnsi="Arial" w:cs="Arial"/>
                <w:i/>
              </w:rPr>
              <w:t>R v Carmichael</w:t>
            </w:r>
            <w:r>
              <w:rPr>
                <w:rFonts w:ascii="Arial" w:hAnsi="Arial" w:cs="Arial"/>
              </w:rPr>
              <w:t xml:space="preserve"> [2008] VSCA 10 at [22]-[24]; </w:t>
            </w:r>
            <w:r w:rsidRPr="007E2083">
              <w:rPr>
                <w:rFonts w:ascii="Arial" w:hAnsi="Arial" w:cs="Arial"/>
                <w:i/>
              </w:rPr>
              <w:t>R v Harrison</w:t>
            </w:r>
            <w:r>
              <w:rPr>
                <w:rFonts w:ascii="Arial" w:hAnsi="Arial" w:cs="Arial"/>
              </w:rPr>
              <w:t xml:space="preserve"> [2008] VSCA 65.  New cases of </w:t>
            </w:r>
            <w:r w:rsidRPr="00CD12A6">
              <w:rPr>
                <w:rFonts w:ascii="Arial" w:hAnsi="Arial" w:cs="Arial"/>
                <w:i/>
              </w:rPr>
              <w:t>R v McNamara</w:t>
            </w:r>
            <w:r>
              <w:rPr>
                <w:rFonts w:ascii="Arial" w:hAnsi="Arial" w:cs="Arial"/>
              </w:rPr>
              <w:t xml:space="preserve"> [2007] VSCA 267;</w:t>
            </w:r>
            <w:r w:rsidRPr="000F2381">
              <w:rPr>
                <w:rFonts w:ascii="Arial" w:hAnsi="Arial" w:cs="Arial"/>
                <w:i/>
              </w:rPr>
              <w:t xml:space="preserve"> R v Woolley</w:t>
            </w:r>
            <w:r>
              <w:rPr>
                <w:rFonts w:ascii="Arial" w:hAnsi="Arial" w:cs="Arial"/>
              </w:rPr>
              <w:t xml:space="preserve"> [2008] VSCA 44.</w:t>
            </w:r>
          </w:p>
        </w:tc>
      </w:tr>
      <w:tr w:rsidR="00281573" w14:paraId="1DF01B6F" w14:textId="77777777" w:rsidTr="00A03C06">
        <w:tc>
          <w:tcPr>
            <w:tcW w:w="1219" w:type="dxa"/>
            <w:tcBorders>
              <w:top w:val="single" w:sz="4" w:space="0" w:color="auto"/>
              <w:left w:val="single" w:sz="18" w:space="0" w:color="auto"/>
              <w:bottom w:val="single" w:sz="4" w:space="0" w:color="auto"/>
            </w:tcBorders>
          </w:tcPr>
          <w:p w14:paraId="351D8E6B"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49ED803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5C22DB"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64B20ED6"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cases of </w:t>
            </w:r>
            <w:r w:rsidRPr="00AA567E">
              <w:rPr>
                <w:rFonts w:ascii="Arial" w:hAnsi="Arial" w:cs="Arial"/>
                <w:bCs/>
                <w:i/>
              </w:rPr>
              <w:t>DPP v Ralph</w:t>
            </w:r>
            <w:r>
              <w:rPr>
                <w:rFonts w:ascii="Arial" w:hAnsi="Arial" w:cs="Arial"/>
                <w:bCs/>
              </w:rPr>
              <w:t xml:space="preserve"> [2007] VSCA 305; </w:t>
            </w:r>
            <w:r w:rsidRPr="00C84A5C">
              <w:rPr>
                <w:rFonts w:ascii="Arial" w:hAnsi="Arial" w:cs="Arial"/>
                <w:bCs/>
                <w:i/>
              </w:rPr>
              <w:t>R v AB (No 2)</w:t>
            </w:r>
            <w:r>
              <w:rPr>
                <w:rFonts w:ascii="Arial" w:hAnsi="Arial" w:cs="Arial"/>
                <w:bCs/>
              </w:rPr>
              <w:t xml:space="preserve"> [2008] VSCA 39.  New references to </w:t>
            </w:r>
            <w:r w:rsidRPr="00AA567E">
              <w:rPr>
                <w:rFonts w:ascii="Arial" w:hAnsi="Arial" w:cs="Arial"/>
                <w:bCs/>
                <w:i/>
              </w:rPr>
              <w:t xml:space="preserve">DPP v </w:t>
            </w:r>
            <w:proofErr w:type="spellStart"/>
            <w:r w:rsidRPr="00AA567E">
              <w:rPr>
                <w:rFonts w:ascii="Arial" w:hAnsi="Arial" w:cs="Arial"/>
                <w:bCs/>
                <w:i/>
              </w:rPr>
              <w:t>Fevaleaki</w:t>
            </w:r>
            <w:proofErr w:type="spellEnd"/>
            <w:r w:rsidRPr="00AA567E">
              <w:rPr>
                <w:rFonts w:ascii="Arial" w:hAnsi="Arial" w:cs="Arial"/>
                <w:bCs/>
                <w:i/>
              </w:rPr>
              <w:t xml:space="preserve"> </w:t>
            </w:r>
            <w:r>
              <w:rPr>
                <w:rFonts w:ascii="Arial" w:hAnsi="Arial" w:cs="Arial"/>
                <w:bCs/>
              </w:rPr>
              <w:t>(2006) 165 A Crim R 524; [2006] VSCA 212 at [19]-[20];</w:t>
            </w:r>
            <w:r w:rsidRPr="005420A4">
              <w:rPr>
                <w:rFonts w:ascii="Arial" w:hAnsi="Arial" w:cs="Arial"/>
                <w:bCs/>
                <w:i/>
              </w:rPr>
              <w:t xml:space="preserve"> R v Casey</w:t>
            </w:r>
            <w:r>
              <w:rPr>
                <w:rFonts w:ascii="Arial" w:hAnsi="Arial" w:cs="Arial"/>
                <w:bCs/>
              </w:rPr>
              <w:t xml:space="preserve"> [2008] VSCA 53 at [56]-[60].</w:t>
            </w:r>
          </w:p>
        </w:tc>
      </w:tr>
      <w:tr w:rsidR="00281573" w14:paraId="4FCD02AB" w14:textId="77777777" w:rsidTr="00A03C06">
        <w:tc>
          <w:tcPr>
            <w:tcW w:w="1219" w:type="dxa"/>
            <w:tcBorders>
              <w:top w:val="single" w:sz="4" w:space="0" w:color="auto"/>
              <w:left w:val="single" w:sz="18" w:space="0" w:color="auto"/>
              <w:bottom w:val="single" w:sz="4" w:space="0" w:color="auto"/>
            </w:tcBorders>
          </w:tcPr>
          <w:p w14:paraId="1F593630"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C8080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C0C177" w14:textId="77777777" w:rsidR="00281573" w:rsidRDefault="00281573" w:rsidP="00281573">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05CACAA6" w14:textId="77777777" w:rsidR="00281573" w:rsidRDefault="00281573" w:rsidP="00281573">
            <w:pPr>
              <w:keepNext/>
              <w:keepLines/>
              <w:tabs>
                <w:tab w:val="left" w:pos="720"/>
              </w:tabs>
              <w:jc w:val="both"/>
              <w:rPr>
                <w:rFonts w:ascii="Arial" w:hAnsi="Arial" w:cs="Arial"/>
                <w:bCs/>
              </w:rPr>
            </w:pPr>
            <w:r w:rsidRPr="00994D24">
              <w:rPr>
                <w:rFonts w:ascii="Arial" w:hAnsi="Arial" w:cs="Arial"/>
              </w:rPr>
              <w:t xml:space="preserve">References to new cases of </w:t>
            </w:r>
            <w:r w:rsidRPr="00860B59">
              <w:rPr>
                <w:rFonts w:ascii="Arial" w:hAnsi="Arial" w:cs="Arial"/>
                <w:i/>
              </w:rPr>
              <w:t>R v Watts &amp; Black</w:t>
            </w:r>
            <w:r>
              <w:rPr>
                <w:rFonts w:ascii="Arial" w:hAnsi="Arial" w:cs="Arial"/>
              </w:rPr>
              <w:t xml:space="preserve"> [2007] VSCA 81; </w:t>
            </w:r>
            <w:r w:rsidRPr="00860B59">
              <w:rPr>
                <w:rFonts w:ascii="Arial" w:hAnsi="Arial" w:cs="Arial"/>
                <w:i/>
              </w:rPr>
              <w:t>R v Black</w:t>
            </w:r>
            <w:r>
              <w:rPr>
                <w:rFonts w:ascii="Arial" w:hAnsi="Arial" w:cs="Arial"/>
              </w:rPr>
              <w:t xml:space="preserve"> [2007] VSCA 82; </w:t>
            </w:r>
            <w:r w:rsidRPr="007317C2">
              <w:rPr>
                <w:rFonts w:ascii="Arial" w:hAnsi="Arial" w:cs="Arial"/>
                <w:i/>
              </w:rPr>
              <w:t xml:space="preserve">R v </w:t>
            </w:r>
            <w:smartTag w:uri="urn:schemas-microsoft-com:office:smarttags" w:element="place">
              <w:smartTag w:uri="urn:schemas-microsoft-com:office:smarttags" w:element="City">
                <w:r w:rsidRPr="007317C2">
                  <w:rPr>
                    <w:rFonts w:ascii="Arial" w:hAnsi="Arial" w:cs="Arial"/>
                    <w:i/>
                  </w:rPr>
                  <w:t>Harvey</w:t>
                </w:r>
              </w:smartTag>
            </w:smartTag>
            <w:r w:rsidRPr="007317C2">
              <w:rPr>
                <w:rFonts w:ascii="Arial" w:hAnsi="Arial" w:cs="Arial"/>
                <w:i/>
              </w:rPr>
              <w:t xml:space="preserve"> </w:t>
            </w:r>
            <w:r>
              <w:rPr>
                <w:rFonts w:ascii="Arial" w:hAnsi="Arial" w:cs="Arial"/>
              </w:rPr>
              <w:t xml:space="preserve">[2007] VSCA 127; </w:t>
            </w:r>
            <w:r w:rsidRPr="00BB6032">
              <w:rPr>
                <w:rFonts w:ascii="Arial" w:hAnsi="Arial" w:cs="Arial"/>
                <w:i/>
              </w:rPr>
              <w:t xml:space="preserve">R v </w:t>
            </w:r>
            <w:proofErr w:type="spellStart"/>
            <w:r w:rsidRPr="00BB6032">
              <w:rPr>
                <w:rFonts w:ascii="Arial" w:hAnsi="Arial" w:cs="Arial"/>
                <w:i/>
              </w:rPr>
              <w:t>Strezovski</w:t>
            </w:r>
            <w:proofErr w:type="spellEnd"/>
            <w:r>
              <w:rPr>
                <w:rFonts w:ascii="Arial" w:hAnsi="Arial" w:cs="Arial"/>
              </w:rPr>
              <w:t xml:space="preserve"> [2007] VSCA 260.</w:t>
            </w:r>
          </w:p>
        </w:tc>
      </w:tr>
      <w:tr w:rsidR="00281573" w14:paraId="3D3F5312" w14:textId="77777777" w:rsidTr="00A03C06">
        <w:tc>
          <w:tcPr>
            <w:tcW w:w="1219" w:type="dxa"/>
            <w:tcBorders>
              <w:top w:val="single" w:sz="4" w:space="0" w:color="auto"/>
              <w:left w:val="single" w:sz="18" w:space="0" w:color="auto"/>
              <w:bottom w:val="single" w:sz="4" w:space="0" w:color="auto"/>
            </w:tcBorders>
          </w:tcPr>
          <w:p w14:paraId="06EC3516"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lastRenderedPageBreak/>
                <w:t>05/05/08</w:t>
              </w:r>
            </w:smartTag>
          </w:p>
        </w:tc>
        <w:tc>
          <w:tcPr>
            <w:tcW w:w="836" w:type="dxa"/>
            <w:tcBorders>
              <w:top w:val="single" w:sz="4" w:space="0" w:color="auto"/>
              <w:bottom w:val="single" w:sz="4" w:space="0" w:color="auto"/>
            </w:tcBorders>
          </w:tcPr>
          <w:p w14:paraId="2EBD541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502B62" w14:textId="77777777" w:rsidR="00281573" w:rsidRDefault="00281573" w:rsidP="00281573">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E9D2273"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case of </w:t>
            </w:r>
            <w:r w:rsidRPr="003F0DAE">
              <w:rPr>
                <w:rFonts w:ascii="Arial" w:hAnsi="Arial" w:cs="Arial"/>
                <w:i/>
              </w:rPr>
              <w:t xml:space="preserve">R v Hanh Lam; R v Thanh </w:t>
            </w:r>
            <w:proofErr w:type="spellStart"/>
            <w:r w:rsidRPr="003F0DAE">
              <w:rPr>
                <w:rFonts w:ascii="Arial" w:hAnsi="Arial" w:cs="Arial"/>
                <w:i/>
              </w:rPr>
              <w:t>Thuan</w:t>
            </w:r>
            <w:proofErr w:type="spellEnd"/>
            <w:r w:rsidRPr="003F0DAE">
              <w:rPr>
                <w:rFonts w:ascii="Arial" w:hAnsi="Arial" w:cs="Arial"/>
                <w:i/>
              </w:rPr>
              <w:t xml:space="preserve"> Tran</w:t>
            </w:r>
            <w:r>
              <w:rPr>
                <w:rFonts w:ascii="Arial" w:hAnsi="Arial" w:cs="Arial"/>
              </w:rPr>
              <w:t xml:space="preserve"> [2007] VSCA 246.</w:t>
            </w:r>
          </w:p>
        </w:tc>
      </w:tr>
      <w:tr w:rsidR="00281573" w14:paraId="6240CD4A" w14:textId="77777777" w:rsidTr="00A03C06">
        <w:tc>
          <w:tcPr>
            <w:tcW w:w="1219" w:type="dxa"/>
            <w:tcBorders>
              <w:top w:val="single" w:sz="4" w:space="0" w:color="auto"/>
              <w:left w:val="single" w:sz="18" w:space="0" w:color="auto"/>
              <w:bottom w:val="single" w:sz="4" w:space="0" w:color="auto"/>
            </w:tcBorders>
          </w:tcPr>
          <w:p w14:paraId="4162A358"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00213D9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447C6F" w14:textId="77777777" w:rsidR="00281573" w:rsidRDefault="00281573" w:rsidP="00281573">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C66791A"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cases of </w:t>
            </w:r>
            <w:r w:rsidRPr="005420A4">
              <w:rPr>
                <w:rFonts w:ascii="Arial" w:hAnsi="Arial" w:cs="Arial"/>
                <w:bCs/>
                <w:i/>
              </w:rPr>
              <w:t>R v Leatham</w:t>
            </w:r>
            <w:r>
              <w:rPr>
                <w:rFonts w:ascii="Arial" w:hAnsi="Arial" w:cs="Arial"/>
                <w:bCs/>
              </w:rPr>
              <w:t xml:space="preserve"> [2006] VSC 315 at [19]-[21]; </w:t>
            </w:r>
            <w:r w:rsidRPr="005420A4">
              <w:rPr>
                <w:rFonts w:ascii="Arial" w:hAnsi="Arial" w:cs="Arial"/>
                <w:bCs/>
                <w:i/>
              </w:rPr>
              <w:t>R v Swift</w:t>
            </w:r>
            <w:r>
              <w:rPr>
                <w:rFonts w:ascii="Arial" w:hAnsi="Arial" w:cs="Arial"/>
                <w:bCs/>
              </w:rPr>
              <w:t xml:space="preserve"> [2007] VSCA 52 at [4]-[41].</w:t>
            </w:r>
          </w:p>
        </w:tc>
      </w:tr>
      <w:tr w:rsidR="00281573" w14:paraId="0DE384DB" w14:textId="77777777" w:rsidTr="00A03C06">
        <w:tc>
          <w:tcPr>
            <w:tcW w:w="1219" w:type="dxa"/>
            <w:tcBorders>
              <w:top w:val="single" w:sz="4" w:space="0" w:color="auto"/>
              <w:left w:val="single" w:sz="18" w:space="0" w:color="auto"/>
              <w:bottom w:val="single" w:sz="4" w:space="0" w:color="auto"/>
            </w:tcBorders>
          </w:tcPr>
          <w:p w14:paraId="6B10830C"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7380442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AC3F32D"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A54B8D2" w14:textId="77777777" w:rsidR="00281573" w:rsidRDefault="00281573" w:rsidP="00281573">
            <w:pPr>
              <w:keepNext/>
              <w:keepLines/>
              <w:tabs>
                <w:tab w:val="left" w:pos="720"/>
              </w:tabs>
              <w:jc w:val="both"/>
              <w:rPr>
                <w:rFonts w:ascii="Arial" w:hAnsi="Arial" w:cs="Arial"/>
                <w:bCs/>
              </w:rPr>
            </w:pPr>
            <w:r>
              <w:rPr>
                <w:rFonts w:ascii="Arial" w:hAnsi="Arial" w:cs="Arial"/>
                <w:bCs/>
              </w:rPr>
              <w:t>Material about the “ROPES” program added under 5 paragraph headings:</w:t>
            </w:r>
          </w:p>
          <w:p w14:paraId="4F434853" w14:textId="77777777" w:rsidR="00281573" w:rsidRDefault="00281573" w:rsidP="00281573">
            <w:pPr>
              <w:keepNext/>
              <w:keepLines/>
              <w:tabs>
                <w:tab w:val="left" w:pos="720"/>
              </w:tabs>
              <w:jc w:val="both"/>
              <w:rPr>
                <w:rFonts w:ascii="Arial" w:hAnsi="Arial" w:cs="Arial"/>
                <w:bCs/>
              </w:rPr>
            </w:pPr>
            <w:r>
              <w:rPr>
                <w:rFonts w:ascii="Arial" w:hAnsi="Arial" w:cs="Arial"/>
                <w:bCs/>
              </w:rPr>
              <w:t>11.5.1 The program</w:t>
            </w:r>
          </w:p>
          <w:p w14:paraId="633A718A" w14:textId="77777777" w:rsidR="00281573" w:rsidRDefault="00281573" w:rsidP="00281573">
            <w:pPr>
              <w:keepNext/>
              <w:keepLines/>
              <w:tabs>
                <w:tab w:val="left" w:pos="720"/>
              </w:tabs>
              <w:jc w:val="both"/>
              <w:rPr>
                <w:rFonts w:ascii="Arial" w:hAnsi="Arial" w:cs="Arial"/>
                <w:bCs/>
              </w:rPr>
            </w:pPr>
            <w:r>
              <w:rPr>
                <w:rFonts w:ascii="Arial" w:hAnsi="Arial" w:cs="Arial"/>
                <w:bCs/>
              </w:rPr>
              <w:t>11.5.2 The target group &amp; eligibility criteria</w:t>
            </w:r>
          </w:p>
          <w:p w14:paraId="5422AFB8" w14:textId="77777777" w:rsidR="00281573" w:rsidRDefault="00281573" w:rsidP="00281573">
            <w:pPr>
              <w:keepNext/>
              <w:keepLines/>
              <w:tabs>
                <w:tab w:val="left" w:pos="720"/>
              </w:tabs>
              <w:jc w:val="both"/>
              <w:rPr>
                <w:rFonts w:ascii="Arial" w:hAnsi="Arial" w:cs="Arial"/>
                <w:bCs/>
              </w:rPr>
            </w:pPr>
            <w:r>
              <w:rPr>
                <w:rFonts w:ascii="Arial" w:hAnsi="Arial" w:cs="Arial"/>
                <w:bCs/>
              </w:rPr>
              <w:t>11.5.3 The aims &amp; objectives of the program</w:t>
            </w:r>
          </w:p>
          <w:p w14:paraId="51BC17F5" w14:textId="77777777" w:rsidR="00281573" w:rsidRDefault="00281573" w:rsidP="00281573">
            <w:pPr>
              <w:keepNext/>
              <w:keepLines/>
              <w:tabs>
                <w:tab w:val="left" w:pos="720"/>
              </w:tabs>
              <w:jc w:val="both"/>
              <w:rPr>
                <w:rFonts w:ascii="Arial" w:hAnsi="Arial" w:cs="Arial"/>
                <w:bCs/>
              </w:rPr>
            </w:pPr>
            <w:r>
              <w:rPr>
                <w:rFonts w:ascii="Arial" w:hAnsi="Arial" w:cs="Arial"/>
                <w:bCs/>
              </w:rPr>
              <w:t>11.5.4 The content of the program</w:t>
            </w:r>
          </w:p>
          <w:p w14:paraId="37F00458" w14:textId="77777777" w:rsidR="00281573" w:rsidRDefault="00281573" w:rsidP="00281573">
            <w:pPr>
              <w:keepNext/>
              <w:keepLines/>
              <w:tabs>
                <w:tab w:val="left" w:pos="720"/>
              </w:tabs>
              <w:jc w:val="both"/>
              <w:rPr>
                <w:rFonts w:ascii="Arial" w:hAnsi="Arial" w:cs="Arial"/>
                <w:bCs/>
              </w:rPr>
            </w:pPr>
            <w:r>
              <w:rPr>
                <w:rFonts w:ascii="Arial" w:hAnsi="Arial" w:cs="Arial"/>
                <w:bCs/>
              </w:rPr>
              <w:t>11.5.5 The consequence of a positive completion of the program.</w:t>
            </w:r>
          </w:p>
        </w:tc>
      </w:tr>
      <w:tr w:rsidR="00281573" w14:paraId="5EE06CE3" w14:textId="77777777" w:rsidTr="00A03C06">
        <w:tc>
          <w:tcPr>
            <w:tcW w:w="1219" w:type="dxa"/>
            <w:tcBorders>
              <w:top w:val="single" w:sz="4" w:space="0" w:color="auto"/>
              <w:left w:val="single" w:sz="18" w:space="0" w:color="auto"/>
              <w:bottom w:val="single" w:sz="4" w:space="0" w:color="auto"/>
            </w:tcBorders>
          </w:tcPr>
          <w:p w14:paraId="6C6C73B6"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17A009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18ADBC6" w14:textId="77777777" w:rsidR="00281573" w:rsidRDefault="00281573" w:rsidP="00281573">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771E423F"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References to new cases of </w:t>
            </w:r>
            <w:r w:rsidRPr="005420A4">
              <w:rPr>
                <w:rFonts w:ascii="Arial" w:hAnsi="Arial" w:cs="Arial"/>
                <w:bCs/>
                <w:i/>
              </w:rPr>
              <w:t>R v BGJ</w:t>
            </w:r>
            <w:r>
              <w:rPr>
                <w:rFonts w:ascii="Arial" w:hAnsi="Arial" w:cs="Arial"/>
                <w:bCs/>
              </w:rPr>
              <w:t xml:space="preserve"> [2007] VSCA 64; </w:t>
            </w:r>
            <w:r w:rsidRPr="005420A4">
              <w:rPr>
                <w:rFonts w:ascii="Arial" w:hAnsi="Arial" w:cs="Arial"/>
                <w:bCs/>
                <w:i/>
              </w:rPr>
              <w:t>R v DP</w:t>
            </w:r>
            <w:r>
              <w:rPr>
                <w:rFonts w:ascii="Arial" w:hAnsi="Arial" w:cs="Arial"/>
                <w:bCs/>
              </w:rPr>
              <w:t xml:space="preserve"> [2007] VSCA 219; </w:t>
            </w:r>
            <w:r w:rsidRPr="005420A4">
              <w:rPr>
                <w:rFonts w:ascii="Arial" w:hAnsi="Arial" w:cs="Arial"/>
                <w:bCs/>
                <w:i/>
              </w:rPr>
              <w:t>R v DD (No 2)</w:t>
            </w:r>
            <w:r>
              <w:rPr>
                <w:rFonts w:ascii="Arial" w:hAnsi="Arial" w:cs="Arial"/>
                <w:bCs/>
              </w:rPr>
              <w:t xml:space="preserve"> [2008] VSCA 15 at [14]-[15] &amp; [21]-[24]; </w:t>
            </w:r>
            <w:r w:rsidRPr="005420A4">
              <w:rPr>
                <w:rFonts w:ascii="Arial" w:hAnsi="Arial" w:cs="Arial"/>
                <w:bCs/>
                <w:i/>
              </w:rPr>
              <w:t>R v Bowen</w:t>
            </w:r>
            <w:r>
              <w:rPr>
                <w:rFonts w:ascii="Arial" w:hAnsi="Arial" w:cs="Arial"/>
                <w:bCs/>
              </w:rPr>
              <w:t xml:space="preserve"> [2008] VSCA 33; </w:t>
            </w:r>
            <w:r w:rsidRPr="005420A4">
              <w:rPr>
                <w:rFonts w:ascii="Arial" w:hAnsi="Arial" w:cs="Arial"/>
                <w:bCs/>
                <w:i/>
              </w:rPr>
              <w:t xml:space="preserve">R v JMA </w:t>
            </w:r>
            <w:r>
              <w:rPr>
                <w:rFonts w:ascii="Arial" w:hAnsi="Arial" w:cs="Arial"/>
                <w:bCs/>
              </w:rPr>
              <w:t>[2007] VSCA 105.</w:t>
            </w:r>
          </w:p>
        </w:tc>
      </w:tr>
      <w:tr w:rsidR="00281573" w14:paraId="729D1A6B" w14:textId="77777777" w:rsidTr="00A03C06">
        <w:tc>
          <w:tcPr>
            <w:tcW w:w="1219" w:type="dxa"/>
            <w:tcBorders>
              <w:top w:val="single" w:sz="4" w:space="0" w:color="auto"/>
              <w:left w:val="single" w:sz="18" w:space="0" w:color="auto"/>
              <w:bottom w:val="single" w:sz="4" w:space="0" w:color="auto"/>
            </w:tcBorders>
          </w:tcPr>
          <w:p w14:paraId="62BE1FFF" w14:textId="77777777" w:rsidR="00281573" w:rsidRDefault="00281573" w:rsidP="00281573">
            <w:pPr>
              <w:rPr>
                <w:lang w:val="en-AU"/>
              </w:rPr>
            </w:pPr>
            <w:smartTag w:uri="urn:schemas-microsoft-com:office:smarttags" w:element="date">
              <w:smartTagPr>
                <w:attr w:name="Month" w:val="5"/>
                <w:attr w:name="Day" w:val="5"/>
                <w:attr w:name="Year" w:val="2008"/>
              </w:smartTagPr>
              <w:r>
                <w:rPr>
                  <w:lang w:val="en-AU"/>
                </w:rPr>
                <w:t>05/05/08</w:t>
              </w:r>
            </w:smartTag>
          </w:p>
        </w:tc>
        <w:tc>
          <w:tcPr>
            <w:tcW w:w="836" w:type="dxa"/>
            <w:tcBorders>
              <w:top w:val="single" w:sz="4" w:space="0" w:color="auto"/>
              <w:bottom w:val="single" w:sz="4" w:space="0" w:color="auto"/>
            </w:tcBorders>
          </w:tcPr>
          <w:p w14:paraId="32DE6A2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9C39CF" w14:textId="77777777" w:rsidR="00281573" w:rsidRDefault="00281573" w:rsidP="00281573">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19627E89"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Paragraph heading changed to “Other sexual offending against children”.  New case of </w:t>
            </w:r>
            <w:r w:rsidRPr="005420A4">
              <w:rPr>
                <w:rFonts w:ascii="Arial" w:hAnsi="Arial" w:cs="Arial"/>
                <w:bCs/>
                <w:i/>
              </w:rPr>
              <w:t xml:space="preserve">R v </w:t>
            </w:r>
            <w:smartTag w:uri="urn:schemas-microsoft-com:office:smarttags" w:element="place">
              <w:smartTag w:uri="urn:schemas-microsoft-com:office:smarttags" w:element="City">
                <w:r w:rsidRPr="005420A4">
                  <w:rPr>
                    <w:rFonts w:ascii="Arial" w:hAnsi="Arial" w:cs="Arial"/>
                    <w:bCs/>
                    <w:i/>
                  </w:rPr>
                  <w:t>Richardson</w:t>
                </w:r>
              </w:smartTag>
            </w:smartTag>
            <w:r>
              <w:rPr>
                <w:rFonts w:ascii="Arial" w:hAnsi="Arial" w:cs="Arial"/>
                <w:bCs/>
              </w:rPr>
              <w:t xml:space="preserve"> [2008] VSCA 7.</w:t>
            </w:r>
          </w:p>
        </w:tc>
      </w:tr>
      <w:tr w:rsidR="00281573" w14:paraId="2A42D14D" w14:textId="77777777" w:rsidTr="00A03C06">
        <w:tc>
          <w:tcPr>
            <w:tcW w:w="1219" w:type="dxa"/>
            <w:tcBorders>
              <w:top w:val="single" w:sz="4" w:space="0" w:color="auto"/>
              <w:left w:val="single" w:sz="18" w:space="0" w:color="auto"/>
              <w:bottom w:val="single" w:sz="4" w:space="0" w:color="auto"/>
            </w:tcBorders>
          </w:tcPr>
          <w:p w14:paraId="100B741C"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227205C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537DB4" w14:textId="77777777" w:rsidR="00281573" w:rsidRDefault="00281573" w:rsidP="00281573">
            <w:pPr>
              <w:jc w:val="center"/>
              <w:rPr>
                <w:lang w:val="en-AU"/>
              </w:rPr>
            </w:pPr>
            <w:r>
              <w:rPr>
                <w:lang w:val="en-AU"/>
              </w:rPr>
              <w:t>11.16.3</w:t>
            </w:r>
          </w:p>
        </w:tc>
        <w:tc>
          <w:tcPr>
            <w:tcW w:w="4798" w:type="dxa"/>
            <w:gridSpan w:val="2"/>
            <w:tcBorders>
              <w:top w:val="single" w:sz="4" w:space="0" w:color="auto"/>
              <w:bottom w:val="single" w:sz="4" w:space="0" w:color="auto"/>
              <w:right w:val="single" w:sz="18" w:space="0" w:color="auto"/>
            </w:tcBorders>
          </w:tcPr>
          <w:p w14:paraId="1D0A2BE6" w14:textId="77777777" w:rsidR="00281573" w:rsidRDefault="00281573" w:rsidP="00281573">
            <w:pPr>
              <w:keepNext/>
              <w:keepLines/>
              <w:tabs>
                <w:tab w:val="left" w:pos="720"/>
              </w:tabs>
              <w:jc w:val="both"/>
              <w:rPr>
                <w:rFonts w:ascii="Arial" w:hAnsi="Arial" w:cs="Arial"/>
                <w:bCs/>
              </w:rPr>
            </w:pPr>
            <w:r>
              <w:rPr>
                <w:rFonts w:ascii="Arial" w:hAnsi="Arial" w:cs="Arial"/>
                <w:bCs/>
              </w:rPr>
              <w:t>Previous paragraph numbered 11.16.2 changed to 11.16.3.</w:t>
            </w:r>
          </w:p>
        </w:tc>
      </w:tr>
      <w:tr w:rsidR="00281573" w14:paraId="51BE461F" w14:textId="77777777" w:rsidTr="00A03C06">
        <w:tc>
          <w:tcPr>
            <w:tcW w:w="1219" w:type="dxa"/>
            <w:tcBorders>
              <w:top w:val="single" w:sz="4" w:space="0" w:color="auto"/>
              <w:left w:val="single" w:sz="18" w:space="0" w:color="auto"/>
              <w:bottom w:val="single" w:sz="4" w:space="0" w:color="auto"/>
            </w:tcBorders>
          </w:tcPr>
          <w:p w14:paraId="60643A08" w14:textId="77777777" w:rsidR="00281573" w:rsidRDefault="00281573" w:rsidP="00281573">
            <w:pPr>
              <w:rPr>
                <w:lang w:val="en-AU"/>
              </w:rPr>
            </w:pPr>
            <w:smartTag w:uri="urn:schemas-microsoft-com:office:smarttags" w:element="date">
              <w:smartTagPr>
                <w:attr w:name="Year" w:val="2008"/>
                <w:attr w:name="Day" w:val="5"/>
                <w:attr w:name="Month" w:val="5"/>
              </w:smartTagPr>
              <w:r>
                <w:rPr>
                  <w:lang w:val="en-AU"/>
                </w:rPr>
                <w:t>05/05/08</w:t>
              </w:r>
            </w:smartTag>
          </w:p>
        </w:tc>
        <w:tc>
          <w:tcPr>
            <w:tcW w:w="836" w:type="dxa"/>
            <w:tcBorders>
              <w:top w:val="single" w:sz="4" w:space="0" w:color="auto"/>
              <w:bottom w:val="single" w:sz="4" w:space="0" w:color="auto"/>
            </w:tcBorders>
          </w:tcPr>
          <w:p w14:paraId="0013348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D3D16C" w14:textId="77777777" w:rsidR="00281573" w:rsidRDefault="00281573" w:rsidP="00281573">
            <w:pPr>
              <w:jc w:val="center"/>
              <w:rPr>
                <w:lang w:val="en-AU"/>
              </w:rPr>
            </w:pPr>
            <w:r>
              <w:rPr>
                <w:lang w:val="en-AU"/>
              </w:rPr>
              <w:t>11.16.4</w:t>
            </w:r>
          </w:p>
        </w:tc>
        <w:tc>
          <w:tcPr>
            <w:tcW w:w="4798" w:type="dxa"/>
            <w:gridSpan w:val="2"/>
            <w:tcBorders>
              <w:top w:val="single" w:sz="4" w:space="0" w:color="auto"/>
              <w:bottom w:val="single" w:sz="4" w:space="0" w:color="auto"/>
              <w:right w:val="single" w:sz="18" w:space="0" w:color="auto"/>
            </w:tcBorders>
          </w:tcPr>
          <w:p w14:paraId="0816120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paragraph headed “Causing death”.  New cases of </w:t>
            </w:r>
            <w:r w:rsidRPr="005420A4">
              <w:rPr>
                <w:rFonts w:ascii="Arial" w:hAnsi="Arial" w:cs="Arial"/>
                <w:bCs/>
                <w:i/>
              </w:rPr>
              <w:t>DPP v Farquharson</w:t>
            </w:r>
            <w:r>
              <w:rPr>
                <w:rFonts w:ascii="Arial" w:hAnsi="Arial" w:cs="Arial"/>
                <w:bCs/>
              </w:rPr>
              <w:t xml:space="preserve"> [2007] VSC 469; </w:t>
            </w:r>
            <w:r w:rsidRPr="005420A4">
              <w:rPr>
                <w:rFonts w:ascii="Arial" w:hAnsi="Arial" w:cs="Arial"/>
                <w:bCs/>
                <w:i/>
              </w:rPr>
              <w:t xml:space="preserve">DPP v </w:t>
            </w:r>
            <w:proofErr w:type="spellStart"/>
            <w:r w:rsidRPr="005420A4">
              <w:rPr>
                <w:rFonts w:ascii="Arial" w:hAnsi="Arial" w:cs="Arial"/>
                <w:bCs/>
                <w:i/>
              </w:rPr>
              <w:t>Arney</w:t>
            </w:r>
            <w:proofErr w:type="spellEnd"/>
            <w:r>
              <w:rPr>
                <w:rFonts w:ascii="Arial" w:hAnsi="Arial" w:cs="Arial"/>
                <w:bCs/>
              </w:rPr>
              <w:t xml:space="preserve"> [2007] VSCA 126; </w:t>
            </w:r>
            <w:r w:rsidRPr="005420A4">
              <w:rPr>
                <w:rFonts w:ascii="Arial" w:hAnsi="Arial" w:cs="Arial"/>
                <w:bCs/>
                <w:i/>
              </w:rPr>
              <w:t xml:space="preserve">R v McMaster </w:t>
            </w:r>
            <w:r>
              <w:rPr>
                <w:rFonts w:ascii="Arial" w:hAnsi="Arial" w:cs="Arial"/>
                <w:bCs/>
              </w:rPr>
              <w:t>[2007] VSC 133.</w:t>
            </w:r>
          </w:p>
        </w:tc>
      </w:tr>
      <w:tr w:rsidR="00281573" w14:paraId="28829080" w14:textId="77777777" w:rsidTr="00A03C06">
        <w:tc>
          <w:tcPr>
            <w:tcW w:w="1219" w:type="dxa"/>
            <w:tcBorders>
              <w:top w:val="single" w:sz="4" w:space="0" w:color="auto"/>
              <w:left w:val="single" w:sz="18" w:space="0" w:color="auto"/>
              <w:bottom w:val="single" w:sz="4" w:space="0" w:color="auto"/>
            </w:tcBorders>
          </w:tcPr>
          <w:p w14:paraId="0B94FA37" w14:textId="77777777" w:rsidR="00281573" w:rsidRDefault="00281573" w:rsidP="00281573">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6D4FD97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B574B28" w14:textId="77777777" w:rsidR="00281573" w:rsidRDefault="00281573" w:rsidP="00281573">
            <w:pPr>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4EEB0097" w14:textId="77777777" w:rsidR="00281573" w:rsidRDefault="00281573" w:rsidP="00281573">
            <w:pPr>
              <w:keepNext/>
              <w:keepLines/>
              <w:tabs>
                <w:tab w:val="left" w:pos="720"/>
              </w:tabs>
              <w:jc w:val="both"/>
              <w:rPr>
                <w:rFonts w:ascii="Arial" w:hAnsi="Arial" w:cs="Arial"/>
                <w:bCs/>
              </w:rPr>
            </w:pPr>
            <w:r>
              <w:rPr>
                <w:rFonts w:ascii="Arial" w:hAnsi="Arial" w:cs="Arial"/>
                <w:bCs/>
              </w:rPr>
              <w:t xml:space="preserve">New references to cases of </w:t>
            </w:r>
            <w:r w:rsidRPr="004872EE">
              <w:rPr>
                <w:rFonts w:ascii="Arial" w:hAnsi="Arial" w:cs="Arial"/>
                <w:i/>
              </w:rPr>
              <w:t>Dr Selwyn Leeks v XY</w:t>
            </w:r>
            <w:r>
              <w:rPr>
                <w:rFonts w:ascii="Arial" w:hAnsi="Arial" w:cs="Arial"/>
              </w:rPr>
              <w:t xml:space="preserve"> [2008] VSCA 21; </w:t>
            </w:r>
            <w:r w:rsidRPr="004872EE">
              <w:rPr>
                <w:rFonts w:ascii="Arial" w:hAnsi="Arial" w:cs="Arial"/>
                <w:i/>
              </w:rPr>
              <w:t xml:space="preserve">Jones v Dunkel </w:t>
            </w:r>
            <w:r>
              <w:rPr>
                <w:rFonts w:ascii="Arial" w:hAnsi="Arial" w:cs="Arial"/>
              </w:rPr>
              <w:t xml:space="preserve">(1959) 101 CLR 298, 304-5; </w:t>
            </w:r>
            <w:r w:rsidRPr="004872EE">
              <w:rPr>
                <w:rFonts w:ascii="Arial" w:hAnsi="Arial" w:cs="Arial"/>
                <w:i/>
              </w:rPr>
              <w:t>G v H</w:t>
            </w:r>
            <w:r>
              <w:rPr>
                <w:rFonts w:ascii="Arial" w:hAnsi="Arial" w:cs="Arial"/>
              </w:rPr>
              <w:t xml:space="preserve"> (1994) 181 CLR 387 &amp; </w:t>
            </w:r>
            <w:r w:rsidRPr="004872EE">
              <w:rPr>
                <w:rFonts w:ascii="Arial" w:hAnsi="Arial" w:cs="Arial"/>
                <w:i/>
              </w:rPr>
              <w:t>Neat Holdings Pty Ltd v Karajan Holdings Pty Ltd</w:t>
            </w:r>
            <w:r>
              <w:rPr>
                <w:rFonts w:ascii="Arial" w:hAnsi="Arial" w:cs="Arial"/>
              </w:rPr>
              <w:t xml:space="preserve"> (1992) 67 ALJR 170; </w:t>
            </w:r>
            <w:r w:rsidRPr="001604BA">
              <w:rPr>
                <w:rFonts w:ascii="Arial" w:hAnsi="Arial" w:cs="Arial"/>
                <w:i/>
              </w:rPr>
              <w:t>Witham v Holloway</w:t>
            </w:r>
            <w:r>
              <w:rPr>
                <w:rFonts w:ascii="Arial" w:hAnsi="Arial" w:cs="Arial"/>
              </w:rPr>
              <w:t xml:space="preserve"> (1995) 183 CLR 525 [Transcript of proceedings 10/02/1995].</w:t>
            </w:r>
          </w:p>
        </w:tc>
      </w:tr>
      <w:tr w:rsidR="00281573" w14:paraId="137C5192" w14:textId="77777777" w:rsidTr="00A03C06">
        <w:tc>
          <w:tcPr>
            <w:tcW w:w="1219" w:type="dxa"/>
            <w:tcBorders>
              <w:top w:val="single" w:sz="4" w:space="0" w:color="auto"/>
              <w:left w:val="single" w:sz="18" w:space="0" w:color="auto"/>
              <w:bottom w:val="single" w:sz="4" w:space="0" w:color="auto"/>
            </w:tcBorders>
          </w:tcPr>
          <w:p w14:paraId="33EE4AB4" w14:textId="77777777" w:rsidR="00281573" w:rsidRDefault="00281573" w:rsidP="00281573">
            <w:pPr>
              <w:rPr>
                <w:lang w:val="en-AU"/>
              </w:rPr>
            </w:pPr>
            <w:smartTag w:uri="urn:schemas-microsoft-com:office:smarttags" w:element="date">
              <w:smartTagPr>
                <w:attr w:name="Year" w:val="2008"/>
                <w:attr w:name="Day" w:val="30"/>
                <w:attr w:name="Month" w:val="4"/>
              </w:smartTagPr>
              <w:r>
                <w:rPr>
                  <w:lang w:val="en-AU"/>
                </w:rPr>
                <w:t>30/04/08</w:t>
              </w:r>
            </w:smartTag>
          </w:p>
        </w:tc>
        <w:tc>
          <w:tcPr>
            <w:tcW w:w="836" w:type="dxa"/>
            <w:tcBorders>
              <w:top w:val="single" w:sz="4" w:space="0" w:color="auto"/>
              <w:bottom w:val="single" w:sz="4" w:space="0" w:color="auto"/>
            </w:tcBorders>
          </w:tcPr>
          <w:p w14:paraId="57B4AAD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909DC15"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A4CE866" w14:textId="77777777" w:rsidR="00281573" w:rsidRDefault="00281573" w:rsidP="00281573">
            <w:pPr>
              <w:jc w:val="both"/>
              <w:rPr>
                <w:rFonts w:ascii="Arial" w:hAnsi="Arial" w:cs="Arial"/>
              </w:rPr>
            </w:pPr>
            <w:r>
              <w:rPr>
                <w:rFonts w:ascii="Arial" w:hAnsi="Arial" w:cs="Arial"/>
              </w:rPr>
              <w:t xml:space="preserve">New reference to case of </w:t>
            </w:r>
            <w:r w:rsidRPr="008A1184">
              <w:rPr>
                <w:rFonts w:ascii="Arial" w:hAnsi="Arial" w:cs="Arial"/>
                <w:bCs/>
                <w:i/>
              </w:rPr>
              <w:t xml:space="preserve">Mackie &amp; Staff Pty Ltd v </w:t>
            </w:r>
            <w:proofErr w:type="spellStart"/>
            <w:r w:rsidRPr="008A1184">
              <w:rPr>
                <w:rFonts w:ascii="Arial" w:hAnsi="Arial" w:cs="Arial"/>
                <w:bCs/>
                <w:i/>
              </w:rPr>
              <w:t>Glengollan</w:t>
            </w:r>
            <w:proofErr w:type="spellEnd"/>
            <w:r w:rsidRPr="008A1184">
              <w:rPr>
                <w:rFonts w:ascii="Arial" w:hAnsi="Arial" w:cs="Arial"/>
                <w:bCs/>
                <w:i/>
              </w:rPr>
              <w:t xml:space="preserve"> Village for Aged People</w:t>
            </w:r>
            <w:r>
              <w:rPr>
                <w:rFonts w:ascii="Arial" w:hAnsi="Arial" w:cs="Arial"/>
                <w:bCs/>
              </w:rPr>
              <w:t xml:space="preserve"> [2007] VSC 201 </w:t>
            </w:r>
            <w:proofErr w:type="spellStart"/>
            <w:r>
              <w:rPr>
                <w:rFonts w:ascii="Arial" w:hAnsi="Arial" w:cs="Arial"/>
                <w:bCs/>
              </w:rPr>
              <w:t>esp</w:t>
            </w:r>
            <w:proofErr w:type="spellEnd"/>
            <w:r>
              <w:rPr>
                <w:rFonts w:ascii="Arial" w:hAnsi="Arial" w:cs="Arial"/>
                <w:bCs/>
              </w:rPr>
              <w:t xml:space="preserve"> at [11]-[14] &amp; [30].</w:t>
            </w:r>
          </w:p>
        </w:tc>
      </w:tr>
      <w:tr w:rsidR="00281573" w14:paraId="7BACC0A1" w14:textId="77777777" w:rsidTr="00A03C06">
        <w:tc>
          <w:tcPr>
            <w:tcW w:w="1219" w:type="dxa"/>
            <w:tcBorders>
              <w:top w:val="single" w:sz="4" w:space="0" w:color="auto"/>
              <w:left w:val="single" w:sz="18" w:space="0" w:color="auto"/>
              <w:bottom w:val="single" w:sz="4" w:space="0" w:color="auto"/>
            </w:tcBorders>
          </w:tcPr>
          <w:p w14:paraId="23521094" w14:textId="77777777" w:rsidR="00281573" w:rsidRDefault="00281573" w:rsidP="00281573">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1E52BCA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71B5589"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1EAD5BF0" w14:textId="77777777" w:rsidR="00281573" w:rsidRDefault="00281573" w:rsidP="00281573">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w:t>
            </w:r>
          </w:p>
        </w:tc>
      </w:tr>
      <w:tr w:rsidR="00281573" w14:paraId="609B4DE3" w14:textId="77777777" w:rsidTr="00A03C06">
        <w:tc>
          <w:tcPr>
            <w:tcW w:w="1219" w:type="dxa"/>
            <w:tcBorders>
              <w:top w:val="single" w:sz="4" w:space="0" w:color="auto"/>
              <w:left w:val="single" w:sz="18" w:space="0" w:color="auto"/>
              <w:bottom w:val="single" w:sz="4" w:space="0" w:color="auto"/>
            </w:tcBorders>
          </w:tcPr>
          <w:p w14:paraId="2D66D467" w14:textId="77777777" w:rsidR="00281573" w:rsidRDefault="00281573" w:rsidP="00281573">
            <w:pPr>
              <w:rPr>
                <w:lang w:val="en-AU"/>
              </w:rPr>
            </w:pPr>
            <w:smartTag w:uri="urn:schemas-microsoft-com:office:smarttags" w:element="date">
              <w:smartTagPr>
                <w:attr w:name="Year" w:val="2008"/>
                <w:attr w:name="Day" w:val="7"/>
                <w:attr w:name="Month" w:val="4"/>
              </w:smartTagPr>
              <w:r>
                <w:rPr>
                  <w:lang w:val="en-AU"/>
                </w:rPr>
                <w:t>07/04/08</w:t>
              </w:r>
            </w:smartTag>
          </w:p>
        </w:tc>
        <w:tc>
          <w:tcPr>
            <w:tcW w:w="836" w:type="dxa"/>
            <w:tcBorders>
              <w:top w:val="single" w:sz="4" w:space="0" w:color="auto"/>
              <w:bottom w:val="single" w:sz="4" w:space="0" w:color="auto"/>
            </w:tcBorders>
          </w:tcPr>
          <w:p w14:paraId="5CEF4D4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373AEA6"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67FFEFB1" w14:textId="77777777" w:rsidR="00281573" w:rsidRDefault="00281573" w:rsidP="00281573">
            <w:pPr>
              <w:jc w:val="both"/>
              <w:rPr>
                <w:rFonts w:ascii="Arial" w:hAnsi="Arial" w:cs="Arial"/>
              </w:rPr>
            </w:pPr>
            <w:r>
              <w:rPr>
                <w:rFonts w:ascii="Arial" w:hAnsi="Arial" w:cs="Arial"/>
              </w:rPr>
              <w:t xml:space="preserve">Reference to new case of </w:t>
            </w:r>
            <w:r w:rsidRPr="004248AC">
              <w:rPr>
                <w:rFonts w:ascii="Arial" w:hAnsi="Arial" w:cs="Arial"/>
                <w:i/>
              </w:rPr>
              <w:t>The Queen v G</w:t>
            </w:r>
            <w:r>
              <w:rPr>
                <w:rFonts w:ascii="Arial" w:hAnsi="Arial" w:cs="Arial"/>
              </w:rPr>
              <w:t xml:space="preserve"> [2007] VSC 503 [Edited Version].  New case of </w:t>
            </w:r>
            <w:r>
              <w:rPr>
                <w:rFonts w:ascii="Arial" w:hAnsi="Arial" w:cs="Arial"/>
                <w:i/>
              </w:rPr>
              <w:t>General T</w:t>
            </w:r>
            <w:r w:rsidRPr="00C53B12">
              <w:rPr>
                <w:rFonts w:ascii="Arial" w:hAnsi="Arial" w:cs="Arial"/>
                <w:i/>
              </w:rPr>
              <w:t>elevision Corporation Pty Ltd v DPP &amp; Others</w:t>
            </w:r>
            <w:r>
              <w:rPr>
                <w:rFonts w:ascii="Arial" w:hAnsi="Arial" w:cs="Arial"/>
              </w:rPr>
              <w:t xml:space="preserve"> [2008] VSCA 49.</w:t>
            </w:r>
          </w:p>
        </w:tc>
      </w:tr>
      <w:tr w:rsidR="00281573" w14:paraId="23AC0AEF" w14:textId="77777777" w:rsidTr="00A03C06">
        <w:tc>
          <w:tcPr>
            <w:tcW w:w="1219" w:type="dxa"/>
            <w:tcBorders>
              <w:top w:val="single" w:sz="4" w:space="0" w:color="auto"/>
              <w:left w:val="single" w:sz="18" w:space="0" w:color="auto"/>
              <w:bottom w:val="single" w:sz="4" w:space="0" w:color="auto"/>
            </w:tcBorders>
          </w:tcPr>
          <w:p w14:paraId="4107EF95" w14:textId="77777777" w:rsidR="00281573" w:rsidRDefault="00281573" w:rsidP="00281573">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687EF31B"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94133B0"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0568E1D3" w14:textId="77777777" w:rsidR="00281573" w:rsidRDefault="00281573" w:rsidP="00281573">
            <w:pPr>
              <w:jc w:val="both"/>
              <w:rPr>
                <w:rFonts w:ascii="Arial" w:hAnsi="Arial" w:cs="Arial"/>
              </w:rPr>
            </w:pPr>
            <w:r>
              <w:rPr>
                <w:rFonts w:ascii="Arial" w:hAnsi="Arial" w:cs="Arial"/>
              </w:rPr>
              <w:t xml:space="preserve">Reference to new case of </w:t>
            </w:r>
            <w:r w:rsidRPr="00B30BAF">
              <w:rPr>
                <w:rFonts w:ascii="Arial" w:hAnsi="Arial" w:cs="Arial"/>
                <w:i/>
              </w:rPr>
              <w:t>R v Barnes</w:t>
            </w:r>
            <w:r>
              <w:rPr>
                <w:rFonts w:ascii="Arial" w:hAnsi="Arial" w:cs="Arial"/>
              </w:rPr>
              <w:t xml:space="preserve"> [2008] VSC 66 at [3]-[6].</w:t>
            </w:r>
          </w:p>
        </w:tc>
      </w:tr>
      <w:tr w:rsidR="00281573" w14:paraId="11D18FCC" w14:textId="77777777" w:rsidTr="00A03C06">
        <w:tc>
          <w:tcPr>
            <w:tcW w:w="1219" w:type="dxa"/>
            <w:tcBorders>
              <w:top w:val="single" w:sz="4" w:space="0" w:color="auto"/>
              <w:left w:val="single" w:sz="18" w:space="0" w:color="auto"/>
              <w:bottom w:val="single" w:sz="4" w:space="0" w:color="auto"/>
            </w:tcBorders>
          </w:tcPr>
          <w:p w14:paraId="1A2C3DE8" w14:textId="77777777" w:rsidR="00281573" w:rsidRDefault="00281573" w:rsidP="00281573">
            <w:pPr>
              <w:rPr>
                <w:lang w:val="en-AU"/>
              </w:rPr>
            </w:pPr>
            <w:smartTag w:uri="urn:schemas-microsoft-com:office:smarttags" w:element="date">
              <w:smartTagPr>
                <w:attr w:name="Year" w:val="2008"/>
                <w:attr w:name="Day" w:val="26"/>
                <w:attr w:name="Month" w:val="3"/>
              </w:smartTagPr>
              <w:r>
                <w:rPr>
                  <w:lang w:val="en-AU"/>
                </w:rPr>
                <w:t>26/03/08</w:t>
              </w:r>
            </w:smartTag>
          </w:p>
        </w:tc>
        <w:tc>
          <w:tcPr>
            <w:tcW w:w="836" w:type="dxa"/>
            <w:tcBorders>
              <w:top w:val="single" w:sz="4" w:space="0" w:color="auto"/>
              <w:bottom w:val="single" w:sz="4" w:space="0" w:color="auto"/>
            </w:tcBorders>
          </w:tcPr>
          <w:p w14:paraId="2E4FA0E9"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FDCC3E4" w14:textId="77777777" w:rsidR="00281573" w:rsidRDefault="00281573" w:rsidP="00281573">
            <w:pPr>
              <w:jc w:val="center"/>
              <w:rPr>
                <w:lang w:val="en-AU"/>
              </w:rPr>
            </w:pPr>
            <w:r>
              <w:rPr>
                <w:lang w:val="en-AU"/>
              </w:rPr>
              <w:t>10.3.6</w:t>
            </w:r>
          </w:p>
        </w:tc>
        <w:tc>
          <w:tcPr>
            <w:tcW w:w="4798" w:type="dxa"/>
            <w:gridSpan w:val="2"/>
            <w:tcBorders>
              <w:top w:val="single" w:sz="4" w:space="0" w:color="auto"/>
              <w:bottom w:val="single" w:sz="4" w:space="0" w:color="auto"/>
              <w:right w:val="single" w:sz="18" w:space="0" w:color="auto"/>
            </w:tcBorders>
          </w:tcPr>
          <w:p w14:paraId="1353D2FB" w14:textId="77777777" w:rsidR="00281573" w:rsidRDefault="00281573" w:rsidP="00281573">
            <w:pPr>
              <w:jc w:val="both"/>
              <w:rPr>
                <w:rFonts w:ascii="Arial" w:hAnsi="Arial" w:cs="Arial"/>
              </w:rPr>
            </w:pPr>
            <w:r>
              <w:rPr>
                <w:rFonts w:ascii="Arial" w:hAnsi="Arial" w:cs="Arial"/>
              </w:rPr>
              <w:t xml:space="preserve">New section entitled “Right to a fair trial – Stay of proceedings”.  Reference to cases of </w:t>
            </w:r>
            <w:r w:rsidRPr="000116BB">
              <w:rPr>
                <w:rFonts w:ascii="Arial" w:hAnsi="Arial" w:cs="Arial"/>
                <w:i/>
              </w:rPr>
              <w:t>Barton v R</w:t>
            </w:r>
            <w:r>
              <w:rPr>
                <w:rFonts w:ascii="Arial" w:hAnsi="Arial" w:cs="Arial"/>
              </w:rPr>
              <w:t xml:space="preserve"> (1980) 147 CLR 75; </w:t>
            </w:r>
            <w:proofErr w:type="spellStart"/>
            <w:r w:rsidRPr="000116BB">
              <w:rPr>
                <w:rFonts w:ascii="Arial" w:hAnsi="Arial" w:cs="Arial"/>
                <w:i/>
              </w:rPr>
              <w:t>Jago</w:t>
            </w:r>
            <w:proofErr w:type="spellEnd"/>
            <w:r w:rsidRPr="000116BB">
              <w:rPr>
                <w:rFonts w:ascii="Arial" w:hAnsi="Arial" w:cs="Arial"/>
                <w:i/>
              </w:rPr>
              <w:t xml:space="preserve"> v District Court of NSW</w:t>
            </w:r>
            <w:r w:rsidRPr="000116BB">
              <w:rPr>
                <w:rFonts w:ascii="Arial" w:hAnsi="Arial" w:cs="Arial"/>
                <w:sz w:val="16"/>
              </w:rPr>
              <w:t xml:space="preserve"> </w:t>
            </w:r>
            <w:r>
              <w:rPr>
                <w:rFonts w:ascii="Arial" w:hAnsi="Arial" w:cs="Arial"/>
              </w:rPr>
              <w:t xml:space="preserve">(1989) 168 CLR 23; </w:t>
            </w:r>
            <w:r w:rsidRPr="000116BB">
              <w:rPr>
                <w:rFonts w:ascii="Arial" w:hAnsi="Arial" w:cs="Arial"/>
                <w:i/>
              </w:rPr>
              <w:t>Glennon v R</w:t>
            </w:r>
            <w:r w:rsidRPr="000116BB">
              <w:rPr>
                <w:rFonts w:ascii="Arial" w:hAnsi="Arial" w:cs="Arial"/>
                <w:sz w:val="16"/>
              </w:rPr>
              <w:t xml:space="preserve"> </w:t>
            </w:r>
            <w:r w:rsidRPr="000116BB">
              <w:rPr>
                <w:rFonts w:ascii="Arial" w:hAnsi="Arial" w:cs="Arial"/>
              </w:rPr>
              <w:t>(1992) 173 CLR 592</w:t>
            </w:r>
            <w:r>
              <w:rPr>
                <w:rFonts w:ascii="Arial" w:hAnsi="Arial" w:cs="Arial"/>
              </w:rPr>
              <w:t xml:space="preserve">; </w:t>
            </w:r>
            <w:r w:rsidRPr="009003F8">
              <w:rPr>
                <w:rFonts w:ascii="Arial" w:hAnsi="Arial" w:cs="Arial"/>
                <w:i/>
              </w:rPr>
              <w:t>Dietrich v R</w:t>
            </w:r>
            <w:r>
              <w:rPr>
                <w:rFonts w:ascii="Arial" w:hAnsi="Arial" w:cs="Arial"/>
              </w:rPr>
              <w:t xml:space="preserve"> </w:t>
            </w:r>
            <w:r w:rsidRPr="009003F8">
              <w:rPr>
                <w:rFonts w:ascii="Arial" w:hAnsi="Arial" w:cs="Arial"/>
              </w:rPr>
              <w:t>(1992) 177 CLR 292</w:t>
            </w:r>
            <w:r>
              <w:rPr>
                <w:rFonts w:ascii="Arial" w:hAnsi="Arial" w:cs="Arial"/>
              </w:rPr>
              <w:t xml:space="preserve">; </w:t>
            </w:r>
            <w:r w:rsidRPr="009003F8">
              <w:rPr>
                <w:rFonts w:ascii="Arial" w:hAnsi="Arial" w:cs="Arial"/>
                <w:i/>
              </w:rPr>
              <w:t>Carrol v R</w:t>
            </w:r>
            <w:r>
              <w:rPr>
                <w:rFonts w:ascii="Arial" w:hAnsi="Arial" w:cs="Arial"/>
              </w:rPr>
              <w:t xml:space="preserve"> </w:t>
            </w:r>
            <w:r w:rsidRPr="009003F8">
              <w:rPr>
                <w:rFonts w:ascii="Arial" w:hAnsi="Arial" w:cs="Arial"/>
              </w:rPr>
              <w:t>(2002) 213 CLR 635</w:t>
            </w:r>
            <w:r>
              <w:rPr>
                <w:rFonts w:ascii="Arial" w:hAnsi="Arial" w:cs="Arial"/>
              </w:rPr>
              <w:t xml:space="preserve">; </w:t>
            </w:r>
            <w:r w:rsidRPr="009003F8">
              <w:rPr>
                <w:rFonts w:ascii="Arial" w:hAnsi="Arial" w:cs="Arial"/>
                <w:i/>
              </w:rPr>
              <w:t xml:space="preserve">R v </w:t>
            </w:r>
            <w:proofErr w:type="spellStart"/>
            <w:r w:rsidRPr="009003F8">
              <w:rPr>
                <w:rFonts w:ascii="Arial" w:hAnsi="Arial" w:cs="Arial"/>
                <w:i/>
              </w:rPr>
              <w:t>Benbrika</w:t>
            </w:r>
            <w:proofErr w:type="spellEnd"/>
            <w:r w:rsidRPr="009003F8">
              <w:rPr>
                <w:rFonts w:ascii="Arial" w:hAnsi="Arial" w:cs="Arial"/>
                <w:i/>
              </w:rPr>
              <w:t xml:space="preserve"> and </w:t>
            </w:r>
            <w:proofErr w:type="spellStart"/>
            <w:r w:rsidRPr="009003F8">
              <w:rPr>
                <w:rFonts w:ascii="Arial" w:hAnsi="Arial" w:cs="Arial"/>
                <w:i/>
              </w:rPr>
              <w:t>ors</w:t>
            </w:r>
            <w:proofErr w:type="spellEnd"/>
            <w:r w:rsidRPr="009003F8">
              <w:rPr>
                <w:rFonts w:ascii="Arial" w:hAnsi="Arial" w:cs="Arial"/>
                <w:i/>
              </w:rPr>
              <w:t xml:space="preserve"> (Ruling No. 20)</w:t>
            </w:r>
            <w:r w:rsidRPr="009003F8">
              <w:rPr>
                <w:rFonts w:ascii="Arial" w:hAnsi="Arial" w:cs="Arial"/>
              </w:rPr>
              <w:t xml:space="preserve"> [2008] VSC 80</w:t>
            </w:r>
            <w:r>
              <w:rPr>
                <w:rFonts w:ascii="Arial" w:hAnsi="Arial" w:cs="Arial"/>
              </w:rPr>
              <w:t>.</w:t>
            </w:r>
          </w:p>
        </w:tc>
      </w:tr>
      <w:tr w:rsidR="00281573" w14:paraId="4FEE5A2D" w14:textId="77777777" w:rsidTr="00A03C06">
        <w:tc>
          <w:tcPr>
            <w:tcW w:w="1219" w:type="dxa"/>
            <w:tcBorders>
              <w:top w:val="single" w:sz="4" w:space="0" w:color="auto"/>
              <w:left w:val="single" w:sz="18" w:space="0" w:color="auto"/>
              <w:bottom w:val="single" w:sz="4" w:space="0" w:color="auto"/>
            </w:tcBorders>
          </w:tcPr>
          <w:p w14:paraId="2F8649D2" w14:textId="77777777" w:rsidR="00281573" w:rsidRDefault="00281573" w:rsidP="00281573">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4DCAC66B"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72ADB7F" w14:textId="77777777" w:rsidR="00281573" w:rsidRDefault="00281573" w:rsidP="00281573">
            <w:pPr>
              <w:jc w:val="center"/>
              <w:rPr>
                <w:lang w:val="en-AU"/>
              </w:rPr>
            </w:pPr>
            <w:r>
              <w:rPr>
                <w:lang w:val="en-AU"/>
              </w:rPr>
              <w:t>7.5.4</w:t>
            </w:r>
          </w:p>
        </w:tc>
        <w:tc>
          <w:tcPr>
            <w:tcW w:w="4798" w:type="dxa"/>
            <w:gridSpan w:val="2"/>
            <w:tcBorders>
              <w:top w:val="single" w:sz="4" w:space="0" w:color="auto"/>
              <w:bottom w:val="single" w:sz="4" w:space="0" w:color="auto"/>
              <w:right w:val="single" w:sz="18" w:space="0" w:color="auto"/>
            </w:tcBorders>
          </w:tcPr>
          <w:p w14:paraId="4233952B" w14:textId="77777777" w:rsidR="00281573" w:rsidRDefault="00281573" w:rsidP="00281573">
            <w:pPr>
              <w:jc w:val="both"/>
              <w:rPr>
                <w:rFonts w:ascii="Arial" w:hAnsi="Arial" w:cs="Arial"/>
              </w:rPr>
            </w:pPr>
            <w:r>
              <w:rPr>
                <w:rFonts w:ascii="Arial" w:hAnsi="Arial" w:cs="Arial"/>
              </w:rPr>
              <w:t xml:space="preserve">New case of </w:t>
            </w:r>
            <w:r w:rsidRPr="00995A28">
              <w:rPr>
                <w:rFonts w:ascii="Arial" w:hAnsi="Arial" w:cs="Arial"/>
                <w:i/>
              </w:rPr>
              <w:t xml:space="preserve">DPP v </w:t>
            </w:r>
            <w:proofErr w:type="spellStart"/>
            <w:r w:rsidRPr="00995A28">
              <w:rPr>
                <w:rFonts w:ascii="Arial" w:hAnsi="Arial" w:cs="Arial"/>
                <w:i/>
              </w:rPr>
              <w:t>F</w:t>
            </w:r>
            <w:r>
              <w:rPr>
                <w:rFonts w:ascii="Arial" w:hAnsi="Arial" w:cs="Arial"/>
                <w:i/>
              </w:rPr>
              <w:t>o</w:t>
            </w:r>
            <w:r w:rsidRPr="00995A28">
              <w:rPr>
                <w:rFonts w:ascii="Arial" w:hAnsi="Arial" w:cs="Arial"/>
                <w:i/>
              </w:rPr>
              <w:t>d</w:t>
            </w:r>
            <w:r>
              <w:rPr>
                <w:rFonts w:ascii="Arial" w:hAnsi="Arial" w:cs="Arial"/>
                <w:i/>
              </w:rPr>
              <w:t>e</w:t>
            </w:r>
            <w:r w:rsidRPr="00995A28">
              <w:rPr>
                <w:rFonts w:ascii="Arial" w:hAnsi="Arial" w:cs="Arial"/>
                <w:i/>
              </w:rPr>
              <w:t>ro</w:t>
            </w:r>
            <w:proofErr w:type="spellEnd"/>
            <w:r>
              <w:rPr>
                <w:rFonts w:ascii="Arial" w:hAnsi="Arial" w:cs="Arial"/>
              </w:rPr>
              <w:t xml:space="preserve"> [2008] VSC 46.</w:t>
            </w:r>
          </w:p>
        </w:tc>
      </w:tr>
      <w:tr w:rsidR="00281573" w14:paraId="21794127" w14:textId="77777777" w:rsidTr="00A03C06">
        <w:tc>
          <w:tcPr>
            <w:tcW w:w="1219" w:type="dxa"/>
            <w:tcBorders>
              <w:top w:val="single" w:sz="4" w:space="0" w:color="auto"/>
              <w:left w:val="single" w:sz="18" w:space="0" w:color="auto"/>
              <w:bottom w:val="single" w:sz="4" w:space="0" w:color="auto"/>
            </w:tcBorders>
          </w:tcPr>
          <w:p w14:paraId="06065C19" w14:textId="77777777" w:rsidR="00281573" w:rsidRDefault="00281573" w:rsidP="00281573">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3D07E63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317186D" w14:textId="77777777" w:rsidR="00281573" w:rsidRDefault="00281573" w:rsidP="00281573">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8110EFF" w14:textId="77777777" w:rsidR="00281573" w:rsidRDefault="00281573" w:rsidP="00281573">
            <w:pPr>
              <w:jc w:val="both"/>
              <w:rPr>
                <w:rFonts w:ascii="Arial" w:hAnsi="Arial" w:cs="Arial"/>
              </w:rPr>
            </w:pPr>
            <w:r>
              <w:rPr>
                <w:rFonts w:ascii="Arial" w:hAnsi="Arial" w:cs="Arial"/>
              </w:rPr>
              <w:t xml:space="preserve">Sunset clause for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extended to </w:t>
            </w:r>
            <w:smartTag w:uri="urn:schemas-microsoft-com:office:smarttags" w:element="date">
              <w:smartTagPr>
                <w:attr w:name="Year" w:val="2009"/>
                <w:attr w:name="Day" w:val="1"/>
                <w:attr w:name="Month" w:val="7"/>
              </w:smartTagPr>
              <w:r>
                <w:rPr>
                  <w:rFonts w:ascii="Arial" w:hAnsi="Arial" w:cs="Arial"/>
                </w:rPr>
                <w:t>01/07/2009</w:t>
              </w:r>
            </w:smartTag>
            <w:r>
              <w:rPr>
                <w:rFonts w:ascii="Arial" w:hAnsi="Arial" w:cs="Arial"/>
              </w:rPr>
              <w:t xml:space="preserve"> unless proclaimed earlier.</w:t>
            </w:r>
          </w:p>
        </w:tc>
      </w:tr>
      <w:tr w:rsidR="00281573" w14:paraId="21E74508" w14:textId="77777777" w:rsidTr="00A03C06">
        <w:tc>
          <w:tcPr>
            <w:tcW w:w="1219" w:type="dxa"/>
            <w:tcBorders>
              <w:top w:val="single" w:sz="4" w:space="0" w:color="auto"/>
              <w:left w:val="single" w:sz="18" w:space="0" w:color="auto"/>
              <w:bottom w:val="single" w:sz="4" w:space="0" w:color="auto"/>
            </w:tcBorders>
          </w:tcPr>
          <w:p w14:paraId="43C539F4" w14:textId="77777777" w:rsidR="00281573" w:rsidRDefault="00281573" w:rsidP="00281573">
            <w:pPr>
              <w:rPr>
                <w:lang w:val="en-AU"/>
              </w:rPr>
            </w:pPr>
            <w:smartTag w:uri="urn:schemas-microsoft-com:office:smarttags" w:element="date">
              <w:smartTagPr>
                <w:attr w:name="Year" w:val="2008"/>
                <w:attr w:name="Day" w:val="3"/>
                <w:attr w:name="Month" w:val="3"/>
              </w:smartTagPr>
              <w:r>
                <w:rPr>
                  <w:lang w:val="en-AU"/>
                </w:rPr>
                <w:t>03/03/08</w:t>
              </w:r>
            </w:smartTag>
          </w:p>
        </w:tc>
        <w:tc>
          <w:tcPr>
            <w:tcW w:w="836" w:type="dxa"/>
            <w:tcBorders>
              <w:top w:val="single" w:sz="4" w:space="0" w:color="auto"/>
              <w:bottom w:val="single" w:sz="4" w:space="0" w:color="auto"/>
            </w:tcBorders>
          </w:tcPr>
          <w:p w14:paraId="004D15BE"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847D42B" w14:textId="77777777" w:rsidR="00281573" w:rsidRDefault="00281573" w:rsidP="00281573">
            <w:pPr>
              <w:jc w:val="center"/>
              <w:rPr>
                <w:lang w:val="en-AU"/>
              </w:rPr>
            </w:pPr>
            <w:r>
              <w:rPr>
                <w:lang w:val="en-AU"/>
              </w:rPr>
              <w:t>7.12.2</w:t>
            </w:r>
          </w:p>
        </w:tc>
        <w:tc>
          <w:tcPr>
            <w:tcW w:w="4798" w:type="dxa"/>
            <w:gridSpan w:val="2"/>
            <w:tcBorders>
              <w:top w:val="single" w:sz="4" w:space="0" w:color="auto"/>
              <w:bottom w:val="single" w:sz="4" w:space="0" w:color="auto"/>
              <w:right w:val="single" w:sz="18" w:space="0" w:color="auto"/>
            </w:tcBorders>
          </w:tcPr>
          <w:p w14:paraId="66A34DA9" w14:textId="77777777" w:rsidR="00281573" w:rsidRDefault="00281573" w:rsidP="00281573">
            <w:pPr>
              <w:jc w:val="both"/>
              <w:rPr>
                <w:rFonts w:ascii="Arial" w:hAnsi="Arial" w:cs="Arial"/>
              </w:rPr>
            </w:pPr>
            <w:r>
              <w:rPr>
                <w:rFonts w:ascii="Arial" w:hAnsi="Arial" w:cs="Arial"/>
              </w:rPr>
              <w:t>New section entitled “</w:t>
            </w:r>
            <w:r w:rsidRPr="00995A28">
              <w:rPr>
                <w:rFonts w:ascii="Arial" w:hAnsi="Arial" w:cs="Arial"/>
                <w:bCs/>
              </w:rPr>
              <w:t>Insulting words in a public place</w:t>
            </w:r>
            <w:r>
              <w:rPr>
                <w:rFonts w:ascii="Arial" w:hAnsi="Arial" w:cs="Arial"/>
              </w:rPr>
              <w:t xml:space="preserve">”.  New case of </w:t>
            </w:r>
            <w:smartTag w:uri="urn:schemas-microsoft-com:office:smarttags" w:element="place">
              <w:smartTag w:uri="urn:schemas-microsoft-com:office:smarttags" w:element="City">
                <w:r w:rsidRPr="00841F9A">
                  <w:rPr>
                    <w:rFonts w:ascii="Arial" w:hAnsi="Arial" w:cs="Arial"/>
                    <w:i/>
                  </w:rPr>
                  <w:t>Ferguson</w:t>
                </w:r>
              </w:smartTag>
            </w:smartTag>
            <w:r w:rsidRPr="00841F9A">
              <w:rPr>
                <w:rFonts w:ascii="Arial" w:hAnsi="Arial" w:cs="Arial"/>
                <w:i/>
              </w:rPr>
              <w:t xml:space="preserve"> v Walkley &amp; Anor</w:t>
            </w:r>
            <w:r>
              <w:rPr>
                <w:rFonts w:ascii="Arial" w:hAnsi="Arial" w:cs="Arial"/>
              </w:rPr>
              <w:t xml:space="preserve"> [2008] VSC 7 at [1], [2], [16] &amp; [42] per Harper J.</w:t>
            </w:r>
          </w:p>
        </w:tc>
      </w:tr>
      <w:tr w:rsidR="00281573" w14:paraId="7563D519" w14:textId="77777777" w:rsidTr="00A03C06">
        <w:tc>
          <w:tcPr>
            <w:tcW w:w="1219" w:type="dxa"/>
            <w:tcBorders>
              <w:top w:val="single" w:sz="4" w:space="0" w:color="auto"/>
              <w:left w:val="single" w:sz="18" w:space="0" w:color="auto"/>
              <w:bottom w:val="single" w:sz="4" w:space="0" w:color="auto"/>
            </w:tcBorders>
          </w:tcPr>
          <w:p w14:paraId="40500851"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595BDF0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4889E1C"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78266E56" w14:textId="77777777" w:rsidR="00281573" w:rsidRDefault="00281573" w:rsidP="00281573">
            <w:pPr>
              <w:jc w:val="both"/>
              <w:rPr>
                <w:rFonts w:ascii="Arial" w:hAnsi="Arial" w:cs="Arial"/>
              </w:rPr>
            </w:pPr>
            <w:r>
              <w:rPr>
                <w:rFonts w:ascii="Arial" w:hAnsi="Arial" w:cs="Arial"/>
              </w:rPr>
              <w:t xml:space="preserve">New cases of </w:t>
            </w:r>
            <w:r w:rsidRPr="00A46582">
              <w:rPr>
                <w:rFonts w:ascii="Arial" w:hAnsi="Arial" w:cs="Arial"/>
                <w:i/>
              </w:rPr>
              <w:t xml:space="preserve">Mehmet </w:t>
            </w:r>
            <w:proofErr w:type="spellStart"/>
            <w:r w:rsidRPr="00A46582">
              <w:rPr>
                <w:rFonts w:ascii="Arial" w:hAnsi="Arial" w:cs="Arial"/>
                <w:i/>
              </w:rPr>
              <w:t>Ucar</w:t>
            </w:r>
            <w:proofErr w:type="spellEnd"/>
            <w:r w:rsidRPr="00A46582">
              <w:rPr>
                <w:rFonts w:ascii="Arial" w:hAnsi="Arial" w:cs="Arial"/>
                <w:i/>
              </w:rPr>
              <w:t xml:space="preserve"> v </w:t>
            </w:r>
            <w:proofErr w:type="spellStart"/>
            <w:r w:rsidRPr="00A46582">
              <w:rPr>
                <w:rFonts w:ascii="Arial" w:hAnsi="Arial" w:cs="Arial"/>
                <w:i/>
              </w:rPr>
              <w:t>Nylex</w:t>
            </w:r>
            <w:proofErr w:type="spellEnd"/>
            <w:r w:rsidRPr="00A46582">
              <w:rPr>
                <w:rFonts w:ascii="Arial" w:hAnsi="Arial" w:cs="Arial"/>
                <w:i/>
              </w:rPr>
              <w:t xml:space="preserve"> </w:t>
            </w:r>
            <w:proofErr w:type="spellStart"/>
            <w:r w:rsidRPr="00A46582">
              <w:rPr>
                <w:rFonts w:ascii="Arial" w:hAnsi="Arial" w:cs="Arial"/>
                <w:i/>
              </w:rPr>
              <w:t>Indistrial</w:t>
            </w:r>
            <w:proofErr w:type="spellEnd"/>
            <w:r w:rsidRPr="00A46582">
              <w:rPr>
                <w:rFonts w:ascii="Arial" w:hAnsi="Arial" w:cs="Arial"/>
                <w:i/>
              </w:rPr>
              <w:t xml:space="preserve"> Products Pty Ltd</w:t>
            </w:r>
            <w:r>
              <w:rPr>
                <w:rFonts w:ascii="Arial" w:hAnsi="Arial" w:cs="Arial"/>
              </w:rPr>
              <w:t xml:space="preserve"> [2007] VSCA 181 and </w:t>
            </w:r>
            <w:r w:rsidRPr="00A46582">
              <w:rPr>
                <w:rFonts w:ascii="Arial" w:hAnsi="Arial" w:cs="Arial"/>
                <w:i/>
              </w:rPr>
              <w:t xml:space="preserve">Tomasevic v </w:t>
            </w:r>
            <w:proofErr w:type="spellStart"/>
            <w:r w:rsidRPr="00A46582">
              <w:rPr>
                <w:rFonts w:ascii="Arial" w:hAnsi="Arial" w:cs="Arial"/>
                <w:i/>
              </w:rPr>
              <w:t>Travaglini</w:t>
            </w:r>
            <w:proofErr w:type="spellEnd"/>
            <w:r w:rsidRPr="00A46582">
              <w:rPr>
                <w:rFonts w:ascii="Arial" w:hAnsi="Arial" w:cs="Arial"/>
                <w:i/>
              </w:rPr>
              <w:t xml:space="preserve"> </w:t>
            </w:r>
            <w:r>
              <w:rPr>
                <w:rFonts w:ascii="Arial" w:hAnsi="Arial" w:cs="Arial"/>
              </w:rPr>
              <w:t xml:space="preserve">[2007] VSC 337 at [86]-[88].  New references to cases of </w:t>
            </w:r>
            <w:r w:rsidRPr="00A46582">
              <w:rPr>
                <w:rFonts w:ascii="Arial" w:hAnsi="Arial" w:cs="Arial"/>
                <w:i/>
              </w:rPr>
              <w:t xml:space="preserve">Commonwealth Bank of </w:t>
            </w:r>
            <w:smartTag w:uri="urn:schemas-microsoft-com:office:smarttags" w:element="country-region">
              <w:r w:rsidRPr="00A46582">
                <w:rPr>
                  <w:rFonts w:ascii="Arial" w:hAnsi="Arial" w:cs="Arial"/>
                  <w:i/>
                </w:rPr>
                <w:lastRenderedPageBreak/>
                <w:t>Australia</w:t>
              </w:r>
            </w:smartTag>
            <w:r w:rsidRPr="00A46582">
              <w:rPr>
                <w:rFonts w:ascii="Arial" w:hAnsi="Arial" w:cs="Arial"/>
                <w:i/>
              </w:rPr>
              <w:t xml:space="preserve"> v </w:t>
            </w:r>
            <w:smartTag w:uri="urn:schemas-microsoft-com:office:smarttags" w:element="City">
              <w:r w:rsidRPr="00A46582">
                <w:rPr>
                  <w:rFonts w:ascii="Arial" w:hAnsi="Arial" w:cs="Arial"/>
                  <w:i/>
                </w:rPr>
                <w:t>Taylor</w:t>
              </w:r>
            </w:smartTag>
            <w:r>
              <w:rPr>
                <w:rFonts w:ascii="Arial" w:hAnsi="Arial" w:cs="Arial"/>
              </w:rPr>
              <w:t xml:space="preserve"> [2008] VSC 3; </w:t>
            </w:r>
            <w:smartTag w:uri="urn:schemas-microsoft-com:office:smarttags" w:element="place">
              <w:smartTag w:uri="urn:schemas-microsoft-com:office:smarttags" w:element="City">
                <w:r w:rsidRPr="00A46582">
                  <w:rPr>
                    <w:rFonts w:ascii="Arial" w:hAnsi="Arial" w:cs="Arial"/>
                    <w:i/>
                  </w:rPr>
                  <w:t>Anderson</w:t>
                </w:r>
              </w:smartTag>
            </w:smartTag>
            <w:r w:rsidRPr="00A46582">
              <w:rPr>
                <w:rFonts w:ascii="Arial" w:hAnsi="Arial" w:cs="Arial"/>
                <w:i/>
              </w:rPr>
              <w:t xml:space="preserve"> v National Australia Bank</w:t>
            </w:r>
            <w:r>
              <w:rPr>
                <w:rFonts w:ascii="Arial" w:hAnsi="Arial" w:cs="Arial"/>
              </w:rPr>
              <w:t xml:space="preserve"> [2007] VSCA 172.</w:t>
            </w:r>
          </w:p>
        </w:tc>
      </w:tr>
      <w:tr w:rsidR="00281573" w14:paraId="3EB9FA8B" w14:textId="77777777" w:rsidTr="00A03C06">
        <w:tc>
          <w:tcPr>
            <w:tcW w:w="1219" w:type="dxa"/>
            <w:tcBorders>
              <w:top w:val="single" w:sz="4" w:space="0" w:color="auto"/>
              <w:left w:val="single" w:sz="18" w:space="0" w:color="auto"/>
              <w:bottom w:val="single" w:sz="4" w:space="0" w:color="auto"/>
            </w:tcBorders>
          </w:tcPr>
          <w:p w14:paraId="11F303AA"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lastRenderedPageBreak/>
                <w:t>28/02/08</w:t>
              </w:r>
            </w:smartTag>
          </w:p>
        </w:tc>
        <w:tc>
          <w:tcPr>
            <w:tcW w:w="836" w:type="dxa"/>
            <w:tcBorders>
              <w:top w:val="single" w:sz="4" w:space="0" w:color="auto"/>
              <w:bottom w:val="single" w:sz="4" w:space="0" w:color="auto"/>
            </w:tcBorders>
          </w:tcPr>
          <w:p w14:paraId="32E053A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2F6A8D3" w14:textId="77777777" w:rsidR="00281573" w:rsidRDefault="00281573" w:rsidP="00281573">
            <w:pPr>
              <w:jc w:val="center"/>
              <w:rPr>
                <w:lang w:val="en-AU"/>
              </w:rPr>
            </w:pPr>
            <w:r>
              <w:rPr>
                <w:lang w:val="en-AU"/>
              </w:rPr>
              <w:t>3.4.3</w:t>
            </w:r>
          </w:p>
        </w:tc>
        <w:tc>
          <w:tcPr>
            <w:tcW w:w="4798" w:type="dxa"/>
            <w:gridSpan w:val="2"/>
            <w:tcBorders>
              <w:top w:val="single" w:sz="4" w:space="0" w:color="auto"/>
              <w:bottom w:val="single" w:sz="4" w:space="0" w:color="auto"/>
              <w:right w:val="single" w:sz="18" w:space="0" w:color="auto"/>
            </w:tcBorders>
          </w:tcPr>
          <w:p w14:paraId="2BB7A176" w14:textId="77777777" w:rsidR="00281573" w:rsidRDefault="00281573" w:rsidP="00281573">
            <w:pPr>
              <w:jc w:val="both"/>
              <w:rPr>
                <w:rFonts w:ascii="Arial" w:hAnsi="Arial" w:cs="Arial"/>
              </w:rPr>
            </w:pPr>
            <w:r>
              <w:rPr>
                <w:rFonts w:ascii="Arial" w:hAnsi="Arial" w:cs="Arial"/>
              </w:rPr>
              <w:t xml:space="preserve">New case of </w:t>
            </w:r>
            <w:r w:rsidRPr="00596640">
              <w:rPr>
                <w:rFonts w:ascii="Arial" w:hAnsi="Arial" w:cs="Arial"/>
                <w:i/>
              </w:rPr>
              <w:t xml:space="preserve">R v </w:t>
            </w:r>
            <w:proofErr w:type="spellStart"/>
            <w:r w:rsidRPr="00596640">
              <w:rPr>
                <w:rFonts w:ascii="Arial" w:hAnsi="Arial" w:cs="Arial"/>
                <w:i/>
              </w:rPr>
              <w:t>Yasso</w:t>
            </w:r>
            <w:proofErr w:type="spellEnd"/>
            <w:r>
              <w:rPr>
                <w:rFonts w:ascii="Arial" w:hAnsi="Arial" w:cs="Arial"/>
              </w:rPr>
              <w:t xml:space="preserve"> [2007] VSCA 306 at [5].</w:t>
            </w:r>
          </w:p>
        </w:tc>
      </w:tr>
      <w:tr w:rsidR="00281573" w14:paraId="3E453883" w14:textId="77777777" w:rsidTr="00A03C06">
        <w:tc>
          <w:tcPr>
            <w:tcW w:w="1219" w:type="dxa"/>
            <w:tcBorders>
              <w:top w:val="single" w:sz="4" w:space="0" w:color="auto"/>
              <w:left w:val="single" w:sz="18" w:space="0" w:color="auto"/>
              <w:bottom w:val="single" w:sz="4" w:space="0" w:color="auto"/>
            </w:tcBorders>
          </w:tcPr>
          <w:p w14:paraId="7FCD75B1"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829074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90911ED" w14:textId="77777777" w:rsidR="00281573" w:rsidRDefault="00281573" w:rsidP="00281573">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5C01707C" w14:textId="77777777" w:rsidR="00281573" w:rsidRDefault="00281573" w:rsidP="00281573">
            <w:pPr>
              <w:jc w:val="both"/>
              <w:rPr>
                <w:rFonts w:ascii="Arial" w:hAnsi="Arial" w:cs="Arial"/>
              </w:rPr>
            </w:pPr>
            <w:r>
              <w:rPr>
                <w:rFonts w:ascii="Arial" w:hAnsi="Arial" w:cs="Arial"/>
              </w:rPr>
              <w:t xml:space="preserve">New cases of </w:t>
            </w:r>
            <w:r w:rsidRPr="00A46582">
              <w:rPr>
                <w:rFonts w:ascii="Arial" w:hAnsi="Arial" w:cs="Arial"/>
                <w:i/>
              </w:rPr>
              <w:t xml:space="preserve">Tomasevic v </w:t>
            </w:r>
            <w:proofErr w:type="spellStart"/>
            <w:r w:rsidRPr="00A46582">
              <w:rPr>
                <w:rFonts w:ascii="Arial" w:hAnsi="Arial" w:cs="Arial"/>
                <w:i/>
              </w:rPr>
              <w:t>Travaglini</w:t>
            </w:r>
            <w:proofErr w:type="spellEnd"/>
            <w:r w:rsidRPr="00A46582">
              <w:rPr>
                <w:rFonts w:ascii="Arial" w:hAnsi="Arial" w:cs="Arial"/>
                <w:i/>
              </w:rPr>
              <w:t xml:space="preserve"> </w:t>
            </w:r>
            <w:r>
              <w:rPr>
                <w:rFonts w:ascii="Arial" w:hAnsi="Arial" w:cs="Arial"/>
              </w:rPr>
              <w:t>[2007] VSC 337;</w:t>
            </w:r>
            <w:r w:rsidRPr="00610E5E">
              <w:rPr>
                <w:rFonts w:ascii="Arial" w:hAnsi="Arial" w:cs="Arial"/>
                <w:i/>
              </w:rPr>
              <w:t xml:space="preserve"> R v </w:t>
            </w:r>
            <w:proofErr w:type="spellStart"/>
            <w:r w:rsidRPr="00610E5E">
              <w:rPr>
                <w:rFonts w:ascii="Arial" w:hAnsi="Arial" w:cs="Arial"/>
                <w:i/>
              </w:rPr>
              <w:t>Yasso</w:t>
            </w:r>
            <w:proofErr w:type="spellEnd"/>
            <w:r>
              <w:rPr>
                <w:rFonts w:ascii="Arial" w:hAnsi="Arial" w:cs="Arial"/>
              </w:rPr>
              <w:t xml:space="preserve"> [2007] VSCA 306.  References to cases of </w:t>
            </w:r>
            <w:r w:rsidRPr="00610E5E">
              <w:rPr>
                <w:rFonts w:ascii="Arial" w:hAnsi="Arial" w:cs="Arial"/>
                <w:i/>
              </w:rPr>
              <w:t>Giannarelli v Wraith</w:t>
            </w:r>
            <w:r>
              <w:rPr>
                <w:rFonts w:ascii="Arial" w:hAnsi="Arial" w:cs="Arial"/>
              </w:rPr>
              <w:t xml:space="preserve"> (1988) 165 CLR 543 at 556-7 &amp; 578-9; </w:t>
            </w:r>
            <w:r w:rsidRPr="00610E5E">
              <w:rPr>
                <w:rFonts w:ascii="Arial" w:hAnsi="Arial" w:cs="Arial"/>
                <w:i/>
              </w:rPr>
              <w:t>R v Serrano (Ruling No 4)</w:t>
            </w:r>
            <w:r>
              <w:rPr>
                <w:rFonts w:ascii="Arial" w:hAnsi="Arial" w:cs="Arial"/>
              </w:rPr>
              <w:t xml:space="preserve"> [2007] VSC 208 at [6].</w:t>
            </w:r>
          </w:p>
        </w:tc>
      </w:tr>
      <w:tr w:rsidR="00281573" w14:paraId="21A8DF4F" w14:textId="77777777" w:rsidTr="00A03C06">
        <w:tc>
          <w:tcPr>
            <w:tcW w:w="1219" w:type="dxa"/>
            <w:tcBorders>
              <w:top w:val="single" w:sz="4" w:space="0" w:color="auto"/>
              <w:left w:val="single" w:sz="18" w:space="0" w:color="auto"/>
              <w:bottom w:val="single" w:sz="4" w:space="0" w:color="auto"/>
            </w:tcBorders>
          </w:tcPr>
          <w:p w14:paraId="0095CFE9"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0E55DAB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EB45362" w14:textId="77777777" w:rsidR="00281573" w:rsidRDefault="00281573" w:rsidP="00281573">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36EF9EB9" w14:textId="77777777" w:rsidR="00281573" w:rsidRDefault="00281573" w:rsidP="00281573">
            <w:pPr>
              <w:jc w:val="both"/>
              <w:rPr>
                <w:rFonts w:ascii="Arial" w:hAnsi="Arial" w:cs="Arial"/>
              </w:rPr>
            </w:pPr>
            <w:r>
              <w:rPr>
                <w:rFonts w:ascii="Arial" w:hAnsi="Arial" w:cs="Arial"/>
              </w:rPr>
              <w:t xml:space="preserve">New references to cases of </w:t>
            </w:r>
            <w:r w:rsidRPr="00521048">
              <w:rPr>
                <w:rFonts w:ascii="Arial" w:hAnsi="Arial" w:cs="Arial"/>
                <w:i/>
              </w:rPr>
              <w:t>Fox v Percy</w:t>
            </w:r>
            <w:r>
              <w:rPr>
                <w:rFonts w:ascii="Arial" w:hAnsi="Arial" w:cs="Arial"/>
              </w:rPr>
              <w:t xml:space="preserve"> (2003) 214 CLR 118 at 128-9 and </w:t>
            </w:r>
            <w:r w:rsidRPr="004F7367">
              <w:rPr>
                <w:rFonts w:ascii="Arial" w:hAnsi="Arial" w:cs="Arial"/>
                <w:i/>
              </w:rPr>
              <w:t xml:space="preserve">Insurance Manufacturers of </w:t>
            </w:r>
            <w:smartTag w:uri="urn:schemas-microsoft-com:office:smarttags" w:element="place">
              <w:smartTag w:uri="urn:schemas-microsoft-com:office:smarttags" w:element="country-region">
                <w:r w:rsidRPr="004F7367">
                  <w:rPr>
                    <w:rFonts w:ascii="Arial" w:hAnsi="Arial" w:cs="Arial"/>
                    <w:i/>
                  </w:rPr>
                  <w:t>Australia</w:t>
                </w:r>
              </w:smartTag>
            </w:smartTag>
            <w:r w:rsidRPr="004F7367">
              <w:rPr>
                <w:rFonts w:ascii="Arial" w:hAnsi="Arial" w:cs="Arial"/>
                <w:i/>
              </w:rPr>
              <w:t xml:space="preserve"> v Villella</w:t>
            </w:r>
            <w:r w:rsidRPr="004F7367">
              <w:rPr>
                <w:rFonts w:ascii="Arial" w:hAnsi="Arial" w:cs="Arial"/>
              </w:rPr>
              <w:t xml:space="preserve"> [2007] VSCA 94 at [26]</w:t>
            </w:r>
            <w:r>
              <w:rPr>
                <w:rFonts w:ascii="Arial" w:hAnsi="Arial" w:cs="Arial"/>
              </w:rPr>
              <w:t>.</w:t>
            </w:r>
          </w:p>
        </w:tc>
      </w:tr>
      <w:tr w:rsidR="00281573" w14:paraId="47502324" w14:textId="77777777" w:rsidTr="00A03C06">
        <w:tc>
          <w:tcPr>
            <w:tcW w:w="1219" w:type="dxa"/>
            <w:tcBorders>
              <w:top w:val="single" w:sz="4" w:space="0" w:color="auto"/>
              <w:left w:val="single" w:sz="18" w:space="0" w:color="auto"/>
              <w:bottom w:val="single" w:sz="4" w:space="0" w:color="auto"/>
            </w:tcBorders>
          </w:tcPr>
          <w:p w14:paraId="668BAF6A"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17D56DE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1E6A63C"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38845225" w14:textId="77777777" w:rsidR="00281573" w:rsidRDefault="00281573" w:rsidP="00281573">
            <w:pPr>
              <w:jc w:val="both"/>
              <w:rPr>
                <w:rFonts w:ascii="Arial" w:hAnsi="Arial" w:cs="Arial"/>
              </w:rPr>
            </w:pPr>
            <w:r>
              <w:rPr>
                <w:rFonts w:ascii="Arial" w:hAnsi="Arial" w:cs="Arial"/>
              </w:rPr>
              <w:t xml:space="preserve">New reference to case of </w:t>
            </w:r>
            <w:r w:rsidRPr="00521048">
              <w:rPr>
                <w:rFonts w:ascii="Arial" w:hAnsi="Arial" w:cs="Arial"/>
                <w:i/>
              </w:rPr>
              <w:t>Fox v Percy</w:t>
            </w:r>
            <w:r>
              <w:rPr>
                <w:rFonts w:ascii="Arial" w:hAnsi="Arial" w:cs="Arial"/>
              </w:rPr>
              <w:t xml:space="preserve"> (2003) 214 CLR 118 at 128-9.</w:t>
            </w:r>
          </w:p>
        </w:tc>
      </w:tr>
      <w:tr w:rsidR="00281573" w14:paraId="5F90038F" w14:textId="77777777" w:rsidTr="00A03C06">
        <w:tc>
          <w:tcPr>
            <w:tcW w:w="1219" w:type="dxa"/>
            <w:tcBorders>
              <w:top w:val="single" w:sz="4" w:space="0" w:color="auto"/>
              <w:left w:val="single" w:sz="18" w:space="0" w:color="auto"/>
              <w:bottom w:val="single" w:sz="4" w:space="0" w:color="auto"/>
            </w:tcBorders>
          </w:tcPr>
          <w:p w14:paraId="686103C7"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6CDAD21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1BBA729"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370896DA" w14:textId="77777777" w:rsidR="00281573" w:rsidRDefault="00281573" w:rsidP="00281573">
            <w:pPr>
              <w:jc w:val="both"/>
              <w:rPr>
                <w:rFonts w:ascii="Arial" w:hAnsi="Arial" w:cs="Arial"/>
              </w:rPr>
            </w:pPr>
            <w:r>
              <w:rPr>
                <w:rFonts w:ascii="Arial" w:hAnsi="Arial" w:cs="Arial"/>
              </w:rPr>
              <w:t xml:space="preserve">New case of </w:t>
            </w:r>
            <w:proofErr w:type="spellStart"/>
            <w:r w:rsidRPr="00610E5E">
              <w:rPr>
                <w:rFonts w:ascii="Arial" w:hAnsi="Arial" w:cs="Arial"/>
                <w:i/>
              </w:rPr>
              <w:t>Ragg</w:t>
            </w:r>
            <w:proofErr w:type="spellEnd"/>
            <w:r w:rsidRPr="00610E5E">
              <w:rPr>
                <w:rFonts w:ascii="Arial" w:hAnsi="Arial" w:cs="Arial"/>
                <w:i/>
              </w:rPr>
              <w:t xml:space="preserve"> v Magistrates’ Court &amp; </w:t>
            </w:r>
            <w:proofErr w:type="spellStart"/>
            <w:r w:rsidRPr="00610E5E">
              <w:rPr>
                <w:rFonts w:ascii="Arial" w:hAnsi="Arial" w:cs="Arial"/>
                <w:i/>
              </w:rPr>
              <w:t>Corcoris</w:t>
            </w:r>
            <w:proofErr w:type="spellEnd"/>
            <w:r>
              <w:rPr>
                <w:rFonts w:ascii="Arial" w:hAnsi="Arial" w:cs="Arial"/>
              </w:rPr>
              <w:t xml:space="preserve"> [2008] VSC 1.  Reference to new case of </w:t>
            </w:r>
            <w:r w:rsidRPr="00610E5E">
              <w:rPr>
                <w:rFonts w:ascii="Arial" w:hAnsi="Arial" w:cs="Arial"/>
                <w:i/>
              </w:rPr>
              <w:t xml:space="preserve">R v </w:t>
            </w:r>
            <w:proofErr w:type="spellStart"/>
            <w:r w:rsidRPr="00610E5E">
              <w:rPr>
                <w:rFonts w:ascii="Arial" w:hAnsi="Arial" w:cs="Arial"/>
                <w:i/>
              </w:rPr>
              <w:t>Benbrika</w:t>
            </w:r>
            <w:proofErr w:type="spellEnd"/>
            <w:r w:rsidRPr="00610E5E">
              <w:rPr>
                <w:rFonts w:ascii="Arial" w:hAnsi="Arial" w:cs="Arial"/>
                <w:i/>
              </w:rPr>
              <w:t xml:space="preserve"> (Ruling No 3)</w:t>
            </w:r>
            <w:r>
              <w:rPr>
                <w:rFonts w:ascii="Arial" w:hAnsi="Arial" w:cs="Arial"/>
              </w:rPr>
              <w:t xml:space="preserve"> [2007] VSC 283.</w:t>
            </w:r>
          </w:p>
        </w:tc>
      </w:tr>
      <w:tr w:rsidR="00281573" w14:paraId="6BD334AE" w14:textId="77777777" w:rsidTr="00A03C06">
        <w:tc>
          <w:tcPr>
            <w:tcW w:w="1219" w:type="dxa"/>
            <w:tcBorders>
              <w:top w:val="single" w:sz="4" w:space="0" w:color="auto"/>
              <w:left w:val="single" w:sz="18" w:space="0" w:color="auto"/>
              <w:bottom w:val="single" w:sz="4" w:space="0" w:color="auto"/>
            </w:tcBorders>
          </w:tcPr>
          <w:p w14:paraId="32E5610A" w14:textId="77777777" w:rsidR="00281573" w:rsidRDefault="00281573" w:rsidP="00281573">
            <w:pPr>
              <w:rPr>
                <w:lang w:val="en-AU"/>
              </w:rPr>
            </w:pPr>
            <w:smartTag w:uri="urn:schemas-microsoft-com:office:smarttags" w:element="date">
              <w:smartTagPr>
                <w:attr w:name="Year" w:val="2008"/>
                <w:attr w:name="Day" w:val="28"/>
                <w:attr w:name="Month" w:val="2"/>
              </w:smartTagPr>
              <w:r>
                <w:rPr>
                  <w:lang w:val="en-AU"/>
                </w:rPr>
                <w:t>28/02/08</w:t>
              </w:r>
            </w:smartTag>
          </w:p>
        </w:tc>
        <w:tc>
          <w:tcPr>
            <w:tcW w:w="836" w:type="dxa"/>
            <w:tcBorders>
              <w:top w:val="single" w:sz="4" w:space="0" w:color="auto"/>
              <w:bottom w:val="single" w:sz="4" w:space="0" w:color="auto"/>
            </w:tcBorders>
          </w:tcPr>
          <w:p w14:paraId="24C8792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9DD8432"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02254BA2" w14:textId="77777777" w:rsidR="00281573" w:rsidRDefault="00281573" w:rsidP="00281573">
            <w:pPr>
              <w:jc w:val="both"/>
              <w:rPr>
                <w:rFonts w:ascii="Arial" w:hAnsi="Arial" w:cs="Arial"/>
              </w:rPr>
            </w:pPr>
            <w:r>
              <w:rPr>
                <w:rFonts w:ascii="Arial" w:hAnsi="Arial" w:cs="Arial"/>
              </w:rPr>
              <w:t xml:space="preserve">New case of </w:t>
            </w:r>
            <w:r w:rsidRPr="006D58E4">
              <w:rPr>
                <w:rFonts w:ascii="Arial" w:hAnsi="Arial" w:cs="Arial"/>
                <w:i/>
              </w:rPr>
              <w:t xml:space="preserve">Kelso v </w:t>
            </w:r>
            <w:proofErr w:type="spellStart"/>
            <w:r w:rsidRPr="006D58E4">
              <w:rPr>
                <w:rFonts w:ascii="Arial" w:hAnsi="Arial" w:cs="Arial"/>
                <w:i/>
              </w:rPr>
              <w:t>Tatiara</w:t>
            </w:r>
            <w:proofErr w:type="spellEnd"/>
            <w:r w:rsidRPr="006D58E4">
              <w:rPr>
                <w:rFonts w:ascii="Arial" w:hAnsi="Arial" w:cs="Arial"/>
                <w:i/>
              </w:rPr>
              <w:t xml:space="preserve"> Meat Co Pty Ltd</w:t>
            </w:r>
            <w:r>
              <w:rPr>
                <w:rFonts w:ascii="Arial" w:hAnsi="Arial" w:cs="Arial"/>
              </w:rPr>
              <w:t xml:space="preserve"> [2007] VSCA 267.</w:t>
            </w:r>
          </w:p>
        </w:tc>
      </w:tr>
      <w:tr w:rsidR="00281573" w14:paraId="08260207" w14:textId="77777777" w:rsidTr="00A03C06">
        <w:tc>
          <w:tcPr>
            <w:tcW w:w="1219" w:type="dxa"/>
            <w:tcBorders>
              <w:top w:val="single" w:sz="4" w:space="0" w:color="auto"/>
              <w:left w:val="single" w:sz="18" w:space="0" w:color="auto"/>
              <w:bottom w:val="single" w:sz="4" w:space="0" w:color="auto"/>
            </w:tcBorders>
          </w:tcPr>
          <w:p w14:paraId="2098E536" w14:textId="77777777" w:rsidR="00281573" w:rsidRDefault="00281573" w:rsidP="00281573">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249E05B0"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D4CE5D6" w14:textId="77777777" w:rsidR="00281573" w:rsidRDefault="00281573" w:rsidP="00281573">
            <w:pPr>
              <w:jc w:val="center"/>
              <w:rPr>
                <w:lang w:val="en-AU"/>
              </w:rPr>
            </w:pPr>
          </w:p>
        </w:tc>
        <w:tc>
          <w:tcPr>
            <w:tcW w:w="4798" w:type="dxa"/>
            <w:gridSpan w:val="2"/>
            <w:tcBorders>
              <w:top w:val="single" w:sz="4" w:space="0" w:color="auto"/>
              <w:bottom w:val="single" w:sz="4" w:space="0" w:color="auto"/>
              <w:right w:val="single" w:sz="18" w:space="0" w:color="auto"/>
            </w:tcBorders>
          </w:tcPr>
          <w:p w14:paraId="6A1A25B8" w14:textId="77777777" w:rsidR="00281573" w:rsidRDefault="00281573" w:rsidP="00281573">
            <w:pPr>
              <w:jc w:val="both"/>
              <w:rPr>
                <w:rFonts w:ascii="Arial" w:hAnsi="Arial" w:cs="Arial"/>
              </w:rPr>
            </w:pPr>
            <w:r>
              <w:rPr>
                <w:rFonts w:ascii="Arial" w:hAnsi="Arial" w:cs="Arial"/>
              </w:rPr>
              <w:t xml:space="preserve">Quotation from </w:t>
            </w:r>
            <w:r w:rsidRPr="00314A5E">
              <w:rPr>
                <w:rFonts w:ascii="Arial" w:hAnsi="Arial" w:cs="Arial"/>
                <w:i/>
              </w:rPr>
              <w:t xml:space="preserve">Law Institute Victoria Ltd v Telfer </w:t>
            </w:r>
            <w:r>
              <w:rPr>
                <w:rFonts w:ascii="Arial" w:hAnsi="Arial" w:cs="Arial"/>
              </w:rPr>
              <w:t>[2007] VSC 535 at [16] per Harper J.</w:t>
            </w:r>
          </w:p>
        </w:tc>
      </w:tr>
      <w:tr w:rsidR="00281573" w14:paraId="7CE85582" w14:textId="77777777" w:rsidTr="00A03C06">
        <w:tc>
          <w:tcPr>
            <w:tcW w:w="1219" w:type="dxa"/>
            <w:tcBorders>
              <w:top w:val="single" w:sz="4" w:space="0" w:color="auto"/>
              <w:left w:val="single" w:sz="18" w:space="0" w:color="auto"/>
              <w:bottom w:val="single" w:sz="4" w:space="0" w:color="auto"/>
            </w:tcBorders>
          </w:tcPr>
          <w:p w14:paraId="35287586" w14:textId="77777777" w:rsidR="00281573" w:rsidRDefault="00281573" w:rsidP="00281573">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6C316B3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EEC3A5C" w14:textId="77777777" w:rsidR="00281573" w:rsidRDefault="00281573" w:rsidP="00281573">
            <w:pPr>
              <w:jc w:val="center"/>
              <w:rPr>
                <w:lang w:val="en-AU"/>
              </w:rPr>
            </w:pPr>
            <w:r>
              <w:rPr>
                <w:lang w:val="en-AU"/>
              </w:rPr>
              <w:t>1.3.2</w:t>
            </w:r>
          </w:p>
        </w:tc>
        <w:tc>
          <w:tcPr>
            <w:tcW w:w="4798" w:type="dxa"/>
            <w:gridSpan w:val="2"/>
            <w:tcBorders>
              <w:top w:val="single" w:sz="4" w:space="0" w:color="auto"/>
              <w:bottom w:val="single" w:sz="4" w:space="0" w:color="auto"/>
              <w:right w:val="single" w:sz="18" w:space="0" w:color="auto"/>
            </w:tcBorders>
          </w:tcPr>
          <w:p w14:paraId="0787B99C" w14:textId="77777777" w:rsidR="00281573" w:rsidRDefault="00281573" w:rsidP="00281573">
            <w:pPr>
              <w:jc w:val="both"/>
              <w:rPr>
                <w:rFonts w:ascii="Arial" w:hAnsi="Arial" w:cs="Arial"/>
              </w:rPr>
            </w:pPr>
            <w:r>
              <w:rPr>
                <w:rFonts w:ascii="Arial" w:hAnsi="Arial" w:cs="Arial"/>
              </w:rPr>
              <w:t>New paragraph entitled “Rules of court”.</w:t>
            </w:r>
          </w:p>
        </w:tc>
      </w:tr>
      <w:tr w:rsidR="00281573" w14:paraId="0F6F6EFE" w14:textId="77777777" w:rsidTr="00A03C06">
        <w:tc>
          <w:tcPr>
            <w:tcW w:w="1219" w:type="dxa"/>
            <w:tcBorders>
              <w:top w:val="single" w:sz="4" w:space="0" w:color="auto"/>
              <w:left w:val="single" w:sz="18" w:space="0" w:color="auto"/>
              <w:bottom w:val="single" w:sz="4" w:space="0" w:color="auto"/>
            </w:tcBorders>
          </w:tcPr>
          <w:p w14:paraId="78255322" w14:textId="77777777" w:rsidR="00281573" w:rsidRDefault="00281573" w:rsidP="00281573">
            <w:pPr>
              <w:rPr>
                <w:lang w:val="en-AU"/>
              </w:rPr>
            </w:pPr>
            <w:smartTag w:uri="urn:schemas-microsoft-com:office:smarttags" w:element="date">
              <w:smartTagPr>
                <w:attr w:name="Year" w:val="2008"/>
                <w:attr w:name="Day" w:val="25"/>
                <w:attr w:name="Month" w:val="2"/>
              </w:smartTagPr>
              <w:r>
                <w:rPr>
                  <w:lang w:val="en-AU"/>
                </w:rPr>
                <w:t>25/02/08</w:t>
              </w:r>
            </w:smartTag>
          </w:p>
        </w:tc>
        <w:tc>
          <w:tcPr>
            <w:tcW w:w="836" w:type="dxa"/>
            <w:tcBorders>
              <w:top w:val="single" w:sz="4" w:space="0" w:color="auto"/>
              <w:bottom w:val="single" w:sz="4" w:space="0" w:color="auto"/>
            </w:tcBorders>
          </w:tcPr>
          <w:p w14:paraId="4AF349B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260EABE"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B1A6A5F" w14:textId="77777777" w:rsidR="00281573" w:rsidRDefault="00281573" w:rsidP="00281573">
            <w:pPr>
              <w:jc w:val="both"/>
              <w:rPr>
                <w:rFonts w:ascii="Arial" w:hAnsi="Arial" w:cs="Arial"/>
              </w:rPr>
            </w:pPr>
            <w:r>
              <w:rPr>
                <w:rFonts w:ascii="Arial" w:hAnsi="Arial" w:cs="Arial"/>
              </w:rPr>
              <w:t>Addition of Moorabbin Justice Centre to the venues of Children’s Courts.</w:t>
            </w:r>
          </w:p>
        </w:tc>
      </w:tr>
      <w:tr w:rsidR="00281573" w14:paraId="6639D3F8" w14:textId="77777777" w:rsidTr="00A03C06">
        <w:tc>
          <w:tcPr>
            <w:tcW w:w="1219" w:type="dxa"/>
            <w:tcBorders>
              <w:top w:val="single" w:sz="4" w:space="0" w:color="auto"/>
              <w:left w:val="single" w:sz="18" w:space="0" w:color="auto"/>
              <w:bottom w:val="single" w:sz="4" w:space="0" w:color="auto"/>
            </w:tcBorders>
          </w:tcPr>
          <w:p w14:paraId="4101CDC1" w14:textId="77777777" w:rsidR="00281573" w:rsidRDefault="00281573" w:rsidP="00281573">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7D3F49E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002956F"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7E2B827C" w14:textId="77777777" w:rsidR="00281573" w:rsidRDefault="00281573" w:rsidP="00281573">
            <w:pPr>
              <w:jc w:val="both"/>
              <w:rPr>
                <w:rFonts w:ascii="Arial" w:hAnsi="Arial" w:cs="Arial"/>
              </w:rPr>
            </w:pPr>
            <w:r>
              <w:rPr>
                <w:rFonts w:ascii="Arial" w:hAnsi="Arial" w:cs="Arial"/>
              </w:rPr>
              <w:t xml:space="preserve">Reference to new case of </w:t>
            </w:r>
            <w:r w:rsidRPr="00402838">
              <w:rPr>
                <w:rFonts w:ascii="Arial" w:hAnsi="Arial" w:cs="Arial"/>
                <w:i/>
              </w:rPr>
              <w:t xml:space="preserve">Re </w:t>
            </w:r>
            <w:proofErr w:type="spellStart"/>
            <w:r>
              <w:rPr>
                <w:rFonts w:ascii="Arial" w:hAnsi="Arial" w:cs="Arial"/>
                <w:i/>
              </w:rPr>
              <w:t>Ezzit</w:t>
            </w:r>
            <w:proofErr w:type="spellEnd"/>
            <w:r>
              <w:rPr>
                <w:rFonts w:ascii="Arial" w:hAnsi="Arial" w:cs="Arial"/>
                <w:i/>
              </w:rPr>
              <w:t xml:space="preserve"> </w:t>
            </w:r>
            <w:proofErr w:type="spellStart"/>
            <w:r w:rsidRPr="00402838">
              <w:rPr>
                <w:rFonts w:ascii="Arial" w:hAnsi="Arial" w:cs="Arial"/>
                <w:i/>
              </w:rPr>
              <w:t>Raad</w:t>
            </w:r>
            <w:proofErr w:type="spellEnd"/>
            <w:r>
              <w:rPr>
                <w:rFonts w:ascii="Arial" w:hAnsi="Arial" w:cs="Arial"/>
              </w:rPr>
              <w:t xml:space="preserve"> [2006] VSC 330.</w:t>
            </w:r>
          </w:p>
        </w:tc>
      </w:tr>
      <w:tr w:rsidR="00281573" w14:paraId="349AC4FF" w14:textId="77777777" w:rsidTr="00A03C06">
        <w:tc>
          <w:tcPr>
            <w:tcW w:w="1219" w:type="dxa"/>
            <w:tcBorders>
              <w:top w:val="single" w:sz="4" w:space="0" w:color="auto"/>
              <w:left w:val="single" w:sz="18" w:space="0" w:color="auto"/>
              <w:bottom w:val="single" w:sz="4" w:space="0" w:color="auto"/>
            </w:tcBorders>
          </w:tcPr>
          <w:p w14:paraId="5385C1B6" w14:textId="77777777" w:rsidR="00281573" w:rsidRDefault="00281573" w:rsidP="00281573">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4D653D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FE8F44A"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6F087E8" w14:textId="77777777" w:rsidR="00281573" w:rsidRDefault="00281573" w:rsidP="00281573">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281573" w14:paraId="2B6883E7" w14:textId="77777777" w:rsidTr="00A03C06">
        <w:tc>
          <w:tcPr>
            <w:tcW w:w="1219" w:type="dxa"/>
            <w:tcBorders>
              <w:top w:val="single" w:sz="4" w:space="0" w:color="auto"/>
              <w:left w:val="single" w:sz="18" w:space="0" w:color="auto"/>
              <w:bottom w:val="single" w:sz="4" w:space="0" w:color="auto"/>
            </w:tcBorders>
          </w:tcPr>
          <w:p w14:paraId="30842BD3" w14:textId="77777777" w:rsidR="00281573" w:rsidRDefault="00281573" w:rsidP="00281573">
            <w:pPr>
              <w:rPr>
                <w:lang w:val="en-AU"/>
              </w:rPr>
            </w:pPr>
            <w:smartTag w:uri="urn:schemas-microsoft-com:office:smarttags" w:element="date">
              <w:smartTagPr>
                <w:attr w:name="Year" w:val="2008"/>
                <w:attr w:name="Day" w:val="8"/>
                <w:attr w:name="Month" w:val="2"/>
              </w:smartTagPr>
              <w:r>
                <w:rPr>
                  <w:lang w:val="en-AU"/>
                </w:rPr>
                <w:t>08/02/08</w:t>
              </w:r>
            </w:smartTag>
          </w:p>
        </w:tc>
        <w:tc>
          <w:tcPr>
            <w:tcW w:w="836" w:type="dxa"/>
            <w:tcBorders>
              <w:top w:val="single" w:sz="4" w:space="0" w:color="auto"/>
              <w:bottom w:val="single" w:sz="4" w:space="0" w:color="auto"/>
            </w:tcBorders>
          </w:tcPr>
          <w:p w14:paraId="5992188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4C44CA2" w14:textId="77777777" w:rsidR="00281573" w:rsidRDefault="00281573" w:rsidP="00281573">
            <w:pPr>
              <w:jc w:val="center"/>
              <w:rPr>
                <w:lang w:val="en-AU"/>
              </w:rPr>
            </w:pPr>
            <w:r>
              <w:rPr>
                <w:lang w:val="en-AU"/>
              </w:rPr>
              <w:t>9.4.10</w:t>
            </w:r>
          </w:p>
        </w:tc>
        <w:tc>
          <w:tcPr>
            <w:tcW w:w="4798" w:type="dxa"/>
            <w:gridSpan w:val="2"/>
            <w:tcBorders>
              <w:top w:val="single" w:sz="4" w:space="0" w:color="auto"/>
              <w:bottom w:val="single" w:sz="4" w:space="0" w:color="auto"/>
              <w:right w:val="single" w:sz="18" w:space="0" w:color="auto"/>
            </w:tcBorders>
          </w:tcPr>
          <w:p w14:paraId="09BCCF47" w14:textId="77777777" w:rsidR="00281573" w:rsidRDefault="00281573" w:rsidP="00281573">
            <w:pPr>
              <w:jc w:val="both"/>
              <w:rPr>
                <w:rFonts w:ascii="Arial" w:hAnsi="Arial" w:cs="Arial"/>
              </w:rPr>
            </w:pPr>
            <w:r>
              <w:rPr>
                <w:rFonts w:ascii="Arial" w:hAnsi="Arial" w:cs="Arial"/>
              </w:rPr>
              <w:t xml:space="preserve">New section entitled “Relevance of the Charter of Human Rights and Responsibilities Act 2006”.  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281573" w14:paraId="48A34BC8" w14:textId="77777777" w:rsidTr="00A03C06">
        <w:tc>
          <w:tcPr>
            <w:tcW w:w="1219" w:type="dxa"/>
            <w:tcBorders>
              <w:top w:val="single" w:sz="4" w:space="0" w:color="auto"/>
              <w:left w:val="single" w:sz="18" w:space="0" w:color="auto"/>
              <w:bottom w:val="single" w:sz="4" w:space="0" w:color="auto"/>
            </w:tcBorders>
          </w:tcPr>
          <w:p w14:paraId="6398F5BB" w14:textId="77777777" w:rsidR="00281573" w:rsidRDefault="00281573" w:rsidP="00281573">
            <w:pPr>
              <w:rPr>
                <w:lang w:val="en-AU"/>
              </w:rPr>
            </w:pPr>
            <w:smartTag w:uri="urn:schemas-microsoft-com:office:smarttags" w:element="date">
              <w:smartTagPr>
                <w:attr w:name="Month" w:val="2"/>
                <w:attr w:name="Day" w:val="8"/>
                <w:attr w:name="Year" w:val="2008"/>
              </w:smartTagPr>
              <w:r>
                <w:rPr>
                  <w:lang w:val="en-AU"/>
                </w:rPr>
                <w:t>08/02/08</w:t>
              </w:r>
            </w:smartTag>
          </w:p>
        </w:tc>
        <w:tc>
          <w:tcPr>
            <w:tcW w:w="836" w:type="dxa"/>
            <w:tcBorders>
              <w:top w:val="single" w:sz="4" w:space="0" w:color="auto"/>
              <w:bottom w:val="single" w:sz="4" w:space="0" w:color="auto"/>
            </w:tcBorders>
          </w:tcPr>
          <w:p w14:paraId="7E17E55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5C635B6"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500771BD" w14:textId="77777777" w:rsidR="00281573" w:rsidRDefault="00281573" w:rsidP="00281573">
            <w:pPr>
              <w:jc w:val="both"/>
              <w:rPr>
                <w:rFonts w:ascii="Arial" w:hAnsi="Arial" w:cs="Arial"/>
              </w:rPr>
            </w:pPr>
            <w:r>
              <w:rPr>
                <w:rFonts w:ascii="Arial" w:hAnsi="Arial" w:cs="Arial"/>
              </w:rPr>
              <w:t xml:space="preserve">New case of </w:t>
            </w:r>
            <w:r w:rsidRPr="007F01F3">
              <w:rPr>
                <w:rFonts w:ascii="Arial" w:hAnsi="Arial" w:cs="Arial"/>
                <w:i/>
              </w:rPr>
              <w:t xml:space="preserve">IMO an application for bail by Kelly </w:t>
            </w:r>
            <w:r>
              <w:rPr>
                <w:rFonts w:ascii="Arial" w:hAnsi="Arial" w:cs="Arial"/>
                <w:i/>
              </w:rPr>
              <w:t xml:space="preserve">Michael </w:t>
            </w:r>
            <w:r w:rsidRPr="007F01F3">
              <w:rPr>
                <w:rFonts w:ascii="Arial" w:hAnsi="Arial" w:cs="Arial"/>
                <w:i/>
              </w:rPr>
              <w:t>Gray</w:t>
            </w:r>
            <w:r>
              <w:rPr>
                <w:rFonts w:ascii="Arial" w:hAnsi="Arial" w:cs="Arial"/>
              </w:rPr>
              <w:t xml:space="preserve"> [2008] VSC 4.</w:t>
            </w:r>
          </w:p>
        </w:tc>
      </w:tr>
      <w:tr w:rsidR="00281573" w14:paraId="1129F5AE" w14:textId="77777777" w:rsidTr="00A03C06">
        <w:tc>
          <w:tcPr>
            <w:tcW w:w="1219" w:type="dxa"/>
            <w:tcBorders>
              <w:top w:val="single" w:sz="4" w:space="0" w:color="auto"/>
              <w:left w:val="single" w:sz="18" w:space="0" w:color="auto"/>
              <w:bottom w:val="single" w:sz="4" w:space="0" w:color="auto"/>
            </w:tcBorders>
          </w:tcPr>
          <w:p w14:paraId="3B9F159E" w14:textId="77777777" w:rsidR="00281573" w:rsidRDefault="00281573" w:rsidP="00281573">
            <w:pPr>
              <w:rPr>
                <w:lang w:val="en-AU"/>
              </w:rPr>
            </w:pPr>
            <w:smartTag w:uri="urn:schemas-microsoft-com:office:smarttags" w:element="date">
              <w:smartTagPr>
                <w:attr w:name="Month" w:val="2"/>
                <w:attr w:name="Day" w:val="4"/>
                <w:attr w:name="Year" w:val="2008"/>
              </w:smartTagPr>
              <w:r>
                <w:rPr>
                  <w:lang w:val="en-AU"/>
                </w:rPr>
                <w:t>04/02/08</w:t>
              </w:r>
            </w:smartTag>
          </w:p>
        </w:tc>
        <w:tc>
          <w:tcPr>
            <w:tcW w:w="836" w:type="dxa"/>
            <w:tcBorders>
              <w:top w:val="single" w:sz="4" w:space="0" w:color="auto"/>
              <w:bottom w:val="single" w:sz="4" w:space="0" w:color="auto"/>
            </w:tcBorders>
          </w:tcPr>
          <w:p w14:paraId="610D1FB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F85CC93" w14:textId="77777777" w:rsidR="00281573" w:rsidRDefault="00281573" w:rsidP="00281573">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5B06063B" w14:textId="77777777" w:rsidR="00281573" w:rsidRDefault="00281573" w:rsidP="00281573">
            <w:pPr>
              <w:jc w:val="both"/>
              <w:rPr>
                <w:rFonts w:ascii="Arial" w:hAnsi="Arial" w:cs="Arial"/>
              </w:rPr>
            </w:pPr>
            <w:r>
              <w:rPr>
                <w:rFonts w:ascii="Arial" w:hAnsi="Arial" w:cs="Arial"/>
              </w:rPr>
              <w:t xml:space="preserve">Reference to new case of the </w:t>
            </w:r>
            <w:r w:rsidRPr="00B1347B">
              <w:rPr>
                <w:rFonts w:ascii="Arial" w:hAnsi="Arial" w:cs="Arial"/>
                <w:i/>
              </w:rPr>
              <w:t>H Children</w:t>
            </w:r>
            <w:r>
              <w:rPr>
                <w:rFonts w:ascii="Arial" w:hAnsi="Arial" w:cs="Arial"/>
              </w:rPr>
              <w:t xml:space="preserve"> [Children’s Court of Victoria, unreported, </w:t>
            </w:r>
            <w:smartTag w:uri="urn:schemas-microsoft-com:office:smarttags" w:element="date">
              <w:smartTagPr>
                <w:attr w:name="Year" w:val="2007"/>
                <w:attr w:name="Day" w:val="19"/>
                <w:attr w:name="Month" w:val="12"/>
              </w:smartTagPr>
              <w:r>
                <w:rPr>
                  <w:rFonts w:ascii="Arial" w:hAnsi="Arial" w:cs="Arial"/>
                </w:rPr>
                <w:t>19/12/2007</w:t>
              </w:r>
            </w:smartTag>
            <w:r>
              <w:rPr>
                <w:rFonts w:ascii="Arial" w:hAnsi="Arial" w:cs="Arial"/>
              </w:rPr>
              <w:t>] at pp.51-53.</w:t>
            </w:r>
          </w:p>
        </w:tc>
      </w:tr>
      <w:tr w:rsidR="00281573" w14:paraId="181E15B5" w14:textId="77777777" w:rsidTr="00A03C06">
        <w:tc>
          <w:tcPr>
            <w:tcW w:w="1219" w:type="dxa"/>
            <w:tcBorders>
              <w:top w:val="single" w:sz="4" w:space="0" w:color="auto"/>
              <w:left w:val="single" w:sz="18" w:space="0" w:color="auto"/>
              <w:bottom w:val="single" w:sz="4" w:space="0" w:color="auto"/>
            </w:tcBorders>
          </w:tcPr>
          <w:p w14:paraId="11C2CB70" w14:textId="77777777" w:rsidR="00281573" w:rsidRDefault="00281573" w:rsidP="00281573">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7903362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B40F499" w14:textId="77777777" w:rsidR="00281573" w:rsidRDefault="00281573" w:rsidP="00281573">
            <w:pPr>
              <w:jc w:val="center"/>
              <w:rPr>
                <w:lang w:val="en-AU"/>
              </w:rPr>
            </w:pPr>
            <w:r>
              <w:rPr>
                <w:lang w:val="en-AU"/>
              </w:rPr>
              <w:t>5.17.8</w:t>
            </w:r>
          </w:p>
        </w:tc>
        <w:tc>
          <w:tcPr>
            <w:tcW w:w="4798" w:type="dxa"/>
            <w:gridSpan w:val="2"/>
            <w:tcBorders>
              <w:top w:val="single" w:sz="4" w:space="0" w:color="auto"/>
              <w:bottom w:val="single" w:sz="4" w:space="0" w:color="auto"/>
              <w:right w:val="single" w:sz="18" w:space="0" w:color="auto"/>
            </w:tcBorders>
          </w:tcPr>
          <w:p w14:paraId="55F44C40" w14:textId="77777777" w:rsidR="00281573" w:rsidRDefault="00281573" w:rsidP="00281573">
            <w:pPr>
              <w:jc w:val="both"/>
              <w:rPr>
                <w:rFonts w:ascii="Arial" w:hAnsi="Arial" w:cs="Arial"/>
              </w:rPr>
            </w:pPr>
            <w:r>
              <w:rPr>
                <w:rFonts w:ascii="Arial" w:hAnsi="Arial" w:cs="Arial"/>
              </w:rPr>
              <w:t xml:space="preserve">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Year" w:val="2007"/>
                <w:attr w:name="Day" w:val="17"/>
                <w:attr w:name="Month" w:val="12"/>
              </w:smartTagPr>
              <w:r>
                <w:rPr>
                  <w:rFonts w:ascii="Arial" w:hAnsi="Arial" w:cs="Arial"/>
                </w:rPr>
                <w:t>17/12/2007</w:t>
              </w:r>
            </w:smartTag>
            <w:r>
              <w:rPr>
                <w:rFonts w:ascii="Arial" w:hAnsi="Arial" w:cs="Arial"/>
              </w:rPr>
              <w:t>] at p.43.</w:t>
            </w:r>
          </w:p>
        </w:tc>
      </w:tr>
      <w:tr w:rsidR="00281573" w14:paraId="055D058B" w14:textId="77777777" w:rsidTr="00A03C06">
        <w:tc>
          <w:tcPr>
            <w:tcW w:w="1219" w:type="dxa"/>
            <w:tcBorders>
              <w:top w:val="single" w:sz="4" w:space="0" w:color="auto"/>
              <w:left w:val="single" w:sz="18" w:space="0" w:color="auto"/>
              <w:bottom w:val="single" w:sz="4" w:space="0" w:color="auto"/>
            </w:tcBorders>
          </w:tcPr>
          <w:p w14:paraId="55338E27" w14:textId="77777777" w:rsidR="00281573" w:rsidRDefault="00281573" w:rsidP="00281573">
            <w:pPr>
              <w:rPr>
                <w:lang w:val="en-AU"/>
              </w:rPr>
            </w:pPr>
            <w:smartTag w:uri="urn:schemas-microsoft-com:office:smarttags" w:element="date">
              <w:smartTagPr>
                <w:attr w:name="Year" w:val="2008"/>
                <w:attr w:name="Day" w:val="4"/>
                <w:attr w:name="Month" w:val="2"/>
              </w:smartTagPr>
              <w:r>
                <w:rPr>
                  <w:lang w:val="en-AU"/>
                </w:rPr>
                <w:t>04/02/08</w:t>
              </w:r>
            </w:smartTag>
          </w:p>
        </w:tc>
        <w:tc>
          <w:tcPr>
            <w:tcW w:w="836" w:type="dxa"/>
            <w:tcBorders>
              <w:top w:val="single" w:sz="4" w:space="0" w:color="auto"/>
              <w:bottom w:val="single" w:sz="4" w:space="0" w:color="auto"/>
            </w:tcBorders>
          </w:tcPr>
          <w:p w14:paraId="35E1605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23A7C5F" w14:textId="77777777" w:rsidR="00281573" w:rsidRDefault="00281573" w:rsidP="00281573">
            <w:pPr>
              <w:jc w:val="center"/>
              <w:rPr>
                <w:lang w:val="en-AU"/>
              </w:rPr>
            </w:pPr>
            <w:r>
              <w:rPr>
                <w:lang w:val="en-AU"/>
              </w:rPr>
              <w:t>5.29.4</w:t>
            </w:r>
          </w:p>
        </w:tc>
        <w:tc>
          <w:tcPr>
            <w:tcW w:w="4798" w:type="dxa"/>
            <w:gridSpan w:val="2"/>
            <w:tcBorders>
              <w:top w:val="single" w:sz="4" w:space="0" w:color="auto"/>
              <w:bottom w:val="single" w:sz="4" w:space="0" w:color="auto"/>
              <w:right w:val="single" w:sz="18" w:space="0" w:color="auto"/>
            </w:tcBorders>
          </w:tcPr>
          <w:p w14:paraId="38C1FEE9" w14:textId="77777777" w:rsidR="00281573" w:rsidRDefault="00281573" w:rsidP="00281573">
            <w:pPr>
              <w:jc w:val="both"/>
              <w:rPr>
                <w:rFonts w:ascii="Arial" w:hAnsi="Arial" w:cs="Arial"/>
              </w:rPr>
            </w:pPr>
            <w:r>
              <w:rPr>
                <w:rFonts w:ascii="Arial" w:hAnsi="Arial" w:cs="Arial"/>
              </w:rPr>
              <w:t xml:space="preserve">New paragraph entitled “The role of the Children’s Court in relation to case planning decisions”.  Reference to new case of the </w:t>
            </w:r>
            <w:r w:rsidRPr="001C7817">
              <w:rPr>
                <w:rFonts w:ascii="Arial" w:hAnsi="Arial" w:cs="Arial"/>
                <w:i/>
              </w:rPr>
              <w:t>B Children</w:t>
            </w:r>
            <w:r>
              <w:rPr>
                <w:rFonts w:ascii="Arial" w:hAnsi="Arial" w:cs="Arial"/>
              </w:rPr>
              <w:t xml:space="preserve"> [Children’s Court of Victoria, unreported, </w:t>
            </w:r>
            <w:smartTag w:uri="urn:schemas-microsoft-com:office:smarttags" w:element="date">
              <w:smartTagPr>
                <w:attr w:name="Month" w:val="12"/>
                <w:attr w:name="Day" w:val="17"/>
                <w:attr w:name="Year" w:val="2007"/>
              </w:smartTagPr>
              <w:r>
                <w:rPr>
                  <w:rFonts w:ascii="Arial" w:hAnsi="Arial" w:cs="Arial"/>
                </w:rPr>
                <w:t>17/12/2007</w:t>
              </w:r>
            </w:smartTag>
            <w:r>
              <w:rPr>
                <w:rFonts w:ascii="Arial" w:hAnsi="Arial" w:cs="Arial"/>
              </w:rPr>
              <w:t>] at p.40.</w:t>
            </w:r>
          </w:p>
        </w:tc>
      </w:tr>
      <w:tr w:rsidR="00281573" w14:paraId="1A1C79FB" w14:textId="77777777" w:rsidTr="00A03C06">
        <w:tc>
          <w:tcPr>
            <w:tcW w:w="1219" w:type="dxa"/>
            <w:tcBorders>
              <w:top w:val="single" w:sz="4" w:space="0" w:color="auto"/>
              <w:left w:val="single" w:sz="18" w:space="0" w:color="auto"/>
              <w:bottom w:val="single" w:sz="4" w:space="0" w:color="auto"/>
            </w:tcBorders>
          </w:tcPr>
          <w:p w14:paraId="5CAA5141" w14:textId="77777777" w:rsidR="00281573" w:rsidRDefault="00281573" w:rsidP="00281573">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0CFC077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BB6A2A4"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88A3B94" w14:textId="77777777" w:rsidR="00281573" w:rsidRPr="00DF0FB6" w:rsidRDefault="00281573" w:rsidP="00281573">
            <w:pPr>
              <w:jc w:val="both"/>
              <w:rPr>
                <w:rFonts w:ascii="Arial" w:hAnsi="Arial" w:cs="Arial"/>
              </w:rPr>
            </w:pPr>
            <w:r>
              <w:rPr>
                <w:rFonts w:ascii="Arial" w:hAnsi="Arial" w:cs="Arial"/>
              </w:rPr>
              <w:t>New section entitled “Cumulative Harm”.</w:t>
            </w:r>
          </w:p>
        </w:tc>
      </w:tr>
      <w:tr w:rsidR="00281573" w14:paraId="2323594B" w14:textId="77777777" w:rsidTr="00A03C06">
        <w:tc>
          <w:tcPr>
            <w:tcW w:w="1219" w:type="dxa"/>
            <w:tcBorders>
              <w:top w:val="single" w:sz="4" w:space="0" w:color="auto"/>
              <w:left w:val="single" w:sz="18" w:space="0" w:color="auto"/>
              <w:bottom w:val="single" w:sz="4" w:space="0" w:color="auto"/>
            </w:tcBorders>
          </w:tcPr>
          <w:p w14:paraId="51804429" w14:textId="77777777" w:rsidR="00281573" w:rsidRDefault="00281573" w:rsidP="00281573">
            <w:pPr>
              <w:rPr>
                <w:lang w:val="en-AU"/>
              </w:rPr>
            </w:pPr>
            <w:smartTag w:uri="urn:schemas-microsoft-com:office:smarttags" w:element="date">
              <w:smartTagPr>
                <w:attr w:name="Year" w:val="2008"/>
                <w:attr w:name="Day" w:val="25"/>
                <w:attr w:name="Month" w:val="1"/>
              </w:smartTagPr>
              <w:r>
                <w:rPr>
                  <w:lang w:val="en-AU"/>
                </w:rPr>
                <w:t>25/01/08</w:t>
              </w:r>
            </w:smartTag>
          </w:p>
        </w:tc>
        <w:tc>
          <w:tcPr>
            <w:tcW w:w="836" w:type="dxa"/>
            <w:tcBorders>
              <w:top w:val="single" w:sz="4" w:space="0" w:color="auto"/>
              <w:bottom w:val="single" w:sz="4" w:space="0" w:color="auto"/>
            </w:tcBorders>
          </w:tcPr>
          <w:p w14:paraId="40C3B8A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F8FBDC1" w14:textId="77777777" w:rsidR="00281573" w:rsidRDefault="00281573" w:rsidP="00281573">
            <w:pPr>
              <w:jc w:val="center"/>
              <w:rPr>
                <w:lang w:val="en-AU"/>
              </w:rPr>
            </w:pPr>
            <w:r>
              <w:rPr>
                <w:lang w:val="en-AU"/>
              </w:rPr>
              <w:t>4.15</w:t>
            </w:r>
          </w:p>
        </w:tc>
        <w:tc>
          <w:tcPr>
            <w:tcW w:w="4798" w:type="dxa"/>
            <w:gridSpan w:val="2"/>
            <w:tcBorders>
              <w:top w:val="single" w:sz="4" w:space="0" w:color="auto"/>
              <w:bottom w:val="single" w:sz="4" w:space="0" w:color="auto"/>
              <w:right w:val="single" w:sz="18" w:space="0" w:color="auto"/>
            </w:tcBorders>
          </w:tcPr>
          <w:p w14:paraId="386F5BD9" w14:textId="77777777" w:rsidR="00281573" w:rsidRPr="00DF0FB6" w:rsidRDefault="00281573" w:rsidP="00281573">
            <w:pPr>
              <w:jc w:val="both"/>
              <w:rPr>
                <w:rFonts w:ascii="Arial" w:hAnsi="Arial" w:cs="Arial"/>
              </w:rPr>
            </w:pPr>
            <w:r>
              <w:rPr>
                <w:rFonts w:ascii="Arial" w:hAnsi="Arial" w:cs="Arial"/>
              </w:rPr>
              <w:t>Renumbered section – formerly 4.14.  Additional references F38 to F42 inclusive.</w:t>
            </w:r>
          </w:p>
        </w:tc>
      </w:tr>
      <w:tr w:rsidR="00281573" w14:paraId="33F3B6B0" w14:textId="77777777" w:rsidTr="00A03C06">
        <w:tc>
          <w:tcPr>
            <w:tcW w:w="1219" w:type="dxa"/>
            <w:tcBorders>
              <w:top w:val="single" w:sz="4" w:space="0" w:color="auto"/>
              <w:left w:val="single" w:sz="18" w:space="0" w:color="auto"/>
              <w:bottom w:val="single" w:sz="4" w:space="0" w:color="auto"/>
            </w:tcBorders>
          </w:tcPr>
          <w:p w14:paraId="1E255456"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2122A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3B88CF"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31FC37C1" w14:textId="77777777" w:rsidR="00281573" w:rsidRDefault="00281573" w:rsidP="00281573">
            <w:pPr>
              <w:jc w:val="both"/>
              <w:rPr>
                <w:rFonts w:ascii="Arial" w:hAnsi="Arial" w:cs="Arial"/>
              </w:rPr>
            </w:pPr>
            <w:r w:rsidRPr="00DF0FB6">
              <w:rPr>
                <w:rFonts w:ascii="Arial" w:hAnsi="Arial" w:cs="Arial"/>
              </w:rPr>
              <w:t>Added reference</w:t>
            </w:r>
            <w:r>
              <w:rPr>
                <w:rFonts w:ascii="Arial" w:hAnsi="Arial" w:cs="Arial"/>
              </w:rPr>
              <w:t>s</w:t>
            </w:r>
            <w:r w:rsidRPr="00DF0FB6">
              <w:rPr>
                <w:rFonts w:ascii="Arial" w:hAnsi="Arial" w:cs="Arial"/>
              </w:rPr>
              <w:t xml:space="preserve"> to </w:t>
            </w:r>
            <w:proofErr w:type="spellStart"/>
            <w:r w:rsidRPr="00595FCB">
              <w:rPr>
                <w:rFonts w:ascii="Arial" w:hAnsi="Arial" w:cs="Arial"/>
                <w:i/>
              </w:rPr>
              <w:t>Pandevski</w:t>
            </w:r>
            <w:proofErr w:type="spellEnd"/>
            <w:r>
              <w:rPr>
                <w:rFonts w:ascii="Arial" w:hAnsi="Arial" w:cs="Arial"/>
              </w:rPr>
              <w:t xml:space="preserve"> [2007] VSCA 84 at [36]; </w:t>
            </w:r>
            <w:r w:rsidRPr="005817CD">
              <w:rPr>
                <w:rFonts w:ascii="Arial" w:hAnsi="Arial" w:cs="Arial"/>
                <w:i/>
              </w:rPr>
              <w:t xml:space="preserve">DPP v </w:t>
            </w:r>
            <w:proofErr w:type="spellStart"/>
            <w:r w:rsidRPr="005817CD">
              <w:rPr>
                <w:rFonts w:ascii="Arial" w:hAnsi="Arial" w:cs="Arial"/>
                <w:i/>
              </w:rPr>
              <w:t>Gany</w:t>
            </w:r>
            <w:proofErr w:type="spellEnd"/>
            <w:r>
              <w:rPr>
                <w:rFonts w:ascii="Arial" w:hAnsi="Arial" w:cs="Arial"/>
              </w:rPr>
              <w:t xml:space="preserve"> [2006] VSCA 148 at [30]; </w:t>
            </w:r>
            <w:r w:rsidRPr="005817CD">
              <w:rPr>
                <w:rFonts w:ascii="Arial" w:hAnsi="Arial" w:cs="Arial"/>
                <w:i/>
              </w:rPr>
              <w:t>R v Clarke</w:t>
            </w:r>
            <w:r>
              <w:rPr>
                <w:rFonts w:ascii="Arial" w:hAnsi="Arial" w:cs="Arial"/>
              </w:rPr>
              <w:t xml:space="preserve"> [2006] VSCA 174 at [64]; </w:t>
            </w:r>
            <w:r w:rsidRPr="0008217D">
              <w:rPr>
                <w:rFonts w:ascii="Arial" w:hAnsi="Arial" w:cs="Arial"/>
                <w:i/>
              </w:rPr>
              <w:t xml:space="preserve">R v </w:t>
            </w:r>
            <w:proofErr w:type="spellStart"/>
            <w:r w:rsidRPr="0008217D">
              <w:rPr>
                <w:rFonts w:ascii="Arial" w:hAnsi="Arial" w:cs="Arial"/>
                <w:i/>
              </w:rPr>
              <w:t>Piacentino</w:t>
            </w:r>
            <w:proofErr w:type="spellEnd"/>
            <w:r w:rsidRPr="0008217D">
              <w:rPr>
                <w:rFonts w:ascii="Arial" w:hAnsi="Arial" w:cs="Arial"/>
                <w:i/>
              </w:rPr>
              <w:t>; R v Ahmad</w:t>
            </w:r>
            <w:r>
              <w:rPr>
                <w:rFonts w:ascii="Arial" w:hAnsi="Arial" w:cs="Arial"/>
              </w:rPr>
              <w:t xml:space="preserve"> [2007] VSCA 49; </w:t>
            </w:r>
            <w:bookmarkStart w:id="212" w:name="COVvs2"/>
            <w:bookmarkEnd w:id="212"/>
            <w:r w:rsidRPr="0008217D">
              <w:rPr>
                <w:rFonts w:ascii="Arial" w:hAnsi="Arial" w:cs="Arial"/>
                <w:i/>
              </w:rPr>
              <w:t>R v Cardamone</w:t>
            </w:r>
            <w:r>
              <w:rPr>
                <w:rFonts w:ascii="Arial" w:hAnsi="Arial" w:cs="Arial"/>
              </w:rPr>
              <w:t xml:space="preserve"> [2007] VSCA 77 at [43]-[47]; </w:t>
            </w:r>
            <w:r w:rsidRPr="005817CD">
              <w:rPr>
                <w:rFonts w:ascii="Arial" w:hAnsi="Arial" w:cs="Arial"/>
                <w:i/>
              </w:rPr>
              <w:t xml:space="preserve">R v Latina </w:t>
            </w:r>
            <w:r>
              <w:rPr>
                <w:rFonts w:ascii="Arial" w:hAnsi="Arial" w:cs="Arial"/>
              </w:rPr>
              <w:t xml:space="preserve">[2007] VSCA 78 at [20]-[21]; </w:t>
            </w:r>
            <w:r w:rsidRPr="0008217D">
              <w:rPr>
                <w:rFonts w:ascii="Arial" w:hAnsi="Arial" w:cs="Arial"/>
                <w:i/>
              </w:rPr>
              <w:t xml:space="preserve">DPP v </w:t>
            </w:r>
            <w:proofErr w:type="spellStart"/>
            <w:r w:rsidRPr="0008217D">
              <w:rPr>
                <w:rFonts w:ascii="Arial" w:hAnsi="Arial" w:cs="Arial"/>
                <w:i/>
              </w:rPr>
              <w:t>M</w:t>
            </w:r>
            <w:r>
              <w:rPr>
                <w:rFonts w:ascii="Arial" w:hAnsi="Arial" w:cs="Arial"/>
                <w:i/>
              </w:rPr>
              <w:t>ir</w:t>
            </w:r>
            <w:r w:rsidRPr="0008217D">
              <w:rPr>
                <w:rFonts w:ascii="Arial" w:hAnsi="Arial" w:cs="Arial"/>
                <w:i/>
              </w:rPr>
              <w:t>ik</w:t>
            </w:r>
            <w:proofErr w:type="spellEnd"/>
            <w:r>
              <w:rPr>
                <w:rFonts w:ascii="Arial" w:hAnsi="Arial" w:cs="Arial"/>
              </w:rPr>
              <w:t xml:space="preserve"> [2007] VSCA 150 at [56]-[57]; </w:t>
            </w:r>
            <w:r w:rsidRPr="0008217D">
              <w:rPr>
                <w:rFonts w:ascii="Arial" w:hAnsi="Arial" w:cs="Arial"/>
                <w:i/>
              </w:rPr>
              <w:t>R v DM</w:t>
            </w:r>
            <w:r>
              <w:rPr>
                <w:rFonts w:ascii="Arial" w:hAnsi="Arial" w:cs="Arial"/>
              </w:rPr>
              <w:t xml:space="preserve"> [2007] VSCA 155 at [27]; </w:t>
            </w:r>
            <w:r w:rsidRPr="007F5FB2">
              <w:rPr>
                <w:rFonts w:ascii="Arial" w:hAnsi="Arial" w:cs="Arial"/>
                <w:i/>
              </w:rPr>
              <w:t xml:space="preserve">R v </w:t>
            </w:r>
            <w:proofErr w:type="spellStart"/>
            <w:r w:rsidRPr="007F5FB2">
              <w:rPr>
                <w:rFonts w:ascii="Arial" w:hAnsi="Arial" w:cs="Arial"/>
                <w:i/>
              </w:rPr>
              <w:t>Alashkar</w:t>
            </w:r>
            <w:proofErr w:type="spellEnd"/>
            <w:r w:rsidRPr="007F5FB2">
              <w:rPr>
                <w:rFonts w:ascii="Arial" w:hAnsi="Arial" w:cs="Arial"/>
                <w:i/>
              </w:rPr>
              <w:t xml:space="preserve"> – R v </w:t>
            </w:r>
            <w:proofErr w:type="spellStart"/>
            <w:r w:rsidRPr="007F5FB2">
              <w:rPr>
                <w:rFonts w:ascii="Arial" w:hAnsi="Arial" w:cs="Arial"/>
                <w:i/>
              </w:rPr>
              <w:t>Tayar</w:t>
            </w:r>
            <w:proofErr w:type="spellEnd"/>
            <w:r>
              <w:rPr>
                <w:rFonts w:ascii="Arial" w:hAnsi="Arial" w:cs="Arial"/>
              </w:rPr>
              <w:t xml:space="preserve"> [2007] VSCA 150 at [56]-[57]; </w:t>
            </w:r>
            <w:r w:rsidRPr="00C102B7">
              <w:rPr>
                <w:rFonts w:ascii="Arial" w:hAnsi="Arial" w:cs="Arial"/>
                <w:i/>
              </w:rPr>
              <w:t>R v Norris</w:t>
            </w:r>
            <w:r>
              <w:rPr>
                <w:rFonts w:ascii="Arial" w:hAnsi="Arial" w:cs="Arial"/>
              </w:rPr>
              <w:t xml:space="preserve"> [2007] VSCA 241 at [48]-[49]; </w:t>
            </w:r>
            <w:r w:rsidRPr="00C102B7">
              <w:rPr>
                <w:rFonts w:ascii="Arial" w:hAnsi="Arial" w:cs="Arial"/>
                <w:i/>
              </w:rPr>
              <w:t>R v Scholes</w:t>
            </w:r>
            <w:r>
              <w:rPr>
                <w:rFonts w:ascii="Arial" w:hAnsi="Arial" w:cs="Arial"/>
              </w:rPr>
              <w:t xml:space="preserve"> [2007] VSCA 303 at [38]-[43].</w:t>
            </w:r>
          </w:p>
        </w:tc>
      </w:tr>
      <w:tr w:rsidR="00281573" w14:paraId="52D6F8DD" w14:textId="77777777" w:rsidTr="00A03C06">
        <w:tc>
          <w:tcPr>
            <w:tcW w:w="1219" w:type="dxa"/>
            <w:tcBorders>
              <w:top w:val="single" w:sz="4" w:space="0" w:color="auto"/>
              <w:left w:val="single" w:sz="18" w:space="0" w:color="auto"/>
              <w:bottom w:val="single" w:sz="4" w:space="0" w:color="auto"/>
            </w:tcBorders>
          </w:tcPr>
          <w:p w14:paraId="27B45408"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C08856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F3B495" w14:textId="77777777" w:rsidR="00281573" w:rsidRDefault="00281573" w:rsidP="00281573">
            <w:pPr>
              <w:jc w:val="center"/>
              <w:rPr>
                <w:lang w:val="en-AU"/>
              </w:rPr>
            </w:pPr>
            <w:r>
              <w:rPr>
                <w:lang w:val="en-AU"/>
              </w:rPr>
              <w:t>11.1.11</w:t>
            </w:r>
          </w:p>
        </w:tc>
        <w:tc>
          <w:tcPr>
            <w:tcW w:w="4798" w:type="dxa"/>
            <w:gridSpan w:val="2"/>
            <w:tcBorders>
              <w:top w:val="single" w:sz="4" w:space="0" w:color="auto"/>
              <w:bottom w:val="single" w:sz="4" w:space="0" w:color="auto"/>
              <w:right w:val="single" w:sz="18" w:space="0" w:color="auto"/>
            </w:tcBorders>
          </w:tcPr>
          <w:p w14:paraId="0963C05A" w14:textId="77777777" w:rsidR="00281573" w:rsidRPr="003958B2" w:rsidRDefault="00281573" w:rsidP="00281573">
            <w:pPr>
              <w:jc w:val="both"/>
              <w:rPr>
                <w:rFonts w:ascii="Arial" w:hAnsi="Arial" w:cs="Arial"/>
              </w:rPr>
            </w:pPr>
            <w:r w:rsidRPr="003958B2">
              <w:rPr>
                <w:rFonts w:ascii="Arial" w:hAnsi="Arial" w:cs="Arial"/>
              </w:rPr>
              <w:t xml:space="preserve">Paragraph heading changed to “Children’s Court has </w:t>
            </w:r>
            <w:r w:rsidRPr="003958B2">
              <w:rPr>
                <w:rFonts w:ascii="Arial" w:hAnsi="Arial" w:cs="Arial"/>
                <w:bCs/>
              </w:rPr>
              <w:t>no direct power to impose community work/service</w:t>
            </w:r>
            <w:r>
              <w:rPr>
                <w:rFonts w:ascii="Arial" w:hAnsi="Arial" w:cs="Arial"/>
                <w:bCs/>
              </w:rPr>
              <w:t>”</w:t>
            </w:r>
          </w:p>
        </w:tc>
      </w:tr>
      <w:tr w:rsidR="00281573" w14:paraId="1EF6EEE3" w14:textId="77777777" w:rsidTr="00A03C06">
        <w:tc>
          <w:tcPr>
            <w:tcW w:w="1219" w:type="dxa"/>
            <w:tcBorders>
              <w:top w:val="single" w:sz="4" w:space="0" w:color="auto"/>
              <w:left w:val="single" w:sz="18" w:space="0" w:color="auto"/>
              <w:bottom w:val="single" w:sz="4" w:space="0" w:color="auto"/>
            </w:tcBorders>
          </w:tcPr>
          <w:p w14:paraId="1C160AA8"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4A396B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DAA3FB" w14:textId="77777777" w:rsidR="00281573" w:rsidRDefault="00281573" w:rsidP="00281573">
            <w:pPr>
              <w:jc w:val="center"/>
              <w:rPr>
                <w:lang w:val="en-AU"/>
              </w:rPr>
            </w:pPr>
            <w:r>
              <w:rPr>
                <w:lang w:val="en-AU"/>
              </w:rPr>
              <w:t>11.1.14</w:t>
            </w:r>
          </w:p>
        </w:tc>
        <w:tc>
          <w:tcPr>
            <w:tcW w:w="4798" w:type="dxa"/>
            <w:gridSpan w:val="2"/>
            <w:tcBorders>
              <w:top w:val="single" w:sz="4" w:space="0" w:color="auto"/>
              <w:bottom w:val="single" w:sz="4" w:space="0" w:color="auto"/>
              <w:right w:val="single" w:sz="18" w:space="0" w:color="auto"/>
            </w:tcBorders>
          </w:tcPr>
          <w:p w14:paraId="78D1AD6C" w14:textId="77777777" w:rsidR="00281573" w:rsidRDefault="00281573" w:rsidP="00281573">
            <w:pPr>
              <w:jc w:val="both"/>
              <w:rPr>
                <w:rFonts w:ascii="Arial" w:hAnsi="Arial" w:cs="Arial"/>
              </w:rPr>
            </w:pPr>
            <w:r>
              <w:rPr>
                <w:rFonts w:ascii="Arial" w:hAnsi="Arial" w:cs="Arial"/>
              </w:rPr>
              <w:t>New paragraph entitled “</w:t>
            </w:r>
            <w:r w:rsidRPr="00193D34">
              <w:rPr>
                <w:rFonts w:ascii="Arial" w:hAnsi="Arial" w:cs="Arial"/>
                <w:bCs/>
              </w:rPr>
              <w:t>Sentencing court not bound by agreement between Crown and defence</w:t>
            </w:r>
            <w:r>
              <w:rPr>
                <w:rFonts w:ascii="Arial" w:hAnsi="Arial" w:cs="Arial"/>
              </w:rPr>
              <w:t xml:space="preserve">”. New </w:t>
            </w:r>
            <w:r>
              <w:rPr>
                <w:rFonts w:ascii="Arial" w:hAnsi="Arial" w:cs="Arial"/>
              </w:rPr>
              <w:lastRenderedPageBreak/>
              <w:t xml:space="preserve">cases of </w:t>
            </w:r>
            <w:r w:rsidRPr="0058674B">
              <w:rPr>
                <w:rFonts w:ascii="Arial" w:hAnsi="Arial" w:cs="Arial"/>
                <w:i/>
              </w:rPr>
              <w:t xml:space="preserve">R v </w:t>
            </w:r>
            <w:proofErr w:type="spellStart"/>
            <w:r w:rsidRPr="0058674B">
              <w:rPr>
                <w:rFonts w:ascii="Arial" w:hAnsi="Arial" w:cs="Arial"/>
                <w:i/>
              </w:rPr>
              <w:t>Ioannou</w:t>
            </w:r>
            <w:proofErr w:type="spellEnd"/>
            <w:r>
              <w:rPr>
                <w:rFonts w:ascii="Arial" w:hAnsi="Arial" w:cs="Arial"/>
              </w:rPr>
              <w:t xml:space="preserve"> [2007] VSCA 277 at [22]-[23]; </w:t>
            </w:r>
            <w:r w:rsidRPr="00193D34">
              <w:rPr>
                <w:rFonts w:ascii="Arial" w:hAnsi="Arial" w:cs="Arial"/>
                <w:i/>
              </w:rPr>
              <w:t xml:space="preserve">R v G Williams </w:t>
            </w:r>
            <w:r>
              <w:rPr>
                <w:rFonts w:ascii="Arial" w:hAnsi="Arial" w:cs="Arial"/>
              </w:rPr>
              <w:t xml:space="preserve">[2007] VSC 490. References to cases of; </w:t>
            </w:r>
            <w:proofErr w:type="spellStart"/>
            <w:r w:rsidRPr="0058674B">
              <w:rPr>
                <w:rFonts w:ascii="Arial" w:hAnsi="Arial" w:cs="Arial"/>
                <w:i/>
              </w:rPr>
              <w:t>Malvaso</w:t>
            </w:r>
            <w:proofErr w:type="spellEnd"/>
            <w:r w:rsidRPr="0058674B">
              <w:rPr>
                <w:rFonts w:ascii="Arial" w:hAnsi="Arial" w:cs="Arial"/>
                <w:i/>
              </w:rPr>
              <w:t xml:space="preserve"> v R</w:t>
            </w:r>
            <w:r>
              <w:rPr>
                <w:rFonts w:ascii="Arial" w:hAnsi="Arial" w:cs="Arial"/>
              </w:rPr>
              <w:t xml:space="preserve"> (1989) CLR 277; </w:t>
            </w:r>
            <w:r w:rsidRPr="0058674B">
              <w:rPr>
                <w:rFonts w:ascii="Arial" w:hAnsi="Arial" w:cs="Arial"/>
                <w:i/>
              </w:rPr>
              <w:t xml:space="preserve">DPP v </w:t>
            </w:r>
            <w:proofErr w:type="spellStart"/>
            <w:r w:rsidRPr="0058674B">
              <w:rPr>
                <w:rFonts w:ascii="Arial" w:hAnsi="Arial" w:cs="Arial"/>
                <w:i/>
              </w:rPr>
              <w:t>Waack</w:t>
            </w:r>
            <w:proofErr w:type="spellEnd"/>
            <w:r>
              <w:rPr>
                <w:rFonts w:ascii="Arial" w:hAnsi="Arial" w:cs="Arial"/>
              </w:rPr>
              <w:t xml:space="preserve"> (2001) 3 VR 194, 200-6.</w:t>
            </w:r>
          </w:p>
        </w:tc>
      </w:tr>
      <w:tr w:rsidR="00281573" w14:paraId="3EDE0CA2" w14:textId="77777777" w:rsidTr="00A03C06">
        <w:tc>
          <w:tcPr>
            <w:tcW w:w="1219" w:type="dxa"/>
            <w:tcBorders>
              <w:top w:val="single" w:sz="4" w:space="0" w:color="auto"/>
              <w:left w:val="single" w:sz="18" w:space="0" w:color="auto"/>
              <w:bottom w:val="single" w:sz="4" w:space="0" w:color="auto"/>
            </w:tcBorders>
          </w:tcPr>
          <w:p w14:paraId="02374E9D"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ECF8FD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CDE46E"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44C118B7" w14:textId="77777777" w:rsidR="00281573" w:rsidRPr="00873307" w:rsidRDefault="00281573" w:rsidP="00281573">
            <w:pPr>
              <w:jc w:val="both"/>
              <w:rPr>
                <w:rFonts w:ascii="Arial" w:hAnsi="Arial" w:cs="Arial"/>
                <w:sz w:val="16"/>
              </w:rPr>
            </w:pPr>
            <w:r>
              <w:rPr>
                <w:rFonts w:ascii="Arial" w:hAnsi="Arial" w:cs="Arial"/>
              </w:rPr>
              <w:t xml:space="preserve">New paragraph entitled “Relevance of United Nations Convention on the Rights of the Child”.  New case of </w:t>
            </w:r>
            <w:r w:rsidRPr="004E16ED">
              <w:rPr>
                <w:rFonts w:ascii="Arial" w:hAnsi="Arial" w:cs="Arial"/>
                <w:i/>
              </w:rPr>
              <w:t>DPP v TY (No 3)</w:t>
            </w:r>
            <w:r>
              <w:rPr>
                <w:rFonts w:ascii="Arial" w:hAnsi="Arial" w:cs="Arial"/>
              </w:rPr>
              <w:t xml:space="preserve"> [2007] VSC 489. References to cases of </w:t>
            </w:r>
            <w:r w:rsidRPr="00656F1C">
              <w:rPr>
                <w:rFonts w:ascii="Arial" w:hAnsi="Arial" w:cs="Arial"/>
                <w:i/>
              </w:rPr>
              <w:t>Minister for Immigration and Ethnic Affairs v Teoh</w:t>
            </w:r>
            <w:r w:rsidRPr="00656F1C">
              <w:rPr>
                <w:rFonts w:ascii="Arial" w:hAnsi="Arial" w:cs="Arial"/>
              </w:rPr>
              <w:t xml:space="preserve"> (1995) 183 CLR 273, 287</w:t>
            </w:r>
            <w:r>
              <w:rPr>
                <w:rFonts w:ascii="Arial" w:hAnsi="Arial" w:cs="Arial"/>
              </w:rPr>
              <w:t xml:space="preserve">; </w:t>
            </w:r>
            <w:r w:rsidRPr="00A01E8B">
              <w:rPr>
                <w:rFonts w:ascii="Arial" w:hAnsi="Arial" w:cs="Arial"/>
                <w:i/>
              </w:rPr>
              <w:t>Royal Women’s Hospital v Medical Practitioners Board</w:t>
            </w:r>
            <w:r>
              <w:rPr>
                <w:rFonts w:ascii="Arial" w:hAnsi="Arial" w:cs="Arial"/>
                <w:i/>
              </w:rPr>
              <w:t xml:space="preserve"> </w:t>
            </w:r>
            <w:r w:rsidRPr="00635DE7">
              <w:rPr>
                <w:rFonts w:ascii="Arial" w:hAnsi="Arial" w:cs="Arial"/>
              </w:rPr>
              <w:t>(2006) 15 VR 22,</w:t>
            </w:r>
            <w:r>
              <w:rPr>
                <w:rFonts w:ascii="Arial" w:hAnsi="Arial" w:cs="Arial"/>
              </w:rPr>
              <w:t xml:space="preserve"> </w:t>
            </w:r>
            <w:r w:rsidRPr="00635DE7">
              <w:rPr>
                <w:rFonts w:ascii="Arial" w:hAnsi="Arial" w:cs="Arial"/>
              </w:rPr>
              <w:t>38</w:t>
            </w:r>
            <w:r>
              <w:rPr>
                <w:rFonts w:ascii="Arial" w:hAnsi="Arial" w:cs="Arial"/>
              </w:rPr>
              <w:t xml:space="preserve">; </w:t>
            </w:r>
            <w:r w:rsidRPr="00D502F6">
              <w:rPr>
                <w:rFonts w:ascii="Arial" w:hAnsi="Arial" w:cs="Arial"/>
                <w:i/>
              </w:rPr>
              <w:t xml:space="preserve">R v </w:t>
            </w:r>
            <w:proofErr w:type="spellStart"/>
            <w:r w:rsidRPr="00D502F6">
              <w:rPr>
                <w:rFonts w:ascii="Arial" w:hAnsi="Arial" w:cs="Arial"/>
                <w:i/>
              </w:rPr>
              <w:t>Togias</w:t>
            </w:r>
            <w:proofErr w:type="spellEnd"/>
            <w:r w:rsidRPr="00D502F6">
              <w:rPr>
                <w:rFonts w:ascii="Arial" w:hAnsi="Arial" w:cs="Arial"/>
              </w:rPr>
              <w:t xml:space="preserve"> (2001) 127 A Crim R 23, 43; </w:t>
            </w:r>
            <w:r w:rsidRPr="00D502F6">
              <w:rPr>
                <w:rFonts w:ascii="Arial" w:hAnsi="Arial" w:cs="Arial"/>
                <w:i/>
              </w:rPr>
              <w:t>Walsh v Department of Social Security</w:t>
            </w:r>
            <w:r w:rsidRPr="00D502F6">
              <w:rPr>
                <w:rFonts w:ascii="Arial" w:hAnsi="Arial" w:cs="Arial"/>
              </w:rPr>
              <w:t xml:space="preserve"> (1996) 67 SASR 143, 147; </w:t>
            </w:r>
            <w:r w:rsidRPr="00D502F6">
              <w:rPr>
                <w:rFonts w:ascii="Arial" w:hAnsi="Arial" w:cs="Arial"/>
                <w:i/>
              </w:rPr>
              <w:t xml:space="preserve">Bates v Police </w:t>
            </w:r>
            <w:r w:rsidRPr="00D502F6">
              <w:rPr>
                <w:rFonts w:ascii="Arial" w:hAnsi="Arial" w:cs="Arial"/>
              </w:rPr>
              <w:t xml:space="preserve">(1997) 70 SASR 66, 70 (but see contra </w:t>
            </w:r>
            <w:r w:rsidRPr="00D502F6">
              <w:rPr>
                <w:rFonts w:ascii="Arial" w:hAnsi="Arial" w:cs="Arial"/>
                <w:i/>
              </w:rPr>
              <w:t>Smith v R</w:t>
            </w:r>
            <w:r w:rsidRPr="00D502F6">
              <w:rPr>
                <w:rFonts w:ascii="Arial" w:hAnsi="Arial" w:cs="Arial"/>
              </w:rPr>
              <w:t xml:space="preserve"> (1998) 98 A Crim R 442, 448); </w:t>
            </w:r>
            <w:r w:rsidRPr="00D502F6">
              <w:rPr>
                <w:rFonts w:ascii="Arial" w:hAnsi="Arial" w:cs="Arial"/>
                <w:i/>
              </w:rPr>
              <w:t>Director of Public Prosecutions v Farquharson</w:t>
            </w:r>
            <w:r w:rsidRPr="00D502F6">
              <w:rPr>
                <w:rFonts w:ascii="Arial" w:hAnsi="Arial" w:cs="Arial"/>
              </w:rPr>
              <w:t xml:space="preserve"> [2007] VSC 469</w:t>
            </w:r>
            <w:r>
              <w:rPr>
                <w:rFonts w:ascii="Arial" w:hAnsi="Arial" w:cs="Arial"/>
              </w:rPr>
              <w:t xml:space="preserve"> at</w:t>
            </w:r>
            <w:r w:rsidRPr="00D502F6">
              <w:rPr>
                <w:rFonts w:ascii="Arial" w:hAnsi="Arial" w:cs="Arial"/>
              </w:rPr>
              <w:t xml:space="preserve"> [3]</w:t>
            </w:r>
            <w:r>
              <w:rPr>
                <w:rFonts w:ascii="Arial" w:hAnsi="Arial" w:cs="Arial"/>
              </w:rPr>
              <w:t xml:space="preserve">; </w:t>
            </w:r>
            <w:r w:rsidRPr="00873307">
              <w:rPr>
                <w:rFonts w:ascii="Arial" w:hAnsi="Arial" w:cs="Arial"/>
                <w:i/>
              </w:rPr>
              <w:t>To</w:t>
            </w:r>
            <w:r w:rsidRPr="00D502F6">
              <w:rPr>
                <w:rFonts w:ascii="Arial" w:hAnsi="Arial" w:cs="Arial"/>
                <w:i/>
              </w:rPr>
              <w:t xml:space="preserve">masevic v </w:t>
            </w:r>
            <w:proofErr w:type="spellStart"/>
            <w:r w:rsidRPr="00D502F6">
              <w:rPr>
                <w:rFonts w:ascii="Arial" w:hAnsi="Arial" w:cs="Arial"/>
                <w:i/>
              </w:rPr>
              <w:t>Travaglini</w:t>
            </w:r>
            <w:proofErr w:type="spellEnd"/>
            <w:r w:rsidRPr="00D502F6">
              <w:rPr>
                <w:rFonts w:ascii="Arial" w:hAnsi="Arial" w:cs="Arial"/>
                <w:sz w:val="18"/>
                <w:szCs w:val="22"/>
              </w:rPr>
              <w:t xml:space="preserve"> </w:t>
            </w:r>
            <w:r w:rsidRPr="00D502F6">
              <w:rPr>
                <w:rFonts w:ascii="Arial" w:hAnsi="Arial" w:cs="Arial"/>
              </w:rPr>
              <w:t>[2007] VSC 337</w:t>
            </w:r>
            <w:r>
              <w:rPr>
                <w:rFonts w:ascii="Arial" w:hAnsi="Arial" w:cs="Arial"/>
              </w:rPr>
              <w:t xml:space="preserve"> at</w:t>
            </w:r>
            <w:r w:rsidRPr="00D502F6">
              <w:rPr>
                <w:rFonts w:ascii="Arial" w:hAnsi="Arial" w:cs="Arial"/>
              </w:rPr>
              <w:t xml:space="preserve"> [60]-[65].</w:t>
            </w:r>
          </w:p>
        </w:tc>
      </w:tr>
      <w:tr w:rsidR="00281573" w14:paraId="49AC8A0C" w14:textId="77777777" w:rsidTr="00A03C06">
        <w:tc>
          <w:tcPr>
            <w:tcW w:w="1219" w:type="dxa"/>
            <w:tcBorders>
              <w:top w:val="single" w:sz="4" w:space="0" w:color="auto"/>
              <w:left w:val="single" w:sz="18" w:space="0" w:color="auto"/>
              <w:bottom w:val="single" w:sz="4" w:space="0" w:color="auto"/>
            </w:tcBorders>
          </w:tcPr>
          <w:p w14:paraId="679768C2"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369AC6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AB919EE"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A249D1F" w14:textId="77777777" w:rsidR="00281573" w:rsidRDefault="00281573" w:rsidP="00281573">
            <w:pPr>
              <w:jc w:val="both"/>
              <w:rPr>
                <w:rFonts w:ascii="Arial" w:hAnsi="Arial" w:cs="Arial"/>
              </w:rPr>
            </w:pPr>
            <w:r>
              <w:rPr>
                <w:rFonts w:ascii="Arial" w:hAnsi="Arial" w:cs="Arial"/>
              </w:rPr>
              <w:t xml:space="preserve">New cases of </w:t>
            </w:r>
            <w:r w:rsidRPr="008002D2">
              <w:rPr>
                <w:rFonts w:ascii="Arial" w:hAnsi="Arial" w:cs="Arial"/>
                <w:i/>
              </w:rPr>
              <w:t>R v TY (No 3)</w:t>
            </w:r>
            <w:r>
              <w:rPr>
                <w:rFonts w:ascii="Arial" w:hAnsi="Arial" w:cs="Arial"/>
              </w:rPr>
              <w:t xml:space="preserve"> [2007] VSC 489; </w:t>
            </w:r>
            <w:r w:rsidRPr="004A3D68">
              <w:rPr>
                <w:rFonts w:ascii="Arial" w:hAnsi="Arial" w:cs="Arial"/>
                <w:i/>
              </w:rPr>
              <w:t>DPP v Turnbull</w:t>
            </w:r>
            <w:r>
              <w:rPr>
                <w:rFonts w:ascii="Arial" w:hAnsi="Arial" w:cs="Arial"/>
              </w:rPr>
              <w:t xml:space="preserve"> [2007] VSCA 251 at [29];</w:t>
            </w:r>
            <w:r w:rsidRPr="0098695F">
              <w:rPr>
                <w:rFonts w:ascii="Arial" w:hAnsi="Arial" w:cs="Arial"/>
                <w:i/>
              </w:rPr>
              <w:t xml:space="preserve"> DPP v </w:t>
            </w:r>
            <w:proofErr w:type="spellStart"/>
            <w:r w:rsidRPr="0098695F">
              <w:rPr>
                <w:rFonts w:ascii="Arial" w:hAnsi="Arial" w:cs="Arial"/>
                <w:i/>
              </w:rPr>
              <w:t>Mourkakos</w:t>
            </w:r>
            <w:proofErr w:type="spellEnd"/>
            <w:r>
              <w:rPr>
                <w:rFonts w:ascii="Arial" w:hAnsi="Arial" w:cs="Arial"/>
              </w:rPr>
              <w:t xml:space="preserve"> [2007] VSCA 312; </w:t>
            </w:r>
            <w:r w:rsidRPr="007F5FB2">
              <w:rPr>
                <w:rFonts w:ascii="Arial" w:hAnsi="Arial" w:cs="Arial"/>
                <w:i/>
              </w:rPr>
              <w:t xml:space="preserve">DPP v </w:t>
            </w:r>
            <w:proofErr w:type="spellStart"/>
            <w:r w:rsidRPr="007F5FB2">
              <w:rPr>
                <w:rFonts w:ascii="Arial" w:hAnsi="Arial" w:cs="Arial"/>
                <w:i/>
              </w:rPr>
              <w:t>Tokava</w:t>
            </w:r>
            <w:proofErr w:type="spellEnd"/>
            <w:r>
              <w:rPr>
                <w:rFonts w:ascii="Arial" w:hAnsi="Arial" w:cs="Arial"/>
              </w:rPr>
              <w:t xml:space="preserve"> [2006] VSCA 156 at [24]; </w:t>
            </w:r>
            <w:r w:rsidRPr="00D72280">
              <w:rPr>
                <w:rFonts w:ascii="Arial" w:hAnsi="Arial" w:cs="Arial"/>
                <w:i/>
              </w:rPr>
              <w:t>R v Boland</w:t>
            </w:r>
            <w:r>
              <w:rPr>
                <w:rFonts w:ascii="Arial" w:hAnsi="Arial" w:cs="Arial"/>
              </w:rPr>
              <w:t xml:space="preserve"> [2007] VSCA 242 at [16].  New references to cases of </w:t>
            </w:r>
            <w:r w:rsidRPr="00B307E3">
              <w:rPr>
                <w:rFonts w:ascii="Arial" w:hAnsi="Arial" w:cs="Arial"/>
                <w:i/>
              </w:rPr>
              <w:t xml:space="preserve">R v </w:t>
            </w:r>
            <w:proofErr w:type="spellStart"/>
            <w:r w:rsidRPr="00B307E3">
              <w:rPr>
                <w:rFonts w:ascii="Arial" w:hAnsi="Arial" w:cs="Arial"/>
                <w:i/>
              </w:rPr>
              <w:t>Athuai</w:t>
            </w:r>
            <w:proofErr w:type="spellEnd"/>
            <w:r>
              <w:rPr>
                <w:rFonts w:ascii="Arial" w:hAnsi="Arial" w:cs="Arial"/>
              </w:rPr>
              <w:t xml:space="preserve"> [2007] VSCA 2; </w:t>
            </w:r>
            <w:r w:rsidRPr="009A34E3">
              <w:rPr>
                <w:rFonts w:ascii="Arial" w:hAnsi="Arial" w:cs="Arial"/>
                <w:i/>
              </w:rPr>
              <w:t>R v Tien</w:t>
            </w:r>
            <w:r>
              <w:rPr>
                <w:rFonts w:ascii="Arial" w:hAnsi="Arial" w:cs="Arial"/>
              </w:rPr>
              <w:t xml:space="preserve"> [2007] VSCA 56; </w:t>
            </w:r>
            <w:r w:rsidRPr="00054C6B">
              <w:rPr>
                <w:rFonts w:ascii="Arial" w:hAnsi="Arial" w:cs="Arial"/>
                <w:i/>
              </w:rPr>
              <w:t>R v Frost</w:t>
            </w:r>
            <w:r>
              <w:rPr>
                <w:rFonts w:ascii="Arial" w:hAnsi="Arial" w:cs="Arial"/>
              </w:rPr>
              <w:t xml:space="preserve"> [2007] VSCA 98 at [8]-[10]; </w:t>
            </w:r>
            <w:r w:rsidRPr="007F5FB2">
              <w:rPr>
                <w:rFonts w:ascii="Arial" w:hAnsi="Arial" w:cs="Arial"/>
                <w:i/>
              </w:rPr>
              <w:t>DPP v Bridle</w:t>
            </w:r>
            <w:r>
              <w:rPr>
                <w:rFonts w:ascii="Arial" w:hAnsi="Arial" w:cs="Arial"/>
              </w:rPr>
              <w:t xml:space="preserve"> [2007] VSCA 173 at [10]; </w:t>
            </w:r>
            <w:r w:rsidRPr="003C73FA">
              <w:rPr>
                <w:rFonts w:ascii="Arial" w:hAnsi="Arial" w:cs="Arial"/>
                <w:i/>
              </w:rPr>
              <w:t xml:space="preserve">DPP v </w:t>
            </w:r>
            <w:proofErr w:type="spellStart"/>
            <w:r w:rsidRPr="003C73FA">
              <w:rPr>
                <w:rFonts w:ascii="Arial" w:hAnsi="Arial" w:cs="Arial"/>
                <w:i/>
              </w:rPr>
              <w:t>Samu</w:t>
            </w:r>
            <w:proofErr w:type="spellEnd"/>
            <w:r>
              <w:rPr>
                <w:rFonts w:ascii="Arial" w:hAnsi="Arial" w:cs="Arial"/>
              </w:rPr>
              <w:t xml:space="preserve"> [2007] VSCA 191 at [8]-[9]; </w:t>
            </w:r>
            <w:r w:rsidRPr="00AF7B3C">
              <w:rPr>
                <w:rFonts w:ascii="Arial" w:hAnsi="Arial" w:cs="Arial"/>
                <w:i/>
              </w:rPr>
              <w:t xml:space="preserve">R v </w:t>
            </w:r>
            <w:proofErr w:type="spellStart"/>
            <w:r w:rsidRPr="00AF7B3C">
              <w:rPr>
                <w:rFonts w:ascii="Arial" w:hAnsi="Arial" w:cs="Arial"/>
                <w:i/>
              </w:rPr>
              <w:t>Rosenow</w:t>
            </w:r>
            <w:proofErr w:type="spellEnd"/>
            <w:r>
              <w:rPr>
                <w:rFonts w:ascii="Arial" w:hAnsi="Arial" w:cs="Arial"/>
              </w:rPr>
              <w:t xml:space="preserve"> [2007] VSCA 265 at [31]; </w:t>
            </w:r>
            <w:r w:rsidRPr="00BD508E">
              <w:rPr>
                <w:rFonts w:ascii="Arial" w:hAnsi="Arial" w:cs="Arial"/>
                <w:i/>
              </w:rPr>
              <w:t>R v Schneider</w:t>
            </w:r>
            <w:r>
              <w:rPr>
                <w:rFonts w:ascii="Arial" w:hAnsi="Arial" w:cs="Arial"/>
              </w:rPr>
              <w:t xml:space="preserve"> [2007] VSCA 103 at [14]-[17]; R v Rackley [2007] VSCA 169 at [28]-[30]; R v </w:t>
            </w:r>
            <w:proofErr w:type="spellStart"/>
            <w:r>
              <w:rPr>
                <w:rFonts w:ascii="Arial" w:hAnsi="Arial" w:cs="Arial"/>
              </w:rPr>
              <w:t>Awad</w:t>
            </w:r>
            <w:proofErr w:type="spellEnd"/>
            <w:r>
              <w:rPr>
                <w:rFonts w:ascii="Arial" w:hAnsi="Arial" w:cs="Arial"/>
              </w:rPr>
              <w:t xml:space="preserve"> [2007] VSCA 299 at [12]-[15]; </w:t>
            </w:r>
            <w:r w:rsidRPr="00B57797">
              <w:rPr>
                <w:rFonts w:ascii="Arial" w:hAnsi="Arial" w:cs="Arial"/>
                <w:i/>
              </w:rPr>
              <w:t xml:space="preserve">R v JED </w:t>
            </w:r>
            <w:r>
              <w:rPr>
                <w:rFonts w:ascii="Arial" w:hAnsi="Arial" w:cs="Arial"/>
              </w:rPr>
              <w:t xml:space="preserve">[2007] VSC 348 at [38]-[42].  Reference to the case of </w:t>
            </w:r>
            <w:r w:rsidRPr="007F5FB2">
              <w:rPr>
                <w:rFonts w:ascii="Arial" w:hAnsi="Arial" w:cs="Arial"/>
                <w:i/>
              </w:rPr>
              <w:t>R v Hatfield</w:t>
            </w:r>
            <w:r>
              <w:rPr>
                <w:rFonts w:ascii="Arial" w:hAnsi="Arial" w:cs="Arial"/>
              </w:rPr>
              <w:t xml:space="preserve"> relocated to an earlier part of the paragraph.</w:t>
            </w:r>
          </w:p>
        </w:tc>
      </w:tr>
      <w:tr w:rsidR="00281573" w14:paraId="2A5E4289" w14:textId="77777777" w:rsidTr="00A03C06">
        <w:tc>
          <w:tcPr>
            <w:tcW w:w="1219" w:type="dxa"/>
            <w:tcBorders>
              <w:top w:val="single" w:sz="4" w:space="0" w:color="auto"/>
              <w:left w:val="single" w:sz="18" w:space="0" w:color="auto"/>
              <w:bottom w:val="single" w:sz="4" w:space="0" w:color="auto"/>
            </w:tcBorders>
          </w:tcPr>
          <w:p w14:paraId="7B38DBC0"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F535C7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0E5974"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D8AA163" w14:textId="77777777" w:rsidR="00281573" w:rsidRDefault="00281573" w:rsidP="00281573">
            <w:pPr>
              <w:jc w:val="both"/>
              <w:rPr>
                <w:rFonts w:ascii="Arial" w:hAnsi="Arial" w:cs="Arial"/>
              </w:rPr>
            </w:pPr>
            <w:r>
              <w:rPr>
                <w:rFonts w:ascii="Arial" w:hAnsi="Arial" w:cs="Arial"/>
              </w:rPr>
              <w:t xml:space="preserve">Added reference to cases of </w:t>
            </w:r>
            <w:r w:rsidRPr="00B57797">
              <w:rPr>
                <w:rFonts w:ascii="Arial" w:hAnsi="Arial" w:cs="Arial"/>
                <w:i/>
              </w:rPr>
              <w:t xml:space="preserve">R v Goodwin </w:t>
            </w:r>
            <w:r>
              <w:rPr>
                <w:rFonts w:ascii="Arial" w:hAnsi="Arial" w:cs="Arial"/>
              </w:rPr>
              <w:t xml:space="preserve">[2003] VSCA 120 at [21]; </w:t>
            </w:r>
            <w:r w:rsidRPr="00B57797">
              <w:rPr>
                <w:rFonts w:ascii="Arial" w:hAnsi="Arial" w:cs="Arial"/>
                <w:i/>
              </w:rPr>
              <w:t xml:space="preserve">R v </w:t>
            </w:r>
            <w:proofErr w:type="spellStart"/>
            <w:r w:rsidRPr="00B57797">
              <w:rPr>
                <w:rFonts w:ascii="Arial" w:hAnsi="Arial" w:cs="Arial"/>
                <w:i/>
              </w:rPr>
              <w:t>Taudevin</w:t>
            </w:r>
            <w:proofErr w:type="spellEnd"/>
            <w:r>
              <w:rPr>
                <w:rFonts w:ascii="Arial" w:hAnsi="Arial" w:cs="Arial"/>
              </w:rPr>
              <w:t xml:space="preserve"> [1999] 2 VR 402, 404; </w:t>
            </w:r>
            <w:r w:rsidRPr="00B57797">
              <w:rPr>
                <w:rFonts w:ascii="Arial" w:hAnsi="Arial" w:cs="Arial"/>
                <w:i/>
              </w:rPr>
              <w:t xml:space="preserve">R v Christopher </w:t>
            </w:r>
            <w:r>
              <w:rPr>
                <w:rFonts w:ascii="Arial" w:hAnsi="Arial" w:cs="Arial"/>
              </w:rPr>
              <w:t xml:space="preserve">[2007] VSCA 290 at [22]-[23]; </w:t>
            </w:r>
            <w:r w:rsidRPr="00E46D34">
              <w:rPr>
                <w:rFonts w:ascii="Arial" w:hAnsi="Arial" w:cs="Arial"/>
                <w:i/>
                <w:iCs/>
              </w:rPr>
              <w:t xml:space="preserve">R v Guthrie &amp; </w:t>
            </w:r>
            <w:proofErr w:type="spellStart"/>
            <w:r w:rsidRPr="00E46D34">
              <w:rPr>
                <w:rFonts w:ascii="Arial" w:hAnsi="Arial" w:cs="Arial"/>
                <w:i/>
                <w:iCs/>
              </w:rPr>
              <w:t>Nuttal</w:t>
            </w:r>
            <w:proofErr w:type="spellEnd"/>
            <w:r>
              <w:rPr>
                <w:rFonts w:ascii="Arial" w:hAnsi="Arial" w:cs="Arial"/>
                <w:iCs/>
              </w:rPr>
              <w:t xml:space="preserve"> [2006] VSCA 192 at [87]; </w:t>
            </w:r>
            <w:r w:rsidRPr="000A3B87">
              <w:rPr>
                <w:rFonts w:ascii="Arial" w:hAnsi="Arial" w:cs="Arial"/>
                <w:i/>
                <w:iCs/>
              </w:rPr>
              <w:t xml:space="preserve">R v </w:t>
            </w:r>
            <w:proofErr w:type="spellStart"/>
            <w:r w:rsidRPr="000A3B87">
              <w:rPr>
                <w:rFonts w:ascii="Arial" w:hAnsi="Arial" w:cs="Arial"/>
                <w:i/>
                <w:iCs/>
              </w:rPr>
              <w:t>Sibic</w:t>
            </w:r>
            <w:proofErr w:type="spellEnd"/>
            <w:r w:rsidRPr="000A3B87">
              <w:rPr>
                <w:rFonts w:ascii="Arial" w:hAnsi="Arial" w:cs="Arial"/>
                <w:i/>
                <w:iCs/>
              </w:rPr>
              <w:t xml:space="preserve"> &amp; </w:t>
            </w:r>
            <w:proofErr w:type="spellStart"/>
            <w:r w:rsidRPr="000A3B87">
              <w:rPr>
                <w:rFonts w:ascii="Arial" w:hAnsi="Arial" w:cs="Arial"/>
                <w:i/>
                <w:iCs/>
              </w:rPr>
              <w:t>Sibic</w:t>
            </w:r>
            <w:proofErr w:type="spellEnd"/>
            <w:r>
              <w:rPr>
                <w:rFonts w:ascii="Arial" w:hAnsi="Arial" w:cs="Arial"/>
                <w:iCs/>
              </w:rPr>
              <w:t xml:space="preserve"> (2006) 168 A Crim R 305 at [50]; [2006] VSCA 296 at [34] &amp; [50]; </w:t>
            </w:r>
            <w:r w:rsidRPr="00E46D34">
              <w:rPr>
                <w:rFonts w:ascii="Arial" w:hAnsi="Arial" w:cs="Arial"/>
                <w:i/>
                <w:iCs/>
              </w:rPr>
              <w:t xml:space="preserve">R v </w:t>
            </w:r>
            <w:proofErr w:type="spellStart"/>
            <w:r w:rsidRPr="00E46D34">
              <w:rPr>
                <w:rFonts w:ascii="Arial" w:hAnsi="Arial" w:cs="Arial"/>
                <w:i/>
                <w:iCs/>
              </w:rPr>
              <w:t>Moroz</w:t>
            </w:r>
            <w:proofErr w:type="spellEnd"/>
            <w:r w:rsidRPr="00E46D34">
              <w:rPr>
                <w:rFonts w:ascii="Arial" w:hAnsi="Arial" w:cs="Arial"/>
                <w:i/>
                <w:iCs/>
              </w:rPr>
              <w:t xml:space="preserve"> &amp; </w:t>
            </w:r>
            <w:proofErr w:type="spellStart"/>
            <w:r w:rsidRPr="00E46D34">
              <w:rPr>
                <w:rFonts w:ascii="Arial" w:hAnsi="Arial" w:cs="Arial"/>
                <w:i/>
                <w:iCs/>
              </w:rPr>
              <w:t>Mendelis</w:t>
            </w:r>
            <w:proofErr w:type="spellEnd"/>
            <w:r>
              <w:rPr>
                <w:rFonts w:ascii="Arial" w:hAnsi="Arial" w:cs="Arial"/>
                <w:iCs/>
              </w:rPr>
              <w:t xml:space="preserve"> [2007] VSCA 30 at [57]; </w:t>
            </w:r>
            <w:r w:rsidRPr="00B156B9">
              <w:rPr>
                <w:rFonts w:ascii="Arial" w:hAnsi="Arial" w:cs="Arial"/>
                <w:i/>
                <w:iCs/>
              </w:rPr>
              <w:t>DPP v Downing</w:t>
            </w:r>
            <w:r>
              <w:rPr>
                <w:rFonts w:ascii="Arial" w:hAnsi="Arial" w:cs="Arial"/>
                <w:iCs/>
              </w:rPr>
              <w:t xml:space="preserve"> [2007] VSCA 154 at [13]; </w:t>
            </w:r>
            <w:r w:rsidRPr="00E46D34">
              <w:rPr>
                <w:rFonts w:ascii="Arial" w:hAnsi="Arial" w:cs="Arial"/>
                <w:i/>
                <w:iCs/>
              </w:rPr>
              <w:t xml:space="preserve">R v Nguyen &amp; </w:t>
            </w:r>
            <w:proofErr w:type="spellStart"/>
            <w:r w:rsidRPr="00E46D34">
              <w:rPr>
                <w:rFonts w:ascii="Arial" w:hAnsi="Arial" w:cs="Arial"/>
                <w:i/>
                <w:iCs/>
              </w:rPr>
              <w:t>Ors</w:t>
            </w:r>
            <w:proofErr w:type="spellEnd"/>
            <w:r>
              <w:rPr>
                <w:rFonts w:ascii="Arial" w:hAnsi="Arial" w:cs="Arial"/>
                <w:iCs/>
              </w:rPr>
              <w:t xml:space="preserve"> [2007] VSCA 165 at [38]; </w:t>
            </w:r>
            <w:r w:rsidRPr="00C90DD1">
              <w:rPr>
                <w:rFonts w:ascii="Arial" w:hAnsi="Arial" w:cs="Arial"/>
                <w:i/>
                <w:iCs/>
              </w:rPr>
              <w:t>R v Rac</w:t>
            </w:r>
            <w:r>
              <w:rPr>
                <w:rFonts w:ascii="Arial" w:hAnsi="Arial" w:cs="Arial"/>
                <w:i/>
                <w:iCs/>
              </w:rPr>
              <w:t>k</w:t>
            </w:r>
            <w:r w:rsidRPr="00C90DD1">
              <w:rPr>
                <w:rFonts w:ascii="Arial" w:hAnsi="Arial" w:cs="Arial"/>
                <w:i/>
                <w:iCs/>
              </w:rPr>
              <w:t>ley</w:t>
            </w:r>
            <w:r>
              <w:rPr>
                <w:rFonts w:ascii="Arial" w:hAnsi="Arial" w:cs="Arial"/>
                <w:iCs/>
              </w:rPr>
              <w:t xml:space="preserve"> [2007] VSCA 169 at [26]-[31]; </w:t>
            </w:r>
            <w:r w:rsidRPr="00C90DD1">
              <w:rPr>
                <w:rFonts w:ascii="Arial" w:hAnsi="Arial" w:cs="Arial"/>
                <w:i/>
                <w:iCs/>
              </w:rPr>
              <w:t>R v Lacey</w:t>
            </w:r>
            <w:r>
              <w:rPr>
                <w:rFonts w:ascii="Arial" w:hAnsi="Arial" w:cs="Arial"/>
                <w:iCs/>
              </w:rPr>
              <w:t xml:space="preserve"> [2007] VSCA 196 at [19]-[25]; </w:t>
            </w:r>
            <w:r w:rsidRPr="00C90DD1">
              <w:rPr>
                <w:rFonts w:ascii="Arial" w:hAnsi="Arial" w:cs="Arial"/>
                <w:i/>
                <w:iCs/>
              </w:rPr>
              <w:t>R v Hall</w:t>
            </w:r>
            <w:r>
              <w:rPr>
                <w:rFonts w:ascii="Arial" w:hAnsi="Arial" w:cs="Arial"/>
                <w:iCs/>
              </w:rPr>
              <w:t xml:space="preserve"> [2007] VSCA 218 at [15]-[17]; </w:t>
            </w:r>
            <w:r>
              <w:rPr>
                <w:rFonts w:ascii="Arial" w:hAnsi="Arial" w:cs="Arial"/>
                <w:i/>
                <w:iCs/>
              </w:rPr>
              <w:t xml:space="preserve">R v </w:t>
            </w:r>
            <w:proofErr w:type="spellStart"/>
            <w:r>
              <w:rPr>
                <w:rFonts w:ascii="Arial" w:hAnsi="Arial" w:cs="Arial"/>
                <w:i/>
                <w:iCs/>
              </w:rPr>
              <w:t>Barbaro</w:t>
            </w:r>
            <w:proofErr w:type="spellEnd"/>
            <w:r>
              <w:rPr>
                <w:rFonts w:ascii="Arial" w:hAnsi="Arial" w:cs="Arial"/>
                <w:i/>
                <w:iCs/>
              </w:rPr>
              <w:t xml:space="preserve"> &amp; </w:t>
            </w:r>
            <w:proofErr w:type="spellStart"/>
            <w:r>
              <w:rPr>
                <w:rFonts w:ascii="Arial" w:hAnsi="Arial" w:cs="Arial"/>
                <w:i/>
                <w:iCs/>
              </w:rPr>
              <w:t>Or</w:t>
            </w:r>
            <w:r w:rsidRPr="00C44C20">
              <w:rPr>
                <w:rFonts w:ascii="Arial" w:hAnsi="Arial" w:cs="Arial"/>
                <w:i/>
                <w:iCs/>
              </w:rPr>
              <w:t>s</w:t>
            </w:r>
            <w:proofErr w:type="spellEnd"/>
            <w:r>
              <w:rPr>
                <w:rFonts w:ascii="Arial" w:hAnsi="Arial" w:cs="Arial"/>
                <w:iCs/>
              </w:rPr>
              <w:t xml:space="preserve"> [2007] VSCA 271 at [39]. </w:t>
            </w:r>
            <w:r>
              <w:rPr>
                <w:rFonts w:ascii="Arial" w:hAnsi="Arial" w:cs="Arial"/>
              </w:rPr>
              <w:t xml:space="preserve">New case of </w:t>
            </w:r>
            <w:r w:rsidRPr="00B57797">
              <w:rPr>
                <w:rFonts w:ascii="Arial" w:hAnsi="Arial" w:cs="Arial"/>
                <w:i/>
              </w:rPr>
              <w:t xml:space="preserve">R v </w:t>
            </w:r>
            <w:proofErr w:type="spellStart"/>
            <w:r w:rsidRPr="00B57797">
              <w:rPr>
                <w:rFonts w:ascii="Arial" w:hAnsi="Arial" w:cs="Arial"/>
                <w:i/>
              </w:rPr>
              <w:t>Kolokythas</w:t>
            </w:r>
            <w:proofErr w:type="spellEnd"/>
            <w:r>
              <w:rPr>
                <w:rFonts w:ascii="Arial" w:hAnsi="Arial" w:cs="Arial"/>
              </w:rPr>
              <w:t xml:space="preserve"> [2007] VSCA 80 at [8]-[9].</w:t>
            </w:r>
          </w:p>
        </w:tc>
      </w:tr>
      <w:tr w:rsidR="00281573" w14:paraId="7394FAD7" w14:textId="77777777" w:rsidTr="00A03C06">
        <w:tc>
          <w:tcPr>
            <w:tcW w:w="1219" w:type="dxa"/>
            <w:tcBorders>
              <w:top w:val="single" w:sz="4" w:space="0" w:color="auto"/>
              <w:left w:val="single" w:sz="18" w:space="0" w:color="auto"/>
              <w:bottom w:val="single" w:sz="4" w:space="0" w:color="auto"/>
            </w:tcBorders>
          </w:tcPr>
          <w:p w14:paraId="7D2B4700"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04FC4E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41E681"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E349DC2" w14:textId="77777777" w:rsidR="00281573" w:rsidRDefault="00281573" w:rsidP="00281573">
            <w:pPr>
              <w:jc w:val="both"/>
              <w:rPr>
                <w:rFonts w:ascii="Arial" w:hAnsi="Arial" w:cs="Arial"/>
              </w:rPr>
            </w:pPr>
            <w:r>
              <w:rPr>
                <w:rFonts w:ascii="Arial" w:hAnsi="Arial" w:cs="Arial"/>
              </w:rPr>
              <w:t xml:space="preserve">New case of </w:t>
            </w:r>
            <w:r w:rsidRPr="0032486A">
              <w:rPr>
                <w:rFonts w:ascii="Arial" w:hAnsi="Arial" w:cs="Arial"/>
                <w:i/>
              </w:rPr>
              <w:t>R v Orgill</w:t>
            </w:r>
            <w:r>
              <w:rPr>
                <w:rFonts w:ascii="Arial" w:hAnsi="Arial" w:cs="Arial"/>
              </w:rPr>
              <w:t xml:space="preserve"> [2007] VSCA 236.  Added references to </w:t>
            </w:r>
            <w:r w:rsidRPr="00CA03B1">
              <w:rPr>
                <w:rFonts w:ascii="Arial" w:hAnsi="Arial" w:cs="Arial"/>
                <w:i/>
              </w:rPr>
              <w:t>R v Duncan</w:t>
            </w:r>
            <w:r>
              <w:rPr>
                <w:rFonts w:ascii="Arial" w:hAnsi="Arial" w:cs="Arial"/>
              </w:rPr>
              <w:t xml:space="preserve"> [2007] VSCA 137 at [28]-[30] per Nettle JA; </w:t>
            </w:r>
            <w:r w:rsidRPr="00981ED1">
              <w:rPr>
                <w:rFonts w:ascii="Arial" w:hAnsi="Arial" w:cs="Arial"/>
                <w:i/>
              </w:rPr>
              <w:t xml:space="preserve">R v </w:t>
            </w:r>
            <w:proofErr w:type="spellStart"/>
            <w:r w:rsidRPr="00981ED1">
              <w:rPr>
                <w:rFonts w:ascii="Arial" w:hAnsi="Arial" w:cs="Arial"/>
                <w:i/>
              </w:rPr>
              <w:t>Alashkar</w:t>
            </w:r>
            <w:proofErr w:type="spellEnd"/>
            <w:r w:rsidRPr="00981ED1">
              <w:rPr>
                <w:rFonts w:ascii="Arial" w:hAnsi="Arial" w:cs="Arial"/>
                <w:i/>
              </w:rPr>
              <w:t xml:space="preserve"> – R v </w:t>
            </w:r>
            <w:proofErr w:type="spellStart"/>
            <w:r w:rsidRPr="00981ED1">
              <w:rPr>
                <w:rFonts w:ascii="Arial" w:hAnsi="Arial" w:cs="Arial"/>
                <w:i/>
              </w:rPr>
              <w:t>Tayar</w:t>
            </w:r>
            <w:proofErr w:type="spellEnd"/>
            <w:r>
              <w:rPr>
                <w:rFonts w:ascii="Arial" w:hAnsi="Arial" w:cs="Arial"/>
              </w:rPr>
              <w:t xml:space="preserve"> [2007] VSCA 182 at [47]-[53]; </w:t>
            </w:r>
            <w:r w:rsidRPr="00EE2C47">
              <w:rPr>
                <w:rFonts w:ascii="Arial" w:hAnsi="Arial" w:cs="Arial"/>
                <w:i/>
              </w:rPr>
              <w:t>R v Henderson-</w:t>
            </w:r>
            <w:proofErr w:type="spellStart"/>
            <w:r>
              <w:rPr>
                <w:rFonts w:ascii="Arial" w:hAnsi="Arial" w:cs="Arial"/>
                <w:i/>
              </w:rPr>
              <w:t>Drife</w:t>
            </w:r>
            <w:proofErr w:type="spellEnd"/>
            <w:r w:rsidRPr="00EE2C47">
              <w:rPr>
                <w:rFonts w:ascii="Arial" w:hAnsi="Arial" w:cs="Arial"/>
                <w:i/>
              </w:rPr>
              <w:t xml:space="preserve"> </w:t>
            </w:r>
            <w:r>
              <w:rPr>
                <w:rFonts w:ascii="Arial" w:hAnsi="Arial" w:cs="Arial"/>
              </w:rPr>
              <w:t xml:space="preserve">[2007] VSCA 211 at [26]-[29]; </w:t>
            </w:r>
            <w:r w:rsidRPr="00C44C20">
              <w:rPr>
                <w:rFonts w:ascii="Arial" w:hAnsi="Arial" w:cs="Arial"/>
                <w:i/>
              </w:rPr>
              <w:t>R v Norris</w:t>
            </w:r>
            <w:r>
              <w:rPr>
                <w:rFonts w:ascii="Arial" w:hAnsi="Arial" w:cs="Arial"/>
              </w:rPr>
              <w:t xml:space="preserve"> [2007] VSCA 241 at [44]-[49]; </w:t>
            </w:r>
            <w:r>
              <w:rPr>
                <w:rFonts w:ascii="Arial" w:hAnsi="Arial" w:cs="Arial"/>
                <w:i/>
              </w:rPr>
              <w:t xml:space="preserve">R v King - </w:t>
            </w:r>
            <w:r w:rsidRPr="004E6346">
              <w:rPr>
                <w:rFonts w:ascii="Arial" w:hAnsi="Arial" w:cs="Arial"/>
                <w:i/>
              </w:rPr>
              <w:t xml:space="preserve">R v </w:t>
            </w:r>
            <w:proofErr w:type="spellStart"/>
            <w:r w:rsidRPr="004E6346">
              <w:rPr>
                <w:rFonts w:ascii="Arial" w:hAnsi="Arial" w:cs="Arial"/>
                <w:i/>
              </w:rPr>
              <w:t>Ngyouen</w:t>
            </w:r>
            <w:proofErr w:type="spellEnd"/>
            <w:r>
              <w:rPr>
                <w:rFonts w:ascii="Arial" w:hAnsi="Arial" w:cs="Arial"/>
              </w:rPr>
              <w:t xml:space="preserve"> [2007] VSCA 263 at [29]; </w:t>
            </w:r>
            <w:r w:rsidRPr="004E6346">
              <w:rPr>
                <w:rFonts w:ascii="Arial" w:hAnsi="Arial" w:cs="Arial"/>
                <w:i/>
              </w:rPr>
              <w:t>R v Ahmed</w:t>
            </w:r>
            <w:r>
              <w:rPr>
                <w:rFonts w:ascii="Arial" w:hAnsi="Arial" w:cs="Arial"/>
              </w:rPr>
              <w:t xml:space="preserve"> [2007] VSCA 270 at [18]-[19]; </w:t>
            </w:r>
            <w:r w:rsidRPr="004E6346">
              <w:rPr>
                <w:rFonts w:ascii="Arial" w:hAnsi="Arial" w:cs="Arial"/>
                <w:i/>
              </w:rPr>
              <w:t xml:space="preserve">R v </w:t>
            </w:r>
            <w:proofErr w:type="spellStart"/>
            <w:r w:rsidRPr="004E6346">
              <w:rPr>
                <w:rFonts w:ascii="Arial" w:hAnsi="Arial" w:cs="Arial"/>
                <w:i/>
              </w:rPr>
              <w:t>Audino</w:t>
            </w:r>
            <w:proofErr w:type="spellEnd"/>
            <w:r>
              <w:rPr>
                <w:rFonts w:ascii="Arial" w:hAnsi="Arial" w:cs="Arial"/>
              </w:rPr>
              <w:t xml:space="preserve"> [2007] VSCA 318 at [12]-[18].</w:t>
            </w:r>
          </w:p>
        </w:tc>
      </w:tr>
      <w:tr w:rsidR="00281573" w14:paraId="70E2D963" w14:textId="77777777" w:rsidTr="00A03C06">
        <w:tc>
          <w:tcPr>
            <w:tcW w:w="1219" w:type="dxa"/>
            <w:tcBorders>
              <w:top w:val="single" w:sz="4" w:space="0" w:color="auto"/>
              <w:left w:val="single" w:sz="18" w:space="0" w:color="auto"/>
              <w:bottom w:val="single" w:sz="4" w:space="0" w:color="auto"/>
            </w:tcBorders>
          </w:tcPr>
          <w:p w14:paraId="3567F494"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01EAFF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50E37A"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0E33B63C" w14:textId="77777777" w:rsidR="00281573" w:rsidRDefault="00281573" w:rsidP="00281573">
            <w:pPr>
              <w:jc w:val="both"/>
              <w:rPr>
                <w:rFonts w:ascii="Arial" w:hAnsi="Arial" w:cs="Arial"/>
              </w:rPr>
            </w:pPr>
            <w:r>
              <w:rPr>
                <w:rFonts w:ascii="Arial" w:hAnsi="Arial" w:cs="Arial"/>
              </w:rPr>
              <w:t xml:space="preserve">Paragraph heading changed to “Effect of guilty plea, admission of offence and/or assistance to the authorities”.  New cases of </w:t>
            </w:r>
            <w:r w:rsidRPr="0032486A">
              <w:rPr>
                <w:rFonts w:ascii="Arial" w:hAnsi="Arial" w:cs="Arial"/>
                <w:i/>
              </w:rPr>
              <w:t>R v Williams</w:t>
            </w:r>
            <w:r>
              <w:rPr>
                <w:rFonts w:ascii="Arial" w:hAnsi="Arial" w:cs="Arial"/>
              </w:rPr>
              <w:t xml:space="preserve"> [2007] VSC 131 at [129]; R v BF [2007] VSCA 217; </w:t>
            </w:r>
            <w:r w:rsidRPr="0032486A">
              <w:rPr>
                <w:rFonts w:ascii="Arial" w:hAnsi="Arial" w:cs="Arial"/>
                <w:i/>
              </w:rPr>
              <w:t>R v Bright</w:t>
            </w:r>
            <w:r>
              <w:rPr>
                <w:rFonts w:ascii="Arial" w:hAnsi="Arial" w:cs="Arial"/>
              </w:rPr>
              <w:t xml:space="preserve"> [2006] VSCA 147 at [11]; </w:t>
            </w:r>
            <w:r w:rsidRPr="0032486A">
              <w:rPr>
                <w:rFonts w:ascii="Arial" w:hAnsi="Arial" w:cs="Arial"/>
                <w:i/>
              </w:rPr>
              <w:t>R v DJ</w:t>
            </w:r>
            <w:r>
              <w:rPr>
                <w:rFonts w:ascii="Arial" w:hAnsi="Arial" w:cs="Arial"/>
              </w:rPr>
              <w:t xml:space="preserve"> [2007] VSCA 148 at [14]-[15]; </w:t>
            </w:r>
            <w:r w:rsidRPr="0032486A">
              <w:rPr>
                <w:rFonts w:ascii="Arial" w:hAnsi="Arial" w:cs="Arial"/>
                <w:i/>
              </w:rPr>
              <w:t>DPP v Mann</w:t>
            </w:r>
            <w:r>
              <w:rPr>
                <w:rFonts w:ascii="Arial" w:hAnsi="Arial" w:cs="Arial"/>
              </w:rPr>
              <w:t xml:space="preserve"> [2006] VSCA 226.  Added references to </w:t>
            </w:r>
            <w:r w:rsidRPr="00563253">
              <w:rPr>
                <w:rFonts w:ascii="Arial" w:hAnsi="Arial" w:cs="Arial"/>
                <w:i/>
              </w:rPr>
              <w:t>Ryan v R</w:t>
            </w:r>
            <w:r>
              <w:rPr>
                <w:rFonts w:ascii="Arial" w:hAnsi="Arial" w:cs="Arial"/>
              </w:rPr>
              <w:t xml:space="preserve"> (2001) 206 CLR 267, 272 [12] (</w:t>
            </w:r>
            <w:r w:rsidRPr="00563253">
              <w:rPr>
                <w:rFonts w:ascii="Arial" w:hAnsi="Arial" w:cs="Arial"/>
              </w:rPr>
              <w:t>McHugh J), 295 [95]–296 [98] (Kirby J)</w:t>
            </w:r>
            <w:r>
              <w:rPr>
                <w:rFonts w:ascii="Arial" w:hAnsi="Arial" w:cs="Arial"/>
              </w:rPr>
              <w:t xml:space="preserve">; </w:t>
            </w:r>
            <w:r w:rsidRPr="00563253">
              <w:rPr>
                <w:rFonts w:ascii="Arial" w:hAnsi="Arial" w:cs="Arial"/>
                <w:i/>
              </w:rPr>
              <w:t xml:space="preserve">R v </w:t>
            </w:r>
            <w:proofErr w:type="spellStart"/>
            <w:r w:rsidRPr="00563253">
              <w:rPr>
                <w:rFonts w:ascii="Arial" w:hAnsi="Arial" w:cs="Arial"/>
                <w:i/>
              </w:rPr>
              <w:t>Brazel</w:t>
            </w:r>
            <w:proofErr w:type="spellEnd"/>
            <w:r>
              <w:rPr>
                <w:rFonts w:ascii="Arial" w:hAnsi="Arial" w:cs="Arial"/>
              </w:rPr>
              <w:t xml:space="preserve"> </w:t>
            </w:r>
            <w:r w:rsidRPr="00287B03">
              <w:rPr>
                <w:rFonts w:ascii="Arial" w:hAnsi="Arial" w:cs="Arial"/>
              </w:rPr>
              <w:t>(2005) 153 A</w:t>
            </w:r>
            <w:r>
              <w:rPr>
                <w:rFonts w:ascii="Arial" w:hAnsi="Arial" w:cs="Arial"/>
              </w:rPr>
              <w:t> C</w:t>
            </w:r>
            <w:r w:rsidRPr="00287B03">
              <w:rPr>
                <w:rFonts w:ascii="Arial" w:hAnsi="Arial" w:cs="Arial"/>
              </w:rPr>
              <w:t>rim R</w:t>
            </w:r>
            <w:r>
              <w:rPr>
                <w:rFonts w:ascii="Arial" w:hAnsi="Arial" w:cs="Arial"/>
              </w:rPr>
              <w:t xml:space="preserve"> 152, 159 [21] per </w:t>
            </w:r>
            <w:r w:rsidRPr="00287B03">
              <w:rPr>
                <w:rFonts w:ascii="Arial" w:hAnsi="Arial" w:cs="Arial"/>
              </w:rPr>
              <w:lastRenderedPageBreak/>
              <w:t>Callaway JA</w:t>
            </w:r>
            <w:r>
              <w:rPr>
                <w:rFonts w:ascii="Arial" w:hAnsi="Arial" w:cs="Arial"/>
              </w:rPr>
              <w:t>;</w:t>
            </w:r>
            <w:r w:rsidRPr="00287B03">
              <w:rPr>
                <w:rFonts w:ascii="Arial" w:hAnsi="Arial" w:cs="Arial"/>
              </w:rPr>
              <w:t xml:space="preserve"> [2005] VSCA 152</w:t>
            </w:r>
            <w:r>
              <w:rPr>
                <w:rFonts w:ascii="Arial" w:hAnsi="Arial" w:cs="Arial"/>
              </w:rPr>
              <w:t xml:space="preserve">; </w:t>
            </w:r>
            <w:r w:rsidRPr="00287B03">
              <w:rPr>
                <w:rFonts w:ascii="Arial" w:hAnsi="Arial" w:cs="Arial"/>
                <w:i/>
              </w:rPr>
              <w:t>R v Marcus</w:t>
            </w:r>
            <w:r w:rsidRPr="00287B03">
              <w:rPr>
                <w:rFonts w:ascii="Arial" w:hAnsi="Arial" w:cs="Arial"/>
              </w:rPr>
              <w:t xml:space="preserve"> [2004] VSCA 155; </w:t>
            </w:r>
            <w:r w:rsidRPr="00287B03">
              <w:rPr>
                <w:rFonts w:ascii="Arial" w:hAnsi="Arial" w:cs="Arial"/>
                <w:i/>
              </w:rPr>
              <w:t xml:space="preserve">R v Doran </w:t>
            </w:r>
            <w:r w:rsidRPr="00287B03">
              <w:rPr>
                <w:rFonts w:ascii="Arial" w:hAnsi="Arial" w:cs="Arial"/>
              </w:rPr>
              <w:t>[2005] VSCA 271</w:t>
            </w:r>
            <w:r>
              <w:rPr>
                <w:rFonts w:ascii="Arial" w:hAnsi="Arial" w:cs="Arial"/>
              </w:rPr>
              <w:t>;</w:t>
            </w:r>
            <w:r w:rsidRPr="0083454C">
              <w:rPr>
                <w:rFonts w:ascii="Arial" w:hAnsi="Arial" w:cs="Arial"/>
                <w:i/>
              </w:rPr>
              <w:t xml:space="preserve"> R v Miller</w:t>
            </w:r>
            <w:r>
              <w:rPr>
                <w:rFonts w:ascii="Arial" w:hAnsi="Arial" w:cs="Arial"/>
              </w:rPr>
              <w:t xml:space="preserve"> [2006] VSCA 140 at [11]; </w:t>
            </w:r>
            <w:r w:rsidRPr="001270E9">
              <w:rPr>
                <w:rFonts w:ascii="Arial" w:hAnsi="Arial" w:cs="Arial"/>
                <w:i/>
              </w:rPr>
              <w:t xml:space="preserve">R v Tame </w:t>
            </w:r>
            <w:proofErr w:type="spellStart"/>
            <w:r w:rsidRPr="001270E9">
              <w:rPr>
                <w:rFonts w:ascii="Arial" w:hAnsi="Arial" w:cs="Arial"/>
                <w:i/>
              </w:rPr>
              <w:t>Kohonui</w:t>
            </w:r>
            <w:proofErr w:type="spellEnd"/>
            <w:r>
              <w:rPr>
                <w:rFonts w:ascii="Arial" w:hAnsi="Arial" w:cs="Arial"/>
              </w:rPr>
              <w:t xml:space="preserve"> [2007] VSC 180 at [36]; </w:t>
            </w:r>
            <w:r w:rsidRPr="001270E9">
              <w:rPr>
                <w:rFonts w:ascii="Arial" w:hAnsi="Arial" w:cs="Arial"/>
                <w:i/>
              </w:rPr>
              <w:t xml:space="preserve">R v John </w:t>
            </w:r>
            <w:proofErr w:type="spellStart"/>
            <w:r w:rsidRPr="001270E9">
              <w:rPr>
                <w:rFonts w:ascii="Arial" w:hAnsi="Arial" w:cs="Arial"/>
                <w:i/>
              </w:rPr>
              <w:t>Kohunui</w:t>
            </w:r>
            <w:proofErr w:type="spellEnd"/>
            <w:r>
              <w:rPr>
                <w:rFonts w:ascii="Arial" w:hAnsi="Arial" w:cs="Arial"/>
              </w:rPr>
              <w:t xml:space="preserve"> [2007] VSC 181 at [34]; </w:t>
            </w:r>
            <w:r w:rsidRPr="001270E9">
              <w:rPr>
                <w:rFonts w:ascii="Arial" w:hAnsi="Arial" w:cs="Arial"/>
                <w:i/>
              </w:rPr>
              <w:t>R v Herbert</w:t>
            </w:r>
            <w:r>
              <w:rPr>
                <w:rFonts w:ascii="Arial" w:hAnsi="Arial" w:cs="Arial"/>
              </w:rPr>
              <w:t xml:space="preserve"> [2007] VSC 264 at [16] &amp; [20].</w:t>
            </w:r>
          </w:p>
        </w:tc>
      </w:tr>
      <w:tr w:rsidR="00281573" w14:paraId="485AD962" w14:textId="77777777" w:rsidTr="00A03C06">
        <w:tc>
          <w:tcPr>
            <w:tcW w:w="1219" w:type="dxa"/>
            <w:tcBorders>
              <w:top w:val="single" w:sz="4" w:space="0" w:color="auto"/>
              <w:left w:val="single" w:sz="18" w:space="0" w:color="auto"/>
              <w:bottom w:val="single" w:sz="4" w:space="0" w:color="auto"/>
            </w:tcBorders>
          </w:tcPr>
          <w:p w14:paraId="49BA90A4"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lastRenderedPageBreak/>
                <w:t>02/01/08</w:t>
              </w:r>
            </w:smartTag>
          </w:p>
        </w:tc>
        <w:tc>
          <w:tcPr>
            <w:tcW w:w="836" w:type="dxa"/>
            <w:tcBorders>
              <w:top w:val="single" w:sz="4" w:space="0" w:color="auto"/>
              <w:bottom w:val="single" w:sz="4" w:space="0" w:color="auto"/>
            </w:tcBorders>
          </w:tcPr>
          <w:p w14:paraId="154BD0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7D2337"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3BCAD8E" w14:textId="77777777" w:rsidR="00281573" w:rsidRDefault="00281573" w:rsidP="00281573">
            <w:pPr>
              <w:jc w:val="both"/>
              <w:rPr>
                <w:rFonts w:ascii="Arial" w:hAnsi="Arial" w:cs="Arial"/>
              </w:rPr>
            </w:pPr>
            <w:r>
              <w:rPr>
                <w:rFonts w:ascii="Arial" w:hAnsi="Arial" w:cs="Arial"/>
              </w:rPr>
              <w:t xml:space="preserve">New case of </w:t>
            </w:r>
            <w:r w:rsidRPr="00341816">
              <w:rPr>
                <w:rFonts w:ascii="Arial" w:hAnsi="Arial" w:cs="Arial"/>
                <w:i/>
              </w:rPr>
              <w:t>R v Hester</w:t>
            </w:r>
            <w:r>
              <w:rPr>
                <w:rFonts w:ascii="Arial" w:hAnsi="Arial" w:cs="Arial"/>
              </w:rPr>
              <w:t xml:space="preserve"> [2007] VSCA 298 at [9] &amp; [27].  Added reference to </w:t>
            </w:r>
            <w:r w:rsidRPr="00742748">
              <w:rPr>
                <w:rFonts w:ascii="Arial" w:hAnsi="Arial" w:cs="Arial"/>
                <w:i/>
              </w:rPr>
              <w:t xml:space="preserve">R v </w:t>
            </w:r>
            <w:proofErr w:type="spellStart"/>
            <w:r w:rsidRPr="00742748">
              <w:rPr>
                <w:rFonts w:ascii="Arial" w:hAnsi="Arial" w:cs="Arial"/>
                <w:i/>
              </w:rPr>
              <w:t>Lidonnici</w:t>
            </w:r>
            <w:proofErr w:type="spellEnd"/>
            <w:r>
              <w:rPr>
                <w:rFonts w:ascii="Arial" w:hAnsi="Arial" w:cs="Arial"/>
              </w:rPr>
              <w:t xml:space="preserve"> [2007] VSC 6.</w:t>
            </w:r>
          </w:p>
        </w:tc>
      </w:tr>
      <w:tr w:rsidR="00281573" w14:paraId="181008C7" w14:textId="77777777" w:rsidTr="00A03C06">
        <w:tc>
          <w:tcPr>
            <w:tcW w:w="1219" w:type="dxa"/>
            <w:tcBorders>
              <w:top w:val="single" w:sz="4" w:space="0" w:color="auto"/>
              <w:left w:val="single" w:sz="18" w:space="0" w:color="auto"/>
              <w:bottom w:val="single" w:sz="4" w:space="0" w:color="auto"/>
            </w:tcBorders>
          </w:tcPr>
          <w:p w14:paraId="6052524D"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512C3BA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FA1E50"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E699AF6" w14:textId="77777777" w:rsidR="00281573" w:rsidRDefault="00281573" w:rsidP="00281573">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Martin </w:t>
            </w:r>
            <w:r>
              <w:rPr>
                <w:rFonts w:ascii="Arial" w:hAnsi="Arial" w:cs="Arial"/>
              </w:rPr>
              <w:t xml:space="preserve">[2007] VSCA 291; </w:t>
            </w:r>
            <w:r w:rsidRPr="00BC2FEA">
              <w:rPr>
                <w:rFonts w:ascii="Arial" w:hAnsi="Arial" w:cs="Arial"/>
                <w:i/>
              </w:rPr>
              <w:t>R v Johnstone</w:t>
            </w:r>
            <w:r>
              <w:rPr>
                <w:rFonts w:ascii="Arial" w:hAnsi="Arial" w:cs="Arial"/>
              </w:rPr>
              <w:t xml:space="preserve"> [2007] VSCA 193 at [32].</w:t>
            </w:r>
          </w:p>
          <w:p w14:paraId="546A962C" w14:textId="77777777" w:rsidR="00281573" w:rsidRDefault="00281573" w:rsidP="00281573">
            <w:pPr>
              <w:jc w:val="both"/>
              <w:rPr>
                <w:rFonts w:ascii="Arial" w:hAnsi="Arial" w:cs="Arial"/>
              </w:rPr>
            </w:pPr>
            <w:r>
              <w:rPr>
                <w:rFonts w:ascii="Arial" w:hAnsi="Arial" w:cs="Arial"/>
              </w:rPr>
              <w:t xml:space="preserve">Added references to cases of R v Williams [2007] VSCA 208 at [58]-[68]; </w:t>
            </w:r>
            <w:r w:rsidRPr="00280C53">
              <w:rPr>
                <w:rFonts w:ascii="Arial" w:hAnsi="Arial" w:cs="Arial"/>
                <w:i/>
              </w:rPr>
              <w:t>R v Howell</w:t>
            </w:r>
            <w:r>
              <w:rPr>
                <w:rFonts w:ascii="Arial" w:hAnsi="Arial" w:cs="Arial"/>
              </w:rPr>
              <w:t xml:space="preserve"> [2007] VSCA 119 at [12]-[25]; </w:t>
            </w:r>
            <w:r w:rsidRPr="0024016A">
              <w:rPr>
                <w:rFonts w:ascii="Arial" w:hAnsi="Arial" w:cs="Arial"/>
                <w:i/>
              </w:rPr>
              <w:t>R v Elias</w:t>
            </w:r>
            <w:r>
              <w:rPr>
                <w:rFonts w:ascii="Arial" w:hAnsi="Arial" w:cs="Arial"/>
              </w:rPr>
              <w:t xml:space="preserve"> [2007] VSCA 125; </w:t>
            </w:r>
            <w:r w:rsidRPr="00E50EB6">
              <w:rPr>
                <w:rFonts w:ascii="Arial" w:hAnsi="Arial" w:cs="Arial"/>
                <w:i/>
              </w:rPr>
              <w:t>DPP v BW</w:t>
            </w:r>
            <w:r>
              <w:rPr>
                <w:rFonts w:ascii="Arial" w:hAnsi="Arial" w:cs="Arial"/>
              </w:rPr>
              <w:t xml:space="preserve"> [2007] VSCA 171 at [11]; </w:t>
            </w:r>
            <w:r w:rsidRPr="00E50EB6">
              <w:rPr>
                <w:rFonts w:ascii="Arial" w:hAnsi="Arial" w:cs="Arial"/>
                <w:i/>
              </w:rPr>
              <w:t>DPP (</w:t>
            </w:r>
            <w:proofErr w:type="spellStart"/>
            <w:r w:rsidRPr="00E50EB6">
              <w:rPr>
                <w:rFonts w:ascii="Arial" w:hAnsi="Arial" w:cs="Arial"/>
                <w:i/>
              </w:rPr>
              <w:t>Cth</w:t>
            </w:r>
            <w:proofErr w:type="spellEnd"/>
            <w:r w:rsidRPr="00E50EB6">
              <w:rPr>
                <w:rFonts w:ascii="Arial" w:hAnsi="Arial" w:cs="Arial"/>
                <w:i/>
              </w:rPr>
              <w:t xml:space="preserve">) v </w:t>
            </w:r>
            <w:proofErr w:type="spellStart"/>
            <w:r w:rsidRPr="00E50EB6">
              <w:rPr>
                <w:rFonts w:ascii="Arial" w:hAnsi="Arial" w:cs="Arial"/>
                <w:i/>
              </w:rPr>
              <w:t>Rowson</w:t>
            </w:r>
            <w:proofErr w:type="spellEnd"/>
            <w:r>
              <w:rPr>
                <w:rFonts w:ascii="Arial" w:hAnsi="Arial" w:cs="Arial"/>
              </w:rPr>
              <w:t xml:space="preserve"> [2007] VSCA 176 at [27]-[32]; </w:t>
            </w:r>
            <w:r w:rsidRPr="00E50EB6">
              <w:rPr>
                <w:rFonts w:ascii="Arial" w:hAnsi="Arial" w:cs="Arial"/>
                <w:i/>
              </w:rPr>
              <w:t>R v Johnstone</w:t>
            </w:r>
            <w:r>
              <w:rPr>
                <w:rFonts w:ascii="Arial" w:hAnsi="Arial" w:cs="Arial"/>
              </w:rPr>
              <w:t xml:space="preserve"> [2007] VSCA 193 at [24]-[32]; </w:t>
            </w:r>
            <w:r w:rsidRPr="002B0EBF">
              <w:rPr>
                <w:rFonts w:ascii="Arial" w:hAnsi="Arial" w:cs="Arial"/>
                <w:i/>
              </w:rPr>
              <w:t xml:space="preserve">R v </w:t>
            </w:r>
            <w:proofErr w:type="spellStart"/>
            <w:r w:rsidRPr="002B0EBF">
              <w:rPr>
                <w:rFonts w:ascii="Arial" w:hAnsi="Arial" w:cs="Arial"/>
                <w:i/>
              </w:rPr>
              <w:t>Strezovski</w:t>
            </w:r>
            <w:proofErr w:type="spellEnd"/>
            <w:r>
              <w:rPr>
                <w:rFonts w:ascii="Arial" w:hAnsi="Arial" w:cs="Arial"/>
              </w:rPr>
              <w:t xml:space="preserve"> [2007] VSCA 260 at [25]; </w:t>
            </w:r>
            <w:r w:rsidRPr="002B0EBF">
              <w:rPr>
                <w:rFonts w:ascii="Arial" w:hAnsi="Arial" w:cs="Arial"/>
                <w:i/>
              </w:rPr>
              <w:t>R v Wise</w:t>
            </w:r>
            <w:r>
              <w:rPr>
                <w:rFonts w:ascii="Arial" w:hAnsi="Arial" w:cs="Arial"/>
              </w:rPr>
              <w:t xml:space="preserve"> [2007] VSCA 266 at [16] &amp; [34]; </w:t>
            </w:r>
            <w:r w:rsidRPr="002B0EBF">
              <w:rPr>
                <w:rFonts w:ascii="Arial" w:hAnsi="Arial" w:cs="Arial"/>
                <w:i/>
              </w:rPr>
              <w:t xml:space="preserve">R v Parton </w:t>
            </w:r>
            <w:r>
              <w:rPr>
                <w:rFonts w:ascii="Arial" w:hAnsi="Arial" w:cs="Arial"/>
              </w:rPr>
              <w:t xml:space="preserve">[2007] VSCA 268 at [11]-[16]; </w:t>
            </w:r>
            <w:r w:rsidRPr="002B0EBF">
              <w:rPr>
                <w:rFonts w:ascii="Arial" w:hAnsi="Arial" w:cs="Arial"/>
                <w:i/>
              </w:rPr>
              <w:t>R v Christopher</w:t>
            </w:r>
            <w:r>
              <w:rPr>
                <w:rFonts w:ascii="Arial" w:hAnsi="Arial" w:cs="Arial"/>
              </w:rPr>
              <w:t xml:space="preserve"> [2007] VSCA 290 at [34]-[35]; </w:t>
            </w:r>
            <w:r w:rsidRPr="00B7067C">
              <w:rPr>
                <w:rFonts w:ascii="Arial" w:hAnsi="Arial" w:cs="Arial"/>
                <w:i/>
              </w:rPr>
              <w:t>DPP v Ralph</w:t>
            </w:r>
            <w:r>
              <w:rPr>
                <w:rFonts w:ascii="Arial" w:hAnsi="Arial" w:cs="Arial"/>
              </w:rPr>
              <w:t xml:space="preserve"> [2007] VSCA 305 at [24]-[26]; </w:t>
            </w:r>
            <w:r w:rsidRPr="002E76D6">
              <w:rPr>
                <w:rFonts w:ascii="Arial" w:hAnsi="Arial" w:cs="Arial"/>
                <w:i/>
              </w:rPr>
              <w:t>R v Do</w:t>
            </w:r>
            <w:r>
              <w:rPr>
                <w:rFonts w:ascii="Arial" w:hAnsi="Arial" w:cs="Arial"/>
              </w:rPr>
              <w:t xml:space="preserve"> [2007] VSCA 308 at [7]-[8]; </w:t>
            </w:r>
            <w:r w:rsidRPr="00F27745">
              <w:rPr>
                <w:rFonts w:ascii="Arial" w:hAnsi="Arial" w:cs="Arial"/>
                <w:i/>
              </w:rPr>
              <w:t>R v JED</w:t>
            </w:r>
            <w:r>
              <w:rPr>
                <w:rFonts w:ascii="Arial" w:hAnsi="Arial" w:cs="Arial"/>
              </w:rPr>
              <w:t xml:space="preserve"> [2007] VSC 348 at [43].</w:t>
            </w:r>
          </w:p>
        </w:tc>
      </w:tr>
      <w:tr w:rsidR="00281573" w14:paraId="19ADD710" w14:textId="77777777" w:rsidTr="00A03C06">
        <w:tc>
          <w:tcPr>
            <w:tcW w:w="1219" w:type="dxa"/>
            <w:tcBorders>
              <w:top w:val="single" w:sz="4" w:space="0" w:color="auto"/>
              <w:left w:val="single" w:sz="18" w:space="0" w:color="auto"/>
              <w:bottom w:val="single" w:sz="4" w:space="0" w:color="auto"/>
            </w:tcBorders>
          </w:tcPr>
          <w:p w14:paraId="3A2D7842"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D6B5E2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07163F"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9ED24E8" w14:textId="77777777" w:rsidR="00281573" w:rsidRDefault="00281573" w:rsidP="00281573">
            <w:pPr>
              <w:jc w:val="both"/>
              <w:rPr>
                <w:rFonts w:ascii="Arial" w:hAnsi="Arial" w:cs="Arial"/>
              </w:rPr>
            </w:pPr>
            <w:r>
              <w:rPr>
                <w:rFonts w:ascii="Arial" w:hAnsi="Arial" w:cs="Arial"/>
              </w:rPr>
              <w:t xml:space="preserve">New cases of </w:t>
            </w:r>
            <w:r w:rsidRPr="00BC2FEA">
              <w:rPr>
                <w:rFonts w:ascii="Arial" w:hAnsi="Arial" w:cs="Arial"/>
                <w:i/>
              </w:rPr>
              <w:t>R v Verdins</w:t>
            </w:r>
            <w:r>
              <w:rPr>
                <w:rFonts w:ascii="Arial" w:hAnsi="Arial" w:cs="Arial"/>
              </w:rPr>
              <w:t xml:space="preserve"> [2007] VSCA 102; </w:t>
            </w:r>
            <w:r w:rsidRPr="00BC2FEA">
              <w:rPr>
                <w:rFonts w:ascii="Arial" w:hAnsi="Arial" w:cs="Arial"/>
                <w:i/>
              </w:rPr>
              <w:t xml:space="preserve">R v </w:t>
            </w:r>
            <w:r>
              <w:rPr>
                <w:rFonts w:ascii="Arial" w:hAnsi="Arial" w:cs="Arial"/>
                <w:i/>
              </w:rPr>
              <w:t xml:space="preserve">Wise </w:t>
            </w:r>
            <w:r>
              <w:rPr>
                <w:rFonts w:ascii="Arial" w:hAnsi="Arial" w:cs="Arial"/>
              </w:rPr>
              <w:t xml:space="preserve">[2007] VSCA 266 at [16] &amp; [34].  Added references to cases of </w:t>
            </w:r>
            <w:r w:rsidRPr="00811C00">
              <w:rPr>
                <w:rFonts w:ascii="Arial" w:hAnsi="Arial" w:cs="Arial"/>
                <w:i/>
              </w:rPr>
              <w:t>R v Evans</w:t>
            </w:r>
            <w:r>
              <w:rPr>
                <w:rFonts w:ascii="Arial" w:hAnsi="Arial" w:cs="Arial"/>
              </w:rPr>
              <w:t xml:space="preserve"> [2007] VSCA 76 at [5]; </w:t>
            </w:r>
            <w:r w:rsidRPr="008F508B">
              <w:rPr>
                <w:rFonts w:ascii="Arial" w:hAnsi="Arial" w:cs="Arial"/>
                <w:i/>
              </w:rPr>
              <w:t>R v Foster</w:t>
            </w:r>
            <w:r>
              <w:rPr>
                <w:rFonts w:ascii="Arial" w:hAnsi="Arial" w:cs="Arial"/>
              </w:rPr>
              <w:t xml:space="preserve"> [2007] VSCA 85 at [15]; </w:t>
            </w:r>
            <w:r w:rsidRPr="00600DDF">
              <w:rPr>
                <w:rFonts w:ascii="Arial" w:hAnsi="Arial" w:cs="Arial"/>
                <w:i/>
              </w:rPr>
              <w:t>R v Norris</w:t>
            </w:r>
            <w:r>
              <w:rPr>
                <w:rFonts w:ascii="Arial" w:hAnsi="Arial" w:cs="Arial"/>
              </w:rPr>
              <w:t xml:space="preserve"> [2007] VSCA 241 at [15]-[26].</w:t>
            </w:r>
          </w:p>
        </w:tc>
      </w:tr>
      <w:tr w:rsidR="00281573" w14:paraId="0EF97895" w14:textId="77777777" w:rsidTr="00A03C06">
        <w:tc>
          <w:tcPr>
            <w:tcW w:w="1219" w:type="dxa"/>
            <w:tcBorders>
              <w:top w:val="single" w:sz="4" w:space="0" w:color="auto"/>
              <w:left w:val="single" w:sz="18" w:space="0" w:color="auto"/>
              <w:bottom w:val="single" w:sz="4" w:space="0" w:color="auto"/>
            </w:tcBorders>
          </w:tcPr>
          <w:p w14:paraId="3D20412D"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971365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3D622C"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EBF3EB" w14:textId="77777777" w:rsidR="00281573" w:rsidRDefault="00281573" w:rsidP="00281573">
            <w:pPr>
              <w:jc w:val="both"/>
              <w:rPr>
                <w:rFonts w:ascii="Arial" w:hAnsi="Arial" w:cs="Arial"/>
              </w:rPr>
            </w:pPr>
            <w:r>
              <w:rPr>
                <w:rFonts w:ascii="Arial" w:hAnsi="Arial" w:cs="Arial"/>
              </w:rPr>
              <w:t xml:space="preserve">Added references to cases of </w:t>
            </w:r>
            <w:r w:rsidRPr="00F65EDF">
              <w:rPr>
                <w:rFonts w:ascii="Arial" w:hAnsi="Arial" w:cs="Arial"/>
                <w:i/>
              </w:rPr>
              <w:t>DPP v Downing</w:t>
            </w:r>
            <w:r>
              <w:rPr>
                <w:rFonts w:ascii="Arial" w:hAnsi="Arial" w:cs="Arial"/>
              </w:rPr>
              <w:t xml:space="preserve"> [2007] VSCA 154 at [13]; </w:t>
            </w:r>
            <w:r w:rsidRPr="00FC1354">
              <w:rPr>
                <w:rFonts w:ascii="Arial" w:hAnsi="Arial" w:cs="Arial"/>
                <w:i/>
              </w:rPr>
              <w:t xml:space="preserve">R v </w:t>
            </w:r>
            <w:proofErr w:type="spellStart"/>
            <w:r w:rsidRPr="00FC1354">
              <w:rPr>
                <w:rFonts w:ascii="Arial" w:hAnsi="Arial" w:cs="Arial"/>
                <w:i/>
              </w:rPr>
              <w:t>Strezovski</w:t>
            </w:r>
            <w:proofErr w:type="spellEnd"/>
            <w:r>
              <w:rPr>
                <w:rFonts w:ascii="Arial" w:hAnsi="Arial" w:cs="Arial"/>
              </w:rPr>
              <w:t xml:space="preserve"> [2007] VSCA 260 at [28]-[30].</w:t>
            </w:r>
          </w:p>
        </w:tc>
      </w:tr>
      <w:tr w:rsidR="00281573" w14:paraId="34E005F3" w14:textId="77777777" w:rsidTr="00A03C06">
        <w:tc>
          <w:tcPr>
            <w:tcW w:w="1219" w:type="dxa"/>
            <w:tcBorders>
              <w:top w:val="single" w:sz="4" w:space="0" w:color="auto"/>
              <w:left w:val="single" w:sz="18" w:space="0" w:color="auto"/>
              <w:bottom w:val="single" w:sz="4" w:space="0" w:color="auto"/>
            </w:tcBorders>
          </w:tcPr>
          <w:p w14:paraId="1393A980"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2DA3DE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85E624"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DACC65" w14:textId="77777777" w:rsidR="00281573" w:rsidRDefault="00281573" w:rsidP="00281573">
            <w:pPr>
              <w:jc w:val="both"/>
              <w:rPr>
                <w:rFonts w:ascii="Arial" w:hAnsi="Arial" w:cs="Arial"/>
              </w:rPr>
            </w:pPr>
            <w:r>
              <w:rPr>
                <w:rFonts w:ascii="Arial" w:hAnsi="Arial" w:cs="Arial"/>
              </w:rPr>
              <w:t xml:space="preserve">Added references to cases of </w:t>
            </w:r>
            <w:r w:rsidRPr="004E2B2E">
              <w:rPr>
                <w:rFonts w:ascii="Arial" w:hAnsi="Arial" w:cs="Arial"/>
                <w:i/>
              </w:rPr>
              <w:t>R v Rowley</w:t>
            </w:r>
            <w:r>
              <w:rPr>
                <w:rFonts w:ascii="Arial" w:hAnsi="Arial" w:cs="Arial"/>
              </w:rPr>
              <w:t xml:space="preserve"> [2007] VSCA 94 at [32]-[38]; </w:t>
            </w:r>
            <w:r w:rsidRPr="004E2B2E">
              <w:rPr>
                <w:rFonts w:ascii="Arial" w:hAnsi="Arial" w:cs="Arial"/>
                <w:i/>
              </w:rPr>
              <w:t xml:space="preserve">R v </w:t>
            </w:r>
            <w:proofErr w:type="spellStart"/>
            <w:r w:rsidRPr="004E2B2E">
              <w:rPr>
                <w:rFonts w:ascii="Arial" w:hAnsi="Arial" w:cs="Arial"/>
                <w:i/>
              </w:rPr>
              <w:t>Tezer</w:t>
            </w:r>
            <w:proofErr w:type="spellEnd"/>
            <w:r w:rsidRPr="004E2B2E">
              <w:rPr>
                <w:rFonts w:ascii="Arial" w:hAnsi="Arial" w:cs="Arial"/>
                <w:i/>
              </w:rPr>
              <w:t xml:space="preserve"> – R v </w:t>
            </w:r>
            <w:smartTag w:uri="urn:schemas-microsoft-com:office:smarttags" w:element="place">
              <w:smartTag w:uri="urn:schemas-microsoft-com:office:smarttags" w:element="City">
                <w:r w:rsidRPr="004E2B2E">
                  <w:rPr>
                    <w:rFonts w:ascii="Arial" w:hAnsi="Arial" w:cs="Arial"/>
                    <w:i/>
                  </w:rPr>
                  <w:t>Davis</w:t>
                </w:r>
              </w:smartTag>
            </w:smartTag>
            <w:r>
              <w:rPr>
                <w:rFonts w:ascii="Arial" w:hAnsi="Arial" w:cs="Arial"/>
              </w:rPr>
              <w:t xml:space="preserve"> [2007] VSCA 123 at [36]-[48]; </w:t>
            </w:r>
            <w:r w:rsidRPr="004E2B2E">
              <w:rPr>
                <w:rFonts w:ascii="Arial" w:hAnsi="Arial" w:cs="Arial"/>
                <w:i/>
              </w:rPr>
              <w:t>R v Rackley</w:t>
            </w:r>
            <w:r>
              <w:rPr>
                <w:rFonts w:ascii="Arial" w:hAnsi="Arial" w:cs="Arial"/>
              </w:rPr>
              <w:t xml:space="preserve"> [2007] VSCA 169 at [34]-[36]; </w:t>
            </w:r>
            <w:r w:rsidRPr="004E2B2E">
              <w:rPr>
                <w:rFonts w:ascii="Arial" w:hAnsi="Arial" w:cs="Arial"/>
                <w:i/>
              </w:rPr>
              <w:t xml:space="preserve">R v </w:t>
            </w:r>
            <w:proofErr w:type="spellStart"/>
            <w:r w:rsidRPr="004E2B2E">
              <w:rPr>
                <w:rFonts w:ascii="Arial" w:hAnsi="Arial" w:cs="Arial"/>
                <w:i/>
              </w:rPr>
              <w:t>Cavkic</w:t>
            </w:r>
            <w:proofErr w:type="spellEnd"/>
            <w:r w:rsidRPr="004E2B2E">
              <w:rPr>
                <w:rFonts w:ascii="Arial" w:hAnsi="Arial" w:cs="Arial"/>
                <w:i/>
              </w:rPr>
              <w:t xml:space="preserve">, </w:t>
            </w:r>
            <w:proofErr w:type="spellStart"/>
            <w:r w:rsidRPr="004E2B2E">
              <w:rPr>
                <w:rFonts w:ascii="Arial" w:hAnsi="Arial" w:cs="Arial"/>
                <w:i/>
              </w:rPr>
              <w:t>Athanasi</w:t>
            </w:r>
            <w:proofErr w:type="spellEnd"/>
            <w:r w:rsidRPr="004E2B2E">
              <w:rPr>
                <w:rFonts w:ascii="Arial" w:hAnsi="Arial" w:cs="Arial"/>
                <w:i/>
              </w:rPr>
              <w:t xml:space="preserve"> &amp; Clarke</w:t>
            </w:r>
            <w:r>
              <w:rPr>
                <w:rFonts w:ascii="Arial" w:hAnsi="Arial" w:cs="Arial"/>
              </w:rPr>
              <w:t xml:space="preserve"> [2007] VSC 289 at [68]-[70].</w:t>
            </w:r>
          </w:p>
        </w:tc>
      </w:tr>
      <w:tr w:rsidR="00281573" w14:paraId="7435BA1C" w14:textId="77777777" w:rsidTr="00A03C06">
        <w:tc>
          <w:tcPr>
            <w:tcW w:w="1219" w:type="dxa"/>
            <w:tcBorders>
              <w:top w:val="single" w:sz="4" w:space="0" w:color="auto"/>
              <w:left w:val="single" w:sz="18" w:space="0" w:color="auto"/>
              <w:bottom w:val="single" w:sz="4" w:space="0" w:color="auto"/>
            </w:tcBorders>
          </w:tcPr>
          <w:p w14:paraId="11510B27"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D25A2C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E243F8"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1E566A38" w14:textId="77777777" w:rsidR="00281573" w:rsidRDefault="00281573" w:rsidP="00281573">
            <w:pPr>
              <w:jc w:val="both"/>
              <w:rPr>
                <w:rFonts w:ascii="Arial" w:hAnsi="Arial" w:cs="Arial"/>
              </w:rPr>
            </w:pPr>
            <w:r>
              <w:rPr>
                <w:rFonts w:ascii="Arial" w:hAnsi="Arial" w:cs="Arial"/>
              </w:rPr>
              <w:t xml:space="preserve">Added reference to </w:t>
            </w:r>
            <w:r w:rsidRPr="00BC2FEA">
              <w:rPr>
                <w:rFonts w:ascii="Arial" w:hAnsi="Arial" w:cs="Arial"/>
                <w:i/>
              </w:rPr>
              <w:t>R v Do</w:t>
            </w:r>
            <w:r>
              <w:rPr>
                <w:rFonts w:ascii="Arial" w:hAnsi="Arial" w:cs="Arial"/>
              </w:rPr>
              <w:t xml:space="preserve"> [ 2007] VSCA 308 at [11].</w:t>
            </w:r>
          </w:p>
        </w:tc>
      </w:tr>
      <w:tr w:rsidR="00281573" w14:paraId="1624894D" w14:textId="77777777" w:rsidTr="00A03C06">
        <w:tc>
          <w:tcPr>
            <w:tcW w:w="1219" w:type="dxa"/>
            <w:tcBorders>
              <w:top w:val="single" w:sz="4" w:space="0" w:color="auto"/>
              <w:left w:val="single" w:sz="18" w:space="0" w:color="auto"/>
              <w:bottom w:val="single" w:sz="4" w:space="0" w:color="auto"/>
            </w:tcBorders>
          </w:tcPr>
          <w:p w14:paraId="4C31C739"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2CB4A3B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F933F7"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7B4B6311" w14:textId="77777777" w:rsidR="00281573" w:rsidRDefault="00281573" w:rsidP="00281573">
            <w:pPr>
              <w:jc w:val="both"/>
              <w:rPr>
                <w:rFonts w:ascii="Arial" w:hAnsi="Arial" w:cs="Arial"/>
              </w:rPr>
            </w:pPr>
            <w:r>
              <w:rPr>
                <w:rFonts w:ascii="Arial" w:hAnsi="Arial" w:cs="Arial"/>
              </w:rPr>
              <w:t xml:space="preserve">New case of </w:t>
            </w:r>
            <w:r w:rsidRPr="00BC2FEA">
              <w:rPr>
                <w:rFonts w:ascii="Arial" w:hAnsi="Arial" w:cs="Arial"/>
                <w:i/>
              </w:rPr>
              <w:t>DPP v Smeaton</w:t>
            </w:r>
            <w:r>
              <w:rPr>
                <w:rFonts w:ascii="Arial" w:hAnsi="Arial" w:cs="Arial"/>
              </w:rPr>
              <w:t xml:space="preserve"> [2007] VSCA 256 at [14] &amp; [24]-[26].</w:t>
            </w:r>
          </w:p>
        </w:tc>
      </w:tr>
      <w:tr w:rsidR="00281573" w14:paraId="7F632626" w14:textId="77777777" w:rsidTr="00A03C06">
        <w:tc>
          <w:tcPr>
            <w:tcW w:w="1219" w:type="dxa"/>
            <w:tcBorders>
              <w:top w:val="single" w:sz="4" w:space="0" w:color="auto"/>
              <w:left w:val="single" w:sz="18" w:space="0" w:color="auto"/>
              <w:bottom w:val="single" w:sz="4" w:space="0" w:color="auto"/>
            </w:tcBorders>
          </w:tcPr>
          <w:p w14:paraId="12B407D9"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1F9DBE2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194284C"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BDAAE72" w14:textId="77777777" w:rsidR="00281573" w:rsidRDefault="00281573" w:rsidP="00281573">
            <w:pPr>
              <w:jc w:val="both"/>
              <w:rPr>
                <w:rFonts w:ascii="Arial" w:hAnsi="Arial" w:cs="Arial"/>
              </w:rPr>
            </w:pPr>
            <w:r>
              <w:rPr>
                <w:rFonts w:ascii="Arial" w:hAnsi="Arial" w:cs="Arial"/>
              </w:rPr>
              <w:t xml:space="preserve">Added reference to </w:t>
            </w:r>
            <w:r w:rsidRPr="000019B5">
              <w:rPr>
                <w:rFonts w:ascii="Arial" w:hAnsi="Arial" w:cs="Arial"/>
                <w:i/>
              </w:rPr>
              <w:t>R v Martin</w:t>
            </w:r>
            <w:r>
              <w:rPr>
                <w:rFonts w:ascii="Arial" w:hAnsi="Arial" w:cs="Arial"/>
              </w:rPr>
              <w:t xml:space="preserve"> [2007] VSCA 297 at [19]-[21].</w:t>
            </w:r>
          </w:p>
        </w:tc>
      </w:tr>
      <w:tr w:rsidR="00281573" w14:paraId="0E919C4E" w14:textId="77777777" w:rsidTr="00A03C06">
        <w:tc>
          <w:tcPr>
            <w:tcW w:w="1219" w:type="dxa"/>
            <w:tcBorders>
              <w:top w:val="single" w:sz="4" w:space="0" w:color="auto"/>
              <w:left w:val="single" w:sz="18" w:space="0" w:color="auto"/>
              <w:bottom w:val="single" w:sz="4" w:space="0" w:color="auto"/>
            </w:tcBorders>
          </w:tcPr>
          <w:p w14:paraId="19BB8A3D"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4AB2FCC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986E74"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25D24444" w14:textId="77777777" w:rsidR="00281573" w:rsidRDefault="00281573" w:rsidP="00281573">
            <w:pPr>
              <w:jc w:val="both"/>
              <w:rPr>
                <w:rFonts w:ascii="Arial" w:hAnsi="Arial" w:cs="Arial"/>
              </w:rPr>
            </w:pPr>
            <w:r>
              <w:rPr>
                <w:rFonts w:ascii="Arial" w:hAnsi="Arial" w:cs="Arial"/>
              </w:rPr>
              <w:t xml:space="preserve">New case of </w:t>
            </w:r>
            <w:r w:rsidRPr="00647577">
              <w:rPr>
                <w:rFonts w:ascii="Arial" w:hAnsi="Arial" w:cs="Arial"/>
                <w:i/>
              </w:rPr>
              <w:t xml:space="preserve">R v </w:t>
            </w:r>
            <w:proofErr w:type="spellStart"/>
            <w:r w:rsidRPr="00647577">
              <w:rPr>
                <w:rFonts w:ascii="Arial" w:hAnsi="Arial" w:cs="Arial"/>
                <w:i/>
              </w:rPr>
              <w:t>Nagul</w:t>
            </w:r>
            <w:proofErr w:type="spellEnd"/>
            <w:r>
              <w:rPr>
                <w:rFonts w:ascii="Arial" w:hAnsi="Arial" w:cs="Arial"/>
              </w:rPr>
              <w:t xml:space="preserve"> [2007] VSCA 8 at [44]-[45].</w:t>
            </w:r>
          </w:p>
        </w:tc>
      </w:tr>
      <w:tr w:rsidR="00281573" w14:paraId="749677BD" w14:textId="77777777" w:rsidTr="00A03C06">
        <w:tc>
          <w:tcPr>
            <w:tcW w:w="1219" w:type="dxa"/>
            <w:tcBorders>
              <w:top w:val="single" w:sz="4" w:space="0" w:color="auto"/>
              <w:left w:val="single" w:sz="18" w:space="0" w:color="auto"/>
              <w:bottom w:val="single" w:sz="4" w:space="0" w:color="auto"/>
            </w:tcBorders>
          </w:tcPr>
          <w:p w14:paraId="03260746"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4F1BEF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385FA8"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2BA6A8C" w14:textId="77777777" w:rsidR="00281573" w:rsidRDefault="00281573" w:rsidP="00281573">
            <w:pPr>
              <w:jc w:val="both"/>
              <w:rPr>
                <w:rFonts w:ascii="Arial" w:hAnsi="Arial" w:cs="Arial"/>
              </w:rPr>
            </w:pPr>
            <w:r>
              <w:rPr>
                <w:rFonts w:ascii="Arial" w:hAnsi="Arial" w:cs="Arial"/>
              </w:rPr>
              <w:t xml:space="preserve">Added references to cases of </w:t>
            </w:r>
            <w:r w:rsidRPr="00FC1354">
              <w:rPr>
                <w:rFonts w:ascii="Arial" w:hAnsi="Arial" w:cs="Arial"/>
                <w:i/>
              </w:rPr>
              <w:t>R v Charles</w:t>
            </w:r>
            <w:r>
              <w:rPr>
                <w:rFonts w:ascii="Arial" w:hAnsi="Arial" w:cs="Arial"/>
              </w:rPr>
              <w:t xml:space="preserve"> [2007] VSCA 190 at [14]; </w:t>
            </w:r>
            <w:r w:rsidRPr="00FC1354">
              <w:rPr>
                <w:rFonts w:ascii="Arial" w:hAnsi="Arial" w:cs="Arial"/>
                <w:i/>
              </w:rPr>
              <w:t xml:space="preserve">R v Morgan </w:t>
            </w:r>
            <w:r>
              <w:rPr>
                <w:rFonts w:ascii="Arial" w:hAnsi="Arial" w:cs="Arial"/>
              </w:rPr>
              <w:t>[2007] VSCA 192 at [15]-[16].</w:t>
            </w:r>
          </w:p>
        </w:tc>
      </w:tr>
      <w:tr w:rsidR="00281573" w14:paraId="50553EA9" w14:textId="77777777" w:rsidTr="00A03C06">
        <w:tc>
          <w:tcPr>
            <w:tcW w:w="1219" w:type="dxa"/>
            <w:tcBorders>
              <w:top w:val="single" w:sz="4" w:space="0" w:color="auto"/>
              <w:left w:val="single" w:sz="18" w:space="0" w:color="auto"/>
              <w:bottom w:val="single" w:sz="4" w:space="0" w:color="auto"/>
            </w:tcBorders>
          </w:tcPr>
          <w:p w14:paraId="4B7C89AB"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03BA304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DACE64" w14:textId="77777777" w:rsidR="00281573" w:rsidRDefault="00281573" w:rsidP="00281573">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1D2C8774" w14:textId="77777777" w:rsidR="00281573" w:rsidRDefault="00281573" w:rsidP="00281573">
            <w:pPr>
              <w:jc w:val="both"/>
              <w:rPr>
                <w:rFonts w:ascii="Arial" w:hAnsi="Arial" w:cs="Arial"/>
              </w:rPr>
            </w:pPr>
            <w:r>
              <w:rPr>
                <w:rFonts w:ascii="Arial" w:hAnsi="Arial" w:cs="Arial"/>
              </w:rPr>
              <w:t xml:space="preserve">Paragraph heading changed to “Relevance of recall or risk of recall by Parole Board”.  Entire contents of this paragraph deleted and replaced by references to new cases of </w:t>
            </w:r>
            <w:r w:rsidRPr="00647577">
              <w:rPr>
                <w:rFonts w:ascii="Arial" w:hAnsi="Arial" w:cs="Arial"/>
                <w:i/>
              </w:rPr>
              <w:t xml:space="preserve">R v </w:t>
            </w:r>
            <w:proofErr w:type="spellStart"/>
            <w:r w:rsidRPr="00647577">
              <w:rPr>
                <w:rFonts w:ascii="Arial" w:hAnsi="Arial" w:cs="Arial"/>
                <w:i/>
              </w:rPr>
              <w:t>Piacentino</w:t>
            </w:r>
            <w:proofErr w:type="spellEnd"/>
            <w:r w:rsidRPr="00647577">
              <w:rPr>
                <w:rFonts w:ascii="Arial" w:hAnsi="Arial" w:cs="Arial"/>
                <w:i/>
              </w:rPr>
              <w:t xml:space="preserve"> – R v Ahmad</w:t>
            </w:r>
            <w:r>
              <w:rPr>
                <w:rFonts w:ascii="Arial" w:hAnsi="Arial" w:cs="Arial"/>
              </w:rPr>
              <w:t xml:space="preserve"> [2007] VSCA 49 and </w:t>
            </w:r>
            <w:r w:rsidRPr="00647577">
              <w:rPr>
                <w:rFonts w:ascii="Arial" w:hAnsi="Arial" w:cs="Arial"/>
                <w:i/>
              </w:rPr>
              <w:t xml:space="preserve">R v Scholes </w:t>
            </w:r>
            <w:r>
              <w:rPr>
                <w:rFonts w:ascii="Arial" w:hAnsi="Arial" w:cs="Arial"/>
              </w:rPr>
              <w:t>[2007] VSCA 303 at [44].</w:t>
            </w:r>
          </w:p>
        </w:tc>
      </w:tr>
      <w:tr w:rsidR="00281573" w14:paraId="4E3ED08B" w14:textId="77777777" w:rsidTr="00A03C06">
        <w:tc>
          <w:tcPr>
            <w:tcW w:w="1219" w:type="dxa"/>
            <w:tcBorders>
              <w:top w:val="single" w:sz="4" w:space="0" w:color="auto"/>
              <w:left w:val="single" w:sz="18" w:space="0" w:color="auto"/>
              <w:bottom w:val="single" w:sz="4" w:space="0" w:color="auto"/>
            </w:tcBorders>
          </w:tcPr>
          <w:p w14:paraId="7151CB35"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69EDAD1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15F025"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AA9C67" w14:textId="77777777" w:rsidR="00281573" w:rsidRPr="00081ED7" w:rsidRDefault="00281573" w:rsidP="00281573">
            <w:pPr>
              <w:pStyle w:val="Heading3"/>
              <w:spacing w:before="0" w:after="0"/>
              <w:jc w:val="both"/>
              <w:rPr>
                <w:b w:val="0"/>
                <w:bCs w:val="0"/>
                <w:sz w:val="20"/>
              </w:rPr>
            </w:pPr>
            <w:r w:rsidRPr="00081ED7">
              <w:rPr>
                <w:b w:val="0"/>
                <w:sz w:val="20"/>
              </w:rPr>
              <w:t xml:space="preserve">New cases of </w:t>
            </w:r>
            <w:r w:rsidRPr="00081ED7">
              <w:rPr>
                <w:b w:val="0"/>
                <w:i/>
                <w:sz w:val="20"/>
              </w:rPr>
              <w:t>DPP v Ross</w:t>
            </w:r>
            <w:r w:rsidRPr="00081ED7">
              <w:rPr>
                <w:b w:val="0"/>
                <w:sz w:val="20"/>
              </w:rPr>
              <w:t xml:space="preserve"> (2006) 166 A Crim R 97, 104; </w:t>
            </w:r>
            <w:r w:rsidRPr="00081ED7">
              <w:rPr>
                <w:b w:val="0"/>
                <w:i/>
                <w:sz w:val="20"/>
              </w:rPr>
              <w:t>DPP v TY (No 3)</w:t>
            </w:r>
            <w:r w:rsidRPr="00081ED7">
              <w:rPr>
                <w:b w:val="0"/>
                <w:sz w:val="20"/>
              </w:rPr>
              <w:t xml:space="preserve"> [2007] VSC 489 at [66] per Bell J.</w:t>
            </w:r>
          </w:p>
        </w:tc>
      </w:tr>
      <w:tr w:rsidR="00281573" w14:paraId="6AE72AC4" w14:textId="77777777" w:rsidTr="00A03C06">
        <w:tc>
          <w:tcPr>
            <w:tcW w:w="1219" w:type="dxa"/>
            <w:tcBorders>
              <w:top w:val="single" w:sz="4" w:space="0" w:color="auto"/>
              <w:left w:val="single" w:sz="18" w:space="0" w:color="auto"/>
              <w:bottom w:val="single" w:sz="4" w:space="0" w:color="auto"/>
            </w:tcBorders>
          </w:tcPr>
          <w:p w14:paraId="5AD33604" w14:textId="77777777" w:rsidR="00281573" w:rsidRDefault="00281573" w:rsidP="00281573">
            <w:pPr>
              <w:rPr>
                <w:lang w:val="en-AU"/>
              </w:rPr>
            </w:pPr>
            <w:smartTag w:uri="urn:schemas-microsoft-com:office:smarttags" w:element="date">
              <w:smartTagPr>
                <w:attr w:name="Year" w:val="2008"/>
                <w:attr w:name="Day" w:val="2"/>
                <w:attr w:name="Month" w:val="1"/>
              </w:smartTagPr>
              <w:r>
                <w:rPr>
                  <w:lang w:val="en-AU"/>
                </w:rPr>
                <w:t>02/01/08</w:t>
              </w:r>
            </w:smartTag>
          </w:p>
        </w:tc>
        <w:tc>
          <w:tcPr>
            <w:tcW w:w="836" w:type="dxa"/>
            <w:tcBorders>
              <w:top w:val="single" w:sz="4" w:space="0" w:color="auto"/>
              <w:bottom w:val="single" w:sz="4" w:space="0" w:color="auto"/>
            </w:tcBorders>
          </w:tcPr>
          <w:p w14:paraId="73CC294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581288"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1FCBDCED" w14:textId="77777777" w:rsidR="00281573" w:rsidRPr="00B649A1" w:rsidRDefault="00281573" w:rsidP="00281573">
            <w:pPr>
              <w:jc w:val="both"/>
              <w:rPr>
                <w:rFonts w:ascii="Arial" w:hAnsi="Arial" w:cs="Arial"/>
                <w:sz w:val="16"/>
              </w:rPr>
            </w:pPr>
            <w:r>
              <w:rPr>
                <w:rFonts w:ascii="Arial" w:hAnsi="Arial" w:cs="Arial"/>
              </w:rPr>
              <w:t xml:space="preserve">New case of </w:t>
            </w:r>
            <w:r w:rsidRPr="00D72280">
              <w:rPr>
                <w:rFonts w:ascii="Arial" w:hAnsi="Arial" w:cs="Arial"/>
                <w:i/>
              </w:rPr>
              <w:t>R v Boland</w:t>
            </w:r>
            <w:r>
              <w:rPr>
                <w:rFonts w:ascii="Arial" w:hAnsi="Arial" w:cs="Arial"/>
              </w:rPr>
              <w:t xml:space="preserve"> [2007] VSCA 242 at [13]-[14].</w:t>
            </w:r>
          </w:p>
        </w:tc>
      </w:tr>
      <w:tr w:rsidR="00281573" w14:paraId="41538F98" w14:textId="77777777" w:rsidTr="00A03C06">
        <w:tc>
          <w:tcPr>
            <w:tcW w:w="1219" w:type="dxa"/>
            <w:tcBorders>
              <w:top w:val="single" w:sz="4" w:space="0" w:color="auto"/>
              <w:left w:val="single" w:sz="18" w:space="0" w:color="auto"/>
              <w:bottom w:val="single" w:sz="4" w:space="0" w:color="auto"/>
            </w:tcBorders>
          </w:tcPr>
          <w:p w14:paraId="416083A9" w14:textId="77777777" w:rsidR="00281573" w:rsidRDefault="00281573" w:rsidP="00281573">
            <w:pPr>
              <w:keepNext/>
              <w:keepLines/>
              <w:rPr>
                <w:lang w:val="en-AU"/>
              </w:rPr>
            </w:pPr>
            <w:smartTag w:uri="urn:schemas-microsoft-com:office:smarttags" w:element="date">
              <w:smartTagPr>
                <w:attr w:name="Year" w:val="2007"/>
                <w:attr w:name="Day" w:val="5"/>
                <w:attr w:name="Month" w:val="12"/>
              </w:smartTagPr>
              <w:r>
                <w:rPr>
                  <w:lang w:val="en-AU"/>
                </w:rPr>
                <w:t>05/12/07</w:t>
              </w:r>
            </w:smartTag>
          </w:p>
        </w:tc>
        <w:tc>
          <w:tcPr>
            <w:tcW w:w="836" w:type="dxa"/>
            <w:tcBorders>
              <w:top w:val="single" w:sz="4" w:space="0" w:color="auto"/>
              <w:bottom w:val="single" w:sz="4" w:space="0" w:color="auto"/>
            </w:tcBorders>
          </w:tcPr>
          <w:p w14:paraId="2EA7B7F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34898AD"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431615EA" w14:textId="77777777" w:rsidR="00281573" w:rsidRDefault="00281573" w:rsidP="00281573">
            <w:pPr>
              <w:keepNext/>
              <w:keepLines/>
              <w:jc w:val="both"/>
              <w:rPr>
                <w:rFonts w:ascii="Arial" w:hAnsi="Arial" w:cs="Arial"/>
              </w:rPr>
            </w:pPr>
            <w:r>
              <w:rPr>
                <w:rFonts w:ascii="Arial" w:hAnsi="Arial" w:cs="Arial"/>
              </w:rPr>
              <w:t xml:space="preserve">Added cases of </w:t>
            </w:r>
            <w:r w:rsidRPr="00780104">
              <w:rPr>
                <w:rFonts w:ascii="Arial" w:hAnsi="Arial" w:cs="Arial"/>
                <w:i/>
              </w:rPr>
              <w:t xml:space="preserve">DPP v Cummings </w:t>
            </w:r>
            <w:r>
              <w:rPr>
                <w:rFonts w:ascii="Arial" w:hAnsi="Arial" w:cs="Arial"/>
              </w:rPr>
              <w:t xml:space="preserve">[2006] VSC 327; </w:t>
            </w:r>
            <w:r w:rsidRPr="00780104">
              <w:rPr>
                <w:rFonts w:ascii="Arial" w:hAnsi="Arial" w:cs="Arial"/>
                <w:i/>
              </w:rPr>
              <w:t xml:space="preserve">DPP v </w:t>
            </w:r>
            <w:proofErr w:type="spellStart"/>
            <w:r w:rsidRPr="00780104">
              <w:rPr>
                <w:rFonts w:ascii="Arial" w:hAnsi="Arial" w:cs="Arial"/>
                <w:i/>
              </w:rPr>
              <w:t>Shoan</w:t>
            </w:r>
            <w:proofErr w:type="spellEnd"/>
            <w:r>
              <w:rPr>
                <w:rFonts w:ascii="Arial" w:hAnsi="Arial" w:cs="Arial"/>
              </w:rPr>
              <w:t xml:space="preserve"> [2007] VSCA 220.</w:t>
            </w:r>
          </w:p>
        </w:tc>
      </w:tr>
      <w:tr w:rsidR="00281573" w14:paraId="68F63BCF" w14:textId="77777777" w:rsidTr="00A03C06">
        <w:tc>
          <w:tcPr>
            <w:tcW w:w="1219" w:type="dxa"/>
            <w:tcBorders>
              <w:top w:val="single" w:sz="4" w:space="0" w:color="auto"/>
              <w:left w:val="single" w:sz="18" w:space="0" w:color="auto"/>
              <w:bottom w:val="single" w:sz="4" w:space="0" w:color="auto"/>
            </w:tcBorders>
          </w:tcPr>
          <w:p w14:paraId="3DB88F0A" w14:textId="77777777" w:rsidR="00281573" w:rsidRDefault="00281573" w:rsidP="00281573">
            <w:pPr>
              <w:rPr>
                <w:lang w:val="en-AU"/>
              </w:rPr>
            </w:pPr>
            <w:r>
              <w:rPr>
                <w:lang w:val="en-AU"/>
              </w:rPr>
              <w:t>13/11/07</w:t>
            </w:r>
          </w:p>
        </w:tc>
        <w:tc>
          <w:tcPr>
            <w:tcW w:w="836" w:type="dxa"/>
            <w:tcBorders>
              <w:top w:val="single" w:sz="4" w:space="0" w:color="auto"/>
              <w:bottom w:val="single" w:sz="4" w:space="0" w:color="auto"/>
            </w:tcBorders>
          </w:tcPr>
          <w:p w14:paraId="6C543DC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6D328F9"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DD7DA76" w14:textId="77777777" w:rsidR="00281573" w:rsidRDefault="00281573" w:rsidP="00281573">
            <w:pPr>
              <w:jc w:val="both"/>
              <w:rPr>
                <w:rFonts w:ascii="Arial" w:hAnsi="Arial" w:cs="Arial"/>
              </w:rPr>
            </w:pPr>
            <w:r>
              <w:rPr>
                <w:rFonts w:ascii="Arial" w:hAnsi="Arial" w:cs="Arial"/>
              </w:rPr>
              <w:t xml:space="preserve">Added case of </w:t>
            </w:r>
            <w:r w:rsidRPr="006175A4">
              <w:rPr>
                <w:rFonts w:ascii="Arial" w:hAnsi="Arial" w:cs="Arial"/>
                <w:i/>
              </w:rPr>
              <w:t>Re Harold Taylor</w:t>
            </w:r>
            <w:r>
              <w:rPr>
                <w:rFonts w:ascii="Arial" w:hAnsi="Arial" w:cs="Arial"/>
              </w:rPr>
              <w:t xml:space="preserve"> [2007] VSC 41.</w:t>
            </w:r>
          </w:p>
          <w:p w14:paraId="7CE49A09" w14:textId="77777777" w:rsidR="00281573" w:rsidRDefault="00281573" w:rsidP="00281573">
            <w:pPr>
              <w:jc w:val="both"/>
              <w:rPr>
                <w:rFonts w:ascii="Arial" w:hAnsi="Arial" w:cs="Arial"/>
              </w:rPr>
            </w:pPr>
            <w:r>
              <w:rPr>
                <w:rFonts w:ascii="Arial" w:hAnsi="Arial" w:cs="Arial"/>
              </w:rPr>
              <w:t xml:space="preserve">Added references to </w:t>
            </w:r>
            <w:r w:rsidRPr="00AF109A">
              <w:rPr>
                <w:rFonts w:ascii="Arial" w:hAnsi="Arial" w:cs="Arial"/>
                <w:i/>
              </w:rPr>
              <w:t>Vinayagamoorthy &amp; Anor v DPP (</w:t>
            </w:r>
            <w:proofErr w:type="spellStart"/>
            <w:r w:rsidRPr="00AF109A">
              <w:rPr>
                <w:rFonts w:ascii="Arial" w:hAnsi="Arial" w:cs="Arial"/>
                <w:i/>
              </w:rPr>
              <w:t>Cth</w:t>
            </w:r>
            <w:proofErr w:type="spellEnd"/>
            <w:r w:rsidRPr="00AF109A">
              <w:rPr>
                <w:rFonts w:ascii="Arial" w:hAnsi="Arial" w:cs="Arial"/>
                <w:i/>
              </w:rPr>
              <w:t>)</w:t>
            </w:r>
            <w:r>
              <w:rPr>
                <w:rFonts w:ascii="Arial" w:hAnsi="Arial" w:cs="Arial"/>
                <w:i/>
              </w:rPr>
              <w:t xml:space="preserve"> </w:t>
            </w:r>
            <w:r>
              <w:rPr>
                <w:rFonts w:ascii="Arial" w:hAnsi="Arial" w:cs="Arial"/>
              </w:rPr>
              <w:t>[2007] VSC 265 (</w:t>
            </w:r>
            <w:proofErr w:type="spellStart"/>
            <w:r>
              <w:rPr>
                <w:rFonts w:ascii="Arial" w:hAnsi="Arial" w:cs="Arial"/>
              </w:rPr>
              <w:t>Bongiorno</w:t>
            </w:r>
            <w:proofErr w:type="spellEnd"/>
            <w:r>
              <w:rPr>
                <w:rFonts w:ascii="Arial" w:hAnsi="Arial" w:cs="Arial"/>
              </w:rPr>
              <w:t xml:space="preserve"> J); </w:t>
            </w:r>
            <w:r w:rsidRPr="00EB1ED9">
              <w:rPr>
                <w:rFonts w:ascii="Arial" w:hAnsi="Arial" w:cs="Arial"/>
                <w:i/>
              </w:rPr>
              <w:t xml:space="preserve">Re </w:t>
            </w:r>
            <w:proofErr w:type="spellStart"/>
            <w:r w:rsidRPr="00EB1ED9">
              <w:rPr>
                <w:rFonts w:ascii="Arial" w:hAnsi="Arial" w:cs="Arial"/>
                <w:i/>
              </w:rPr>
              <w:t>Shoue</w:t>
            </w:r>
            <w:proofErr w:type="spellEnd"/>
            <w:r w:rsidRPr="00EB1ED9">
              <w:rPr>
                <w:rFonts w:ascii="Arial" w:hAnsi="Arial" w:cs="Arial"/>
                <w:i/>
              </w:rPr>
              <w:t xml:space="preserve"> Hammoud</w:t>
            </w:r>
            <w:r>
              <w:rPr>
                <w:rFonts w:ascii="Arial" w:hAnsi="Arial" w:cs="Arial"/>
              </w:rPr>
              <w:t xml:space="preserve"> [2006] VSC 516;</w:t>
            </w:r>
            <w:r w:rsidRPr="00CB25A9">
              <w:rPr>
                <w:rFonts w:ascii="Arial" w:hAnsi="Arial" w:cs="Arial"/>
                <w:i/>
              </w:rPr>
              <w:t xml:space="preserve"> Re Sha</w:t>
            </w:r>
            <w:r>
              <w:rPr>
                <w:rFonts w:ascii="Arial" w:hAnsi="Arial" w:cs="Arial"/>
                <w:i/>
              </w:rPr>
              <w:t>un</w:t>
            </w:r>
            <w:r w:rsidRPr="00CB25A9">
              <w:rPr>
                <w:rFonts w:ascii="Arial" w:hAnsi="Arial" w:cs="Arial"/>
                <w:i/>
              </w:rPr>
              <w:t xml:space="preserve"> </w:t>
            </w:r>
            <w:proofErr w:type="spellStart"/>
            <w:r w:rsidRPr="00CB25A9">
              <w:rPr>
                <w:rFonts w:ascii="Arial" w:hAnsi="Arial" w:cs="Arial"/>
                <w:i/>
              </w:rPr>
              <w:t>Benporath</w:t>
            </w:r>
            <w:proofErr w:type="spellEnd"/>
            <w:r>
              <w:rPr>
                <w:rFonts w:ascii="Arial" w:hAnsi="Arial" w:cs="Arial"/>
              </w:rPr>
              <w:t xml:space="preserve"> </w:t>
            </w:r>
            <w:r>
              <w:rPr>
                <w:rFonts w:ascii="Arial" w:hAnsi="Arial" w:cs="Arial"/>
              </w:rPr>
              <w:lastRenderedPageBreak/>
              <w:t xml:space="preserve">[2007] VSC 375; </w:t>
            </w:r>
            <w:r w:rsidRPr="00166521">
              <w:rPr>
                <w:rFonts w:ascii="Arial" w:hAnsi="Arial" w:cs="Arial"/>
                <w:i/>
              </w:rPr>
              <w:t>R</w:t>
            </w:r>
            <w:r>
              <w:rPr>
                <w:rFonts w:ascii="Arial" w:hAnsi="Arial" w:cs="Arial"/>
                <w:i/>
              </w:rPr>
              <w:t xml:space="preserve">e Slobodan </w:t>
            </w:r>
            <w:proofErr w:type="spellStart"/>
            <w:r>
              <w:rPr>
                <w:rFonts w:ascii="Arial" w:hAnsi="Arial" w:cs="Arial"/>
                <w:i/>
              </w:rPr>
              <w:t>P</w:t>
            </w:r>
            <w:r w:rsidRPr="00166521">
              <w:rPr>
                <w:rFonts w:ascii="Arial" w:hAnsi="Arial" w:cs="Arial"/>
                <w:i/>
              </w:rPr>
              <w:t>andevski</w:t>
            </w:r>
            <w:proofErr w:type="spellEnd"/>
            <w:r w:rsidRPr="00166521">
              <w:rPr>
                <w:rFonts w:ascii="Arial" w:hAnsi="Arial" w:cs="Arial"/>
                <w:i/>
              </w:rPr>
              <w:t xml:space="preserve"> </w:t>
            </w:r>
            <w:r>
              <w:rPr>
                <w:rFonts w:ascii="Arial" w:hAnsi="Arial" w:cs="Arial"/>
              </w:rPr>
              <w:t>[2007] VSCA 84.</w:t>
            </w:r>
          </w:p>
        </w:tc>
      </w:tr>
      <w:tr w:rsidR="00281573" w14:paraId="5FCFBF50" w14:textId="77777777" w:rsidTr="00A03C06">
        <w:tc>
          <w:tcPr>
            <w:tcW w:w="1219" w:type="dxa"/>
            <w:tcBorders>
              <w:top w:val="single" w:sz="4" w:space="0" w:color="auto"/>
              <w:left w:val="single" w:sz="18" w:space="0" w:color="auto"/>
              <w:bottom w:val="single" w:sz="4" w:space="0" w:color="auto"/>
            </w:tcBorders>
          </w:tcPr>
          <w:p w14:paraId="49616DCF" w14:textId="77777777" w:rsidR="00281573" w:rsidRDefault="00281573" w:rsidP="00281573">
            <w:pPr>
              <w:rPr>
                <w:lang w:val="en-AU"/>
              </w:rPr>
            </w:pPr>
            <w:r>
              <w:rPr>
                <w:lang w:val="en-AU"/>
              </w:rPr>
              <w:lastRenderedPageBreak/>
              <w:t>13/11/07</w:t>
            </w:r>
          </w:p>
        </w:tc>
        <w:tc>
          <w:tcPr>
            <w:tcW w:w="836" w:type="dxa"/>
            <w:tcBorders>
              <w:top w:val="single" w:sz="4" w:space="0" w:color="auto"/>
              <w:bottom w:val="single" w:sz="4" w:space="0" w:color="auto"/>
            </w:tcBorders>
          </w:tcPr>
          <w:p w14:paraId="39BE707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9ED965E" w14:textId="77777777" w:rsidR="00281573" w:rsidRDefault="00281573" w:rsidP="00281573">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0AAE67C6" w14:textId="77777777" w:rsidR="00281573" w:rsidRDefault="00281573" w:rsidP="00281573">
            <w:pPr>
              <w:jc w:val="both"/>
              <w:rPr>
                <w:rFonts w:ascii="Arial" w:hAnsi="Arial" w:cs="Arial"/>
              </w:rPr>
            </w:pPr>
            <w:r w:rsidRPr="00C238B3">
              <w:rPr>
                <w:rFonts w:ascii="Arial" w:hAnsi="Arial" w:cs="Arial"/>
              </w:rPr>
              <w:t>Added case</w:t>
            </w:r>
            <w:r>
              <w:rPr>
                <w:rFonts w:ascii="Arial" w:hAnsi="Arial" w:cs="Arial"/>
              </w:rPr>
              <w:t>s</w:t>
            </w:r>
            <w:r w:rsidRPr="00C238B3">
              <w:rPr>
                <w:rFonts w:ascii="Arial" w:hAnsi="Arial" w:cs="Arial"/>
              </w:rPr>
              <w:t xml:space="preserve"> of </w:t>
            </w:r>
            <w:r w:rsidRPr="008D69D3">
              <w:rPr>
                <w:rFonts w:ascii="Arial" w:hAnsi="Arial" w:cs="Arial"/>
                <w:i/>
              </w:rPr>
              <w:t>Application for Bail of Kevin Ng</w:t>
            </w:r>
            <w:r>
              <w:rPr>
                <w:rFonts w:ascii="Arial" w:hAnsi="Arial" w:cs="Arial"/>
              </w:rPr>
              <w:t xml:space="preserve"> [2007] VSC 191; </w:t>
            </w:r>
            <w:r w:rsidRPr="003B6AFC">
              <w:rPr>
                <w:rFonts w:ascii="Arial" w:hAnsi="Arial" w:cs="Arial"/>
                <w:i/>
              </w:rPr>
              <w:t xml:space="preserve">Re Joseph Chucks </w:t>
            </w:r>
            <w:proofErr w:type="spellStart"/>
            <w:r w:rsidRPr="003B6AFC">
              <w:rPr>
                <w:rFonts w:ascii="Arial" w:hAnsi="Arial" w:cs="Arial"/>
                <w:i/>
              </w:rPr>
              <w:t>Unumadu</w:t>
            </w:r>
            <w:proofErr w:type="spellEnd"/>
            <w:r w:rsidRPr="003B6AFC">
              <w:rPr>
                <w:rFonts w:ascii="Arial" w:hAnsi="Arial" w:cs="Arial"/>
              </w:rPr>
              <w:t xml:space="preserve"> [2007] VSC 258</w:t>
            </w:r>
            <w:r>
              <w:rPr>
                <w:rFonts w:ascii="Arial" w:hAnsi="Arial" w:cs="Arial"/>
              </w:rPr>
              <w:t>.</w:t>
            </w:r>
          </w:p>
        </w:tc>
      </w:tr>
      <w:tr w:rsidR="00281573" w14:paraId="3B9B358B" w14:textId="77777777" w:rsidTr="00A03C06">
        <w:tc>
          <w:tcPr>
            <w:tcW w:w="1219" w:type="dxa"/>
            <w:tcBorders>
              <w:top w:val="single" w:sz="4" w:space="0" w:color="auto"/>
              <w:left w:val="single" w:sz="18" w:space="0" w:color="auto"/>
              <w:bottom w:val="single" w:sz="4" w:space="0" w:color="auto"/>
            </w:tcBorders>
          </w:tcPr>
          <w:p w14:paraId="3FEB5C98" w14:textId="77777777" w:rsidR="00281573" w:rsidRDefault="00281573" w:rsidP="00281573">
            <w:pPr>
              <w:rPr>
                <w:lang w:val="en-AU"/>
              </w:rPr>
            </w:pPr>
            <w:r>
              <w:rPr>
                <w:lang w:val="en-AU"/>
              </w:rPr>
              <w:t>13/11/07</w:t>
            </w:r>
          </w:p>
        </w:tc>
        <w:tc>
          <w:tcPr>
            <w:tcW w:w="836" w:type="dxa"/>
            <w:tcBorders>
              <w:top w:val="single" w:sz="4" w:space="0" w:color="auto"/>
              <w:bottom w:val="single" w:sz="4" w:space="0" w:color="auto"/>
            </w:tcBorders>
          </w:tcPr>
          <w:p w14:paraId="434C08B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6F7119F"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5F6BE2FE" w14:textId="77777777" w:rsidR="00281573" w:rsidRDefault="00281573" w:rsidP="00281573">
            <w:pPr>
              <w:jc w:val="both"/>
              <w:rPr>
                <w:rFonts w:ascii="Arial" w:hAnsi="Arial" w:cs="Arial"/>
              </w:rPr>
            </w:pPr>
            <w:r>
              <w:rPr>
                <w:rFonts w:ascii="Arial" w:hAnsi="Arial" w:cs="Arial"/>
              </w:rPr>
              <w:t xml:space="preserve">Added case of </w:t>
            </w:r>
            <w:smartTag w:uri="urn:schemas-microsoft-com:office:smarttags" w:element="place">
              <w:smartTag w:uri="urn:schemas-microsoft-com:office:smarttags" w:element="City">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w:t>
            </w:r>
          </w:p>
          <w:p w14:paraId="48F00922" w14:textId="77777777" w:rsidR="00281573" w:rsidRDefault="00281573" w:rsidP="00281573">
            <w:pPr>
              <w:jc w:val="both"/>
              <w:rPr>
                <w:rFonts w:ascii="Arial" w:hAnsi="Arial" w:cs="Arial"/>
              </w:rPr>
            </w:pPr>
            <w:r>
              <w:rPr>
                <w:rFonts w:ascii="Arial" w:hAnsi="Arial" w:cs="Arial"/>
              </w:rPr>
              <w:t xml:space="preserve">Added references to </w:t>
            </w:r>
            <w:smartTag w:uri="urn:schemas-microsoft-com:office:smarttags" w:element="place">
              <w:r w:rsidRPr="00D531A9">
                <w:rPr>
                  <w:rFonts w:ascii="Arial" w:hAnsi="Arial" w:cs="Arial"/>
                  <w:i/>
                </w:rPr>
                <w:t>Watts</w:t>
              </w:r>
            </w:smartTag>
            <w:r w:rsidRPr="00D531A9">
              <w:rPr>
                <w:rFonts w:ascii="Arial" w:hAnsi="Arial" w:cs="Arial"/>
                <w:i/>
              </w:rPr>
              <w:t xml:space="preserve"> v DPP</w:t>
            </w:r>
            <w:r>
              <w:rPr>
                <w:rFonts w:ascii="Arial" w:hAnsi="Arial" w:cs="Arial"/>
              </w:rPr>
              <w:t xml:space="preserve"> [2007] VSC 275; </w:t>
            </w:r>
            <w:r w:rsidRPr="00EB1ED9">
              <w:rPr>
                <w:rFonts w:ascii="Arial" w:hAnsi="Arial" w:cs="Arial"/>
                <w:i/>
              </w:rPr>
              <w:t xml:space="preserve">Re Shane Peter Walker </w:t>
            </w:r>
            <w:r>
              <w:rPr>
                <w:rFonts w:ascii="Arial" w:hAnsi="Arial" w:cs="Arial"/>
              </w:rPr>
              <w:t xml:space="preserve">[2007] VSC 129; </w:t>
            </w:r>
            <w:r>
              <w:rPr>
                <w:rFonts w:ascii="Arial" w:hAnsi="Arial" w:cs="Arial"/>
                <w:i/>
              </w:rPr>
              <w:t>Re</w:t>
            </w:r>
            <w:r w:rsidRPr="009F5265">
              <w:rPr>
                <w:rFonts w:ascii="Arial" w:hAnsi="Arial" w:cs="Arial"/>
                <w:i/>
              </w:rPr>
              <w:t xml:space="preserve"> 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 xml:space="preserve">[2007] VSC 335; </w:t>
            </w:r>
            <w:r w:rsidRPr="0034271E">
              <w:rPr>
                <w:rFonts w:ascii="Arial" w:hAnsi="Arial" w:cs="Arial"/>
                <w:i/>
              </w:rPr>
              <w:t xml:space="preserve">Waleed </w:t>
            </w:r>
            <w:proofErr w:type="spellStart"/>
            <w:r w:rsidRPr="0034271E">
              <w:rPr>
                <w:rFonts w:ascii="Arial" w:hAnsi="Arial" w:cs="Arial"/>
                <w:i/>
              </w:rPr>
              <w:t>Haddara</w:t>
            </w:r>
            <w:proofErr w:type="spellEnd"/>
            <w:r w:rsidRPr="0034271E">
              <w:rPr>
                <w:rFonts w:ascii="Arial" w:hAnsi="Arial" w:cs="Arial"/>
                <w:i/>
              </w:rPr>
              <w:t xml:space="preserve"> v DPP</w:t>
            </w:r>
            <w:r>
              <w:rPr>
                <w:rFonts w:ascii="Arial" w:hAnsi="Arial" w:cs="Arial"/>
              </w:rPr>
              <w:t xml:space="preserve"> [2007] VSC 274; </w:t>
            </w:r>
            <w:r w:rsidRPr="006175A4">
              <w:rPr>
                <w:rFonts w:ascii="Arial" w:hAnsi="Arial" w:cs="Arial"/>
                <w:i/>
              </w:rPr>
              <w:t>Re Jerome Gelb</w:t>
            </w:r>
            <w:r>
              <w:rPr>
                <w:rFonts w:ascii="Arial" w:hAnsi="Arial" w:cs="Arial"/>
              </w:rPr>
              <w:t xml:space="preserve"> [2007] VSC 40.</w:t>
            </w:r>
          </w:p>
        </w:tc>
      </w:tr>
      <w:tr w:rsidR="00281573" w14:paraId="441A496D" w14:textId="77777777" w:rsidTr="00A03C06">
        <w:tc>
          <w:tcPr>
            <w:tcW w:w="1219" w:type="dxa"/>
            <w:tcBorders>
              <w:top w:val="single" w:sz="4" w:space="0" w:color="auto"/>
              <w:left w:val="single" w:sz="18" w:space="0" w:color="auto"/>
              <w:bottom w:val="single" w:sz="4" w:space="0" w:color="auto"/>
            </w:tcBorders>
          </w:tcPr>
          <w:p w14:paraId="4C61E751" w14:textId="77777777" w:rsidR="00281573" w:rsidRDefault="00281573" w:rsidP="00281573">
            <w:pPr>
              <w:rPr>
                <w:lang w:val="en-AU"/>
              </w:rPr>
            </w:pPr>
            <w:r>
              <w:rPr>
                <w:lang w:val="en-AU"/>
              </w:rPr>
              <w:t>13/11/07</w:t>
            </w:r>
          </w:p>
        </w:tc>
        <w:tc>
          <w:tcPr>
            <w:tcW w:w="836" w:type="dxa"/>
            <w:tcBorders>
              <w:top w:val="single" w:sz="4" w:space="0" w:color="auto"/>
              <w:bottom w:val="single" w:sz="4" w:space="0" w:color="auto"/>
            </w:tcBorders>
          </w:tcPr>
          <w:p w14:paraId="62F3F5C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427B319" w14:textId="77777777" w:rsidR="00281573" w:rsidRDefault="00281573" w:rsidP="00281573">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420E9296" w14:textId="77777777" w:rsidR="00281573" w:rsidRDefault="00281573" w:rsidP="00281573">
            <w:pPr>
              <w:jc w:val="both"/>
              <w:rPr>
                <w:rFonts w:ascii="Arial" w:hAnsi="Arial" w:cs="Arial"/>
              </w:rPr>
            </w:pPr>
            <w:r>
              <w:rPr>
                <w:rFonts w:ascii="Arial" w:hAnsi="Arial" w:cs="Arial"/>
              </w:rPr>
              <w:t xml:space="preserve">Added references to </w:t>
            </w:r>
            <w:r w:rsidRPr="00EB1ED9">
              <w:rPr>
                <w:rFonts w:ascii="Arial" w:hAnsi="Arial" w:cs="Arial"/>
                <w:i/>
              </w:rPr>
              <w:t xml:space="preserve">Re Shane Peter Walker </w:t>
            </w:r>
            <w:r>
              <w:rPr>
                <w:rFonts w:ascii="Arial" w:hAnsi="Arial" w:cs="Arial"/>
              </w:rPr>
              <w:t xml:space="preserve">[2007] VSC 129; </w:t>
            </w:r>
            <w:smartTag w:uri="urn:schemas-microsoft-com:office:smarttags" w:element="place">
              <w:smartTag w:uri="urn:schemas-microsoft-com:office:smarttags" w:element="City">
                <w:r w:rsidRPr="00A57C36">
                  <w:rPr>
                    <w:rFonts w:ascii="Arial" w:hAnsi="Arial" w:cs="Arial"/>
                    <w:i/>
                  </w:rPr>
                  <w:t>Griffiths</w:t>
                </w:r>
              </w:smartTag>
            </w:smartTag>
            <w:r w:rsidRPr="00A57C36">
              <w:rPr>
                <w:rFonts w:ascii="Arial" w:hAnsi="Arial" w:cs="Arial"/>
                <w:i/>
              </w:rPr>
              <w:t xml:space="preserve"> v DPP</w:t>
            </w:r>
            <w:r>
              <w:rPr>
                <w:rFonts w:ascii="Arial" w:hAnsi="Arial" w:cs="Arial"/>
              </w:rPr>
              <w:t xml:space="preserve"> [2007] VSC 268; </w:t>
            </w:r>
            <w:r>
              <w:rPr>
                <w:rFonts w:ascii="Arial" w:hAnsi="Arial" w:cs="Arial"/>
                <w:i/>
              </w:rPr>
              <w:t xml:space="preserve">Re </w:t>
            </w:r>
            <w:r w:rsidRPr="009F5265">
              <w:rPr>
                <w:rFonts w:ascii="Arial" w:hAnsi="Arial" w:cs="Arial"/>
                <w:i/>
              </w:rPr>
              <w:t xml:space="preserve">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[2007] VSC 335.</w:t>
            </w:r>
          </w:p>
        </w:tc>
      </w:tr>
      <w:tr w:rsidR="00281573" w14:paraId="125ECACD" w14:textId="77777777" w:rsidTr="00A03C06">
        <w:tc>
          <w:tcPr>
            <w:tcW w:w="1219" w:type="dxa"/>
            <w:tcBorders>
              <w:top w:val="single" w:sz="4" w:space="0" w:color="auto"/>
              <w:left w:val="single" w:sz="18" w:space="0" w:color="auto"/>
              <w:bottom w:val="single" w:sz="4" w:space="0" w:color="auto"/>
            </w:tcBorders>
          </w:tcPr>
          <w:p w14:paraId="3F7FB8A2" w14:textId="77777777" w:rsidR="00281573" w:rsidRDefault="00281573" w:rsidP="00281573">
            <w:pPr>
              <w:rPr>
                <w:lang w:val="en-AU"/>
              </w:rPr>
            </w:pPr>
            <w:r>
              <w:rPr>
                <w:lang w:val="en-AU"/>
              </w:rPr>
              <w:t>13/11/07</w:t>
            </w:r>
          </w:p>
        </w:tc>
        <w:tc>
          <w:tcPr>
            <w:tcW w:w="836" w:type="dxa"/>
            <w:tcBorders>
              <w:top w:val="single" w:sz="4" w:space="0" w:color="auto"/>
              <w:bottom w:val="single" w:sz="4" w:space="0" w:color="auto"/>
            </w:tcBorders>
          </w:tcPr>
          <w:p w14:paraId="21DAF71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84712B0"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9A4CD25" w14:textId="77777777" w:rsidR="00281573" w:rsidRDefault="00281573" w:rsidP="00281573">
            <w:pPr>
              <w:jc w:val="both"/>
              <w:rPr>
                <w:rFonts w:ascii="Arial" w:hAnsi="Arial" w:cs="Arial"/>
              </w:rPr>
            </w:pPr>
            <w:r>
              <w:rPr>
                <w:rFonts w:ascii="Arial" w:hAnsi="Arial" w:cs="Arial"/>
              </w:rPr>
              <w:t xml:space="preserve">Added reference to </w:t>
            </w:r>
            <w:r>
              <w:rPr>
                <w:rFonts w:ascii="Arial" w:hAnsi="Arial" w:cs="Arial"/>
                <w:i/>
              </w:rPr>
              <w:t xml:space="preserve">Re </w:t>
            </w:r>
            <w:r w:rsidRPr="009F5265">
              <w:rPr>
                <w:rFonts w:ascii="Arial" w:hAnsi="Arial" w:cs="Arial"/>
                <w:i/>
              </w:rPr>
              <w:t xml:space="preserve">Joshua </w:t>
            </w:r>
            <w:proofErr w:type="spellStart"/>
            <w:r w:rsidRPr="009F5265">
              <w:rPr>
                <w:rFonts w:ascii="Arial" w:hAnsi="Arial" w:cs="Arial"/>
                <w:i/>
              </w:rPr>
              <w:t>Barban</w:t>
            </w:r>
            <w:proofErr w:type="spellEnd"/>
            <w:r w:rsidRPr="009F5265">
              <w:rPr>
                <w:rFonts w:ascii="Arial" w:hAnsi="Arial" w:cs="Arial"/>
                <w:i/>
              </w:rPr>
              <w:t xml:space="preserve"> &amp; Karl Anthony </w:t>
            </w:r>
            <w:proofErr w:type="spellStart"/>
            <w:r w:rsidRPr="009F5265">
              <w:rPr>
                <w:rFonts w:ascii="Arial" w:hAnsi="Arial" w:cs="Arial"/>
                <w:i/>
              </w:rPr>
              <w:t>Barban</w:t>
            </w:r>
            <w:proofErr w:type="spellEnd"/>
            <w:r w:rsidRPr="009F5265">
              <w:rPr>
                <w:rFonts w:ascii="Arial" w:hAnsi="Arial" w:cs="Arial"/>
                <w:i/>
              </w:rPr>
              <w:t xml:space="preserve"> </w:t>
            </w:r>
            <w:r>
              <w:rPr>
                <w:rFonts w:ascii="Arial" w:hAnsi="Arial" w:cs="Arial"/>
              </w:rPr>
              <w:t>[2007] VSC 335.</w:t>
            </w:r>
          </w:p>
        </w:tc>
      </w:tr>
      <w:tr w:rsidR="00281573" w14:paraId="5F80A9FC" w14:textId="77777777" w:rsidTr="00A03C06">
        <w:tc>
          <w:tcPr>
            <w:tcW w:w="1219" w:type="dxa"/>
            <w:tcBorders>
              <w:top w:val="single" w:sz="4" w:space="0" w:color="auto"/>
              <w:left w:val="single" w:sz="18" w:space="0" w:color="auto"/>
              <w:bottom w:val="single" w:sz="4" w:space="0" w:color="auto"/>
            </w:tcBorders>
          </w:tcPr>
          <w:p w14:paraId="5996E374" w14:textId="77777777" w:rsidR="00281573" w:rsidRDefault="00281573" w:rsidP="00281573">
            <w:pPr>
              <w:keepNext/>
              <w:keepLines/>
              <w:rPr>
                <w:lang w:val="en-AU"/>
              </w:rPr>
            </w:pPr>
            <w:r>
              <w:rPr>
                <w:lang w:val="en-AU"/>
              </w:rPr>
              <w:t>13/11/07</w:t>
            </w:r>
          </w:p>
        </w:tc>
        <w:tc>
          <w:tcPr>
            <w:tcW w:w="836" w:type="dxa"/>
            <w:tcBorders>
              <w:top w:val="single" w:sz="4" w:space="0" w:color="auto"/>
              <w:bottom w:val="single" w:sz="4" w:space="0" w:color="auto"/>
            </w:tcBorders>
          </w:tcPr>
          <w:p w14:paraId="0CA0AFD6" w14:textId="77777777" w:rsidR="00281573" w:rsidRDefault="00281573" w:rsidP="00281573">
            <w:pPr>
              <w:keepNext/>
              <w:keepLines/>
              <w:jc w:val="center"/>
              <w:rPr>
                <w:lang w:val="en-AU"/>
              </w:rPr>
            </w:pPr>
            <w:r>
              <w:rPr>
                <w:lang w:val="en-AU"/>
              </w:rPr>
              <w:t>9</w:t>
            </w:r>
          </w:p>
        </w:tc>
        <w:tc>
          <w:tcPr>
            <w:tcW w:w="1439" w:type="dxa"/>
            <w:tcBorders>
              <w:top w:val="single" w:sz="4" w:space="0" w:color="auto"/>
              <w:bottom w:val="single" w:sz="4" w:space="0" w:color="auto"/>
            </w:tcBorders>
          </w:tcPr>
          <w:p w14:paraId="0B865E4A" w14:textId="77777777" w:rsidR="00281573" w:rsidRDefault="00281573" w:rsidP="00281573">
            <w:pPr>
              <w:keepNext/>
              <w:keepLines/>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3CDC038A" w14:textId="77777777" w:rsidR="00281573" w:rsidRDefault="00281573" w:rsidP="00281573">
            <w:pPr>
              <w:keepNext/>
              <w:keepLines/>
              <w:jc w:val="both"/>
              <w:rPr>
                <w:rFonts w:ascii="Arial" w:hAnsi="Arial" w:cs="Arial"/>
              </w:rPr>
            </w:pPr>
            <w:r w:rsidRPr="00194280">
              <w:rPr>
                <w:rFonts w:ascii="Arial" w:hAnsi="Arial" w:cs="Arial"/>
              </w:rPr>
              <w:t>Added reference</w:t>
            </w:r>
            <w:r>
              <w:rPr>
                <w:rFonts w:ascii="Arial" w:hAnsi="Arial" w:cs="Arial"/>
              </w:rPr>
              <w:t>s</w:t>
            </w:r>
            <w:r w:rsidRPr="00194280">
              <w:rPr>
                <w:rFonts w:ascii="Arial" w:hAnsi="Arial" w:cs="Arial"/>
              </w:rPr>
              <w:t xml:space="preserve"> to </w:t>
            </w:r>
            <w:r>
              <w:rPr>
                <w:rFonts w:ascii="Arial" w:hAnsi="Arial" w:cs="Arial"/>
                <w:i/>
              </w:rPr>
              <w:t>R</w:t>
            </w:r>
            <w:r w:rsidRPr="003F4E22">
              <w:rPr>
                <w:rFonts w:ascii="Arial" w:hAnsi="Arial" w:cs="Arial"/>
                <w:i/>
              </w:rPr>
              <w:t>ena</w:t>
            </w:r>
            <w:r>
              <w:rPr>
                <w:rFonts w:ascii="Arial" w:hAnsi="Arial" w:cs="Arial"/>
                <w:i/>
              </w:rPr>
              <w:t xml:space="preserve">te </w:t>
            </w:r>
            <w:proofErr w:type="spellStart"/>
            <w:r>
              <w:rPr>
                <w:rFonts w:ascii="Arial" w:hAnsi="Arial" w:cs="Arial"/>
                <w:i/>
              </w:rPr>
              <w:t>Mokbel</w:t>
            </w:r>
            <w:proofErr w:type="spellEnd"/>
            <w:r>
              <w:rPr>
                <w:rFonts w:ascii="Arial" w:hAnsi="Arial" w:cs="Arial"/>
                <w:i/>
              </w:rPr>
              <w:t xml:space="preserve"> v DPP (Vic) and DPP (</w:t>
            </w:r>
            <w:proofErr w:type="spellStart"/>
            <w:r>
              <w:rPr>
                <w:rFonts w:ascii="Arial" w:hAnsi="Arial" w:cs="Arial"/>
                <w:i/>
              </w:rPr>
              <w:t>C</w:t>
            </w:r>
            <w:r w:rsidRPr="003F4E22">
              <w:rPr>
                <w:rFonts w:ascii="Arial" w:hAnsi="Arial" w:cs="Arial"/>
                <w:i/>
              </w:rPr>
              <w:t>th</w:t>
            </w:r>
            <w:proofErr w:type="spellEnd"/>
            <w:r w:rsidRPr="003F4E22">
              <w:rPr>
                <w:rFonts w:ascii="Arial" w:hAnsi="Arial" w:cs="Arial"/>
                <w:i/>
              </w:rPr>
              <w:t>)</w:t>
            </w:r>
            <w:r w:rsidRPr="003F4E22">
              <w:rPr>
                <w:rFonts w:ascii="Arial" w:hAnsi="Arial" w:cs="Arial"/>
              </w:rPr>
              <w:t xml:space="preserve"> </w:t>
            </w:r>
            <w:r>
              <w:rPr>
                <w:rFonts w:ascii="Arial" w:hAnsi="Arial" w:cs="Arial"/>
              </w:rPr>
              <w:t xml:space="preserve">[2007] VSCA </w:t>
            </w:r>
            <w:proofErr w:type="gramStart"/>
            <w:r>
              <w:rPr>
                <w:rFonts w:ascii="Arial" w:hAnsi="Arial" w:cs="Arial"/>
              </w:rPr>
              <w:t>195;</w:t>
            </w:r>
            <w:r w:rsidRPr="00E14159">
              <w:rPr>
                <w:rFonts w:ascii="Arial" w:hAnsi="Arial" w:cs="Arial"/>
                <w:i/>
              </w:rPr>
              <w:t>R</w:t>
            </w:r>
            <w:proofErr w:type="gramEnd"/>
            <w:r w:rsidRPr="00E14159">
              <w:rPr>
                <w:rFonts w:ascii="Arial" w:hAnsi="Arial" w:cs="Arial"/>
                <w:i/>
              </w:rPr>
              <w:t xml:space="preserve"> v Serra</w:t>
            </w:r>
            <w:r>
              <w:rPr>
                <w:rFonts w:ascii="Arial" w:hAnsi="Arial" w:cs="Arial"/>
                <w:i/>
              </w:rPr>
              <w:t>n</w:t>
            </w:r>
            <w:r w:rsidRPr="00E14159">
              <w:rPr>
                <w:rFonts w:ascii="Arial" w:hAnsi="Arial" w:cs="Arial"/>
                <w:i/>
              </w:rPr>
              <w:t>o (Ruling No.6)</w:t>
            </w:r>
            <w:r>
              <w:rPr>
                <w:rFonts w:ascii="Arial" w:hAnsi="Arial" w:cs="Arial"/>
              </w:rPr>
              <w:t xml:space="preserve"> [2007] VSC 359.</w:t>
            </w:r>
          </w:p>
        </w:tc>
      </w:tr>
      <w:tr w:rsidR="00281573" w14:paraId="152468C6" w14:textId="77777777" w:rsidTr="00A03C06">
        <w:tc>
          <w:tcPr>
            <w:tcW w:w="1219" w:type="dxa"/>
            <w:tcBorders>
              <w:top w:val="single" w:sz="4" w:space="0" w:color="auto"/>
              <w:left w:val="single" w:sz="18" w:space="0" w:color="auto"/>
              <w:bottom w:val="single" w:sz="4" w:space="0" w:color="auto"/>
            </w:tcBorders>
          </w:tcPr>
          <w:p w14:paraId="6606151E" w14:textId="77777777" w:rsidR="00281573" w:rsidRDefault="00281573" w:rsidP="00281573">
            <w:pPr>
              <w:rPr>
                <w:lang w:val="en-AU"/>
              </w:rPr>
            </w:pPr>
            <w:r>
              <w:rPr>
                <w:lang w:val="en-AU"/>
              </w:rPr>
              <w:t>13/11/07</w:t>
            </w:r>
          </w:p>
        </w:tc>
        <w:tc>
          <w:tcPr>
            <w:tcW w:w="836" w:type="dxa"/>
            <w:tcBorders>
              <w:top w:val="single" w:sz="4" w:space="0" w:color="auto"/>
              <w:bottom w:val="single" w:sz="4" w:space="0" w:color="auto"/>
            </w:tcBorders>
          </w:tcPr>
          <w:p w14:paraId="1265014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7EFEC45" w14:textId="77777777" w:rsidR="00281573" w:rsidRDefault="00281573" w:rsidP="00281573">
            <w:pPr>
              <w:jc w:val="center"/>
              <w:rPr>
                <w:lang w:val="en-AU"/>
              </w:rPr>
            </w:pPr>
            <w:r>
              <w:rPr>
                <w:lang w:val="en-AU"/>
              </w:rPr>
              <w:t>9.6</w:t>
            </w:r>
          </w:p>
        </w:tc>
        <w:tc>
          <w:tcPr>
            <w:tcW w:w="4798" w:type="dxa"/>
            <w:gridSpan w:val="2"/>
            <w:tcBorders>
              <w:top w:val="single" w:sz="4" w:space="0" w:color="auto"/>
              <w:bottom w:val="single" w:sz="4" w:space="0" w:color="auto"/>
              <w:right w:val="single" w:sz="18" w:space="0" w:color="auto"/>
            </w:tcBorders>
          </w:tcPr>
          <w:p w14:paraId="5A47F239" w14:textId="77777777" w:rsidR="00281573" w:rsidRDefault="00281573" w:rsidP="00281573">
            <w:pPr>
              <w:jc w:val="both"/>
              <w:rPr>
                <w:rFonts w:ascii="Arial" w:hAnsi="Arial" w:cs="Arial"/>
              </w:rPr>
            </w:pPr>
            <w:r>
              <w:rPr>
                <w:rFonts w:ascii="Arial" w:hAnsi="Arial" w:cs="Arial"/>
              </w:rPr>
              <w:t>New section entitled “Law Reform Commission Review of the Bail Act”.</w:t>
            </w:r>
          </w:p>
        </w:tc>
      </w:tr>
      <w:tr w:rsidR="00281573" w14:paraId="049EF5F2" w14:textId="77777777" w:rsidTr="00A03C06">
        <w:tc>
          <w:tcPr>
            <w:tcW w:w="1219" w:type="dxa"/>
            <w:tcBorders>
              <w:top w:val="single" w:sz="4" w:space="0" w:color="auto"/>
              <w:left w:val="single" w:sz="18" w:space="0" w:color="auto"/>
              <w:bottom w:val="single" w:sz="4" w:space="0" w:color="auto"/>
            </w:tcBorders>
          </w:tcPr>
          <w:p w14:paraId="30D43545" w14:textId="77777777" w:rsidR="00281573" w:rsidRDefault="00281573" w:rsidP="00281573">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580C5A8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CF9CB4D"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45F93625" w14:textId="77777777" w:rsidR="00281573" w:rsidRPr="00DF0FB6" w:rsidRDefault="00281573" w:rsidP="00281573">
            <w:pPr>
              <w:jc w:val="both"/>
              <w:rPr>
                <w:rFonts w:ascii="Arial" w:hAnsi="Arial" w:cs="Arial"/>
              </w:rPr>
            </w:pPr>
            <w:r>
              <w:rPr>
                <w:rFonts w:ascii="Arial" w:hAnsi="Arial" w:cs="Arial"/>
              </w:rPr>
              <w:t>Added reference to the functions of the attachment relationship.</w:t>
            </w:r>
          </w:p>
        </w:tc>
      </w:tr>
      <w:tr w:rsidR="00281573" w14:paraId="16D05964" w14:textId="77777777" w:rsidTr="00A03C06">
        <w:tc>
          <w:tcPr>
            <w:tcW w:w="1219" w:type="dxa"/>
            <w:tcBorders>
              <w:top w:val="single" w:sz="4" w:space="0" w:color="auto"/>
              <w:left w:val="single" w:sz="18" w:space="0" w:color="auto"/>
              <w:bottom w:val="single" w:sz="4" w:space="0" w:color="auto"/>
            </w:tcBorders>
          </w:tcPr>
          <w:p w14:paraId="614E09D9" w14:textId="77777777" w:rsidR="00281573" w:rsidRDefault="00281573" w:rsidP="00281573">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09DCA7DF"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7120C7E9" w14:textId="77777777" w:rsidR="00281573" w:rsidRDefault="00281573" w:rsidP="00281573">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11A234CD" w14:textId="77777777" w:rsidR="00281573" w:rsidRDefault="00281573" w:rsidP="00281573">
            <w:pPr>
              <w:jc w:val="both"/>
              <w:rPr>
                <w:rFonts w:ascii="Arial" w:hAnsi="Arial" w:cs="Arial"/>
              </w:rPr>
            </w:pPr>
            <w:r>
              <w:rPr>
                <w:rFonts w:ascii="Arial" w:hAnsi="Arial" w:cs="Arial"/>
              </w:rPr>
              <w:t>Added statistics for numbers of clinicians required to attend Court to give evidence.  Added statistics for referrals to Clinic for assessment for each financial year since 1996/1997.</w:t>
            </w:r>
          </w:p>
        </w:tc>
      </w:tr>
      <w:tr w:rsidR="00281573" w14:paraId="236B5B42" w14:textId="77777777" w:rsidTr="00A03C06">
        <w:tc>
          <w:tcPr>
            <w:tcW w:w="1219" w:type="dxa"/>
            <w:tcBorders>
              <w:top w:val="single" w:sz="4" w:space="0" w:color="auto"/>
              <w:left w:val="single" w:sz="18" w:space="0" w:color="auto"/>
              <w:bottom w:val="single" w:sz="4" w:space="0" w:color="auto"/>
            </w:tcBorders>
          </w:tcPr>
          <w:p w14:paraId="52021EA7" w14:textId="77777777" w:rsidR="00281573" w:rsidRDefault="00281573" w:rsidP="00281573">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365ED7E4"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6F8D1CE4" w14:textId="77777777" w:rsidR="00281573" w:rsidRDefault="00281573" w:rsidP="00281573">
            <w:pPr>
              <w:jc w:val="center"/>
              <w:rPr>
                <w:lang w:val="en-AU"/>
              </w:rPr>
            </w:pPr>
            <w:r>
              <w:rPr>
                <w:lang w:val="en-AU"/>
              </w:rPr>
              <w:t>12.3.4</w:t>
            </w:r>
          </w:p>
        </w:tc>
        <w:tc>
          <w:tcPr>
            <w:tcW w:w="4798" w:type="dxa"/>
            <w:gridSpan w:val="2"/>
            <w:tcBorders>
              <w:top w:val="single" w:sz="4" w:space="0" w:color="auto"/>
              <w:bottom w:val="single" w:sz="4" w:space="0" w:color="auto"/>
              <w:right w:val="single" w:sz="18" w:space="0" w:color="auto"/>
            </w:tcBorders>
          </w:tcPr>
          <w:p w14:paraId="139A5995" w14:textId="77777777" w:rsidR="00281573" w:rsidRPr="00DF0FB6" w:rsidRDefault="00281573" w:rsidP="00281573">
            <w:pPr>
              <w:jc w:val="both"/>
              <w:rPr>
                <w:rFonts w:ascii="Arial" w:hAnsi="Arial" w:cs="Arial"/>
              </w:rPr>
            </w:pPr>
            <w:r>
              <w:rPr>
                <w:rFonts w:ascii="Arial" w:hAnsi="Arial" w:cs="Arial"/>
              </w:rPr>
              <w:t>New paragraph entitled “Referrals for treatment”.</w:t>
            </w:r>
          </w:p>
        </w:tc>
      </w:tr>
      <w:tr w:rsidR="00281573" w14:paraId="34EBD030" w14:textId="77777777" w:rsidTr="00A03C06">
        <w:tc>
          <w:tcPr>
            <w:tcW w:w="1219" w:type="dxa"/>
            <w:tcBorders>
              <w:top w:val="single" w:sz="4" w:space="0" w:color="auto"/>
              <w:left w:val="single" w:sz="18" w:space="0" w:color="auto"/>
              <w:bottom w:val="single" w:sz="4" w:space="0" w:color="auto"/>
            </w:tcBorders>
          </w:tcPr>
          <w:p w14:paraId="6898BA4E" w14:textId="77777777" w:rsidR="00281573" w:rsidRDefault="00281573" w:rsidP="00281573">
            <w:pPr>
              <w:rPr>
                <w:lang w:val="en-AU"/>
              </w:rPr>
            </w:pPr>
            <w:smartTag w:uri="urn:schemas-microsoft-com:office:smarttags" w:element="date">
              <w:smartTagPr>
                <w:attr w:name="Month" w:val="11"/>
                <w:attr w:name="Day" w:val="12"/>
                <w:attr w:name="Year" w:val="2007"/>
              </w:smartTagPr>
              <w:r>
                <w:rPr>
                  <w:lang w:val="en-AU"/>
                </w:rPr>
                <w:t>12/11/07</w:t>
              </w:r>
            </w:smartTag>
          </w:p>
        </w:tc>
        <w:tc>
          <w:tcPr>
            <w:tcW w:w="836" w:type="dxa"/>
            <w:tcBorders>
              <w:top w:val="single" w:sz="4" w:space="0" w:color="auto"/>
              <w:bottom w:val="single" w:sz="4" w:space="0" w:color="auto"/>
            </w:tcBorders>
          </w:tcPr>
          <w:p w14:paraId="46303F8B"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44027EFA" w14:textId="77777777" w:rsidR="00281573" w:rsidRDefault="00281573" w:rsidP="00281573">
            <w:pPr>
              <w:jc w:val="center"/>
              <w:rPr>
                <w:lang w:val="en-AU"/>
              </w:rPr>
            </w:pPr>
            <w:r>
              <w:rPr>
                <w:lang w:val="en-AU"/>
              </w:rPr>
              <w:t>12.3.5</w:t>
            </w:r>
          </w:p>
        </w:tc>
        <w:tc>
          <w:tcPr>
            <w:tcW w:w="4798" w:type="dxa"/>
            <w:gridSpan w:val="2"/>
            <w:tcBorders>
              <w:top w:val="single" w:sz="4" w:space="0" w:color="auto"/>
              <w:bottom w:val="single" w:sz="4" w:space="0" w:color="auto"/>
              <w:right w:val="single" w:sz="18" w:space="0" w:color="auto"/>
            </w:tcBorders>
          </w:tcPr>
          <w:p w14:paraId="2ECE219A" w14:textId="77777777" w:rsidR="00281573" w:rsidRDefault="00281573" w:rsidP="00281573">
            <w:pPr>
              <w:jc w:val="both"/>
              <w:rPr>
                <w:rFonts w:ascii="Arial" w:hAnsi="Arial" w:cs="Arial"/>
              </w:rPr>
            </w:pPr>
            <w:r>
              <w:rPr>
                <w:rFonts w:ascii="Arial" w:hAnsi="Arial" w:cs="Arial"/>
              </w:rPr>
              <w:t>Renumbered paragraph – formerly 12.3.4.</w:t>
            </w:r>
          </w:p>
        </w:tc>
      </w:tr>
      <w:tr w:rsidR="00281573" w14:paraId="7E46CF0A" w14:textId="77777777" w:rsidTr="00A03C06">
        <w:tc>
          <w:tcPr>
            <w:tcW w:w="1219" w:type="dxa"/>
            <w:tcBorders>
              <w:top w:val="single" w:sz="4" w:space="0" w:color="auto"/>
              <w:left w:val="single" w:sz="18" w:space="0" w:color="auto"/>
              <w:bottom w:val="single" w:sz="4" w:space="0" w:color="auto"/>
            </w:tcBorders>
          </w:tcPr>
          <w:p w14:paraId="559E809A"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CB87281"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B0DA18C" w14:textId="77777777" w:rsidR="00281573" w:rsidRDefault="00281573" w:rsidP="00281573">
            <w:pPr>
              <w:jc w:val="center"/>
              <w:rPr>
                <w:lang w:val="en-AU"/>
              </w:rPr>
            </w:pPr>
            <w:r>
              <w:rPr>
                <w:lang w:val="en-AU"/>
              </w:rPr>
              <w:t>1.1.1</w:t>
            </w:r>
          </w:p>
          <w:p w14:paraId="24FB33CE"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3FF254D" w14:textId="77777777" w:rsidR="00281573" w:rsidRDefault="00281573" w:rsidP="00281573">
            <w:pPr>
              <w:jc w:val="both"/>
              <w:rPr>
                <w:rFonts w:ascii="Arial" w:hAnsi="Arial" w:cs="Arial"/>
              </w:rPr>
            </w:pPr>
            <w:r>
              <w:rPr>
                <w:rFonts w:ascii="Arial" w:hAnsi="Arial" w:cs="Arial"/>
              </w:rPr>
              <w:t xml:space="preserve">Reference to the few remaining sections of the CYFA which came into operation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281573" w14:paraId="696B33BC" w14:textId="77777777" w:rsidTr="00A03C06">
        <w:tc>
          <w:tcPr>
            <w:tcW w:w="1219" w:type="dxa"/>
            <w:tcBorders>
              <w:top w:val="single" w:sz="4" w:space="0" w:color="auto"/>
              <w:left w:val="single" w:sz="18" w:space="0" w:color="auto"/>
              <w:bottom w:val="single" w:sz="4" w:space="0" w:color="auto"/>
            </w:tcBorders>
          </w:tcPr>
          <w:p w14:paraId="7D81AB30"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2915AA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D50A3FF"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29B03EF0" w14:textId="77777777" w:rsidR="00281573" w:rsidRDefault="00281573" w:rsidP="00281573">
            <w:pPr>
              <w:jc w:val="both"/>
              <w:rPr>
                <w:rFonts w:ascii="Arial" w:hAnsi="Arial" w:cs="Arial"/>
              </w:rPr>
            </w:pPr>
            <w:r>
              <w:rPr>
                <w:rFonts w:ascii="Arial" w:hAnsi="Arial" w:cs="Arial"/>
              </w:rPr>
              <w:t xml:space="preserve">Reference to case of </w:t>
            </w:r>
            <w:r w:rsidRPr="00953CA2">
              <w:rPr>
                <w:rFonts w:ascii="Arial" w:hAnsi="Arial" w:cs="Arial"/>
                <w:i/>
              </w:rPr>
              <w:t xml:space="preserve">Howe &amp; </w:t>
            </w:r>
            <w:proofErr w:type="spellStart"/>
            <w:r w:rsidRPr="00953CA2">
              <w:rPr>
                <w:rFonts w:ascii="Arial" w:hAnsi="Arial" w:cs="Arial"/>
                <w:i/>
              </w:rPr>
              <w:t>Ors</w:t>
            </w:r>
            <w:proofErr w:type="spellEnd"/>
            <w:r w:rsidRPr="00953CA2">
              <w:rPr>
                <w:rFonts w:ascii="Arial" w:hAnsi="Arial" w:cs="Arial"/>
                <w:i/>
              </w:rPr>
              <w:t xml:space="preserve"> v </w:t>
            </w:r>
            <w:smartTag w:uri="urn:schemas-microsoft-com:office:smarttags" w:element="place">
              <w:smartTag w:uri="urn:schemas-microsoft-com:office:smarttags" w:element="City">
                <w:r w:rsidRPr="00953CA2">
                  <w:rPr>
                    <w:rFonts w:ascii="Arial" w:hAnsi="Arial" w:cs="Arial"/>
                    <w:i/>
                  </w:rPr>
                  <w:t>Harvey</w:t>
                </w:r>
              </w:smartTag>
            </w:smartTag>
            <w:r w:rsidRPr="00953CA2">
              <w:rPr>
                <w:rFonts w:ascii="Arial" w:hAnsi="Arial" w:cs="Arial"/>
                <w:i/>
              </w:rPr>
              <w:t xml:space="preserve">; DPP v Quist &amp; </w:t>
            </w:r>
            <w:proofErr w:type="spellStart"/>
            <w:r w:rsidRPr="00953CA2">
              <w:rPr>
                <w:rFonts w:ascii="Arial" w:hAnsi="Arial" w:cs="Arial"/>
                <w:i/>
              </w:rPr>
              <w:t>Ors</w:t>
            </w:r>
            <w:proofErr w:type="spellEnd"/>
            <w:r>
              <w:rPr>
                <w:rFonts w:ascii="Arial" w:hAnsi="Arial" w:cs="Arial"/>
              </w:rPr>
              <w:t xml:space="preserve"> [2007] VSC 130.</w:t>
            </w:r>
          </w:p>
        </w:tc>
      </w:tr>
      <w:tr w:rsidR="00281573" w14:paraId="0341918E" w14:textId="77777777" w:rsidTr="00A03C06">
        <w:tc>
          <w:tcPr>
            <w:tcW w:w="1219" w:type="dxa"/>
            <w:tcBorders>
              <w:top w:val="single" w:sz="4" w:space="0" w:color="auto"/>
              <w:left w:val="single" w:sz="18" w:space="0" w:color="auto"/>
              <w:bottom w:val="single" w:sz="4" w:space="0" w:color="auto"/>
            </w:tcBorders>
          </w:tcPr>
          <w:p w14:paraId="50AC9620"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80839D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EA0D73C" w14:textId="77777777" w:rsidR="00281573" w:rsidRDefault="00281573" w:rsidP="00281573">
            <w:pPr>
              <w:jc w:val="center"/>
              <w:rPr>
                <w:lang w:val="en-AU"/>
              </w:rPr>
            </w:pPr>
            <w:r>
              <w:rPr>
                <w:lang w:val="en-AU"/>
              </w:rPr>
              <w:t>4.2</w:t>
            </w:r>
          </w:p>
        </w:tc>
        <w:tc>
          <w:tcPr>
            <w:tcW w:w="4798" w:type="dxa"/>
            <w:gridSpan w:val="2"/>
            <w:tcBorders>
              <w:top w:val="single" w:sz="4" w:space="0" w:color="auto"/>
              <w:bottom w:val="single" w:sz="4" w:space="0" w:color="auto"/>
              <w:right w:val="single" w:sz="18" w:space="0" w:color="auto"/>
            </w:tcBorders>
          </w:tcPr>
          <w:p w14:paraId="3B6DED9E" w14:textId="77777777" w:rsidR="00281573" w:rsidRDefault="00281573" w:rsidP="00281573">
            <w:pPr>
              <w:jc w:val="both"/>
              <w:rPr>
                <w:rFonts w:ascii="Arial" w:hAnsi="Arial" w:cs="Arial"/>
              </w:rPr>
            </w:pPr>
            <w:r>
              <w:rPr>
                <w:rFonts w:ascii="Arial" w:hAnsi="Arial" w:cs="Arial"/>
              </w:rPr>
              <w:t xml:space="preserve">Reference to the CYFA having entirely replaced the CYPA on </w:t>
            </w:r>
            <w:smartTag w:uri="urn:schemas-microsoft-com:office:smarttags" w:element="date">
              <w:smartTagPr>
                <w:attr w:name="Month" w:val="10"/>
                <w:attr w:name="Day" w:val="1"/>
                <w:attr w:name="Year" w:val="2007"/>
              </w:smartTagPr>
              <w:r>
                <w:rPr>
                  <w:rFonts w:ascii="Arial" w:hAnsi="Arial" w:cs="Arial"/>
                </w:rPr>
                <w:t>01/10/2007</w:t>
              </w:r>
            </w:smartTag>
            <w:r>
              <w:rPr>
                <w:rFonts w:ascii="Arial" w:hAnsi="Arial" w:cs="Arial"/>
              </w:rPr>
              <w:t>.</w:t>
            </w:r>
          </w:p>
        </w:tc>
      </w:tr>
      <w:tr w:rsidR="00281573" w14:paraId="3B9D6AFF" w14:textId="77777777" w:rsidTr="00A03C06">
        <w:tc>
          <w:tcPr>
            <w:tcW w:w="1219" w:type="dxa"/>
            <w:tcBorders>
              <w:top w:val="single" w:sz="4" w:space="0" w:color="auto"/>
              <w:left w:val="single" w:sz="18" w:space="0" w:color="auto"/>
              <w:bottom w:val="single" w:sz="4" w:space="0" w:color="auto"/>
            </w:tcBorders>
          </w:tcPr>
          <w:p w14:paraId="0579AF2F"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842533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37EB40C" w14:textId="77777777" w:rsidR="00281573" w:rsidRDefault="00281573" w:rsidP="00281573">
            <w:pPr>
              <w:jc w:val="center"/>
              <w:rPr>
                <w:lang w:val="en-AU"/>
              </w:rPr>
            </w:pPr>
            <w:r>
              <w:rPr>
                <w:lang w:val="en-AU"/>
              </w:rPr>
              <w:t>4.9.3</w:t>
            </w:r>
          </w:p>
        </w:tc>
        <w:tc>
          <w:tcPr>
            <w:tcW w:w="4798" w:type="dxa"/>
            <w:gridSpan w:val="2"/>
            <w:tcBorders>
              <w:top w:val="single" w:sz="4" w:space="0" w:color="auto"/>
              <w:bottom w:val="single" w:sz="4" w:space="0" w:color="auto"/>
              <w:right w:val="single" w:sz="18" w:space="0" w:color="auto"/>
            </w:tcBorders>
          </w:tcPr>
          <w:p w14:paraId="7ECDE37F" w14:textId="77777777" w:rsidR="00281573" w:rsidRDefault="00281573" w:rsidP="00281573">
            <w:pPr>
              <w:jc w:val="both"/>
              <w:rPr>
                <w:rFonts w:ascii="Arial" w:hAnsi="Arial" w:cs="Arial"/>
              </w:rPr>
            </w:pPr>
            <w:r>
              <w:rPr>
                <w:rFonts w:ascii="Arial" w:hAnsi="Arial" w:cs="Arial"/>
              </w:rPr>
              <w:t>Paragraph retitled “Dispute resolution conference”.</w:t>
            </w:r>
          </w:p>
        </w:tc>
      </w:tr>
      <w:tr w:rsidR="00281573" w14:paraId="16AD3323" w14:textId="77777777" w:rsidTr="00A03C06">
        <w:tc>
          <w:tcPr>
            <w:tcW w:w="1219" w:type="dxa"/>
            <w:tcBorders>
              <w:top w:val="single" w:sz="4" w:space="0" w:color="auto"/>
              <w:left w:val="single" w:sz="18" w:space="0" w:color="auto"/>
              <w:bottom w:val="single" w:sz="4" w:space="0" w:color="auto"/>
            </w:tcBorders>
          </w:tcPr>
          <w:p w14:paraId="211E916E"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CBDE5C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C25D632" w14:textId="77777777" w:rsidR="00281573" w:rsidRDefault="00281573" w:rsidP="00281573">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22970525" w14:textId="77777777" w:rsidR="00281573" w:rsidRDefault="00281573" w:rsidP="00281573">
            <w:pPr>
              <w:jc w:val="both"/>
              <w:rPr>
                <w:rFonts w:ascii="Arial" w:hAnsi="Arial" w:cs="Arial"/>
              </w:rPr>
            </w:pPr>
            <w:r>
              <w:rPr>
                <w:rFonts w:ascii="Arial" w:hAnsi="Arial" w:cs="Arial"/>
              </w:rPr>
              <w:t>Section retitled “Dispute Resolution Conferences”.  New paragraph 4.10.3 entitled “Facilitative conference or advisory conference”.  Old paragraph 4.10.3 renumbered 4.10.4 and retitled “Guidelines &amp; Procedure”.  Old paragraph 4.10.4 “Statistics” renumbered 4.10.7.  Information in section 4.10 changed to take into account the Dispute resolution conference provisions in ss.217-227 of the CYFA.</w:t>
            </w:r>
          </w:p>
        </w:tc>
      </w:tr>
      <w:tr w:rsidR="00281573" w14:paraId="5BBD1B97" w14:textId="77777777" w:rsidTr="00A03C06">
        <w:tc>
          <w:tcPr>
            <w:tcW w:w="1219" w:type="dxa"/>
            <w:tcBorders>
              <w:top w:val="single" w:sz="4" w:space="0" w:color="auto"/>
              <w:left w:val="single" w:sz="18" w:space="0" w:color="auto"/>
              <w:bottom w:val="single" w:sz="4" w:space="0" w:color="auto"/>
            </w:tcBorders>
          </w:tcPr>
          <w:p w14:paraId="0D8F7F43"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511F3F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CCA627E"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3141FB" w14:textId="77777777" w:rsidR="00281573" w:rsidRDefault="00281573" w:rsidP="00281573">
            <w:pPr>
              <w:jc w:val="both"/>
              <w:rPr>
                <w:rFonts w:ascii="Arial" w:hAnsi="Arial" w:cs="Arial"/>
              </w:rPr>
            </w:pPr>
            <w:r>
              <w:rPr>
                <w:rFonts w:ascii="Arial" w:hAnsi="Arial" w:cs="Arial"/>
              </w:rPr>
              <w:t>Added reference to paper F37 entitled “Family Law and Parent-Child Contact: Assessing the Risk of Sexual Abuse”.</w:t>
            </w:r>
          </w:p>
        </w:tc>
      </w:tr>
      <w:tr w:rsidR="00281573" w14:paraId="5A415A4A" w14:textId="77777777" w:rsidTr="00A03C06">
        <w:tc>
          <w:tcPr>
            <w:tcW w:w="1219" w:type="dxa"/>
            <w:tcBorders>
              <w:top w:val="single" w:sz="4" w:space="0" w:color="auto"/>
              <w:left w:val="single" w:sz="18" w:space="0" w:color="auto"/>
              <w:bottom w:val="single" w:sz="4" w:space="0" w:color="auto"/>
            </w:tcBorders>
          </w:tcPr>
          <w:p w14:paraId="00D84ECB"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5537A8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E90F432" w14:textId="77777777" w:rsidR="00281573" w:rsidRDefault="00281573" w:rsidP="00281573">
            <w:pPr>
              <w:jc w:val="center"/>
              <w:rPr>
                <w:lang w:val="en-AU"/>
              </w:rPr>
            </w:pPr>
            <w:r>
              <w:rPr>
                <w:lang w:val="en-AU"/>
              </w:rPr>
              <w:t>5.5</w:t>
            </w:r>
          </w:p>
        </w:tc>
        <w:tc>
          <w:tcPr>
            <w:tcW w:w="4798" w:type="dxa"/>
            <w:gridSpan w:val="2"/>
            <w:tcBorders>
              <w:top w:val="single" w:sz="4" w:space="0" w:color="auto"/>
              <w:bottom w:val="single" w:sz="4" w:space="0" w:color="auto"/>
              <w:right w:val="single" w:sz="18" w:space="0" w:color="auto"/>
            </w:tcBorders>
          </w:tcPr>
          <w:p w14:paraId="49F5155D" w14:textId="77777777" w:rsidR="00281573" w:rsidRDefault="00281573" w:rsidP="00281573">
            <w:pPr>
              <w:jc w:val="both"/>
              <w:rPr>
                <w:rFonts w:ascii="Arial" w:hAnsi="Arial" w:cs="Arial"/>
              </w:rPr>
            </w:pPr>
            <w:r>
              <w:rPr>
                <w:rFonts w:ascii="Arial" w:hAnsi="Arial" w:cs="Arial"/>
              </w:rPr>
              <w:t>Added reference to s.349(1) of the CYFA.</w:t>
            </w:r>
          </w:p>
        </w:tc>
      </w:tr>
      <w:tr w:rsidR="00281573" w14:paraId="67E43186" w14:textId="77777777" w:rsidTr="00A03C06">
        <w:tc>
          <w:tcPr>
            <w:tcW w:w="1219" w:type="dxa"/>
            <w:tcBorders>
              <w:top w:val="single" w:sz="4" w:space="0" w:color="auto"/>
              <w:left w:val="single" w:sz="18" w:space="0" w:color="auto"/>
              <w:bottom w:val="single" w:sz="4" w:space="0" w:color="auto"/>
            </w:tcBorders>
          </w:tcPr>
          <w:p w14:paraId="1831A9FE"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453385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7A50486" w14:textId="77777777" w:rsidR="00281573" w:rsidRDefault="00281573" w:rsidP="00281573">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20AB54E2" w14:textId="77777777" w:rsidR="00281573" w:rsidRDefault="00281573" w:rsidP="00281573">
            <w:pPr>
              <w:jc w:val="both"/>
              <w:rPr>
                <w:rFonts w:ascii="Arial" w:hAnsi="Arial" w:cs="Arial"/>
              </w:rPr>
            </w:pPr>
            <w:r>
              <w:rPr>
                <w:rFonts w:ascii="Arial" w:hAnsi="Arial" w:cs="Arial"/>
              </w:rPr>
              <w:t>Changed wording in relation to application for therapeutic treatment order.</w:t>
            </w:r>
          </w:p>
        </w:tc>
      </w:tr>
      <w:tr w:rsidR="00281573" w14:paraId="46F6FAFE" w14:textId="77777777" w:rsidTr="00A03C06">
        <w:tc>
          <w:tcPr>
            <w:tcW w:w="1219" w:type="dxa"/>
            <w:tcBorders>
              <w:top w:val="single" w:sz="4" w:space="0" w:color="auto"/>
              <w:left w:val="single" w:sz="18" w:space="0" w:color="auto"/>
              <w:bottom w:val="single" w:sz="4" w:space="0" w:color="auto"/>
            </w:tcBorders>
          </w:tcPr>
          <w:p w14:paraId="384CD033"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DC0B4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5AA2320" w14:textId="77777777" w:rsidR="00281573" w:rsidRDefault="00281573" w:rsidP="00281573">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3B12453D" w14:textId="77777777" w:rsidR="00281573" w:rsidRDefault="00281573" w:rsidP="00281573">
            <w:pPr>
              <w:jc w:val="both"/>
              <w:rPr>
                <w:rFonts w:ascii="Arial" w:hAnsi="Arial" w:cs="Arial"/>
              </w:rPr>
            </w:pPr>
            <w:r>
              <w:rPr>
                <w:rFonts w:ascii="Arial" w:hAnsi="Arial" w:cs="Arial"/>
              </w:rPr>
              <w:t>Reference to “pre-hearing conference” changed to “dispute resolution conference”.</w:t>
            </w:r>
          </w:p>
        </w:tc>
      </w:tr>
      <w:tr w:rsidR="00281573" w14:paraId="2E710FFD" w14:textId="77777777" w:rsidTr="00A03C06">
        <w:tc>
          <w:tcPr>
            <w:tcW w:w="1219" w:type="dxa"/>
            <w:tcBorders>
              <w:top w:val="single" w:sz="4" w:space="0" w:color="auto"/>
              <w:left w:val="single" w:sz="18" w:space="0" w:color="auto"/>
              <w:bottom w:val="single" w:sz="4" w:space="0" w:color="auto"/>
            </w:tcBorders>
          </w:tcPr>
          <w:p w14:paraId="0C07C735"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171E31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920E077" w14:textId="77777777" w:rsidR="00281573" w:rsidRDefault="00281573" w:rsidP="00281573">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6D4FEE2C" w14:textId="77777777" w:rsidR="00281573" w:rsidRDefault="00281573" w:rsidP="00281573">
            <w:pPr>
              <w:jc w:val="both"/>
              <w:rPr>
                <w:rFonts w:ascii="Arial" w:hAnsi="Arial" w:cs="Arial"/>
              </w:rPr>
            </w:pPr>
            <w:r>
              <w:rPr>
                <w:rFonts w:ascii="Arial" w:hAnsi="Arial" w:cs="Arial"/>
              </w:rPr>
              <w:t xml:space="preserve">Reference to case of </w:t>
            </w:r>
            <w:r w:rsidRPr="00953CA2">
              <w:rPr>
                <w:rFonts w:ascii="Arial" w:hAnsi="Arial" w:cs="Arial"/>
                <w:i/>
              </w:rPr>
              <w:t>PR v DOHS</w:t>
            </w:r>
            <w:r>
              <w:rPr>
                <w:rFonts w:ascii="Arial" w:hAnsi="Arial" w:cs="Arial"/>
              </w:rPr>
              <w:t xml:space="preserve"> [2007] VSC 338.</w:t>
            </w:r>
          </w:p>
        </w:tc>
      </w:tr>
      <w:tr w:rsidR="00281573" w14:paraId="07487492" w14:textId="77777777" w:rsidTr="00A03C06">
        <w:tc>
          <w:tcPr>
            <w:tcW w:w="1219" w:type="dxa"/>
            <w:tcBorders>
              <w:top w:val="single" w:sz="4" w:space="0" w:color="auto"/>
              <w:left w:val="single" w:sz="18" w:space="0" w:color="auto"/>
              <w:bottom w:val="single" w:sz="4" w:space="0" w:color="auto"/>
            </w:tcBorders>
          </w:tcPr>
          <w:p w14:paraId="427F1615"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07EEDC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075F14C" w14:textId="77777777" w:rsidR="00281573" w:rsidRDefault="00281573" w:rsidP="00281573">
            <w:pPr>
              <w:jc w:val="center"/>
              <w:rPr>
                <w:lang w:val="en-AU"/>
              </w:rPr>
            </w:pPr>
            <w:r>
              <w:rPr>
                <w:lang w:val="en-AU"/>
              </w:rPr>
              <w:t>5.23.1</w:t>
            </w:r>
          </w:p>
        </w:tc>
        <w:tc>
          <w:tcPr>
            <w:tcW w:w="4798" w:type="dxa"/>
            <w:gridSpan w:val="2"/>
            <w:tcBorders>
              <w:top w:val="single" w:sz="4" w:space="0" w:color="auto"/>
              <w:bottom w:val="single" w:sz="4" w:space="0" w:color="auto"/>
              <w:right w:val="single" w:sz="18" w:space="0" w:color="auto"/>
            </w:tcBorders>
          </w:tcPr>
          <w:p w14:paraId="07B6B4F3" w14:textId="77777777" w:rsidR="00281573" w:rsidRDefault="00281573" w:rsidP="00281573">
            <w:pPr>
              <w:jc w:val="both"/>
              <w:rPr>
                <w:rFonts w:ascii="Arial" w:hAnsi="Arial" w:cs="Arial"/>
              </w:rPr>
            </w:pPr>
            <w:r>
              <w:rPr>
                <w:rFonts w:ascii="Arial" w:hAnsi="Arial" w:cs="Arial"/>
              </w:rPr>
              <w:t>New paragraph entitled “Rationale” of TTO/TTPO.</w:t>
            </w:r>
          </w:p>
        </w:tc>
      </w:tr>
      <w:tr w:rsidR="00281573" w14:paraId="4A184972" w14:textId="77777777" w:rsidTr="00A03C06">
        <w:tc>
          <w:tcPr>
            <w:tcW w:w="1219" w:type="dxa"/>
            <w:tcBorders>
              <w:top w:val="single" w:sz="4" w:space="0" w:color="auto"/>
              <w:left w:val="single" w:sz="18" w:space="0" w:color="auto"/>
              <w:bottom w:val="single" w:sz="4" w:space="0" w:color="auto"/>
            </w:tcBorders>
          </w:tcPr>
          <w:p w14:paraId="01ACB18D"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9241DA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99268AF" w14:textId="77777777" w:rsidR="00281573" w:rsidRDefault="00281573" w:rsidP="00281573">
            <w:pPr>
              <w:jc w:val="center"/>
              <w:rPr>
                <w:lang w:val="en-AU"/>
              </w:rPr>
            </w:pPr>
            <w:r>
              <w:rPr>
                <w:lang w:val="en-AU"/>
              </w:rPr>
              <w:t>5.23.2</w:t>
            </w:r>
          </w:p>
        </w:tc>
        <w:tc>
          <w:tcPr>
            <w:tcW w:w="4798" w:type="dxa"/>
            <w:gridSpan w:val="2"/>
            <w:tcBorders>
              <w:top w:val="single" w:sz="4" w:space="0" w:color="auto"/>
              <w:bottom w:val="single" w:sz="4" w:space="0" w:color="auto"/>
              <w:right w:val="single" w:sz="18" w:space="0" w:color="auto"/>
            </w:tcBorders>
          </w:tcPr>
          <w:p w14:paraId="60C6EA53" w14:textId="77777777" w:rsidR="00281573" w:rsidRDefault="00281573" w:rsidP="00281573">
            <w:pPr>
              <w:jc w:val="both"/>
              <w:rPr>
                <w:rFonts w:ascii="Arial" w:hAnsi="Arial" w:cs="Arial"/>
              </w:rPr>
            </w:pPr>
            <w:r>
              <w:rPr>
                <w:rFonts w:ascii="Arial" w:hAnsi="Arial" w:cs="Arial"/>
              </w:rPr>
              <w:t>New paragraph entitled “Power of the Court to make a TTO”.</w:t>
            </w:r>
          </w:p>
        </w:tc>
      </w:tr>
      <w:tr w:rsidR="00281573" w14:paraId="54BDB413" w14:textId="77777777" w:rsidTr="00A03C06">
        <w:tc>
          <w:tcPr>
            <w:tcW w:w="1219" w:type="dxa"/>
            <w:tcBorders>
              <w:top w:val="single" w:sz="4" w:space="0" w:color="auto"/>
              <w:left w:val="single" w:sz="18" w:space="0" w:color="auto"/>
              <w:bottom w:val="single" w:sz="4" w:space="0" w:color="auto"/>
            </w:tcBorders>
          </w:tcPr>
          <w:p w14:paraId="20C66558"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62AAD0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E3C80AA" w14:textId="77777777" w:rsidR="00281573" w:rsidRDefault="00281573" w:rsidP="00281573">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5220F0AB" w14:textId="77777777" w:rsidR="00281573" w:rsidRDefault="00281573" w:rsidP="00281573">
            <w:pPr>
              <w:jc w:val="both"/>
              <w:rPr>
                <w:rFonts w:ascii="Arial" w:hAnsi="Arial" w:cs="Arial"/>
              </w:rPr>
            </w:pPr>
            <w:r>
              <w:rPr>
                <w:rFonts w:ascii="Arial" w:hAnsi="Arial" w:cs="Arial"/>
              </w:rPr>
              <w:t>New paragraph entitled “Effect of TTO”.</w:t>
            </w:r>
          </w:p>
        </w:tc>
      </w:tr>
      <w:tr w:rsidR="00281573" w14:paraId="42E43E1E" w14:textId="77777777" w:rsidTr="00A03C06">
        <w:tc>
          <w:tcPr>
            <w:tcW w:w="1219" w:type="dxa"/>
            <w:tcBorders>
              <w:top w:val="single" w:sz="4" w:space="0" w:color="auto"/>
              <w:left w:val="single" w:sz="18" w:space="0" w:color="auto"/>
              <w:bottom w:val="single" w:sz="4" w:space="0" w:color="auto"/>
            </w:tcBorders>
          </w:tcPr>
          <w:p w14:paraId="0CB22295"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lastRenderedPageBreak/>
                <w:t>01/10/07</w:t>
              </w:r>
            </w:smartTag>
          </w:p>
        </w:tc>
        <w:tc>
          <w:tcPr>
            <w:tcW w:w="836" w:type="dxa"/>
            <w:tcBorders>
              <w:top w:val="single" w:sz="4" w:space="0" w:color="auto"/>
              <w:bottom w:val="single" w:sz="4" w:space="0" w:color="auto"/>
            </w:tcBorders>
          </w:tcPr>
          <w:p w14:paraId="28E5744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5AA08C8" w14:textId="77777777" w:rsidR="00281573" w:rsidRDefault="00281573" w:rsidP="00281573">
            <w:pPr>
              <w:jc w:val="center"/>
              <w:rPr>
                <w:lang w:val="en-AU"/>
              </w:rPr>
            </w:pPr>
            <w:r>
              <w:rPr>
                <w:lang w:val="en-AU"/>
              </w:rPr>
              <w:t>5.23.4</w:t>
            </w:r>
          </w:p>
        </w:tc>
        <w:tc>
          <w:tcPr>
            <w:tcW w:w="4798" w:type="dxa"/>
            <w:gridSpan w:val="2"/>
            <w:tcBorders>
              <w:top w:val="single" w:sz="4" w:space="0" w:color="auto"/>
              <w:bottom w:val="single" w:sz="4" w:space="0" w:color="auto"/>
              <w:right w:val="single" w:sz="18" w:space="0" w:color="auto"/>
            </w:tcBorders>
          </w:tcPr>
          <w:p w14:paraId="671F9D59" w14:textId="77777777" w:rsidR="00281573" w:rsidRDefault="00281573" w:rsidP="00281573">
            <w:pPr>
              <w:jc w:val="both"/>
              <w:rPr>
                <w:rFonts w:ascii="Arial" w:hAnsi="Arial" w:cs="Arial"/>
              </w:rPr>
            </w:pPr>
            <w:r>
              <w:rPr>
                <w:rFonts w:ascii="Arial" w:hAnsi="Arial" w:cs="Arial"/>
              </w:rPr>
              <w:t>New paragraph entitled “Power of the Court to make a TTPO”.</w:t>
            </w:r>
          </w:p>
        </w:tc>
      </w:tr>
      <w:tr w:rsidR="00281573" w14:paraId="16E672A4" w14:textId="77777777" w:rsidTr="00A03C06">
        <w:tc>
          <w:tcPr>
            <w:tcW w:w="1219" w:type="dxa"/>
            <w:tcBorders>
              <w:top w:val="single" w:sz="4" w:space="0" w:color="auto"/>
              <w:left w:val="single" w:sz="18" w:space="0" w:color="auto"/>
              <w:bottom w:val="single" w:sz="4" w:space="0" w:color="auto"/>
            </w:tcBorders>
          </w:tcPr>
          <w:p w14:paraId="492FD61F"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4B36393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A3D66D7" w14:textId="77777777" w:rsidR="00281573" w:rsidRDefault="00281573" w:rsidP="00281573">
            <w:pPr>
              <w:jc w:val="center"/>
              <w:rPr>
                <w:lang w:val="en-AU"/>
              </w:rPr>
            </w:pPr>
            <w:r>
              <w:rPr>
                <w:lang w:val="en-AU"/>
              </w:rPr>
              <w:t>5.23.5</w:t>
            </w:r>
          </w:p>
        </w:tc>
        <w:tc>
          <w:tcPr>
            <w:tcW w:w="4798" w:type="dxa"/>
            <w:gridSpan w:val="2"/>
            <w:tcBorders>
              <w:top w:val="single" w:sz="4" w:space="0" w:color="auto"/>
              <w:bottom w:val="single" w:sz="4" w:space="0" w:color="auto"/>
              <w:right w:val="single" w:sz="18" w:space="0" w:color="auto"/>
            </w:tcBorders>
          </w:tcPr>
          <w:p w14:paraId="209F35FA" w14:textId="77777777" w:rsidR="00281573" w:rsidRDefault="00281573" w:rsidP="00281573">
            <w:pPr>
              <w:jc w:val="both"/>
              <w:rPr>
                <w:rFonts w:ascii="Arial" w:hAnsi="Arial" w:cs="Arial"/>
              </w:rPr>
            </w:pPr>
            <w:r>
              <w:rPr>
                <w:rFonts w:ascii="Arial" w:hAnsi="Arial" w:cs="Arial"/>
              </w:rPr>
              <w:t>New paragraph entitled “Effect of TTPO”.</w:t>
            </w:r>
          </w:p>
        </w:tc>
      </w:tr>
      <w:tr w:rsidR="00281573" w14:paraId="3846B732" w14:textId="77777777" w:rsidTr="00A03C06">
        <w:tc>
          <w:tcPr>
            <w:tcW w:w="1219" w:type="dxa"/>
            <w:tcBorders>
              <w:top w:val="single" w:sz="4" w:space="0" w:color="auto"/>
              <w:left w:val="single" w:sz="18" w:space="0" w:color="auto"/>
              <w:bottom w:val="single" w:sz="4" w:space="0" w:color="auto"/>
            </w:tcBorders>
          </w:tcPr>
          <w:p w14:paraId="21C8C79C"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2E9E70D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F5B67F5" w14:textId="77777777" w:rsidR="00281573" w:rsidRDefault="00281573" w:rsidP="00281573">
            <w:pPr>
              <w:jc w:val="center"/>
              <w:rPr>
                <w:lang w:val="en-AU"/>
              </w:rPr>
            </w:pPr>
            <w:r>
              <w:rPr>
                <w:lang w:val="en-AU"/>
              </w:rPr>
              <w:t>5.23.6</w:t>
            </w:r>
          </w:p>
        </w:tc>
        <w:tc>
          <w:tcPr>
            <w:tcW w:w="4798" w:type="dxa"/>
            <w:gridSpan w:val="2"/>
            <w:tcBorders>
              <w:top w:val="single" w:sz="4" w:space="0" w:color="auto"/>
              <w:bottom w:val="single" w:sz="4" w:space="0" w:color="auto"/>
              <w:right w:val="single" w:sz="18" w:space="0" w:color="auto"/>
            </w:tcBorders>
          </w:tcPr>
          <w:p w14:paraId="40AFEDE8" w14:textId="77777777" w:rsidR="00281573" w:rsidRDefault="00281573" w:rsidP="00281573">
            <w:pPr>
              <w:jc w:val="both"/>
              <w:rPr>
                <w:rFonts w:ascii="Arial" w:hAnsi="Arial" w:cs="Arial"/>
              </w:rPr>
            </w:pPr>
            <w:r>
              <w:rPr>
                <w:rFonts w:ascii="Arial" w:hAnsi="Arial" w:cs="Arial"/>
              </w:rPr>
              <w:t>New paragraph entitled “Variation/revocation of TTO/TTPO”.</w:t>
            </w:r>
          </w:p>
        </w:tc>
      </w:tr>
      <w:tr w:rsidR="00281573" w14:paraId="03C6839D" w14:textId="77777777" w:rsidTr="00A03C06">
        <w:tc>
          <w:tcPr>
            <w:tcW w:w="1219" w:type="dxa"/>
            <w:tcBorders>
              <w:top w:val="single" w:sz="4" w:space="0" w:color="auto"/>
              <w:left w:val="single" w:sz="18" w:space="0" w:color="auto"/>
              <w:bottom w:val="single" w:sz="4" w:space="0" w:color="auto"/>
            </w:tcBorders>
          </w:tcPr>
          <w:p w14:paraId="0BEED1CF"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3F3A11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4785769" w14:textId="77777777" w:rsidR="00281573" w:rsidRDefault="00281573" w:rsidP="00281573">
            <w:pPr>
              <w:jc w:val="center"/>
              <w:rPr>
                <w:lang w:val="en-AU"/>
              </w:rPr>
            </w:pPr>
            <w:r>
              <w:rPr>
                <w:lang w:val="en-AU"/>
              </w:rPr>
              <w:t>5.23.7</w:t>
            </w:r>
          </w:p>
        </w:tc>
        <w:tc>
          <w:tcPr>
            <w:tcW w:w="4798" w:type="dxa"/>
            <w:gridSpan w:val="2"/>
            <w:tcBorders>
              <w:top w:val="single" w:sz="4" w:space="0" w:color="auto"/>
              <w:bottom w:val="single" w:sz="4" w:space="0" w:color="auto"/>
              <w:right w:val="single" w:sz="18" w:space="0" w:color="auto"/>
            </w:tcBorders>
          </w:tcPr>
          <w:p w14:paraId="67BE1F60" w14:textId="77777777" w:rsidR="00281573" w:rsidRDefault="00281573" w:rsidP="00281573">
            <w:pPr>
              <w:jc w:val="both"/>
              <w:rPr>
                <w:rFonts w:ascii="Arial" w:hAnsi="Arial" w:cs="Arial"/>
              </w:rPr>
            </w:pPr>
            <w:r>
              <w:rPr>
                <w:rFonts w:ascii="Arial" w:hAnsi="Arial" w:cs="Arial"/>
              </w:rPr>
              <w:t>New paragraph entitled “Extension of TTO/TTPO”.</w:t>
            </w:r>
          </w:p>
        </w:tc>
      </w:tr>
      <w:tr w:rsidR="00281573" w14:paraId="0A589674" w14:textId="77777777" w:rsidTr="00A03C06">
        <w:tc>
          <w:tcPr>
            <w:tcW w:w="1219" w:type="dxa"/>
            <w:tcBorders>
              <w:top w:val="single" w:sz="4" w:space="0" w:color="auto"/>
              <w:left w:val="single" w:sz="18" w:space="0" w:color="auto"/>
              <w:bottom w:val="single" w:sz="4" w:space="0" w:color="auto"/>
            </w:tcBorders>
          </w:tcPr>
          <w:p w14:paraId="71B3DA6D"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BCF70E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029FCCC" w14:textId="77777777" w:rsidR="00281573" w:rsidRDefault="00281573" w:rsidP="00281573">
            <w:pPr>
              <w:jc w:val="center"/>
              <w:rPr>
                <w:lang w:val="en-AU"/>
              </w:rPr>
            </w:pPr>
            <w:r>
              <w:rPr>
                <w:lang w:val="en-AU"/>
              </w:rPr>
              <w:t>5.23.8</w:t>
            </w:r>
          </w:p>
        </w:tc>
        <w:tc>
          <w:tcPr>
            <w:tcW w:w="4798" w:type="dxa"/>
            <w:gridSpan w:val="2"/>
            <w:tcBorders>
              <w:top w:val="single" w:sz="4" w:space="0" w:color="auto"/>
              <w:bottom w:val="single" w:sz="4" w:space="0" w:color="auto"/>
              <w:right w:val="single" w:sz="18" w:space="0" w:color="auto"/>
            </w:tcBorders>
          </w:tcPr>
          <w:p w14:paraId="65D3D328" w14:textId="77777777" w:rsidR="00281573" w:rsidRDefault="00281573" w:rsidP="00281573">
            <w:pPr>
              <w:jc w:val="both"/>
              <w:rPr>
                <w:rFonts w:ascii="Arial" w:hAnsi="Arial" w:cs="Arial"/>
              </w:rPr>
            </w:pPr>
            <w:r>
              <w:rPr>
                <w:rFonts w:ascii="Arial" w:hAnsi="Arial" w:cs="Arial"/>
              </w:rPr>
              <w:t>New paragraph entitled “Statistics” re TTO/TTPO.</w:t>
            </w:r>
          </w:p>
        </w:tc>
      </w:tr>
      <w:tr w:rsidR="00281573" w14:paraId="340FA9FC" w14:textId="77777777" w:rsidTr="00A03C06">
        <w:tc>
          <w:tcPr>
            <w:tcW w:w="1219" w:type="dxa"/>
            <w:tcBorders>
              <w:top w:val="single" w:sz="4" w:space="0" w:color="auto"/>
              <w:left w:val="single" w:sz="18" w:space="0" w:color="auto"/>
              <w:bottom w:val="single" w:sz="4" w:space="0" w:color="auto"/>
            </w:tcBorders>
          </w:tcPr>
          <w:p w14:paraId="039097BE"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5D19FEF5"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956D9EA" w14:textId="77777777" w:rsidR="00281573" w:rsidRDefault="00281573" w:rsidP="00281573">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23F2C8D7" w14:textId="77777777" w:rsidR="00281573" w:rsidRDefault="00281573" w:rsidP="00281573">
            <w:pPr>
              <w:jc w:val="both"/>
              <w:rPr>
                <w:rFonts w:ascii="Arial" w:hAnsi="Arial" w:cs="Arial"/>
              </w:rPr>
            </w:pPr>
            <w:r>
              <w:rPr>
                <w:rFonts w:ascii="Arial" w:hAnsi="Arial" w:cs="Arial"/>
              </w:rPr>
              <w:t xml:space="preserve">Added references to ages of criminal responsibility in </w:t>
            </w:r>
            <w:smartTag w:uri="urn:schemas-microsoft-com:office:smarttags" w:element="country-region">
              <w:r>
                <w:rPr>
                  <w:rFonts w:ascii="Arial" w:hAnsi="Arial" w:cs="Arial"/>
                </w:rPr>
                <w:t>Canada</w:t>
              </w:r>
            </w:smartTag>
            <w:r>
              <w:rPr>
                <w:rFonts w:ascii="Arial" w:hAnsi="Arial" w:cs="Arial"/>
              </w:rPr>
              <w:t xml:space="preserve"> and </w:t>
            </w:r>
            <w:smartTag w:uri="urn:schemas-microsoft-com:office:smarttags" w:element="place">
              <w:r>
                <w:rPr>
                  <w:rFonts w:ascii="Arial" w:hAnsi="Arial" w:cs="Arial"/>
                </w:rPr>
                <w:t>Europe</w:t>
              </w:r>
            </w:smartTag>
            <w:r>
              <w:rPr>
                <w:rFonts w:ascii="Arial" w:hAnsi="Arial" w:cs="Arial"/>
              </w:rPr>
              <w:t>.</w:t>
            </w:r>
          </w:p>
        </w:tc>
      </w:tr>
      <w:tr w:rsidR="00281573" w14:paraId="33DF271F" w14:textId="77777777" w:rsidTr="00A03C06">
        <w:tc>
          <w:tcPr>
            <w:tcW w:w="1219" w:type="dxa"/>
            <w:tcBorders>
              <w:top w:val="single" w:sz="4" w:space="0" w:color="auto"/>
              <w:left w:val="single" w:sz="18" w:space="0" w:color="auto"/>
              <w:bottom w:val="single" w:sz="4" w:space="0" w:color="auto"/>
            </w:tcBorders>
          </w:tcPr>
          <w:p w14:paraId="57F90622"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76D1B2D"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FB83222" w14:textId="77777777" w:rsidR="00281573" w:rsidRDefault="00281573" w:rsidP="00281573">
            <w:pPr>
              <w:jc w:val="center"/>
              <w:rPr>
                <w:lang w:val="en-AU"/>
              </w:rPr>
            </w:pPr>
            <w:r>
              <w:rPr>
                <w:lang w:val="en-AU"/>
              </w:rPr>
              <w:t>7.10</w:t>
            </w:r>
          </w:p>
        </w:tc>
        <w:tc>
          <w:tcPr>
            <w:tcW w:w="4798" w:type="dxa"/>
            <w:gridSpan w:val="2"/>
            <w:tcBorders>
              <w:top w:val="single" w:sz="4" w:space="0" w:color="auto"/>
              <w:bottom w:val="single" w:sz="4" w:space="0" w:color="auto"/>
              <w:right w:val="single" w:sz="18" w:space="0" w:color="auto"/>
            </w:tcBorders>
          </w:tcPr>
          <w:p w14:paraId="586849AC" w14:textId="77777777" w:rsidR="00281573" w:rsidRDefault="00281573" w:rsidP="00281573">
            <w:pPr>
              <w:jc w:val="both"/>
              <w:rPr>
                <w:rFonts w:ascii="Arial" w:hAnsi="Arial" w:cs="Arial"/>
              </w:rPr>
            </w:pPr>
            <w:r>
              <w:rPr>
                <w:rFonts w:ascii="Arial" w:hAnsi="Arial" w:cs="Arial"/>
              </w:rPr>
              <w:t>Addition of material relating to referrals under s.349(2) for investigation as to whether or not an application for a therapeutic treatment order is warranted.  Additional material on the requirement imposed on DOHS by s.351 to report the outcome of the investigation to the Court.</w:t>
            </w:r>
          </w:p>
        </w:tc>
      </w:tr>
      <w:tr w:rsidR="00281573" w14:paraId="7D5ABC98" w14:textId="77777777" w:rsidTr="00A03C06">
        <w:tc>
          <w:tcPr>
            <w:tcW w:w="1219" w:type="dxa"/>
            <w:tcBorders>
              <w:top w:val="single" w:sz="4" w:space="0" w:color="auto"/>
              <w:left w:val="single" w:sz="18" w:space="0" w:color="auto"/>
              <w:bottom w:val="single" w:sz="4" w:space="0" w:color="auto"/>
            </w:tcBorders>
          </w:tcPr>
          <w:p w14:paraId="12ECAFB9"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D1E0F6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5425317"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7C7A5D50" w14:textId="77777777" w:rsidR="00281573" w:rsidRDefault="00281573" w:rsidP="00281573">
            <w:pPr>
              <w:jc w:val="both"/>
              <w:rPr>
                <w:rFonts w:ascii="Arial" w:hAnsi="Arial" w:cs="Arial"/>
              </w:rPr>
            </w:pPr>
            <w:r>
              <w:rPr>
                <w:rFonts w:ascii="Arial" w:hAnsi="Arial" w:cs="Arial"/>
              </w:rPr>
              <w:t xml:space="preserve">Addition of reference to paper C18 on “The Age of Criminal </w:t>
            </w:r>
            <w:proofErr w:type="spellStart"/>
            <w:r>
              <w:rPr>
                <w:rFonts w:ascii="Arial" w:hAnsi="Arial" w:cs="Arial"/>
              </w:rPr>
              <w:t>Responsibity</w:t>
            </w:r>
            <w:proofErr w:type="spellEnd"/>
            <w:r>
              <w:rPr>
                <w:rFonts w:ascii="Arial" w:hAnsi="Arial" w:cs="Arial"/>
              </w:rPr>
              <w:t>”.</w:t>
            </w:r>
          </w:p>
        </w:tc>
      </w:tr>
      <w:tr w:rsidR="00281573" w14:paraId="2F4379B6" w14:textId="77777777" w:rsidTr="00A03C06">
        <w:tc>
          <w:tcPr>
            <w:tcW w:w="1219" w:type="dxa"/>
            <w:tcBorders>
              <w:top w:val="single" w:sz="4" w:space="0" w:color="auto"/>
              <w:left w:val="single" w:sz="18" w:space="0" w:color="auto"/>
              <w:bottom w:val="single" w:sz="4" w:space="0" w:color="auto"/>
            </w:tcBorders>
          </w:tcPr>
          <w:p w14:paraId="1D022136"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75C0D02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0FF846D"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65880C0F" w14:textId="77777777" w:rsidR="00281573" w:rsidRDefault="00281573" w:rsidP="00281573">
            <w:pPr>
              <w:jc w:val="both"/>
              <w:rPr>
                <w:rFonts w:ascii="Arial" w:hAnsi="Arial" w:cs="Arial"/>
              </w:rPr>
            </w:pPr>
            <w:r>
              <w:rPr>
                <w:rFonts w:ascii="Arial" w:hAnsi="Arial" w:cs="Arial"/>
              </w:rPr>
              <w:t xml:space="preserve">Reference to new case of </w:t>
            </w:r>
            <w:r w:rsidRPr="00FA1A48">
              <w:rPr>
                <w:rFonts w:ascii="Arial" w:hAnsi="Arial" w:cs="Arial"/>
                <w:i/>
              </w:rPr>
              <w:t>R v DM</w:t>
            </w:r>
            <w:r>
              <w:rPr>
                <w:rFonts w:ascii="Arial" w:hAnsi="Arial" w:cs="Arial"/>
              </w:rPr>
              <w:t xml:space="preserve"> [2007] VSCA 155.</w:t>
            </w:r>
          </w:p>
        </w:tc>
      </w:tr>
      <w:tr w:rsidR="00281573" w14:paraId="50F00573" w14:textId="77777777" w:rsidTr="00A03C06">
        <w:tc>
          <w:tcPr>
            <w:tcW w:w="1219" w:type="dxa"/>
            <w:tcBorders>
              <w:top w:val="single" w:sz="4" w:space="0" w:color="auto"/>
              <w:left w:val="single" w:sz="18" w:space="0" w:color="auto"/>
              <w:bottom w:val="single" w:sz="4" w:space="0" w:color="auto"/>
            </w:tcBorders>
          </w:tcPr>
          <w:p w14:paraId="4AA10D63"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1F8B79B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4CA1B48" w14:textId="77777777" w:rsidR="00281573" w:rsidRDefault="00281573" w:rsidP="00281573">
            <w:pPr>
              <w:jc w:val="center"/>
              <w:rPr>
                <w:lang w:val="en-AU"/>
              </w:rPr>
            </w:pPr>
            <w:r>
              <w:rPr>
                <w:lang w:val="en-AU"/>
              </w:rPr>
              <w:t>10.5</w:t>
            </w:r>
          </w:p>
        </w:tc>
        <w:tc>
          <w:tcPr>
            <w:tcW w:w="4798" w:type="dxa"/>
            <w:gridSpan w:val="2"/>
            <w:tcBorders>
              <w:top w:val="single" w:sz="4" w:space="0" w:color="auto"/>
              <w:bottom w:val="single" w:sz="4" w:space="0" w:color="auto"/>
              <w:right w:val="single" w:sz="18" w:space="0" w:color="auto"/>
            </w:tcBorders>
          </w:tcPr>
          <w:p w14:paraId="188567E9" w14:textId="77777777" w:rsidR="00281573" w:rsidRDefault="00281573" w:rsidP="00281573">
            <w:pPr>
              <w:jc w:val="both"/>
              <w:rPr>
                <w:rFonts w:ascii="Arial" w:hAnsi="Arial" w:cs="Arial"/>
              </w:rPr>
            </w:pPr>
            <w:r>
              <w:rPr>
                <w:rFonts w:ascii="Arial" w:hAnsi="Arial" w:cs="Arial"/>
              </w:rPr>
              <w:t>New section entitled “Effect of therapeutic treatment application/order on criminal proceedings”.  References to ss.251, 258 &amp; 351-354 of the CYFA.</w:t>
            </w:r>
          </w:p>
        </w:tc>
      </w:tr>
      <w:tr w:rsidR="00281573" w14:paraId="48C65C4A" w14:textId="77777777" w:rsidTr="00A03C06">
        <w:tc>
          <w:tcPr>
            <w:tcW w:w="1219" w:type="dxa"/>
            <w:tcBorders>
              <w:top w:val="single" w:sz="4" w:space="0" w:color="auto"/>
              <w:left w:val="single" w:sz="18" w:space="0" w:color="auto"/>
              <w:bottom w:val="single" w:sz="4" w:space="0" w:color="auto"/>
            </w:tcBorders>
          </w:tcPr>
          <w:p w14:paraId="230DE246"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66AE5492"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48EF4745" w14:textId="77777777" w:rsidR="00281573" w:rsidRDefault="00281573" w:rsidP="00281573">
            <w:pPr>
              <w:jc w:val="center"/>
              <w:rPr>
                <w:lang w:val="en-AU"/>
              </w:rPr>
            </w:pPr>
            <w:r>
              <w:rPr>
                <w:lang w:val="en-AU"/>
              </w:rPr>
              <w:t>10.5.1</w:t>
            </w:r>
          </w:p>
        </w:tc>
        <w:tc>
          <w:tcPr>
            <w:tcW w:w="4798" w:type="dxa"/>
            <w:gridSpan w:val="2"/>
            <w:tcBorders>
              <w:top w:val="single" w:sz="4" w:space="0" w:color="auto"/>
              <w:bottom w:val="single" w:sz="4" w:space="0" w:color="auto"/>
              <w:right w:val="single" w:sz="18" w:space="0" w:color="auto"/>
            </w:tcBorders>
          </w:tcPr>
          <w:p w14:paraId="1E8E00EE" w14:textId="77777777" w:rsidR="00281573" w:rsidRDefault="00281573" w:rsidP="00281573">
            <w:pPr>
              <w:jc w:val="both"/>
              <w:rPr>
                <w:rFonts w:ascii="Arial" w:hAnsi="Arial" w:cs="Arial"/>
              </w:rPr>
            </w:pPr>
            <w:r>
              <w:rPr>
                <w:rFonts w:ascii="Arial" w:hAnsi="Arial" w:cs="Arial"/>
              </w:rPr>
              <w:t>New paragraph entitled “Mandatory adjournment”.</w:t>
            </w:r>
          </w:p>
        </w:tc>
      </w:tr>
      <w:tr w:rsidR="00281573" w14:paraId="6899D624" w14:textId="77777777" w:rsidTr="00A03C06">
        <w:tc>
          <w:tcPr>
            <w:tcW w:w="1219" w:type="dxa"/>
            <w:tcBorders>
              <w:top w:val="single" w:sz="4" w:space="0" w:color="auto"/>
              <w:left w:val="single" w:sz="18" w:space="0" w:color="auto"/>
              <w:bottom w:val="single" w:sz="4" w:space="0" w:color="auto"/>
            </w:tcBorders>
          </w:tcPr>
          <w:p w14:paraId="7CCF54B3"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38F164B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FB1ACE7" w14:textId="77777777" w:rsidR="00281573" w:rsidRDefault="00281573" w:rsidP="00281573">
            <w:pPr>
              <w:jc w:val="center"/>
              <w:rPr>
                <w:lang w:val="en-AU"/>
              </w:rPr>
            </w:pPr>
            <w:r>
              <w:rPr>
                <w:lang w:val="en-AU"/>
              </w:rPr>
              <w:t>10.5.2</w:t>
            </w:r>
          </w:p>
        </w:tc>
        <w:tc>
          <w:tcPr>
            <w:tcW w:w="4798" w:type="dxa"/>
            <w:gridSpan w:val="2"/>
            <w:tcBorders>
              <w:top w:val="single" w:sz="4" w:space="0" w:color="auto"/>
              <w:bottom w:val="single" w:sz="4" w:space="0" w:color="auto"/>
              <w:right w:val="single" w:sz="18" w:space="0" w:color="auto"/>
            </w:tcBorders>
          </w:tcPr>
          <w:p w14:paraId="7E42ED62" w14:textId="77777777" w:rsidR="00281573" w:rsidRDefault="00281573" w:rsidP="00281573">
            <w:pPr>
              <w:jc w:val="both"/>
              <w:rPr>
                <w:rFonts w:ascii="Arial" w:hAnsi="Arial" w:cs="Arial"/>
              </w:rPr>
            </w:pPr>
            <w:r>
              <w:rPr>
                <w:rFonts w:ascii="Arial" w:hAnsi="Arial" w:cs="Arial"/>
              </w:rPr>
              <w:t>New paragraph entitled “Hearing of adjourned case”.</w:t>
            </w:r>
          </w:p>
        </w:tc>
      </w:tr>
      <w:tr w:rsidR="00281573" w14:paraId="4AF1806E" w14:textId="77777777" w:rsidTr="00A03C06">
        <w:tc>
          <w:tcPr>
            <w:tcW w:w="1219" w:type="dxa"/>
            <w:tcBorders>
              <w:top w:val="single" w:sz="4" w:space="0" w:color="auto"/>
              <w:left w:val="single" w:sz="18" w:space="0" w:color="auto"/>
              <w:bottom w:val="single" w:sz="4" w:space="0" w:color="auto"/>
            </w:tcBorders>
          </w:tcPr>
          <w:p w14:paraId="70B9018F" w14:textId="77777777" w:rsidR="00281573" w:rsidRDefault="00281573" w:rsidP="00281573">
            <w:pPr>
              <w:rPr>
                <w:lang w:val="en-AU"/>
              </w:rPr>
            </w:pPr>
            <w:smartTag w:uri="urn:schemas-microsoft-com:office:smarttags" w:element="date">
              <w:smartTagPr>
                <w:attr w:name="Month" w:val="10"/>
                <w:attr w:name="Day" w:val="1"/>
                <w:attr w:name="Year" w:val="2007"/>
              </w:smartTagPr>
              <w:r>
                <w:rPr>
                  <w:lang w:val="en-AU"/>
                </w:rPr>
                <w:t>01/10/07</w:t>
              </w:r>
            </w:smartTag>
          </w:p>
        </w:tc>
        <w:tc>
          <w:tcPr>
            <w:tcW w:w="836" w:type="dxa"/>
            <w:tcBorders>
              <w:top w:val="single" w:sz="4" w:space="0" w:color="auto"/>
              <w:bottom w:val="single" w:sz="4" w:space="0" w:color="auto"/>
            </w:tcBorders>
          </w:tcPr>
          <w:p w14:paraId="047DCD0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92F459B" w14:textId="77777777" w:rsidR="00281573" w:rsidRDefault="00281573" w:rsidP="00281573">
            <w:pPr>
              <w:jc w:val="center"/>
              <w:rPr>
                <w:lang w:val="en-AU"/>
              </w:rPr>
            </w:pPr>
            <w:r>
              <w:rPr>
                <w:lang w:val="en-AU"/>
              </w:rPr>
              <w:t>10.5.3</w:t>
            </w:r>
          </w:p>
        </w:tc>
        <w:tc>
          <w:tcPr>
            <w:tcW w:w="4798" w:type="dxa"/>
            <w:gridSpan w:val="2"/>
            <w:tcBorders>
              <w:top w:val="single" w:sz="4" w:space="0" w:color="auto"/>
              <w:bottom w:val="single" w:sz="4" w:space="0" w:color="auto"/>
              <w:right w:val="single" w:sz="18" w:space="0" w:color="auto"/>
            </w:tcBorders>
          </w:tcPr>
          <w:p w14:paraId="558E30C3" w14:textId="77777777" w:rsidR="00281573" w:rsidRDefault="00281573" w:rsidP="00281573">
            <w:pPr>
              <w:jc w:val="both"/>
              <w:rPr>
                <w:rFonts w:ascii="Arial" w:hAnsi="Arial" w:cs="Arial"/>
              </w:rPr>
            </w:pPr>
            <w:r>
              <w:rPr>
                <w:rFonts w:ascii="Arial" w:hAnsi="Arial" w:cs="Arial"/>
              </w:rPr>
              <w:t>New paragraph entitled “Privilege against self-incrimination”.</w:t>
            </w:r>
          </w:p>
        </w:tc>
      </w:tr>
      <w:tr w:rsidR="00281573" w14:paraId="341D5A42" w14:textId="77777777" w:rsidTr="00A03C06">
        <w:tc>
          <w:tcPr>
            <w:tcW w:w="1219" w:type="dxa"/>
            <w:tcBorders>
              <w:top w:val="single" w:sz="4" w:space="0" w:color="auto"/>
              <w:left w:val="single" w:sz="18" w:space="0" w:color="auto"/>
              <w:bottom w:val="single" w:sz="4" w:space="0" w:color="auto"/>
            </w:tcBorders>
          </w:tcPr>
          <w:p w14:paraId="2DD8E2C4" w14:textId="77777777" w:rsidR="00281573" w:rsidRDefault="00281573" w:rsidP="00281573">
            <w:pPr>
              <w:rPr>
                <w:lang w:val="en-AU"/>
              </w:rPr>
            </w:pPr>
            <w:smartTag w:uri="urn:schemas-microsoft-com:office:smarttags" w:element="date">
              <w:smartTagPr>
                <w:attr w:name="Month" w:val="7"/>
                <w:attr w:name="Day" w:val="24"/>
                <w:attr w:name="Year" w:val="2007"/>
              </w:smartTagPr>
              <w:r>
                <w:rPr>
                  <w:lang w:val="en-AU"/>
                </w:rPr>
                <w:t>24/07/07</w:t>
              </w:r>
            </w:smartTag>
          </w:p>
        </w:tc>
        <w:tc>
          <w:tcPr>
            <w:tcW w:w="836" w:type="dxa"/>
            <w:tcBorders>
              <w:top w:val="single" w:sz="4" w:space="0" w:color="auto"/>
              <w:bottom w:val="single" w:sz="4" w:space="0" w:color="auto"/>
            </w:tcBorders>
          </w:tcPr>
          <w:p w14:paraId="748034C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57552EA" w14:textId="77777777" w:rsidR="00281573" w:rsidRDefault="00281573" w:rsidP="00281573">
            <w:pPr>
              <w:jc w:val="center"/>
              <w:rPr>
                <w:lang w:val="en-AU"/>
              </w:rPr>
            </w:pPr>
            <w:r>
              <w:rPr>
                <w:lang w:val="en-AU"/>
              </w:rPr>
              <w:t>3.5.4</w:t>
            </w:r>
          </w:p>
          <w:p w14:paraId="30FAC3D5"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1F37A0B7" w14:textId="77777777" w:rsidR="00281573" w:rsidRDefault="00281573" w:rsidP="00281573">
            <w:pPr>
              <w:jc w:val="both"/>
              <w:rPr>
                <w:rFonts w:ascii="Arial" w:hAnsi="Arial" w:cs="Arial"/>
              </w:rPr>
            </w:pPr>
            <w:r>
              <w:rPr>
                <w:rFonts w:ascii="Arial" w:hAnsi="Arial" w:cs="Arial"/>
              </w:rPr>
              <w:t xml:space="preserve">Reference to new case of </w:t>
            </w:r>
            <w:r w:rsidRPr="00D0419F">
              <w:rPr>
                <w:rFonts w:ascii="Arial" w:hAnsi="Arial" w:cs="Arial"/>
                <w:i/>
              </w:rPr>
              <w:t xml:space="preserve">R v </w:t>
            </w:r>
            <w:proofErr w:type="spellStart"/>
            <w:r w:rsidRPr="00D0419F">
              <w:rPr>
                <w:rFonts w:ascii="Arial" w:hAnsi="Arial" w:cs="Arial"/>
                <w:i/>
              </w:rPr>
              <w:t>Libke</w:t>
            </w:r>
            <w:proofErr w:type="spellEnd"/>
            <w:r>
              <w:rPr>
                <w:rFonts w:ascii="Arial" w:hAnsi="Arial" w:cs="Arial"/>
              </w:rPr>
              <w:t xml:space="preserve"> [2007] HCA 30 at [117]-[131] per Heydon J.</w:t>
            </w:r>
          </w:p>
        </w:tc>
      </w:tr>
      <w:tr w:rsidR="00281573" w14:paraId="0923D323" w14:textId="77777777" w:rsidTr="00A03C06">
        <w:tc>
          <w:tcPr>
            <w:tcW w:w="1219" w:type="dxa"/>
            <w:tcBorders>
              <w:top w:val="single" w:sz="4" w:space="0" w:color="auto"/>
              <w:left w:val="single" w:sz="18" w:space="0" w:color="auto"/>
              <w:bottom w:val="single" w:sz="4" w:space="0" w:color="auto"/>
            </w:tcBorders>
          </w:tcPr>
          <w:p w14:paraId="651C5E48" w14:textId="77777777" w:rsidR="00281573" w:rsidRDefault="00281573" w:rsidP="00281573">
            <w:pPr>
              <w:rPr>
                <w:lang w:val="en-AU"/>
              </w:rPr>
            </w:pPr>
            <w:smartTag w:uri="urn:schemas-microsoft-com:office:smarttags" w:element="date">
              <w:smartTagPr>
                <w:attr w:name="Month" w:val="6"/>
                <w:attr w:name="Day" w:val="6"/>
                <w:attr w:name="Year" w:val="2007"/>
              </w:smartTagPr>
              <w:r>
                <w:rPr>
                  <w:lang w:val="en-AU"/>
                </w:rPr>
                <w:t>06/06/07</w:t>
              </w:r>
            </w:smartTag>
          </w:p>
        </w:tc>
        <w:tc>
          <w:tcPr>
            <w:tcW w:w="836" w:type="dxa"/>
            <w:tcBorders>
              <w:top w:val="single" w:sz="4" w:space="0" w:color="auto"/>
              <w:bottom w:val="single" w:sz="4" w:space="0" w:color="auto"/>
            </w:tcBorders>
          </w:tcPr>
          <w:p w14:paraId="0C59D4DD"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D47DA8E"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7898633B" w14:textId="77777777" w:rsidR="00281573" w:rsidRDefault="00281573" w:rsidP="00281573">
            <w:pPr>
              <w:jc w:val="both"/>
              <w:rPr>
                <w:rFonts w:ascii="Arial" w:hAnsi="Arial" w:cs="Arial"/>
              </w:rPr>
            </w:pPr>
            <w:r>
              <w:rPr>
                <w:rFonts w:ascii="Arial" w:hAnsi="Arial" w:cs="Arial"/>
              </w:rPr>
              <w:t xml:space="preserve">Added reference to the less adversarial trial process in the Family Court of Australia.  </w:t>
            </w:r>
            <w:proofErr w:type="gramStart"/>
            <w:r>
              <w:rPr>
                <w:rFonts w:ascii="Arial" w:hAnsi="Arial" w:cs="Arial"/>
              </w:rPr>
              <w:t>Also</w:t>
            </w:r>
            <w:proofErr w:type="gramEnd"/>
            <w:r>
              <w:rPr>
                <w:rFonts w:ascii="Arial" w:hAnsi="Arial" w:cs="Arial"/>
              </w:rPr>
              <w:t xml:space="preserve"> to a book entitled “</w:t>
            </w:r>
            <w:smartTag w:uri="urn:schemas-microsoft-com:office:smarttags" w:element="Street">
              <w:smartTag w:uri="urn:schemas-microsoft-com:office:smarttags" w:element="address">
                <w:r>
                  <w:rPr>
                    <w:rFonts w:ascii="Arial" w:hAnsi="Arial" w:cs="Arial"/>
                  </w:rPr>
                  <w:t>Finding A Better Way</w:t>
                </w:r>
              </w:smartTag>
            </w:smartTag>
            <w:r>
              <w:rPr>
                <w:rFonts w:ascii="Arial" w:hAnsi="Arial" w:cs="Arial"/>
              </w:rPr>
              <w:t xml:space="preserve">” (Margaret Harrison, Family Court of Australia, April 2007).  References to the cases of </w:t>
            </w:r>
            <w:r w:rsidRPr="003F463D">
              <w:rPr>
                <w:rFonts w:ascii="Arial" w:hAnsi="Arial" w:cs="Arial"/>
                <w:i/>
              </w:rPr>
              <w:t xml:space="preserve">Re Watson; Ex </w:t>
            </w:r>
            <w:proofErr w:type="spellStart"/>
            <w:r w:rsidRPr="003F463D">
              <w:rPr>
                <w:rFonts w:ascii="Arial" w:hAnsi="Arial" w:cs="Arial"/>
                <w:i/>
              </w:rPr>
              <w:t>parte</w:t>
            </w:r>
            <w:proofErr w:type="spellEnd"/>
            <w:r w:rsidRPr="003F463D">
              <w:rPr>
                <w:rFonts w:ascii="Arial" w:hAnsi="Arial" w:cs="Arial"/>
                <w:i/>
              </w:rPr>
              <w:t xml:space="preserve"> Armstrong</w:t>
            </w:r>
            <w:r>
              <w:rPr>
                <w:rFonts w:ascii="Arial" w:hAnsi="Arial" w:cs="Arial"/>
              </w:rPr>
              <w:t xml:space="preserve"> (1976) 136 CLR 248; </w:t>
            </w:r>
            <w:proofErr w:type="spellStart"/>
            <w:r w:rsidRPr="003F463D">
              <w:rPr>
                <w:rFonts w:ascii="Arial" w:hAnsi="Arial" w:cs="Arial"/>
                <w:i/>
              </w:rPr>
              <w:t>Lonard</w:t>
            </w:r>
            <w:proofErr w:type="spellEnd"/>
            <w:r>
              <w:rPr>
                <w:rFonts w:ascii="Arial" w:hAnsi="Arial" w:cs="Arial"/>
              </w:rPr>
              <w:t xml:space="preserve"> (1976) FLC 90-098; </w:t>
            </w:r>
            <w:r w:rsidRPr="003F463D">
              <w:rPr>
                <w:rFonts w:ascii="Arial" w:hAnsi="Arial" w:cs="Arial"/>
                <w:i/>
              </w:rPr>
              <w:t>Wood v Wood</w:t>
            </w:r>
            <w:r>
              <w:rPr>
                <w:rFonts w:ascii="Arial" w:hAnsi="Arial" w:cs="Arial"/>
              </w:rPr>
              <w:t xml:space="preserve"> (1976) FLC 90-098; Re JRL; Ex </w:t>
            </w:r>
            <w:proofErr w:type="spellStart"/>
            <w:r>
              <w:rPr>
                <w:rFonts w:ascii="Arial" w:hAnsi="Arial" w:cs="Arial"/>
              </w:rPr>
              <w:t>parte</w:t>
            </w:r>
            <w:proofErr w:type="spellEnd"/>
            <w:r>
              <w:rPr>
                <w:rFonts w:ascii="Arial" w:hAnsi="Arial" w:cs="Arial"/>
              </w:rPr>
              <w:t xml:space="preserve"> CJL (1986) 161 CLR 342; </w:t>
            </w:r>
            <w:r w:rsidRPr="00420048">
              <w:rPr>
                <w:rFonts w:ascii="Arial" w:hAnsi="Arial" w:cs="Arial"/>
                <w:i/>
              </w:rPr>
              <w:t>M v M</w:t>
            </w:r>
            <w:r>
              <w:rPr>
                <w:rFonts w:ascii="Arial" w:hAnsi="Arial" w:cs="Arial"/>
              </w:rPr>
              <w:t xml:space="preserve"> (1988) 166 CLR 69 at 76; In </w:t>
            </w:r>
            <w:r w:rsidRPr="00420048">
              <w:rPr>
                <w:rFonts w:ascii="Arial" w:hAnsi="Arial" w:cs="Arial"/>
                <w:i/>
              </w:rPr>
              <w:t>Re P (a child) and the Separate Representative</w:t>
            </w:r>
            <w:r>
              <w:rPr>
                <w:rFonts w:ascii="Arial" w:hAnsi="Arial" w:cs="Arial"/>
              </w:rPr>
              <w:t xml:space="preserve"> (1993) FLC 92-376; </w:t>
            </w:r>
            <w:r w:rsidRPr="00420048">
              <w:rPr>
                <w:rFonts w:ascii="Arial" w:hAnsi="Arial" w:cs="Arial"/>
                <w:i/>
              </w:rPr>
              <w:t>D and Y</w:t>
            </w:r>
            <w:r>
              <w:rPr>
                <w:rFonts w:ascii="Arial" w:hAnsi="Arial" w:cs="Arial"/>
              </w:rPr>
              <w:t xml:space="preserve"> (1995) FLC 92-581; </w:t>
            </w:r>
            <w:r w:rsidRPr="00420048">
              <w:rPr>
                <w:rFonts w:ascii="Arial" w:hAnsi="Arial" w:cs="Arial"/>
                <w:i/>
              </w:rPr>
              <w:t>C and C</w:t>
            </w:r>
            <w:r>
              <w:rPr>
                <w:rFonts w:ascii="Arial" w:hAnsi="Arial" w:cs="Arial"/>
              </w:rPr>
              <w:t xml:space="preserve"> (1996) FLC 92-651; </w:t>
            </w:r>
            <w:r w:rsidRPr="009E3793">
              <w:rPr>
                <w:rFonts w:ascii="Arial" w:hAnsi="Arial" w:cs="Arial"/>
                <w:i/>
              </w:rPr>
              <w:t>U</w:t>
            </w:r>
            <w:r>
              <w:rPr>
                <w:rFonts w:ascii="Arial" w:hAnsi="Arial" w:cs="Arial"/>
                <w:i/>
              </w:rPr>
              <w:t> </w:t>
            </w:r>
            <w:r w:rsidRPr="009E3793">
              <w:rPr>
                <w:rFonts w:ascii="Arial" w:hAnsi="Arial" w:cs="Arial"/>
                <w:i/>
              </w:rPr>
              <w:t>v</w:t>
            </w:r>
            <w:r>
              <w:rPr>
                <w:rFonts w:ascii="Arial" w:hAnsi="Arial" w:cs="Arial"/>
                <w:i/>
              </w:rPr>
              <w:t> </w:t>
            </w:r>
            <w:r w:rsidRPr="009E3793">
              <w:rPr>
                <w:rFonts w:ascii="Arial" w:hAnsi="Arial" w:cs="Arial"/>
                <w:i/>
              </w:rPr>
              <w:t>U</w:t>
            </w:r>
            <w:r>
              <w:rPr>
                <w:rFonts w:ascii="Arial" w:hAnsi="Arial" w:cs="Arial"/>
              </w:rPr>
              <w:t xml:space="preserve"> (2002) 211 CLR 238.  In </w:t>
            </w:r>
            <w:r w:rsidRPr="00420048">
              <w:rPr>
                <w:rFonts w:ascii="Arial" w:hAnsi="Arial" w:cs="Arial"/>
                <w:i/>
              </w:rPr>
              <w:t>Re Lynette</w:t>
            </w:r>
            <w:r>
              <w:rPr>
                <w:rFonts w:ascii="Arial" w:hAnsi="Arial" w:cs="Arial"/>
              </w:rPr>
              <w:t xml:space="preserve"> (1999) FLC 92-863; </w:t>
            </w:r>
            <w:smartTag w:uri="urn:schemas-microsoft-com:office:smarttags" w:element="State">
              <w:r w:rsidRPr="003F463D">
                <w:rPr>
                  <w:rFonts w:ascii="Arial" w:hAnsi="Arial" w:cs="Arial"/>
                  <w:i/>
                </w:rPr>
                <w:t>Northern Territory</w:t>
              </w:r>
            </w:smartTag>
            <w:r w:rsidRPr="003F463D">
              <w:rPr>
                <w:rFonts w:ascii="Arial" w:hAnsi="Arial" w:cs="Arial"/>
                <w:i/>
              </w:rPr>
              <w:t xml:space="preserve"> of </w:t>
            </w:r>
            <w:smartTag w:uri="urn:schemas-microsoft-com:office:smarttags" w:element="place">
              <w:smartTag w:uri="urn:schemas-microsoft-com:office:smarttags" w:element="country-region">
                <w:r w:rsidRPr="003F463D">
                  <w:rPr>
                    <w:rFonts w:ascii="Arial" w:hAnsi="Arial" w:cs="Arial"/>
                    <w:i/>
                  </w:rPr>
                  <w:t>Australia</w:t>
                </w:r>
              </w:smartTag>
            </w:smartTag>
            <w:r w:rsidRPr="003F463D">
              <w:rPr>
                <w:rFonts w:ascii="Arial" w:hAnsi="Arial" w:cs="Arial"/>
                <w:i/>
              </w:rPr>
              <w:t xml:space="preserve"> v GPAO </w:t>
            </w:r>
            <w:r>
              <w:rPr>
                <w:rFonts w:ascii="Arial" w:hAnsi="Arial" w:cs="Arial"/>
              </w:rPr>
              <w:t xml:space="preserve">(1999) 196 CLR 553; </w:t>
            </w:r>
            <w:r w:rsidRPr="003F463D">
              <w:rPr>
                <w:rFonts w:ascii="Arial" w:hAnsi="Arial" w:cs="Arial"/>
                <w:i/>
              </w:rPr>
              <w:t>T and S</w:t>
            </w:r>
            <w:r>
              <w:rPr>
                <w:rFonts w:ascii="Arial" w:hAnsi="Arial" w:cs="Arial"/>
              </w:rPr>
              <w:t xml:space="preserve"> (2001) FLC 93-086.</w:t>
            </w:r>
          </w:p>
        </w:tc>
      </w:tr>
      <w:tr w:rsidR="00281573" w14:paraId="73A47BA9" w14:textId="77777777" w:rsidTr="00A03C06">
        <w:tc>
          <w:tcPr>
            <w:tcW w:w="1219" w:type="dxa"/>
            <w:tcBorders>
              <w:top w:val="single" w:sz="4" w:space="0" w:color="auto"/>
              <w:left w:val="single" w:sz="18" w:space="0" w:color="auto"/>
              <w:bottom w:val="single" w:sz="4" w:space="0" w:color="auto"/>
            </w:tcBorders>
          </w:tcPr>
          <w:p w14:paraId="3E678D34"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A0D32B"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5D1D2D8"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7D92611C" w14:textId="77777777" w:rsidR="00281573" w:rsidRDefault="00281573" w:rsidP="00281573">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281573" w14:paraId="2D11951C" w14:textId="77777777" w:rsidTr="00A03C06">
        <w:tc>
          <w:tcPr>
            <w:tcW w:w="1219" w:type="dxa"/>
            <w:tcBorders>
              <w:top w:val="single" w:sz="4" w:space="0" w:color="auto"/>
              <w:left w:val="single" w:sz="18" w:space="0" w:color="auto"/>
              <w:bottom w:val="single" w:sz="4" w:space="0" w:color="auto"/>
            </w:tcBorders>
          </w:tcPr>
          <w:p w14:paraId="0828F26B"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5E8954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6B3137D" w14:textId="77777777" w:rsidR="00281573" w:rsidRDefault="00281573" w:rsidP="00281573">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7EFF8EAE" w14:textId="77777777" w:rsidR="00281573" w:rsidRDefault="00281573" w:rsidP="00281573">
            <w:pPr>
              <w:jc w:val="both"/>
              <w:rPr>
                <w:rFonts w:ascii="Arial" w:hAnsi="Arial" w:cs="Arial"/>
              </w:rPr>
            </w:pPr>
            <w:r>
              <w:rPr>
                <w:rFonts w:ascii="Arial" w:hAnsi="Arial" w:cs="Arial"/>
              </w:rPr>
              <w:t>New paragraph entitled “Principles governing decision-making by the Child Protection Service”.</w:t>
            </w:r>
          </w:p>
        </w:tc>
      </w:tr>
      <w:tr w:rsidR="00281573" w14:paraId="7AEDB05C" w14:textId="77777777" w:rsidTr="00A03C06">
        <w:tc>
          <w:tcPr>
            <w:tcW w:w="1219" w:type="dxa"/>
            <w:tcBorders>
              <w:top w:val="single" w:sz="4" w:space="0" w:color="auto"/>
              <w:left w:val="single" w:sz="18" w:space="0" w:color="auto"/>
              <w:bottom w:val="single" w:sz="4" w:space="0" w:color="auto"/>
            </w:tcBorders>
          </w:tcPr>
          <w:p w14:paraId="16921C3B"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7E51BAB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07573B9" w14:textId="77777777" w:rsidR="00281573" w:rsidRDefault="00281573" w:rsidP="00281573">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54E54750" w14:textId="77777777" w:rsidR="00281573" w:rsidRDefault="00281573" w:rsidP="00281573">
            <w:pPr>
              <w:jc w:val="both"/>
              <w:rPr>
                <w:rFonts w:ascii="Arial" w:hAnsi="Arial" w:cs="Arial"/>
              </w:rPr>
            </w:pPr>
            <w:r>
              <w:rPr>
                <w:rFonts w:ascii="Arial" w:hAnsi="Arial" w:cs="Arial"/>
              </w:rPr>
              <w:t xml:space="preserve">Major change to the opinion previously expressed by the writer about the jurisdiction of the Children’s Court of Victoria to make orders under various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Pr>
                <w:rFonts w:ascii="Arial" w:hAnsi="Arial" w:cs="Arial"/>
              </w:rPr>
              <w:t xml:space="preserve"> [as amended].  References to Memorandum of Advice dated </w:t>
            </w:r>
            <w:smartTag w:uri="urn:schemas-microsoft-com:office:smarttags" w:element="date">
              <w:smartTagPr>
                <w:attr w:name="Month" w:val="7"/>
                <w:attr w:name="Day" w:val="3"/>
                <w:attr w:name="Year" w:val="2006"/>
              </w:smartTagPr>
              <w:r>
                <w:rPr>
                  <w:rFonts w:ascii="Arial" w:hAnsi="Arial" w:cs="Arial"/>
                </w:rPr>
                <w:t>03/07/2006</w:t>
              </w:r>
            </w:smartTag>
            <w:r>
              <w:rPr>
                <w:rFonts w:ascii="Arial" w:hAnsi="Arial" w:cs="Arial"/>
              </w:rPr>
              <w:t xml:space="preserve"> provided to the Department of Justice by senior counsel on this issue are referred to and discussed.</w:t>
            </w:r>
          </w:p>
        </w:tc>
      </w:tr>
      <w:tr w:rsidR="00281573" w14:paraId="78A73D01" w14:textId="77777777" w:rsidTr="00A03C06">
        <w:tc>
          <w:tcPr>
            <w:tcW w:w="1219" w:type="dxa"/>
            <w:tcBorders>
              <w:top w:val="single" w:sz="4" w:space="0" w:color="auto"/>
              <w:left w:val="single" w:sz="18" w:space="0" w:color="auto"/>
              <w:bottom w:val="single" w:sz="4" w:space="0" w:color="auto"/>
            </w:tcBorders>
          </w:tcPr>
          <w:p w14:paraId="0B93B3A2"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lastRenderedPageBreak/>
                <w:t>30/04/07</w:t>
              </w:r>
            </w:smartTag>
          </w:p>
        </w:tc>
        <w:tc>
          <w:tcPr>
            <w:tcW w:w="836" w:type="dxa"/>
            <w:tcBorders>
              <w:top w:val="single" w:sz="4" w:space="0" w:color="auto"/>
              <w:bottom w:val="single" w:sz="4" w:space="0" w:color="auto"/>
            </w:tcBorders>
          </w:tcPr>
          <w:p w14:paraId="3C5F0B3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53E341E" w14:textId="77777777" w:rsidR="00281573" w:rsidRDefault="00281573" w:rsidP="00281573">
            <w:pPr>
              <w:jc w:val="center"/>
              <w:rPr>
                <w:lang w:val="en-AU"/>
              </w:rPr>
            </w:pPr>
            <w:r>
              <w:rPr>
                <w:lang w:val="en-AU"/>
              </w:rPr>
              <w:t>4.5.4</w:t>
            </w:r>
          </w:p>
        </w:tc>
        <w:tc>
          <w:tcPr>
            <w:tcW w:w="4798" w:type="dxa"/>
            <w:gridSpan w:val="2"/>
            <w:tcBorders>
              <w:top w:val="single" w:sz="4" w:space="0" w:color="auto"/>
              <w:bottom w:val="single" w:sz="4" w:space="0" w:color="auto"/>
              <w:right w:val="single" w:sz="18" w:space="0" w:color="auto"/>
            </w:tcBorders>
          </w:tcPr>
          <w:p w14:paraId="5E623565" w14:textId="77777777" w:rsidR="00281573" w:rsidRDefault="00281573" w:rsidP="00281573">
            <w:pPr>
              <w:jc w:val="both"/>
              <w:rPr>
                <w:rFonts w:ascii="Arial" w:hAnsi="Arial" w:cs="Arial"/>
              </w:rPr>
            </w:pPr>
            <w:r>
              <w:rPr>
                <w:rFonts w:ascii="Arial" w:hAnsi="Arial" w:cs="Arial"/>
              </w:rPr>
              <w:t xml:space="preserve">Changes to the terminology used in the Family Law Act since </w:t>
            </w:r>
            <w:smartTag w:uri="urn:schemas-microsoft-com:office:smarttags" w:element="date">
              <w:smartTagPr>
                <w:attr w:name="Month" w:val="5"/>
                <w:attr w:name="Day" w:val="22"/>
                <w:attr w:name="Year" w:val="2006"/>
              </w:smartTagPr>
              <w:r>
                <w:rPr>
                  <w:rFonts w:ascii="Arial" w:hAnsi="Arial" w:cs="Arial"/>
                </w:rPr>
                <w:t>22/05/2006</w:t>
              </w:r>
            </w:smartTag>
            <w:r>
              <w:rPr>
                <w:rFonts w:ascii="Arial" w:hAnsi="Arial" w:cs="Arial"/>
              </w:rPr>
              <w:t xml:space="preserve"> consequent upon Act No.46 of 2006 are added.</w:t>
            </w:r>
          </w:p>
        </w:tc>
      </w:tr>
      <w:tr w:rsidR="00281573" w14:paraId="445047C5" w14:textId="77777777" w:rsidTr="00A03C06">
        <w:tc>
          <w:tcPr>
            <w:tcW w:w="1219" w:type="dxa"/>
            <w:tcBorders>
              <w:top w:val="single" w:sz="4" w:space="0" w:color="auto"/>
              <w:left w:val="single" w:sz="18" w:space="0" w:color="auto"/>
              <w:bottom w:val="single" w:sz="4" w:space="0" w:color="auto"/>
            </w:tcBorders>
          </w:tcPr>
          <w:p w14:paraId="42DC3CFC"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161C5F8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9885DB5" w14:textId="77777777" w:rsidR="00281573" w:rsidRDefault="00281573" w:rsidP="00281573">
            <w:pPr>
              <w:jc w:val="center"/>
              <w:rPr>
                <w:lang w:val="en-AU"/>
              </w:rPr>
            </w:pPr>
            <w:r>
              <w:rPr>
                <w:lang w:val="en-AU"/>
              </w:rPr>
              <w:t>4.6</w:t>
            </w:r>
          </w:p>
        </w:tc>
        <w:tc>
          <w:tcPr>
            <w:tcW w:w="4798" w:type="dxa"/>
            <w:gridSpan w:val="2"/>
            <w:tcBorders>
              <w:top w:val="single" w:sz="4" w:space="0" w:color="auto"/>
              <w:bottom w:val="single" w:sz="4" w:space="0" w:color="auto"/>
              <w:right w:val="single" w:sz="18" w:space="0" w:color="auto"/>
            </w:tcBorders>
          </w:tcPr>
          <w:p w14:paraId="5F7FC909" w14:textId="77777777" w:rsidR="00281573" w:rsidRDefault="00281573" w:rsidP="00281573">
            <w:pPr>
              <w:jc w:val="both"/>
              <w:rPr>
                <w:rFonts w:ascii="Arial" w:hAnsi="Arial" w:cs="Arial"/>
              </w:rPr>
            </w:pPr>
            <w:r>
              <w:rPr>
                <w:rFonts w:ascii="Arial" w:hAnsi="Arial" w:cs="Arial"/>
              </w:rPr>
              <w:t>Section retitled “Protective Intervention Reports [previously termed “Notifications”].</w:t>
            </w:r>
          </w:p>
        </w:tc>
      </w:tr>
      <w:tr w:rsidR="00281573" w14:paraId="5F59165F" w14:textId="77777777" w:rsidTr="00A03C06">
        <w:tc>
          <w:tcPr>
            <w:tcW w:w="1219" w:type="dxa"/>
            <w:tcBorders>
              <w:top w:val="single" w:sz="4" w:space="0" w:color="auto"/>
              <w:left w:val="single" w:sz="18" w:space="0" w:color="auto"/>
              <w:bottom w:val="single" w:sz="4" w:space="0" w:color="auto"/>
            </w:tcBorders>
          </w:tcPr>
          <w:p w14:paraId="56DE20D0"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29DBA0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7F5AE87" w14:textId="77777777" w:rsidR="00281573" w:rsidRDefault="00281573" w:rsidP="00281573">
            <w:pPr>
              <w:jc w:val="center"/>
              <w:rPr>
                <w:lang w:val="en-AU"/>
              </w:rPr>
            </w:pPr>
            <w:r>
              <w:rPr>
                <w:lang w:val="en-AU"/>
              </w:rPr>
              <w:t>4.6.3</w:t>
            </w:r>
          </w:p>
        </w:tc>
        <w:tc>
          <w:tcPr>
            <w:tcW w:w="4798" w:type="dxa"/>
            <w:gridSpan w:val="2"/>
            <w:tcBorders>
              <w:top w:val="single" w:sz="4" w:space="0" w:color="auto"/>
              <w:bottom w:val="single" w:sz="4" w:space="0" w:color="auto"/>
              <w:right w:val="single" w:sz="18" w:space="0" w:color="auto"/>
            </w:tcBorders>
          </w:tcPr>
          <w:p w14:paraId="473535AD" w14:textId="77777777" w:rsidR="00281573" w:rsidRDefault="00281573" w:rsidP="00281573">
            <w:pPr>
              <w:jc w:val="both"/>
              <w:rPr>
                <w:rFonts w:ascii="Arial" w:hAnsi="Arial" w:cs="Arial"/>
              </w:rPr>
            </w:pPr>
            <w:r>
              <w:rPr>
                <w:rFonts w:ascii="Arial" w:hAnsi="Arial" w:cs="Arial"/>
              </w:rPr>
              <w:t>New paragraph entitled “Australian rate of reports of alleged child abuse”.</w:t>
            </w:r>
          </w:p>
        </w:tc>
      </w:tr>
      <w:tr w:rsidR="00281573" w14:paraId="4A9EF67F" w14:textId="77777777" w:rsidTr="00A03C06">
        <w:tc>
          <w:tcPr>
            <w:tcW w:w="1219" w:type="dxa"/>
            <w:tcBorders>
              <w:top w:val="single" w:sz="4" w:space="0" w:color="auto"/>
              <w:left w:val="single" w:sz="18" w:space="0" w:color="auto"/>
              <w:bottom w:val="single" w:sz="4" w:space="0" w:color="auto"/>
            </w:tcBorders>
          </w:tcPr>
          <w:p w14:paraId="77BC2342"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07A198A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D6949DA" w14:textId="77777777" w:rsidR="00281573" w:rsidRDefault="00281573" w:rsidP="00281573">
            <w:pPr>
              <w:jc w:val="center"/>
              <w:rPr>
                <w:lang w:val="en-AU"/>
              </w:rPr>
            </w:pPr>
            <w:r>
              <w:rPr>
                <w:lang w:val="en-AU"/>
              </w:rPr>
              <w:t>4.7.2</w:t>
            </w:r>
          </w:p>
        </w:tc>
        <w:tc>
          <w:tcPr>
            <w:tcW w:w="4798" w:type="dxa"/>
            <w:gridSpan w:val="2"/>
            <w:tcBorders>
              <w:top w:val="single" w:sz="4" w:space="0" w:color="auto"/>
              <w:bottom w:val="single" w:sz="4" w:space="0" w:color="auto"/>
              <w:right w:val="single" w:sz="18" w:space="0" w:color="auto"/>
            </w:tcBorders>
          </w:tcPr>
          <w:p w14:paraId="2B432995" w14:textId="77777777" w:rsidR="00281573" w:rsidRDefault="00281573" w:rsidP="00281573">
            <w:pPr>
              <w:jc w:val="both"/>
              <w:rPr>
                <w:rFonts w:ascii="Arial" w:hAnsi="Arial" w:cs="Arial"/>
              </w:rPr>
            </w:pPr>
            <w:r>
              <w:rPr>
                <w:rFonts w:ascii="Arial" w:hAnsi="Arial" w:cs="Arial"/>
              </w:rPr>
              <w:t>Paragraph retitled “Representation of child not mature enough to give instructions”.</w:t>
            </w:r>
          </w:p>
        </w:tc>
      </w:tr>
      <w:tr w:rsidR="00281573" w14:paraId="2953543A" w14:textId="77777777" w:rsidTr="00A03C06">
        <w:tc>
          <w:tcPr>
            <w:tcW w:w="1219" w:type="dxa"/>
            <w:tcBorders>
              <w:top w:val="single" w:sz="4" w:space="0" w:color="auto"/>
              <w:left w:val="single" w:sz="18" w:space="0" w:color="auto"/>
              <w:bottom w:val="single" w:sz="4" w:space="0" w:color="auto"/>
            </w:tcBorders>
          </w:tcPr>
          <w:p w14:paraId="4F6336E9"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C3E5B24"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F3B4D64" w14:textId="77777777" w:rsidR="00281573" w:rsidRDefault="00281573" w:rsidP="00281573">
            <w:pPr>
              <w:jc w:val="center"/>
              <w:rPr>
                <w:lang w:val="en-AU"/>
              </w:rPr>
            </w:pPr>
            <w:r>
              <w:rPr>
                <w:lang w:val="en-AU"/>
              </w:rPr>
              <w:t>4.10</w:t>
            </w:r>
          </w:p>
        </w:tc>
        <w:tc>
          <w:tcPr>
            <w:tcW w:w="4798" w:type="dxa"/>
            <w:gridSpan w:val="2"/>
            <w:tcBorders>
              <w:top w:val="single" w:sz="4" w:space="0" w:color="auto"/>
              <w:bottom w:val="single" w:sz="4" w:space="0" w:color="auto"/>
              <w:right w:val="single" w:sz="18" w:space="0" w:color="auto"/>
            </w:tcBorders>
          </w:tcPr>
          <w:p w14:paraId="5114E2F3" w14:textId="77777777" w:rsidR="00281573" w:rsidRDefault="00281573" w:rsidP="00281573">
            <w:pPr>
              <w:jc w:val="both"/>
              <w:rPr>
                <w:rFonts w:ascii="Arial" w:hAnsi="Arial" w:cs="Arial"/>
              </w:rPr>
            </w:pPr>
            <w:r>
              <w:rPr>
                <w:rFonts w:ascii="Arial" w:hAnsi="Arial" w:cs="Arial"/>
              </w:rPr>
              <w:t>Note added that ss.217-227 of the CYFA are not yet in operation and pre-hearing conferences remain regulated by the CYPA despite its repeal.</w:t>
            </w:r>
          </w:p>
        </w:tc>
      </w:tr>
      <w:tr w:rsidR="00281573" w14:paraId="08980906" w14:textId="77777777" w:rsidTr="00A03C06">
        <w:tc>
          <w:tcPr>
            <w:tcW w:w="1219" w:type="dxa"/>
            <w:tcBorders>
              <w:top w:val="single" w:sz="4" w:space="0" w:color="auto"/>
              <w:left w:val="single" w:sz="18" w:space="0" w:color="auto"/>
              <w:bottom w:val="single" w:sz="4" w:space="0" w:color="auto"/>
            </w:tcBorders>
          </w:tcPr>
          <w:p w14:paraId="7CD307A3"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46D8FED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DB62780" w14:textId="77777777" w:rsidR="00281573" w:rsidRDefault="00281573" w:rsidP="00281573">
            <w:pPr>
              <w:jc w:val="center"/>
              <w:rPr>
                <w:lang w:val="en-AU"/>
              </w:rPr>
            </w:pPr>
            <w:r>
              <w:rPr>
                <w:lang w:val="en-AU"/>
              </w:rPr>
              <w:t>4.11.2</w:t>
            </w:r>
          </w:p>
        </w:tc>
        <w:tc>
          <w:tcPr>
            <w:tcW w:w="4798" w:type="dxa"/>
            <w:gridSpan w:val="2"/>
            <w:tcBorders>
              <w:top w:val="single" w:sz="4" w:space="0" w:color="auto"/>
              <w:bottom w:val="single" w:sz="4" w:space="0" w:color="auto"/>
              <w:right w:val="single" w:sz="18" w:space="0" w:color="auto"/>
            </w:tcBorders>
          </w:tcPr>
          <w:p w14:paraId="20160A5B" w14:textId="77777777" w:rsidR="00281573" w:rsidRDefault="00281573" w:rsidP="00281573">
            <w:pPr>
              <w:jc w:val="both"/>
              <w:rPr>
                <w:rFonts w:ascii="Arial" w:hAnsi="Arial" w:cs="Arial"/>
              </w:rPr>
            </w:pPr>
            <w:r>
              <w:rPr>
                <w:rFonts w:ascii="Arial" w:hAnsi="Arial" w:cs="Arial"/>
              </w:rPr>
              <w:t xml:space="preserve">Changed references to sections of the </w:t>
            </w:r>
            <w:r w:rsidRPr="00CD422A">
              <w:rPr>
                <w:rFonts w:ascii="Arial" w:hAnsi="Arial" w:cs="Arial"/>
                <w:u w:val="single"/>
              </w:rPr>
              <w:t>Family Law Act 1975 (</w:t>
            </w:r>
            <w:proofErr w:type="spellStart"/>
            <w:r w:rsidRPr="00CD422A">
              <w:rPr>
                <w:rFonts w:ascii="Arial" w:hAnsi="Arial" w:cs="Arial"/>
                <w:u w:val="single"/>
              </w:rPr>
              <w:t>Cth</w:t>
            </w:r>
            <w:proofErr w:type="spellEnd"/>
            <w:r w:rsidRPr="00CD422A">
              <w:rPr>
                <w:rFonts w:ascii="Arial" w:hAnsi="Arial" w:cs="Arial"/>
                <w:u w:val="single"/>
              </w:rPr>
              <w:t>)</w:t>
            </w:r>
            <w:r w:rsidRPr="007058F1">
              <w:rPr>
                <w:rFonts w:ascii="Arial" w:hAnsi="Arial" w:cs="Arial"/>
              </w:rPr>
              <w:t xml:space="preserve"> which</w:t>
            </w:r>
            <w:r>
              <w:rPr>
                <w:rFonts w:ascii="Arial" w:hAnsi="Arial" w:cs="Arial"/>
              </w:rPr>
              <w:t xml:space="preserve"> relate to the responsibilities and obligations of the Family Court to children.</w:t>
            </w:r>
          </w:p>
        </w:tc>
      </w:tr>
      <w:tr w:rsidR="00281573" w14:paraId="5A912741" w14:textId="77777777" w:rsidTr="00A03C06">
        <w:tc>
          <w:tcPr>
            <w:tcW w:w="1219" w:type="dxa"/>
            <w:tcBorders>
              <w:top w:val="single" w:sz="4" w:space="0" w:color="auto"/>
              <w:left w:val="single" w:sz="18" w:space="0" w:color="auto"/>
              <w:bottom w:val="single" w:sz="4" w:space="0" w:color="auto"/>
            </w:tcBorders>
          </w:tcPr>
          <w:p w14:paraId="4B9ED4FD" w14:textId="77777777" w:rsidR="00281573" w:rsidRDefault="00281573" w:rsidP="00281573">
            <w:pPr>
              <w:rPr>
                <w:lang w:val="en-AU"/>
              </w:rPr>
            </w:pPr>
            <w:smartTag w:uri="urn:schemas-microsoft-com:office:smarttags" w:element="date">
              <w:smartTagPr>
                <w:attr w:name="Month" w:val="4"/>
                <w:attr w:name="Day" w:val="30"/>
                <w:attr w:name="Year" w:val="2007"/>
              </w:smartTagPr>
              <w:r>
                <w:rPr>
                  <w:lang w:val="en-AU"/>
                </w:rPr>
                <w:t>30/04/07</w:t>
              </w:r>
            </w:smartTag>
          </w:p>
        </w:tc>
        <w:tc>
          <w:tcPr>
            <w:tcW w:w="836" w:type="dxa"/>
            <w:tcBorders>
              <w:top w:val="single" w:sz="4" w:space="0" w:color="auto"/>
              <w:bottom w:val="single" w:sz="4" w:space="0" w:color="auto"/>
            </w:tcBorders>
          </w:tcPr>
          <w:p w14:paraId="275DD563"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5D00AE2"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3E6ABA" w14:textId="77777777" w:rsidR="00281573" w:rsidRDefault="00281573" w:rsidP="00281573">
            <w:pPr>
              <w:jc w:val="both"/>
              <w:rPr>
                <w:rFonts w:ascii="Arial" w:hAnsi="Arial" w:cs="Arial"/>
              </w:rPr>
            </w:pPr>
            <w:r>
              <w:rPr>
                <w:rFonts w:ascii="Arial" w:hAnsi="Arial" w:cs="Arial"/>
              </w:rPr>
              <w:t>Added references to papers F24 to F36 included.</w:t>
            </w:r>
          </w:p>
        </w:tc>
      </w:tr>
      <w:tr w:rsidR="00281573" w14:paraId="3C705A8C" w14:textId="77777777" w:rsidTr="00A03C06">
        <w:tc>
          <w:tcPr>
            <w:tcW w:w="1219" w:type="dxa"/>
            <w:tcBorders>
              <w:top w:val="single" w:sz="4" w:space="0" w:color="auto"/>
              <w:left w:val="single" w:sz="18" w:space="0" w:color="auto"/>
              <w:bottom w:val="single" w:sz="4" w:space="0" w:color="auto"/>
            </w:tcBorders>
          </w:tcPr>
          <w:p w14:paraId="0D9BBF9C"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B1272BA" w14:textId="77777777" w:rsidR="00281573" w:rsidRDefault="00281573" w:rsidP="00281573">
            <w:pPr>
              <w:jc w:val="center"/>
              <w:rPr>
                <w:lang w:val="en-AU"/>
              </w:rPr>
            </w:pPr>
            <w:r>
              <w:rPr>
                <w:lang w:val="en-AU"/>
              </w:rPr>
              <w:t>5</w:t>
            </w:r>
          </w:p>
          <w:p w14:paraId="7DC8261A" w14:textId="77777777" w:rsidR="00281573" w:rsidRDefault="00281573" w:rsidP="00281573">
            <w:pPr>
              <w:jc w:val="center"/>
              <w:rPr>
                <w:lang w:val="en-AU"/>
              </w:rPr>
            </w:pPr>
            <w:r>
              <w:rPr>
                <w:lang w:val="en-AU"/>
              </w:rPr>
              <w:t>6</w:t>
            </w:r>
          </w:p>
          <w:p w14:paraId="026AC02A" w14:textId="77777777" w:rsidR="00281573" w:rsidRDefault="00281573" w:rsidP="00281573">
            <w:pPr>
              <w:jc w:val="center"/>
              <w:rPr>
                <w:lang w:val="en-AU"/>
              </w:rPr>
            </w:pPr>
            <w:r>
              <w:rPr>
                <w:lang w:val="en-AU"/>
              </w:rPr>
              <w:t>11</w:t>
            </w:r>
          </w:p>
          <w:p w14:paraId="545AC387"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390BFBB2"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1BC3AA7E" w14:textId="77777777" w:rsidR="00281573" w:rsidRDefault="00281573" w:rsidP="00281573">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replace references to regulations made under the CYPA.  A large number of significant consequential changes have been made to the commentary in many sections.</w:t>
            </w:r>
          </w:p>
        </w:tc>
      </w:tr>
      <w:tr w:rsidR="00281573" w14:paraId="50833B23" w14:textId="77777777" w:rsidTr="00A03C06">
        <w:tc>
          <w:tcPr>
            <w:tcW w:w="1219" w:type="dxa"/>
            <w:tcBorders>
              <w:top w:val="single" w:sz="4" w:space="0" w:color="auto"/>
              <w:left w:val="single" w:sz="18" w:space="0" w:color="auto"/>
              <w:bottom w:val="single" w:sz="4" w:space="0" w:color="auto"/>
            </w:tcBorders>
          </w:tcPr>
          <w:p w14:paraId="3D4E7E3B"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74D815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66B8C6" w14:textId="77777777" w:rsidR="00281573" w:rsidRDefault="00281573" w:rsidP="00281573">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56CB4E2F" w14:textId="77777777" w:rsidR="00281573" w:rsidRDefault="00281573" w:rsidP="00281573">
            <w:pPr>
              <w:jc w:val="both"/>
              <w:rPr>
                <w:rFonts w:ascii="Arial" w:hAnsi="Arial" w:cs="Arial"/>
              </w:rPr>
            </w:pPr>
            <w:r>
              <w:rPr>
                <w:rFonts w:ascii="Arial" w:hAnsi="Arial" w:cs="Arial"/>
              </w:rPr>
              <w:t xml:space="preserve">Extract from paper entitled </w:t>
            </w:r>
            <w:r w:rsidRPr="0055379B">
              <w:rPr>
                <w:rFonts w:ascii="Arial" w:hAnsi="Arial" w:cs="Arial"/>
                <w:i/>
              </w:rPr>
              <w:t>“Child Abuse and Neglect and the Brain – A Review”</w:t>
            </w:r>
            <w:r>
              <w:rPr>
                <w:rFonts w:ascii="Arial" w:hAnsi="Arial" w:cs="Arial"/>
              </w:rPr>
              <w:t xml:space="preserve"> (2000) by Dr </w:t>
            </w:r>
            <w:proofErr w:type="spellStart"/>
            <w:r>
              <w:rPr>
                <w:rFonts w:ascii="Arial" w:hAnsi="Arial" w:cs="Arial"/>
              </w:rPr>
              <w:t>Danya</w:t>
            </w:r>
            <w:proofErr w:type="spellEnd"/>
            <w:r>
              <w:rPr>
                <w:rFonts w:ascii="Arial" w:hAnsi="Arial" w:cs="Arial"/>
              </w:rPr>
              <w:t xml:space="preserve"> Glaser</w:t>
            </w:r>
          </w:p>
        </w:tc>
      </w:tr>
      <w:tr w:rsidR="00281573" w14:paraId="145C2082" w14:textId="77777777" w:rsidTr="00A03C06">
        <w:tc>
          <w:tcPr>
            <w:tcW w:w="1219" w:type="dxa"/>
            <w:tcBorders>
              <w:top w:val="single" w:sz="4" w:space="0" w:color="auto"/>
              <w:left w:val="single" w:sz="18" w:space="0" w:color="auto"/>
              <w:bottom w:val="single" w:sz="4" w:space="0" w:color="auto"/>
            </w:tcBorders>
          </w:tcPr>
          <w:p w14:paraId="5580944A"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C5CE4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F8722C6" w14:textId="77777777" w:rsidR="00281573" w:rsidRDefault="00281573" w:rsidP="00281573">
            <w:pPr>
              <w:jc w:val="center"/>
              <w:rPr>
                <w:lang w:val="en-AU"/>
              </w:rPr>
            </w:pPr>
            <w:r>
              <w:rPr>
                <w:lang w:val="en-AU"/>
              </w:rPr>
              <w:t>5.4</w:t>
            </w:r>
          </w:p>
        </w:tc>
        <w:tc>
          <w:tcPr>
            <w:tcW w:w="4798" w:type="dxa"/>
            <w:gridSpan w:val="2"/>
            <w:tcBorders>
              <w:top w:val="single" w:sz="4" w:space="0" w:color="auto"/>
              <w:bottom w:val="single" w:sz="4" w:space="0" w:color="auto"/>
              <w:right w:val="single" w:sz="18" w:space="0" w:color="auto"/>
            </w:tcBorders>
          </w:tcPr>
          <w:p w14:paraId="7E4E13D7" w14:textId="77777777" w:rsidR="00281573" w:rsidRDefault="00281573" w:rsidP="00281573">
            <w:pPr>
              <w:jc w:val="both"/>
              <w:rPr>
                <w:rFonts w:ascii="Arial" w:hAnsi="Arial" w:cs="Arial"/>
              </w:rPr>
            </w:pPr>
            <w:r>
              <w:rPr>
                <w:rFonts w:ascii="Arial" w:hAnsi="Arial" w:cs="Arial"/>
              </w:rPr>
              <w:t>New section entitled “Temporary assessment order”.</w:t>
            </w:r>
          </w:p>
        </w:tc>
      </w:tr>
      <w:tr w:rsidR="00281573" w14:paraId="33FF8C57" w14:textId="77777777" w:rsidTr="00A03C06">
        <w:tc>
          <w:tcPr>
            <w:tcW w:w="1219" w:type="dxa"/>
            <w:tcBorders>
              <w:top w:val="single" w:sz="4" w:space="0" w:color="auto"/>
              <w:left w:val="single" w:sz="18" w:space="0" w:color="auto"/>
              <w:bottom w:val="single" w:sz="4" w:space="0" w:color="auto"/>
            </w:tcBorders>
          </w:tcPr>
          <w:p w14:paraId="2D57E96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A0F30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997FD47" w14:textId="77777777" w:rsidR="00281573" w:rsidRDefault="00281573" w:rsidP="00281573">
            <w:pPr>
              <w:jc w:val="center"/>
              <w:rPr>
                <w:lang w:val="en-AU"/>
              </w:rPr>
            </w:pPr>
            <w:r>
              <w:rPr>
                <w:lang w:val="en-AU"/>
              </w:rPr>
              <w:t>5.5-</w:t>
            </w:r>
          </w:p>
          <w:p w14:paraId="36DC6D4D" w14:textId="77777777" w:rsidR="00281573" w:rsidRDefault="00281573" w:rsidP="00281573">
            <w:pPr>
              <w:jc w:val="center"/>
              <w:rPr>
                <w:lang w:val="en-AU"/>
              </w:rPr>
            </w:pPr>
            <w:r>
              <w:rPr>
                <w:lang w:val="en-AU"/>
              </w:rPr>
              <w:t>5.31</w:t>
            </w:r>
          </w:p>
        </w:tc>
        <w:tc>
          <w:tcPr>
            <w:tcW w:w="4798" w:type="dxa"/>
            <w:gridSpan w:val="2"/>
            <w:tcBorders>
              <w:top w:val="single" w:sz="4" w:space="0" w:color="auto"/>
              <w:bottom w:val="single" w:sz="4" w:space="0" w:color="auto"/>
              <w:right w:val="single" w:sz="18" w:space="0" w:color="auto"/>
            </w:tcBorders>
          </w:tcPr>
          <w:p w14:paraId="4159FB03" w14:textId="77777777" w:rsidR="00281573" w:rsidRDefault="00281573" w:rsidP="00281573">
            <w:pPr>
              <w:jc w:val="both"/>
              <w:rPr>
                <w:rFonts w:ascii="Arial" w:hAnsi="Arial" w:cs="Arial"/>
              </w:rPr>
            </w:pPr>
            <w:r>
              <w:rPr>
                <w:rFonts w:ascii="Arial" w:hAnsi="Arial" w:cs="Arial"/>
              </w:rPr>
              <w:t>All sections and paragraphs renumbered.</w:t>
            </w:r>
          </w:p>
        </w:tc>
      </w:tr>
      <w:tr w:rsidR="00281573" w14:paraId="3923B4DA" w14:textId="77777777" w:rsidTr="00A03C06">
        <w:tc>
          <w:tcPr>
            <w:tcW w:w="1219" w:type="dxa"/>
            <w:tcBorders>
              <w:top w:val="single" w:sz="4" w:space="0" w:color="auto"/>
              <w:left w:val="single" w:sz="18" w:space="0" w:color="auto"/>
              <w:bottom w:val="single" w:sz="4" w:space="0" w:color="auto"/>
            </w:tcBorders>
          </w:tcPr>
          <w:p w14:paraId="6DB7AECF"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ABA26C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26F33A8" w14:textId="77777777" w:rsidR="00281573" w:rsidRDefault="00281573" w:rsidP="00281573">
            <w:pPr>
              <w:jc w:val="center"/>
              <w:rPr>
                <w:lang w:val="en-AU"/>
              </w:rPr>
            </w:pPr>
            <w:r>
              <w:rPr>
                <w:lang w:val="en-AU"/>
              </w:rPr>
              <w:t>5.8</w:t>
            </w:r>
          </w:p>
        </w:tc>
        <w:tc>
          <w:tcPr>
            <w:tcW w:w="4798" w:type="dxa"/>
            <w:gridSpan w:val="2"/>
            <w:tcBorders>
              <w:top w:val="single" w:sz="4" w:space="0" w:color="auto"/>
              <w:bottom w:val="single" w:sz="4" w:space="0" w:color="auto"/>
              <w:right w:val="single" w:sz="18" w:space="0" w:color="auto"/>
            </w:tcBorders>
          </w:tcPr>
          <w:p w14:paraId="4F1D7BD0" w14:textId="77777777" w:rsidR="00281573" w:rsidRDefault="00281573" w:rsidP="00281573">
            <w:pPr>
              <w:jc w:val="both"/>
              <w:rPr>
                <w:rFonts w:ascii="Arial" w:hAnsi="Arial" w:cs="Arial"/>
              </w:rPr>
            </w:pPr>
            <w:r>
              <w:rPr>
                <w:rFonts w:ascii="Arial" w:hAnsi="Arial" w:cs="Arial"/>
              </w:rPr>
              <w:t>New section entitled “Applications for therapeutic treatment order &amp; therapeutic treatment (placement) order”.</w:t>
            </w:r>
          </w:p>
        </w:tc>
      </w:tr>
      <w:tr w:rsidR="00281573" w14:paraId="734D2DDF" w14:textId="77777777" w:rsidTr="00A03C06">
        <w:tc>
          <w:tcPr>
            <w:tcW w:w="1219" w:type="dxa"/>
            <w:tcBorders>
              <w:top w:val="single" w:sz="4" w:space="0" w:color="auto"/>
              <w:left w:val="single" w:sz="18" w:space="0" w:color="auto"/>
              <w:bottom w:val="single" w:sz="4" w:space="0" w:color="auto"/>
            </w:tcBorders>
          </w:tcPr>
          <w:p w14:paraId="29DDE45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08CB817"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17F1AD3" w14:textId="77777777" w:rsidR="00281573" w:rsidRDefault="00281573" w:rsidP="00281573">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34351401" w14:textId="77777777" w:rsidR="00281573" w:rsidRDefault="00281573" w:rsidP="00281573">
            <w:pPr>
              <w:jc w:val="both"/>
              <w:rPr>
                <w:rFonts w:ascii="Arial" w:hAnsi="Arial" w:cs="Arial"/>
              </w:rPr>
            </w:pPr>
            <w:r>
              <w:rPr>
                <w:rFonts w:ascii="Arial" w:hAnsi="Arial" w:cs="Arial"/>
              </w:rPr>
              <w:t xml:space="preserve">New section entitled “Decision-making principles for Family Division matters” which contains a great deal of new material deriving from the CYFA as well as some material which had previously been in paragraph 5.18.3 entitled </w:t>
            </w:r>
            <w:r w:rsidRPr="0055379B">
              <w:rPr>
                <w:rFonts w:ascii="Arial" w:hAnsi="Arial" w:cs="Arial"/>
              </w:rPr>
              <w:t>“</w:t>
            </w:r>
            <w:r w:rsidRPr="0055379B">
              <w:rPr>
                <w:rFonts w:ascii="Arial" w:hAnsi="Arial" w:cs="Arial"/>
                <w:bCs/>
              </w:rPr>
              <w:t>Matters to consider in determining protection or IRD applications”.</w:t>
            </w:r>
          </w:p>
        </w:tc>
      </w:tr>
      <w:tr w:rsidR="00281573" w14:paraId="1091B0CA" w14:textId="77777777" w:rsidTr="00A03C06">
        <w:tc>
          <w:tcPr>
            <w:tcW w:w="1219" w:type="dxa"/>
            <w:tcBorders>
              <w:top w:val="single" w:sz="4" w:space="0" w:color="auto"/>
              <w:left w:val="single" w:sz="18" w:space="0" w:color="auto"/>
              <w:bottom w:val="single" w:sz="4" w:space="0" w:color="auto"/>
            </w:tcBorders>
          </w:tcPr>
          <w:p w14:paraId="72E5B719"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1AE3A4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FED444" w14:textId="77777777" w:rsidR="00281573" w:rsidRDefault="00281573" w:rsidP="00281573">
            <w:pPr>
              <w:jc w:val="center"/>
              <w:rPr>
                <w:lang w:val="en-AU"/>
              </w:rPr>
            </w:pPr>
            <w:r>
              <w:rPr>
                <w:lang w:val="en-AU"/>
              </w:rPr>
              <w:t>5.11.11</w:t>
            </w:r>
          </w:p>
        </w:tc>
        <w:tc>
          <w:tcPr>
            <w:tcW w:w="4798" w:type="dxa"/>
            <w:gridSpan w:val="2"/>
            <w:tcBorders>
              <w:top w:val="single" w:sz="4" w:space="0" w:color="auto"/>
              <w:bottom w:val="single" w:sz="4" w:space="0" w:color="auto"/>
              <w:right w:val="single" w:sz="18" w:space="0" w:color="auto"/>
            </w:tcBorders>
          </w:tcPr>
          <w:p w14:paraId="22221523" w14:textId="77777777" w:rsidR="00281573" w:rsidRDefault="00281573" w:rsidP="00281573">
            <w:pPr>
              <w:jc w:val="both"/>
              <w:rPr>
                <w:rFonts w:ascii="Arial" w:hAnsi="Arial" w:cs="Arial"/>
              </w:rPr>
            </w:pPr>
            <w:r>
              <w:rPr>
                <w:rFonts w:ascii="Arial" w:hAnsi="Arial" w:cs="Arial"/>
              </w:rPr>
              <w:t xml:space="preserve">New reference to </w:t>
            </w:r>
            <w:r w:rsidRPr="00EB70F9">
              <w:rPr>
                <w:rFonts w:ascii="Arial" w:hAnsi="Arial" w:cs="Arial"/>
                <w:i/>
              </w:rPr>
              <w:t>DOHS v SM</w:t>
            </w:r>
            <w:r>
              <w:rPr>
                <w:rFonts w:ascii="Arial" w:hAnsi="Arial" w:cs="Arial"/>
              </w:rPr>
              <w:t xml:space="preserve"> [2006] VSC 129 at [4].</w:t>
            </w:r>
          </w:p>
        </w:tc>
      </w:tr>
      <w:tr w:rsidR="00281573" w14:paraId="4E507169" w14:textId="77777777" w:rsidTr="00A03C06">
        <w:tc>
          <w:tcPr>
            <w:tcW w:w="1219" w:type="dxa"/>
            <w:tcBorders>
              <w:top w:val="single" w:sz="4" w:space="0" w:color="auto"/>
              <w:left w:val="single" w:sz="18" w:space="0" w:color="auto"/>
              <w:bottom w:val="single" w:sz="4" w:space="0" w:color="auto"/>
            </w:tcBorders>
          </w:tcPr>
          <w:p w14:paraId="4037FD64"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F00AE2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82623A7" w14:textId="77777777" w:rsidR="00281573" w:rsidRDefault="00281573" w:rsidP="00281573">
            <w:pPr>
              <w:jc w:val="center"/>
              <w:rPr>
                <w:lang w:val="en-AU"/>
              </w:rPr>
            </w:pPr>
            <w:r>
              <w:rPr>
                <w:lang w:val="en-AU"/>
              </w:rPr>
              <w:t>5.12.2</w:t>
            </w:r>
          </w:p>
        </w:tc>
        <w:tc>
          <w:tcPr>
            <w:tcW w:w="4798" w:type="dxa"/>
            <w:gridSpan w:val="2"/>
            <w:tcBorders>
              <w:top w:val="single" w:sz="4" w:space="0" w:color="auto"/>
              <w:bottom w:val="single" w:sz="4" w:space="0" w:color="auto"/>
              <w:right w:val="single" w:sz="18" w:space="0" w:color="auto"/>
            </w:tcBorders>
          </w:tcPr>
          <w:p w14:paraId="0A327F75" w14:textId="77777777" w:rsidR="00281573" w:rsidRDefault="00281573" w:rsidP="00281573">
            <w:pPr>
              <w:jc w:val="both"/>
              <w:rPr>
                <w:rFonts w:ascii="Arial" w:hAnsi="Arial" w:cs="Arial"/>
              </w:rPr>
            </w:pPr>
            <w:r>
              <w:rPr>
                <w:rFonts w:ascii="Arial" w:hAnsi="Arial" w:cs="Arial"/>
              </w:rPr>
              <w:t>The material in this new paragraph has been moved from paragraph 15.18.2 and some changes have been made to it.</w:t>
            </w:r>
          </w:p>
        </w:tc>
      </w:tr>
      <w:tr w:rsidR="00281573" w14:paraId="2DA8EC41" w14:textId="77777777" w:rsidTr="00A03C06">
        <w:tc>
          <w:tcPr>
            <w:tcW w:w="1219" w:type="dxa"/>
            <w:tcBorders>
              <w:top w:val="single" w:sz="4" w:space="0" w:color="auto"/>
              <w:left w:val="single" w:sz="18" w:space="0" w:color="auto"/>
              <w:bottom w:val="single" w:sz="4" w:space="0" w:color="auto"/>
            </w:tcBorders>
          </w:tcPr>
          <w:p w14:paraId="7F1BB50A"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4FD300D"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0294075" w14:textId="77777777" w:rsidR="00281573" w:rsidRDefault="00281573" w:rsidP="00281573">
            <w:pPr>
              <w:jc w:val="center"/>
              <w:rPr>
                <w:lang w:val="en-AU"/>
              </w:rPr>
            </w:pPr>
            <w:r>
              <w:rPr>
                <w:lang w:val="en-AU"/>
              </w:rPr>
              <w:t>5.12.3</w:t>
            </w:r>
          </w:p>
        </w:tc>
        <w:tc>
          <w:tcPr>
            <w:tcW w:w="4798" w:type="dxa"/>
            <w:gridSpan w:val="2"/>
            <w:tcBorders>
              <w:top w:val="single" w:sz="4" w:space="0" w:color="auto"/>
              <w:bottom w:val="single" w:sz="4" w:space="0" w:color="auto"/>
              <w:right w:val="single" w:sz="18" w:space="0" w:color="auto"/>
            </w:tcBorders>
          </w:tcPr>
          <w:p w14:paraId="299AAB43" w14:textId="77777777" w:rsidR="00281573" w:rsidRDefault="00281573" w:rsidP="00281573">
            <w:pPr>
              <w:jc w:val="both"/>
              <w:rPr>
                <w:rFonts w:ascii="Arial" w:hAnsi="Arial" w:cs="Arial"/>
              </w:rPr>
            </w:pPr>
            <w:r>
              <w:rPr>
                <w:rFonts w:ascii="Arial" w:hAnsi="Arial" w:cs="Arial"/>
              </w:rPr>
              <w:t>This new paragraph entitled “Matters to be considered in determining Family Division applications generally” was previously paragraph 5.18.3.  Most of the material in para. 5.18.3 has been moved to section 5.10 and the rest has been placed, with some changes, in paragraph 5.12.3.</w:t>
            </w:r>
          </w:p>
        </w:tc>
      </w:tr>
      <w:tr w:rsidR="00281573" w14:paraId="0E3774F7" w14:textId="77777777" w:rsidTr="00A03C06">
        <w:tc>
          <w:tcPr>
            <w:tcW w:w="1219" w:type="dxa"/>
            <w:tcBorders>
              <w:top w:val="single" w:sz="4" w:space="0" w:color="auto"/>
              <w:left w:val="single" w:sz="18" w:space="0" w:color="auto"/>
              <w:bottom w:val="single" w:sz="4" w:space="0" w:color="auto"/>
            </w:tcBorders>
          </w:tcPr>
          <w:p w14:paraId="447C34F5"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086F7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AA85D74" w14:textId="77777777" w:rsidR="00281573" w:rsidRDefault="00281573" w:rsidP="00281573">
            <w:pPr>
              <w:jc w:val="center"/>
              <w:rPr>
                <w:lang w:val="en-AU"/>
              </w:rPr>
            </w:pPr>
            <w:r>
              <w:rPr>
                <w:lang w:val="en-AU"/>
              </w:rPr>
              <w:t>5.13</w:t>
            </w:r>
          </w:p>
        </w:tc>
        <w:tc>
          <w:tcPr>
            <w:tcW w:w="4798" w:type="dxa"/>
            <w:gridSpan w:val="2"/>
            <w:tcBorders>
              <w:top w:val="single" w:sz="4" w:space="0" w:color="auto"/>
              <w:bottom w:val="single" w:sz="4" w:space="0" w:color="auto"/>
              <w:right w:val="single" w:sz="18" w:space="0" w:color="auto"/>
            </w:tcBorders>
          </w:tcPr>
          <w:p w14:paraId="4815FA7D" w14:textId="77777777" w:rsidR="00281573" w:rsidRDefault="00281573" w:rsidP="00281573">
            <w:pPr>
              <w:jc w:val="both"/>
              <w:rPr>
                <w:rFonts w:ascii="Arial" w:hAnsi="Arial" w:cs="Arial"/>
              </w:rPr>
            </w:pPr>
            <w:r>
              <w:rPr>
                <w:rFonts w:ascii="Arial" w:hAnsi="Arial" w:cs="Arial"/>
              </w:rPr>
              <w:t>Interim protection order statistics added to the protection orders statistics.</w:t>
            </w:r>
          </w:p>
        </w:tc>
      </w:tr>
      <w:tr w:rsidR="00281573" w14:paraId="66CC6D50" w14:textId="77777777" w:rsidTr="00A03C06">
        <w:tc>
          <w:tcPr>
            <w:tcW w:w="1219" w:type="dxa"/>
            <w:tcBorders>
              <w:top w:val="single" w:sz="4" w:space="0" w:color="auto"/>
              <w:left w:val="single" w:sz="18" w:space="0" w:color="auto"/>
              <w:bottom w:val="single" w:sz="4" w:space="0" w:color="auto"/>
            </w:tcBorders>
          </w:tcPr>
          <w:p w14:paraId="008EDC42"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3A4901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B3994F5" w14:textId="77777777" w:rsidR="00281573" w:rsidRDefault="00281573" w:rsidP="00281573">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4B1459F8" w14:textId="77777777" w:rsidR="00281573" w:rsidRDefault="00281573" w:rsidP="00281573">
            <w:pPr>
              <w:jc w:val="both"/>
              <w:rPr>
                <w:rFonts w:ascii="Arial" w:hAnsi="Arial" w:cs="Arial"/>
              </w:rPr>
            </w:pPr>
            <w:r>
              <w:rPr>
                <w:rFonts w:ascii="Arial" w:hAnsi="Arial" w:cs="Arial"/>
              </w:rPr>
              <w:t>New section entitled “Long term guardianship to secretary order”.</w:t>
            </w:r>
          </w:p>
        </w:tc>
      </w:tr>
      <w:tr w:rsidR="00281573" w14:paraId="27F2E4E5" w14:textId="77777777" w:rsidTr="00A03C06">
        <w:tc>
          <w:tcPr>
            <w:tcW w:w="1219" w:type="dxa"/>
            <w:tcBorders>
              <w:top w:val="single" w:sz="4" w:space="0" w:color="auto"/>
              <w:left w:val="single" w:sz="18" w:space="0" w:color="auto"/>
              <w:bottom w:val="single" w:sz="4" w:space="0" w:color="auto"/>
            </w:tcBorders>
          </w:tcPr>
          <w:p w14:paraId="4B8A7752"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A1055C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FB7E76B" w14:textId="77777777" w:rsidR="00281573" w:rsidRDefault="00281573" w:rsidP="00281573">
            <w:pPr>
              <w:jc w:val="center"/>
              <w:rPr>
                <w:lang w:val="en-AU"/>
              </w:rPr>
            </w:pPr>
            <w:r>
              <w:rPr>
                <w:lang w:val="en-AU"/>
              </w:rPr>
              <w:t>5.24</w:t>
            </w:r>
          </w:p>
        </w:tc>
        <w:tc>
          <w:tcPr>
            <w:tcW w:w="4798" w:type="dxa"/>
            <w:gridSpan w:val="2"/>
            <w:tcBorders>
              <w:top w:val="single" w:sz="4" w:space="0" w:color="auto"/>
              <w:bottom w:val="single" w:sz="4" w:space="0" w:color="auto"/>
              <w:right w:val="single" w:sz="18" w:space="0" w:color="auto"/>
            </w:tcBorders>
          </w:tcPr>
          <w:p w14:paraId="4D35E72F" w14:textId="77777777" w:rsidR="00281573" w:rsidRDefault="00281573" w:rsidP="00281573">
            <w:pPr>
              <w:jc w:val="both"/>
              <w:rPr>
                <w:rFonts w:ascii="Arial" w:hAnsi="Arial" w:cs="Arial"/>
              </w:rPr>
            </w:pPr>
            <w:r>
              <w:rPr>
                <w:rFonts w:ascii="Arial" w:hAnsi="Arial" w:cs="Arial"/>
              </w:rPr>
              <w:t>This was previously section 5.17.  It has been renumbered 5.24 and renamed “Reports to the Court”.  Paragraphs 5.24.4 - 5.24.12 have been added.</w:t>
            </w:r>
          </w:p>
        </w:tc>
      </w:tr>
      <w:tr w:rsidR="00281573" w14:paraId="14BB7672" w14:textId="77777777" w:rsidTr="00A03C06">
        <w:tc>
          <w:tcPr>
            <w:tcW w:w="1219" w:type="dxa"/>
            <w:tcBorders>
              <w:top w:val="single" w:sz="4" w:space="0" w:color="auto"/>
              <w:left w:val="single" w:sz="18" w:space="0" w:color="auto"/>
              <w:bottom w:val="single" w:sz="4" w:space="0" w:color="auto"/>
            </w:tcBorders>
          </w:tcPr>
          <w:p w14:paraId="2C43F178"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5935EF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1AFD3F2" w14:textId="77777777" w:rsidR="00281573" w:rsidRDefault="00281573" w:rsidP="00281573">
            <w:pPr>
              <w:jc w:val="center"/>
              <w:rPr>
                <w:lang w:val="en-AU"/>
              </w:rPr>
            </w:pPr>
            <w:r>
              <w:rPr>
                <w:lang w:val="en-AU"/>
              </w:rPr>
              <w:t>5.29</w:t>
            </w:r>
          </w:p>
        </w:tc>
        <w:tc>
          <w:tcPr>
            <w:tcW w:w="4798" w:type="dxa"/>
            <w:gridSpan w:val="2"/>
            <w:tcBorders>
              <w:top w:val="single" w:sz="4" w:space="0" w:color="auto"/>
              <w:bottom w:val="single" w:sz="4" w:space="0" w:color="auto"/>
              <w:right w:val="single" w:sz="18" w:space="0" w:color="auto"/>
            </w:tcBorders>
          </w:tcPr>
          <w:p w14:paraId="1162C20F" w14:textId="77777777" w:rsidR="00281573" w:rsidRDefault="00281573" w:rsidP="00281573">
            <w:pPr>
              <w:jc w:val="both"/>
              <w:rPr>
                <w:rFonts w:ascii="Arial" w:hAnsi="Arial" w:cs="Arial"/>
              </w:rPr>
            </w:pPr>
            <w:r>
              <w:rPr>
                <w:rFonts w:ascii="Arial" w:hAnsi="Arial" w:cs="Arial"/>
              </w:rPr>
              <w:t>This was previously section 5.25.  It has been renumbered 5.29 and renamed “Case planning and stability planning responsibilities of the Secretary”.</w:t>
            </w:r>
          </w:p>
        </w:tc>
      </w:tr>
      <w:tr w:rsidR="00281573" w14:paraId="53AF0988" w14:textId="77777777" w:rsidTr="00A03C06">
        <w:tc>
          <w:tcPr>
            <w:tcW w:w="1219" w:type="dxa"/>
            <w:tcBorders>
              <w:top w:val="single" w:sz="4" w:space="0" w:color="auto"/>
              <w:left w:val="single" w:sz="18" w:space="0" w:color="auto"/>
              <w:bottom w:val="single" w:sz="4" w:space="0" w:color="auto"/>
            </w:tcBorders>
          </w:tcPr>
          <w:p w14:paraId="76BBA158"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729941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224DFB" w14:textId="77777777" w:rsidR="00281573" w:rsidRDefault="00281573" w:rsidP="00281573">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0C166F0D" w14:textId="77777777" w:rsidR="00281573" w:rsidRDefault="00281573" w:rsidP="00281573">
            <w:pPr>
              <w:jc w:val="both"/>
              <w:rPr>
                <w:rFonts w:ascii="Arial" w:hAnsi="Arial" w:cs="Arial"/>
              </w:rPr>
            </w:pPr>
            <w:r>
              <w:rPr>
                <w:rFonts w:ascii="Arial" w:hAnsi="Arial" w:cs="Arial"/>
              </w:rPr>
              <w:t xml:space="preserve">New case of </w:t>
            </w:r>
            <w:r w:rsidRPr="0042060D">
              <w:rPr>
                <w:rFonts w:ascii="Arial" w:hAnsi="Arial" w:cs="Arial"/>
                <w:i/>
              </w:rPr>
              <w:t xml:space="preserve">R v </w:t>
            </w:r>
            <w:proofErr w:type="spellStart"/>
            <w:r w:rsidRPr="0042060D">
              <w:rPr>
                <w:rFonts w:ascii="Arial" w:hAnsi="Arial" w:cs="Arial"/>
                <w:i/>
              </w:rPr>
              <w:t>Lanteri</w:t>
            </w:r>
            <w:proofErr w:type="spellEnd"/>
            <w:r>
              <w:rPr>
                <w:rFonts w:ascii="Arial" w:hAnsi="Arial" w:cs="Arial"/>
              </w:rPr>
              <w:t xml:space="preserve"> [2006] VSC 225 at [6] per Gillard J.</w:t>
            </w:r>
          </w:p>
        </w:tc>
      </w:tr>
      <w:tr w:rsidR="00281573" w14:paraId="3E5F80B7" w14:textId="77777777" w:rsidTr="00A03C06">
        <w:tc>
          <w:tcPr>
            <w:tcW w:w="1219" w:type="dxa"/>
            <w:tcBorders>
              <w:top w:val="single" w:sz="4" w:space="0" w:color="auto"/>
              <w:left w:val="single" w:sz="18" w:space="0" w:color="auto"/>
              <w:bottom w:val="single" w:sz="4" w:space="0" w:color="auto"/>
            </w:tcBorders>
          </w:tcPr>
          <w:p w14:paraId="7D0D8F0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C34091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4D3DE0" w14:textId="77777777" w:rsidR="00281573" w:rsidRDefault="00281573" w:rsidP="00281573">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054B8CA6" w14:textId="77777777" w:rsidR="00281573" w:rsidRDefault="00281573" w:rsidP="00281573">
            <w:pPr>
              <w:jc w:val="both"/>
              <w:rPr>
                <w:rFonts w:ascii="Arial" w:hAnsi="Arial" w:cs="Arial"/>
              </w:rPr>
            </w:pPr>
            <w:r>
              <w:rPr>
                <w:rFonts w:ascii="Arial" w:hAnsi="Arial" w:cs="Arial"/>
              </w:rPr>
              <w:t xml:space="preserve">New cases of </w:t>
            </w:r>
            <w:r w:rsidRPr="0042060D">
              <w:rPr>
                <w:rFonts w:ascii="Arial" w:hAnsi="Arial" w:cs="Arial"/>
                <w:i/>
              </w:rPr>
              <w:t xml:space="preserve">R v Merrett &amp; </w:t>
            </w:r>
            <w:proofErr w:type="spellStart"/>
            <w:r w:rsidRPr="0042060D">
              <w:rPr>
                <w:rFonts w:ascii="Arial" w:hAnsi="Arial" w:cs="Arial"/>
                <w:i/>
              </w:rPr>
              <w:t>Ors</w:t>
            </w:r>
            <w:proofErr w:type="spellEnd"/>
            <w:r>
              <w:rPr>
                <w:rFonts w:ascii="Arial" w:hAnsi="Arial" w:cs="Arial"/>
              </w:rPr>
              <w:t xml:space="preserve"> [2007] VSCA 1 &amp;</w:t>
            </w:r>
            <w:r w:rsidRPr="0042060D">
              <w:rPr>
                <w:rFonts w:ascii="Arial" w:hAnsi="Arial" w:cs="Arial"/>
                <w:i/>
              </w:rPr>
              <w:t xml:space="preserve"> DPP v </w:t>
            </w:r>
            <w:proofErr w:type="spellStart"/>
            <w:r w:rsidRPr="0042060D">
              <w:rPr>
                <w:rFonts w:ascii="Arial" w:hAnsi="Arial" w:cs="Arial"/>
                <w:i/>
              </w:rPr>
              <w:t>Samarentsis</w:t>
            </w:r>
            <w:proofErr w:type="spellEnd"/>
            <w:r>
              <w:rPr>
                <w:rFonts w:ascii="Arial" w:hAnsi="Arial" w:cs="Arial"/>
              </w:rPr>
              <w:t xml:space="preserve"> [2007] VSCA 20.</w:t>
            </w:r>
          </w:p>
        </w:tc>
      </w:tr>
      <w:tr w:rsidR="00281573" w14:paraId="4C4DABC7" w14:textId="77777777" w:rsidTr="00A03C06">
        <w:tc>
          <w:tcPr>
            <w:tcW w:w="1219" w:type="dxa"/>
            <w:tcBorders>
              <w:top w:val="single" w:sz="4" w:space="0" w:color="auto"/>
              <w:left w:val="single" w:sz="18" w:space="0" w:color="auto"/>
              <w:bottom w:val="single" w:sz="4" w:space="0" w:color="auto"/>
            </w:tcBorders>
          </w:tcPr>
          <w:p w14:paraId="70D9C019"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CAB743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957869"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69390A51" w14:textId="77777777" w:rsidR="00281573" w:rsidRDefault="00281573" w:rsidP="00281573">
            <w:pPr>
              <w:jc w:val="both"/>
              <w:rPr>
                <w:rFonts w:ascii="Arial" w:hAnsi="Arial" w:cs="Arial"/>
              </w:rPr>
            </w:pPr>
            <w:r>
              <w:rPr>
                <w:rFonts w:ascii="Arial" w:hAnsi="Arial" w:cs="Arial"/>
              </w:rPr>
              <w:t xml:space="preserve">New cases of </w:t>
            </w:r>
            <w:r w:rsidRPr="0042060D">
              <w:rPr>
                <w:rFonts w:ascii="Arial" w:hAnsi="Arial" w:cs="Arial"/>
                <w:i/>
              </w:rPr>
              <w:t>R v Hunter</w:t>
            </w:r>
            <w:r>
              <w:rPr>
                <w:rFonts w:ascii="Arial" w:hAnsi="Arial" w:cs="Arial"/>
              </w:rPr>
              <w:t xml:space="preserve"> [2006] VSCA 129 &amp; </w:t>
            </w:r>
            <w:r w:rsidRPr="0042060D">
              <w:rPr>
                <w:rFonts w:ascii="Arial" w:hAnsi="Arial" w:cs="Arial"/>
                <w:i/>
              </w:rPr>
              <w:t>R v VN</w:t>
            </w:r>
            <w:r>
              <w:rPr>
                <w:rFonts w:ascii="Arial" w:hAnsi="Arial" w:cs="Arial"/>
              </w:rPr>
              <w:t xml:space="preserve"> [2006] VSCA 111.  References to new cases of </w:t>
            </w:r>
            <w:r w:rsidRPr="0042060D">
              <w:rPr>
                <w:rFonts w:ascii="Arial" w:hAnsi="Arial" w:cs="Arial"/>
                <w:i/>
              </w:rPr>
              <w:t xml:space="preserve">R v </w:t>
            </w:r>
            <w:proofErr w:type="spellStart"/>
            <w:r w:rsidRPr="0042060D">
              <w:rPr>
                <w:rFonts w:ascii="Arial" w:hAnsi="Arial" w:cs="Arial"/>
                <w:i/>
              </w:rPr>
              <w:t>Fadisarkis</w:t>
            </w:r>
            <w:proofErr w:type="spellEnd"/>
            <w:r w:rsidRPr="0042060D">
              <w:rPr>
                <w:rFonts w:ascii="Arial" w:hAnsi="Arial" w:cs="Arial"/>
                <w:i/>
              </w:rPr>
              <w:t xml:space="preserve"> </w:t>
            </w:r>
            <w:r>
              <w:rPr>
                <w:rFonts w:ascii="Arial" w:hAnsi="Arial" w:cs="Arial"/>
              </w:rPr>
              <w:t xml:space="preserve">[2006] VSCA 303; </w:t>
            </w:r>
            <w:r w:rsidRPr="0042060D">
              <w:rPr>
                <w:rFonts w:ascii="Arial" w:hAnsi="Arial" w:cs="Arial"/>
                <w:i/>
              </w:rPr>
              <w:t xml:space="preserve">DPP v </w:t>
            </w:r>
            <w:smartTag w:uri="urn:schemas-microsoft-com:office:smarttags" w:element="City">
              <w:r w:rsidRPr="0042060D">
                <w:rPr>
                  <w:rFonts w:ascii="Arial" w:hAnsi="Arial" w:cs="Arial"/>
                  <w:i/>
                </w:rPr>
                <w:t>Pau</w:t>
              </w:r>
            </w:smartTag>
            <w:r>
              <w:rPr>
                <w:rFonts w:ascii="Arial" w:hAnsi="Arial" w:cs="Arial"/>
              </w:rPr>
              <w:t xml:space="preserve"> [2007] VSC 4; </w:t>
            </w:r>
            <w:r w:rsidRPr="0042060D">
              <w:rPr>
                <w:rFonts w:ascii="Arial" w:hAnsi="Arial" w:cs="Arial"/>
                <w:i/>
              </w:rPr>
              <w:t>R v Abela</w:t>
            </w:r>
            <w:r>
              <w:rPr>
                <w:rFonts w:ascii="Arial" w:hAnsi="Arial" w:cs="Arial"/>
              </w:rPr>
              <w:t xml:space="preserve"> [2007] VSCA 22; </w:t>
            </w:r>
            <w:r w:rsidRPr="00D66DA1">
              <w:rPr>
                <w:rFonts w:ascii="Arial" w:hAnsi="Arial" w:cs="Arial"/>
                <w:i/>
              </w:rPr>
              <w:t xml:space="preserve">DPP v </w:t>
            </w:r>
            <w:smartTag w:uri="urn:schemas-microsoft-com:office:smarttags" w:element="place">
              <w:r w:rsidRPr="00D66DA1">
                <w:rPr>
                  <w:rFonts w:ascii="Arial" w:hAnsi="Arial" w:cs="Arial"/>
                  <w:i/>
                </w:rPr>
                <w:t>Adams</w:t>
              </w:r>
            </w:smartTag>
            <w:r>
              <w:rPr>
                <w:rFonts w:ascii="Arial" w:hAnsi="Arial" w:cs="Arial"/>
              </w:rPr>
              <w:t xml:space="preserve"> [2006] VSCA 149.</w:t>
            </w:r>
          </w:p>
        </w:tc>
      </w:tr>
      <w:tr w:rsidR="00281573" w14:paraId="411BFC55" w14:textId="77777777" w:rsidTr="00A03C06">
        <w:tc>
          <w:tcPr>
            <w:tcW w:w="1219" w:type="dxa"/>
            <w:tcBorders>
              <w:top w:val="single" w:sz="4" w:space="0" w:color="auto"/>
              <w:left w:val="single" w:sz="18" w:space="0" w:color="auto"/>
              <w:bottom w:val="single" w:sz="4" w:space="0" w:color="auto"/>
            </w:tcBorders>
          </w:tcPr>
          <w:p w14:paraId="5AC3CFC7"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506E10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F2C9CB"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64342FD5" w14:textId="77777777" w:rsidR="00281573" w:rsidRDefault="00281573" w:rsidP="00281573">
            <w:pPr>
              <w:jc w:val="both"/>
              <w:rPr>
                <w:rFonts w:ascii="Arial" w:hAnsi="Arial" w:cs="Arial"/>
              </w:rPr>
            </w:pPr>
            <w:r>
              <w:rPr>
                <w:rFonts w:ascii="Arial" w:hAnsi="Arial" w:cs="Arial"/>
              </w:rPr>
              <w:t xml:space="preserve">References to new cases of </w:t>
            </w:r>
            <w:r w:rsidRPr="00D66DA1">
              <w:rPr>
                <w:rFonts w:ascii="Arial" w:hAnsi="Arial" w:cs="Arial"/>
                <w:i/>
              </w:rPr>
              <w:t>DPP v Smith</w:t>
            </w:r>
            <w:r>
              <w:rPr>
                <w:rFonts w:ascii="Arial" w:hAnsi="Arial" w:cs="Arial"/>
              </w:rPr>
              <w:t xml:space="preserve"> [2007] VSC 98;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w:t>
            </w:r>
            <w:r>
              <w:rPr>
                <w:rFonts w:ascii="Arial" w:hAnsi="Arial" w:cs="Arial"/>
              </w:rPr>
              <w:t xml:space="preserve"> [2007] VSCA 18; </w:t>
            </w:r>
            <w:r w:rsidRPr="00D66DA1">
              <w:rPr>
                <w:rFonts w:ascii="Arial" w:hAnsi="Arial" w:cs="Arial"/>
                <w:i/>
              </w:rPr>
              <w:t xml:space="preserve">DPP v Phan </w:t>
            </w:r>
            <w:proofErr w:type="spellStart"/>
            <w:r w:rsidRPr="00D66DA1">
              <w:rPr>
                <w:rFonts w:ascii="Arial" w:hAnsi="Arial" w:cs="Arial"/>
                <w:i/>
              </w:rPr>
              <w:t>Thi</w:t>
            </w:r>
            <w:proofErr w:type="spellEnd"/>
            <w:r w:rsidRPr="00D66DA1">
              <w:rPr>
                <w:rFonts w:ascii="Arial" w:hAnsi="Arial" w:cs="Arial"/>
                <w:i/>
              </w:rPr>
              <w:t xml:space="preserve"> Le (No.2)</w:t>
            </w:r>
            <w:r>
              <w:rPr>
                <w:rFonts w:ascii="Arial" w:hAnsi="Arial" w:cs="Arial"/>
              </w:rPr>
              <w:t xml:space="preserve"> [2007] VSCA 57.</w:t>
            </w:r>
          </w:p>
        </w:tc>
      </w:tr>
      <w:tr w:rsidR="00281573" w14:paraId="158639C1" w14:textId="77777777" w:rsidTr="00A03C06">
        <w:tc>
          <w:tcPr>
            <w:tcW w:w="1219" w:type="dxa"/>
            <w:tcBorders>
              <w:top w:val="single" w:sz="4" w:space="0" w:color="auto"/>
              <w:left w:val="single" w:sz="18" w:space="0" w:color="auto"/>
              <w:bottom w:val="single" w:sz="4" w:space="0" w:color="auto"/>
            </w:tcBorders>
          </w:tcPr>
          <w:p w14:paraId="69AC2FAE"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DAE082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87B366D"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9E3DC45" w14:textId="77777777" w:rsidR="00281573" w:rsidRDefault="00281573" w:rsidP="00281573">
            <w:pPr>
              <w:jc w:val="both"/>
              <w:rPr>
                <w:rFonts w:ascii="Arial" w:hAnsi="Arial" w:cs="Arial"/>
              </w:rPr>
            </w:pPr>
            <w:r>
              <w:rPr>
                <w:rFonts w:ascii="Arial" w:hAnsi="Arial" w:cs="Arial"/>
              </w:rPr>
              <w:t xml:space="preserve">New cases of </w:t>
            </w:r>
            <w:r w:rsidRPr="000502B7">
              <w:rPr>
                <w:rFonts w:ascii="Arial" w:hAnsi="Arial" w:cs="Arial"/>
                <w:i/>
              </w:rPr>
              <w:t>DPP v McCloy</w:t>
            </w:r>
            <w:r>
              <w:rPr>
                <w:rFonts w:ascii="Arial" w:hAnsi="Arial" w:cs="Arial"/>
              </w:rPr>
              <w:t xml:space="preserve"> [2006] VSCA 99; </w:t>
            </w:r>
            <w:r w:rsidRPr="000502B7">
              <w:rPr>
                <w:rFonts w:ascii="Arial" w:hAnsi="Arial" w:cs="Arial"/>
                <w:i/>
              </w:rPr>
              <w:t xml:space="preserve">R v </w:t>
            </w:r>
            <w:proofErr w:type="spellStart"/>
            <w:r w:rsidRPr="000502B7">
              <w:rPr>
                <w:rFonts w:ascii="Arial" w:hAnsi="Arial" w:cs="Arial"/>
                <w:i/>
              </w:rPr>
              <w:t>Cuong</w:t>
            </w:r>
            <w:proofErr w:type="spellEnd"/>
            <w:r w:rsidRPr="000502B7">
              <w:rPr>
                <w:rFonts w:ascii="Arial" w:hAnsi="Arial" w:cs="Arial"/>
                <w:i/>
              </w:rPr>
              <w:t xml:space="preserve"> Quoc Lam &amp; </w:t>
            </w:r>
            <w:proofErr w:type="spellStart"/>
            <w:r w:rsidRPr="000502B7">
              <w:rPr>
                <w:rFonts w:ascii="Arial" w:hAnsi="Arial" w:cs="Arial"/>
                <w:i/>
              </w:rPr>
              <w:t>Ors</w:t>
            </w:r>
            <w:proofErr w:type="spellEnd"/>
            <w:r>
              <w:rPr>
                <w:rFonts w:ascii="Arial" w:hAnsi="Arial" w:cs="Arial"/>
              </w:rPr>
              <w:t xml:space="preserve"> [2005] VSC 495; </w:t>
            </w:r>
            <w:r w:rsidRPr="000502B7">
              <w:rPr>
                <w:rFonts w:ascii="Arial" w:hAnsi="Arial" w:cs="Arial"/>
                <w:i/>
              </w:rPr>
              <w:t xml:space="preserve">R v Tuan Quoc Tran </w:t>
            </w:r>
            <w:r>
              <w:rPr>
                <w:rFonts w:ascii="Arial" w:hAnsi="Arial" w:cs="Arial"/>
              </w:rPr>
              <w:t>[2006] VSC 352.</w:t>
            </w:r>
          </w:p>
        </w:tc>
      </w:tr>
      <w:tr w:rsidR="00281573" w14:paraId="3739B6C4" w14:textId="77777777" w:rsidTr="00A03C06">
        <w:tc>
          <w:tcPr>
            <w:tcW w:w="1219" w:type="dxa"/>
            <w:tcBorders>
              <w:top w:val="single" w:sz="4" w:space="0" w:color="auto"/>
              <w:left w:val="single" w:sz="18" w:space="0" w:color="auto"/>
              <w:bottom w:val="single" w:sz="4" w:space="0" w:color="auto"/>
            </w:tcBorders>
          </w:tcPr>
          <w:p w14:paraId="59627029"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075C6F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5DAA33"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157252A" w14:textId="77777777" w:rsidR="00281573" w:rsidRDefault="00281573" w:rsidP="00281573">
            <w:pPr>
              <w:jc w:val="both"/>
              <w:rPr>
                <w:rFonts w:ascii="Arial" w:hAnsi="Arial" w:cs="Arial"/>
              </w:rPr>
            </w:pPr>
            <w:r>
              <w:rPr>
                <w:rFonts w:ascii="Arial" w:hAnsi="Arial" w:cs="Arial"/>
              </w:rPr>
              <w:t xml:space="preserve">New references to cases of </w:t>
            </w:r>
            <w:r w:rsidRPr="000502B7">
              <w:rPr>
                <w:rFonts w:ascii="Arial" w:hAnsi="Arial" w:cs="Arial"/>
                <w:i/>
              </w:rPr>
              <w:t>R v Cain</w:t>
            </w:r>
            <w:r>
              <w:rPr>
                <w:rFonts w:ascii="Arial" w:hAnsi="Arial" w:cs="Arial"/>
              </w:rPr>
              <w:t xml:space="preserve"> [1974] VR 759 at 762; </w:t>
            </w:r>
            <w:r w:rsidRPr="000502B7">
              <w:rPr>
                <w:rFonts w:ascii="Arial" w:hAnsi="Arial" w:cs="Arial"/>
                <w:i/>
              </w:rPr>
              <w:t>R v Hill</w:t>
            </w:r>
            <w:r>
              <w:rPr>
                <w:rFonts w:ascii="Arial" w:hAnsi="Arial" w:cs="Arial"/>
              </w:rPr>
              <w:t xml:space="preserve"> [1979] VR 311 at 312; </w:t>
            </w:r>
            <w:r w:rsidRPr="000502B7">
              <w:rPr>
                <w:rFonts w:ascii="Arial" w:hAnsi="Arial" w:cs="Arial"/>
                <w:i/>
              </w:rPr>
              <w:t xml:space="preserve">R v </w:t>
            </w:r>
            <w:proofErr w:type="spellStart"/>
            <w:r w:rsidRPr="000502B7">
              <w:rPr>
                <w:rFonts w:ascii="Arial" w:hAnsi="Arial" w:cs="Arial"/>
                <w:i/>
              </w:rPr>
              <w:t>Lanteri</w:t>
            </w:r>
            <w:proofErr w:type="spellEnd"/>
            <w:r>
              <w:rPr>
                <w:rFonts w:ascii="Arial" w:hAnsi="Arial" w:cs="Arial"/>
              </w:rPr>
              <w:t xml:space="preserve"> [2006] VSC 225; </w:t>
            </w:r>
            <w:r w:rsidRPr="00D00DF4">
              <w:rPr>
                <w:rFonts w:ascii="Arial" w:hAnsi="Arial" w:cs="Arial"/>
                <w:i/>
              </w:rPr>
              <w:t>R v Storey</w:t>
            </w:r>
            <w:r>
              <w:rPr>
                <w:rFonts w:ascii="Arial" w:hAnsi="Arial" w:cs="Arial"/>
              </w:rPr>
              <w:t xml:space="preserve"> [1998] 1 VR 359.</w:t>
            </w:r>
          </w:p>
        </w:tc>
      </w:tr>
      <w:tr w:rsidR="00281573" w14:paraId="7AB1F098" w14:textId="77777777" w:rsidTr="00A03C06">
        <w:tc>
          <w:tcPr>
            <w:tcW w:w="1219" w:type="dxa"/>
            <w:tcBorders>
              <w:top w:val="single" w:sz="4" w:space="0" w:color="auto"/>
              <w:left w:val="single" w:sz="18" w:space="0" w:color="auto"/>
              <w:bottom w:val="single" w:sz="4" w:space="0" w:color="auto"/>
            </w:tcBorders>
          </w:tcPr>
          <w:p w14:paraId="3C25567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F7213B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66AB462"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56970544" w14:textId="77777777" w:rsidR="00281573" w:rsidRDefault="00281573" w:rsidP="00281573">
            <w:pPr>
              <w:jc w:val="both"/>
              <w:rPr>
                <w:rFonts w:ascii="Arial" w:hAnsi="Arial" w:cs="Arial"/>
              </w:rPr>
            </w:pPr>
            <w:r>
              <w:rPr>
                <w:rFonts w:ascii="Arial" w:hAnsi="Arial" w:cs="Arial"/>
              </w:rPr>
              <w:t xml:space="preserve">New case of </w:t>
            </w:r>
            <w:r w:rsidRPr="00D00DF4">
              <w:rPr>
                <w:rFonts w:ascii="Arial" w:hAnsi="Arial" w:cs="Arial"/>
                <w:i/>
              </w:rPr>
              <w:t xml:space="preserve">R v </w:t>
            </w:r>
            <w:proofErr w:type="spellStart"/>
            <w:r w:rsidRPr="00D00DF4">
              <w:rPr>
                <w:rFonts w:ascii="Arial" w:hAnsi="Arial" w:cs="Arial"/>
                <w:i/>
              </w:rPr>
              <w:t>Ziday</w:t>
            </w:r>
            <w:proofErr w:type="spellEnd"/>
            <w:r>
              <w:rPr>
                <w:rFonts w:ascii="Arial" w:hAnsi="Arial" w:cs="Arial"/>
              </w:rPr>
              <w:t xml:space="preserve"> [2006] VSCA 163.  New references to cases of </w:t>
            </w:r>
            <w:r w:rsidRPr="00D00DF4">
              <w:rPr>
                <w:rFonts w:ascii="Arial" w:hAnsi="Arial" w:cs="Arial"/>
                <w:i/>
              </w:rPr>
              <w:t>R v Quang Hung Pham &amp; Anor</w:t>
            </w:r>
            <w:r>
              <w:rPr>
                <w:rFonts w:ascii="Arial" w:hAnsi="Arial" w:cs="Arial"/>
              </w:rPr>
              <w:t xml:space="preserve"> [2006] VSCA 68; </w:t>
            </w:r>
            <w:r w:rsidRPr="00D00DF4">
              <w:rPr>
                <w:rFonts w:ascii="Arial" w:hAnsi="Arial" w:cs="Arial"/>
                <w:i/>
              </w:rPr>
              <w:t>R v Lee</w:t>
            </w:r>
            <w:r>
              <w:rPr>
                <w:rFonts w:ascii="Arial" w:hAnsi="Arial" w:cs="Arial"/>
              </w:rPr>
              <w:t xml:space="preserve"> [2006] VSCA 80; </w:t>
            </w:r>
            <w:r w:rsidRPr="00D00DF4">
              <w:rPr>
                <w:rFonts w:ascii="Arial" w:hAnsi="Arial" w:cs="Arial"/>
                <w:i/>
              </w:rPr>
              <w:t>R v Lam</w:t>
            </w:r>
            <w:r>
              <w:rPr>
                <w:rFonts w:ascii="Arial" w:hAnsi="Arial" w:cs="Arial"/>
              </w:rPr>
              <w:t xml:space="preserve"> [2006] VSCA 162; </w:t>
            </w:r>
            <w:r w:rsidRPr="00D00DF4">
              <w:rPr>
                <w:rFonts w:ascii="Arial" w:hAnsi="Arial" w:cs="Arial"/>
                <w:i/>
              </w:rPr>
              <w:t xml:space="preserve">R v Asim </w:t>
            </w:r>
            <w:proofErr w:type="spellStart"/>
            <w:r w:rsidRPr="00D00DF4">
              <w:rPr>
                <w:rFonts w:ascii="Arial" w:hAnsi="Arial" w:cs="Arial"/>
                <w:i/>
              </w:rPr>
              <w:t>Selcuk</w:t>
            </w:r>
            <w:proofErr w:type="spellEnd"/>
            <w:r>
              <w:rPr>
                <w:rFonts w:ascii="Arial" w:hAnsi="Arial" w:cs="Arial"/>
              </w:rPr>
              <w:t xml:space="preserve"> [2006] VSC 465.</w:t>
            </w:r>
          </w:p>
        </w:tc>
      </w:tr>
      <w:tr w:rsidR="00281573" w14:paraId="1044099B" w14:textId="77777777" w:rsidTr="00A03C06">
        <w:tc>
          <w:tcPr>
            <w:tcW w:w="1219" w:type="dxa"/>
            <w:tcBorders>
              <w:top w:val="single" w:sz="4" w:space="0" w:color="auto"/>
              <w:left w:val="single" w:sz="18" w:space="0" w:color="auto"/>
              <w:bottom w:val="single" w:sz="4" w:space="0" w:color="auto"/>
            </w:tcBorders>
          </w:tcPr>
          <w:p w14:paraId="1767F0D5"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98EC75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83062A"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4E9048C2" w14:textId="77777777" w:rsidR="00281573" w:rsidRDefault="00281573" w:rsidP="00281573">
            <w:pPr>
              <w:jc w:val="both"/>
              <w:rPr>
                <w:rFonts w:ascii="Arial" w:hAnsi="Arial" w:cs="Arial"/>
              </w:rPr>
            </w:pPr>
            <w:r>
              <w:rPr>
                <w:rFonts w:ascii="Arial" w:hAnsi="Arial" w:cs="Arial"/>
              </w:rPr>
              <w:t xml:space="preserve">New cases of </w:t>
            </w:r>
            <w:r w:rsidRPr="00D00DF4">
              <w:rPr>
                <w:rFonts w:ascii="Arial" w:hAnsi="Arial" w:cs="Arial"/>
                <w:i/>
              </w:rPr>
              <w:t>R v DW</w:t>
            </w:r>
            <w:r>
              <w:rPr>
                <w:rFonts w:ascii="Arial" w:hAnsi="Arial" w:cs="Arial"/>
              </w:rPr>
              <w:t xml:space="preserve"> [2006] VSCA 196; </w:t>
            </w:r>
            <w:r w:rsidRPr="00D00DF4">
              <w:rPr>
                <w:rFonts w:ascii="Arial" w:hAnsi="Arial" w:cs="Arial"/>
                <w:i/>
              </w:rPr>
              <w:t>R v Guthrie &amp; Nuttall</w:t>
            </w:r>
            <w:r>
              <w:rPr>
                <w:rFonts w:ascii="Arial" w:hAnsi="Arial" w:cs="Arial"/>
              </w:rPr>
              <w:t xml:space="preserve"> [2006] VSCA 192; </w:t>
            </w:r>
            <w:r w:rsidRPr="00D00DF4">
              <w:rPr>
                <w:rFonts w:ascii="Arial" w:hAnsi="Arial" w:cs="Arial"/>
                <w:i/>
              </w:rPr>
              <w:t>R v Rowlands</w:t>
            </w:r>
            <w:r>
              <w:rPr>
                <w:rFonts w:ascii="Arial" w:hAnsi="Arial" w:cs="Arial"/>
              </w:rPr>
              <w:t xml:space="preserve"> [2007] VSCA 14.  New reference to case of </w:t>
            </w:r>
            <w:r w:rsidRPr="00D00DF4">
              <w:rPr>
                <w:rFonts w:ascii="Arial" w:hAnsi="Arial" w:cs="Arial"/>
                <w:i/>
              </w:rPr>
              <w:t>R v Bright</w:t>
            </w:r>
            <w:r>
              <w:rPr>
                <w:rFonts w:ascii="Arial" w:hAnsi="Arial" w:cs="Arial"/>
              </w:rPr>
              <w:t xml:space="preserve"> [2006] VSCA 147.</w:t>
            </w:r>
          </w:p>
        </w:tc>
      </w:tr>
      <w:tr w:rsidR="00281573" w14:paraId="5A3CF75D" w14:textId="77777777" w:rsidTr="00A03C06">
        <w:tc>
          <w:tcPr>
            <w:tcW w:w="1219" w:type="dxa"/>
            <w:tcBorders>
              <w:top w:val="single" w:sz="4" w:space="0" w:color="auto"/>
              <w:left w:val="single" w:sz="18" w:space="0" w:color="auto"/>
              <w:bottom w:val="single" w:sz="4" w:space="0" w:color="auto"/>
            </w:tcBorders>
          </w:tcPr>
          <w:p w14:paraId="1D312B98"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62271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831C31"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DD2E10" w14:textId="77777777" w:rsidR="00281573" w:rsidRDefault="00281573" w:rsidP="00281573">
            <w:pPr>
              <w:jc w:val="both"/>
              <w:rPr>
                <w:rFonts w:ascii="Arial" w:hAnsi="Arial" w:cs="Arial"/>
              </w:rPr>
            </w:pPr>
            <w:r>
              <w:rPr>
                <w:rFonts w:ascii="Arial" w:hAnsi="Arial" w:cs="Arial"/>
              </w:rPr>
              <w:t xml:space="preserve">New references to cases of </w:t>
            </w:r>
            <w:r w:rsidRPr="002200A9">
              <w:rPr>
                <w:rFonts w:ascii="Arial" w:hAnsi="Arial" w:cs="Arial"/>
                <w:i/>
              </w:rPr>
              <w:t xml:space="preserve">R v </w:t>
            </w:r>
            <w:proofErr w:type="spellStart"/>
            <w:r w:rsidRPr="002200A9">
              <w:rPr>
                <w:rFonts w:ascii="Arial" w:hAnsi="Arial" w:cs="Arial"/>
                <w:i/>
              </w:rPr>
              <w:t>Kucma</w:t>
            </w:r>
            <w:proofErr w:type="spellEnd"/>
            <w:r>
              <w:rPr>
                <w:rFonts w:ascii="Arial" w:hAnsi="Arial" w:cs="Arial"/>
              </w:rPr>
              <w:t xml:space="preserve"> [2005] 11 VR 472 at 482; [2005] VSCA 58 at [26] per Batt JA; </w:t>
            </w:r>
            <w:r w:rsidRPr="00A774CB">
              <w:rPr>
                <w:rFonts w:ascii="Arial" w:hAnsi="Arial" w:cs="Arial"/>
                <w:i/>
              </w:rPr>
              <w:t xml:space="preserve">R v </w:t>
            </w:r>
            <w:proofErr w:type="spellStart"/>
            <w:r w:rsidRPr="00A774CB">
              <w:rPr>
                <w:rFonts w:ascii="Arial" w:hAnsi="Arial" w:cs="Arial"/>
                <w:i/>
              </w:rPr>
              <w:t>MacKenney</w:t>
            </w:r>
            <w:proofErr w:type="spellEnd"/>
            <w:r>
              <w:rPr>
                <w:rFonts w:ascii="Arial" w:hAnsi="Arial" w:cs="Arial"/>
              </w:rPr>
              <w:t xml:space="preserve"> (1983) 76 Cr App R 271; </w:t>
            </w:r>
            <w:r w:rsidRPr="00A774CB">
              <w:rPr>
                <w:rFonts w:ascii="Arial" w:hAnsi="Arial" w:cs="Arial"/>
                <w:i/>
              </w:rPr>
              <w:t>R v Forde</w:t>
            </w:r>
            <w:r>
              <w:rPr>
                <w:rFonts w:ascii="Arial" w:hAnsi="Arial" w:cs="Arial"/>
              </w:rPr>
              <w:t xml:space="preserve"> (1986) 19 A Crim R 1; </w:t>
            </w:r>
            <w:r w:rsidRPr="00A774CB">
              <w:rPr>
                <w:rFonts w:ascii="Arial" w:hAnsi="Arial" w:cs="Arial"/>
                <w:i/>
              </w:rPr>
              <w:t xml:space="preserve">R v </w:t>
            </w:r>
            <w:proofErr w:type="spellStart"/>
            <w:r w:rsidRPr="00A774CB">
              <w:rPr>
                <w:rFonts w:ascii="Arial" w:hAnsi="Arial" w:cs="Arial"/>
                <w:i/>
              </w:rPr>
              <w:t>Peisley</w:t>
            </w:r>
            <w:proofErr w:type="spellEnd"/>
            <w:r>
              <w:rPr>
                <w:rFonts w:ascii="Arial" w:hAnsi="Arial" w:cs="Arial"/>
              </w:rPr>
              <w:t xml:space="preserve"> (1990) 54 A Crim R; </w:t>
            </w:r>
            <w:r w:rsidRPr="00A774CB">
              <w:rPr>
                <w:rFonts w:ascii="Arial" w:hAnsi="Arial" w:cs="Arial"/>
                <w:i/>
              </w:rPr>
              <w:t>R v Whitbread</w:t>
            </w:r>
            <w:r>
              <w:rPr>
                <w:rFonts w:ascii="Arial" w:hAnsi="Arial" w:cs="Arial"/>
              </w:rPr>
              <w:t xml:space="preserve"> (1995) 78 A Crim R 452; </w:t>
            </w:r>
            <w:proofErr w:type="spellStart"/>
            <w:r w:rsidRPr="00A774CB">
              <w:rPr>
                <w:rFonts w:ascii="Arial" w:hAnsi="Arial" w:cs="Arial"/>
                <w:i/>
              </w:rPr>
              <w:t>Nepi</w:t>
            </w:r>
            <w:proofErr w:type="spellEnd"/>
            <w:r w:rsidRPr="00A774CB">
              <w:rPr>
                <w:rFonts w:ascii="Arial" w:hAnsi="Arial" w:cs="Arial"/>
                <w:i/>
              </w:rPr>
              <w:t xml:space="preserve"> v Northern Territory</w:t>
            </w:r>
            <w:r>
              <w:rPr>
                <w:rFonts w:ascii="Arial" w:hAnsi="Arial" w:cs="Arial"/>
              </w:rPr>
              <w:t xml:space="preserve"> (unreported, NT Supreme Court-Martin CJ, 02/05/1997); </w:t>
            </w:r>
            <w:r w:rsidRPr="00A774CB">
              <w:rPr>
                <w:rFonts w:ascii="Arial" w:hAnsi="Arial" w:cs="Arial"/>
                <w:i/>
              </w:rPr>
              <w:t xml:space="preserve">R v </w:t>
            </w:r>
            <w:proofErr w:type="spellStart"/>
            <w:r w:rsidRPr="00A774CB">
              <w:rPr>
                <w:rFonts w:ascii="Arial" w:hAnsi="Arial" w:cs="Arial"/>
                <w:i/>
              </w:rPr>
              <w:t>D’Aloisio</w:t>
            </w:r>
            <w:proofErr w:type="spellEnd"/>
            <w:r>
              <w:rPr>
                <w:rFonts w:ascii="Arial" w:hAnsi="Arial" w:cs="Arial"/>
              </w:rPr>
              <w:t xml:space="preserve"> [2006] VSC 216 at [35]-[36].  Reference to Dr Ian </w:t>
            </w:r>
            <w:proofErr w:type="spellStart"/>
            <w:r>
              <w:rPr>
                <w:rFonts w:ascii="Arial" w:hAnsi="Arial" w:cs="Arial"/>
              </w:rPr>
              <w:t>Freckleton’s</w:t>
            </w:r>
            <w:proofErr w:type="spellEnd"/>
            <w:r>
              <w:rPr>
                <w:rFonts w:ascii="Arial" w:hAnsi="Arial" w:cs="Arial"/>
              </w:rPr>
              <w:t xml:space="preserve"> article “Psychologists’ entitlement to diagnose” (1998) 5 Psychiatry, Psychology and Law 159.  New case of </w:t>
            </w:r>
            <w:r w:rsidRPr="000B0639">
              <w:rPr>
                <w:rFonts w:ascii="Arial" w:hAnsi="Arial" w:cs="Arial"/>
                <w:i/>
              </w:rPr>
              <w:t>R v Jones</w:t>
            </w:r>
            <w:r>
              <w:rPr>
                <w:rFonts w:ascii="Arial" w:hAnsi="Arial" w:cs="Arial"/>
              </w:rPr>
              <w:t xml:space="preserve"> [2006] VSCA 226.  References to new cases of </w:t>
            </w:r>
            <w:r w:rsidRPr="00F24ACA">
              <w:rPr>
                <w:rFonts w:ascii="Arial" w:hAnsi="Arial" w:cs="Arial"/>
                <w:i/>
              </w:rPr>
              <w:t>R v Stenhouse</w:t>
            </w:r>
            <w:r w:rsidRPr="00F24ACA">
              <w:rPr>
                <w:rFonts w:ascii="Arial" w:hAnsi="Arial" w:cs="Arial"/>
              </w:rPr>
              <w:t xml:space="preserve"> [2006] VSC 147 at [21] per Nettle JA; </w:t>
            </w:r>
            <w:r w:rsidRPr="00F24ACA">
              <w:rPr>
                <w:rFonts w:ascii="Arial" w:hAnsi="Arial" w:cs="Arial"/>
                <w:i/>
              </w:rPr>
              <w:t xml:space="preserve">R v </w:t>
            </w:r>
            <w:proofErr w:type="spellStart"/>
            <w:r w:rsidRPr="00F24ACA">
              <w:rPr>
                <w:rFonts w:ascii="Arial" w:hAnsi="Arial" w:cs="Arial"/>
                <w:i/>
              </w:rPr>
              <w:t>D’Aloisio</w:t>
            </w:r>
            <w:proofErr w:type="spellEnd"/>
            <w:r w:rsidRPr="00F24ACA">
              <w:rPr>
                <w:rFonts w:ascii="Arial" w:hAnsi="Arial" w:cs="Arial"/>
              </w:rPr>
              <w:t xml:space="preserve"> [2006] VSC 216 at [49]-[50] per Eames JA; </w:t>
            </w:r>
            <w:r w:rsidRPr="00F24ACA">
              <w:rPr>
                <w:rFonts w:ascii="Arial" w:hAnsi="Arial" w:cs="Arial"/>
                <w:i/>
              </w:rPr>
              <w:t>R v Lewis</w:t>
            </w:r>
            <w:r w:rsidRPr="00F24ACA">
              <w:rPr>
                <w:rFonts w:ascii="Arial" w:hAnsi="Arial" w:cs="Arial"/>
              </w:rPr>
              <w:t xml:space="preserve"> [2007] VSCA 24 at [13]-[16]; </w:t>
            </w:r>
            <w:r w:rsidRPr="00F24ACA">
              <w:rPr>
                <w:rFonts w:ascii="Arial" w:hAnsi="Arial" w:cs="Arial"/>
                <w:i/>
                <w:iCs/>
              </w:rPr>
              <w:t xml:space="preserve">R v </w:t>
            </w:r>
            <w:proofErr w:type="spellStart"/>
            <w:r w:rsidRPr="00F24ACA">
              <w:rPr>
                <w:rFonts w:ascii="Arial" w:hAnsi="Arial" w:cs="Arial"/>
                <w:i/>
                <w:iCs/>
              </w:rPr>
              <w:t>Kasulaitis</w:t>
            </w:r>
            <w:proofErr w:type="spellEnd"/>
            <w:r w:rsidRPr="00F24ACA">
              <w:rPr>
                <w:rFonts w:ascii="Arial" w:hAnsi="Arial" w:cs="Arial"/>
              </w:rPr>
              <w:t xml:space="preserve"> [1998] 4 VR 224; </w:t>
            </w:r>
            <w:r w:rsidRPr="00246EA3">
              <w:rPr>
                <w:rFonts w:ascii="Arial" w:hAnsi="Arial" w:cs="Arial"/>
                <w:i/>
              </w:rPr>
              <w:t>R v Roberts (Sentence)</w:t>
            </w:r>
            <w:r w:rsidRPr="00F24ACA">
              <w:rPr>
                <w:rFonts w:ascii="Arial" w:hAnsi="Arial" w:cs="Arial"/>
              </w:rPr>
              <w:t xml:space="preserve"> [2006] VSC 122 at [32]-[35]; </w:t>
            </w:r>
            <w:r w:rsidRPr="00F24ACA">
              <w:rPr>
                <w:rFonts w:ascii="Arial" w:hAnsi="Arial" w:cs="Arial"/>
                <w:i/>
              </w:rPr>
              <w:t>R v Mukhtar Mohammed Ahmed</w:t>
            </w:r>
            <w:r w:rsidRPr="00F24ACA">
              <w:rPr>
                <w:rFonts w:ascii="Arial" w:hAnsi="Arial" w:cs="Arial"/>
              </w:rPr>
              <w:t xml:space="preserve"> [2006] VSCA 200 at [13] &amp; [16]-[29]; </w:t>
            </w:r>
            <w:r w:rsidRPr="00F24ACA">
              <w:rPr>
                <w:rFonts w:ascii="Arial" w:hAnsi="Arial" w:cs="Arial"/>
                <w:i/>
              </w:rPr>
              <w:t>R v Rollo</w:t>
            </w:r>
            <w:r w:rsidRPr="00F24ACA">
              <w:rPr>
                <w:rFonts w:ascii="Arial" w:hAnsi="Arial" w:cs="Arial"/>
              </w:rPr>
              <w:t xml:space="preserve"> [2006] VSCA 154 at [17]; </w:t>
            </w:r>
            <w:r w:rsidRPr="00F24ACA">
              <w:rPr>
                <w:rFonts w:ascii="Arial" w:hAnsi="Arial" w:cs="Arial"/>
                <w:i/>
              </w:rPr>
              <w:t xml:space="preserve">DPP v </w:t>
            </w:r>
            <w:proofErr w:type="spellStart"/>
            <w:r w:rsidRPr="00F24ACA">
              <w:rPr>
                <w:rFonts w:ascii="Arial" w:hAnsi="Arial" w:cs="Arial"/>
                <w:i/>
              </w:rPr>
              <w:t>Kabo</w:t>
            </w:r>
            <w:proofErr w:type="spellEnd"/>
            <w:r w:rsidRPr="00F24ACA">
              <w:rPr>
                <w:rFonts w:ascii="Arial" w:hAnsi="Arial" w:cs="Arial"/>
              </w:rPr>
              <w:t xml:space="preserve"> [2006] VSC 340 at [12]-[13]; </w:t>
            </w:r>
            <w:r w:rsidRPr="00F24ACA">
              <w:rPr>
                <w:rFonts w:ascii="Arial" w:hAnsi="Arial" w:cs="Arial"/>
                <w:i/>
              </w:rPr>
              <w:t xml:space="preserve">R v </w:t>
            </w:r>
            <w:proofErr w:type="spellStart"/>
            <w:r w:rsidRPr="00F24ACA">
              <w:rPr>
                <w:rFonts w:ascii="Arial" w:hAnsi="Arial" w:cs="Arial"/>
                <w:i/>
              </w:rPr>
              <w:t>Micetic</w:t>
            </w:r>
            <w:proofErr w:type="spellEnd"/>
            <w:r w:rsidRPr="00F24ACA">
              <w:rPr>
                <w:rFonts w:ascii="Arial" w:hAnsi="Arial" w:cs="Arial"/>
                <w:i/>
              </w:rPr>
              <w:t xml:space="preserve"> </w:t>
            </w:r>
            <w:r w:rsidRPr="00F24ACA">
              <w:rPr>
                <w:rFonts w:ascii="Arial" w:hAnsi="Arial" w:cs="Arial"/>
              </w:rPr>
              <w:t xml:space="preserve">[2006] VSCA 176 at [41]; </w:t>
            </w:r>
            <w:r w:rsidRPr="00F24ACA">
              <w:rPr>
                <w:rFonts w:ascii="Arial" w:hAnsi="Arial" w:cs="Arial"/>
                <w:i/>
              </w:rPr>
              <w:t xml:space="preserve">R v </w:t>
            </w:r>
            <w:proofErr w:type="spellStart"/>
            <w:r w:rsidRPr="00F24ACA">
              <w:rPr>
                <w:rFonts w:ascii="Arial" w:hAnsi="Arial" w:cs="Arial"/>
                <w:i/>
              </w:rPr>
              <w:t>Duy</w:t>
            </w:r>
            <w:proofErr w:type="spellEnd"/>
            <w:r w:rsidRPr="00F24ACA">
              <w:rPr>
                <w:rFonts w:ascii="Arial" w:hAnsi="Arial" w:cs="Arial"/>
                <w:i/>
              </w:rPr>
              <w:t xml:space="preserve"> Duc Nguyen</w:t>
            </w:r>
            <w:r w:rsidRPr="00F24ACA">
              <w:rPr>
                <w:rFonts w:ascii="Arial" w:hAnsi="Arial" w:cs="Arial"/>
              </w:rPr>
              <w:t xml:space="preserve"> [2006] VSCA 184 at [24]; </w:t>
            </w:r>
            <w:r w:rsidRPr="00F24ACA">
              <w:rPr>
                <w:rFonts w:ascii="Arial" w:hAnsi="Arial" w:cs="Arial"/>
                <w:i/>
              </w:rPr>
              <w:t>R v Sita</w:t>
            </w:r>
            <w:r w:rsidRPr="00F24ACA">
              <w:rPr>
                <w:rFonts w:ascii="Arial" w:hAnsi="Arial" w:cs="Arial"/>
              </w:rPr>
              <w:t xml:space="preserve"> [2006] VSC 323 at [26].</w:t>
            </w:r>
          </w:p>
        </w:tc>
      </w:tr>
      <w:tr w:rsidR="00281573" w14:paraId="405AEE55" w14:textId="77777777" w:rsidTr="00A03C06">
        <w:tc>
          <w:tcPr>
            <w:tcW w:w="1219" w:type="dxa"/>
            <w:tcBorders>
              <w:top w:val="single" w:sz="4" w:space="0" w:color="auto"/>
              <w:left w:val="single" w:sz="18" w:space="0" w:color="auto"/>
              <w:bottom w:val="single" w:sz="4" w:space="0" w:color="auto"/>
            </w:tcBorders>
          </w:tcPr>
          <w:p w14:paraId="6FEA9A5A"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16305A4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04C2CA"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9B1AD87" w14:textId="77777777" w:rsidR="00281573" w:rsidRDefault="00281573" w:rsidP="00281573">
            <w:pPr>
              <w:jc w:val="both"/>
              <w:rPr>
                <w:rFonts w:ascii="Arial" w:hAnsi="Arial" w:cs="Arial"/>
              </w:rPr>
            </w:pPr>
            <w:r>
              <w:rPr>
                <w:rFonts w:ascii="Arial" w:hAnsi="Arial" w:cs="Arial"/>
              </w:rPr>
              <w:t xml:space="preserve">Reference to new case of </w:t>
            </w:r>
            <w:r w:rsidRPr="002C383A">
              <w:rPr>
                <w:rFonts w:ascii="Arial" w:hAnsi="Arial" w:cs="Arial"/>
                <w:i/>
              </w:rPr>
              <w:t>R v BTP</w:t>
            </w:r>
            <w:r>
              <w:rPr>
                <w:rFonts w:ascii="Arial" w:hAnsi="Arial" w:cs="Arial"/>
              </w:rPr>
              <w:t xml:space="preserve"> [2006] VSC 374.</w:t>
            </w:r>
          </w:p>
        </w:tc>
      </w:tr>
      <w:tr w:rsidR="00281573" w14:paraId="6A87026E" w14:textId="77777777" w:rsidTr="00A03C06">
        <w:tc>
          <w:tcPr>
            <w:tcW w:w="1219" w:type="dxa"/>
            <w:tcBorders>
              <w:top w:val="single" w:sz="4" w:space="0" w:color="auto"/>
              <w:left w:val="single" w:sz="18" w:space="0" w:color="auto"/>
              <w:bottom w:val="single" w:sz="4" w:space="0" w:color="auto"/>
            </w:tcBorders>
          </w:tcPr>
          <w:p w14:paraId="7B7607FF"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A1DA8A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DC524E"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454E5E5D" w14:textId="77777777" w:rsidR="00281573" w:rsidRDefault="00281573" w:rsidP="00281573">
            <w:pPr>
              <w:jc w:val="both"/>
              <w:rPr>
                <w:rFonts w:ascii="Arial" w:hAnsi="Arial" w:cs="Arial"/>
              </w:rPr>
            </w:pPr>
            <w:r>
              <w:rPr>
                <w:rFonts w:ascii="Arial" w:hAnsi="Arial" w:cs="Arial"/>
              </w:rPr>
              <w:t xml:space="preserve">Reference to new cases of </w:t>
            </w:r>
            <w:r w:rsidRPr="002C383A">
              <w:rPr>
                <w:rFonts w:ascii="Arial" w:hAnsi="Arial" w:cs="Arial"/>
                <w:i/>
              </w:rPr>
              <w:t>R v PFG</w:t>
            </w:r>
            <w:r>
              <w:rPr>
                <w:rFonts w:ascii="Arial" w:hAnsi="Arial" w:cs="Arial"/>
              </w:rPr>
              <w:t xml:space="preserve"> [2006] VSCA 130; </w:t>
            </w:r>
            <w:r w:rsidRPr="002C383A">
              <w:rPr>
                <w:rFonts w:ascii="Arial" w:hAnsi="Arial" w:cs="Arial"/>
                <w:i/>
              </w:rPr>
              <w:t>R v DW</w:t>
            </w:r>
            <w:r>
              <w:rPr>
                <w:rFonts w:ascii="Arial" w:hAnsi="Arial" w:cs="Arial"/>
              </w:rPr>
              <w:t xml:space="preserve"> [2006] VSCA 196.</w:t>
            </w:r>
          </w:p>
        </w:tc>
      </w:tr>
      <w:tr w:rsidR="00281573" w14:paraId="0F44E5A6" w14:textId="77777777" w:rsidTr="00A03C06">
        <w:tc>
          <w:tcPr>
            <w:tcW w:w="1219" w:type="dxa"/>
            <w:tcBorders>
              <w:top w:val="single" w:sz="4" w:space="0" w:color="auto"/>
              <w:left w:val="single" w:sz="18" w:space="0" w:color="auto"/>
              <w:bottom w:val="single" w:sz="4" w:space="0" w:color="auto"/>
            </w:tcBorders>
          </w:tcPr>
          <w:p w14:paraId="58751E56"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019A40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2B78C9F"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269A79F1" w14:textId="77777777" w:rsidR="00281573" w:rsidRDefault="00281573" w:rsidP="00281573">
            <w:pPr>
              <w:jc w:val="both"/>
              <w:rPr>
                <w:rFonts w:ascii="Arial" w:hAnsi="Arial" w:cs="Arial"/>
              </w:rPr>
            </w:pPr>
            <w:r>
              <w:rPr>
                <w:rFonts w:ascii="Arial" w:hAnsi="Arial" w:cs="Arial"/>
              </w:rPr>
              <w:t xml:space="preserve">New case of </w:t>
            </w:r>
            <w:r w:rsidRPr="002C383A">
              <w:rPr>
                <w:rFonts w:ascii="Arial" w:hAnsi="Arial" w:cs="Arial"/>
                <w:i/>
              </w:rPr>
              <w:t xml:space="preserve">R v </w:t>
            </w:r>
            <w:proofErr w:type="spellStart"/>
            <w:r w:rsidRPr="002C383A">
              <w:rPr>
                <w:rFonts w:ascii="Arial" w:hAnsi="Arial" w:cs="Arial"/>
                <w:i/>
              </w:rPr>
              <w:t>Tiburcy</w:t>
            </w:r>
            <w:proofErr w:type="spellEnd"/>
            <w:r w:rsidRPr="002C383A">
              <w:rPr>
                <w:rFonts w:ascii="Arial" w:hAnsi="Arial" w:cs="Arial"/>
                <w:i/>
              </w:rPr>
              <w:t xml:space="preserve"> &amp; </w:t>
            </w:r>
            <w:proofErr w:type="spellStart"/>
            <w:r w:rsidRPr="002C383A">
              <w:rPr>
                <w:rFonts w:ascii="Arial" w:hAnsi="Arial" w:cs="Arial"/>
                <w:i/>
              </w:rPr>
              <w:t>Ors</w:t>
            </w:r>
            <w:proofErr w:type="spellEnd"/>
            <w:r>
              <w:rPr>
                <w:rFonts w:ascii="Arial" w:hAnsi="Arial" w:cs="Arial"/>
              </w:rPr>
              <w:t xml:space="preserve"> [2006] VSCA 244. New references to cases of </w:t>
            </w:r>
            <w:r w:rsidRPr="00DD03CC">
              <w:rPr>
                <w:rFonts w:ascii="Arial" w:hAnsi="Arial" w:cs="Arial"/>
                <w:i/>
              </w:rPr>
              <w:t>R v Cain</w:t>
            </w:r>
            <w:r>
              <w:rPr>
                <w:rFonts w:ascii="Arial" w:hAnsi="Arial" w:cs="Arial"/>
              </w:rPr>
              <w:t xml:space="preserve"> [1974] VR 759 at 767; </w:t>
            </w:r>
            <w:r>
              <w:rPr>
                <w:rFonts w:ascii="Arial" w:hAnsi="Arial" w:cs="Arial"/>
                <w:i/>
                <w:iCs/>
              </w:rPr>
              <w:t xml:space="preserve">Mill v The Queen </w:t>
            </w:r>
            <w:r>
              <w:rPr>
                <w:rFonts w:ascii="Arial" w:hAnsi="Arial" w:cs="Arial"/>
              </w:rPr>
              <w:t xml:space="preserve">(1988) 166 CLR 59 at 64; </w:t>
            </w:r>
            <w:r w:rsidRPr="00F52183">
              <w:rPr>
                <w:rFonts w:ascii="Arial" w:hAnsi="Arial" w:cs="Arial"/>
                <w:i/>
              </w:rPr>
              <w:t>R v Tuan Quoc Truong</w:t>
            </w:r>
            <w:r>
              <w:rPr>
                <w:rFonts w:ascii="Arial" w:hAnsi="Arial" w:cs="Arial"/>
              </w:rPr>
              <w:t xml:space="preserve"> [2005] VSCA 147 at [15]; </w:t>
            </w:r>
            <w:r>
              <w:rPr>
                <w:rFonts w:ascii="Arial" w:hAnsi="Arial" w:cs="Arial"/>
                <w:i/>
              </w:rPr>
              <w:t>R</w:t>
            </w:r>
            <w:r w:rsidRPr="00825E68">
              <w:rPr>
                <w:rFonts w:ascii="Arial" w:hAnsi="Arial" w:cs="Arial"/>
                <w:i/>
              </w:rPr>
              <w:t xml:space="preserve"> v Carmody</w:t>
            </w:r>
            <w:r>
              <w:rPr>
                <w:rFonts w:ascii="Arial" w:hAnsi="Arial" w:cs="Arial"/>
              </w:rPr>
              <w:t xml:space="preserve"> [2006] VSCA 139 at [14]-[18]; </w:t>
            </w:r>
            <w:r w:rsidRPr="00DD03CC">
              <w:rPr>
                <w:rFonts w:ascii="Arial" w:hAnsi="Arial" w:cs="Arial"/>
                <w:i/>
              </w:rPr>
              <w:t xml:space="preserve">R v </w:t>
            </w:r>
            <w:proofErr w:type="spellStart"/>
            <w:r w:rsidRPr="00DD03CC">
              <w:rPr>
                <w:rFonts w:ascii="Arial" w:hAnsi="Arial" w:cs="Arial"/>
                <w:i/>
              </w:rPr>
              <w:t>Lanteri</w:t>
            </w:r>
            <w:proofErr w:type="spellEnd"/>
            <w:r>
              <w:rPr>
                <w:rFonts w:ascii="Arial" w:hAnsi="Arial" w:cs="Arial"/>
              </w:rPr>
              <w:t xml:space="preserve"> </w:t>
            </w:r>
            <w:r>
              <w:rPr>
                <w:rFonts w:ascii="Arial" w:hAnsi="Arial" w:cs="Arial"/>
              </w:rPr>
              <w:lastRenderedPageBreak/>
              <w:t xml:space="preserve">[2006] VSC 225 at [77]; </w:t>
            </w:r>
            <w:r w:rsidRPr="00767D6E">
              <w:rPr>
                <w:rFonts w:ascii="Arial" w:hAnsi="Arial" w:cs="Arial"/>
                <w:i/>
              </w:rPr>
              <w:t xml:space="preserve">R v Merrett &amp; </w:t>
            </w:r>
            <w:proofErr w:type="spellStart"/>
            <w:r w:rsidRPr="00767D6E">
              <w:rPr>
                <w:rFonts w:ascii="Arial" w:hAnsi="Arial" w:cs="Arial"/>
                <w:i/>
              </w:rPr>
              <w:t>Ors</w:t>
            </w:r>
            <w:proofErr w:type="spellEnd"/>
            <w:r w:rsidRPr="00767D6E">
              <w:rPr>
                <w:rFonts w:ascii="Arial" w:hAnsi="Arial" w:cs="Arial"/>
                <w:i/>
              </w:rPr>
              <w:t xml:space="preserve"> </w:t>
            </w:r>
            <w:r>
              <w:rPr>
                <w:rFonts w:ascii="Arial" w:hAnsi="Arial" w:cs="Arial"/>
              </w:rPr>
              <w:t>[2007] VSCA 1 at [32]-[45].</w:t>
            </w:r>
          </w:p>
        </w:tc>
      </w:tr>
      <w:tr w:rsidR="00281573" w14:paraId="39C8B801" w14:textId="77777777" w:rsidTr="00A03C06">
        <w:tc>
          <w:tcPr>
            <w:tcW w:w="1219" w:type="dxa"/>
            <w:tcBorders>
              <w:top w:val="single" w:sz="4" w:space="0" w:color="auto"/>
              <w:left w:val="single" w:sz="18" w:space="0" w:color="auto"/>
              <w:bottom w:val="single" w:sz="4" w:space="0" w:color="auto"/>
            </w:tcBorders>
          </w:tcPr>
          <w:p w14:paraId="612AD5A3"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lastRenderedPageBreak/>
                <w:t>26/04/07</w:t>
              </w:r>
            </w:smartTag>
          </w:p>
        </w:tc>
        <w:tc>
          <w:tcPr>
            <w:tcW w:w="836" w:type="dxa"/>
            <w:tcBorders>
              <w:top w:val="single" w:sz="4" w:space="0" w:color="auto"/>
              <w:bottom w:val="single" w:sz="4" w:space="0" w:color="auto"/>
            </w:tcBorders>
          </w:tcPr>
          <w:p w14:paraId="4352C13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8CBC74E" w14:textId="77777777" w:rsidR="00281573" w:rsidRDefault="00281573" w:rsidP="00281573">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CA9D122" w14:textId="77777777" w:rsidR="00281573" w:rsidRDefault="00281573" w:rsidP="00281573">
            <w:pPr>
              <w:jc w:val="both"/>
              <w:rPr>
                <w:rFonts w:ascii="Arial" w:hAnsi="Arial" w:cs="Arial"/>
              </w:rPr>
            </w:pPr>
            <w:r>
              <w:rPr>
                <w:rFonts w:ascii="Arial" w:hAnsi="Arial" w:cs="Arial"/>
              </w:rPr>
              <w:t xml:space="preserve">References to new cases of </w:t>
            </w:r>
            <w:r w:rsidRPr="00004CD5">
              <w:rPr>
                <w:rFonts w:ascii="Arial" w:hAnsi="Arial" w:cs="Arial"/>
                <w:i/>
              </w:rPr>
              <w:t>R v BTP</w:t>
            </w:r>
            <w:r>
              <w:rPr>
                <w:rFonts w:ascii="Arial" w:hAnsi="Arial" w:cs="Arial"/>
              </w:rPr>
              <w:t xml:space="preserve"> [2006] VSC 374; </w:t>
            </w:r>
            <w:r w:rsidRPr="00004CD5">
              <w:rPr>
                <w:rFonts w:ascii="Arial" w:hAnsi="Arial" w:cs="Arial"/>
                <w:i/>
              </w:rPr>
              <w:t>R v Stenhouse</w:t>
            </w:r>
            <w:r>
              <w:rPr>
                <w:rFonts w:ascii="Arial" w:hAnsi="Arial" w:cs="Arial"/>
              </w:rPr>
              <w:t xml:space="preserve"> [2006] VSC147; </w:t>
            </w:r>
            <w:r w:rsidRPr="00004CD5">
              <w:rPr>
                <w:rFonts w:ascii="Arial" w:hAnsi="Arial" w:cs="Arial"/>
                <w:i/>
              </w:rPr>
              <w:t xml:space="preserve">R v </w:t>
            </w:r>
            <w:proofErr w:type="spellStart"/>
            <w:r w:rsidRPr="00004CD5">
              <w:rPr>
                <w:rFonts w:ascii="Arial" w:hAnsi="Arial" w:cs="Arial"/>
                <w:i/>
              </w:rPr>
              <w:t>D’Aloisio</w:t>
            </w:r>
            <w:proofErr w:type="spellEnd"/>
            <w:r>
              <w:rPr>
                <w:rFonts w:ascii="Arial" w:hAnsi="Arial" w:cs="Arial"/>
              </w:rPr>
              <w:t xml:space="preserve"> [2006] VSC 216; </w:t>
            </w:r>
            <w:r w:rsidRPr="00004CD5">
              <w:rPr>
                <w:rFonts w:ascii="Arial" w:hAnsi="Arial" w:cs="Arial"/>
                <w:i/>
              </w:rPr>
              <w:t>R v Randall</w:t>
            </w:r>
            <w:r>
              <w:rPr>
                <w:rFonts w:ascii="Arial" w:hAnsi="Arial" w:cs="Arial"/>
              </w:rPr>
              <w:t xml:space="preserve"> [2007] VSC 35; </w:t>
            </w:r>
            <w:r w:rsidRPr="00004CD5">
              <w:rPr>
                <w:rFonts w:ascii="Arial" w:hAnsi="Arial" w:cs="Arial"/>
                <w:i/>
              </w:rPr>
              <w:t>R v Stein</w:t>
            </w:r>
            <w:r>
              <w:rPr>
                <w:rFonts w:ascii="Arial" w:hAnsi="Arial" w:cs="Arial"/>
              </w:rPr>
              <w:t xml:space="preserve"> [2006] VSC 345; </w:t>
            </w:r>
            <w:r w:rsidRPr="00004CD5">
              <w:rPr>
                <w:rFonts w:ascii="Arial" w:hAnsi="Arial" w:cs="Arial"/>
                <w:i/>
              </w:rPr>
              <w:t>DPP v Lewis</w:t>
            </w:r>
            <w:r>
              <w:rPr>
                <w:rFonts w:ascii="Arial" w:hAnsi="Arial" w:cs="Arial"/>
              </w:rPr>
              <w:t xml:space="preserve"> [2006] VSC 393.</w:t>
            </w:r>
          </w:p>
        </w:tc>
      </w:tr>
      <w:tr w:rsidR="00281573" w14:paraId="1B9DE14D" w14:textId="77777777" w:rsidTr="00A03C06">
        <w:tc>
          <w:tcPr>
            <w:tcW w:w="1219" w:type="dxa"/>
            <w:tcBorders>
              <w:top w:val="single" w:sz="4" w:space="0" w:color="auto"/>
              <w:left w:val="single" w:sz="18" w:space="0" w:color="auto"/>
              <w:bottom w:val="single" w:sz="4" w:space="0" w:color="auto"/>
            </w:tcBorders>
          </w:tcPr>
          <w:p w14:paraId="6447D01C"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207A28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F30582"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2B273EB8" w14:textId="77777777" w:rsidR="00281573" w:rsidRDefault="00281573" w:rsidP="00281573">
            <w:pPr>
              <w:jc w:val="both"/>
              <w:rPr>
                <w:rFonts w:ascii="Arial" w:hAnsi="Arial" w:cs="Arial"/>
              </w:rPr>
            </w:pPr>
            <w:r>
              <w:rPr>
                <w:rFonts w:ascii="Arial" w:hAnsi="Arial" w:cs="Arial"/>
              </w:rPr>
              <w:t xml:space="preserve">New case of </w:t>
            </w:r>
            <w:r w:rsidRPr="000818D9">
              <w:rPr>
                <w:rFonts w:ascii="Arial" w:hAnsi="Arial" w:cs="Arial"/>
                <w:i/>
              </w:rPr>
              <w:t xml:space="preserve">DPP v </w:t>
            </w:r>
            <w:proofErr w:type="spellStart"/>
            <w:r w:rsidRPr="000818D9">
              <w:rPr>
                <w:rFonts w:ascii="Arial" w:hAnsi="Arial" w:cs="Arial"/>
                <w:i/>
              </w:rPr>
              <w:t>Ciantar</w:t>
            </w:r>
            <w:proofErr w:type="spellEnd"/>
            <w:r>
              <w:rPr>
                <w:rFonts w:ascii="Arial" w:hAnsi="Arial" w:cs="Arial"/>
              </w:rPr>
              <w:t xml:space="preserve"> [2006] VSCA 263.  Reference to new case of </w:t>
            </w:r>
            <w:r w:rsidRPr="00CB125D">
              <w:rPr>
                <w:rFonts w:ascii="Arial" w:hAnsi="Arial" w:cs="Arial"/>
                <w:i/>
              </w:rPr>
              <w:t xml:space="preserve">DPP v </w:t>
            </w:r>
            <w:smartTag w:uri="urn:schemas-microsoft-com:office:smarttags" w:element="place">
              <w:smartTag w:uri="urn:schemas-microsoft-com:office:smarttags" w:element="City">
                <w:r w:rsidRPr="00CB125D">
                  <w:rPr>
                    <w:rFonts w:ascii="Arial" w:hAnsi="Arial" w:cs="Arial"/>
                    <w:i/>
                  </w:rPr>
                  <w:t>Gary</w:t>
                </w:r>
              </w:smartTag>
            </w:smartTag>
            <w:r>
              <w:rPr>
                <w:rFonts w:ascii="Arial" w:hAnsi="Arial" w:cs="Arial"/>
              </w:rPr>
              <w:t xml:space="preserve"> [2006] VSCA 148.</w:t>
            </w:r>
          </w:p>
        </w:tc>
      </w:tr>
      <w:tr w:rsidR="00281573" w14:paraId="321382BA" w14:textId="77777777" w:rsidTr="00A03C06">
        <w:tc>
          <w:tcPr>
            <w:tcW w:w="1219" w:type="dxa"/>
            <w:tcBorders>
              <w:top w:val="single" w:sz="4" w:space="0" w:color="auto"/>
              <w:left w:val="single" w:sz="18" w:space="0" w:color="auto"/>
              <w:bottom w:val="single" w:sz="4" w:space="0" w:color="auto"/>
            </w:tcBorders>
          </w:tcPr>
          <w:p w14:paraId="12D9134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2CC454A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F001FB" w14:textId="77777777" w:rsidR="00281573" w:rsidRDefault="00281573" w:rsidP="00281573">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4C88AAF6" w14:textId="77777777" w:rsidR="00281573" w:rsidRDefault="00281573" w:rsidP="00281573">
            <w:pPr>
              <w:jc w:val="both"/>
              <w:rPr>
                <w:rFonts w:ascii="Arial" w:hAnsi="Arial" w:cs="Arial"/>
              </w:rPr>
            </w:pPr>
            <w:r>
              <w:rPr>
                <w:rFonts w:ascii="Arial" w:hAnsi="Arial" w:cs="Arial"/>
              </w:rPr>
              <w:t xml:space="preserve">Reference to new cases of </w:t>
            </w:r>
            <w:r w:rsidRPr="00CB125D">
              <w:rPr>
                <w:rFonts w:ascii="Arial" w:hAnsi="Arial" w:cs="Arial"/>
                <w:i/>
              </w:rPr>
              <w:t xml:space="preserve">DPP v </w:t>
            </w:r>
            <w:proofErr w:type="spellStart"/>
            <w:r w:rsidRPr="00CB125D">
              <w:rPr>
                <w:rFonts w:ascii="Arial" w:hAnsi="Arial" w:cs="Arial"/>
                <w:i/>
              </w:rPr>
              <w:t>Ziday</w:t>
            </w:r>
            <w:proofErr w:type="spellEnd"/>
            <w:r>
              <w:rPr>
                <w:rFonts w:ascii="Arial" w:hAnsi="Arial" w:cs="Arial"/>
              </w:rPr>
              <w:t xml:space="preserve"> [2006] VSCA 163; </w:t>
            </w:r>
            <w:r w:rsidRPr="00CB125D">
              <w:rPr>
                <w:rFonts w:ascii="Arial" w:hAnsi="Arial" w:cs="Arial"/>
                <w:i/>
              </w:rPr>
              <w:t xml:space="preserve">R v Asim </w:t>
            </w:r>
            <w:proofErr w:type="spellStart"/>
            <w:r w:rsidRPr="00CB125D">
              <w:rPr>
                <w:rFonts w:ascii="Arial" w:hAnsi="Arial" w:cs="Arial"/>
                <w:i/>
              </w:rPr>
              <w:t>Selcuk</w:t>
            </w:r>
            <w:proofErr w:type="spellEnd"/>
            <w:r>
              <w:rPr>
                <w:rFonts w:ascii="Arial" w:hAnsi="Arial" w:cs="Arial"/>
              </w:rPr>
              <w:t xml:space="preserve"> [2006] VSC 465.</w:t>
            </w:r>
          </w:p>
        </w:tc>
      </w:tr>
      <w:tr w:rsidR="00281573" w14:paraId="3B098E79" w14:textId="77777777" w:rsidTr="00A03C06">
        <w:tc>
          <w:tcPr>
            <w:tcW w:w="1219" w:type="dxa"/>
            <w:tcBorders>
              <w:top w:val="single" w:sz="4" w:space="0" w:color="auto"/>
              <w:left w:val="single" w:sz="18" w:space="0" w:color="auto"/>
              <w:bottom w:val="single" w:sz="4" w:space="0" w:color="auto"/>
            </w:tcBorders>
          </w:tcPr>
          <w:p w14:paraId="318ADE8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786D8E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B3BC7D2"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F6D9C14" w14:textId="77777777" w:rsidR="00281573" w:rsidRDefault="00281573" w:rsidP="00281573">
            <w:pPr>
              <w:jc w:val="both"/>
              <w:rPr>
                <w:rFonts w:ascii="Arial" w:hAnsi="Arial" w:cs="Arial"/>
              </w:rPr>
            </w:pPr>
            <w:r>
              <w:rPr>
                <w:rFonts w:ascii="Arial" w:hAnsi="Arial" w:cs="Arial"/>
              </w:rPr>
              <w:t xml:space="preserve">New case of </w:t>
            </w:r>
            <w:r w:rsidRPr="00CB125D">
              <w:rPr>
                <w:rFonts w:ascii="Arial" w:hAnsi="Arial" w:cs="Arial"/>
                <w:i/>
              </w:rPr>
              <w:t>R v DCP</w:t>
            </w:r>
            <w:r>
              <w:rPr>
                <w:rFonts w:ascii="Arial" w:hAnsi="Arial" w:cs="Arial"/>
              </w:rPr>
              <w:t xml:space="preserve"> [2006] VSCA 2.  Reference to new case of </w:t>
            </w:r>
            <w:r w:rsidRPr="00CB125D">
              <w:rPr>
                <w:rFonts w:ascii="Arial" w:hAnsi="Arial" w:cs="Arial"/>
                <w:i/>
              </w:rPr>
              <w:t xml:space="preserve">R v </w:t>
            </w:r>
            <w:proofErr w:type="spellStart"/>
            <w:r w:rsidRPr="00CB125D">
              <w:rPr>
                <w:rFonts w:ascii="Arial" w:hAnsi="Arial" w:cs="Arial"/>
                <w:i/>
              </w:rPr>
              <w:t>Mladenov</w:t>
            </w:r>
            <w:proofErr w:type="spellEnd"/>
            <w:r>
              <w:rPr>
                <w:rFonts w:ascii="Arial" w:hAnsi="Arial" w:cs="Arial"/>
              </w:rPr>
              <w:t xml:space="preserve"> [2006] VSCA 246.</w:t>
            </w:r>
          </w:p>
        </w:tc>
      </w:tr>
      <w:tr w:rsidR="00281573" w14:paraId="0CC18218" w14:textId="77777777" w:rsidTr="00A03C06">
        <w:tc>
          <w:tcPr>
            <w:tcW w:w="1219" w:type="dxa"/>
            <w:tcBorders>
              <w:top w:val="single" w:sz="4" w:space="0" w:color="auto"/>
              <w:left w:val="single" w:sz="18" w:space="0" w:color="auto"/>
              <w:bottom w:val="single" w:sz="4" w:space="0" w:color="auto"/>
            </w:tcBorders>
          </w:tcPr>
          <w:p w14:paraId="78AB7E50"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619B26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DE16A1"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1D16BF9C" w14:textId="77777777" w:rsidR="00281573" w:rsidRDefault="00281573" w:rsidP="00281573">
            <w:pPr>
              <w:jc w:val="both"/>
              <w:rPr>
                <w:rFonts w:ascii="Arial" w:hAnsi="Arial" w:cs="Arial"/>
              </w:rPr>
            </w:pPr>
            <w:r>
              <w:rPr>
                <w:rFonts w:ascii="Arial" w:hAnsi="Arial" w:cs="Arial"/>
              </w:rPr>
              <w:t xml:space="preserve">New case of </w:t>
            </w:r>
            <w:r w:rsidRPr="00CB125D">
              <w:rPr>
                <w:rFonts w:ascii="Arial" w:hAnsi="Arial" w:cs="Arial"/>
                <w:i/>
              </w:rPr>
              <w:t xml:space="preserve">R v </w:t>
            </w:r>
            <w:r>
              <w:rPr>
                <w:rFonts w:ascii="Arial" w:hAnsi="Arial" w:cs="Arial"/>
                <w:i/>
              </w:rPr>
              <w:t>Rowlands</w:t>
            </w:r>
            <w:r>
              <w:rPr>
                <w:rFonts w:ascii="Arial" w:hAnsi="Arial" w:cs="Arial"/>
              </w:rPr>
              <w:t xml:space="preserve"> [2007] VSCA 14.  Reference to new cases of </w:t>
            </w:r>
            <w:r w:rsidRPr="00CB125D">
              <w:rPr>
                <w:rFonts w:ascii="Arial" w:hAnsi="Arial" w:cs="Arial"/>
                <w:i/>
              </w:rPr>
              <w:t xml:space="preserve">R v </w:t>
            </w:r>
            <w:r>
              <w:rPr>
                <w:rFonts w:ascii="Arial" w:hAnsi="Arial" w:cs="Arial"/>
                <w:i/>
              </w:rPr>
              <w:t>Joan Mary Walsh</w:t>
            </w:r>
            <w:r>
              <w:rPr>
                <w:rFonts w:ascii="Arial" w:hAnsi="Arial" w:cs="Arial"/>
              </w:rPr>
              <w:t xml:space="preserve"> [2006] VSCA 87;</w:t>
            </w:r>
            <w:r w:rsidRPr="00CB125D">
              <w:rPr>
                <w:rFonts w:ascii="Arial" w:hAnsi="Arial" w:cs="Arial"/>
                <w:i/>
              </w:rPr>
              <w:t xml:space="preserve"> R v Winter</w:t>
            </w:r>
            <w:r>
              <w:rPr>
                <w:rFonts w:ascii="Arial" w:hAnsi="Arial" w:cs="Arial"/>
              </w:rPr>
              <w:t xml:space="preserve"> [2006] VSCA 144.</w:t>
            </w:r>
          </w:p>
        </w:tc>
      </w:tr>
      <w:tr w:rsidR="00281573" w14:paraId="7B8C6D96" w14:textId="77777777" w:rsidTr="00A03C06">
        <w:tc>
          <w:tcPr>
            <w:tcW w:w="1219" w:type="dxa"/>
            <w:tcBorders>
              <w:top w:val="single" w:sz="4" w:space="0" w:color="auto"/>
              <w:left w:val="single" w:sz="18" w:space="0" w:color="auto"/>
              <w:bottom w:val="single" w:sz="4" w:space="0" w:color="auto"/>
            </w:tcBorders>
          </w:tcPr>
          <w:p w14:paraId="76A88298"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9A7040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752F987" w14:textId="77777777" w:rsidR="00281573" w:rsidRDefault="00281573" w:rsidP="00281573">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253BA096" w14:textId="77777777" w:rsidR="00281573" w:rsidRDefault="00281573" w:rsidP="00281573">
            <w:pPr>
              <w:jc w:val="both"/>
              <w:rPr>
                <w:rFonts w:ascii="Arial" w:hAnsi="Arial" w:cs="Arial"/>
              </w:rPr>
            </w:pPr>
            <w:r>
              <w:rPr>
                <w:rFonts w:ascii="Arial" w:hAnsi="Arial" w:cs="Arial"/>
              </w:rPr>
              <w:t xml:space="preserve">New case of </w:t>
            </w:r>
            <w:r w:rsidRPr="00CB125D">
              <w:rPr>
                <w:rFonts w:ascii="Arial" w:hAnsi="Arial" w:cs="Arial"/>
                <w:i/>
              </w:rPr>
              <w:t>R v Chan</w:t>
            </w:r>
            <w:r>
              <w:rPr>
                <w:rFonts w:ascii="Arial" w:hAnsi="Arial" w:cs="Arial"/>
              </w:rPr>
              <w:t xml:space="preserve"> [2006] VSCA 125.  Reference to new case of </w:t>
            </w:r>
            <w:r w:rsidRPr="00CB125D">
              <w:rPr>
                <w:rFonts w:ascii="Arial" w:hAnsi="Arial" w:cs="Arial"/>
                <w:i/>
              </w:rPr>
              <w:t>R v Fidler</w:t>
            </w:r>
            <w:r>
              <w:rPr>
                <w:rFonts w:ascii="Arial" w:hAnsi="Arial" w:cs="Arial"/>
              </w:rPr>
              <w:t xml:space="preserve"> [2006] VSCA 17.</w:t>
            </w:r>
          </w:p>
        </w:tc>
      </w:tr>
      <w:tr w:rsidR="00281573" w14:paraId="16A48E1F" w14:textId="77777777" w:rsidTr="00A03C06">
        <w:tc>
          <w:tcPr>
            <w:tcW w:w="1219" w:type="dxa"/>
            <w:tcBorders>
              <w:top w:val="single" w:sz="4" w:space="0" w:color="auto"/>
              <w:left w:val="single" w:sz="18" w:space="0" w:color="auto"/>
              <w:bottom w:val="single" w:sz="4" w:space="0" w:color="auto"/>
            </w:tcBorders>
          </w:tcPr>
          <w:p w14:paraId="5554FE30"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A86A7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008B703" w14:textId="77777777" w:rsidR="00281573" w:rsidRDefault="00281573" w:rsidP="00281573">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5961C3E2" w14:textId="77777777" w:rsidR="00281573" w:rsidRDefault="00281573" w:rsidP="00281573">
            <w:pPr>
              <w:jc w:val="both"/>
              <w:rPr>
                <w:rFonts w:ascii="Arial" w:hAnsi="Arial" w:cs="Arial"/>
              </w:rPr>
            </w:pPr>
            <w:r>
              <w:rPr>
                <w:rFonts w:ascii="Arial" w:hAnsi="Arial" w:cs="Arial"/>
              </w:rPr>
              <w:t xml:space="preserve">New case of </w:t>
            </w:r>
            <w:r w:rsidRPr="00CB125D">
              <w:rPr>
                <w:rFonts w:ascii="Arial" w:hAnsi="Arial" w:cs="Arial"/>
                <w:i/>
              </w:rPr>
              <w:t>R v Bennett</w:t>
            </w:r>
            <w:r>
              <w:rPr>
                <w:rFonts w:ascii="Arial" w:hAnsi="Arial" w:cs="Arial"/>
              </w:rPr>
              <w:t xml:space="preserve"> [2006] VSCA 274.</w:t>
            </w:r>
          </w:p>
        </w:tc>
      </w:tr>
      <w:tr w:rsidR="00281573" w14:paraId="69166625" w14:textId="77777777" w:rsidTr="00A03C06">
        <w:tc>
          <w:tcPr>
            <w:tcW w:w="1219" w:type="dxa"/>
            <w:tcBorders>
              <w:top w:val="single" w:sz="4" w:space="0" w:color="auto"/>
              <w:left w:val="single" w:sz="18" w:space="0" w:color="auto"/>
              <w:bottom w:val="single" w:sz="4" w:space="0" w:color="auto"/>
            </w:tcBorders>
          </w:tcPr>
          <w:p w14:paraId="41ECE6A5"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859284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6BDC13" w14:textId="77777777" w:rsidR="00281573" w:rsidRDefault="00281573" w:rsidP="00281573">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77E6B764" w14:textId="77777777" w:rsidR="00281573" w:rsidRDefault="00281573" w:rsidP="00281573">
            <w:pPr>
              <w:jc w:val="both"/>
              <w:rPr>
                <w:rFonts w:ascii="Arial" w:hAnsi="Arial" w:cs="Arial"/>
              </w:rPr>
            </w:pPr>
            <w:r>
              <w:rPr>
                <w:rFonts w:ascii="Arial" w:hAnsi="Arial" w:cs="Arial"/>
              </w:rPr>
              <w:t>Section retitled “Group Conference”.</w:t>
            </w:r>
          </w:p>
        </w:tc>
      </w:tr>
      <w:tr w:rsidR="00281573" w14:paraId="5754B2FC" w14:textId="77777777" w:rsidTr="00A03C06">
        <w:tc>
          <w:tcPr>
            <w:tcW w:w="1219" w:type="dxa"/>
            <w:tcBorders>
              <w:top w:val="single" w:sz="4" w:space="0" w:color="auto"/>
              <w:left w:val="single" w:sz="18" w:space="0" w:color="auto"/>
              <w:bottom w:val="single" w:sz="4" w:space="0" w:color="auto"/>
            </w:tcBorders>
          </w:tcPr>
          <w:p w14:paraId="1B598C29"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5562B7E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358C1B"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6C4CBF53" w14:textId="77777777" w:rsidR="00281573" w:rsidRDefault="00281573" w:rsidP="00281573">
            <w:pPr>
              <w:jc w:val="both"/>
              <w:rPr>
                <w:rFonts w:ascii="Arial" w:hAnsi="Arial" w:cs="Arial"/>
              </w:rPr>
            </w:pPr>
            <w:r>
              <w:rPr>
                <w:rFonts w:ascii="Arial" w:hAnsi="Arial" w:cs="Arial"/>
              </w:rPr>
              <w:t xml:space="preserve">Reference to new cases of </w:t>
            </w:r>
            <w:r w:rsidRPr="00CB125D">
              <w:rPr>
                <w:rFonts w:ascii="Arial" w:hAnsi="Arial" w:cs="Arial"/>
                <w:i/>
              </w:rPr>
              <w:t xml:space="preserve">R v </w:t>
            </w:r>
            <w:proofErr w:type="spellStart"/>
            <w:r w:rsidRPr="00CB125D">
              <w:rPr>
                <w:rFonts w:ascii="Arial" w:hAnsi="Arial" w:cs="Arial"/>
                <w:i/>
              </w:rPr>
              <w:t>Alparslan</w:t>
            </w:r>
            <w:proofErr w:type="spellEnd"/>
            <w:r>
              <w:rPr>
                <w:rFonts w:ascii="Arial" w:hAnsi="Arial" w:cs="Arial"/>
              </w:rPr>
              <w:t xml:space="preserve"> [2007] VSCA 3; </w:t>
            </w:r>
            <w:r w:rsidRPr="00CB125D">
              <w:rPr>
                <w:rFonts w:ascii="Arial" w:hAnsi="Arial" w:cs="Arial"/>
                <w:i/>
              </w:rPr>
              <w:t>R v Wooden</w:t>
            </w:r>
            <w:r>
              <w:rPr>
                <w:rFonts w:ascii="Arial" w:hAnsi="Arial" w:cs="Arial"/>
              </w:rPr>
              <w:t xml:space="preserve"> [2006] VSCA 97.</w:t>
            </w:r>
          </w:p>
        </w:tc>
      </w:tr>
      <w:tr w:rsidR="00281573" w14:paraId="1F04640A" w14:textId="77777777" w:rsidTr="00A03C06">
        <w:tc>
          <w:tcPr>
            <w:tcW w:w="1219" w:type="dxa"/>
            <w:tcBorders>
              <w:top w:val="single" w:sz="4" w:space="0" w:color="auto"/>
              <w:left w:val="single" w:sz="18" w:space="0" w:color="auto"/>
              <w:bottom w:val="single" w:sz="4" w:space="0" w:color="auto"/>
            </w:tcBorders>
          </w:tcPr>
          <w:p w14:paraId="676353AC"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688DDD6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57486AD"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25F59CB" w14:textId="77777777" w:rsidR="00281573" w:rsidRDefault="00281573" w:rsidP="00281573">
            <w:pPr>
              <w:jc w:val="both"/>
              <w:rPr>
                <w:rFonts w:ascii="Arial" w:hAnsi="Arial" w:cs="Arial"/>
              </w:rPr>
            </w:pPr>
            <w:r>
              <w:rPr>
                <w:rFonts w:ascii="Arial" w:hAnsi="Arial" w:cs="Arial"/>
              </w:rPr>
              <w:t>New section heading “The ‘ROPES’ Program”.</w:t>
            </w:r>
          </w:p>
        </w:tc>
      </w:tr>
      <w:tr w:rsidR="00281573" w14:paraId="2FCF243C" w14:textId="77777777" w:rsidTr="00A03C06">
        <w:tc>
          <w:tcPr>
            <w:tcW w:w="1219" w:type="dxa"/>
            <w:tcBorders>
              <w:top w:val="single" w:sz="4" w:space="0" w:color="auto"/>
              <w:left w:val="single" w:sz="18" w:space="0" w:color="auto"/>
              <w:bottom w:val="single" w:sz="4" w:space="0" w:color="auto"/>
            </w:tcBorders>
          </w:tcPr>
          <w:p w14:paraId="067E9C52"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23FA13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19D537" w14:textId="77777777" w:rsidR="00281573" w:rsidRDefault="00281573" w:rsidP="00281573">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601564F6" w14:textId="77777777" w:rsidR="00281573" w:rsidRDefault="00281573" w:rsidP="00281573">
            <w:pPr>
              <w:jc w:val="both"/>
              <w:rPr>
                <w:rFonts w:ascii="Arial" w:hAnsi="Arial" w:cs="Arial"/>
              </w:rPr>
            </w:pPr>
            <w:r>
              <w:rPr>
                <w:rFonts w:ascii="Arial" w:hAnsi="Arial" w:cs="Arial"/>
              </w:rPr>
              <w:t>New section entitled “Sentencing of adults for child abuse”.</w:t>
            </w:r>
          </w:p>
        </w:tc>
      </w:tr>
      <w:tr w:rsidR="00281573" w14:paraId="34B5997B" w14:textId="77777777" w:rsidTr="00A03C06">
        <w:tc>
          <w:tcPr>
            <w:tcW w:w="1219" w:type="dxa"/>
            <w:tcBorders>
              <w:top w:val="single" w:sz="4" w:space="0" w:color="auto"/>
              <w:left w:val="single" w:sz="18" w:space="0" w:color="auto"/>
              <w:bottom w:val="single" w:sz="4" w:space="0" w:color="auto"/>
            </w:tcBorders>
          </w:tcPr>
          <w:p w14:paraId="38ADD6BB"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013A1F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397F5D" w14:textId="77777777" w:rsidR="00281573" w:rsidRDefault="00281573" w:rsidP="00281573">
            <w:pPr>
              <w:jc w:val="center"/>
              <w:rPr>
                <w:lang w:val="en-AU"/>
              </w:rPr>
            </w:pPr>
            <w:r>
              <w:rPr>
                <w:lang w:val="en-AU"/>
              </w:rPr>
              <w:t>11.16.1</w:t>
            </w:r>
          </w:p>
        </w:tc>
        <w:tc>
          <w:tcPr>
            <w:tcW w:w="4798" w:type="dxa"/>
            <w:gridSpan w:val="2"/>
            <w:tcBorders>
              <w:top w:val="single" w:sz="4" w:space="0" w:color="auto"/>
              <w:bottom w:val="single" w:sz="4" w:space="0" w:color="auto"/>
              <w:right w:val="single" w:sz="18" w:space="0" w:color="auto"/>
            </w:tcBorders>
          </w:tcPr>
          <w:p w14:paraId="14D7C537" w14:textId="77777777" w:rsidR="00281573" w:rsidRDefault="00281573" w:rsidP="00281573">
            <w:pPr>
              <w:jc w:val="both"/>
              <w:rPr>
                <w:rFonts w:ascii="Arial" w:hAnsi="Arial" w:cs="Arial"/>
              </w:rPr>
            </w:pPr>
            <w:r>
              <w:rPr>
                <w:rFonts w:ascii="Arial" w:hAnsi="Arial" w:cs="Arial"/>
              </w:rPr>
              <w:t xml:space="preserve">New paragraph entitled “Sexual abuse”.  New cases of </w:t>
            </w:r>
            <w:r w:rsidRPr="00025EC6">
              <w:rPr>
                <w:rFonts w:ascii="Arial" w:hAnsi="Arial" w:cs="Arial"/>
                <w:i/>
              </w:rPr>
              <w:t>R v PFG</w:t>
            </w:r>
            <w:r>
              <w:rPr>
                <w:rFonts w:ascii="Arial" w:hAnsi="Arial" w:cs="Arial"/>
              </w:rPr>
              <w:t xml:space="preserve"> [2006] VSCA 130; </w:t>
            </w:r>
            <w:r w:rsidRPr="00025EC6">
              <w:rPr>
                <w:rFonts w:ascii="Arial" w:hAnsi="Arial" w:cs="Arial"/>
                <w:i/>
              </w:rPr>
              <w:t>R v MKG</w:t>
            </w:r>
            <w:r>
              <w:rPr>
                <w:rFonts w:ascii="Arial" w:hAnsi="Arial" w:cs="Arial"/>
              </w:rPr>
              <w:t xml:space="preserve"> [2006] VSCA 131; </w:t>
            </w:r>
            <w:r w:rsidRPr="00025EC6">
              <w:rPr>
                <w:rFonts w:ascii="Arial" w:hAnsi="Arial" w:cs="Arial"/>
                <w:i/>
              </w:rPr>
              <w:t>R v GMT</w:t>
            </w:r>
            <w:r>
              <w:rPr>
                <w:rFonts w:ascii="Arial" w:hAnsi="Arial" w:cs="Arial"/>
              </w:rPr>
              <w:t xml:space="preserve"> [2006] VSCA 13; </w:t>
            </w:r>
            <w:r w:rsidRPr="00025EC6">
              <w:rPr>
                <w:rFonts w:ascii="Arial" w:hAnsi="Arial" w:cs="Arial"/>
                <w:i/>
              </w:rPr>
              <w:t>DPP v Toomey</w:t>
            </w:r>
            <w:r>
              <w:rPr>
                <w:rFonts w:ascii="Arial" w:hAnsi="Arial" w:cs="Arial"/>
              </w:rPr>
              <w:t xml:space="preserve"> [2006] VSCA 90; </w:t>
            </w:r>
            <w:r w:rsidRPr="00025EC6">
              <w:rPr>
                <w:rFonts w:ascii="Arial" w:hAnsi="Arial" w:cs="Arial"/>
                <w:i/>
              </w:rPr>
              <w:t>R v DCP</w:t>
            </w:r>
            <w:r>
              <w:rPr>
                <w:rFonts w:ascii="Arial" w:hAnsi="Arial" w:cs="Arial"/>
              </w:rPr>
              <w:t xml:space="preserve"> [2006] VSCA 2; </w:t>
            </w:r>
            <w:r w:rsidRPr="00025EC6">
              <w:rPr>
                <w:rFonts w:ascii="Arial" w:hAnsi="Arial" w:cs="Arial"/>
                <w:i/>
              </w:rPr>
              <w:t xml:space="preserve">DPP v </w:t>
            </w:r>
            <w:proofErr w:type="spellStart"/>
            <w:r w:rsidRPr="00025EC6">
              <w:rPr>
                <w:rFonts w:ascii="Arial" w:hAnsi="Arial" w:cs="Arial"/>
                <w:i/>
              </w:rPr>
              <w:t>Klep</w:t>
            </w:r>
            <w:proofErr w:type="spellEnd"/>
            <w:r>
              <w:rPr>
                <w:rFonts w:ascii="Arial" w:hAnsi="Arial" w:cs="Arial"/>
              </w:rPr>
              <w:t xml:space="preserve"> [2006] VSCA 98.  References to new cases of </w:t>
            </w:r>
            <w:r w:rsidRPr="0038150E">
              <w:rPr>
                <w:rFonts w:ascii="Arial" w:hAnsi="Arial" w:cs="Arial"/>
                <w:i/>
              </w:rPr>
              <w:t>R v VN</w:t>
            </w:r>
            <w:r>
              <w:rPr>
                <w:rFonts w:ascii="Arial" w:hAnsi="Arial" w:cs="Arial"/>
              </w:rPr>
              <w:t xml:space="preserve"> [2006] VSCA 111; </w:t>
            </w:r>
            <w:r w:rsidRPr="00840679">
              <w:rPr>
                <w:rFonts w:ascii="Arial" w:hAnsi="Arial" w:cs="Arial"/>
                <w:i/>
              </w:rPr>
              <w:t>R v Lewis</w:t>
            </w:r>
            <w:r>
              <w:rPr>
                <w:rFonts w:ascii="Arial" w:hAnsi="Arial" w:cs="Arial"/>
              </w:rPr>
              <w:t xml:space="preserve"> [2006] VSCA 272; </w:t>
            </w:r>
            <w:r w:rsidRPr="001025F1">
              <w:rPr>
                <w:rFonts w:ascii="Arial" w:hAnsi="Arial" w:cs="Arial"/>
                <w:i/>
              </w:rPr>
              <w:t>DPP v DL; DPP v CB</w:t>
            </w:r>
            <w:r>
              <w:rPr>
                <w:rFonts w:ascii="Arial" w:hAnsi="Arial" w:cs="Arial"/>
              </w:rPr>
              <w:t xml:space="preserve"> [2006] VSCA 280.</w:t>
            </w:r>
          </w:p>
        </w:tc>
      </w:tr>
      <w:tr w:rsidR="00281573" w14:paraId="59A26046" w14:textId="77777777" w:rsidTr="00A03C06">
        <w:tc>
          <w:tcPr>
            <w:tcW w:w="1219" w:type="dxa"/>
            <w:tcBorders>
              <w:top w:val="single" w:sz="4" w:space="0" w:color="auto"/>
              <w:left w:val="single" w:sz="18" w:space="0" w:color="auto"/>
              <w:bottom w:val="single" w:sz="4" w:space="0" w:color="auto"/>
            </w:tcBorders>
          </w:tcPr>
          <w:p w14:paraId="35CDC471"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31F5F2A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369BA38" w14:textId="77777777" w:rsidR="00281573" w:rsidRDefault="00281573" w:rsidP="00281573">
            <w:pPr>
              <w:jc w:val="center"/>
              <w:rPr>
                <w:lang w:val="en-AU"/>
              </w:rPr>
            </w:pPr>
            <w:r>
              <w:rPr>
                <w:lang w:val="en-AU"/>
              </w:rPr>
              <w:t>11.16.2</w:t>
            </w:r>
          </w:p>
        </w:tc>
        <w:tc>
          <w:tcPr>
            <w:tcW w:w="4798" w:type="dxa"/>
            <w:gridSpan w:val="2"/>
            <w:tcBorders>
              <w:top w:val="single" w:sz="4" w:space="0" w:color="auto"/>
              <w:bottom w:val="single" w:sz="4" w:space="0" w:color="auto"/>
              <w:right w:val="single" w:sz="18" w:space="0" w:color="auto"/>
            </w:tcBorders>
          </w:tcPr>
          <w:p w14:paraId="4A19C4DE" w14:textId="77777777" w:rsidR="00281573" w:rsidRDefault="00281573" w:rsidP="00281573">
            <w:pPr>
              <w:jc w:val="both"/>
              <w:rPr>
                <w:rFonts w:ascii="Arial" w:hAnsi="Arial" w:cs="Arial"/>
              </w:rPr>
            </w:pPr>
            <w:r>
              <w:rPr>
                <w:rFonts w:ascii="Arial" w:hAnsi="Arial" w:cs="Arial"/>
              </w:rPr>
              <w:t xml:space="preserve">New paragraph entitled “Physical abuse”.  New cases of </w:t>
            </w:r>
            <w:r w:rsidRPr="00025EC6">
              <w:rPr>
                <w:rFonts w:ascii="Arial" w:hAnsi="Arial" w:cs="Arial"/>
                <w:i/>
              </w:rPr>
              <w:t xml:space="preserve">R v </w:t>
            </w:r>
            <w:proofErr w:type="spellStart"/>
            <w:r w:rsidRPr="00025EC6">
              <w:rPr>
                <w:rFonts w:ascii="Arial" w:hAnsi="Arial" w:cs="Arial"/>
                <w:i/>
              </w:rPr>
              <w:t>D’Aloisio</w:t>
            </w:r>
            <w:proofErr w:type="spellEnd"/>
            <w:r>
              <w:rPr>
                <w:rFonts w:ascii="Arial" w:hAnsi="Arial" w:cs="Arial"/>
              </w:rPr>
              <w:t xml:space="preserve"> [2006] VSC 216; </w:t>
            </w:r>
            <w:r w:rsidRPr="00025EC6">
              <w:rPr>
                <w:rFonts w:ascii="Arial" w:hAnsi="Arial" w:cs="Arial"/>
                <w:i/>
              </w:rPr>
              <w:t>DPP v Ripper</w:t>
            </w:r>
            <w:r>
              <w:rPr>
                <w:rFonts w:ascii="Arial" w:hAnsi="Arial" w:cs="Arial"/>
              </w:rPr>
              <w:t xml:space="preserve"> [2006] VSCA 282.</w:t>
            </w:r>
          </w:p>
        </w:tc>
      </w:tr>
      <w:tr w:rsidR="00281573" w14:paraId="64AC3583" w14:textId="77777777" w:rsidTr="00A03C06">
        <w:tc>
          <w:tcPr>
            <w:tcW w:w="1219" w:type="dxa"/>
            <w:tcBorders>
              <w:top w:val="single" w:sz="4" w:space="0" w:color="auto"/>
              <w:left w:val="single" w:sz="18" w:space="0" w:color="auto"/>
              <w:bottom w:val="single" w:sz="4" w:space="0" w:color="auto"/>
            </w:tcBorders>
          </w:tcPr>
          <w:p w14:paraId="45543F49"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4C0CB5E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EAB255A" w14:textId="77777777" w:rsidR="00281573" w:rsidRDefault="00281573" w:rsidP="00281573">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26C4BDA5" w14:textId="77777777" w:rsidR="00281573" w:rsidRDefault="00281573" w:rsidP="00281573">
            <w:pPr>
              <w:jc w:val="both"/>
              <w:rPr>
                <w:rFonts w:ascii="Arial" w:hAnsi="Arial" w:cs="Arial"/>
              </w:rPr>
            </w:pPr>
            <w:r>
              <w:rPr>
                <w:rFonts w:ascii="Arial" w:hAnsi="Arial" w:cs="Arial"/>
              </w:rPr>
              <w:t xml:space="preserve">New section entitled “Sentencing of adults for offence against protective worker”.  New case of </w:t>
            </w:r>
            <w:r w:rsidRPr="00025EC6">
              <w:rPr>
                <w:rFonts w:ascii="Arial" w:hAnsi="Arial" w:cs="Arial"/>
                <w:i/>
              </w:rPr>
              <w:t>R v Gibson</w:t>
            </w:r>
            <w:r>
              <w:rPr>
                <w:rFonts w:ascii="Arial" w:hAnsi="Arial" w:cs="Arial"/>
              </w:rPr>
              <w:t xml:space="preserve"> [2006] VSCA 258.</w:t>
            </w:r>
          </w:p>
        </w:tc>
      </w:tr>
      <w:tr w:rsidR="00281573" w14:paraId="36A3D73D" w14:textId="77777777" w:rsidTr="00A03C06">
        <w:tc>
          <w:tcPr>
            <w:tcW w:w="1219" w:type="dxa"/>
            <w:tcBorders>
              <w:top w:val="single" w:sz="4" w:space="0" w:color="auto"/>
              <w:left w:val="single" w:sz="18" w:space="0" w:color="auto"/>
              <w:bottom w:val="single" w:sz="4" w:space="0" w:color="auto"/>
            </w:tcBorders>
          </w:tcPr>
          <w:p w14:paraId="3D8DC2E0"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0279CE84"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15F447D7" w14:textId="77777777" w:rsidR="00281573" w:rsidRDefault="00281573" w:rsidP="00281573">
            <w:pPr>
              <w:jc w:val="center"/>
              <w:rPr>
                <w:lang w:val="en-AU"/>
              </w:rPr>
            </w:pPr>
            <w:r>
              <w:rPr>
                <w:lang w:val="en-AU"/>
              </w:rPr>
              <w:t>12.2</w:t>
            </w:r>
          </w:p>
        </w:tc>
        <w:tc>
          <w:tcPr>
            <w:tcW w:w="4798" w:type="dxa"/>
            <w:gridSpan w:val="2"/>
            <w:tcBorders>
              <w:top w:val="single" w:sz="4" w:space="0" w:color="auto"/>
              <w:bottom w:val="single" w:sz="4" w:space="0" w:color="auto"/>
              <w:right w:val="single" w:sz="18" w:space="0" w:color="auto"/>
            </w:tcBorders>
          </w:tcPr>
          <w:p w14:paraId="5774CB30" w14:textId="77777777" w:rsidR="00281573" w:rsidRDefault="00281573" w:rsidP="00281573">
            <w:pPr>
              <w:jc w:val="both"/>
              <w:rPr>
                <w:rFonts w:ascii="Arial" w:hAnsi="Arial" w:cs="Arial"/>
              </w:rPr>
            </w:pPr>
            <w:r>
              <w:rPr>
                <w:rFonts w:ascii="Arial" w:hAnsi="Arial" w:cs="Arial"/>
              </w:rPr>
              <w:t>Significant expansion of material contained in Section 1.2 “Referral to the Clinic” and the addition of 2 sub-paragraphs: “12.2.1 Referral from Family Division for a report” and “12.2.2 Referral from Criminal Division for a report”.</w:t>
            </w:r>
          </w:p>
        </w:tc>
      </w:tr>
      <w:tr w:rsidR="00281573" w14:paraId="2BEA736C" w14:textId="77777777" w:rsidTr="00A03C06">
        <w:tc>
          <w:tcPr>
            <w:tcW w:w="1219" w:type="dxa"/>
            <w:tcBorders>
              <w:top w:val="single" w:sz="4" w:space="0" w:color="auto"/>
              <w:left w:val="single" w:sz="18" w:space="0" w:color="auto"/>
              <w:bottom w:val="single" w:sz="4" w:space="0" w:color="auto"/>
            </w:tcBorders>
          </w:tcPr>
          <w:p w14:paraId="46852117" w14:textId="77777777" w:rsidR="00281573" w:rsidRDefault="00281573" w:rsidP="00281573">
            <w:pPr>
              <w:rPr>
                <w:lang w:val="en-AU"/>
              </w:rPr>
            </w:pPr>
            <w:smartTag w:uri="urn:schemas-microsoft-com:office:smarttags" w:element="date">
              <w:smartTagPr>
                <w:attr w:name="Month" w:val="4"/>
                <w:attr w:name="Day" w:val="26"/>
                <w:attr w:name="Year" w:val="2007"/>
              </w:smartTagPr>
              <w:r>
                <w:rPr>
                  <w:lang w:val="en-AU"/>
                </w:rPr>
                <w:t>26/04/07</w:t>
              </w:r>
            </w:smartTag>
          </w:p>
        </w:tc>
        <w:tc>
          <w:tcPr>
            <w:tcW w:w="836" w:type="dxa"/>
            <w:tcBorders>
              <w:top w:val="single" w:sz="4" w:space="0" w:color="auto"/>
              <w:bottom w:val="single" w:sz="4" w:space="0" w:color="auto"/>
            </w:tcBorders>
          </w:tcPr>
          <w:p w14:paraId="7C5358B4"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247EDA11" w14:textId="77777777" w:rsidR="00281573" w:rsidRDefault="00281573" w:rsidP="00281573">
            <w:pPr>
              <w:jc w:val="center"/>
              <w:rPr>
                <w:lang w:val="en-AU"/>
              </w:rPr>
            </w:pPr>
            <w:r>
              <w:rPr>
                <w:lang w:val="en-AU"/>
              </w:rPr>
              <w:t>12.5</w:t>
            </w:r>
          </w:p>
        </w:tc>
        <w:tc>
          <w:tcPr>
            <w:tcW w:w="4798" w:type="dxa"/>
            <w:gridSpan w:val="2"/>
            <w:tcBorders>
              <w:top w:val="single" w:sz="4" w:space="0" w:color="auto"/>
              <w:bottom w:val="single" w:sz="4" w:space="0" w:color="auto"/>
              <w:right w:val="single" w:sz="18" w:space="0" w:color="auto"/>
            </w:tcBorders>
          </w:tcPr>
          <w:p w14:paraId="31808E93" w14:textId="77777777" w:rsidR="00281573" w:rsidRDefault="00281573" w:rsidP="00281573">
            <w:pPr>
              <w:jc w:val="both"/>
              <w:rPr>
                <w:rFonts w:ascii="Arial" w:hAnsi="Arial" w:cs="Arial"/>
              </w:rPr>
            </w:pPr>
            <w:r>
              <w:rPr>
                <w:rFonts w:ascii="Arial" w:hAnsi="Arial" w:cs="Arial"/>
              </w:rPr>
              <w:t>New section entitled “Distribution of and access to Children’s Court Clinic reports.”  Discussion of ss.546, 552, 562, 574 &amp; 575 of the CYFA.</w:t>
            </w:r>
          </w:p>
        </w:tc>
      </w:tr>
      <w:tr w:rsidR="00281573" w14:paraId="3E935207" w14:textId="77777777" w:rsidTr="00A03C06">
        <w:tc>
          <w:tcPr>
            <w:tcW w:w="1219" w:type="dxa"/>
            <w:tcBorders>
              <w:top w:val="single" w:sz="4" w:space="0" w:color="auto"/>
              <w:left w:val="single" w:sz="18" w:space="0" w:color="auto"/>
              <w:bottom w:val="single" w:sz="4" w:space="0" w:color="auto"/>
            </w:tcBorders>
          </w:tcPr>
          <w:p w14:paraId="5C5ABDCA"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202FDA22" w14:textId="77777777" w:rsidR="00281573" w:rsidRDefault="00281573" w:rsidP="00281573">
            <w:pPr>
              <w:jc w:val="center"/>
              <w:rPr>
                <w:lang w:val="en-AU"/>
              </w:rPr>
            </w:pPr>
            <w:r>
              <w:rPr>
                <w:lang w:val="en-AU"/>
              </w:rPr>
              <w:t>1</w:t>
            </w:r>
          </w:p>
          <w:p w14:paraId="66D00578" w14:textId="77777777" w:rsidR="00281573" w:rsidRDefault="00281573" w:rsidP="00281573">
            <w:pPr>
              <w:jc w:val="center"/>
              <w:rPr>
                <w:lang w:val="en-AU"/>
              </w:rPr>
            </w:pPr>
            <w:r>
              <w:rPr>
                <w:lang w:val="en-AU"/>
              </w:rPr>
              <w:t>2</w:t>
            </w:r>
          </w:p>
          <w:p w14:paraId="556EB27F" w14:textId="77777777" w:rsidR="00281573" w:rsidRDefault="00281573" w:rsidP="00281573">
            <w:pPr>
              <w:jc w:val="center"/>
              <w:rPr>
                <w:lang w:val="en-AU"/>
              </w:rPr>
            </w:pPr>
            <w:r>
              <w:rPr>
                <w:lang w:val="en-AU"/>
              </w:rPr>
              <w:t>3</w:t>
            </w:r>
          </w:p>
          <w:p w14:paraId="12C28D2D" w14:textId="77777777" w:rsidR="00281573" w:rsidRDefault="00281573" w:rsidP="00281573">
            <w:pPr>
              <w:jc w:val="center"/>
              <w:rPr>
                <w:lang w:val="en-AU"/>
              </w:rPr>
            </w:pPr>
            <w:r>
              <w:rPr>
                <w:lang w:val="en-AU"/>
              </w:rPr>
              <w:t>7</w:t>
            </w:r>
          </w:p>
          <w:p w14:paraId="4CAEC56C" w14:textId="77777777" w:rsidR="00281573" w:rsidRDefault="00281573" w:rsidP="00281573">
            <w:pPr>
              <w:jc w:val="center"/>
              <w:rPr>
                <w:lang w:val="en-AU"/>
              </w:rPr>
            </w:pPr>
            <w:r>
              <w:rPr>
                <w:lang w:val="en-AU"/>
              </w:rPr>
              <w:t>9</w:t>
            </w:r>
          </w:p>
          <w:p w14:paraId="67D8A469"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D284AB9" w14:textId="77777777" w:rsidR="00281573" w:rsidRDefault="00281573" w:rsidP="00281573">
            <w:pPr>
              <w:jc w:val="center"/>
              <w:rPr>
                <w:lang w:val="en-AU"/>
              </w:rPr>
            </w:pPr>
            <w:r>
              <w:rPr>
                <w:lang w:val="en-AU"/>
              </w:rPr>
              <w:t>MANY</w:t>
            </w:r>
          </w:p>
        </w:tc>
        <w:tc>
          <w:tcPr>
            <w:tcW w:w="4798" w:type="dxa"/>
            <w:gridSpan w:val="2"/>
            <w:tcBorders>
              <w:top w:val="single" w:sz="4" w:space="0" w:color="auto"/>
              <w:bottom w:val="single" w:sz="4" w:space="0" w:color="auto"/>
              <w:right w:val="single" w:sz="18" w:space="0" w:color="auto"/>
            </w:tcBorders>
          </w:tcPr>
          <w:p w14:paraId="0DC7A1B5" w14:textId="77777777" w:rsidR="00281573" w:rsidRDefault="00281573" w:rsidP="00281573">
            <w:pPr>
              <w:jc w:val="both"/>
              <w:rPr>
                <w:rFonts w:ascii="Arial" w:hAnsi="Arial" w:cs="Arial"/>
              </w:rPr>
            </w:pPr>
            <w:r>
              <w:rPr>
                <w:rFonts w:ascii="Arial" w:hAnsi="Arial" w:cs="Arial"/>
              </w:rPr>
              <w:t xml:space="preserve">References to the </w:t>
            </w:r>
            <w:r w:rsidRPr="00C55AAD">
              <w:rPr>
                <w:rFonts w:ascii="Arial" w:hAnsi="Arial" w:cs="Arial"/>
                <w:u w:val="single"/>
              </w:rPr>
              <w:t>Children and Young Persons Act 1989</w:t>
            </w:r>
            <w:r>
              <w:rPr>
                <w:rFonts w:ascii="Arial" w:hAnsi="Arial" w:cs="Arial"/>
                <w:u w:val="single"/>
              </w:rPr>
              <w:t xml:space="preserve"> (Vic)</w:t>
            </w:r>
            <w:r>
              <w:rPr>
                <w:rFonts w:ascii="Arial" w:hAnsi="Arial" w:cs="Arial"/>
              </w:rPr>
              <w:t xml:space="preserve"> are replaced by or include additional references to the </w:t>
            </w:r>
            <w:r w:rsidRPr="00C55AAD">
              <w:rPr>
                <w:rFonts w:ascii="Arial" w:hAnsi="Arial" w:cs="Arial"/>
                <w:u w:val="single"/>
              </w:rPr>
              <w:t>Children, Youth and Families Act 2005</w:t>
            </w:r>
            <w:r>
              <w:rPr>
                <w:rFonts w:ascii="Arial" w:hAnsi="Arial" w:cs="Arial"/>
                <w:u w:val="single"/>
              </w:rPr>
              <w:t xml:space="preserve"> (Vic)</w:t>
            </w:r>
            <w:r w:rsidRPr="00C55AAD">
              <w:rPr>
                <w:rFonts w:ascii="Arial" w:hAnsi="Arial" w:cs="Arial"/>
              </w:rPr>
              <w:t>.</w:t>
            </w:r>
            <w:r>
              <w:rPr>
                <w:rFonts w:ascii="Arial" w:hAnsi="Arial" w:cs="Arial"/>
              </w:rPr>
              <w:t xml:space="preserve">  References to the </w:t>
            </w:r>
            <w:r w:rsidRPr="00D12C87">
              <w:rPr>
                <w:rFonts w:ascii="Arial" w:hAnsi="Arial" w:cs="Arial"/>
                <w:u w:val="single"/>
              </w:rPr>
              <w:t>Children, Youth and Families Regulations 2007</w:t>
            </w:r>
            <w:r>
              <w:rPr>
                <w:rFonts w:ascii="Arial" w:hAnsi="Arial" w:cs="Arial"/>
              </w:rPr>
              <w:t xml:space="preserve"> replacing references to regulations made under the CYPA.  A number of consequential changes to the commentary in many sections.</w:t>
            </w:r>
          </w:p>
        </w:tc>
      </w:tr>
      <w:tr w:rsidR="00281573" w14:paraId="4758D561" w14:textId="77777777" w:rsidTr="00A03C06">
        <w:tc>
          <w:tcPr>
            <w:tcW w:w="1219" w:type="dxa"/>
            <w:tcBorders>
              <w:top w:val="single" w:sz="4" w:space="0" w:color="auto"/>
              <w:left w:val="single" w:sz="18" w:space="0" w:color="auto"/>
              <w:bottom w:val="single" w:sz="4" w:space="0" w:color="auto"/>
            </w:tcBorders>
          </w:tcPr>
          <w:p w14:paraId="34BEB601"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3590794"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984699E"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7D4BCB9" w14:textId="77777777" w:rsidR="00281573" w:rsidRDefault="00281573" w:rsidP="00281573">
            <w:pPr>
              <w:jc w:val="both"/>
              <w:rPr>
                <w:rFonts w:ascii="Arial" w:hAnsi="Arial" w:cs="Arial"/>
              </w:rPr>
            </w:pPr>
            <w:r>
              <w:rPr>
                <w:rFonts w:ascii="Arial" w:hAnsi="Arial" w:cs="Arial"/>
              </w:rPr>
              <w:t>The Neighbourhood Justice Centre (Collingwood) is added to the list of venues of the Court.  It sits in the Criminal Division and in that part of the Family Division relating top intervention orders.</w:t>
            </w:r>
          </w:p>
        </w:tc>
      </w:tr>
      <w:tr w:rsidR="00281573" w14:paraId="590F8C2F" w14:textId="77777777" w:rsidTr="00A03C06">
        <w:tc>
          <w:tcPr>
            <w:tcW w:w="1219" w:type="dxa"/>
            <w:tcBorders>
              <w:top w:val="single" w:sz="4" w:space="0" w:color="auto"/>
              <w:left w:val="single" w:sz="18" w:space="0" w:color="auto"/>
              <w:bottom w:val="single" w:sz="4" w:space="0" w:color="auto"/>
            </w:tcBorders>
          </w:tcPr>
          <w:p w14:paraId="35FED1B7"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0BC02D6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69A8CAD" w14:textId="77777777" w:rsidR="00281573" w:rsidRDefault="00281573" w:rsidP="00281573">
            <w:pPr>
              <w:jc w:val="center"/>
              <w:rPr>
                <w:lang w:val="en-AU"/>
              </w:rPr>
            </w:pPr>
            <w:r>
              <w:rPr>
                <w:lang w:val="en-AU"/>
              </w:rPr>
              <w:t>3.5.9</w:t>
            </w:r>
          </w:p>
        </w:tc>
        <w:tc>
          <w:tcPr>
            <w:tcW w:w="4798" w:type="dxa"/>
            <w:gridSpan w:val="2"/>
            <w:tcBorders>
              <w:top w:val="single" w:sz="4" w:space="0" w:color="auto"/>
              <w:bottom w:val="single" w:sz="4" w:space="0" w:color="auto"/>
              <w:right w:val="single" w:sz="18" w:space="0" w:color="auto"/>
            </w:tcBorders>
          </w:tcPr>
          <w:p w14:paraId="5213B4E5" w14:textId="77777777" w:rsidR="00281573" w:rsidRDefault="00281573" w:rsidP="00281573">
            <w:pPr>
              <w:jc w:val="both"/>
              <w:rPr>
                <w:rFonts w:ascii="Arial" w:hAnsi="Arial" w:cs="Arial"/>
              </w:rPr>
            </w:pPr>
            <w:r>
              <w:rPr>
                <w:rFonts w:ascii="Arial" w:hAnsi="Arial" w:cs="Arial"/>
              </w:rPr>
              <w:t xml:space="preserve">New paragraph entitled “Children as witnesses in court cases”.  References to s.23 Evidence Act 1958 </w:t>
            </w:r>
            <w:r>
              <w:rPr>
                <w:rFonts w:ascii="Arial" w:hAnsi="Arial" w:cs="Arial"/>
              </w:rPr>
              <w:lastRenderedPageBreak/>
              <w:t xml:space="preserve">(Vic) and to cases of </w:t>
            </w:r>
            <w:r w:rsidRPr="00A74379">
              <w:rPr>
                <w:rFonts w:ascii="Arial" w:hAnsi="Arial" w:cs="Arial"/>
                <w:i/>
              </w:rPr>
              <w:t>R v Brooks</w:t>
            </w:r>
            <w:r>
              <w:rPr>
                <w:rFonts w:ascii="Arial" w:hAnsi="Arial" w:cs="Arial"/>
              </w:rPr>
              <w:t xml:space="preserve"> (1998) 44 NSWLR 121; </w:t>
            </w:r>
            <w:r w:rsidRPr="00A74379">
              <w:rPr>
                <w:rFonts w:ascii="Arial" w:hAnsi="Arial" w:cs="Arial"/>
                <w:i/>
              </w:rPr>
              <w:t>R v Brasier</w:t>
            </w:r>
            <w:r>
              <w:rPr>
                <w:rFonts w:ascii="Arial" w:hAnsi="Arial" w:cs="Arial"/>
              </w:rPr>
              <w:t xml:space="preserve"> (1779) 1 Leach 199; R v </w:t>
            </w:r>
            <w:smartTag w:uri="urn:schemas-microsoft-com:office:smarttags" w:element="place">
              <w:smartTag w:uri="urn:schemas-microsoft-com:office:smarttags" w:element="City">
                <w:r>
                  <w:rPr>
                    <w:rFonts w:ascii="Arial" w:hAnsi="Arial" w:cs="Arial"/>
                  </w:rPr>
                  <w:t>Lyons</w:t>
                </w:r>
              </w:smartTag>
            </w:smartTag>
            <w:r>
              <w:rPr>
                <w:rFonts w:ascii="Arial" w:hAnsi="Arial" w:cs="Arial"/>
              </w:rPr>
              <w:t xml:space="preserve"> (1889) 15 VLR 15.</w:t>
            </w:r>
          </w:p>
        </w:tc>
      </w:tr>
      <w:tr w:rsidR="00281573" w14:paraId="3E0F50F8" w14:textId="77777777" w:rsidTr="00A03C06">
        <w:tc>
          <w:tcPr>
            <w:tcW w:w="1219" w:type="dxa"/>
            <w:tcBorders>
              <w:top w:val="single" w:sz="4" w:space="0" w:color="auto"/>
              <w:left w:val="single" w:sz="18" w:space="0" w:color="auto"/>
              <w:bottom w:val="single" w:sz="4" w:space="0" w:color="auto"/>
            </w:tcBorders>
          </w:tcPr>
          <w:p w14:paraId="4481BC7E"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lastRenderedPageBreak/>
                <w:t>23/04/07</w:t>
              </w:r>
            </w:smartTag>
          </w:p>
        </w:tc>
        <w:tc>
          <w:tcPr>
            <w:tcW w:w="836" w:type="dxa"/>
            <w:tcBorders>
              <w:top w:val="single" w:sz="4" w:space="0" w:color="auto"/>
              <w:bottom w:val="single" w:sz="4" w:space="0" w:color="auto"/>
            </w:tcBorders>
          </w:tcPr>
          <w:p w14:paraId="40290A4F"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17D5F0E" w14:textId="77777777" w:rsidR="00281573" w:rsidRDefault="00281573" w:rsidP="00281573">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41B45435" w14:textId="77777777" w:rsidR="00281573" w:rsidRDefault="00281573" w:rsidP="00281573">
            <w:pPr>
              <w:jc w:val="both"/>
              <w:rPr>
                <w:rFonts w:ascii="Arial" w:hAnsi="Arial" w:cs="Arial"/>
              </w:rPr>
            </w:pPr>
            <w:r>
              <w:rPr>
                <w:rFonts w:ascii="Arial" w:hAnsi="Arial" w:cs="Arial"/>
              </w:rPr>
              <w:t>Significantly changed commentary in paragraph entitled “Age of child for ‘breach’ proceedings”.</w:t>
            </w:r>
          </w:p>
        </w:tc>
      </w:tr>
      <w:tr w:rsidR="00281573" w14:paraId="6051783B" w14:textId="77777777" w:rsidTr="00A03C06">
        <w:tc>
          <w:tcPr>
            <w:tcW w:w="1219" w:type="dxa"/>
            <w:tcBorders>
              <w:top w:val="single" w:sz="4" w:space="0" w:color="auto"/>
              <w:left w:val="single" w:sz="18" w:space="0" w:color="auto"/>
              <w:bottom w:val="single" w:sz="4" w:space="0" w:color="auto"/>
            </w:tcBorders>
          </w:tcPr>
          <w:p w14:paraId="6CA2059E"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EBE823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D95A57D" w14:textId="77777777" w:rsidR="00281573" w:rsidRDefault="00281573" w:rsidP="00281573">
            <w:pPr>
              <w:jc w:val="center"/>
              <w:rPr>
                <w:lang w:val="en-AU"/>
              </w:rPr>
            </w:pPr>
            <w:r>
              <w:rPr>
                <w:lang w:val="en-AU"/>
              </w:rPr>
              <w:t>7.9</w:t>
            </w:r>
          </w:p>
        </w:tc>
        <w:tc>
          <w:tcPr>
            <w:tcW w:w="4798" w:type="dxa"/>
            <w:gridSpan w:val="2"/>
            <w:tcBorders>
              <w:top w:val="single" w:sz="4" w:space="0" w:color="auto"/>
              <w:bottom w:val="single" w:sz="4" w:space="0" w:color="auto"/>
              <w:right w:val="single" w:sz="18" w:space="0" w:color="auto"/>
            </w:tcBorders>
          </w:tcPr>
          <w:p w14:paraId="40FA6069" w14:textId="77777777" w:rsidR="00281573" w:rsidRDefault="00281573" w:rsidP="00281573">
            <w:pPr>
              <w:jc w:val="both"/>
              <w:rPr>
                <w:rFonts w:ascii="Arial" w:hAnsi="Arial" w:cs="Arial"/>
              </w:rPr>
            </w:pPr>
            <w:r>
              <w:rPr>
                <w:rFonts w:ascii="Arial" w:hAnsi="Arial" w:cs="Arial"/>
              </w:rPr>
              <w:t xml:space="preserve">Added reference to book “Representing Children and Young People </w:t>
            </w:r>
            <w:proofErr w:type="gramStart"/>
            <w:r>
              <w:rPr>
                <w:rFonts w:ascii="Arial" w:hAnsi="Arial" w:cs="Arial"/>
              </w:rPr>
              <w:t>-  A</w:t>
            </w:r>
            <w:proofErr w:type="gramEnd"/>
            <w:r>
              <w:rPr>
                <w:rFonts w:ascii="Arial" w:hAnsi="Arial" w:cs="Arial"/>
              </w:rPr>
              <w:t xml:space="preserve"> Lawyers Practice Guide” by Lani Blackman (Victoria Law Foundation, 2002). </w:t>
            </w:r>
          </w:p>
        </w:tc>
      </w:tr>
      <w:tr w:rsidR="00281573" w14:paraId="04B4D63D" w14:textId="77777777" w:rsidTr="00A03C06">
        <w:tc>
          <w:tcPr>
            <w:tcW w:w="1219" w:type="dxa"/>
            <w:tcBorders>
              <w:top w:val="single" w:sz="4" w:space="0" w:color="auto"/>
              <w:left w:val="single" w:sz="18" w:space="0" w:color="auto"/>
              <w:bottom w:val="single" w:sz="4" w:space="0" w:color="auto"/>
            </w:tcBorders>
          </w:tcPr>
          <w:p w14:paraId="307E5257"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7929A473"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D96CF9B"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2DA742A7" w14:textId="77777777" w:rsidR="00281573" w:rsidRDefault="00281573" w:rsidP="00281573">
            <w:pPr>
              <w:jc w:val="both"/>
              <w:rPr>
                <w:rFonts w:ascii="Arial" w:hAnsi="Arial" w:cs="Arial"/>
              </w:rPr>
            </w:pPr>
            <w:r>
              <w:rPr>
                <w:rFonts w:ascii="Arial" w:hAnsi="Arial" w:cs="Arial"/>
              </w:rPr>
              <w:t>New paper C17: “Understanding and treating juvenile offenders: A review of current knowledge and future directions”.</w:t>
            </w:r>
          </w:p>
        </w:tc>
      </w:tr>
      <w:tr w:rsidR="00281573" w14:paraId="70D8D1B0" w14:textId="77777777" w:rsidTr="00A03C06">
        <w:tc>
          <w:tcPr>
            <w:tcW w:w="1219" w:type="dxa"/>
            <w:tcBorders>
              <w:top w:val="single" w:sz="4" w:space="0" w:color="auto"/>
              <w:left w:val="single" w:sz="18" w:space="0" w:color="auto"/>
              <w:bottom w:val="single" w:sz="4" w:space="0" w:color="auto"/>
            </w:tcBorders>
          </w:tcPr>
          <w:p w14:paraId="288BA646"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1076832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D933495" w14:textId="77777777" w:rsidR="00281573" w:rsidRDefault="00281573" w:rsidP="00281573">
            <w:pPr>
              <w:jc w:val="center"/>
              <w:rPr>
                <w:lang w:val="en-AU"/>
              </w:rPr>
            </w:pPr>
            <w:r>
              <w:rPr>
                <w:lang w:val="en-AU"/>
              </w:rPr>
              <w:t>9.1.3</w:t>
            </w:r>
          </w:p>
        </w:tc>
        <w:tc>
          <w:tcPr>
            <w:tcW w:w="4798" w:type="dxa"/>
            <w:gridSpan w:val="2"/>
            <w:tcBorders>
              <w:top w:val="single" w:sz="4" w:space="0" w:color="auto"/>
              <w:bottom w:val="single" w:sz="4" w:space="0" w:color="auto"/>
              <w:right w:val="single" w:sz="18" w:space="0" w:color="auto"/>
            </w:tcBorders>
          </w:tcPr>
          <w:p w14:paraId="03550CCD" w14:textId="77777777" w:rsidR="00281573" w:rsidRDefault="00281573" w:rsidP="00281573">
            <w:pPr>
              <w:jc w:val="both"/>
              <w:rPr>
                <w:rFonts w:ascii="Arial" w:hAnsi="Arial" w:cs="Arial"/>
              </w:rPr>
            </w:pPr>
            <w:r>
              <w:rPr>
                <w:rFonts w:ascii="Arial" w:hAnsi="Arial" w:cs="Arial"/>
              </w:rPr>
              <w:t>Paragraph retitled: “Breach of Children’s Court sentencing order”.</w:t>
            </w:r>
          </w:p>
        </w:tc>
      </w:tr>
      <w:tr w:rsidR="00281573" w14:paraId="5ECBFD42" w14:textId="77777777" w:rsidTr="00A03C06">
        <w:tc>
          <w:tcPr>
            <w:tcW w:w="1219" w:type="dxa"/>
            <w:tcBorders>
              <w:top w:val="single" w:sz="4" w:space="0" w:color="auto"/>
              <w:left w:val="single" w:sz="18" w:space="0" w:color="auto"/>
              <w:bottom w:val="single" w:sz="4" w:space="0" w:color="auto"/>
            </w:tcBorders>
          </w:tcPr>
          <w:p w14:paraId="48F13624" w14:textId="77777777" w:rsidR="00281573" w:rsidRDefault="00281573" w:rsidP="00281573">
            <w:pPr>
              <w:rPr>
                <w:lang w:val="en-AU"/>
              </w:rPr>
            </w:pPr>
            <w:smartTag w:uri="urn:schemas-microsoft-com:office:smarttags" w:element="date">
              <w:smartTagPr>
                <w:attr w:name="Month" w:val="4"/>
                <w:attr w:name="Day" w:val="23"/>
                <w:attr w:name="Year" w:val="2007"/>
              </w:smartTagPr>
              <w:r>
                <w:rPr>
                  <w:lang w:val="en-AU"/>
                </w:rPr>
                <w:t>23/04/07</w:t>
              </w:r>
            </w:smartTag>
          </w:p>
        </w:tc>
        <w:tc>
          <w:tcPr>
            <w:tcW w:w="836" w:type="dxa"/>
            <w:tcBorders>
              <w:top w:val="single" w:sz="4" w:space="0" w:color="auto"/>
              <w:bottom w:val="single" w:sz="4" w:space="0" w:color="auto"/>
            </w:tcBorders>
          </w:tcPr>
          <w:p w14:paraId="68B6CE8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81E0DE0"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44071561" w14:textId="77777777" w:rsidR="00281573" w:rsidRDefault="00281573" w:rsidP="00281573">
            <w:pPr>
              <w:jc w:val="both"/>
              <w:rPr>
                <w:rFonts w:ascii="Arial" w:hAnsi="Arial" w:cs="Arial"/>
              </w:rPr>
            </w:pPr>
            <w:r>
              <w:rPr>
                <w:rFonts w:ascii="Arial" w:hAnsi="Arial" w:cs="Arial"/>
              </w:rPr>
              <w:t xml:space="preserve">References to new cases of </w:t>
            </w:r>
            <w:r w:rsidRPr="00FD04AE">
              <w:rPr>
                <w:rFonts w:ascii="Arial" w:hAnsi="Arial" w:cs="Arial"/>
                <w:i/>
              </w:rPr>
              <w:t>O’Reilly v DPP</w:t>
            </w:r>
            <w:r>
              <w:rPr>
                <w:rFonts w:ascii="Arial" w:hAnsi="Arial" w:cs="Arial"/>
              </w:rPr>
              <w:t xml:space="preserve"> [2007] VSC 76 &amp; </w:t>
            </w:r>
            <w:r w:rsidRPr="00FD04AE">
              <w:rPr>
                <w:rFonts w:ascii="Arial" w:hAnsi="Arial" w:cs="Arial"/>
                <w:i/>
              </w:rPr>
              <w:t>Michael Ansell</w:t>
            </w:r>
            <w:r>
              <w:rPr>
                <w:rFonts w:ascii="Arial" w:hAnsi="Arial" w:cs="Arial"/>
              </w:rPr>
              <w:t xml:space="preserve"> [2007] VSC 82.</w:t>
            </w:r>
          </w:p>
        </w:tc>
      </w:tr>
      <w:tr w:rsidR="00281573" w14:paraId="1078A30A" w14:textId="77777777" w:rsidTr="00A03C06">
        <w:tc>
          <w:tcPr>
            <w:tcW w:w="1219" w:type="dxa"/>
            <w:tcBorders>
              <w:top w:val="single" w:sz="4" w:space="0" w:color="auto"/>
              <w:left w:val="single" w:sz="18" w:space="0" w:color="auto"/>
              <w:bottom w:val="single" w:sz="4" w:space="0" w:color="auto"/>
            </w:tcBorders>
          </w:tcPr>
          <w:p w14:paraId="52BFB0B5" w14:textId="77777777" w:rsidR="00281573" w:rsidRDefault="00281573" w:rsidP="00281573">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1EEAE08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3B46D8A"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BDB2073" w14:textId="77777777" w:rsidR="00281573" w:rsidRDefault="00281573" w:rsidP="00281573">
            <w:pPr>
              <w:jc w:val="both"/>
              <w:rPr>
                <w:rFonts w:ascii="Arial" w:hAnsi="Arial" w:cs="Arial"/>
              </w:rPr>
            </w:pPr>
            <w:r>
              <w:rPr>
                <w:rFonts w:ascii="Arial" w:hAnsi="Arial" w:cs="Arial"/>
              </w:rPr>
              <w:t xml:space="preserve">Reference to new case of </w:t>
            </w:r>
            <w:r w:rsidRPr="00355D58">
              <w:rPr>
                <w:rFonts w:ascii="Arial" w:hAnsi="Arial" w:cs="Arial"/>
                <w:i/>
              </w:rPr>
              <w:t xml:space="preserve">R v Faure &amp; </w:t>
            </w:r>
            <w:proofErr w:type="spellStart"/>
            <w:r w:rsidRPr="00355D58">
              <w:rPr>
                <w:rFonts w:ascii="Arial" w:hAnsi="Arial" w:cs="Arial"/>
                <w:i/>
              </w:rPr>
              <w:t>Goussis</w:t>
            </w:r>
            <w:proofErr w:type="spellEnd"/>
            <w:r w:rsidRPr="00355D58">
              <w:rPr>
                <w:rFonts w:ascii="Arial" w:hAnsi="Arial" w:cs="Arial"/>
                <w:i/>
              </w:rPr>
              <w:t xml:space="preserve"> (Ruling No 2)</w:t>
            </w:r>
            <w:r>
              <w:rPr>
                <w:rFonts w:ascii="Arial" w:hAnsi="Arial" w:cs="Arial"/>
              </w:rPr>
              <w:t xml:space="preserve"> [2006] VSC 167.</w:t>
            </w:r>
          </w:p>
        </w:tc>
      </w:tr>
      <w:tr w:rsidR="00281573" w14:paraId="1D15B960" w14:textId="77777777" w:rsidTr="00A03C06">
        <w:tc>
          <w:tcPr>
            <w:tcW w:w="1219" w:type="dxa"/>
            <w:tcBorders>
              <w:top w:val="single" w:sz="4" w:space="0" w:color="auto"/>
              <w:left w:val="single" w:sz="18" w:space="0" w:color="auto"/>
              <w:bottom w:val="single" w:sz="4" w:space="0" w:color="auto"/>
            </w:tcBorders>
          </w:tcPr>
          <w:p w14:paraId="7F136024" w14:textId="77777777" w:rsidR="00281573" w:rsidRDefault="00281573" w:rsidP="00281573">
            <w:pPr>
              <w:rPr>
                <w:lang w:val="en-AU"/>
              </w:rPr>
            </w:pPr>
            <w:smartTag w:uri="urn:schemas-microsoft-com:office:smarttags" w:element="date">
              <w:smartTagPr>
                <w:attr w:name="Month" w:val="2"/>
                <w:attr w:name="Day" w:val="27"/>
                <w:attr w:name="Year" w:val="2007"/>
              </w:smartTagPr>
              <w:r>
                <w:rPr>
                  <w:lang w:val="en-AU"/>
                </w:rPr>
                <w:t>27/02/07</w:t>
              </w:r>
            </w:smartTag>
          </w:p>
        </w:tc>
        <w:tc>
          <w:tcPr>
            <w:tcW w:w="836" w:type="dxa"/>
            <w:tcBorders>
              <w:top w:val="single" w:sz="4" w:space="0" w:color="auto"/>
              <w:bottom w:val="single" w:sz="4" w:space="0" w:color="auto"/>
            </w:tcBorders>
          </w:tcPr>
          <w:p w14:paraId="255C370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DB88579"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AE5630E" w14:textId="77777777" w:rsidR="00281573" w:rsidRDefault="00281573" w:rsidP="00281573">
            <w:pPr>
              <w:jc w:val="both"/>
              <w:rPr>
                <w:rFonts w:ascii="Arial" w:hAnsi="Arial" w:cs="Arial"/>
              </w:rPr>
            </w:pPr>
            <w:r>
              <w:rPr>
                <w:rFonts w:ascii="Arial" w:hAnsi="Arial" w:cs="Arial"/>
              </w:rPr>
              <w:t xml:space="preserve">References to new case of </w:t>
            </w:r>
            <w:r w:rsidRPr="00355D58">
              <w:rPr>
                <w:rFonts w:ascii="Arial" w:hAnsi="Arial" w:cs="Arial"/>
                <w:i/>
              </w:rPr>
              <w:t>R v MKG</w:t>
            </w:r>
            <w:r>
              <w:rPr>
                <w:rFonts w:ascii="Arial" w:hAnsi="Arial" w:cs="Arial"/>
              </w:rPr>
              <w:t xml:space="preserve"> [2006] VSCA 130 at [10] &amp; [14].</w:t>
            </w:r>
          </w:p>
        </w:tc>
      </w:tr>
      <w:tr w:rsidR="00281573" w14:paraId="4BAC360A" w14:textId="77777777" w:rsidTr="00A03C06">
        <w:tc>
          <w:tcPr>
            <w:tcW w:w="1219" w:type="dxa"/>
            <w:tcBorders>
              <w:top w:val="single" w:sz="4" w:space="0" w:color="auto"/>
              <w:left w:val="single" w:sz="18" w:space="0" w:color="auto"/>
              <w:bottom w:val="single" w:sz="4" w:space="0" w:color="auto"/>
            </w:tcBorders>
          </w:tcPr>
          <w:p w14:paraId="65754E92" w14:textId="77777777" w:rsidR="00281573" w:rsidRDefault="00281573" w:rsidP="00281573">
            <w:pPr>
              <w:rPr>
                <w:lang w:val="en-AU"/>
              </w:rPr>
            </w:pPr>
            <w:smartTag w:uri="urn:schemas-microsoft-com:office:smarttags" w:element="date">
              <w:smartTagPr>
                <w:attr w:name="Month" w:val="2"/>
                <w:attr w:name="Day" w:val="21"/>
                <w:attr w:name="Year" w:val="2007"/>
              </w:smartTagPr>
              <w:r>
                <w:rPr>
                  <w:lang w:val="en-AU"/>
                </w:rPr>
                <w:t>21/02/07</w:t>
              </w:r>
            </w:smartTag>
          </w:p>
        </w:tc>
        <w:tc>
          <w:tcPr>
            <w:tcW w:w="836" w:type="dxa"/>
            <w:tcBorders>
              <w:top w:val="single" w:sz="4" w:space="0" w:color="auto"/>
              <w:bottom w:val="single" w:sz="4" w:space="0" w:color="auto"/>
            </w:tcBorders>
          </w:tcPr>
          <w:p w14:paraId="605427C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787F1D7"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5557D13" w14:textId="77777777" w:rsidR="00281573" w:rsidRDefault="00281573" w:rsidP="00281573">
            <w:pPr>
              <w:jc w:val="both"/>
              <w:rPr>
                <w:rFonts w:ascii="Arial" w:hAnsi="Arial" w:cs="Arial"/>
              </w:rPr>
            </w:pPr>
            <w:r>
              <w:rPr>
                <w:rFonts w:ascii="Arial" w:hAnsi="Arial" w:cs="Arial"/>
              </w:rPr>
              <w:t xml:space="preserve">New cases of </w:t>
            </w:r>
            <w:proofErr w:type="spellStart"/>
            <w:r w:rsidRPr="00F953A1">
              <w:rPr>
                <w:rFonts w:ascii="Arial" w:hAnsi="Arial" w:cs="Arial"/>
                <w:i/>
              </w:rPr>
              <w:t>Allsmanti</w:t>
            </w:r>
            <w:proofErr w:type="spellEnd"/>
            <w:r w:rsidRPr="00F953A1">
              <w:rPr>
                <w:rFonts w:ascii="Arial" w:hAnsi="Arial" w:cs="Arial"/>
                <w:i/>
              </w:rPr>
              <w:t xml:space="preserve"> Pty Ltd v </w:t>
            </w:r>
            <w:proofErr w:type="spellStart"/>
            <w:r w:rsidRPr="00F953A1">
              <w:rPr>
                <w:rFonts w:ascii="Arial" w:hAnsi="Arial" w:cs="Arial"/>
                <w:i/>
              </w:rPr>
              <w:t>Ernikiolis</w:t>
            </w:r>
            <w:proofErr w:type="spellEnd"/>
            <w:r>
              <w:rPr>
                <w:rFonts w:ascii="Arial" w:hAnsi="Arial" w:cs="Arial"/>
              </w:rPr>
              <w:t xml:space="preserve"> [2007] VSCA 17; </w:t>
            </w:r>
            <w:r w:rsidRPr="00EA0CFE">
              <w:rPr>
                <w:rFonts w:ascii="Arial" w:hAnsi="Arial" w:cs="Arial"/>
                <w:i/>
              </w:rPr>
              <w:t xml:space="preserve">Insurance </w:t>
            </w:r>
            <w:r w:rsidRPr="00595D01">
              <w:rPr>
                <w:rFonts w:ascii="Arial" w:hAnsi="Arial" w:cs="Arial"/>
                <w:i/>
              </w:rPr>
              <w:t xml:space="preserve">Manufacturers of Australia Pty Ltd v </w:t>
            </w:r>
            <w:proofErr w:type="spellStart"/>
            <w:r w:rsidRPr="00595D01">
              <w:rPr>
                <w:rFonts w:ascii="Arial" w:hAnsi="Arial" w:cs="Arial"/>
                <w:i/>
              </w:rPr>
              <w:t>Vandermeer</w:t>
            </w:r>
            <w:proofErr w:type="spellEnd"/>
            <w:r>
              <w:rPr>
                <w:rFonts w:ascii="Arial" w:hAnsi="Arial" w:cs="Arial"/>
              </w:rPr>
              <w:t xml:space="preserve"> [2007] VSC 28.</w:t>
            </w:r>
          </w:p>
        </w:tc>
      </w:tr>
      <w:tr w:rsidR="00281573" w14:paraId="2D6DC7F0" w14:textId="77777777" w:rsidTr="00A03C06">
        <w:tc>
          <w:tcPr>
            <w:tcW w:w="1219" w:type="dxa"/>
            <w:tcBorders>
              <w:top w:val="single" w:sz="4" w:space="0" w:color="auto"/>
              <w:left w:val="single" w:sz="18" w:space="0" w:color="auto"/>
              <w:bottom w:val="single" w:sz="4" w:space="0" w:color="auto"/>
            </w:tcBorders>
          </w:tcPr>
          <w:p w14:paraId="28A20C4E" w14:textId="77777777" w:rsidR="00281573" w:rsidRDefault="00281573" w:rsidP="00281573">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BBECAA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1722D7C"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6447B168" w14:textId="77777777" w:rsidR="00281573" w:rsidRDefault="00281573" w:rsidP="00281573">
            <w:pPr>
              <w:jc w:val="both"/>
              <w:rPr>
                <w:rFonts w:ascii="Arial" w:hAnsi="Arial" w:cs="Arial"/>
              </w:rPr>
            </w:pPr>
            <w:r>
              <w:rPr>
                <w:rFonts w:ascii="Arial" w:hAnsi="Arial" w:cs="Arial"/>
              </w:rPr>
              <w:t>Change of expected starting date for most sections of Children, Youth and Families Act 2005.</w:t>
            </w:r>
          </w:p>
        </w:tc>
      </w:tr>
      <w:tr w:rsidR="00281573" w14:paraId="49DBCF13" w14:textId="77777777" w:rsidTr="00A03C06">
        <w:tc>
          <w:tcPr>
            <w:tcW w:w="1219" w:type="dxa"/>
            <w:tcBorders>
              <w:top w:val="single" w:sz="4" w:space="0" w:color="auto"/>
              <w:left w:val="single" w:sz="18" w:space="0" w:color="auto"/>
              <w:bottom w:val="single" w:sz="4" w:space="0" w:color="auto"/>
            </w:tcBorders>
          </w:tcPr>
          <w:p w14:paraId="679BFDE7" w14:textId="77777777" w:rsidR="00281573" w:rsidRDefault="00281573" w:rsidP="00281573">
            <w:pPr>
              <w:rPr>
                <w:lang w:val="en-AU"/>
              </w:rPr>
            </w:pPr>
            <w:smartTag w:uri="urn:schemas-microsoft-com:office:smarttags" w:element="date">
              <w:smartTagPr>
                <w:attr w:name="Month" w:val="2"/>
                <w:attr w:name="Day" w:val="20"/>
                <w:attr w:name="Year" w:val="2007"/>
              </w:smartTagPr>
              <w:r>
                <w:rPr>
                  <w:lang w:val="en-AU"/>
                </w:rPr>
                <w:t>20/02/07</w:t>
              </w:r>
            </w:smartTag>
          </w:p>
        </w:tc>
        <w:tc>
          <w:tcPr>
            <w:tcW w:w="836" w:type="dxa"/>
            <w:tcBorders>
              <w:top w:val="single" w:sz="4" w:space="0" w:color="auto"/>
              <w:bottom w:val="single" w:sz="4" w:space="0" w:color="auto"/>
            </w:tcBorders>
          </w:tcPr>
          <w:p w14:paraId="66687E34"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1BE7153" w14:textId="77777777" w:rsidR="00281573" w:rsidRDefault="00281573" w:rsidP="00281573">
            <w:pPr>
              <w:jc w:val="center"/>
              <w:rPr>
                <w:lang w:val="en-AU"/>
              </w:rPr>
            </w:pPr>
            <w:r>
              <w:rPr>
                <w:lang w:val="en-AU"/>
              </w:rPr>
              <w:t>1.5</w:t>
            </w:r>
          </w:p>
        </w:tc>
        <w:tc>
          <w:tcPr>
            <w:tcW w:w="4798" w:type="dxa"/>
            <w:gridSpan w:val="2"/>
            <w:tcBorders>
              <w:top w:val="single" w:sz="4" w:space="0" w:color="auto"/>
              <w:bottom w:val="single" w:sz="4" w:space="0" w:color="auto"/>
              <w:right w:val="single" w:sz="18" w:space="0" w:color="auto"/>
            </w:tcBorders>
          </w:tcPr>
          <w:p w14:paraId="120E4E3A" w14:textId="77777777" w:rsidR="00281573" w:rsidRDefault="00281573" w:rsidP="00281573">
            <w:pPr>
              <w:jc w:val="both"/>
              <w:rPr>
                <w:rFonts w:ascii="Arial" w:hAnsi="Arial" w:cs="Arial"/>
              </w:rPr>
            </w:pPr>
            <w:r>
              <w:rPr>
                <w:rFonts w:ascii="Arial" w:hAnsi="Arial" w:cs="Arial"/>
              </w:rPr>
              <w:t>New section entitled “Charter of Human Rights and Responsibilities Act 2006 [Act No.43/2006]”.</w:t>
            </w:r>
          </w:p>
        </w:tc>
      </w:tr>
      <w:tr w:rsidR="00281573" w14:paraId="7D587E04" w14:textId="77777777" w:rsidTr="00A03C06">
        <w:tc>
          <w:tcPr>
            <w:tcW w:w="1219" w:type="dxa"/>
            <w:tcBorders>
              <w:top w:val="single" w:sz="4" w:space="0" w:color="auto"/>
              <w:left w:val="single" w:sz="18" w:space="0" w:color="auto"/>
              <w:bottom w:val="single" w:sz="4" w:space="0" w:color="auto"/>
            </w:tcBorders>
          </w:tcPr>
          <w:p w14:paraId="10A3FB19" w14:textId="77777777" w:rsidR="00281573" w:rsidRDefault="00281573" w:rsidP="00281573">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7DE4B6D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A4717E4" w14:textId="77777777" w:rsidR="00281573" w:rsidRDefault="00281573" w:rsidP="00281573">
            <w:pPr>
              <w:jc w:val="center"/>
              <w:rPr>
                <w:lang w:val="en-AU"/>
              </w:rPr>
            </w:pPr>
            <w:r>
              <w:rPr>
                <w:lang w:val="en-AU"/>
              </w:rPr>
              <w:t>5.8.4</w:t>
            </w:r>
          </w:p>
          <w:p w14:paraId="246C7240" w14:textId="77777777" w:rsidR="00281573" w:rsidRDefault="00281573" w:rsidP="00281573">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F67D4B8" w14:textId="77777777" w:rsidR="00281573" w:rsidRDefault="00281573" w:rsidP="00281573">
            <w:pPr>
              <w:jc w:val="both"/>
              <w:rPr>
                <w:rFonts w:ascii="Arial" w:hAnsi="Arial" w:cs="Arial"/>
              </w:rPr>
            </w:pPr>
            <w:r>
              <w:rPr>
                <w:rFonts w:ascii="Arial" w:hAnsi="Arial" w:cs="Arial"/>
              </w:rPr>
              <w:t xml:space="preserve">Date of judgment in </w:t>
            </w:r>
            <w:r w:rsidRPr="00533079">
              <w:rPr>
                <w:rFonts w:ascii="Arial" w:hAnsi="Arial" w:cs="Arial"/>
                <w:i/>
              </w:rPr>
              <w:t>F v C</w:t>
            </w:r>
            <w:r>
              <w:rPr>
                <w:rFonts w:ascii="Arial" w:hAnsi="Arial" w:cs="Arial"/>
              </w:rPr>
              <w:t xml:space="preserve"> amended to </w:t>
            </w:r>
            <w:smartTag w:uri="urn:schemas-microsoft-com:office:smarttags" w:element="date">
              <w:smartTagPr>
                <w:attr w:name="Month" w:val="1"/>
                <w:attr w:name="Day" w:val="28"/>
                <w:attr w:name="Year" w:val="1994"/>
              </w:smartTagPr>
              <w:r>
                <w:rPr>
                  <w:rFonts w:ascii="Arial" w:hAnsi="Arial" w:cs="Arial"/>
                </w:rPr>
                <w:t>28/01/1994</w:t>
              </w:r>
            </w:smartTag>
            <w:r>
              <w:rPr>
                <w:rFonts w:ascii="Arial" w:hAnsi="Arial" w:cs="Arial"/>
              </w:rPr>
              <w:t>.</w:t>
            </w:r>
          </w:p>
        </w:tc>
      </w:tr>
      <w:tr w:rsidR="00281573" w14:paraId="41F677EF" w14:textId="77777777" w:rsidTr="00A03C06">
        <w:tc>
          <w:tcPr>
            <w:tcW w:w="1219" w:type="dxa"/>
            <w:tcBorders>
              <w:top w:val="single" w:sz="4" w:space="0" w:color="auto"/>
              <w:left w:val="single" w:sz="18" w:space="0" w:color="auto"/>
              <w:bottom w:val="single" w:sz="4" w:space="0" w:color="auto"/>
            </w:tcBorders>
          </w:tcPr>
          <w:p w14:paraId="46E7644D" w14:textId="77777777" w:rsidR="00281573" w:rsidRDefault="00281573" w:rsidP="00281573">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5FFB9C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E8634E0" w14:textId="77777777" w:rsidR="00281573" w:rsidRDefault="00281573" w:rsidP="00281573">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DA73057" w14:textId="77777777" w:rsidR="00281573" w:rsidRDefault="00281573" w:rsidP="00281573">
            <w:pPr>
              <w:jc w:val="both"/>
              <w:rPr>
                <w:rFonts w:ascii="Arial" w:hAnsi="Arial" w:cs="Arial"/>
              </w:rPr>
            </w:pPr>
            <w:r>
              <w:rPr>
                <w:rFonts w:ascii="Arial" w:hAnsi="Arial" w:cs="Arial"/>
              </w:rPr>
              <w:t xml:space="preserve">New reference to case of </w:t>
            </w:r>
            <w:r w:rsidRPr="00533079">
              <w:rPr>
                <w:rFonts w:ascii="Arial" w:hAnsi="Arial" w:cs="Arial"/>
                <w:i/>
              </w:rPr>
              <w:t>DPP v Stewart</w:t>
            </w:r>
            <w:r>
              <w:rPr>
                <w:rFonts w:ascii="Arial" w:hAnsi="Arial" w:cs="Arial"/>
              </w:rPr>
              <w:t xml:space="preserve"> [2004] VSC 405.  New case of </w:t>
            </w:r>
            <w:r w:rsidRPr="00533079">
              <w:rPr>
                <w:rFonts w:ascii="Arial" w:hAnsi="Arial" w:cs="Arial"/>
                <w:i/>
              </w:rPr>
              <w:t>DOHS v SM</w:t>
            </w:r>
            <w:r>
              <w:rPr>
                <w:rFonts w:ascii="Arial" w:hAnsi="Arial" w:cs="Arial"/>
              </w:rPr>
              <w:t xml:space="preserve"> [2006] VSC 129.</w:t>
            </w:r>
          </w:p>
        </w:tc>
      </w:tr>
      <w:tr w:rsidR="00281573" w14:paraId="44F5E3B8" w14:textId="77777777" w:rsidTr="00A03C06">
        <w:tc>
          <w:tcPr>
            <w:tcW w:w="1219" w:type="dxa"/>
            <w:tcBorders>
              <w:top w:val="single" w:sz="4" w:space="0" w:color="auto"/>
              <w:left w:val="single" w:sz="18" w:space="0" w:color="auto"/>
              <w:bottom w:val="single" w:sz="4" w:space="0" w:color="auto"/>
            </w:tcBorders>
          </w:tcPr>
          <w:p w14:paraId="2763EF42" w14:textId="77777777" w:rsidR="00281573" w:rsidRDefault="00281573" w:rsidP="00281573">
            <w:pPr>
              <w:rPr>
                <w:lang w:val="en-AU"/>
              </w:rPr>
            </w:pPr>
            <w:smartTag w:uri="urn:schemas-microsoft-com:office:smarttags" w:element="date">
              <w:smartTagPr>
                <w:attr w:name="Month" w:val="1"/>
                <w:attr w:name="Day" w:val="19"/>
                <w:attr w:name="Year" w:val="2007"/>
              </w:smartTagPr>
              <w:r>
                <w:rPr>
                  <w:lang w:val="en-AU"/>
                </w:rPr>
                <w:t>19/01/07</w:t>
              </w:r>
            </w:smartTag>
          </w:p>
        </w:tc>
        <w:tc>
          <w:tcPr>
            <w:tcW w:w="836" w:type="dxa"/>
            <w:tcBorders>
              <w:top w:val="single" w:sz="4" w:space="0" w:color="auto"/>
              <w:bottom w:val="single" w:sz="4" w:space="0" w:color="auto"/>
            </w:tcBorders>
          </w:tcPr>
          <w:p w14:paraId="3FDE6BE0"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2DD535B" w14:textId="77777777" w:rsidR="00281573" w:rsidRDefault="00281573" w:rsidP="00281573">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0FD3A1E1" w14:textId="77777777" w:rsidR="00281573" w:rsidRDefault="00281573" w:rsidP="00281573">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281573" w14:paraId="1FF6BC8B" w14:textId="77777777" w:rsidTr="00A03C06">
        <w:tc>
          <w:tcPr>
            <w:tcW w:w="1219" w:type="dxa"/>
            <w:tcBorders>
              <w:top w:val="single" w:sz="4" w:space="0" w:color="auto"/>
              <w:left w:val="single" w:sz="18" w:space="0" w:color="auto"/>
              <w:bottom w:val="single" w:sz="4" w:space="0" w:color="auto"/>
            </w:tcBorders>
          </w:tcPr>
          <w:p w14:paraId="282DDF6A" w14:textId="77777777" w:rsidR="00281573" w:rsidRDefault="00281573" w:rsidP="00281573">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2E0A99F"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FD7F081"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1A328A77" w14:textId="77777777" w:rsidR="00281573" w:rsidRDefault="00281573" w:rsidP="00281573">
            <w:pPr>
              <w:jc w:val="both"/>
              <w:rPr>
                <w:rFonts w:ascii="Arial" w:hAnsi="Arial" w:cs="Arial"/>
              </w:rPr>
            </w:pPr>
            <w:r>
              <w:rPr>
                <w:rFonts w:ascii="Arial" w:hAnsi="Arial" w:cs="Arial"/>
              </w:rPr>
              <w:t>Addition of reference to “ROPES” program.</w:t>
            </w:r>
          </w:p>
        </w:tc>
      </w:tr>
      <w:tr w:rsidR="00281573" w14:paraId="6532DE1E" w14:textId="77777777" w:rsidTr="00A03C06">
        <w:tc>
          <w:tcPr>
            <w:tcW w:w="1219" w:type="dxa"/>
            <w:tcBorders>
              <w:top w:val="single" w:sz="4" w:space="0" w:color="auto"/>
              <w:left w:val="single" w:sz="18" w:space="0" w:color="auto"/>
              <w:bottom w:val="single" w:sz="4" w:space="0" w:color="auto"/>
            </w:tcBorders>
          </w:tcPr>
          <w:p w14:paraId="57ABD4A5" w14:textId="77777777" w:rsidR="00281573" w:rsidRDefault="00281573" w:rsidP="00281573">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609A7F6"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B7D8964" w14:textId="77777777" w:rsidR="00281573" w:rsidRDefault="00281573" w:rsidP="00281573">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4A0CB970" w14:textId="77777777" w:rsidR="00281573" w:rsidRDefault="00281573" w:rsidP="00281573">
            <w:pPr>
              <w:jc w:val="both"/>
              <w:rPr>
                <w:rFonts w:ascii="Arial" w:hAnsi="Arial" w:cs="Arial"/>
              </w:rPr>
            </w:pPr>
            <w:r>
              <w:rPr>
                <w:rFonts w:ascii="Arial" w:hAnsi="Arial" w:cs="Arial"/>
              </w:rPr>
              <w:t>Amendments to CAYPINS information and legislation.</w:t>
            </w:r>
          </w:p>
        </w:tc>
      </w:tr>
      <w:tr w:rsidR="00281573" w14:paraId="79E40AA4" w14:textId="77777777" w:rsidTr="00A03C06">
        <w:tc>
          <w:tcPr>
            <w:tcW w:w="1219" w:type="dxa"/>
            <w:tcBorders>
              <w:top w:val="single" w:sz="4" w:space="0" w:color="auto"/>
              <w:left w:val="single" w:sz="18" w:space="0" w:color="auto"/>
              <w:bottom w:val="single" w:sz="4" w:space="0" w:color="auto"/>
            </w:tcBorders>
          </w:tcPr>
          <w:p w14:paraId="6B801C55" w14:textId="77777777" w:rsidR="00281573" w:rsidRDefault="00281573" w:rsidP="00281573">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2CCBD74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30D7B28" w14:textId="77777777" w:rsidR="00281573" w:rsidRDefault="00281573" w:rsidP="00281573">
            <w:pPr>
              <w:jc w:val="center"/>
              <w:rPr>
                <w:lang w:val="en-AU"/>
              </w:rPr>
            </w:pPr>
            <w:r>
              <w:rPr>
                <w:lang w:val="en-AU"/>
              </w:rPr>
              <w:t>7.11.4</w:t>
            </w:r>
          </w:p>
        </w:tc>
        <w:tc>
          <w:tcPr>
            <w:tcW w:w="4798" w:type="dxa"/>
            <w:gridSpan w:val="2"/>
            <w:tcBorders>
              <w:top w:val="single" w:sz="4" w:space="0" w:color="auto"/>
              <w:bottom w:val="single" w:sz="4" w:space="0" w:color="auto"/>
              <w:right w:val="single" w:sz="18" w:space="0" w:color="auto"/>
            </w:tcBorders>
          </w:tcPr>
          <w:p w14:paraId="573A7D41" w14:textId="77777777" w:rsidR="00281573" w:rsidRDefault="00281573" w:rsidP="00281573">
            <w:pPr>
              <w:jc w:val="both"/>
              <w:rPr>
                <w:rFonts w:ascii="Arial" w:hAnsi="Arial" w:cs="Arial"/>
              </w:rPr>
            </w:pPr>
            <w:r>
              <w:rPr>
                <w:rFonts w:ascii="Arial" w:hAnsi="Arial" w:cs="Arial"/>
              </w:rPr>
              <w:t xml:space="preserve">Minor alterations to material about Children’s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pilot project.</w:t>
            </w:r>
          </w:p>
        </w:tc>
      </w:tr>
      <w:tr w:rsidR="00281573" w14:paraId="6589BC13" w14:textId="77777777" w:rsidTr="00A03C06">
        <w:tc>
          <w:tcPr>
            <w:tcW w:w="1219" w:type="dxa"/>
            <w:tcBorders>
              <w:top w:val="single" w:sz="4" w:space="0" w:color="auto"/>
              <w:left w:val="single" w:sz="18" w:space="0" w:color="auto"/>
              <w:bottom w:val="single" w:sz="4" w:space="0" w:color="auto"/>
            </w:tcBorders>
          </w:tcPr>
          <w:p w14:paraId="3C79223A" w14:textId="77777777" w:rsidR="00281573" w:rsidRDefault="00281573" w:rsidP="00281573">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0E22CD3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828392E"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6A26975D" w14:textId="77777777" w:rsidR="00281573" w:rsidRDefault="00281573" w:rsidP="00281573">
            <w:pPr>
              <w:jc w:val="both"/>
              <w:rPr>
                <w:rFonts w:ascii="Arial" w:hAnsi="Arial" w:cs="Arial"/>
              </w:rPr>
            </w:pPr>
            <w:r>
              <w:rPr>
                <w:rFonts w:ascii="Arial" w:hAnsi="Arial" w:cs="Arial"/>
              </w:rPr>
              <w:t>References added to papers C15: “Generation Y and Crime; A longitudinal study of contact with NSW criminal courts before the age of 21 years” and C16: “The ‘ROPES’ Program – 2006 report”.</w:t>
            </w:r>
          </w:p>
        </w:tc>
      </w:tr>
      <w:tr w:rsidR="00281573" w14:paraId="59065E7F" w14:textId="77777777" w:rsidTr="00A03C06">
        <w:tc>
          <w:tcPr>
            <w:tcW w:w="1219" w:type="dxa"/>
            <w:tcBorders>
              <w:top w:val="single" w:sz="4" w:space="0" w:color="auto"/>
              <w:left w:val="single" w:sz="18" w:space="0" w:color="auto"/>
              <w:bottom w:val="single" w:sz="4" w:space="0" w:color="auto"/>
            </w:tcBorders>
          </w:tcPr>
          <w:p w14:paraId="70011751" w14:textId="77777777" w:rsidR="00281573" w:rsidRDefault="00281573" w:rsidP="00281573">
            <w:pPr>
              <w:rPr>
                <w:lang w:val="en-AU"/>
              </w:rPr>
            </w:pPr>
            <w:smartTag w:uri="urn:schemas-microsoft-com:office:smarttags" w:element="date">
              <w:smartTagPr>
                <w:attr w:name="Month" w:val="1"/>
                <w:attr w:name="Day" w:val="11"/>
                <w:attr w:name="Year" w:val="2007"/>
              </w:smartTagPr>
              <w:r>
                <w:rPr>
                  <w:lang w:val="en-AU"/>
                </w:rPr>
                <w:t>11/01/07</w:t>
              </w:r>
            </w:smartTag>
          </w:p>
        </w:tc>
        <w:tc>
          <w:tcPr>
            <w:tcW w:w="836" w:type="dxa"/>
            <w:tcBorders>
              <w:top w:val="single" w:sz="4" w:space="0" w:color="auto"/>
              <w:bottom w:val="single" w:sz="4" w:space="0" w:color="auto"/>
            </w:tcBorders>
          </w:tcPr>
          <w:p w14:paraId="74E86646"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2A88258" w14:textId="77777777" w:rsidR="00281573" w:rsidRDefault="00281573" w:rsidP="00281573">
            <w:pPr>
              <w:jc w:val="center"/>
              <w:rPr>
                <w:lang w:val="en-AU"/>
              </w:rPr>
            </w:pPr>
            <w:r>
              <w:rPr>
                <w:lang w:val="en-AU"/>
              </w:rPr>
              <w:t>7.14</w:t>
            </w:r>
          </w:p>
        </w:tc>
        <w:tc>
          <w:tcPr>
            <w:tcW w:w="4798" w:type="dxa"/>
            <w:gridSpan w:val="2"/>
            <w:tcBorders>
              <w:top w:val="single" w:sz="4" w:space="0" w:color="auto"/>
              <w:bottom w:val="single" w:sz="4" w:space="0" w:color="auto"/>
              <w:right w:val="single" w:sz="18" w:space="0" w:color="auto"/>
            </w:tcBorders>
          </w:tcPr>
          <w:p w14:paraId="659D27A2" w14:textId="77777777" w:rsidR="00281573" w:rsidRDefault="00281573" w:rsidP="00281573">
            <w:pPr>
              <w:jc w:val="both"/>
              <w:rPr>
                <w:rFonts w:ascii="Arial" w:hAnsi="Arial" w:cs="Arial"/>
              </w:rPr>
            </w:pPr>
            <w:r>
              <w:rPr>
                <w:rFonts w:ascii="Arial" w:hAnsi="Arial" w:cs="Arial"/>
              </w:rPr>
              <w:t xml:space="preserve">New section entitled “Papers on other aspects of the criminal law.”  References to new papers CL1: “Voluntariness, Intention and the Defence of Mental Disorder: Towards a Rational Approach”; CL2: “Sentencing Aboriginal Offenders in a </w:t>
            </w:r>
            <w:smartTag w:uri="urn:schemas-microsoft-com:office:smarttags" w:element="place">
              <w:smartTag w:uri="urn:schemas-microsoft-com:office:smarttags" w:element="PlaceName">
                <w:r>
                  <w:rPr>
                    <w:rFonts w:ascii="Arial" w:hAnsi="Arial" w:cs="Arial"/>
                  </w:rPr>
                  <w:t>Large</w:t>
                </w:r>
              </w:smartTag>
              <w:r>
                <w:rPr>
                  <w:rFonts w:ascii="Arial" w:hAnsi="Arial" w:cs="Arial"/>
                </w:rPr>
                <w:t xml:space="preserve"> </w:t>
              </w:r>
              <w:smartTag w:uri="urn:schemas-microsoft-com:office:smarttags" w:element="PlaceType">
                <w:r>
                  <w:rPr>
                    <w:rFonts w:ascii="Arial" w:hAnsi="Arial" w:cs="Arial"/>
                  </w:rPr>
                  <w:t>City</w:t>
                </w:r>
              </w:smartTag>
            </w:smartTag>
            <w:r>
              <w:rPr>
                <w:rFonts w:ascii="Arial" w:hAnsi="Arial" w:cs="Arial"/>
              </w:rPr>
              <w:t xml:space="preserve"> – The Toronto </w:t>
            </w:r>
            <w:proofErr w:type="spellStart"/>
            <w:r>
              <w:rPr>
                <w:rFonts w:ascii="Arial" w:hAnsi="Arial" w:cs="Arial"/>
              </w:rPr>
              <w:t>Gladue</w:t>
            </w:r>
            <w:proofErr w:type="spellEnd"/>
            <w:r>
              <w:rPr>
                <w:rFonts w:ascii="Arial" w:hAnsi="Arial" w:cs="Arial"/>
              </w:rPr>
              <w:t xml:space="preserve"> (Aboriginal Persons) Court”; CL3: “Sexual Offences Law Reform (Victoria).”</w:t>
            </w:r>
          </w:p>
        </w:tc>
      </w:tr>
      <w:tr w:rsidR="00281573" w14:paraId="475A7D41" w14:textId="77777777" w:rsidTr="00A03C06">
        <w:tc>
          <w:tcPr>
            <w:tcW w:w="1219" w:type="dxa"/>
            <w:tcBorders>
              <w:top w:val="single" w:sz="4" w:space="0" w:color="auto"/>
              <w:left w:val="single" w:sz="18" w:space="0" w:color="auto"/>
              <w:bottom w:val="single" w:sz="4" w:space="0" w:color="auto"/>
            </w:tcBorders>
          </w:tcPr>
          <w:p w14:paraId="64641683" w14:textId="77777777" w:rsidR="00281573" w:rsidRDefault="00281573" w:rsidP="00281573">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EC07A67"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924A0F3" w14:textId="77777777" w:rsidR="00281573" w:rsidRDefault="00281573" w:rsidP="00281573">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3D3F7AE5" w14:textId="77777777" w:rsidR="00281573" w:rsidRDefault="00281573" w:rsidP="00281573">
            <w:pPr>
              <w:jc w:val="both"/>
              <w:rPr>
                <w:rFonts w:ascii="Arial" w:hAnsi="Arial" w:cs="Arial"/>
              </w:rPr>
            </w:pPr>
            <w:r>
              <w:rPr>
                <w:rFonts w:ascii="Arial" w:hAnsi="Arial" w:cs="Arial"/>
              </w:rPr>
              <w:t xml:space="preserve">References to new Court of Appeal cases of </w:t>
            </w:r>
            <w:r w:rsidRPr="005F0BA7">
              <w:rPr>
                <w:rFonts w:ascii="Arial" w:hAnsi="Arial" w:cs="Arial"/>
                <w:i/>
              </w:rPr>
              <w:t xml:space="preserve">R v </w:t>
            </w:r>
            <w:proofErr w:type="spellStart"/>
            <w:r w:rsidRPr="005F0BA7">
              <w:rPr>
                <w:rFonts w:ascii="Arial" w:hAnsi="Arial" w:cs="Arial"/>
                <w:i/>
              </w:rPr>
              <w:t>Tofilau</w:t>
            </w:r>
            <w:proofErr w:type="spellEnd"/>
            <w:r w:rsidRPr="005F0BA7">
              <w:rPr>
                <w:rFonts w:ascii="Arial" w:hAnsi="Arial" w:cs="Arial"/>
                <w:i/>
              </w:rPr>
              <w:t xml:space="preserve"> </w:t>
            </w:r>
            <w:r>
              <w:rPr>
                <w:rFonts w:ascii="Arial" w:hAnsi="Arial" w:cs="Arial"/>
              </w:rPr>
              <w:t xml:space="preserve">[2006] VSCA 40; R v Hill [2006] VSCA 41; </w:t>
            </w:r>
            <w:r w:rsidRPr="005F0BA7">
              <w:rPr>
                <w:rFonts w:ascii="Arial" w:hAnsi="Arial" w:cs="Arial"/>
                <w:i/>
              </w:rPr>
              <w:t>R v Marks</w:t>
            </w:r>
            <w:r>
              <w:rPr>
                <w:rFonts w:ascii="Arial" w:hAnsi="Arial" w:cs="Arial"/>
              </w:rPr>
              <w:t xml:space="preserve"> [2006] VSCA 42; </w:t>
            </w:r>
            <w:r w:rsidRPr="005F0BA7">
              <w:rPr>
                <w:rFonts w:ascii="Arial" w:hAnsi="Arial" w:cs="Arial"/>
                <w:i/>
              </w:rPr>
              <w:t>R v Clarke</w:t>
            </w:r>
            <w:r>
              <w:rPr>
                <w:rFonts w:ascii="Arial" w:hAnsi="Arial" w:cs="Arial"/>
              </w:rPr>
              <w:t xml:space="preserve"> [2006] VSCA 43; </w:t>
            </w:r>
            <w:r w:rsidRPr="005F0BA7">
              <w:rPr>
                <w:rFonts w:ascii="Arial" w:hAnsi="Arial" w:cs="Arial"/>
                <w:i/>
              </w:rPr>
              <w:t xml:space="preserve">R v </w:t>
            </w:r>
            <w:proofErr w:type="spellStart"/>
            <w:r w:rsidRPr="005F0BA7">
              <w:rPr>
                <w:rFonts w:ascii="Arial" w:hAnsi="Arial" w:cs="Arial"/>
                <w:i/>
              </w:rPr>
              <w:t>Favata</w:t>
            </w:r>
            <w:proofErr w:type="spellEnd"/>
            <w:r>
              <w:rPr>
                <w:rFonts w:ascii="Arial" w:hAnsi="Arial" w:cs="Arial"/>
              </w:rPr>
              <w:t xml:space="preserve"> [2006] VSCA 44.</w:t>
            </w:r>
          </w:p>
        </w:tc>
      </w:tr>
      <w:tr w:rsidR="00281573" w14:paraId="3C965E21" w14:textId="77777777" w:rsidTr="00A03C06">
        <w:tc>
          <w:tcPr>
            <w:tcW w:w="1219" w:type="dxa"/>
            <w:tcBorders>
              <w:top w:val="single" w:sz="4" w:space="0" w:color="auto"/>
              <w:left w:val="single" w:sz="18" w:space="0" w:color="auto"/>
              <w:bottom w:val="single" w:sz="4" w:space="0" w:color="auto"/>
            </w:tcBorders>
          </w:tcPr>
          <w:p w14:paraId="75840D30" w14:textId="77777777" w:rsidR="00281573" w:rsidRDefault="00281573" w:rsidP="00281573">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65FADDD3"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41CDD5D" w14:textId="77777777" w:rsidR="00281573" w:rsidRDefault="00281573" w:rsidP="00281573">
            <w:pPr>
              <w:jc w:val="center"/>
              <w:rPr>
                <w:lang w:val="en-AU"/>
              </w:rPr>
            </w:pPr>
            <w:r>
              <w:rPr>
                <w:lang w:val="en-AU"/>
              </w:rPr>
              <w:t>8.2.1</w:t>
            </w:r>
          </w:p>
        </w:tc>
        <w:tc>
          <w:tcPr>
            <w:tcW w:w="4798" w:type="dxa"/>
            <w:gridSpan w:val="2"/>
            <w:tcBorders>
              <w:top w:val="single" w:sz="4" w:space="0" w:color="auto"/>
              <w:bottom w:val="single" w:sz="4" w:space="0" w:color="auto"/>
              <w:right w:val="single" w:sz="18" w:space="0" w:color="auto"/>
            </w:tcBorders>
          </w:tcPr>
          <w:p w14:paraId="42652056" w14:textId="77777777" w:rsidR="00281573" w:rsidRDefault="00281573" w:rsidP="00281573">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281573" w14:paraId="5E0FA006" w14:textId="77777777" w:rsidTr="00A03C06">
        <w:tc>
          <w:tcPr>
            <w:tcW w:w="1219" w:type="dxa"/>
            <w:tcBorders>
              <w:top w:val="single" w:sz="4" w:space="0" w:color="auto"/>
              <w:left w:val="single" w:sz="18" w:space="0" w:color="auto"/>
              <w:bottom w:val="single" w:sz="4" w:space="0" w:color="auto"/>
            </w:tcBorders>
          </w:tcPr>
          <w:p w14:paraId="6FA5FE7D" w14:textId="77777777" w:rsidR="00281573" w:rsidRDefault="00281573" w:rsidP="00281573">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E20EDD5"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050D7EC" w14:textId="77777777" w:rsidR="00281573" w:rsidRDefault="00281573" w:rsidP="00281573">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187866E2" w14:textId="77777777" w:rsidR="00281573" w:rsidRDefault="00281573" w:rsidP="00281573">
            <w:pPr>
              <w:jc w:val="both"/>
              <w:rPr>
                <w:rFonts w:ascii="Arial" w:hAnsi="Arial" w:cs="Arial"/>
              </w:rPr>
            </w:pPr>
            <w:r>
              <w:rPr>
                <w:rFonts w:ascii="Arial" w:hAnsi="Arial" w:cs="Arial"/>
              </w:rPr>
              <w:t xml:space="preserve">New case of </w:t>
            </w:r>
            <w:r w:rsidRPr="005F0BA7">
              <w:rPr>
                <w:rFonts w:ascii="Arial" w:hAnsi="Arial" w:cs="Arial"/>
                <w:i/>
              </w:rPr>
              <w:t xml:space="preserve">DPP v </w:t>
            </w:r>
            <w:proofErr w:type="spellStart"/>
            <w:r w:rsidRPr="005F0BA7">
              <w:rPr>
                <w:rFonts w:ascii="Arial" w:hAnsi="Arial" w:cs="Arial"/>
                <w:i/>
              </w:rPr>
              <w:t>Toomalatai</w:t>
            </w:r>
            <w:proofErr w:type="spellEnd"/>
            <w:r>
              <w:rPr>
                <w:rFonts w:ascii="Arial" w:hAnsi="Arial" w:cs="Arial"/>
              </w:rPr>
              <w:t xml:space="preserve"> [2006] VSC 256.</w:t>
            </w:r>
          </w:p>
        </w:tc>
      </w:tr>
      <w:tr w:rsidR="00281573" w14:paraId="2800F289" w14:textId="77777777" w:rsidTr="00A03C06">
        <w:tc>
          <w:tcPr>
            <w:tcW w:w="1219" w:type="dxa"/>
            <w:tcBorders>
              <w:top w:val="single" w:sz="4" w:space="0" w:color="auto"/>
              <w:left w:val="single" w:sz="18" w:space="0" w:color="auto"/>
              <w:bottom w:val="single" w:sz="4" w:space="0" w:color="auto"/>
            </w:tcBorders>
          </w:tcPr>
          <w:p w14:paraId="187B01AA" w14:textId="77777777" w:rsidR="00281573" w:rsidRDefault="00281573" w:rsidP="00281573">
            <w:pPr>
              <w:rPr>
                <w:lang w:val="en-AU"/>
              </w:rPr>
            </w:pPr>
            <w:smartTag w:uri="urn:schemas-microsoft-com:office:smarttags" w:element="date">
              <w:smartTagPr>
                <w:attr w:name="Month" w:val="1"/>
                <w:attr w:name="Day" w:val="10"/>
                <w:attr w:name="Year" w:val="2007"/>
              </w:smartTagPr>
              <w:r>
                <w:rPr>
                  <w:lang w:val="en-AU"/>
                </w:rPr>
                <w:t>10/01/07</w:t>
              </w:r>
            </w:smartTag>
          </w:p>
        </w:tc>
        <w:tc>
          <w:tcPr>
            <w:tcW w:w="836" w:type="dxa"/>
            <w:tcBorders>
              <w:top w:val="single" w:sz="4" w:space="0" w:color="auto"/>
              <w:bottom w:val="single" w:sz="4" w:space="0" w:color="auto"/>
            </w:tcBorders>
          </w:tcPr>
          <w:p w14:paraId="41FB976C"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BECDAB4" w14:textId="77777777" w:rsidR="00281573" w:rsidRDefault="00281573" w:rsidP="00281573">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88F2EBD" w14:textId="77777777" w:rsidR="00281573" w:rsidRDefault="00281573" w:rsidP="00281573">
            <w:pPr>
              <w:jc w:val="both"/>
              <w:rPr>
                <w:rFonts w:ascii="Arial" w:hAnsi="Arial" w:cs="Arial"/>
              </w:rPr>
            </w:pPr>
            <w:r>
              <w:rPr>
                <w:rFonts w:ascii="Arial" w:hAnsi="Arial" w:cs="Arial"/>
              </w:rPr>
              <w:t xml:space="preserve">New case of </w:t>
            </w:r>
            <w:r w:rsidRPr="005F0BA7">
              <w:rPr>
                <w:rFonts w:ascii="Arial" w:hAnsi="Arial" w:cs="Arial"/>
                <w:i/>
              </w:rPr>
              <w:t>R v Thomas</w:t>
            </w:r>
            <w:r>
              <w:rPr>
                <w:rFonts w:ascii="Arial" w:hAnsi="Arial" w:cs="Arial"/>
              </w:rPr>
              <w:t xml:space="preserve"> [2006] VSCA 165.</w:t>
            </w:r>
          </w:p>
        </w:tc>
      </w:tr>
      <w:tr w:rsidR="00281573" w14:paraId="0BA06ADB" w14:textId="77777777" w:rsidTr="00A03C06">
        <w:tc>
          <w:tcPr>
            <w:tcW w:w="1219" w:type="dxa"/>
            <w:tcBorders>
              <w:top w:val="single" w:sz="4" w:space="0" w:color="auto"/>
              <w:left w:val="single" w:sz="18" w:space="0" w:color="auto"/>
              <w:bottom w:val="single" w:sz="4" w:space="0" w:color="auto"/>
            </w:tcBorders>
          </w:tcPr>
          <w:p w14:paraId="47653E92"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121E47D9"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EB71D62" w14:textId="77777777" w:rsidR="00281573" w:rsidRDefault="00281573" w:rsidP="00281573">
            <w:pPr>
              <w:jc w:val="center"/>
              <w:rPr>
                <w:lang w:val="en-AU"/>
              </w:rPr>
            </w:pPr>
            <w:r>
              <w:rPr>
                <w:lang w:val="en-AU"/>
              </w:rPr>
              <w:t>2.1</w:t>
            </w:r>
          </w:p>
        </w:tc>
        <w:tc>
          <w:tcPr>
            <w:tcW w:w="4798" w:type="dxa"/>
            <w:gridSpan w:val="2"/>
            <w:tcBorders>
              <w:top w:val="single" w:sz="4" w:space="0" w:color="auto"/>
              <w:bottom w:val="single" w:sz="4" w:space="0" w:color="auto"/>
              <w:right w:val="single" w:sz="18" w:space="0" w:color="auto"/>
            </w:tcBorders>
          </w:tcPr>
          <w:p w14:paraId="41EF125E" w14:textId="77777777" w:rsidR="00281573" w:rsidRDefault="00281573" w:rsidP="00281573">
            <w:pPr>
              <w:jc w:val="both"/>
              <w:rPr>
                <w:rFonts w:ascii="Arial" w:hAnsi="Arial" w:cs="Arial"/>
              </w:rPr>
            </w:pPr>
            <w:proofErr w:type="gramStart"/>
            <w:r>
              <w:rPr>
                <w:rFonts w:ascii="Arial" w:hAnsi="Arial" w:cs="Arial"/>
              </w:rPr>
              <w:t>3 year</w:t>
            </w:r>
            <w:proofErr w:type="gramEnd"/>
            <w:r>
              <w:rPr>
                <w:rFonts w:ascii="Arial" w:hAnsi="Arial" w:cs="Arial"/>
              </w:rPr>
              <w:t xml:space="preserve"> Strategic Plan updated to 2005-2008.</w:t>
            </w:r>
          </w:p>
        </w:tc>
      </w:tr>
      <w:tr w:rsidR="00281573" w14:paraId="00C7E521" w14:textId="77777777" w:rsidTr="00A03C06">
        <w:tc>
          <w:tcPr>
            <w:tcW w:w="1219" w:type="dxa"/>
            <w:tcBorders>
              <w:top w:val="single" w:sz="4" w:space="0" w:color="auto"/>
              <w:left w:val="single" w:sz="18" w:space="0" w:color="auto"/>
              <w:bottom w:val="single" w:sz="4" w:space="0" w:color="auto"/>
            </w:tcBorders>
          </w:tcPr>
          <w:p w14:paraId="24300AB5"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2178F9A"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3CECFC95" w14:textId="77777777" w:rsidR="00281573" w:rsidRDefault="00281573" w:rsidP="00281573">
            <w:pPr>
              <w:jc w:val="center"/>
              <w:rPr>
                <w:lang w:val="en-AU"/>
              </w:rPr>
            </w:pPr>
            <w:r>
              <w:rPr>
                <w:lang w:val="en-AU"/>
              </w:rPr>
              <w:t>2.2</w:t>
            </w:r>
          </w:p>
        </w:tc>
        <w:tc>
          <w:tcPr>
            <w:tcW w:w="4798" w:type="dxa"/>
            <w:gridSpan w:val="2"/>
            <w:tcBorders>
              <w:top w:val="single" w:sz="4" w:space="0" w:color="auto"/>
              <w:bottom w:val="single" w:sz="4" w:space="0" w:color="auto"/>
              <w:right w:val="single" w:sz="18" w:space="0" w:color="auto"/>
            </w:tcBorders>
          </w:tcPr>
          <w:p w14:paraId="6AA2C0B6" w14:textId="77777777" w:rsidR="00281573" w:rsidRDefault="00281573" w:rsidP="00281573">
            <w:pPr>
              <w:jc w:val="both"/>
              <w:rPr>
                <w:rFonts w:ascii="Arial" w:hAnsi="Arial" w:cs="Arial"/>
              </w:rPr>
            </w:pPr>
            <w:r>
              <w:rPr>
                <w:rFonts w:ascii="Arial" w:hAnsi="Arial" w:cs="Arial"/>
              </w:rPr>
              <w:t>Appointment of Judge Paul Grant as President of the Children’s Court in late April 2006.</w:t>
            </w:r>
          </w:p>
        </w:tc>
      </w:tr>
      <w:tr w:rsidR="00281573" w14:paraId="6F2CBD9E" w14:textId="77777777" w:rsidTr="00A03C06">
        <w:tc>
          <w:tcPr>
            <w:tcW w:w="1219" w:type="dxa"/>
            <w:tcBorders>
              <w:top w:val="single" w:sz="4" w:space="0" w:color="auto"/>
              <w:left w:val="single" w:sz="18" w:space="0" w:color="auto"/>
              <w:bottom w:val="single" w:sz="4" w:space="0" w:color="auto"/>
            </w:tcBorders>
          </w:tcPr>
          <w:p w14:paraId="0FADE2C1"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lastRenderedPageBreak/>
                <w:t>31/12/06</w:t>
              </w:r>
            </w:smartTag>
          </w:p>
        </w:tc>
        <w:tc>
          <w:tcPr>
            <w:tcW w:w="836" w:type="dxa"/>
            <w:tcBorders>
              <w:top w:val="single" w:sz="4" w:space="0" w:color="auto"/>
              <w:bottom w:val="single" w:sz="4" w:space="0" w:color="auto"/>
            </w:tcBorders>
          </w:tcPr>
          <w:p w14:paraId="1CE0CFB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78CACE0"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6AD10153" w14:textId="77777777" w:rsidR="00281573" w:rsidRDefault="00281573" w:rsidP="00281573">
            <w:pPr>
              <w:jc w:val="both"/>
              <w:rPr>
                <w:rFonts w:ascii="Arial" w:hAnsi="Arial" w:cs="Arial"/>
              </w:rPr>
            </w:pPr>
            <w:r>
              <w:rPr>
                <w:rFonts w:ascii="Arial" w:hAnsi="Arial" w:cs="Arial"/>
              </w:rPr>
              <w:t>Added reference to a concurrent committal involving adult and child co-accused.</w:t>
            </w:r>
          </w:p>
        </w:tc>
      </w:tr>
      <w:tr w:rsidR="00281573" w14:paraId="05892B79" w14:textId="77777777" w:rsidTr="00A03C06">
        <w:tc>
          <w:tcPr>
            <w:tcW w:w="1219" w:type="dxa"/>
            <w:tcBorders>
              <w:top w:val="single" w:sz="4" w:space="0" w:color="auto"/>
              <w:left w:val="single" w:sz="18" w:space="0" w:color="auto"/>
              <w:bottom w:val="single" w:sz="4" w:space="0" w:color="auto"/>
            </w:tcBorders>
          </w:tcPr>
          <w:p w14:paraId="227348F7"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BC2FB3B"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22CD58F"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4D09A198" w14:textId="77777777" w:rsidR="00281573" w:rsidRDefault="00281573" w:rsidP="00281573">
            <w:pPr>
              <w:jc w:val="both"/>
              <w:rPr>
                <w:rFonts w:ascii="Arial" w:hAnsi="Arial" w:cs="Arial"/>
              </w:rPr>
            </w:pPr>
            <w:smartTag w:uri="urn:schemas-microsoft-com:office:smarttags" w:element="place">
              <w:smartTag w:uri="urn:schemas-microsoft-com:office:smarttags" w:element="PlaceName">
                <w:r>
                  <w:rPr>
                    <w:rFonts w:ascii="Arial" w:hAnsi="Arial" w:cs="Arial"/>
                  </w:rPr>
                  <w:t>Latrobe</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added as a venue for the Children’s Court and Moe deleted.  Note that a relieving judicial officer was provided to country &amp; regional Courts to hear lengthy contested Family Division cases only until the end of 2006.</w:t>
            </w:r>
          </w:p>
        </w:tc>
      </w:tr>
      <w:tr w:rsidR="00281573" w14:paraId="0C129526" w14:textId="77777777" w:rsidTr="00A03C06">
        <w:tc>
          <w:tcPr>
            <w:tcW w:w="1219" w:type="dxa"/>
            <w:tcBorders>
              <w:top w:val="single" w:sz="4" w:space="0" w:color="auto"/>
              <w:left w:val="single" w:sz="18" w:space="0" w:color="auto"/>
              <w:bottom w:val="single" w:sz="4" w:space="0" w:color="auto"/>
            </w:tcBorders>
          </w:tcPr>
          <w:p w14:paraId="7A557FF8"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D1B441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5A0F9E30" w14:textId="77777777" w:rsidR="00281573" w:rsidRDefault="00281573" w:rsidP="00281573">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243478FF" w14:textId="77777777" w:rsidR="00281573" w:rsidRDefault="00281573" w:rsidP="00281573">
            <w:pPr>
              <w:jc w:val="both"/>
              <w:rPr>
                <w:rFonts w:ascii="Arial" w:hAnsi="Arial" w:cs="Arial"/>
              </w:rPr>
            </w:pPr>
            <w:r>
              <w:rPr>
                <w:rFonts w:ascii="Arial" w:hAnsi="Arial" w:cs="Arial"/>
              </w:rPr>
              <w:t xml:space="preserve">New case of </w:t>
            </w:r>
            <w:r w:rsidRPr="00533079">
              <w:rPr>
                <w:rFonts w:ascii="Arial" w:hAnsi="Arial" w:cs="Arial"/>
                <w:i/>
              </w:rPr>
              <w:t>DOHS v SM</w:t>
            </w:r>
            <w:r>
              <w:rPr>
                <w:rFonts w:ascii="Arial" w:hAnsi="Arial" w:cs="Arial"/>
              </w:rPr>
              <w:t xml:space="preserve"> [2006] VSC 129.</w:t>
            </w:r>
          </w:p>
        </w:tc>
      </w:tr>
      <w:tr w:rsidR="00281573" w14:paraId="44381817" w14:textId="77777777" w:rsidTr="00A03C06">
        <w:tc>
          <w:tcPr>
            <w:tcW w:w="1219" w:type="dxa"/>
            <w:tcBorders>
              <w:top w:val="single" w:sz="4" w:space="0" w:color="auto"/>
              <w:left w:val="single" w:sz="18" w:space="0" w:color="auto"/>
              <w:bottom w:val="single" w:sz="4" w:space="0" w:color="auto"/>
            </w:tcBorders>
          </w:tcPr>
          <w:p w14:paraId="3FF0835C"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08EC2EE0"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7CF01AB"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0B7FE31A" w14:textId="77777777" w:rsidR="00281573" w:rsidRDefault="00281573" w:rsidP="00281573">
            <w:pPr>
              <w:jc w:val="both"/>
              <w:rPr>
                <w:rFonts w:ascii="Arial" w:hAnsi="Arial" w:cs="Arial"/>
              </w:rPr>
            </w:pPr>
            <w:r>
              <w:rPr>
                <w:rFonts w:ascii="Arial" w:hAnsi="Arial" w:cs="Arial"/>
              </w:rPr>
              <w:t xml:space="preserve">New cases of </w:t>
            </w:r>
            <w:r w:rsidRPr="00B23C9E">
              <w:rPr>
                <w:rFonts w:ascii="Arial" w:hAnsi="Arial" w:cs="Arial"/>
                <w:i/>
              </w:rPr>
              <w:t>R v SJK &amp; GAS</w:t>
            </w:r>
            <w:r>
              <w:rPr>
                <w:rFonts w:ascii="Arial" w:hAnsi="Arial" w:cs="Arial"/>
              </w:rPr>
              <w:t xml:space="preserve"> [2006] VSC 335; </w:t>
            </w:r>
            <w:r w:rsidRPr="00B23C9E">
              <w:rPr>
                <w:rFonts w:ascii="Arial" w:hAnsi="Arial" w:cs="Arial"/>
                <w:i/>
              </w:rPr>
              <w:t>Peter Harvey v Channel 7 Melbourne Pty Ltd, The Herald and Weekly Times Pty Ltd, Nationwide News Pty Ltd &amp; Others</w:t>
            </w:r>
            <w:r>
              <w:rPr>
                <w:rFonts w:ascii="Arial" w:hAnsi="Arial" w:cs="Arial"/>
              </w:rPr>
              <w:t xml:space="preserve"> [Magistrates’ Court of Victoria-Hannan M, 15/05/2006].</w:t>
            </w:r>
          </w:p>
        </w:tc>
      </w:tr>
      <w:tr w:rsidR="00281573" w14:paraId="42E67F4B" w14:textId="77777777" w:rsidTr="00A03C06">
        <w:tc>
          <w:tcPr>
            <w:tcW w:w="1219" w:type="dxa"/>
            <w:tcBorders>
              <w:top w:val="single" w:sz="4" w:space="0" w:color="auto"/>
              <w:left w:val="single" w:sz="18" w:space="0" w:color="auto"/>
              <w:bottom w:val="single" w:sz="4" w:space="0" w:color="auto"/>
            </w:tcBorders>
          </w:tcPr>
          <w:p w14:paraId="3700F450"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3AA95F4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EB81150"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467CF597" w14:textId="77777777" w:rsidR="00281573" w:rsidRDefault="00281573" w:rsidP="00281573">
            <w:pPr>
              <w:jc w:val="both"/>
              <w:rPr>
                <w:rFonts w:ascii="Arial" w:hAnsi="Arial" w:cs="Arial"/>
              </w:rPr>
            </w:pPr>
            <w:r>
              <w:rPr>
                <w:rFonts w:ascii="Arial" w:hAnsi="Arial" w:cs="Arial"/>
              </w:rPr>
              <w:t xml:space="preserve">Reference to new cases of </w:t>
            </w:r>
            <w:r w:rsidRPr="00622064">
              <w:rPr>
                <w:rFonts w:ascii="Arial" w:hAnsi="Arial" w:cs="Arial"/>
                <w:i/>
              </w:rPr>
              <w:t xml:space="preserve">BK v ADB </w:t>
            </w:r>
            <w:r>
              <w:rPr>
                <w:rFonts w:ascii="Arial" w:hAnsi="Arial" w:cs="Arial"/>
              </w:rPr>
              <w:t xml:space="preserve">[2003] VSC 129; </w:t>
            </w:r>
            <w:r w:rsidRPr="00622064">
              <w:rPr>
                <w:rFonts w:ascii="Arial" w:hAnsi="Arial" w:cs="Arial"/>
                <w:i/>
              </w:rPr>
              <w:t>AB v Attorney-General</w:t>
            </w:r>
            <w:r>
              <w:rPr>
                <w:rFonts w:ascii="Arial" w:hAnsi="Arial" w:cs="Arial"/>
              </w:rPr>
              <w:t xml:space="preserve"> [2005] VSC 180; </w:t>
            </w:r>
            <w:r w:rsidRPr="00622064">
              <w:rPr>
                <w:rFonts w:ascii="Arial" w:hAnsi="Arial" w:cs="Arial"/>
                <w:i/>
              </w:rPr>
              <w:t xml:space="preserve">R v </w:t>
            </w:r>
            <w:proofErr w:type="spellStart"/>
            <w:r w:rsidRPr="00622064">
              <w:rPr>
                <w:rFonts w:ascii="Arial" w:hAnsi="Arial" w:cs="Arial"/>
                <w:i/>
              </w:rPr>
              <w:t>Condello</w:t>
            </w:r>
            <w:proofErr w:type="spellEnd"/>
            <w:r w:rsidRPr="00622064">
              <w:rPr>
                <w:rFonts w:ascii="Arial" w:hAnsi="Arial" w:cs="Arial"/>
                <w:i/>
              </w:rPr>
              <w:t xml:space="preserve"> (Ruling 2) </w:t>
            </w:r>
            <w:r>
              <w:rPr>
                <w:rFonts w:ascii="Arial" w:hAnsi="Arial" w:cs="Arial"/>
              </w:rPr>
              <w:t xml:space="preserve">[2006] VSC 27; </w:t>
            </w:r>
            <w:r w:rsidRPr="00622064">
              <w:rPr>
                <w:rFonts w:ascii="Arial" w:hAnsi="Arial" w:cs="Arial"/>
                <w:i/>
              </w:rPr>
              <w:t xml:space="preserve">ANN v ABC &amp; XYZ (No 1) </w:t>
            </w:r>
            <w:r>
              <w:rPr>
                <w:rFonts w:ascii="Arial" w:hAnsi="Arial" w:cs="Arial"/>
              </w:rPr>
              <w:t xml:space="preserve">[2006] VSC 348; </w:t>
            </w:r>
            <w:r w:rsidRPr="00622064">
              <w:rPr>
                <w:rFonts w:ascii="Arial" w:hAnsi="Arial" w:cs="Arial"/>
                <w:i/>
              </w:rPr>
              <w:t xml:space="preserve">R v </w:t>
            </w:r>
            <w:proofErr w:type="spellStart"/>
            <w:r w:rsidRPr="00622064">
              <w:rPr>
                <w:rFonts w:ascii="Arial" w:hAnsi="Arial" w:cs="Arial"/>
                <w:i/>
              </w:rPr>
              <w:t>Strawhorn</w:t>
            </w:r>
            <w:proofErr w:type="spellEnd"/>
            <w:r w:rsidRPr="00622064">
              <w:rPr>
                <w:rFonts w:ascii="Arial" w:hAnsi="Arial" w:cs="Arial"/>
                <w:i/>
              </w:rPr>
              <w:t xml:space="preserve"> (No 2)</w:t>
            </w:r>
            <w:r>
              <w:rPr>
                <w:rFonts w:ascii="Arial" w:hAnsi="Arial" w:cs="Arial"/>
              </w:rPr>
              <w:t xml:space="preserve"> [2006] VSC 433.</w:t>
            </w:r>
          </w:p>
        </w:tc>
      </w:tr>
      <w:tr w:rsidR="00281573" w14:paraId="67BBBC4D" w14:textId="77777777" w:rsidTr="00A03C06">
        <w:tc>
          <w:tcPr>
            <w:tcW w:w="1219" w:type="dxa"/>
            <w:tcBorders>
              <w:top w:val="single" w:sz="4" w:space="0" w:color="auto"/>
              <w:left w:val="single" w:sz="18" w:space="0" w:color="auto"/>
              <w:bottom w:val="single" w:sz="4" w:space="0" w:color="auto"/>
            </w:tcBorders>
          </w:tcPr>
          <w:p w14:paraId="1FAE2721"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71FF06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F55BFD0" w14:textId="77777777" w:rsidR="00281573" w:rsidRDefault="00281573" w:rsidP="00281573">
            <w:pPr>
              <w:jc w:val="center"/>
              <w:rPr>
                <w:lang w:val="en-AU"/>
              </w:rPr>
            </w:pPr>
            <w:r>
              <w:rPr>
                <w:lang w:val="en-AU"/>
              </w:rPr>
              <w:t>2.10.3</w:t>
            </w:r>
          </w:p>
        </w:tc>
        <w:tc>
          <w:tcPr>
            <w:tcW w:w="4798" w:type="dxa"/>
            <w:gridSpan w:val="2"/>
            <w:tcBorders>
              <w:top w:val="single" w:sz="4" w:space="0" w:color="auto"/>
              <w:bottom w:val="single" w:sz="4" w:space="0" w:color="auto"/>
              <w:right w:val="single" w:sz="18" w:space="0" w:color="auto"/>
            </w:tcBorders>
          </w:tcPr>
          <w:p w14:paraId="37AC4ABB" w14:textId="77777777" w:rsidR="00281573" w:rsidRDefault="00281573" w:rsidP="00281573">
            <w:pPr>
              <w:jc w:val="both"/>
              <w:rPr>
                <w:rFonts w:ascii="Arial" w:hAnsi="Arial" w:cs="Arial"/>
              </w:rPr>
            </w:pPr>
            <w:r>
              <w:rPr>
                <w:rFonts w:ascii="Arial" w:hAnsi="Arial" w:cs="Arial"/>
              </w:rPr>
              <w:t>Change to information about Court Network.</w:t>
            </w:r>
          </w:p>
        </w:tc>
      </w:tr>
      <w:tr w:rsidR="00281573" w14:paraId="1DE6AD24" w14:textId="77777777" w:rsidTr="00A03C06">
        <w:tc>
          <w:tcPr>
            <w:tcW w:w="1219" w:type="dxa"/>
            <w:tcBorders>
              <w:top w:val="single" w:sz="4" w:space="0" w:color="auto"/>
              <w:left w:val="single" w:sz="18" w:space="0" w:color="auto"/>
              <w:bottom w:val="single" w:sz="4" w:space="0" w:color="auto"/>
            </w:tcBorders>
          </w:tcPr>
          <w:p w14:paraId="2833C40B"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4F4AD50"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9A9D5AB" w14:textId="77777777" w:rsidR="00281573" w:rsidRDefault="00281573" w:rsidP="00281573">
            <w:pPr>
              <w:jc w:val="center"/>
              <w:rPr>
                <w:lang w:val="en-AU"/>
              </w:rPr>
            </w:pPr>
            <w:r>
              <w:rPr>
                <w:lang w:val="en-AU"/>
              </w:rPr>
              <w:t>2.10.6</w:t>
            </w:r>
          </w:p>
        </w:tc>
        <w:tc>
          <w:tcPr>
            <w:tcW w:w="4798" w:type="dxa"/>
            <w:gridSpan w:val="2"/>
            <w:tcBorders>
              <w:top w:val="single" w:sz="4" w:space="0" w:color="auto"/>
              <w:bottom w:val="single" w:sz="4" w:space="0" w:color="auto"/>
              <w:right w:val="single" w:sz="18" w:space="0" w:color="auto"/>
            </w:tcBorders>
          </w:tcPr>
          <w:p w14:paraId="2376C169" w14:textId="77777777" w:rsidR="00281573" w:rsidRDefault="00281573" w:rsidP="00281573">
            <w:pPr>
              <w:jc w:val="both"/>
              <w:rPr>
                <w:rFonts w:ascii="Arial" w:hAnsi="Arial" w:cs="Arial"/>
              </w:rPr>
            </w:pPr>
            <w:r>
              <w:rPr>
                <w:rFonts w:ascii="Arial" w:hAnsi="Arial" w:cs="Arial"/>
              </w:rPr>
              <w:t>New paragraph entitled: “Child Witness Service”.</w:t>
            </w:r>
          </w:p>
        </w:tc>
      </w:tr>
      <w:tr w:rsidR="00281573" w14:paraId="0B86156B" w14:textId="77777777" w:rsidTr="00A03C06">
        <w:tc>
          <w:tcPr>
            <w:tcW w:w="1219" w:type="dxa"/>
            <w:tcBorders>
              <w:top w:val="single" w:sz="4" w:space="0" w:color="auto"/>
              <w:left w:val="single" w:sz="18" w:space="0" w:color="auto"/>
              <w:bottom w:val="single" w:sz="4" w:space="0" w:color="auto"/>
            </w:tcBorders>
          </w:tcPr>
          <w:p w14:paraId="358D094F"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7EAADD4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BF72AB4"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542E33CD" w14:textId="77777777" w:rsidR="00281573" w:rsidRDefault="00281573" w:rsidP="00281573">
            <w:pPr>
              <w:jc w:val="both"/>
              <w:rPr>
                <w:rFonts w:ascii="Arial" w:hAnsi="Arial" w:cs="Arial"/>
              </w:rPr>
            </w:pPr>
            <w:r>
              <w:rPr>
                <w:rFonts w:ascii="Arial" w:hAnsi="Arial" w:cs="Arial"/>
              </w:rPr>
              <w:t xml:space="preserve">New cases of </w:t>
            </w:r>
            <w:r w:rsidRPr="0012729A">
              <w:rPr>
                <w:rFonts w:ascii="Arial" w:hAnsi="Arial" w:cs="Arial"/>
                <w:i/>
              </w:rPr>
              <w:t>SZBEL v Minister of Immigration and Multicultural Affairs</w:t>
            </w:r>
            <w:r>
              <w:rPr>
                <w:rFonts w:ascii="Arial" w:hAnsi="Arial" w:cs="Arial"/>
              </w:rPr>
              <w:t xml:space="preserve"> [2006] HCA 63; </w:t>
            </w:r>
            <w:r w:rsidRPr="004664A4">
              <w:rPr>
                <w:rFonts w:ascii="Arial" w:hAnsi="Arial" w:cs="Arial"/>
                <w:i/>
              </w:rPr>
              <w:t>Concrete Pty Limited v Paramatta Design &amp; Developments Pty Ltd</w:t>
            </w:r>
            <w:r>
              <w:rPr>
                <w:rFonts w:ascii="Arial" w:hAnsi="Arial" w:cs="Arial"/>
              </w:rPr>
              <w:t xml:space="preserve"> [2006] HCA 55.  New reference to cases of </w:t>
            </w:r>
            <w:proofErr w:type="spellStart"/>
            <w:r w:rsidRPr="004664A4">
              <w:rPr>
                <w:rFonts w:ascii="Arial" w:hAnsi="Arial" w:cs="Arial"/>
                <w:i/>
              </w:rPr>
              <w:t>Antoun</w:t>
            </w:r>
            <w:proofErr w:type="spellEnd"/>
            <w:r w:rsidRPr="004664A4">
              <w:rPr>
                <w:rFonts w:ascii="Arial" w:hAnsi="Arial" w:cs="Arial"/>
                <w:i/>
              </w:rPr>
              <w:t xml:space="preserve"> v The Queen</w:t>
            </w:r>
            <w:r>
              <w:rPr>
                <w:rFonts w:ascii="Arial" w:hAnsi="Arial" w:cs="Arial"/>
              </w:rPr>
              <w:t xml:space="preserve"> (2006) 80 ALJR 497; </w:t>
            </w:r>
            <w:r w:rsidRPr="002B087C">
              <w:rPr>
                <w:rFonts w:ascii="Arial" w:hAnsi="Arial" w:cs="Arial"/>
                <w:i/>
              </w:rPr>
              <w:t>Smits v Roach</w:t>
            </w:r>
            <w:r>
              <w:rPr>
                <w:rFonts w:ascii="Arial" w:hAnsi="Arial" w:cs="Arial"/>
              </w:rPr>
              <w:t xml:space="preserve"> [2006] HCA 63.</w:t>
            </w:r>
          </w:p>
        </w:tc>
      </w:tr>
      <w:tr w:rsidR="00281573" w14:paraId="52B28CEE" w14:textId="77777777" w:rsidTr="00A03C06">
        <w:tc>
          <w:tcPr>
            <w:tcW w:w="1219" w:type="dxa"/>
            <w:tcBorders>
              <w:top w:val="single" w:sz="4" w:space="0" w:color="auto"/>
              <w:left w:val="single" w:sz="18" w:space="0" w:color="auto"/>
              <w:bottom w:val="single" w:sz="4" w:space="0" w:color="auto"/>
            </w:tcBorders>
          </w:tcPr>
          <w:p w14:paraId="31F06A76"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F30FA5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501EF9E" w14:textId="77777777" w:rsidR="00281573" w:rsidRDefault="00281573" w:rsidP="00281573">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765269D2" w14:textId="77777777" w:rsidR="00281573" w:rsidRDefault="00281573" w:rsidP="00281573">
            <w:pPr>
              <w:jc w:val="both"/>
              <w:rPr>
                <w:rFonts w:ascii="Arial" w:hAnsi="Arial" w:cs="Arial"/>
              </w:rPr>
            </w:pPr>
            <w:r>
              <w:rPr>
                <w:rFonts w:ascii="Arial" w:hAnsi="Arial" w:cs="Arial"/>
              </w:rPr>
              <w:t xml:space="preserve">New case of </w:t>
            </w:r>
            <w:smartTag w:uri="urn:schemas-microsoft-com:office:smarttags" w:element="place">
              <w:smartTag w:uri="urn:schemas-microsoft-com:office:smarttags" w:element="City">
                <w:r w:rsidRPr="009934E2">
                  <w:rPr>
                    <w:rFonts w:ascii="Arial" w:hAnsi="Arial" w:cs="Arial"/>
                    <w:i/>
                  </w:rPr>
                  <w:t>Mansfield</w:t>
                </w:r>
              </w:smartTag>
            </w:smartTag>
            <w:r w:rsidRPr="009934E2">
              <w:rPr>
                <w:rFonts w:ascii="Arial" w:hAnsi="Arial" w:cs="Arial"/>
                <w:i/>
              </w:rPr>
              <w:t xml:space="preserve"> v DPP for WA</w:t>
            </w:r>
            <w:r>
              <w:rPr>
                <w:rFonts w:ascii="Arial" w:hAnsi="Arial" w:cs="Arial"/>
              </w:rPr>
              <w:t xml:space="preserve"> [2006] HCA 38.</w:t>
            </w:r>
          </w:p>
        </w:tc>
      </w:tr>
      <w:tr w:rsidR="00281573" w14:paraId="2EFE3712" w14:textId="77777777" w:rsidTr="00A03C06">
        <w:tc>
          <w:tcPr>
            <w:tcW w:w="1219" w:type="dxa"/>
            <w:tcBorders>
              <w:top w:val="single" w:sz="4" w:space="0" w:color="auto"/>
              <w:left w:val="single" w:sz="18" w:space="0" w:color="auto"/>
              <w:bottom w:val="single" w:sz="4" w:space="0" w:color="auto"/>
            </w:tcBorders>
          </w:tcPr>
          <w:p w14:paraId="26D5792E"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669690B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93A5608"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0E03486D" w14:textId="77777777" w:rsidR="00281573" w:rsidRDefault="00281573" w:rsidP="00281573">
            <w:pPr>
              <w:jc w:val="both"/>
              <w:rPr>
                <w:rFonts w:ascii="Arial" w:hAnsi="Arial" w:cs="Arial"/>
              </w:rPr>
            </w:pPr>
            <w:r>
              <w:rPr>
                <w:rFonts w:ascii="Arial" w:hAnsi="Arial" w:cs="Arial"/>
              </w:rPr>
              <w:t xml:space="preserve">New case of </w:t>
            </w:r>
            <w:r w:rsidRPr="004664A4">
              <w:rPr>
                <w:rFonts w:ascii="Arial" w:hAnsi="Arial" w:cs="Arial"/>
                <w:i/>
              </w:rPr>
              <w:t xml:space="preserve">R v Cox &amp; </w:t>
            </w:r>
            <w:proofErr w:type="spellStart"/>
            <w:r w:rsidRPr="004664A4">
              <w:rPr>
                <w:rFonts w:ascii="Arial" w:hAnsi="Arial" w:cs="Arial"/>
                <w:i/>
              </w:rPr>
              <w:t>Ors</w:t>
            </w:r>
            <w:proofErr w:type="spellEnd"/>
            <w:r w:rsidRPr="004664A4">
              <w:rPr>
                <w:rFonts w:ascii="Arial" w:hAnsi="Arial" w:cs="Arial"/>
                <w:i/>
              </w:rPr>
              <w:t xml:space="preserve"> (Ruling No.3)</w:t>
            </w:r>
            <w:r>
              <w:rPr>
                <w:rFonts w:ascii="Arial" w:hAnsi="Arial" w:cs="Arial"/>
              </w:rPr>
              <w:t xml:space="preserve"> [2005] VSC 249.</w:t>
            </w:r>
          </w:p>
        </w:tc>
      </w:tr>
      <w:tr w:rsidR="00281573" w14:paraId="5898401C" w14:textId="77777777" w:rsidTr="00A03C06">
        <w:tc>
          <w:tcPr>
            <w:tcW w:w="1219" w:type="dxa"/>
            <w:tcBorders>
              <w:top w:val="single" w:sz="4" w:space="0" w:color="auto"/>
              <w:left w:val="single" w:sz="18" w:space="0" w:color="auto"/>
              <w:bottom w:val="single" w:sz="4" w:space="0" w:color="auto"/>
            </w:tcBorders>
          </w:tcPr>
          <w:p w14:paraId="69936D3A" w14:textId="77777777" w:rsidR="00281573" w:rsidRDefault="00281573" w:rsidP="00281573">
            <w:pPr>
              <w:rPr>
                <w:lang w:val="en-AU"/>
              </w:rPr>
            </w:pPr>
            <w:smartTag w:uri="urn:schemas-microsoft-com:office:smarttags" w:element="date">
              <w:smartTagPr>
                <w:attr w:name="Month" w:val="12"/>
                <w:attr w:name="Day" w:val="31"/>
                <w:attr w:name="Year" w:val="2006"/>
              </w:smartTagPr>
              <w:r>
                <w:rPr>
                  <w:lang w:val="en-AU"/>
                </w:rPr>
                <w:t>31/12/06</w:t>
              </w:r>
            </w:smartTag>
          </w:p>
        </w:tc>
        <w:tc>
          <w:tcPr>
            <w:tcW w:w="836" w:type="dxa"/>
            <w:tcBorders>
              <w:top w:val="single" w:sz="4" w:space="0" w:color="auto"/>
              <w:bottom w:val="single" w:sz="4" w:space="0" w:color="auto"/>
            </w:tcBorders>
          </w:tcPr>
          <w:p w14:paraId="57D2330B"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35FD1932"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49BC51BB" w14:textId="77777777" w:rsidR="00281573" w:rsidRDefault="00281573" w:rsidP="00281573">
            <w:pPr>
              <w:jc w:val="both"/>
              <w:rPr>
                <w:rFonts w:ascii="Arial" w:hAnsi="Arial" w:cs="Arial"/>
              </w:rPr>
            </w:pPr>
            <w:r>
              <w:rPr>
                <w:rFonts w:ascii="Arial" w:hAnsi="Arial" w:cs="Arial"/>
              </w:rPr>
              <w:t xml:space="preserve">Reference to new cases of </w:t>
            </w:r>
            <w:r w:rsidRPr="004664A4">
              <w:rPr>
                <w:rFonts w:ascii="Arial" w:hAnsi="Arial" w:cs="Arial"/>
                <w:i/>
              </w:rPr>
              <w:t>Waterways Authority v Fitzgibbon</w:t>
            </w:r>
            <w:r>
              <w:rPr>
                <w:rFonts w:ascii="Arial" w:hAnsi="Arial" w:cs="Arial"/>
              </w:rPr>
              <w:t xml:space="preserve"> [2005] HCA 57; </w:t>
            </w:r>
            <w:r w:rsidRPr="004664A4">
              <w:rPr>
                <w:rFonts w:ascii="Arial" w:hAnsi="Arial" w:cs="Arial"/>
                <w:i/>
              </w:rPr>
              <w:t xml:space="preserve">BHP Billiton Ltd &amp; </w:t>
            </w:r>
            <w:proofErr w:type="spellStart"/>
            <w:r w:rsidRPr="004664A4">
              <w:rPr>
                <w:rFonts w:ascii="Arial" w:hAnsi="Arial" w:cs="Arial"/>
                <w:i/>
              </w:rPr>
              <w:t>Ors</w:t>
            </w:r>
            <w:proofErr w:type="spellEnd"/>
            <w:r w:rsidRPr="004664A4">
              <w:rPr>
                <w:rFonts w:ascii="Arial" w:hAnsi="Arial" w:cs="Arial"/>
                <w:i/>
              </w:rPr>
              <w:t xml:space="preserve"> v Oil Basins Ltd</w:t>
            </w:r>
            <w:r>
              <w:rPr>
                <w:rFonts w:ascii="Arial" w:hAnsi="Arial" w:cs="Arial"/>
              </w:rPr>
              <w:t xml:space="preserve"> [2006] VSC 402.</w:t>
            </w:r>
          </w:p>
        </w:tc>
      </w:tr>
      <w:tr w:rsidR="00281573" w14:paraId="63CE4545" w14:textId="77777777" w:rsidTr="00A03C06">
        <w:tc>
          <w:tcPr>
            <w:tcW w:w="1219" w:type="dxa"/>
            <w:tcBorders>
              <w:top w:val="single" w:sz="4" w:space="0" w:color="auto"/>
              <w:left w:val="single" w:sz="18" w:space="0" w:color="auto"/>
              <w:bottom w:val="single" w:sz="4" w:space="0" w:color="auto"/>
            </w:tcBorders>
          </w:tcPr>
          <w:p w14:paraId="63E04F75"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2F551AD0"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EF27932" w14:textId="77777777" w:rsidR="00281573" w:rsidRDefault="00281573" w:rsidP="00281573">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672078FC" w14:textId="77777777" w:rsidR="00281573" w:rsidRDefault="00281573" w:rsidP="00281573">
            <w:pPr>
              <w:jc w:val="both"/>
              <w:rPr>
                <w:rFonts w:ascii="Arial" w:hAnsi="Arial" w:cs="Arial"/>
              </w:rPr>
            </w:pPr>
            <w:r>
              <w:rPr>
                <w:rFonts w:ascii="Arial" w:hAnsi="Arial" w:cs="Arial"/>
              </w:rPr>
              <w:t xml:space="preserve">New cases of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 xml:space="preserve">[2006] VSC 487; </w:t>
            </w:r>
            <w:r w:rsidRPr="009D2B5A">
              <w:rPr>
                <w:rFonts w:ascii="Arial" w:hAnsi="Arial" w:cs="Arial"/>
                <w:i/>
              </w:rPr>
              <w:t xml:space="preserve">Bail Application by Michael Patterson </w:t>
            </w:r>
            <w:r>
              <w:rPr>
                <w:rFonts w:ascii="Arial" w:hAnsi="Arial" w:cs="Arial"/>
              </w:rPr>
              <w:t>[2006] VSC 268.</w:t>
            </w:r>
          </w:p>
        </w:tc>
      </w:tr>
      <w:tr w:rsidR="00281573" w14:paraId="01B7E7B8" w14:textId="77777777" w:rsidTr="00A03C06">
        <w:tc>
          <w:tcPr>
            <w:tcW w:w="1219" w:type="dxa"/>
            <w:tcBorders>
              <w:top w:val="single" w:sz="4" w:space="0" w:color="auto"/>
              <w:left w:val="single" w:sz="18" w:space="0" w:color="auto"/>
              <w:bottom w:val="single" w:sz="4" w:space="0" w:color="auto"/>
            </w:tcBorders>
          </w:tcPr>
          <w:p w14:paraId="7B444D37"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6533F6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2B50998"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3DF39F" w14:textId="77777777" w:rsidR="00281573" w:rsidRDefault="00281573" w:rsidP="00281573">
            <w:pPr>
              <w:jc w:val="both"/>
              <w:rPr>
                <w:rFonts w:ascii="Arial" w:hAnsi="Arial" w:cs="Arial"/>
              </w:rPr>
            </w:pPr>
            <w:r>
              <w:rPr>
                <w:rFonts w:ascii="Arial" w:hAnsi="Arial" w:cs="Arial"/>
              </w:rPr>
              <w:t xml:space="preserve">New cases of </w:t>
            </w:r>
            <w:r w:rsidRPr="003A1BCC">
              <w:rPr>
                <w:rFonts w:ascii="Arial" w:hAnsi="Arial" w:cs="Arial"/>
                <w:i/>
              </w:rPr>
              <w:t xml:space="preserve">R v Kristofer </w:t>
            </w:r>
            <w:proofErr w:type="spellStart"/>
            <w:r w:rsidRPr="003A1BCC">
              <w:rPr>
                <w:rFonts w:ascii="Arial" w:hAnsi="Arial" w:cs="Arial"/>
                <w:i/>
              </w:rPr>
              <w:t>Simpas</w:t>
            </w:r>
            <w:proofErr w:type="spellEnd"/>
            <w:r>
              <w:rPr>
                <w:rFonts w:ascii="Arial" w:hAnsi="Arial" w:cs="Arial"/>
              </w:rPr>
              <w:t xml:space="preserve"> [2006] VSC 180; </w:t>
            </w:r>
            <w:r w:rsidRPr="009D2B5A">
              <w:rPr>
                <w:rFonts w:ascii="Arial" w:hAnsi="Arial" w:cs="Arial"/>
                <w:i/>
              </w:rPr>
              <w:t xml:space="preserve">DPP (Vic) v </w:t>
            </w:r>
            <w:proofErr w:type="spellStart"/>
            <w:r w:rsidRPr="009D2B5A">
              <w:rPr>
                <w:rFonts w:ascii="Arial" w:hAnsi="Arial" w:cs="Arial"/>
                <w:i/>
              </w:rPr>
              <w:t>Koumis</w:t>
            </w:r>
            <w:proofErr w:type="spellEnd"/>
            <w:r>
              <w:rPr>
                <w:rFonts w:ascii="Arial" w:hAnsi="Arial" w:cs="Arial"/>
              </w:rPr>
              <w:t xml:space="preserve"> [2006] VSC 416; </w:t>
            </w:r>
            <w:r w:rsidRPr="00B11772">
              <w:rPr>
                <w:rFonts w:ascii="Arial" w:hAnsi="Arial" w:cs="Arial"/>
                <w:i/>
              </w:rPr>
              <w:t xml:space="preserve">Amer </w:t>
            </w:r>
            <w:proofErr w:type="spellStart"/>
            <w:r w:rsidRPr="00B11772">
              <w:rPr>
                <w:rFonts w:ascii="Arial" w:hAnsi="Arial" w:cs="Arial"/>
                <w:i/>
              </w:rPr>
              <w:t>Haddara</w:t>
            </w:r>
            <w:proofErr w:type="spellEnd"/>
            <w:r>
              <w:rPr>
                <w:rFonts w:ascii="Arial" w:hAnsi="Arial" w:cs="Arial"/>
              </w:rPr>
              <w:t xml:space="preserve"> [2006] VSC 8; </w:t>
            </w:r>
            <w:r w:rsidRPr="00B11772">
              <w:rPr>
                <w:rFonts w:ascii="Arial" w:hAnsi="Arial" w:cs="Arial"/>
                <w:i/>
              </w:rPr>
              <w:t xml:space="preserve">Boris </w:t>
            </w:r>
            <w:proofErr w:type="spellStart"/>
            <w:r w:rsidRPr="00B11772">
              <w:rPr>
                <w:rFonts w:ascii="Arial" w:hAnsi="Arial" w:cs="Arial"/>
                <w:i/>
              </w:rPr>
              <w:t>Beljajev</w:t>
            </w:r>
            <w:proofErr w:type="spellEnd"/>
            <w:r>
              <w:rPr>
                <w:rFonts w:ascii="Arial" w:hAnsi="Arial" w:cs="Arial"/>
              </w:rPr>
              <w:t xml:space="preserve"> [2006] VSC 259.  Reference to new cases of </w:t>
            </w:r>
            <w:r w:rsidRPr="009D2B5A">
              <w:rPr>
                <w:rFonts w:ascii="Arial" w:hAnsi="Arial" w:cs="Arial"/>
                <w:i/>
              </w:rPr>
              <w:t>Tuan Quoc Tran</w:t>
            </w:r>
            <w:r>
              <w:rPr>
                <w:rFonts w:ascii="Arial" w:hAnsi="Arial" w:cs="Arial"/>
              </w:rPr>
              <w:t xml:space="preserve"> [2005] VSC 498; </w:t>
            </w:r>
            <w:r w:rsidRPr="009D2B5A">
              <w:rPr>
                <w:rFonts w:ascii="Arial" w:hAnsi="Arial" w:cs="Arial"/>
                <w:i/>
              </w:rPr>
              <w:t>Brendan Barnes</w:t>
            </w:r>
            <w:r>
              <w:rPr>
                <w:rFonts w:ascii="Arial" w:hAnsi="Arial" w:cs="Arial"/>
              </w:rPr>
              <w:t xml:space="preserve"> [2006] VSC 426; </w:t>
            </w:r>
            <w:r w:rsidRPr="009D2B5A">
              <w:rPr>
                <w:rFonts w:ascii="Arial" w:hAnsi="Arial" w:cs="Arial"/>
                <w:i/>
              </w:rPr>
              <w:t xml:space="preserve">Steven </w:t>
            </w:r>
            <w:proofErr w:type="spellStart"/>
            <w:r w:rsidRPr="009D2B5A">
              <w:rPr>
                <w:rFonts w:ascii="Arial" w:hAnsi="Arial" w:cs="Arial"/>
                <w:i/>
              </w:rPr>
              <w:t>Mustica</w:t>
            </w:r>
            <w:proofErr w:type="spellEnd"/>
            <w:r w:rsidRPr="009D2B5A">
              <w:rPr>
                <w:rFonts w:ascii="Arial" w:hAnsi="Arial" w:cs="Arial"/>
                <w:i/>
              </w:rPr>
              <w:t xml:space="preserve"> </w:t>
            </w:r>
            <w:r>
              <w:rPr>
                <w:rFonts w:ascii="Arial" w:hAnsi="Arial" w:cs="Arial"/>
              </w:rPr>
              <w:t xml:space="preserve">[2006] VSC 441; </w:t>
            </w:r>
            <w:r w:rsidRPr="00330E2F">
              <w:rPr>
                <w:rFonts w:ascii="Arial" w:hAnsi="Arial" w:cs="Arial"/>
                <w:i/>
              </w:rPr>
              <w:t>Douglas Victor Jensen</w:t>
            </w:r>
            <w:r>
              <w:rPr>
                <w:rFonts w:ascii="Arial" w:hAnsi="Arial" w:cs="Arial"/>
              </w:rPr>
              <w:t xml:space="preserve"> [2006] VSC 450.</w:t>
            </w:r>
          </w:p>
        </w:tc>
      </w:tr>
      <w:tr w:rsidR="00281573" w14:paraId="72E8A6E9" w14:textId="77777777" w:rsidTr="00A03C06">
        <w:tc>
          <w:tcPr>
            <w:tcW w:w="1219" w:type="dxa"/>
            <w:tcBorders>
              <w:top w:val="single" w:sz="4" w:space="0" w:color="auto"/>
              <w:left w:val="single" w:sz="18" w:space="0" w:color="auto"/>
              <w:bottom w:val="single" w:sz="4" w:space="0" w:color="auto"/>
            </w:tcBorders>
          </w:tcPr>
          <w:p w14:paraId="07411FDD"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870269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18586BA"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6A8E5F3D" w14:textId="77777777" w:rsidR="00281573" w:rsidRDefault="00281573" w:rsidP="00281573">
            <w:pPr>
              <w:jc w:val="both"/>
              <w:rPr>
                <w:rFonts w:ascii="Arial" w:hAnsi="Arial" w:cs="Arial"/>
              </w:rPr>
            </w:pPr>
            <w:r w:rsidRPr="00330E2F">
              <w:rPr>
                <w:rFonts w:ascii="Arial" w:hAnsi="Arial" w:cs="Arial"/>
              </w:rPr>
              <w:t>New case</w:t>
            </w:r>
            <w:r>
              <w:rPr>
                <w:rFonts w:ascii="Arial" w:hAnsi="Arial" w:cs="Arial"/>
              </w:rPr>
              <w:t>s</w:t>
            </w:r>
            <w:r w:rsidRPr="00330E2F">
              <w:rPr>
                <w:rFonts w:ascii="Arial" w:hAnsi="Arial" w:cs="Arial"/>
              </w:rPr>
              <w:t xml:space="preserve"> of </w:t>
            </w:r>
            <w:r w:rsidRPr="009D2B5A">
              <w:rPr>
                <w:rFonts w:ascii="Arial" w:hAnsi="Arial" w:cs="Arial"/>
                <w:i/>
              </w:rPr>
              <w:t xml:space="preserve">Bail Application by Michael Patterson </w:t>
            </w:r>
            <w:r>
              <w:rPr>
                <w:rFonts w:ascii="Arial" w:hAnsi="Arial" w:cs="Arial"/>
              </w:rPr>
              <w:t xml:space="preserve">[2006] VSC 268; </w:t>
            </w:r>
            <w:r w:rsidRPr="00330E2F">
              <w:rPr>
                <w:rFonts w:ascii="Arial" w:hAnsi="Arial" w:cs="Arial"/>
                <w:i/>
              </w:rPr>
              <w:t>Paul Richard Worland</w:t>
            </w:r>
            <w:r>
              <w:rPr>
                <w:rFonts w:ascii="Arial" w:hAnsi="Arial" w:cs="Arial"/>
              </w:rPr>
              <w:t xml:space="preserve"> [2005] VSC 179; </w:t>
            </w:r>
            <w:r w:rsidRPr="00330E2F">
              <w:rPr>
                <w:rFonts w:ascii="Arial" w:hAnsi="Arial" w:cs="Arial"/>
                <w:i/>
              </w:rPr>
              <w:t>Gregg James Hildebrandt</w:t>
            </w:r>
            <w:r>
              <w:rPr>
                <w:rFonts w:ascii="Arial" w:hAnsi="Arial" w:cs="Arial"/>
              </w:rPr>
              <w:t xml:space="preserve"> [2006] VSC 199; Matthew Johnson [2006] VSC 157.</w:t>
            </w:r>
          </w:p>
        </w:tc>
      </w:tr>
      <w:tr w:rsidR="00281573" w14:paraId="457D6068" w14:textId="77777777" w:rsidTr="00A03C06">
        <w:tc>
          <w:tcPr>
            <w:tcW w:w="1219" w:type="dxa"/>
            <w:tcBorders>
              <w:top w:val="single" w:sz="4" w:space="0" w:color="auto"/>
              <w:left w:val="single" w:sz="18" w:space="0" w:color="auto"/>
              <w:bottom w:val="single" w:sz="4" w:space="0" w:color="auto"/>
            </w:tcBorders>
          </w:tcPr>
          <w:p w14:paraId="62582D3B"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BCC228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1564734" w14:textId="77777777" w:rsidR="00281573" w:rsidRDefault="00281573" w:rsidP="00281573">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35F6508F" w14:textId="77777777" w:rsidR="00281573" w:rsidRDefault="00281573" w:rsidP="00281573">
            <w:pPr>
              <w:jc w:val="both"/>
              <w:rPr>
                <w:rFonts w:ascii="Arial" w:hAnsi="Arial" w:cs="Arial"/>
              </w:rPr>
            </w:pPr>
            <w:r>
              <w:rPr>
                <w:rFonts w:ascii="Arial" w:hAnsi="Arial" w:cs="Arial"/>
              </w:rPr>
              <w:t xml:space="preserve">New case of </w:t>
            </w:r>
            <w:r w:rsidRPr="00330E2F">
              <w:rPr>
                <w:rFonts w:ascii="Arial" w:hAnsi="Arial" w:cs="Arial"/>
                <w:i/>
              </w:rPr>
              <w:t xml:space="preserve">Application for Bail by Jack </w:t>
            </w:r>
            <w:proofErr w:type="spellStart"/>
            <w:r w:rsidRPr="00330E2F">
              <w:rPr>
                <w:rFonts w:ascii="Arial" w:hAnsi="Arial" w:cs="Arial"/>
                <w:i/>
              </w:rPr>
              <w:t>Zoudi</w:t>
            </w:r>
            <w:proofErr w:type="spellEnd"/>
            <w:r w:rsidRPr="00330E2F">
              <w:rPr>
                <w:rFonts w:ascii="Arial" w:hAnsi="Arial" w:cs="Arial"/>
                <w:i/>
              </w:rPr>
              <w:t xml:space="preserve"> </w:t>
            </w:r>
            <w:r>
              <w:rPr>
                <w:rFonts w:ascii="Arial" w:hAnsi="Arial" w:cs="Arial"/>
              </w:rPr>
              <w:t xml:space="preserve">[2006] VSCA 298.  References to new cases of </w:t>
            </w:r>
            <w:r w:rsidRPr="00330E2F">
              <w:rPr>
                <w:rFonts w:ascii="Arial" w:hAnsi="Arial" w:cs="Arial"/>
                <w:i/>
              </w:rPr>
              <w:t xml:space="preserve">Application for Bail by </w:t>
            </w:r>
            <w:proofErr w:type="spellStart"/>
            <w:r w:rsidRPr="00330E2F">
              <w:rPr>
                <w:rFonts w:ascii="Arial" w:hAnsi="Arial" w:cs="Arial"/>
                <w:i/>
              </w:rPr>
              <w:t>Darryn</w:t>
            </w:r>
            <w:proofErr w:type="spellEnd"/>
            <w:r w:rsidRPr="00330E2F">
              <w:rPr>
                <w:rFonts w:ascii="Arial" w:hAnsi="Arial" w:cs="Arial"/>
                <w:i/>
              </w:rPr>
              <w:t xml:space="preserve"> Garlick</w:t>
            </w:r>
            <w:r>
              <w:rPr>
                <w:rFonts w:ascii="Arial" w:hAnsi="Arial" w:cs="Arial"/>
              </w:rPr>
              <w:t xml:space="preserve"> [2006] VSCA 275; </w:t>
            </w:r>
            <w:r w:rsidRPr="00330E2F">
              <w:rPr>
                <w:rFonts w:ascii="Arial" w:hAnsi="Arial" w:cs="Arial"/>
                <w:i/>
              </w:rPr>
              <w:t>Application for Bail by Robert Jack Schaefer</w:t>
            </w:r>
            <w:r>
              <w:rPr>
                <w:rFonts w:ascii="Arial" w:hAnsi="Arial" w:cs="Arial"/>
              </w:rPr>
              <w:t xml:space="preserve"> [2006] VSCA 268.</w:t>
            </w:r>
          </w:p>
        </w:tc>
      </w:tr>
      <w:tr w:rsidR="00281573" w14:paraId="3A1AA167" w14:textId="77777777" w:rsidTr="00A03C06">
        <w:tc>
          <w:tcPr>
            <w:tcW w:w="1219" w:type="dxa"/>
            <w:tcBorders>
              <w:top w:val="single" w:sz="4" w:space="0" w:color="auto"/>
              <w:left w:val="single" w:sz="18" w:space="0" w:color="auto"/>
              <w:bottom w:val="single" w:sz="4" w:space="0" w:color="auto"/>
            </w:tcBorders>
          </w:tcPr>
          <w:p w14:paraId="75E8432E"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6A662DE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CFBC9DC"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127C000D" w14:textId="77777777" w:rsidR="00281573" w:rsidRDefault="00281573" w:rsidP="00281573">
            <w:pPr>
              <w:jc w:val="both"/>
              <w:rPr>
                <w:rFonts w:ascii="Arial" w:hAnsi="Arial" w:cs="Arial"/>
              </w:rPr>
            </w:pPr>
            <w:r>
              <w:rPr>
                <w:rFonts w:ascii="Arial" w:hAnsi="Arial" w:cs="Arial"/>
              </w:rPr>
              <w:t xml:space="preserve">Reference to new case of </w:t>
            </w:r>
            <w:r w:rsidRPr="008817DA">
              <w:rPr>
                <w:rFonts w:ascii="Arial" w:hAnsi="Arial" w:cs="Arial"/>
                <w:i/>
              </w:rPr>
              <w:t xml:space="preserve">Edward Charles Wilson </w:t>
            </w:r>
            <w:r>
              <w:rPr>
                <w:rFonts w:ascii="Arial" w:hAnsi="Arial" w:cs="Arial"/>
              </w:rPr>
              <w:t>[2006] VSC 178.</w:t>
            </w:r>
          </w:p>
        </w:tc>
      </w:tr>
      <w:tr w:rsidR="00281573" w14:paraId="0A2E8C36" w14:textId="77777777" w:rsidTr="00A03C06">
        <w:tc>
          <w:tcPr>
            <w:tcW w:w="1219" w:type="dxa"/>
            <w:tcBorders>
              <w:top w:val="single" w:sz="4" w:space="0" w:color="auto"/>
              <w:left w:val="single" w:sz="18" w:space="0" w:color="auto"/>
              <w:bottom w:val="single" w:sz="4" w:space="0" w:color="auto"/>
            </w:tcBorders>
          </w:tcPr>
          <w:p w14:paraId="2AAECC7A"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EE738E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77F459E" w14:textId="77777777" w:rsidR="00281573" w:rsidRDefault="00281573" w:rsidP="00281573">
            <w:pPr>
              <w:jc w:val="center"/>
              <w:rPr>
                <w:lang w:val="en-AU"/>
              </w:rPr>
            </w:pPr>
            <w:r>
              <w:rPr>
                <w:lang w:val="en-AU"/>
              </w:rPr>
              <w:t>9.5.3</w:t>
            </w:r>
          </w:p>
        </w:tc>
        <w:tc>
          <w:tcPr>
            <w:tcW w:w="4798" w:type="dxa"/>
            <w:gridSpan w:val="2"/>
            <w:tcBorders>
              <w:top w:val="single" w:sz="4" w:space="0" w:color="auto"/>
              <w:bottom w:val="single" w:sz="4" w:space="0" w:color="auto"/>
              <w:right w:val="single" w:sz="18" w:space="0" w:color="auto"/>
            </w:tcBorders>
          </w:tcPr>
          <w:p w14:paraId="489EABB8" w14:textId="77777777" w:rsidR="00281573" w:rsidRDefault="00281573" w:rsidP="00281573">
            <w:pPr>
              <w:jc w:val="both"/>
              <w:rPr>
                <w:rFonts w:ascii="Arial" w:hAnsi="Arial" w:cs="Arial"/>
              </w:rPr>
            </w:pPr>
            <w:r>
              <w:rPr>
                <w:rFonts w:ascii="Arial" w:hAnsi="Arial" w:cs="Arial"/>
              </w:rPr>
              <w:t xml:space="preserve">New case of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281573" w14:paraId="53C59E5C" w14:textId="77777777" w:rsidTr="00A03C06">
        <w:tc>
          <w:tcPr>
            <w:tcW w:w="1219" w:type="dxa"/>
            <w:tcBorders>
              <w:top w:val="single" w:sz="4" w:space="0" w:color="auto"/>
              <w:left w:val="single" w:sz="18" w:space="0" w:color="auto"/>
              <w:bottom w:val="single" w:sz="4" w:space="0" w:color="auto"/>
            </w:tcBorders>
          </w:tcPr>
          <w:p w14:paraId="36C5A957"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57FE518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289DF70" w14:textId="77777777" w:rsidR="00281573" w:rsidRDefault="00281573" w:rsidP="00281573">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E4DA528" w14:textId="77777777" w:rsidR="00281573" w:rsidRDefault="00281573" w:rsidP="00281573">
            <w:pPr>
              <w:jc w:val="both"/>
              <w:rPr>
                <w:rFonts w:ascii="Arial" w:hAnsi="Arial" w:cs="Arial"/>
              </w:rPr>
            </w:pPr>
            <w:r w:rsidRPr="00330E2F">
              <w:rPr>
                <w:rFonts w:ascii="Arial" w:hAnsi="Arial" w:cs="Arial"/>
              </w:rPr>
              <w:t xml:space="preserve">New case of </w:t>
            </w:r>
            <w:r w:rsidRPr="009D2B5A">
              <w:rPr>
                <w:rFonts w:ascii="Arial" w:hAnsi="Arial" w:cs="Arial"/>
                <w:i/>
              </w:rPr>
              <w:t xml:space="preserve">Bail Application by Michael Patterson </w:t>
            </w:r>
            <w:r>
              <w:rPr>
                <w:rFonts w:ascii="Arial" w:hAnsi="Arial" w:cs="Arial"/>
              </w:rPr>
              <w:t>[2006] VSC 268.</w:t>
            </w:r>
          </w:p>
        </w:tc>
      </w:tr>
      <w:tr w:rsidR="00281573" w14:paraId="53A6E166" w14:textId="77777777" w:rsidTr="00A03C06">
        <w:tc>
          <w:tcPr>
            <w:tcW w:w="1219" w:type="dxa"/>
            <w:tcBorders>
              <w:top w:val="single" w:sz="4" w:space="0" w:color="auto"/>
              <w:left w:val="single" w:sz="18" w:space="0" w:color="auto"/>
              <w:bottom w:val="single" w:sz="4" w:space="0" w:color="auto"/>
            </w:tcBorders>
          </w:tcPr>
          <w:p w14:paraId="5F591D6A"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78CA5E3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68D8E12" w14:textId="77777777" w:rsidR="00281573" w:rsidRDefault="00281573" w:rsidP="00281573">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7F900899" w14:textId="77777777" w:rsidR="00281573" w:rsidRDefault="00281573" w:rsidP="00281573">
            <w:pPr>
              <w:jc w:val="both"/>
              <w:rPr>
                <w:rFonts w:ascii="Arial" w:hAnsi="Arial" w:cs="Arial"/>
              </w:rPr>
            </w:pPr>
            <w:r>
              <w:rPr>
                <w:rFonts w:ascii="Arial" w:hAnsi="Arial" w:cs="Arial"/>
              </w:rPr>
              <w:t xml:space="preserve">New case of </w:t>
            </w:r>
            <w:r w:rsidRPr="00752E21">
              <w:rPr>
                <w:rFonts w:ascii="Arial" w:hAnsi="Arial" w:cs="Arial"/>
                <w:i/>
              </w:rPr>
              <w:t>DPP v Peterson</w:t>
            </w:r>
            <w:r>
              <w:rPr>
                <w:rFonts w:ascii="Arial" w:hAnsi="Arial" w:cs="Arial"/>
              </w:rPr>
              <w:t xml:space="preserve"> [2006] VSC 199.</w:t>
            </w:r>
          </w:p>
        </w:tc>
      </w:tr>
      <w:tr w:rsidR="00281573" w14:paraId="0E99AD54" w14:textId="77777777" w:rsidTr="00A03C06">
        <w:tc>
          <w:tcPr>
            <w:tcW w:w="1219" w:type="dxa"/>
            <w:tcBorders>
              <w:top w:val="single" w:sz="4" w:space="0" w:color="auto"/>
              <w:left w:val="single" w:sz="18" w:space="0" w:color="auto"/>
              <w:bottom w:val="single" w:sz="4" w:space="0" w:color="auto"/>
            </w:tcBorders>
          </w:tcPr>
          <w:p w14:paraId="4421DDCC"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lastRenderedPageBreak/>
                <w:t>30/12/06</w:t>
              </w:r>
            </w:smartTag>
          </w:p>
        </w:tc>
        <w:tc>
          <w:tcPr>
            <w:tcW w:w="836" w:type="dxa"/>
            <w:tcBorders>
              <w:top w:val="single" w:sz="4" w:space="0" w:color="auto"/>
              <w:bottom w:val="single" w:sz="4" w:space="0" w:color="auto"/>
            </w:tcBorders>
          </w:tcPr>
          <w:p w14:paraId="6246A97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BE0D3BC" w14:textId="77777777" w:rsidR="00281573" w:rsidRDefault="00281573" w:rsidP="00281573">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B27BD66" w14:textId="77777777" w:rsidR="00281573" w:rsidRDefault="00281573" w:rsidP="00281573">
            <w:pPr>
              <w:jc w:val="both"/>
              <w:rPr>
                <w:rFonts w:ascii="Arial" w:hAnsi="Arial" w:cs="Arial"/>
              </w:rPr>
            </w:pPr>
            <w:r>
              <w:rPr>
                <w:rFonts w:ascii="Arial" w:hAnsi="Arial" w:cs="Arial"/>
              </w:rPr>
              <w:t xml:space="preserve">New cases of </w:t>
            </w:r>
            <w:r w:rsidRPr="00D276C5">
              <w:rPr>
                <w:rFonts w:ascii="Arial" w:hAnsi="Arial" w:cs="Arial"/>
                <w:i/>
              </w:rPr>
              <w:t xml:space="preserve">DPP v </w:t>
            </w:r>
            <w:proofErr w:type="spellStart"/>
            <w:r w:rsidRPr="00D276C5">
              <w:rPr>
                <w:rFonts w:ascii="Arial" w:hAnsi="Arial" w:cs="Arial"/>
                <w:i/>
              </w:rPr>
              <w:t>Mokbel</w:t>
            </w:r>
            <w:proofErr w:type="spellEnd"/>
            <w:r w:rsidRPr="00D276C5">
              <w:rPr>
                <w:rFonts w:ascii="Arial" w:hAnsi="Arial" w:cs="Arial"/>
                <w:i/>
              </w:rPr>
              <w:t xml:space="preserve"> &amp; </w:t>
            </w:r>
            <w:proofErr w:type="spellStart"/>
            <w:r w:rsidRPr="00D276C5">
              <w:rPr>
                <w:rFonts w:ascii="Arial" w:hAnsi="Arial" w:cs="Arial"/>
                <w:i/>
              </w:rPr>
              <w:t>Mokbel</w:t>
            </w:r>
            <w:proofErr w:type="spellEnd"/>
            <w:r>
              <w:rPr>
                <w:rFonts w:ascii="Arial" w:hAnsi="Arial" w:cs="Arial"/>
              </w:rPr>
              <w:t xml:space="preserve"> [2006] VSC 158 and </w:t>
            </w:r>
            <w:r w:rsidRPr="009D2B5A">
              <w:rPr>
                <w:rFonts w:ascii="Arial" w:hAnsi="Arial" w:cs="Arial"/>
                <w:i/>
              </w:rPr>
              <w:t xml:space="preserve">Renate </w:t>
            </w:r>
            <w:proofErr w:type="spellStart"/>
            <w:r w:rsidRPr="009D2B5A">
              <w:rPr>
                <w:rFonts w:ascii="Arial" w:hAnsi="Arial" w:cs="Arial"/>
                <w:i/>
              </w:rPr>
              <w:t>Mokbel</w:t>
            </w:r>
            <w:proofErr w:type="spellEnd"/>
            <w:r w:rsidRPr="009D2B5A">
              <w:rPr>
                <w:rFonts w:ascii="Arial" w:hAnsi="Arial" w:cs="Arial"/>
                <w:i/>
              </w:rPr>
              <w:t xml:space="preserve"> v DPP (Vic) and DPP (</w:t>
            </w:r>
            <w:proofErr w:type="spellStart"/>
            <w:r w:rsidRPr="009D2B5A">
              <w:rPr>
                <w:rFonts w:ascii="Arial" w:hAnsi="Arial" w:cs="Arial"/>
                <w:i/>
              </w:rPr>
              <w:t>Cth</w:t>
            </w:r>
            <w:proofErr w:type="spellEnd"/>
            <w:r w:rsidRPr="009D2B5A">
              <w:rPr>
                <w:rFonts w:ascii="Arial" w:hAnsi="Arial" w:cs="Arial"/>
                <w:i/>
              </w:rPr>
              <w:t xml:space="preserve">) </w:t>
            </w:r>
            <w:r>
              <w:rPr>
                <w:rFonts w:ascii="Arial" w:hAnsi="Arial" w:cs="Arial"/>
              </w:rPr>
              <w:t>[2006] VSC 487.</w:t>
            </w:r>
          </w:p>
        </w:tc>
      </w:tr>
      <w:tr w:rsidR="00281573" w14:paraId="2B25422F" w14:textId="77777777" w:rsidTr="00A03C06">
        <w:tc>
          <w:tcPr>
            <w:tcW w:w="1219" w:type="dxa"/>
            <w:tcBorders>
              <w:top w:val="single" w:sz="4" w:space="0" w:color="auto"/>
              <w:left w:val="single" w:sz="18" w:space="0" w:color="auto"/>
              <w:bottom w:val="single" w:sz="4" w:space="0" w:color="auto"/>
            </w:tcBorders>
          </w:tcPr>
          <w:p w14:paraId="389B16A1"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30BFF14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E984C58" w14:textId="77777777" w:rsidR="00281573" w:rsidRDefault="00281573" w:rsidP="00281573">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43B5A91B" w14:textId="77777777" w:rsidR="00281573" w:rsidRDefault="00281573" w:rsidP="00281573">
            <w:pPr>
              <w:jc w:val="both"/>
              <w:rPr>
                <w:rFonts w:ascii="Arial" w:hAnsi="Arial" w:cs="Arial"/>
              </w:rPr>
            </w:pPr>
            <w:r>
              <w:rPr>
                <w:rFonts w:ascii="Arial" w:hAnsi="Arial" w:cs="Arial"/>
              </w:rPr>
              <w:t xml:space="preserve">New paragraph entitled “No concept of being ‘owed bail’”.  New case of </w:t>
            </w:r>
            <w:r w:rsidRPr="0085223E">
              <w:rPr>
                <w:rFonts w:ascii="Arial" w:hAnsi="Arial" w:cs="Arial"/>
                <w:i/>
              </w:rPr>
              <w:t xml:space="preserve">IMO Boris </w:t>
            </w:r>
            <w:proofErr w:type="spellStart"/>
            <w:r w:rsidRPr="0085223E">
              <w:rPr>
                <w:rFonts w:ascii="Arial" w:hAnsi="Arial" w:cs="Arial"/>
                <w:i/>
              </w:rPr>
              <w:t>Beljajev</w:t>
            </w:r>
            <w:proofErr w:type="spellEnd"/>
            <w:r>
              <w:rPr>
                <w:rFonts w:ascii="Arial" w:hAnsi="Arial" w:cs="Arial"/>
              </w:rPr>
              <w:t xml:space="preserve"> [2006] VSC 259.</w:t>
            </w:r>
          </w:p>
        </w:tc>
      </w:tr>
      <w:tr w:rsidR="00281573" w14:paraId="1F647BC3" w14:textId="77777777" w:rsidTr="00A03C06">
        <w:tc>
          <w:tcPr>
            <w:tcW w:w="1219" w:type="dxa"/>
            <w:tcBorders>
              <w:top w:val="single" w:sz="4" w:space="0" w:color="auto"/>
              <w:left w:val="single" w:sz="18" w:space="0" w:color="auto"/>
              <w:bottom w:val="single" w:sz="4" w:space="0" w:color="auto"/>
            </w:tcBorders>
          </w:tcPr>
          <w:p w14:paraId="4F68C297" w14:textId="77777777" w:rsidR="00281573" w:rsidRDefault="00281573" w:rsidP="00281573">
            <w:pPr>
              <w:rPr>
                <w:lang w:val="en-AU"/>
              </w:rPr>
            </w:pPr>
            <w:smartTag w:uri="urn:schemas-microsoft-com:office:smarttags" w:element="date">
              <w:smartTagPr>
                <w:attr w:name="Month" w:val="12"/>
                <w:attr w:name="Day" w:val="30"/>
                <w:attr w:name="Year" w:val="2006"/>
              </w:smartTagPr>
              <w:r>
                <w:rPr>
                  <w:lang w:val="en-AU"/>
                </w:rPr>
                <w:t>30/12/06</w:t>
              </w:r>
            </w:smartTag>
          </w:p>
        </w:tc>
        <w:tc>
          <w:tcPr>
            <w:tcW w:w="836" w:type="dxa"/>
            <w:tcBorders>
              <w:top w:val="single" w:sz="4" w:space="0" w:color="auto"/>
              <w:bottom w:val="single" w:sz="4" w:space="0" w:color="auto"/>
            </w:tcBorders>
          </w:tcPr>
          <w:p w14:paraId="00FDF992"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A5BF9EE" w14:textId="77777777" w:rsidR="00281573" w:rsidRDefault="00281573" w:rsidP="00281573">
            <w:pPr>
              <w:jc w:val="center"/>
              <w:rPr>
                <w:lang w:val="en-AU"/>
              </w:rPr>
            </w:pPr>
            <w:r>
              <w:rPr>
                <w:lang w:val="en-AU"/>
              </w:rPr>
              <w:t>9.5.13</w:t>
            </w:r>
          </w:p>
        </w:tc>
        <w:tc>
          <w:tcPr>
            <w:tcW w:w="4798" w:type="dxa"/>
            <w:gridSpan w:val="2"/>
            <w:tcBorders>
              <w:top w:val="single" w:sz="4" w:space="0" w:color="auto"/>
              <w:bottom w:val="single" w:sz="4" w:space="0" w:color="auto"/>
              <w:right w:val="single" w:sz="18" w:space="0" w:color="auto"/>
            </w:tcBorders>
          </w:tcPr>
          <w:p w14:paraId="258FF987" w14:textId="77777777" w:rsidR="00281573" w:rsidRDefault="00281573" w:rsidP="00281573">
            <w:pPr>
              <w:jc w:val="both"/>
              <w:rPr>
                <w:rFonts w:ascii="Arial" w:hAnsi="Arial" w:cs="Arial"/>
              </w:rPr>
            </w:pPr>
            <w:r>
              <w:rPr>
                <w:rFonts w:ascii="Arial" w:hAnsi="Arial" w:cs="Arial"/>
              </w:rPr>
              <w:t>Renumbered paragraph – formerly 9.5.12.</w:t>
            </w:r>
          </w:p>
        </w:tc>
      </w:tr>
      <w:tr w:rsidR="00281573" w14:paraId="326AEE34" w14:textId="77777777" w:rsidTr="00A03C06">
        <w:tc>
          <w:tcPr>
            <w:tcW w:w="1219" w:type="dxa"/>
            <w:tcBorders>
              <w:top w:val="single" w:sz="4" w:space="0" w:color="auto"/>
              <w:left w:val="single" w:sz="18" w:space="0" w:color="auto"/>
              <w:bottom w:val="single" w:sz="4" w:space="0" w:color="auto"/>
            </w:tcBorders>
          </w:tcPr>
          <w:p w14:paraId="6CEC9D26" w14:textId="77777777" w:rsidR="00281573" w:rsidRDefault="00281573" w:rsidP="00281573">
            <w:pPr>
              <w:rPr>
                <w:lang w:val="en-AU"/>
              </w:rPr>
            </w:pPr>
            <w:smartTag w:uri="urn:schemas-microsoft-com:office:smarttags" w:element="date">
              <w:smartTagPr>
                <w:attr w:name="Month" w:val="10"/>
                <w:attr w:name="Day" w:val="10"/>
                <w:attr w:name="Year" w:val="2006"/>
              </w:smartTagPr>
              <w:r>
                <w:rPr>
                  <w:lang w:val="en-AU"/>
                </w:rPr>
                <w:t>10/10/06</w:t>
              </w:r>
            </w:smartTag>
          </w:p>
        </w:tc>
        <w:tc>
          <w:tcPr>
            <w:tcW w:w="836" w:type="dxa"/>
            <w:tcBorders>
              <w:top w:val="single" w:sz="4" w:space="0" w:color="auto"/>
              <w:bottom w:val="single" w:sz="4" w:space="0" w:color="auto"/>
            </w:tcBorders>
          </w:tcPr>
          <w:p w14:paraId="4C55B0EE"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E716EE9"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30B888F5" w14:textId="77777777" w:rsidR="00281573" w:rsidRDefault="00281573" w:rsidP="00281573">
            <w:pPr>
              <w:jc w:val="both"/>
              <w:rPr>
                <w:rFonts w:ascii="Arial" w:hAnsi="Arial" w:cs="Arial"/>
              </w:rPr>
            </w:pPr>
            <w:r>
              <w:rPr>
                <w:rFonts w:ascii="Arial" w:hAnsi="Arial" w:cs="Arial"/>
              </w:rPr>
              <w:t xml:space="preserve">Starting date nominated for most sections of the Children, Youth and Families Act 2005.  Added references to the </w:t>
            </w:r>
            <w:r w:rsidRPr="00C54C17">
              <w:rPr>
                <w:rFonts w:ascii="Arial" w:hAnsi="Arial" w:cs="Arial"/>
                <w:color w:val="000000"/>
                <w:u w:val="single"/>
              </w:rPr>
              <w:t>Children, Youth and Families (Consequential and Other Amendments) Act 2006 (Vic)</w:t>
            </w:r>
            <w:r>
              <w:rPr>
                <w:rFonts w:ascii="Arial" w:hAnsi="Arial" w:cs="Arial"/>
                <w:color w:val="000000"/>
              </w:rPr>
              <w:t xml:space="preserve"> [assented </w:t>
            </w:r>
            <w:smartTag w:uri="urn:schemas-microsoft-com:office:smarttags" w:element="date">
              <w:smartTagPr>
                <w:attr w:name="Month" w:val="8"/>
                <w:attr w:name="Day" w:val="15"/>
                <w:attr w:name="Year" w:val="2006"/>
              </w:smartTagPr>
              <w:r>
                <w:rPr>
                  <w:rFonts w:ascii="Arial" w:hAnsi="Arial" w:cs="Arial"/>
                  <w:color w:val="000000"/>
                </w:rPr>
                <w:t>15/08/2006</w:t>
              </w:r>
            </w:smartTag>
            <w:r>
              <w:rPr>
                <w:rFonts w:ascii="Arial" w:hAnsi="Arial" w:cs="Arial"/>
                <w:color w:val="000000"/>
              </w:rPr>
              <w:t xml:space="preserve">] and the </w:t>
            </w:r>
            <w:r w:rsidRPr="00C54C17">
              <w:rPr>
                <w:rFonts w:ascii="Arial" w:hAnsi="Arial" w:cs="Arial"/>
                <w:color w:val="000000"/>
                <w:u w:val="single"/>
              </w:rPr>
              <w:t>Terrorism (Community Protection) (Amendment) Act 2006 (Vic)</w:t>
            </w:r>
            <w:r>
              <w:rPr>
                <w:rFonts w:ascii="Arial" w:hAnsi="Arial" w:cs="Arial"/>
                <w:color w:val="000000"/>
              </w:rPr>
              <w:t xml:space="preserve"> [assented </w:t>
            </w:r>
            <w:smartTag w:uri="urn:schemas-microsoft-com:office:smarttags" w:element="date">
              <w:smartTagPr>
                <w:attr w:name="Month" w:val="3"/>
                <w:attr w:name="Day" w:val="7"/>
                <w:attr w:name="Year" w:val="2006"/>
              </w:smartTagPr>
              <w:r>
                <w:rPr>
                  <w:rFonts w:ascii="Arial" w:hAnsi="Arial" w:cs="Arial"/>
                  <w:color w:val="000000"/>
                </w:rPr>
                <w:t>07/03/2006</w:t>
              </w:r>
            </w:smartTag>
            <w:r>
              <w:rPr>
                <w:rFonts w:ascii="Arial" w:hAnsi="Arial" w:cs="Arial"/>
                <w:color w:val="000000"/>
              </w:rPr>
              <w:t>], including details of the transitional and savings provisions under the CYFA.</w:t>
            </w:r>
          </w:p>
        </w:tc>
      </w:tr>
      <w:tr w:rsidR="00281573" w14:paraId="23C58EE3" w14:textId="77777777" w:rsidTr="00A03C06">
        <w:tc>
          <w:tcPr>
            <w:tcW w:w="1219" w:type="dxa"/>
            <w:tcBorders>
              <w:top w:val="single" w:sz="4" w:space="0" w:color="auto"/>
              <w:left w:val="single" w:sz="18" w:space="0" w:color="auto"/>
              <w:bottom w:val="single" w:sz="4" w:space="0" w:color="auto"/>
            </w:tcBorders>
          </w:tcPr>
          <w:p w14:paraId="4B411A81" w14:textId="77777777" w:rsidR="00281573" w:rsidRDefault="00281573" w:rsidP="00281573">
            <w:pPr>
              <w:rPr>
                <w:lang w:val="en-AU"/>
              </w:rPr>
            </w:pPr>
            <w:smartTag w:uri="urn:schemas-microsoft-com:office:smarttags" w:element="date">
              <w:smartTagPr>
                <w:attr w:name="Month" w:val="9"/>
                <w:attr w:name="Day" w:val="18"/>
                <w:attr w:name="Year" w:val="2006"/>
              </w:smartTagPr>
              <w:r>
                <w:rPr>
                  <w:lang w:val="en-AU"/>
                </w:rPr>
                <w:t>18/09/06</w:t>
              </w:r>
            </w:smartTag>
          </w:p>
        </w:tc>
        <w:tc>
          <w:tcPr>
            <w:tcW w:w="836" w:type="dxa"/>
            <w:tcBorders>
              <w:top w:val="single" w:sz="4" w:space="0" w:color="auto"/>
              <w:bottom w:val="single" w:sz="4" w:space="0" w:color="auto"/>
            </w:tcBorders>
          </w:tcPr>
          <w:p w14:paraId="1BA2A9F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A605B07" w14:textId="77777777" w:rsidR="00281573" w:rsidRDefault="00281573" w:rsidP="00281573">
            <w:pPr>
              <w:jc w:val="center"/>
              <w:rPr>
                <w:lang w:val="en-AU"/>
              </w:rPr>
            </w:pPr>
            <w:r>
              <w:rPr>
                <w:lang w:val="en-AU"/>
              </w:rPr>
              <w:t>5.4.6</w:t>
            </w:r>
          </w:p>
          <w:p w14:paraId="6D90E8A4" w14:textId="77777777" w:rsidR="00281573" w:rsidRDefault="00281573" w:rsidP="00281573">
            <w:pPr>
              <w:jc w:val="center"/>
              <w:rPr>
                <w:lang w:val="en-AU"/>
              </w:rPr>
            </w:pPr>
            <w:r>
              <w:rPr>
                <w:lang w:val="en-AU"/>
              </w:rPr>
              <w:t>5.8.10</w:t>
            </w:r>
          </w:p>
          <w:p w14:paraId="6B39D842" w14:textId="77777777" w:rsidR="00281573" w:rsidRDefault="00281573" w:rsidP="00281573">
            <w:pPr>
              <w:jc w:val="center"/>
              <w:rPr>
                <w:lang w:val="en-AU"/>
              </w:rPr>
            </w:pPr>
            <w:r>
              <w:rPr>
                <w:lang w:val="en-AU"/>
              </w:rPr>
              <w:t>5.10</w:t>
            </w:r>
          </w:p>
          <w:p w14:paraId="252A3F69" w14:textId="77777777" w:rsidR="00281573" w:rsidRDefault="00281573" w:rsidP="00281573">
            <w:pPr>
              <w:jc w:val="center"/>
              <w:rPr>
                <w:lang w:val="en-AU"/>
              </w:rPr>
            </w:pPr>
            <w:r>
              <w:rPr>
                <w:lang w:val="en-AU"/>
              </w:rPr>
              <w:t>5.11.6</w:t>
            </w:r>
          </w:p>
          <w:p w14:paraId="60CF541E" w14:textId="77777777" w:rsidR="00281573" w:rsidRDefault="00281573" w:rsidP="00281573">
            <w:pPr>
              <w:jc w:val="center"/>
              <w:rPr>
                <w:lang w:val="en-AU"/>
              </w:rPr>
            </w:pPr>
            <w:r>
              <w:rPr>
                <w:lang w:val="en-AU"/>
              </w:rPr>
              <w:t>5.16.5</w:t>
            </w:r>
          </w:p>
          <w:p w14:paraId="0CDAECDA" w14:textId="77777777" w:rsidR="00281573" w:rsidRDefault="00281573" w:rsidP="00281573">
            <w:pPr>
              <w:jc w:val="center"/>
              <w:rPr>
                <w:lang w:val="en-AU"/>
              </w:rPr>
            </w:pPr>
            <w:r>
              <w:rPr>
                <w:lang w:val="en-AU"/>
              </w:rPr>
              <w:t>5.20.8</w:t>
            </w:r>
          </w:p>
          <w:p w14:paraId="45BD1487" w14:textId="77777777" w:rsidR="00281573" w:rsidRDefault="00281573" w:rsidP="00281573">
            <w:pPr>
              <w:jc w:val="center"/>
              <w:rPr>
                <w:lang w:val="en-AU"/>
              </w:rPr>
            </w:pPr>
            <w:r>
              <w:rPr>
                <w:lang w:val="en-AU"/>
              </w:rPr>
              <w:t>5.23.3</w:t>
            </w:r>
          </w:p>
        </w:tc>
        <w:tc>
          <w:tcPr>
            <w:tcW w:w="4798" w:type="dxa"/>
            <w:gridSpan w:val="2"/>
            <w:tcBorders>
              <w:top w:val="single" w:sz="4" w:space="0" w:color="auto"/>
              <w:bottom w:val="single" w:sz="4" w:space="0" w:color="auto"/>
              <w:right w:val="single" w:sz="18" w:space="0" w:color="auto"/>
            </w:tcBorders>
          </w:tcPr>
          <w:p w14:paraId="01C954C4" w14:textId="77777777" w:rsidR="00281573" w:rsidRDefault="00281573" w:rsidP="00281573">
            <w:pPr>
              <w:jc w:val="both"/>
              <w:rPr>
                <w:rFonts w:ascii="Arial" w:hAnsi="Arial" w:cs="Arial"/>
              </w:rPr>
            </w:pPr>
            <w:r>
              <w:rPr>
                <w:rFonts w:ascii="Arial" w:hAnsi="Arial" w:cs="Arial"/>
              </w:rPr>
              <w:t>Additional Family Division (child protection) statistics, including those for 2005/06.</w:t>
            </w:r>
          </w:p>
        </w:tc>
      </w:tr>
      <w:tr w:rsidR="00281573" w14:paraId="392D3C38" w14:textId="77777777" w:rsidTr="00A03C06">
        <w:tc>
          <w:tcPr>
            <w:tcW w:w="1219" w:type="dxa"/>
            <w:tcBorders>
              <w:top w:val="single" w:sz="4" w:space="0" w:color="auto"/>
              <w:left w:val="single" w:sz="18" w:space="0" w:color="auto"/>
              <w:bottom w:val="single" w:sz="4" w:space="0" w:color="auto"/>
            </w:tcBorders>
          </w:tcPr>
          <w:p w14:paraId="6D077055" w14:textId="77777777" w:rsidR="00281573" w:rsidRDefault="00281573" w:rsidP="00281573">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516D63D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C9D0035"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5E1DD2CF" w14:textId="77777777" w:rsidR="00281573" w:rsidRDefault="00281573" w:rsidP="00281573">
            <w:pPr>
              <w:jc w:val="both"/>
              <w:rPr>
                <w:rFonts w:ascii="Arial" w:hAnsi="Arial" w:cs="Arial"/>
              </w:rPr>
            </w:pPr>
            <w:r>
              <w:rPr>
                <w:rFonts w:ascii="Arial" w:hAnsi="Arial" w:cs="Arial"/>
              </w:rPr>
              <w:t xml:space="preserve">New cases of </w:t>
            </w:r>
            <w:r w:rsidRPr="00B3499A">
              <w:rPr>
                <w:rFonts w:ascii="Arial" w:hAnsi="Arial" w:cs="Arial"/>
                <w:i/>
              </w:rPr>
              <w:t>DPP v Federico</w:t>
            </w:r>
            <w:r>
              <w:rPr>
                <w:rFonts w:ascii="Arial" w:hAnsi="Arial" w:cs="Arial"/>
              </w:rPr>
              <w:t xml:space="preserve"> [2005] VSC 470; </w:t>
            </w:r>
            <w:proofErr w:type="spellStart"/>
            <w:r w:rsidRPr="003432B7">
              <w:rPr>
                <w:rFonts w:ascii="Arial" w:hAnsi="Arial" w:cs="Arial"/>
                <w:i/>
              </w:rPr>
              <w:t>Antoun</w:t>
            </w:r>
            <w:proofErr w:type="spellEnd"/>
            <w:r w:rsidRPr="003432B7">
              <w:rPr>
                <w:rFonts w:ascii="Arial" w:hAnsi="Arial" w:cs="Arial"/>
                <w:i/>
              </w:rPr>
              <w:t xml:space="preserve"> v The Queen</w:t>
            </w:r>
            <w:r>
              <w:rPr>
                <w:rFonts w:ascii="Arial" w:hAnsi="Arial" w:cs="Arial"/>
              </w:rPr>
              <w:t xml:space="preserve"> [2006] HCA 2 at footnote 74.</w:t>
            </w:r>
          </w:p>
        </w:tc>
      </w:tr>
      <w:tr w:rsidR="00281573" w14:paraId="4B5D3350" w14:textId="77777777" w:rsidTr="00A03C06">
        <w:tc>
          <w:tcPr>
            <w:tcW w:w="1219" w:type="dxa"/>
            <w:tcBorders>
              <w:top w:val="single" w:sz="4" w:space="0" w:color="auto"/>
              <w:left w:val="single" w:sz="18" w:space="0" w:color="auto"/>
              <w:bottom w:val="single" w:sz="4" w:space="0" w:color="auto"/>
            </w:tcBorders>
          </w:tcPr>
          <w:p w14:paraId="176C1533" w14:textId="77777777" w:rsidR="00281573" w:rsidRDefault="00281573" w:rsidP="00281573">
            <w:pPr>
              <w:rPr>
                <w:lang w:val="en-AU"/>
              </w:rPr>
            </w:pPr>
            <w:smartTag w:uri="urn:schemas-microsoft-com:office:smarttags" w:element="date">
              <w:smartTagPr>
                <w:attr w:name="Month" w:val="3"/>
                <w:attr w:name="Day" w:val="30"/>
                <w:attr w:name="Year" w:val="2006"/>
              </w:smartTagPr>
              <w:r>
                <w:rPr>
                  <w:lang w:val="en-AU"/>
                </w:rPr>
                <w:t>30/03/06</w:t>
              </w:r>
            </w:smartTag>
          </w:p>
        </w:tc>
        <w:tc>
          <w:tcPr>
            <w:tcW w:w="836" w:type="dxa"/>
            <w:tcBorders>
              <w:top w:val="single" w:sz="4" w:space="0" w:color="auto"/>
              <w:bottom w:val="single" w:sz="4" w:space="0" w:color="auto"/>
            </w:tcBorders>
          </w:tcPr>
          <w:p w14:paraId="28760BBD"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3AD0CB4"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30CD3453" w14:textId="77777777" w:rsidR="00281573" w:rsidRDefault="00281573" w:rsidP="00281573">
            <w:pPr>
              <w:jc w:val="both"/>
              <w:rPr>
                <w:rFonts w:ascii="Arial" w:hAnsi="Arial" w:cs="Arial"/>
              </w:rPr>
            </w:pPr>
            <w:r>
              <w:rPr>
                <w:rFonts w:ascii="Arial" w:hAnsi="Arial" w:cs="Arial"/>
              </w:rPr>
              <w:t xml:space="preserve">New cases of </w:t>
            </w:r>
            <w:r w:rsidRPr="00B3499A">
              <w:rPr>
                <w:rFonts w:ascii="Arial" w:hAnsi="Arial" w:cs="Arial"/>
                <w:i/>
              </w:rPr>
              <w:t>R v GJN</w:t>
            </w:r>
            <w:r>
              <w:rPr>
                <w:rFonts w:ascii="Arial" w:hAnsi="Arial" w:cs="Arial"/>
              </w:rPr>
              <w:t xml:space="preserve"> [2005] VSCA 183; </w:t>
            </w:r>
            <w:r w:rsidRPr="003432B7">
              <w:rPr>
                <w:rFonts w:ascii="Arial" w:hAnsi="Arial" w:cs="Arial"/>
                <w:i/>
              </w:rPr>
              <w:t>R v Welsh</w:t>
            </w:r>
            <w:r>
              <w:rPr>
                <w:rFonts w:ascii="Arial" w:hAnsi="Arial" w:cs="Arial"/>
              </w:rPr>
              <w:t xml:space="preserve"> [2005] VSCA 285 at [32]-[34]; </w:t>
            </w:r>
            <w:r w:rsidRPr="003432B7">
              <w:rPr>
                <w:rFonts w:ascii="Arial" w:hAnsi="Arial" w:cs="Arial"/>
                <w:i/>
              </w:rPr>
              <w:t>R v Hunter</w:t>
            </w:r>
            <w:r>
              <w:rPr>
                <w:rFonts w:ascii="Arial" w:hAnsi="Arial" w:cs="Arial"/>
              </w:rPr>
              <w:t xml:space="preserve"> [2006] VSCA 9 at [2] &amp; [31]; </w:t>
            </w:r>
            <w:r w:rsidRPr="00B3499A">
              <w:rPr>
                <w:rFonts w:ascii="Arial" w:hAnsi="Arial" w:cs="Arial"/>
                <w:i/>
              </w:rPr>
              <w:t>R v Bullen</w:t>
            </w:r>
            <w:r>
              <w:rPr>
                <w:rFonts w:ascii="Arial" w:hAnsi="Arial" w:cs="Arial"/>
              </w:rPr>
              <w:t xml:space="preserve"> [2005] VSCA 206; </w:t>
            </w:r>
            <w:r w:rsidRPr="003432B7">
              <w:rPr>
                <w:rFonts w:ascii="Arial" w:hAnsi="Arial" w:cs="Arial"/>
                <w:i/>
              </w:rPr>
              <w:t>DPP v Starke</w:t>
            </w:r>
            <w:r>
              <w:rPr>
                <w:rFonts w:ascii="Arial" w:hAnsi="Arial" w:cs="Arial"/>
              </w:rPr>
              <w:t xml:space="preserve"> [2006] VSCA 61 at [8]-[9]; </w:t>
            </w:r>
            <w:r w:rsidRPr="003432B7">
              <w:rPr>
                <w:rFonts w:ascii="Arial" w:hAnsi="Arial" w:cs="Arial"/>
                <w:i/>
              </w:rPr>
              <w:t>R v Fernandez</w:t>
            </w:r>
            <w:r>
              <w:rPr>
                <w:rFonts w:ascii="Arial" w:hAnsi="Arial" w:cs="Arial"/>
              </w:rPr>
              <w:t xml:space="preserve"> [2006] VSCA 38.</w:t>
            </w:r>
          </w:p>
        </w:tc>
      </w:tr>
      <w:tr w:rsidR="00281573" w14:paraId="65669F82" w14:textId="77777777" w:rsidTr="00A03C06">
        <w:tc>
          <w:tcPr>
            <w:tcW w:w="1219" w:type="dxa"/>
            <w:tcBorders>
              <w:top w:val="single" w:sz="4" w:space="0" w:color="auto"/>
              <w:left w:val="single" w:sz="18" w:space="0" w:color="auto"/>
              <w:bottom w:val="single" w:sz="4" w:space="0" w:color="auto"/>
            </w:tcBorders>
          </w:tcPr>
          <w:p w14:paraId="518651C3"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8FB8D8B"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5571CFF5"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0A43C844" w14:textId="77777777" w:rsidR="00281573" w:rsidRDefault="00281573" w:rsidP="00281573">
            <w:pPr>
              <w:jc w:val="both"/>
              <w:rPr>
                <w:rFonts w:ascii="Arial" w:hAnsi="Arial" w:cs="Arial"/>
              </w:rPr>
            </w:pPr>
            <w:r>
              <w:rPr>
                <w:rFonts w:ascii="Arial" w:hAnsi="Arial" w:cs="Arial"/>
              </w:rPr>
              <w:t xml:space="preserve">New case of </w:t>
            </w:r>
            <w:r w:rsidRPr="001019EA">
              <w:rPr>
                <w:rFonts w:ascii="Arial" w:hAnsi="Arial" w:cs="Arial"/>
                <w:i/>
              </w:rPr>
              <w:t>R v Angelopoulos</w:t>
            </w:r>
            <w:r>
              <w:rPr>
                <w:rFonts w:ascii="Arial" w:hAnsi="Arial" w:cs="Arial"/>
              </w:rPr>
              <w:t xml:space="preserve"> [2005] VSCA 258 at [3]-[5] &amp; [49]-[57].</w:t>
            </w:r>
          </w:p>
        </w:tc>
      </w:tr>
      <w:tr w:rsidR="00281573" w14:paraId="7890F186" w14:textId="77777777" w:rsidTr="00A03C06">
        <w:tc>
          <w:tcPr>
            <w:tcW w:w="1219" w:type="dxa"/>
            <w:tcBorders>
              <w:top w:val="single" w:sz="4" w:space="0" w:color="auto"/>
              <w:left w:val="single" w:sz="18" w:space="0" w:color="auto"/>
              <w:bottom w:val="single" w:sz="4" w:space="0" w:color="auto"/>
            </w:tcBorders>
          </w:tcPr>
          <w:p w14:paraId="2D023105"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481F4AC8"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7384BCCF"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64C4F74" w14:textId="77777777" w:rsidR="00281573" w:rsidRDefault="00281573" w:rsidP="00281573">
            <w:pPr>
              <w:jc w:val="both"/>
              <w:rPr>
                <w:rFonts w:ascii="Arial" w:hAnsi="Arial" w:cs="Arial"/>
              </w:rPr>
            </w:pPr>
            <w:r>
              <w:rPr>
                <w:rFonts w:ascii="Arial" w:hAnsi="Arial" w:cs="Arial"/>
              </w:rPr>
              <w:t>Practice Directions 1/2006, 2/2006, 3/2006, 4/2006, 5/2006 &amp; 6/2006.</w:t>
            </w:r>
          </w:p>
        </w:tc>
      </w:tr>
      <w:tr w:rsidR="00281573" w14:paraId="207ED416" w14:textId="77777777" w:rsidTr="00A03C06">
        <w:tc>
          <w:tcPr>
            <w:tcW w:w="1219" w:type="dxa"/>
            <w:tcBorders>
              <w:top w:val="single" w:sz="4" w:space="0" w:color="auto"/>
              <w:left w:val="single" w:sz="18" w:space="0" w:color="auto"/>
              <w:bottom w:val="single" w:sz="4" w:space="0" w:color="auto"/>
            </w:tcBorders>
          </w:tcPr>
          <w:p w14:paraId="6B8EA075"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AE8F3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8B9A579" w14:textId="77777777" w:rsidR="00281573" w:rsidRDefault="00281573" w:rsidP="00281573">
            <w:pPr>
              <w:jc w:val="center"/>
              <w:rPr>
                <w:lang w:val="en-AU"/>
              </w:rPr>
            </w:pPr>
            <w:r>
              <w:rPr>
                <w:lang w:val="en-AU"/>
              </w:rPr>
              <w:t>9.4</w:t>
            </w:r>
          </w:p>
        </w:tc>
        <w:tc>
          <w:tcPr>
            <w:tcW w:w="4798" w:type="dxa"/>
            <w:gridSpan w:val="2"/>
            <w:tcBorders>
              <w:top w:val="single" w:sz="4" w:space="0" w:color="auto"/>
              <w:bottom w:val="single" w:sz="4" w:space="0" w:color="auto"/>
              <w:right w:val="single" w:sz="18" w:space="0" w:color="auto"/>
            </w:tcBorders>
          </w:tcPr>
          <w:p w14:paraId="250DE109" w14:textId="77777777" w:rsidR="00281573" w:rsidRDefault="00281573" w:rsidP="00281573">
            <w:pPr>
              <w:jc w:val="both"/>
              <w:rPr>
                <w:rFonts w:ascii="Arial" w:hAnsi="Arial" w:cs="Arial"/>
              </w:rPr>
            </w:pPr>
            <w:r>
              <w:rPr>
                <w:rFonts w:ascii="Arial" w:hAnsi="Arial" w:cs="Arial"/>
              </w:rPr>
              <w:t xml:space="preserve">Reference to new cases of </w:t>
            </w:r>
            <w:r>
              <w:rPr>
                <w:rFonts w:ascii="Arial" w:hAnsi="Arial" w:cs="Arial"/>
                <w:i/>
              </w:rPr>
              <w:t>Re F</w:t>
            </w:r>
            <w:r w:rsidRPr="00072A2A">
              <w:rPr>
                <w:rFonts w:ascii="Arial" w:hAnsi="Arial" w:cs="Arial"/>
                <w:i/>
              </w:rPr>
              <w:t xml:space="preserve">red Joseph </w:t>
            </w:r>
            <w:proofErr w:type="spellStart"/>
            <w:r w:rsidRPr="00072A2A">
              <w:rPr>
                <w:rFonts w:ascii="Arial" w:hAnsi="Arial" w:cs="Arial"/>
                <w:i/>
              </w:rPr>
              <w:t>Asmar</w:t>
            </w:r>
            <w:proofErr w:type="spellEnd"/>
            <w:r>
              <w:rPr>
                <w:rFonts w:ascii="Arial" w:hAnsi="Arial" w:cs="Arial"/>
              </w:rPr>
              <w:t xml:space="preserve"> [2005] VSC 478; </w:t>
            </w:r>
            <w:r w:rsidRPr="00C71A94">
              <w:rPr>
                <w:rFonts w:ascii="Arial" w:hAnsi="Arial" w:cs="Arial"/>
                <w:i/>
              </w:rPr>
              <w:t>R v Griffey</w:t>
            </w:r>
            <w:r>
              <w:rPr>
                <w:rFonts w:ascii="Arial" w:hAnsi="Arial" w:cs="Arial"/>
              </w:rPr>
              <w:t xml:space="preserve"> [2006] VSC 86.</w:t>
            </w:r>
          </w:p>
        </w:tc>
      </w:tr>
      <w:tr w:rsidR="00281573" w14:paraId="34D70FEB" w14:textId="77777777" w:rsidTr="00A03C06">
        <w:tc>
          <w:tcPr>
            <w:tcW w:w="1219" w:type="dxa"/>
            <w:tcBorders>
              <w:top w:val="single" w:sz="4" w:space="0" w:color="auto"/>
              <w:left w:val="single" w:sz="18" w:space="0" w:color="auto"/>
              <w:bottom w:val="single" w:sz="4" w:space="0" w:color="auto"/>
            </w:tcBorders>
          </w:tcPr>
          <w:p w14:paraId="3C9B2436"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26C90BC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9D4A051"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D16F58E" w14:textId="77777777" w:rsidR="00281573" w:rsidRDefault="00281573" w:rsidP="00281573">
            <w:pPr>
              <w:jc w:val="both"/>
              <w:rPr>
                <w:rFonts w:ascii="Arial" w:hAnsi="Arial" w:cs="Arial"/>
              </w:rPr>
            </w:pPr>
            <w:r>
              <w:rPr>
                <w:rFonts w:ascii="Arial" w:hAnsi="Arial" w:cs="Arial"/>
              </w:rPr>
              <w:t xml:space="preserve">Reference to new cases of </w:t>
            </w:r>
            <w:r w:rsidRPr="00BB3459">
              <w:rPr>
                <w:rFonts w:ascii="Arial" w:hAnsi="Arial" w:cs="Arial"/>
                <w:i/>
              </w:rPr>
              <w:t>CG</w:t>
            </w:r>
            <w:r>
              <w:rPr>
                <w:rFonts w:ascii="Arial" w:hAnsi="Arial" w:cs="Arial"/>
              </w:rPr>
              <w:t xml:space="preserve"> [2005] VSC 358R, </w:t>
            </w:r>
            <w:r w:rsidRPr="00BB3459">
              <w:rPr>
                <w:rFonts w:ascii="Arial" w:hAnsi="Arial" w:cs="Arial"/>
                <w:i/>
              </w:rPr>
              <w:t xml:space="preserve">Rick Anthony Waters </w:t>
            </w:r>
            <w:r>
              <w:rPr>
                <w:rFonts w:ascii="Arial" w:hAnsi="Arial" w:cs="Arial"/>
              </w:rPr>
              <w:t xml:space="preserve">[2005] VSC 443; </w:t>
            </w:r>
            <w:r w:rsidRPr="00C71A94">
              <w:rPr>
                <w:rFonts w:ascii="Arial" w:hAnsi="Arial" w:cs="Arial"/>
                <w:i/>
              </w:rPr>
              <w:t>R v Griffey</w:t>
            </w:r>
            <w:r>
              <w:rPr>
                <w:rFonts w:ascii="Arial" w:hAnsi="Arial" w:cs="Arial"/>
              </w:rPr>
              <w:t xml:space="preserve"> [2006] VSC 86; </w:t>
            </w:r>
            <w:r w:rsidRPr="00BC1875">
              <w:rPr>
                <w:rFonts w:ascii="Arial" w:hAnsi="Arial" w:cs="Arial"/>
                <w:i/>
              </w:rPr>
              <w:t>DPP (</w:t>
            </w:r>
            <w:proofErr w:type="spellStart"/>
            <w:r w:rsidRPr="00BC1875">
              <w:rPr>
                <w:rFonts w:ascii="Arial" w:hAnsi="Arial" w:cs="Arial"/>
                <w:i/>
              </w:rPr>
              <w:t>Cth</w:t>
            </w:r>
            <w:proofErr w:type="spellEnd"/>
            <w:r w:rsidRPr="00BC1875">
              <w:rPr>
                <w:rFonts w:ascii="Arial" w:hAnsi="Arial" w:cs="Arial"/>
                <w:i/>
              </w:rPr>
              <w:t xml:space="preserve">) v Thomas </w:t>
            </w:r>
            <w:r>
              <w:rPr>
                <w:rFonts w:ascii="Arial" w:hAnsi="Arial" w:cs="Arial"/>
              </w:rPr>
              <w:t xml:space="preserve">[2005] VSC 435R; </w:t>
            </w:r>
            <w:r w:rsidRPr="00504D4E">
              <w:rPr>
                <w:rFonts w:ascii="Arial" w:hAnsi="Arial" w:cs="Arial"/>
                <w:i/>
              </w:rPr>
              <w:t>R v Serrano</w:t>
            </w:r>
            <w:r>
              <w:rPr>
                <w:rFonts w:ascii="Arial" w:hAnsi="Arial" w:cs="Arial"/>
              </w:rPr>
              <w:t xml:space="preserve"> [2005] VSC 500; </w:t>
            </w:r>
            <w:r w:rsidRPr="00504D4E">
              <w:rPr>
                <w:rFonts w:ascii="Arial" w:hAnsi="Arial" w:cs="Arial"/>
                <w:i/>
              </w:rPr>
              <w:t xml:space="preserve">IMO </w:t>
            </w:r>
            <w:r>
              <w:rPr>
                <w:rFonts w:ascii="Arial" w:hAnsi="Arial" w:cs="Arial"/>
                <w:i/>
              </w:rPr>
              <w:t>a</w:t>
            </w:r>
            <w:r w:rsidRPr="00504D4E">
              <w:rPr>
                <w:rFonts w:ascii="Arial" w:hAnsi="Arial" w:cs="Arial"/>
                <w:i/>
              </w:rPr>
              <w:t xml:space="preserve">n Application for Bail by Amer </w:t>
            </w:r>
            <w:proofErr w:type="spellStart"/>
            <w:r w:rsidRPr="00504D4E">
              <w:rPr>
                <w:rFonts w:ascii="Arial" w:hAnsi="Arial" w:cs="Arial"/>
                <w:i/>
              </w:rPr>
              <w:t>Haddara</w:t>
            </w:r>
            <w:proofErr w:type="spellEnd"/>
            <w:r>
              <w:rPr>
                <w:rFonts w:ascii="Arial" w:hAnsi="Arial" w:cs="Arial"/>
              </w:rPr>
              <w:t xml:space="preserve"> [2006] VSC 8.  Reference to cases of </w:t>
            </w:r>
            <w:r>
              <w:rPr>
                <w:rFonts w:ascii="Arial" w:hAnsi="Arial" w:cs="Arial"/>
                <w:i/>
                <w:iCs/>
              </w:rPr>
              <w:t>Re John Whiteside</w:t>
            </w:r>
            <w:r>
              <w:rPr>
                <w:rFonts w:ascii="Arial" w:hAnsi="Arial" w:cs="Arial"/>
              </w:rPr>
              <w:t xml:space="preserve"> [1999] VSC 413; </w:t>
            </w:r>
            <w:proofErr w:type="spellStart"/>
            <w:r w:rsidRPr="008C3CA5">
              <w:rPr>
                <w:rFonts w:ascii="Arial" w:hAnsi="Arial" w:cs="Arial"/>
                <w:i/>
              </w:rPr>
              <w:t>Memery</w:t>
            </w:r>
            <w:proofErr w:type="spellEnd"/>
            <w:r>
              <w:rPr>
                <w:rFonts w:ascii="Arial" w:hAnsi="Arial" w:cs="Arial"/>
              </w:rPr>
              <w:t xml:space="preserve"> [2000] VSC 459.</w:t>
            </w:r>
          </w:p>
        </w:tc>
      </w:tr>
      <w:tr w:rsidR="00281573" w14:paraId="7E3A5205" w14:textId="77777777" w:rsidTr="00A03C06">
        <w:tc>
          <w:tcPr>
            <w:tcW w:w="1219" w:type="dxa"/>
            <w:tcBorders>
              <w:top w:val="single" w:sz="4" w:space="0" w:color="auto"/>
              <w:left w:val="single" w:sz="18" w:space="0" w:color="auto"/>
              <w:bottom w:val="single" w:sz="4" w:space="0" w:color="auto"/>
            </w:tcBorders>
          </w:tcPr>
          <w:p w14:paraId="398A8137"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118BE27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E7BADA5"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29C1788C" w14:textId="77777777" w:rsidR="00281573" w:rsidRDefault="00281573" w:rsidP="00281573">
            <w:pPr>
              <w:jc w:val="both"/>
              <w:rPr>
                <w:rFonts w:ascii="Arial" w:hAnsi="Arial" w:cs="Arial"/>
              </w:rPr>
            </w:pPr>
            <w:r>
              <w:rPr>
                <w:rFonts w:ascii="Arial" w:hAnsi="Arial" w:cs="Arial"/>
              </w:rPr>
              <w:t xml:space="preserve">Change to commentary in relation to how the show cause provisions in s.4(4) relate to the unacceptable risk provisions of s.4(2)(d).  Reference to new cases of </w:t>
            </w:r>
            <w:r w:rsidRPr="008C3CA5">
              <w:rPr>
                <w:rFonts w:ascii="Arial" w:hAnsi="Arial" w:cs="Arial"/>
                <w:i/>
              </w:rPr>
              <w:t>Re Mark Clifford Hayden</w:t>
            </w:r>
            <w:r>
              <w:rPr>
                <w:rFonts w:ascii="Arial" w:hAnsi="Arial" w:cs="Arial"/>
              </w:rPr>
              <w:t xml:space="preserve"> [2005] VSC 160 &amp; </w:t>
            </w:r>
            <w:r w:rsidRPr="00072A2A">
              <w:rPr>
                <w:rFonts w:ascii="Arial" w:hAnsi="Arial" w:cs="Arial"/>
                <w:i/>
              </w:rPr>
              <w:t xml:space="preserve">Re Fred Joseph </w:t>
            </w:r>
            <w:proofErr w:type="spellStart"/>
            <w:r w:rsidRPr="00072A2A">
              <w:rPr>
                <w:rFonts w:ascii="Arial" w:hAnsi="Arial" w:cs="Arial"/>
                <w:i/>
              </w:rPr>
              <w:t>Asmar</w:t>
            </w:r>
            <w:proofErr w:type="spellEnd"/>
            <w:r w:rsidRPr="00072A2A">
              <w:rPr>
                <w:rFonts w:ascii="Arial" w:hAnsi="Arial" w:cs="Arial"/>
                <w:i/>
              </w:rPr>
              <w:t xml:space="preserve"> </w:t>
            </w:r>
            <w:r>
              <w:rPr>
                <w:rFonts w:ascii="Arial" w:hAnsi="Arial" w:cs="Arial"/>
              </w:rPr>
              <w:t xml:space="preserve">[2005] VSC 487 and to case of </w:t>
            </w:r>
            <w:r w:rsidRPr="00072A2A">
              <w:rPr>
                <w:rFonts w:ascii="Arial" w:hAnsi="Arial" w:cs="Arial"/>
                <w:i/>
              </w:rPr>
              <w:t xml:space="preserve">DPP v Jason </w:t>
            </w:r>
            <w:proofErr w:type="spellStart"/>
            <w:r w:rsidRPr="00072A2A">
              <w:rPr>
                <w:rFonts w:ascii="Arial" w:hAnsi="Arial" w:cs="Arial"/>
                <w:i/>
              </w:rPr>
              <w:t>Ghiller</w:t>
            </w:r>
            <w:proofErr w:type="spellEnd"/>
            <w:r>
              <w:rPr>
                <w:rFonts w:ascii="Arial" w:hAnsi="Arial" w:cs="Arial"/>
              </w:rPr>
              <w:t xml:space="preserve"> [2000] VSC 435.  Comparison between the ‘two-step’ approach of Gillard J in </w:t>
            </w:r>
            <w:r w:rsidRPr="00301C63">
              <w:rPr>
                <w:rFonts w:ascii="Arial" w:hAnsi="Arial" w:cs="Arial"/>
                <w:i/>
              </w:rPr>
              <w:t>DPP v Harika</w:t>
            </w:r>
            <w:r>
              <w:rPr>
                <w:rFonts w:ascii="Arial" w:hAnsi="Arial" w:cs="Arial"/>
              </w:rPr>
              <w:t xml:space="preserve"> and the ‘one-step’ approach of Maxwell P in </w:t>
            </w:r>
            <w:r w:rsidRPr="00301C63">
              <w:rPr>
                <w:rFonts w:ascii="Arial" w:hAnsi="Arial" w:cs="Arial"/>
                <w:i/>
              </w:rPr>
              <w:t xml:space="preserve">Re Fred Joseph </w:t>
            </w:r>
            <w:proofErr w:type="spellStart"/>
            <w:r w:rsidRPr="00301C63">
              <w:rPr>
                <w:rFonts w:ascii="Arial" w:hAnsi="Arial" w:cs="Arial"/>
                <w:i/>
              </w:rPr>
              <w:t>Asmar</w:t>
            </w:r>
            <w:proofErr w:type="spellEnd"/>
            <w:r>
              <w:rPr>
                <w:rFonts w:ascii="Arial" w:hAnsi="Arial" w:cs="Arial"/>
              </w:rPr>
              <w:t xml:space="preserve">.  New cases of </w:t>
            </w:r>
            <w:r w:rsidRPr="0028388B">
              <w:rPr>
                <w:rFonts w:ascii="Arial" w:hAnsi="Arial" w:cs="Arial"/>
                <w:i/>
              </w:rPr>
              <w:t xml:space="preserve">DPP v </w:t>
            </w:r>
            <w:smartTag w:uri="urn:schemas-microsoft-com:office:smarttags" w:element="place">
              <w:smartTag w:uri="urn:schemas-microsoft-com:office:smarttags" w:element="City">
                <w:r w:rsidRPr="0028388B">
                  <w:rPr>
                    <w:rFonts w:ascii="Arial" w:hAnsi="Arial" w:cs="Arial"/>
                    <w:i/>
                  </w:rPr>
                  <w:t>Henderson</w:t>
                </w:r>
              </w:smartTag>
            </w:smartTag>
            <w:r>
              <w:rPr>
                <w:rFonts w:ascii="Arial" w:hAnsi="Arial" w:cs="Arial"/>
              </w:rPr>
              <w:t xml:space="preserve"> [2005] VSC 512; </w:t>
            </w:r>
            <w:r w:rsidRPr="00C563C9">
              <w:rPr>
                <w:rFonts w:ascii="Arial" w:hAnsi="Arial" w:cs="Arial"/>
                <w:i/>
              </w:rPr>
              <w:t xml:space="preserve">Peter Alan </w:t>
            </w:r>
            <w:proofErr w:type="spellStart"/>
            <w:r w:rsidRPr="00C563C9">
              <w:rPr>
                <w:rFonts w:ascii="Arial" w:hAnsi="Arial" w:cs="Arial"/>
                <w:i/>
              </w:rPr>
              <w:t>Heenan</w:t>
            </w:r>
            <w:proofErr w:type="spellEnd"/>
            <w:r>
              <w:rPr>
                <w:rFonts w:ascii="Arial" w:hAnsi="Arial" w:cs="Arial"/>
              </w:rPr>
              <w:t xml:space="preserve"> [2005] VSC 516; </w:t>
            </w:r>
            <w:r w:rsidRPr="008C3CA5">
              <w:rPr>
                <w:rFonts w:ascii="Arial" w:hAnsi="Arial" w:cs="Arial"/>
                <w:i/>
              </w:rPr>
              <w:t>Mark Douglas</w:t>
            </w:r>
            <w:r>
              <w:rPr>
                <w:rFonts w:ascii="Arial" w:hAnsi="Arial" w:cs="Arial"/>
              </w:rPr>
              <w:t xml:space="preserve"> [2005] VSC 344 &amp; </w:t>
            </w:r>
            <w:r w:rsidRPr="008C3CA5">
              <w:rPr>
                <w:rFonts w:ascii="Arial" w:hAnsi="Arial" w:cs="Arial"/>
                <w:i/>
              </w:rPr>
              <w:t xml:space="preserve">Fergus </w:t>
            </w:r>
            <w:proofErr w:type="spellStart"/>
            <w:r w:rsidRPr="008C3CA5">
              <w:rPr>
                <w:rFonts w:ascii="Arial" w:hAnsi="Arial" w:cs="Arial"/>
                <w:i/>
              </w:rPr>
              <w:t>O’Hea</w:t>
            </w:r>
            <w:proofErr w:type="spellEnd"/>
            <w:r w:rsidRPr="008C3CA5">
              <w:rPr>
                <w:rFonts w:ascii="Arial" w:hAnsi="Arial" w:cs="Arial"/>
                <w:i/>
              </w:rPr>
              <w:t xml:space="preserve"> </w:t>
            </w:r>
            <w:r>
              <w:rPr>
                <w:rFonts w:ascii="Arial" w:hAnsi="Arial" w:cs="Arial"/>
              </w:rPr>
              <w:t xml:space="preserve">[2005] VSC 127 &amp; [2005] VSC 314; </w:t>
            </w:r>
            <w:r w:rsidRPr="008C37D4">
              <w:rPr>
                <w:rFonts w:ascii="Arial" w:hAnsi="Arial" w:cs="Arial"/>
                <w:i/>
              </w:rPr>
              <w:t>R v Weaver</w:t>
            </w:r>
            <w:r>
              <w:rPr>
                <w:rFonts w:ascii="Arial" w:hAnsi="Arial" w:cs="Arial"/>
              </w:rPr>
              <w:t xml:space="preserve"> [2006] VSC 102.</w:t>
            </w:r>
          </w:p>
        </w:tc>
      </w:tr>
      <w:tr w:rsidR="00281573" w14:paraId="4E53A06E" w14:textId="77777777" w:rsidTr="00A03C06">
        <w:tc>
          <w:tcPr>
            <w:tcW w:w="1219" w:type="dxa"/>
            <w:tcBorders>
              <w:top w:val="single" w:sz="4" w:space="0" w:color="auto"/>
              <w:left w:val="single" w:sz="18" w:space="0" w:color="auto"/>
              <w:bottom w:val="single" w:sz="4" w:space="0" w:color="auto"/>
            </w:tcBorders>
          </w:tcPr>
          <w:p w14:paraId="1E698EBE"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295CB7D"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57AC6AA7" w14:textId="77777777" w:rsidR="00281573" w:rsidRDefault="00281573" w:rsidP="00281573">
            <w:pPr>
              <w:jc w:val="center"/>
              <w:rPr>
                <w:lang w:val="en-AU"/>
              </w:rPr>
            </w:pPr>
            <w:r>
              <w:rPr>
                <w:lang w:val="en-AU"/>
              </w:rPr>
              <w:t>9.4.5</w:t>
            </w:r>
          </w:p>
        </w:tc>
        <w:tc>
          <w:tcPr>
            <w:tcW w:w="4798" w:type="dxa"/>
            <w:gridSpan w:val="2"/>
            <w:tcBorders>
              <w:top w:val="single" w:sz="4" w:space="0" w:color="auto"/>
              <w:bottom w:val="single" w:sz="4" w:space="0" w:color="auto"/>
              <w:right w:val="single" w:sz="18" w:space="0" w:color="auto"/>
            </w:tcBorders>
          </w:tcPr>
          <w:p w14:paraId="0C846642" w14:textId="77777777" w:rsidR="00281573" w:rsidRDefault="00281573" w:rsidP="00281573">
            <w:pPr>
              <w:jc w:val="both"/>
              <w:rPr>
                <w:rFonts w:ascii="Arial" w:hAnsi="Arial" w:cs="Arial"/>
              </w:rPr>
            </w:pPr>
            <w:r>
              <w:rPr>
                <w:rFonts w:ascii="Arial" w:hAnsi="Arial" w:cs="Arial"/>
              </w:rPr>
              <w:t xml:space="preserve">Reference to new cases of </w:t>
            </w:r>
            <w:r w:rsidRPr="00072A2A">
              <w:rPr>
                <w:rFonts w:ascii="Arial" w:hAnsi="Arial" w:cs="Arial"/>
                <w:i/>
              </w:rPr>
              <w:t xml:space="preserve">Re Fred Joseph </w:t>
            </w:r>
            <w:proofErr w:type="spellStart"/>
            <w:r w:rsidRPr="00072A2A">
              <w:rPr>
                <w:rFonts w:ascii="Arial" w:hAnsi="Arial" w:cs="Arial"/>
                <w:i/>
              </w:rPr>
              <w:t>Asmar</w:t>
            </w:r>
            <w:proofErr w:type="spellEnd"/>
            <w:r w:rsidRPr="00072A2A">
              <w:rPr>
                <w:rFonts w:ascii="Arial" w:hAnsi="Arial" w:cs="Arial"/>
                <w:i/>
              </w:rPr>
              <w:t xml:space="preserve"> </w:t>
            </w:r>
            <w:r>
              <w:rPr>
                <w:rFonts w:ascii="Arial" w:hAnsi="Arial" w:cs="Arial"/>
              </w:rPr>
              <w:t xml:space="preserve">[2005] VSC 487; </w:t>
            </w:r>
            <w:r w:rsidRPr="008C37D4">
              <w:rPr>
                <w:rFonts w:ascii="Arial" w:hAnsi="Arial" w:cs="Arial"/>
                <w:i/>
              </w:rPr>
              <w:t>R v Weaver</w:t>
            </w:r>
            <w:r>
              <w:rPr>
                <w:rFonts w:ascii="Arial" w:hAnsi="Arial" w:cs="Arial"/>
              </w:rPr>
              <w:t xml:space="preserve"> [2006] VSC 102.</w:t>
            </w:r>
          </w:p>
        </w:tc>
      </w:tr>
      <w:tr w:rsidR="00281573" w14:paraId="20F18251" w14:textId="77777777" w:rsidTr="00A03C06">
        <w:tc>
          <w:tcPr>
            <w:tcW w:w="1219" w:type="dxa"/>
            <w:tcBorders>
              <w:top w:val="single" w:sz="4" w:space="0" w:color="auto"/>
              <w:left w:val="single" w:sz="18" w:space="0" w:color="auto"/>
              <w:bottom w:val="single" w:sz="4" w:space="0" w:color="auto"/>
            </w:tcBorders>
          </w:tcPr>
          <w:p w14:paraId="793E8D79"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6FC66246"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8B5196F" w14:textId="77777777" w:rsidR="00281573" w:rsidRDefault="00281573" w:rsidP="00281573">
            <w:pPr>
              <w:jc w:val="center"/>
              <w:rPr>
                <w:lang w:val="en-AU"/>
              </w:rPr>
            </w:pPr>
            <w:r>
              <w:rPr>
                <w:lang w:val="en-AU"/>
              </w:rPr>
              <w:t>9.4.9</w:t>
            </w:r>
          </w:p>
        </w:tc>
        <w:tc>
          <w:tcPr>
            <w:tcW w:w="4798" w:type="dxa"/>
            <w:gridSpan w:val="2"/>
            <w:tcBorders>
              <w:top w:val="single" w:sz="4" w:space="0" w:color="auto"/>
              <w:bottom w:val="single" w:sz="4" w:space="0" w:color="auto"/>
              <w:right w:val="single" w:sz="18" w:space="0" w:color="auto"/>
            </w:tcBorders>
          </w:tcPr>
          <w:p w14:paraId="469D707F" w14:textId="77777777" w:rsidR="00281573" w:rsidRDefault="00281573" w:rsidP="00281573">
            <w:pPr>
              <w:jc w:val="both"/>
              <w:rPr>
                <w:rFonts w:ascii="Arial" w:hAnsi="Arial" w:cs="Arial"/>
              </w:rPr>
            </w:pPr>
            <w:r>
              <w:rPr>
                <w:rFonts w:ascii="Arial" w:hAnsi="Arial" w:cs="Arial"/>
              </w:rPr>
              <w:t xml:space="preserve">New paragraph entitled “Relevance of standard of medical care in custodial facility”.  New case of </w:t>
            </w:r>
            <w:r w:rsidRPr="0028388B">
              <w:rPr>
                <w:rFonts w:ascii="Arial" w:hAnsi="Arial" w:cs="Arial"/>
                <w:i/>
              </w:rPr>
              <w:t xml:space="preserve">IMO </w:t>
            </w:r>
            <w:r w:rsidRPr="0028388B">
              <w:rPr>
                <w:rFonts w:ascii="Arial" w:hAnsi="Arial" w:cs="Arial"/>
                <w:i/>
              </w:rPr>
              <w:lastRenderedPageBreak/>
              <w:t xml:space="preserve">an Application for Bail by Little Joe </w:t>
            </w:r>
            <w:proofErr w:type="spellStart"/>
            <w:r w:rsidRPr="0028388B">
              <w:rPr>
                <w:rFonts w:ascii="Arial" w:hAnsi="Arial" w:cs="Arial"/>
                <w:i/>
              </w:rPr>
              <w:t>Rigoli</w:t>
            </w:r>
            <w:proofErr w:type="spellEnd"/>
            <w:r>
              <w:rPr>
                <w:rFonts w:ascii="Arial" w:hAnsi="Arial" w:cs="Arial"/>
              </w:rPr>
              <w:t xml:space="preserve"> [2005] VSCA 325.</w:t>
            </w:r>
          </w:p>
        </w:tc>
      </w:tr>
      <w:tr w:rsidR="00281573" w14:paraId="5AA31201" w14:textId="77777777" w:rsidTr="00A03C06">
        <w:tc>
          <w:tcPr>
            <w:tcW w:w="1219" w:type="dxa"/>
            <w:tcBorders>
              <w:top w:val="single" w:sz="4" w:space="0" w:color="auto"/>
              <w:left w:val="single" w:sz="18" w:space="0" w:color="auto"/>
              <w:bottom w:val="single" w:sz="4" w:space="0" w:color="auto"/>
            </w:tcBorders>
          </w:tcPr>
          <w:p w14:paraId="6C213085"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lastRenderedPageBreak/>
                <w:t>28/03/06</w:t>
              </w:r>
            </w:smartTag>
          </w:p>
        </w:tc>
        <w:tc>
          <w:tcPr>
            <w:tcW w:w="836" w:type="dxa"/>
            <w:tcBorders>
              <w:top w:val="single" w:sz="4" w:space="0" w:color="auto"/>
              <w:bottom w:val="single" w:sz="4" w:space="0" w:color="auto"/>
            </w:tcBorders>
          </w:tcPr>
          <w:p w14:paraId="504F4903"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CB0EB1C"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7A383DAD" w14:textId="77777777" w:rsidR="00281573" w:rsidRDefault="00281573" w:rsidP="00281573">
            <w:pPr>
              <w:jc w:val="both"/>
              <w:rPr>
                <w:rFonts w:ascii="Arial" w:hAnsi="Arial" w:cs="Arial"/>
              </w:rPr>
            </w:pPr>
            <w:r>
              <w:rPr>
                <w:rFonts w:ascii="Arial" w:hAnsi="Arial" w:cs="Arial"/>
              </w:rPr>
              <w:t xml:space="preserve">Reference to new case of </w:t>
            </w:r>
            <w:r w:rsidRPr="008C3CA5">
              <w:rPr>
                <w:rFonts w:ascii="Arial" w:hAnsi="Arial" w:cs="Arial"/>
                <w:i/>
              </w:rPr>
              <w:t>CG</w:t>
            </w:r>
            <w:r>
              <w:rPr>
                <w:rFonts w:ascii="Arial" w:hAnsi="Arial" w:cs="Arial"/>
              </w:rPr>
              <w:t xml:space="preserve"> [2005] VSC 358R.</w:t>
            </w:r>
          </w:p>
        </w:tc>
      </w:tr>
      <w:tr w:rsidR="00281573" w14:paraId="156DA577" w14:textId="77777777" w:rsidTr="00A03C06">
        <w:tc>
          <w:tcPr>
            <w:tcW w:w="1219" w:type="dxa"/>
            <w:tcBorders>
              <w:top w:val="single" w:sz="4" w:space="0" w:color="auto"/>
              <w:left w:val="single" w:sz="18" w:space="0" w:color="auto"/>
              <w:bottom w:val="single" w:sz="4" w:space="0" w:color="auto"/>
            </w:tcBorders>
          </w:tcPr>
          <w:p w14:paraId="3CF68974" w14:textId="77777777" w:rsidR="00281573" w:rsidRDefault="00281573" w:rsidP="00281573">
            <w:pPr>
              <w:rPr>
                <w:lang w:val="en-AU"/>
              </w:rPr>
            </w:pPr>
            <w:smartTag w:uri="urn:schemas-microsoft-com:office:smarttags" w:element="date">
              <w:smartTagPr>
                <w:attr w:name="Month" w:val="3"/>
                <w:attr w:name="Day" w:val="28"/>
                <w:attr w:name="Year" w:val="2006"/>
              </w:smartTagPr>
              <w:r>
                <w:rPr>
                  <w:lang w:val="en-AU"/>
                </w:rPr>
                <w:t>28/03/06</w:t>
              </w:r>
            </w:smartTag>
          </w:p>
        </w:tc>
        <w:tc>
          <w:tcPr>
            <w:tcW w:w="836" w:type="dxa"/>
            <w:tcBorders>
              <w:top w:val="single" w:sz="4" w:space="0" w:color="auto"/>
              <w:bottom w:val="single" w:sz="4" w:space="0" w:color="auto"/>
            </w:tcBorders>
          </w:tcPr>
          <w:p w14:paraId="5903FFDB"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97B50CD" w14:textId="77777777" w:rsidR="00281573" w:rsidRDefault="00281573" w:rsidP="00281573">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AD76C96" w14:textId="77777777" w:rsidR="00281573" w:rsidRDefault="00281573" w:rsidP="00281573">
            <w:pPr>
              <w:jc w:val="both"/>
              <w:rPr>
                <w:rFonts w:ascii="Arial" w:hAnsi="Arial" w:cs="Arial"/>
              </w:rPr>
            </w:pPr>
            <w:r>
              <w:rPr>
                <w:rFonts w:ascii="Arial" w:hAnsi="Arial" w:cs="Arial"/>
              </w:rPr>
              <w:t>Change to commentary to delete reference to repealed s.4(2)(c).</w:t>
            </w:r>
          </w:p>
        </w:tc>
      </w:tr>
      <w:tr w:rsidR="00281573" w14:paraId="1934B364" w14:textId="77777777" w:rsidTr="00A03C06">
        <w:tc>
          <w:tcPr>
            <w:tcW w:w="1219" w:type="dxa"/>
            <w:tcBorders>
              <w:top w:val="single" w:sz="4" w:space="0" w:color="auto"/>
              <w:left w:val="single" w:sz="18" w:space="0" w:color="auto"/>
              <w:bottom w:val="single" w:sz="4" w:space="0" w:color="auto"/>
            </w:tcBorders>
          </w:tcPr>
          <w:p w14:paraId="2A717A15"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E6545C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E32CE70" w14:textId="77777777" w:rsidR="00281573" w:rsidRDefault="00281573" w:rsidP="00281573">
            <w:pPr>
              <w:jc w:val="center"/>
              <w:rPr>
                <w:lang w:val="en-AU"/>
              </w:rPr>
            </w:pPr>
            <w:r>
              <w:rPr>
                <w:lang w:val="en-AU"/>
              </w:rPr>
              <w:t>3.4.4</w:t>
            </w:r>
          </w:p>
        </w:tc>
        <w:tc>
          <w:tcPr>
            <w:tcW w:w="4798" w:type="dxa"/>
            <w:gridSpan w:val="2"/>
            <w:tcBorders>
              <w:top w:val="single" w:sz="4" w:space="0" w:color="auto"/>
              <w:bottom w:val="single" w:sz="4" w:space="0" w:color="auto"/>
              <w:right w:val="single" w:sz="18" w:space="0" w:color="auto"/>
            </w:tcBorders>
          </w:tcPr>
          <w:p w14:paraId="2E269527" w14:textId="77777777" w:rsidR="00281573" w:rsidRDefault="00281573" w:rsidP="00281573">
            <w:pPr>
              <w:jc w:val="both"/>
              <w:rPr>
                <w:rFonts w:ascii="Arial" w:hAnsi="Arial" w:cs="Arial"/>
              </w:rPr>
            </w:pPr>
            <w:r>
              <w:rPr>
                <w:rFonts w:ascii="Arial" w:hAnsi="Arial" w:cs="Arial"/>
              </w:rPr>
              <w:t>New paragraph entitled “Representation of adults in the Family Division”</w:t>
            </w:r>
            <w:r w:rsidRPr="00445439">
              <w:rPr>
                <w:rFonts w:ascii="Arial" w:hAnsi="Arial" w:cs="Arial"/>
                <w:bCs/>
              </w:rPr>
              <w:t>.</w:t>
            </w:r>
            <w:r>
              <w:rPr>
                <w:rFonts w:ascii="Arial" w:hAnsi="Arial" w:cs="Arial"/>
                <w:bCs/>
              </w:rPr>
              <w:t xml:space="preserve">  Reference to cases of </w:t>
            </w:r>
            <w:r w:rsidRPr="00A40DA6">
              <w:rPr>
                <w:rFonts w:ascii="Arial" w:hAnsi="Arial" w:cs="Arial"/>
                <w:bCs/>
                <w:i/>
              </w:rPr>
              <w:t>M</w:t>
            </w:r>
            <w:r>
              <w:rPr>
                <w:rFonts w:ascii="Arial" w:hAnsi="Arial" w:cs="Arial"/>
                <w:bCs/>
                <w:i/>
              </w:rPr>
              <w:t>cK</w:t>
            </w:r>
            <w:r w:rsidRPr="00A40DA6">
              <w:rPr>
                <w:rFonts w:ascii="Arial" w:hAnsi="Arial" w:cs="Arial"/>
                <w:bCs/>
                <w:i/>
              </w:rPr>
              <w:t>enzie v M</w:t>
            </w:r>
            <w:r>
              <w:rPr>
                <w:rFonts w:ascii="Arial" w:hAnsi="Arial" w:cs="Arial"/>
                <w:bCs/>
                <w:i/>
              </w:rPr>
              <w:t>cK</w:t>
            </w:r>
            <w:r w:rsidRPr="00A40DA6">
              <w:rPr>
                <w:rFonts w:ascii="Arial" w:hAnsi="Arial" w:cs="Arial"/>
                <w:bCs/>
                <w:i/>
              </w:rPr>
              <w:t>enzie</w:t>
            </w:r>
            <w:r>
              <w:rPr>
                <w:rFonts w:ascii="Arial" w:hAnsi="Arial" w:cs="Arial"/>
                <w:bCs/>
              </w:rPr>
              <w:t xml:space="preserve"> [1971] P 33; [1970] 3 All ER 1034, </w:t>
            </w:r>
            <w:r w:rsidRPr="00232A27">
              <w:rPr>
                <w:rFonts w:ascii="Arial" w:hAnsi="Arial" w:cs="Arial"/>
                <w:bCs/>
                <w:i/>
              </w:rPr>
              <w:t xml:space="preserve">Collier v Hicks </w:t>
            </w:r>
            <w:r>
              <w:rPr>
                <w:rFonts w:ascii="Arial" w:hAnsi="Arial" w:cs="Arial"/>
                <w:bCs/>
              </w:rPr>
              <w:t xml:space="preserve">(1831) 2 B7 Ad 663 and </w:t>
            </w:r>
            <w:proofErr w:type="spellStart"/>
            <w:r w:rsidRPr="00A40DA6">
              <w:rPr>
                <w:rFonts w:ascii="Arial" w:hAnsi="Arial" w:cs="Arial"/>
                <w:bCs/>
                <w:i/>
              </w:rPr>
              <w:t>Skrijel</w:t>
            </w:r>
            <w:proofErr w:type="spellEnd"/>
            <w:r w:rsidRPr="00A40DA6">
              <w:rPr>
                <w:rFonts w:ascii="Arial" w:hAnsi="Arial" w:cs="Arial"/>
                <w:bCs/>
                <w:i/>
              </w:rPr>
              <w:t xml:space="preserve"> v </w:t>
            </w:r>
            <w:proofErr w:type="spellStart"/>
            <w:r w:rsidRPr="00A40DA6">
              <w:rPr>
                <w:rFonts w:ascii="Arial" w:hAnsi="Arial" w:cs="Arial"/>
                <w:bCs/>
                <w:i/>
              </w:rPr>
              <w:t>Mengler</w:t>
            </w:r>
            <w:proofErr w:type="spellEnd"/>
            <w:r>
              <w:rPr>
                <w:rFonts w:ascii="Arial" w:hAnsi="Arial" w:cs="Arial"/>
                <w:bCs/>
              </w:rPr>
              <w:t xml:space="preserve"> [2003] VSC 270.</w:t>
            </w:r>
          </w:p>
        </w:tc>
      </w:tr>
      <w:tr w:rsidR="00281573" w14:paraId="13027B57" w14:textId="77777777" w:rsidTr="00A03C06">
        <w:tc>
          <w:tcPr>
            <w:tcW w:w="1219" w:type="dxa"/>
            <w:tcBorders>
              <w:top w:val="single" w:sz="4" w:space="0" w:color="auto"/>
              <w:left w:val="single" w:sz="18" w:space="0" w:color="auto"/>
              <w:bottom w:val="single" w:sz="4" w:space="0" w:color="auto"/>
            </w:tcBorders>
          </w:tcPr>
          <w:p w14:paraId="15D2BBFA"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082259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BE8B513" w14:textId="77777777" w:rsidR="00281573" w:rsidRDefault="00281573" w:rsidP="00281573">
            <w:pPr>
              <w:jc w:val="center"/>
              <w:rPr>
                <w:lang w:val="en-AU"/>
              </w:rPr>
            </w:pPr>
            <w:r>
              <w:rPr>
                <w:lang w:val="en-AU"/>
              </w:rPr>
              <w:t>3.5.4</w:t>
            </w:r>
          </w:p>
        </w:tc>
        <w:tc>
          <w:tcPr>
            <w:tcW w:w="4798" w:type="dxa"/>
            <w:gridSpan w:val="2"/>
            <w:tcBorders>
              <w:top w:val="single" w:sz="4" w:space="0" w:color="auto"/>
              <w:bottom w:val="single" w:sz="4" w:space="0" w:color="auto"/>
              <w:right w:val="single" w:sz="18" w:space="0" w:color="auto"/>
            </w:tcBorders>
          </w:tcPr>
          <w:p w14:paraId="19775B9E" w14:textId="77777777" w:rsidR="00281573" w:rsidRDefault="00281573" w:rsidP="00281573">
            <w:pPr>
              <w:jc w:val="both"/>
              <w:rPr>
                <w:rFonts w:ascii="Arial" w:hAnsi="Arial" w:cs="Arial"/>
                <w:bCs/>
              </w:rPr>
            </w:pPr>
            <w:r>
              <w:rPr>
                <w:rFonts w:ascii="Arial" w:hAnsi="Arial" w:cs="Arial"/>
                <w:bCs/>
              </w:rPr>
              <w:t xml:space="preserve">New cases of </w:t>
            </w:r>
            <w:r w:rsidRPr="00445439">
              <w:rPr>
                <w:rFonts w:ascii="Arial" w:hAnsi="Arial" w:cs="Arial"/>
                <w:bCs/>
                <w:i/>
              </w:rPr>
              <w:t xml:space="preserve">R v </w:t>
            </w:r>
            <w:proofErr w:type="spellStart"/>
            <w:r w:rsidRPr="00445439">
              <w:rPr>
                <w:rFonts w:ascii="Arial" w:hAnsi="Arial" w:cs="Arial"/>
                <w:bCs/>
                <w:i/>
              </w:rPr>
              <w:t>Calway</w:t>
            </w:r>
            <w:proofErr w:type="spellEnd"/>
            <w:r>
              <w:rPr>
                <w:rFonts w:ascii="Arial" w:hAnsi="Arial" w:cs="Arial"/>
                <w:bCs/>
              </w:rPr>
              <w:t xml:space="preserve"> [2005] VSCA 266 and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w:t>
            </w:r>
            <w:r>
              <w:rPr>
                <w:rFonts w:ascii="Arial" w:hAnsi="Arial" w:cs="Arial"/>
                <w:bCs/>
              </w:rPr>
              <w:t xml:space="preserve">added.  Extracts from </w:t>
            </w:r>
            <w:r>
              <w:rPr>
                <w:rFonts w:ascii="Arial" w:hAnsi="Arial" w:cs="Arial"/>
                <w:i/>
                <w:iCs/>
              </w:rPr>
              <w:t>R v Lucas</w:t>
            </w:r>
            <w:r>
              <w:rPr>
                <w:rFonts w:ascii="Arial" w:hAnsi="Arial" w:cs="Arial"/>
              </w:rPr>
              <w:t xml:space="preserve"> [1973] VR 693 and </w:t>
            </w:r>
            <w:r>
              <w:rPr>
                <w:rFonts w:ascii="Arial" w:hAnsi="Arial" w:cs="Arial"/>
                <w:i/>
                <w:iCs/>
              </w:rPr>
              <w:t>R v Parsons &amp; Stocker</w:t>
            </w:r>
            <w:r>
              <w:rPr>
                <w:rFonts w:ascii="Arial" w:hAnsi="Arial" w:cs="Arial"/>
              </w:rPr>
              <w:t xml:space="preserve"> [2004] VSCA 92 moved from paragraph 3.5.6.</w:t>
            </w:r>
          </w:p>
        </w:tc>
      </w:tr>
      <w:tr w:rsidR="00281573" w14:paraId="70240410" w14:textId="77777777" w:rsidTr="00A03C06">
        <w:tc>
          <w:tcPr>
            <w:tcW w:w="1219" w:type="dxa"/>
            <w:tcBorders>
              <w:top w:val="single" w:sz="4" w:space="0" w:color="auto"/>
              <w:left w:val="single" w:sz="18" w:space="0" w:color="auto"/>
              <w:bottom w:val="single" w:sz="4" w:space="0" w:color="auto"/>
            </w:tcBorders>
          </w:tcPr>
          <w:p w14:paraId="61428242"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4F8C0D0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ADC5A00"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02757C09" w14:textId="77777777" w:rsidR="00281573" w:rsidRDefault="00281573" w:rsidP="00281573">
            <w:pPr>
              <w:jc w:val="both"/>
              <w:rPr>
                <w:rFonts w:ascii="Arial" w:hAnsi="Arial" w:cs="Arial"/>
                <w:bCs/>
              </w:rPr>
            </w:pPr>
            <w:r>
              <w:rPr>
                <w:rFonts w:ascii="Arial" w:hAnsi="Arial" w:cs="Arial"/>
                <w:bCs/>
              </w:rPr>
              <w:t xml:space="preserve">The material in this paragraph has been reordered and references added to the new case of </w:t>
            </w:r>
            <w:r w:rsidRPr="00C22B69">
              <w:rPr>
                <w:rFonts w:ascii="Arial" w:hAnsi="Arial" w:cs="Arial"/>
                <w:i/>
              </w:rPr>
              <w:t xml:space="preserve">R v </w:t>
            </w:r>
            <w:proofErr w:type="spellStart"/>
            <w:r w:rsidRPr="00C22B69">
              <w:rPr>
                <w:rFonts w:ascii="Arial" w:hAnsi="Arial" w:cs="Arial"/>
                <w:i/>
              </w:rPr>
              <w:t>Kerbaitch</w:t>
            </w:r>
            <w:proofErr w:type="spellEnd"/>
            <w:r>
              <w:rPr>
                <w:rFonts w:ascii="Arial" w:hAnsi="Arial" w:cs="Arial"/>
              </w:rPr>
              <w:t xml:space="preserve"> [2005] VSCA 194 and </w:t>
            </w:r>
            <w:smartTag w:uri="urn:schemas-microsoft-com:office:smarttags" w:element="place">
              <w:smartTag w:uri="urn:schemas-microsoft-com:office:smarttags" w:element="PlaceName">
                <w:r w:rsidRPr="00232A27">
                  <w:rPr>
                    <w:rFonts w:ascii="Arial" w:hAnsi="Arial" w:cs="Arial"/>
                    <w:i/>
                  </w:rPr>
                  <w:t>Oxfordshire</w:t>
                </w:r>
              </w:smartTag>
              <w:r w:rsidRPr="00232A27">
                <w:rPr>
                  <w:rFonts w:ascii="Arial" w:hAnsi="Arial" w:cs="Arial"/>
                  <w:i/>
                </w:rPr>
                <w:t xml:space="preserve"> </w:t>
              </w:r>
              <w:smartTag w:uri="urn:schemas-microsoft-com:office:smarttags" w:element="PlaceType">
                <w:r w:rsidRPr="00232A27">
                  <w:rPr>
                    <w:rFonts w:ascii="Arial" w:hAnsi="Arial" w:cs="Arial"/>
                    <w:i/>
                  </w:rPr>
                  <w:t>County</w:t>
                </w:r>
              </w:smartTag>
            </w:smartTag>
            <w:r w:rsidRPr="00232A27">
              <w:rPr>
                <w:rFonts w:ascii="Arial" w:hAnsi="Arial" w:cs="Arial"/>
                <w:i/>
              </w:rPr>
              <w:t xml:space="preserve"> Council v M</w:t>
            </w:r>
            <w:r>
              <w:rPr>
                <w:rFonts w:ascii="Arial" w:hAnsi="Arial" w:cs="Arial"/>
              </w:rPr>
              <w:t xml:space="preserve"> [1994] Fam 151.</w:t>
            </w:r>
          </w:p>
        </w:tc>
      </w:tr>
      <w:tr w:rsidR="00281573" w14:paraId="6B557E1A" w14:textId="77777777" w:rsidTr="00A03C06">
        <w:tc>
          <w:tcPr>
            <w:tcW w:w="1219" w:type="dxa"/>
            <w:tcBorders>
              <w:top w:val="single" w:sz="4" w:space="0" w:color="auto"/>
              <w:left w:val="single" w:sz="18" w:space="0" w:color="auto"/>
              <w:bottom w:val="single" w:sz="4" w:space="0" w:color="auto"/>
            </w:tcBorders>
          </w:tcPr>
          <w:p w14:paraId="30BCCCC2"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607EB1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8D2CF8A" w14:textId="77777777" w:rsidR="00281573" w:rsidRDefault="00281573" w:rsidP="00281573">
            <w:pPr>
              <w:jc w:val="center"/>
              <w:rPr>
                <w:lang w:val="en-AU"/>
              </w:rPr>
            </w:pPr>
            <w:r>
              <w:rPr>
                <w:lang w:val="en-AU"/>
              </w:rPr>
              <w:t>3.5.8</w:t>
            </w:r>
          </w:p>
        </w:tc>
        <w:tc>
          <w:tcPr>
            <w:tcW w:w="4798" w:type="dxa"/>
            <w:gridSpan w:val="2"/>
            <w:tcBorders>
              <w:top w:val="single" w:sz="4" w:space="0" w:color="auto"/>
              <w:bottom w:val="single" w:sz="4" w:space="0" w:color="auto"/>
              <w:right w:val="single" w:sz="18" w:space="0" w:color="auto"/>
            </w:tcBorders>
          </w:tcPr>
          <w:p w14:paraId="1A70901E" w14:textId="77777777" w:rsidR="00281573" w:rsidRDefault="00281573" w:rsidP="00281573">
            <w:pPr>
              <w:jc w:val="both"/>
              <w:rPr>
                <w:rFonts w:ascii="Arial" w:hAnsi="Arial" w:cs="Arial"/>
              </w:rPr>
            </w:pPr>
            <w:r>
              <w:rPr>
                <w:rFonts w:ascii="Arial" w:hAnsi="Arial" w:cs="Arial"/>
                <w:bCs/>
              </w:rPr>
              <w:t>New paragraph entitled “</w:t>
            </w:r>
            <w:r w:rsidRPr="00445439">
              <w:rPr>
                <w:rFonts w:ascii="Arial" w:hAnsi="Arial" w:cs="Arial"/>
                <w:bCs/>
              </w:rPr>
              <w:t>Subpoenas in contested cases in the Children’s Court</w:t>
            </w:r>
            <w:r>
              <w:rPr>
                <w:rFonts w:ascii="Arial" w:hAnsi="Arial" w:cs="Arial"/>
                <w:bCs/>
              </w:rPr>
              <w:t xml:space="preserve">”.  Reference to the new cases of </w:t>
            </w:r>
            <w:r w:rsidRPr="00232A27">
              <w:rPr>
                <w:rFonts w:ascii="Arial" w:hAnsi="Arial" w:cs="Arial"/>
                <w:bCs/>
                <w:i/>
              </w:rPr>
              <w:t xml:space="preserve">R v </w:t>
            </w:r>
            <w:proofErr w:type="spellStart"/>
            <w:r w:rsidRPr="00232A27">
              <w:rPr>
                <w:rFonts w:ascii="Arial" w:hAnsi="Arial" w:cs="Arial"/>
                <w:bCs/>
                <w:i/>
              </w:rPr>
              <w:t>Mokbel</w:t>
            </w:r>
            <w:proofErr w:type="spellEnd"/>
            <w:r w:rsidRPr="00232A27">
              <w:rPr>
                <w:rFonts w:ascii="Arial" w:hAnsi="Arial" w:cs="Arial"/>
                <w:bCs/>
                <w:i/>
              </w:rPr>
              <w:t xml:space="preserve"> (Ruling No.1)</w:t>
            </w:r>
            <w:r>
              <w:rPr>
                <w:rFonts w:ascii="Arial" w:hAnsi="Arial" w:cs="Arial"/>
                <w:bCs/>
              </w:rPr>
              <w:t xml:space="preserve"> [2005] VSC 410 &amp; </w:t>
            </w:r>
            <w:r w:rsidRPr="00232A27">
              <w:rPr>
                <w:rFonts w:ascii="Arial" w:hAnsi="Arial" w:cs="Arial"/>
                <w:bCs/>
                <w:i/>
              </w:rPr>
              <w:t xml:space="preserve">R v </w:t>
            </w:r>
            <w:proofErr w:type="spellStart"/>
            <w:r w:rsidRPr="00232A27">
              <w:rPr>
                <w:rFonts w:ascii="Arial" w:hAnsi="Arial" w:cs="Arial"/>
                <w:bCs/>
                <w:i/>
              </w:rPr>
              <w:t>Mokbel</w:t>
            </w:r>
            <w:proofErr w:type="spellEnd"/>
            <w:r w:rsidRPr="00232A27">
              <w:rPr>
                <w:rFonts w:ascii="Arial" w:hAnsi="Arial" w:cs="Arial"/>
                <w:bCs/>
                <w:i/>
              </w:rPr>
              <w:t xml:space="preserve"> (Ruling No.</w:t>
            </w:r>
            <w:r>
              <w:rPr>
                <w:rFonts w:ascii="Arial" w:hAnsi="Arial" w:cs="Arial"/>
                <w:bCs/>
                <w:i/>
              </w:rPr>
              <w:t>2</w:t>
            </w:r>
            <w:r w:rsidRPr="00232A27">
              <w:rPr>
                <w:rFonts w:ascii="Arial" w:hAnsi="Arial" w:cs="Arial"/>
                <w:bCs/>
                <w:i/>
              </w:rPr>
              <w:t>)</w:t>
            </w:r>
            <w:r>
              <w:rPr>
                <w:rFonts w:ascii="Arial" w:hAnsi="Arial" w:cs="Arial"/>
                <w:bCs/>
              </w:rPr>
              <w:t xml:space="preserve"> [2005] VSC 502 and the cases of </w:t>
            </w:r>
            <w:r w:rsidRPr="00232A27">
              <w:rPr>
                <w:rFonts w:ascii="Arial" w:hAnsi="Arial" w:cs="Arial"/>
                <w:i/>
              </w:rPr>
              <w:t>Oxfordshire County Council v M</w:t>
            </w:r>
            <w:r>
              <w:rPr>
                <w:rFonts w:ascii="Arial" w:hAnsi="Arial" w:cs="Arial"/>
              </w:rPr>
              <w:t xml:space="preserve"> [1994] Fam 151, </w:t>
            </w:r>
            <w:r w:rsidRPr="00232A27">
              <w:rPr>
                <w:rFonts w:ascii="Arial" w:hAnsi="Arial" w:cs="Arial"/>
                <w:i/>
              </w:rPr>
              <w:t xml:space="preserve">R v </w:t>
            </w:r>
            <w:proofErr w:type="spellStart"/>
            <w:r w:rsidRPr="00232A27">
              <w:rPr>
                <w:rFonts w:ascii="Arial" w:hAnsi="Arial" w:cs="Arial"/>
                <w:i/>
              </w:rPr>
              <w:t>Saleam</w:t>
            </w:r>
            <w:proofErr w:type="spellEnd"/>
            <w:r w:rsidRPr="00232A27">
              <w:rPr>
                <w:rFonts w:ascii="Arial" w:hAnsi="Arial" w:cs="Arial"/>
                <w:i/>
              </w:rPr>
              <w:t xml:space="preserve"> </w:t>
            </w:r>
            <w:r>
              <w:rPr>
                <w:rFonts w:ascii="Arial" w:hAnsi="Arial" w:cs="Arial"/>
              </w:rPr>
              <w:t xml:space="preserve">(1989) 16 NSWLR 14 and </w:t>
            </w:r>
            <w:r w:rsidRPr="00232A27">
              <w:rPr>
                <w:rFonts w:ascii="Arial" w:hAnsi="Arial" w:cs="Arial"/>
                <w:i/>
              </w:rPr>
              <w:t xml:space="preserve">Alister v The Queen </w:t>
            </w:r>
            <w:r>
              <w:rPr>
                <w:rFonts w:ascii="Arial" w:hAnsi="Arial" w:cs="Arial"/>
              </w:rPr>
              <w:t>(1984) 154 CLR 404.</w:t>
            </w:r>
          </w:p>
        </w:tc>
      </w:tr>
      <w:tr w:rsidR="00281573" w14:paraId="690B927D" w14:textId="77777777" w:rsidTr="00A03C06">
        <w:tc>
          <w:tcPr>
            <w:tcW w:w="1219" w:type="dxa"/>
            <w:tcBorders>
              <w:top w:val="single" w:sz="4" w:space="0" w:color="auto"/>
              <w:left w:val="single" w:sz="18" w:space="0" w:color="auto"/>
              <w:bottom w:val="single" w:sz="4" w:space="0" w:color="auto"/>
            </w:tcBorders>
          </w:tcPr>
          <w:p w14:paraId="49D395EB"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552B368E"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5D8CBC9"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190ED4EF" w14:textId="77777777" w:rsidR="00281573" w:rsidRDefault="00281573" w:rsidP="00281573">
            <w:pPr>
              <w:jc w:val="both"/>
              <w:rPr>
                <w:rFonts w:ascii="Arial" w:hAnsi="Arial" w:cs="Arial"/>
              </w:rPr>
            </w:pPr>
            <w:r>
              <w:rPr>
                <w:rFonts w:ascii="Arial" w:hAnsi="Arial" w:cs="Arial"/>
              </w:rPr>
              <w:t xml:space="preserve">References to </w:t>
            </w:r>
            <w:r w:rsidRPr="009B37E3">
              <w:rPr>
                <w:rFonts w:ascii="Arial" w:hAnsi="Arial" w:cs="Arial"/>
                <w:i/>
              </w:rPr>
              <w:t>Fox v Percy</w:t>
            </w:r>
            <w:r>
              <w:rPr>
                <w:rFonts w:ascii="Arial" w:hAnsi="Arial" w:cs="Arial"/>
              </w:rPr>
              <w:t xml:space="preserve"> (2003) 214 CLR 118 </w:t>
            </w:r>
            <w:proofErr w:type="spellStart"/>
            <w:r>
              <w:rPr>
                <w:rFonts w:ascii="Arial" w:hAnsi="Arial" w:cs="Arial"/>
              </w:rPr>
              <w:t>esp</w:t>
            </w:r>
            <w:proofErr w:type="spellEnd"/>
            <w:r>
              <w:rPr>
                <w:rFonts w:ascii="Arial" w:hAnsi="Arial" w:cs="Arial"/>
              </w:rPr>
              <w:t xml:space="preserve"> at 124; </w:t>
            </w:r>
            <w:r w:rsidRPr="009B37E3">
              <w:rPr>
                <w:rFonts w:ascii="Arial" w:hAnsi="Arial" w:cs="Arial"/>
                <w:i/>
              </w:rPr>
              <w:t xml:space="preserve">VCP Investments Pty Ltd v </w:t>
            </w:r>
            <w:r>
              <w:rPr>
                <w:rFonts w:ascii="Arial" w:hAnsi="Arial" w:cs="Arial"/>
                <w:i/>
              </w:rPr>
              <w:t>J McCubbin &amp; Sons Pty Ltd</w:t>
            </w:r>
            <w:r w:rsidRPr="009B37E3">
              <w:rPr>
                <w:rFonts w:ascii="Arial" w:hAnsi="Arial" w:cs="Arial"/>
              </w:rPr>
              <w:t xml:space="preserve"> [2006] VSCA 50</w:t>
            </w:r>
            <w:r>
              <w:rPr>
                <w:rFonts w:ascii="Arial" w:hAnsi="Arial" w:cs="Arial"/>
              </w:rPr>
              <w:t xml:space="preserve"> at [4] &amp; [9]-[12]; </w:t>
            </w:r>
            <w:proofErr w:type="spellStart"/>
            <w:r w:rsidRPr="00453D1A">
              <w:rPr>
                <w:rFonts w:ascii="Arial" w:hAnsi="Arial" w:cs="Arial"/>
                <w:i/>
              </w:rPr>
              <w:t>Nais</w:t>
            </w:r>
            <w:proofErr w:type="spellEnd"/>
            <w:r w:rsidRPr="00453D1A">
              <w:rPr>
                <w:rFonts w:ascii="Arial" w:hAnsi="Arial" w:cs="Arial"/>
                <w:i/>
              </w:rPr>
              <w:t xml:space="preserve"> v Minister</w:t>
            </w:r>
            <w:r>
              <w:rPr>
                <w:rFonts w:ascii="Arial" w:hAnsi="Arial" w:cs="Arial"/>
              </w:rPr>
              <w:t xml:space="preserve"> [2005] HCA 77.</w:t>
            </w:r>
          </w:p>
        </w:tc>
      </w:tr>
      <w:tr w:rsidR="00281573" w14:paraId="2B11A575" w14:textId="77777777" w:rsidTr="00A03C06">
        <w:tc>
          <w:tcPr>
            <w:tcW w:w="1219" w:type="dxa"/>
            <w:tcBorders>
              <w:top w:val="single" w:sz="4" w:space="0" w:color="auto"/>
              <w:left w:val="single" w:sz="18" w:space="0" w:color="auto"/>
              <w:bottom w:val="single" w:sz="4" w:space="0" w:color="auto"/>
            </w:tcBorders>
          </w:tcPr>
          <w:p w14:paraId="7BFFB20E" w14:textId="77777777" w:rsidR="00281573" w:rsidRDefault="00281573" w:rsidP="00281573">
            <w:pPr>
              <w:rPr>
                <w:lang w:val="en-AU"/>
              </w:rPr>
            </w:pPr>
            <w:smartTag w:uri="urn:schemas-microsoft-com:office:smarttags" w:element="date">
              <w:smartTagPr>
                <w:attr w:name="Month" w:val="3"/>
                <w:attr w:name="Day" w:val="27"/>
                <w:attr w:name="Year" w:val="2006"/>
              </w:smartTagPr>
              <w:r>
                <w:rPr>
                  <w:lang w:val="en-AU"/>
                </w:rPr>
                <w:t>27/03/06</w:t>
              </w:r>
            </w:smartTag>
          </w:p>
        </w:tc>
        <w:tc>
          <w:tcPr>
            <w:tcW w:w="836" w:type="dxa"/>
            <w:tcBorders>
              <w:top w:val="single" w:sz="4" w:space="0" w:color="auto"/>
              <w:bottom w:val="single" w:sz="4" w:space="0" w:color="auto"/>
            </w:tcBorders>
          </w:tcPr>
          <w:p w14:paraId="1B5EAB7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9E4A8C2" w14:textId="77777777" w:rsidR="00281573" w:rsidRDefault="00281573" w:rsidP="00281573">
            <w:pPr>
              <w:jc w:val="center"/>
              <w:rPr>
                <w:lang w:val="en-AU"/>
              </w:rPr>
            </w:pPr>
            <w:r>
              <w:rPr>
                <w:lang w:val="en-AU"/>
              </w:rPr>
              <w:t>3.8</w:t>
            </w:r>
          </w:p>
        </w:tc>
        <w:tc>
          <w:tcPr>
            <w:tcW w:w="4798" w:type="dxa"/>
            <w:gridSpan w:val="2"/>
            <w:tcBorders>
              <w:top w:val="single" w:sz="4" w:space="0" w:color="auto"/>
              <w:bottom w:val="single" w:sz="4" w:space="0" w:color="auto"/>
              <w:right w:val="single" w:sz="18" w:space="0" w:color="auto"/>
            </w:tcBorders>
          </w:tcPr>
          <w:p w14:paraId="742ADA9D" w14:textId="77777777" w:rsidR="00281573" w:rsidRDefault="00281573" w:rsidP="00281573">
            <w:pPr>
              <w:jc w:val="both"/>
              <w:rPr>
                <w:rFonts w:ascii="Arial" w:hAnsi="Arial" w:cs="Arial"/>
              </w:rPr>
            </w:pPr>
            <w:r>
              <w:rPr>
                <w:rFonts w:ascii="Arial" w:hAnsi="Arial" w:cs="Arial"/>
              </w:rPr>
              <w:t xml:space="preserve">Section 14A of the </w:t>
            </w:r>
            <w:r w:rsidRPr="00232A27">
              <w:rPr>
                <w:rFonts w:ascii="Arial" w:hAnsi="Arial" w:cs="Arial"/>
                <w:u w:val="single"/>
              </w:rPr>
              <w:t xml:space="preserve">Crimes (Family Violence) Act 1987 </w:t>
            </w:r>
            <w:r>
              <w:rPr>
                <w:rFonts w:ascii="Arial" w:hAnsi="Arial" w:cs="Arial"/>
              </w:rPr>
              <w:t>changed to s.21C.</w:t>
            </w:r>
          </w:p>
        </w:tc>
      </w:tr>
      <w:tr w:rsidR="00281573" w14:paraId="026F168D" w14:textId="77777777" w:rsidTr="00A03C06">
        <w:tc>
          <w:tcPr>
            <w:tcW w:w="1219" w:type="dxa"/>
            <w:tcBorders>
              <w:top w:val="single" w:sz="4" w:space="0" w:color="auto"/>
              <w:left w:val="single" w:sz="18" w:space="0" w:color="auto"/>
              <w:bottom w:val="single" w:sz="4" w:space="0" w:color="auto"/>
            </w:tcBorders>
          </w:tcPr>
          <w:p w14:paraId="5F054D0C" w14:textId="77777777" w:rsidR="00281573" w:rsidRDefault="00281573" w:rsidP="00281573">
            <w:pPr>
              <w:rPr>
                <w:lang w:val="en-AU"/>
              </w:rPr>
            </w:pPr>
            <w:smartTag w:uri="urn:schemas-microsoft-com:office:smarttags" w:element="date">
              <w:smartTagPr>
                <w:attr w:name="Month" w:val="3"/>
                <w:attr w:name="Day" w:val="17"/>
                <w:attr w:name="Year" w:val="2006"/>
              </w:smartTagPr>
              <w:r>
                <w:rPr>
                  <w:lang w:val="en-AU"/>
                </w:rPr>
                <w:t>17/03/06</w:t>
              </w:r>
            </w:smartTag>
          </w:p>
        </w:tc>
        <w:tc>
          <w:tcPr>
            <w:tcW w:w="836" w:type="dxa"/>
            <w:tcBorders>
              <w:top w:val="single" w:sz="4" w:space="0" w:color="auto"/>
              <w:bottom w:val="single" w:sz="4" w:space="0" w:color="auto"/>
            </w:tcBorders>
          </w:tcPr>
          <w:p w14:paraId="6969B38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7183628" w14:textId="77777777" w:rsidR="00281573" w:rsidRDefault="00281573" w:rsidP="00281573">
            <w:pPr>
              <w:jc w:val="center"/>
              <w:rPr>
                <w:lang w:val="en-AU"/>
              </w:rPr>
            </w:pPr>
            <w:r>
              <w:rPr>
                <w:lang w:val="en-AU"/>
              </w:rPr>
              <w:t>7.2</w:t>
            </w:r>
          </w:p>
        </w:tc>
        <w:tc>
          <w:tcPr>
            <w:tcW w:w="4798" w:type="dxa"/>
            <w:gridSpan w:val="2"/>
            <w:tcBorders>
              <w:top w:val="single" w:sz="4" w:space="0" w:color="auto"/>
              <w:bottom w:val="single" w:sz="4" w:space="0" w:color="auto"/>
              <w:right w:val="single" w:sz="18" w:space="0" w:color="auto"/>
            </w:tcBorders>
          </w:tcPr>
          <w:p w14:paraId="16E24B4A" w14:textId="77777777" w:rsidR="00281573" w:rsidRDefault="00281573" w:rsidP="00281573">
            <w:pPr>
              <w:jc w:val="both"/>
              <w:rPr>
                <w:rFonts w:ascii="Arial" w:hAnsi="Arial" w:cs="Arial"/>
              </w:rPr>
            </w:pPr>
            <w:r>
              <w:rPr>
                <w:rFonts w:ascii="Arial" w:hAnsi="Arial" w:cs="Arial"/>
              </w:rPr>
              <w:t xml:space="preserve">Added commentary: “In </w:t>
            </w:r>
            <w:smartTag w:uri="urn:schemas-microsoft-com:office:smarttags" w:element="place">
              <w:smartTag w:uri="urn:schemas-microsoft-com:office:smarttags" w:element="State">
                <w:r>
                  <w:rPr>
                    <w:rFonts w:ascii="Arial" w:hAnsi="Arial" w:cs="Arial"/>
                  </w:rPr>
                  <w:t>Victoria</w:t>
                </w:r>
              </w:smartTag>
            </w:smartTag>
            <w:r>
              <w:rPr>
                <w:rFonts w:ascii="Arial" w:hAnsi="Arial" w:cs="Arial"/>
              </w:rPr>
              <w:t xml:space="preserve"> in 2004 &amp; 2005 less than ½% of offences dealt with by the Children’s Court were Commonwealth offences.”</w:t>
            </w:r>
          </w:p>
        </w:tc>
      </w:tr>
      <w:tr w:rsidR="00281573" w14:paraId="664E2B4B" w14:textId="77777777" w:rsidTr="00A03C06">
        <w:tc>
          <w:tcPr>
            <w:tcW w:w="1219" w:type="dxa"/>
            <w:tcBorders>
              <w:top w:val="single" w:sz="4" w:space="0" w:color="auto"/>
              <w:left w:val="single" w:sz="18" w:space="0" w:color="auto"/>
              <w:bottom w:val="single" w:sz="4" w:space="0" w:color="auto"/>
            </w:tcBorders>
          </w:tcPr>
          <w:p w14:paraId="7AC0C954"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0F89ED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F38516" w14:textId="77777777" w:rsidR="00281573" w:rsidRDefault="00281573" w:rsidP="00281573">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545800C" w14:textId="77777777" w:rsidR="00281573" w:rsidRDefault="00281573" w:rsidP="00281573">
            <w:pPr>
              <w:jc w:val="both"/>
              <w:rPr>
                <w:rFonts w:ascii="Arial" w:hAnsi="Arial" w:cs="Arial"/>
              </w:rPr>
            </w:pPr>
            <w:r>
              <w:rPr>
                <w:rFonts w:ascii="Arial" w:hAnsi="Arial" w:cs="Arial"/>
              </w:rPr>
              <w:t xml:space="preserve">Reference to new case of </w:t>
            </w:r>
            <w:r w:rsidRPr="0000089A">
              <w:rPr>
                <w:rFonts w:ascii="Arial" w:hAnsi="Arial" w:cs="Arial"/>
                <w:i/>
              </w:rPr>
              <w:t xml:space="preserve">R v </w:t>
            </w:r>
            <w:proofErr w:type="spellStart"/>
            <w:r w:rsidRPr="0000089A">
              <w:rPr>
                <w:rFonts w:ascii="Arial" w:hAnsi="Arial" w:cs="Arial"/>
                <w:i/>
              </w:rPr>
              <w:t>Reth</w:t>
            </w:r>
            <w:proofErr w:type="spellEnd"/>
            <w:r w:rsidRPr="0000089A">
              <w:rPr>
                <w:rFonts w:ascii="Arial" w:hAnsi="Arial" w:cs="Arial"/>
                <w:i/>
              </w:rPr>
              <w:t xml:space="preserve"> Mao</w:t>
            </w:r>
            <w:r>
              <w:rPr>
                <w:rFonts w:ascii="Arial" w:hAnsi="Arial" w:cs="Arial"/>
              </w:rPr>
              <w:t xml:space="preserve"> [2006] VSCA 36 at [38]-[42].</w:t>
            </w:r>
          </w:p>
        </w:tc>
      </w:tr>
      <w:tr w:rsidR="00281573" w14:paraId="1C968BDC" w14:textId="77777777" w:rsidTr="00A03C06">
        <w:tc>
          <w:tcPr>
            <w:tcW w:w="1219" w:type="dxa"/>
            <w:tcBorders>
              <w:top w:val="single" w:sz="4" w:space="0" w:color="auto"/>
              <w:left w:val="single" w:sz="18" w:space="0" w:color="auto"/>
              <w:bottom w:val="single" w:sz="4" w:space="0" w:color="auto"/>
            </w:tcBorders>
          </w:tcPr>
          <w:p w14:paraId="5FDFBB67"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525527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DA2063"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0219386E" w14:textId="77777777" w:rsidR="00281573" w:rsidRDefault="00281573" w:rsidP="00281573">
            <w:pPr>
              <w:jc w:val="both"/>
              <w:rPr>
                <w:rFonts w:ascii="Arial" w:hAnsi="Arial" w:cs="Arial"/>
              </w:rPr>
            </w:pPr>
            <w:r>
              <w:rPr>
                <w:rFonts w:ascii="Arial" w:hAnsi="Arial" w:cs="Arial"/>
              </w:rPr>
              <w:t xml:space="preserve">New cases of </w:t>
            </w:r>
            <w:r w:rsidRPr="00B77D00">
              <w:rPr>
                <w:rFonts w:ascii="Arial" w:hAnsi="Arial" w:cs="Arial"/>
                <w:i/>
              </w:rPr>
              <w:t>R v Sullivan</w:t>
            </w:r>
            <w:r>
              <w:rPr>
                <w:rFonts w:ascii="Arial" w:hAnsi="Arial" w:cs="Arial"/>
              </w:rPr>
              <w:t xml:space="preserve"> [2005] VSCA 286 at [20]; </w:t>
            </w:r>
            <w:r w:rsidRPr="0063647A">
              <w:rPr>
                <w:rFonts w:ascii="Arial" w:hAnsi="Arial" w:cs="Arial"/>
                <w:i/>
              </w:rPr>
              <w:t>R v Glennon (No.3)</w:t>
            </w:r>
            <w:r>
              <w:rPr>
                <w:rFonts w:ascii="Arial" w:hAnsi="Arial" w:cs="Arial"/>
              </w:rPr>
              <w:t xml:space="preserve"> [2005] VSCA 262 at [44]; </w:t>
            </w:r>
            <w:r w:rsidRPr="006E2317">
              <w:rPr>
                <w:rFonts w:ascii="Arial" w:hAnsi="Arial" w:cs="Arial"/>
                <w:i/>
              </w:rPr>
              <w:t>R v Sheen</w:t>
            </w:r>
            <w:r>
              <w:rPr>
                <w:rFonts w:ascii="Arial" w:hAnsi="Arial" w:cs="Arial"/>
              </w:rPr>
              <w:t xml:space="preserve"> [2005] VSCA 296 at [7]; </w:t>
            </w:r>
            <w:r w:rsidRPr="00B379DB">
              <w:rPr>
                <w:rFonts w:ascii="Arial" w:hAnsi="Arial" w:cs="Arial"/>
                <w:i/>
              </w:rPr>
              <w:t>R v Verdins</w:t>
            </w:r>
            <w:r>
              <w:rPr>
                <w:rFonts w:ascii="Arial" w:hAnsi="Arial" w:cs="Arial"/>
              </w:rPr>
              <w:t xml:space="preserve"> [2005] VSC 479 at [38]-[39]; </w:t>
            </w:r>
            <w:r>
              <w:rPr>
                <w:rFonts w:ascii="Arial" w:hAnsi="Arial" w:cs="Arial"/>
                <w:i/>
              </w:rPr>
              <w:t xml:space="preserve">R v Welsh </w:t>
            </w:r>
            <w:r w:rsidRPr="00BE3FFF">
              <w:rPr>
                <w:rFonts w:ascii="Arial" w:hAnsi="Arial" w:cs="Arial"/>
              </w:rPr>
              <w:t>[2005] VSCA 285 at [32]-[35]</w:t>
            </w:r>
            <w:r>
              <w:rPr>
                <w:rFonts w:ascii="Arial" w:hAnsi="Arial" w:cs="Arial"/>
              </w:rPr>
              <w:t xml:space="preserve">; </w:t>
            </w:r>
            <w:r w:rsidRPr="006B3BBD">
              <w:rPr>
                <w:rFonts w:ascii="Arial" w:hAnsi="Arial" w:cs="Arial"/>
                <w:i/>
              </w:rPr>
              <w:t>R</w:t>
            </w:r>
            <w:r>
              <w:rPr>
                <w:rFonts w:ascii="Arial" w:hAnsi="Arial" w:cs="Arial"/>
                <w:i/>
              </w:rPr>
              <w:t> </w:t>
            </w:r>
            <w:r w:rsidRPr="006B3BBD">
              <w:rPr>
                <w:rFonts w:ascii="Arial" w:hAnsi="Arial" w:cs="Arial"/>
                <w:i/>
              </w:rPr>
              <w:t>v Carne</w:t>
            </w:r>
            <w:r>
              <w:rPr>
                <w:rFonts w:ascii="Arial" w:hAnsi="Arial" w:cs="Arial"/>
              </w:rPr>
              <w:t xml:space="preserve"> [2006] VSCA 2 at [27].</w:t>
            </w:r>
          </w:p>
        </w:tc>
      </w:tr>
      <w:tr w:rsidR="00281573" w14:paraId="0263316D" w14:textId="77777777" w:rsidTr="00A03C06">
        <w:tc>
          <w:tcPr>
            <w:tcW w:w="1219" w:type="dxa"/>
            <w:tcBorders>
              <w:top w:val="single" w:sz="4" w:space="0" w:color="auto"/>
              <w:left w:val="single" w:sz="18" w:space="0" w:color="auto"/>
              <w:bottom w:val="single" w:sz="4" w:space="0" w:color="auto"/>
            </w:tcBorders>
          </w:tcPr>
          <w:p w14:paraId="56803DBB"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0CD125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46550D"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73399056" w14:textId="77777777" w:rsidR="00281573" w:rsidRDefault="00281573" w:rsidP="00281573">
            <w:pPr>
              <w:jc w:val="both"/>
              <w:rPr>
                <w:rFonts w:ascii="Arial" w:hAnsi="Arial" w:cs="Arial"/>
              </w:rPr>
            </w:pPr>
            <w:r>
              <w:rPr>
                <w:rFonts w:ascii="Arial" w:hAnsi="Arial" w:cs="Arial"/>
              </w:rPr>
              <w:t>Added cases of</w:t>
            </w:r>
            <w:r w:rsidRPr="00EC3D9D">
              <w:rPr>
                <w:rFonts w:ascii="Arial" w:hAnsi="Arial" w:cs="Arial"/>
                <w:i/>
              </w:rPr>
              <w:t xml:space="preserve"> DPP v </w:t>
            </w:r>
            <w:smartTag w:uri="urn:schemas-microsoft-com:office:smarttags" w:element="place">
              <w:smartTag w:uri="urn:schemas-microsoft-com:office:smarttags" w:element="City">
                <w:r w:rsidRPr="00EC3D9D">
                  <w:rPr>
                    <w:rFonts w:ascii="Arial" w:hAnsi="Arial" w:cs="Arial"/>
                    <w:i/>
                  </w:rPr>
                  <w:t>Lawrence</w:t>
                </w:r>
              </w:smartTag>
            </w:smartTag>
            <w:r>
              <w:rPr>
                <w:rFonts w:ascii="Arial" w:hAnsi="Arial" w:cs="Arial"/>
              </w:rPr>
              <w:t xml:space="preserve"> [2004] VSCA 154 at [22]; </w:t>
            </w:r>
            <w:r w:rsidRPr="001019EA">
              <w:rPr>
                <w:rFonts w:ascii="Arial" w:hAnsi="Arial" w:cs="Arial"/>
                <w:i/>
              </w:rPr>
              <w:t>R v Angelopoulos</w:t>
            </w:r>
            <w:r>
              <w:rPr>
                <w:rFonts w:ascii="Arial" w:hAnsi="Arial" w:cs="Arial"/>
              </w:rPr>
              <w:t xml:space="preserve"> [2005] VSCA 258 at [3]-[5] &amp; [49]-[57]; </w:t>
            </w:r>
            <w:r>
              <w:rPr>
                <w:rFonts w:ascii="Arial" w:hAnsi="Arial" w:cs="Arial"/>
                <w:i/>
              </w:rPr>
              <w:t>DPP</w:t>
            </w:r>
            <w:r w:rsidRPr="00D70D50">
              <w:rPr>
                <w:rFonts w:ascii="Arial" w:hAnsi="Arial" w:cs="Arial"/>
                <w:i/>
              </w:rPr>
              <w:t xml:space="preserve"> v Rose, </w:t>
            </w:r>
            <w:r>
              <w:rPr>
                <w:rFonts w:ascii="Arial" w:hAnsi="Arial" w:cs="Arial"/>
                <w:i/>
              </w:rPr>
              <w:t>DPP</w:t>
            </w:r>
            <w:r w:rsidRPr="00D70D50">
              <w:rPr>
                <w:rFonts w:ascii="Arial" w:hAnsi="Arial" w:cs="Arial"/>
                <w:i/>
              </w:rPr>
              <w:t xml:space="preserve"> v Miller</w:t>
            </w:r>
            <w:r>
              <w:rPr>
                <w:rFonts w:ascii="Arial" w:hAnsi="Arial" w:cs="Arial"/>
              </w:rPr>
              <w:t xml:space="preserve"> [2005] VSCA 275 at [29]; </w:t>
            </w:r>
            <w:r w:rsidRPr="009F6C93">
              <w:rPr>
                <w:rFonts w:ascii="Arial" w:hAnsi="Arial" w:cs="Arial"/>
                <w:i/>
              </w:rPr>
              <w:t>R v Buller</w:t>
            </w:r>
            <w:r>
              <w:rPr>
                <w:rFonts w:ascii="Arial" w:hAnsi="Arial" w:cs="Arial"/>
              </w:rPr>
              <w:t xml:space="preserve"> [2005] VSCA 184 at [10]-[11].</w:t>
            </w:r>
          </w:p>
        </w:tc>
      </w:tr>
      <w:tr w:rsidR="00281573" w14:paraId="721E3B80" w14:textId="77777777" w:rsidTr="00A03C06">
        <w:tc>
          <w:tcPr>
            <w:tcW w:w="1219" w:type="dxa"/>
            <w:tcBorders>
              <w:top w:val="single" w:sz="4" w:space="0" w:color="auto"/>
              <w:left w:val="single" w:sz="18" w:space="0" w:color="auto"/>
              <w:bottom w:val="single" w:sz="4" w:space="0" w:color="auto"/>
            </w:tcBorders>
          </w:tcPr>
          <w:p w14:paraId="326BD194"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D53F05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37EE5B"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4BFEE1B" w14:textId="77777777" w:rsidR="00281573" w:rsidRDefault="00281573" w:rsidP="00281573">
            <w:pPr>
              <w:jc w:val="both"/>
              <w:rPr>
                <w:rFonts w:ascii="Arial" w:hAnsi="Arial" w:cs="Arial"/>
              </w:rPr>
            </w:pPr>
            <w:r>
              <w:rPr>
                <w:rFonts w:ascii="Arial" w:hAnsi="Arial" w:cs="Arial"/>
              </w:rPr>
              <w:t xml:space="preserve">Reference to new cases of </w:t>
            </w:r>
            <w:r w:rsidRPr="001212BE">
              <w:rPr>
                <w:rFonts w:ascii="Arial" w:hAnsi="Arial" w:cs="Arial"/>
                <w:i/>
                <w:iCs/>
              </w:rPr>
              <w:t xml:space="preserve">R v Wade </w:t>
            </w:r>
            <w:r>
              <w:rPr>
                <w:rFonts w:ascii="Arial" w:hAnsi="Arial" w:cs="Arial"/>
                <w:iCs/>
              </w:rPr>
              <w:t xml:space="preserve">[2005] VSCA 276 at [17]-[18]; </w:t>
            </w:r>
            <w:r w:rsidRPr="006E2317">
              <w:rPr>
                <w:rFonts w:ascii="Arial" w:hAnsi="Arial" w:cs="Arial"/>
                <w:i/>
              </w:rPr>
              <w:t xml:space="preserve">R v </w:t>
            </w:r>
            <w:proofErr w:type="spellStart"/>
            <w:r w:rsidRPr="006E2317">
              <w:rPr>
                <w:rFonts w:ascii="Arial" w:hAnsi="Arial" w:cs="Arial"/>
                <w:i/>
              </w:rPr>
              <w:t>Saenchai</w:t>
            </w:r>
            <w:proofErr w:type="spellEnd"/>
            <w:r>
              <w:rPr>
                <w:rFonts w:ascii="Arial" w:hAnsi="Arial" w:cs="Arial"/>
              </w:rPr>
              <w:t xml:space="preserve"> [2005] VSCA 201 at [24]; </w:t>
            </w:r>
            <w:r w:rsidRPr="00BE3FFF">
              <w:rPr>
                <w:rFonts w:ascii="Arial" w:hAnsi="Arial" w:cs="Arial"/>
                <w:i/>
                <w:iCs/>
              </w:rPr>
              <w:t>R v Le; R v Nguyen</w:t>
            </w:r>
            <w:r>
              <w:rPr>
                <w:rFonts w:ascii="Arial" w:hAnsi="Arial" w:cs="Arial"/>
                <w:iCs/>
              </w:rPr>
              <w:t xml:space="preserve"> [2005] VSCA 284 at [16]-[20]; </w:t>
            </w:r>
            <w:r w:rsidRPr="004703F3">
              <w:rPr>
                <w:rFonts w:ascii="Arial" w:hAnsi="Arial" w:cs="Arial"/>
                <w:i/>
                <w:iCs/>
              </w:rPr>
              <w:t>R v Eaton</w:t>
            </w:r>
            <w:r>
              <w:rPr>
                <w:rFonts w:ascii="Arial" w:hAnsi="Arial" w:cs="Arial"/>
                <w:iCs/>
              </w:rPr>
              <w:t xml:space="preserve"> [2006] VSCA 16; </w:t>
            </w:r>
            <w:r w:rsidRPr="00B44621">
              <w:rPr>
                <w:rFonts w:ascii="Arial" w:hAnsi="Arial" w:cs="Arial"/>
                <w:i/>
              </w:rPr>
              <w:t>R v Airey</w:t>
            </w:r>
            <w:r>
              <w:rPr>
                <w:rFonts w:ascii="Arial" w:hAnsi="Arial" w:cs="Arial"/>
              </w:rPr>
              <w:t xml:space="preserve"> [2006] VSCA 31 at [11]; </w:t>
            </w:r>
            <w:r w:rsidRPr="00655A14">
              <w:rPr>
                <w:rFonts w:ascii="Arial" w:hAnsi="Arial" w:cs="Arial"/>
                <w:i/>
              </w:rPr>
              <w:t xml:space="preserve">R v </w:t>
            </w:r>
            <w:proofErr w:type="spellStart"/>
            <w:r w:rsidRPr="00655A14">
              <w:rPr>
                <w:rFonts w:ascii="Arial" w:hAnsi="Arial" w:cs="Arial"/>
                <w:i/>
              </w:rPr>
              <w:t>Hieu</w:t>
            </w:r>
            <w:proofErr w:type="spellEnd"/>
            <w:r w:rsidRPr="00655A14">
              <w:rPr>
                <w:rFonts w:ascii="Arial" w:hAnsi="Arial" w:cs="Arial"/>
                <w:i/>
              </w:rPr>
              <w:t xml:space="preserve"> </w:t>
            </w:r>
            <w:proofErr w:type="spellStart"/>
            <w:r w:rsidRPr="00655A14">
              <w:rPr>
                <w:rFonts w:ascii="Arial" w:hAnsi="Arial" w:cs="Arial"/>
                <w:i/>
              </w:rPr>
              <w:t>Huu</w:t>
            </w:r>
            <w:proofErr w:type="spellEnd"/>
            <w:r w:rsidRPr="00655A14">
              <w:rPr>
                <w:rFonts w:ascii="Arial" w:hAnsi="Arial" w:cs="Arial"/>
                <w:i/>
              </w:rPr>
              <w:t xml:space="preserve"> Nguyen</w:t>
            </w:r>
            <w:r>
              <w:rPr>
                <w:rFonts w:ascii="Arial" w:hAnsi="Arial" w:cs="Arial"/>
              </w:rPr>
              <w:t xml:space="preserve"> [2006] VSCA 39 at [15]-[16]; </w:t>
            </w:r>
            <w:r w:rsidRPr="00655A14">
              <w:rPr>
                <w:rFonts w:ascii="Arial" w:hAnsi="Arial" w:cs="Arial"/>
                <w:i/>
              </w:rPr>
              <w:t xml:space="preserve">R v </w:t>
            </w:r>
            <w:proofErr w:type="spellStart"/>
            <w:r w:rsidRPr="00655A14">
              <w:rPr>
                <w:rFonts w:ascii="Arial" w:hAnsi="Arial" w:cs="Arial"/>
                <w:i/>
              </w:rPr>
              <w:t>Bortoli</w:t>
            </w:r>
            <w:proofErr w:type="spellEnd"/>
            <w:r>
              <w:rPr>
                <w:rFonts w:ascii="Arial" w:hAnsi="Arial" w:cs="Arial"/>
              </w:rPr>
              <w:t xml:space="preserve"> [2006] VSCA 62 at [26]-[32].</w:t>
            </w:r>
          </w:p>
        </w:tc>
      </w:tr>
      <w:tr w:rsidR="00281573" w14:paraId="6F86E705" w14:textId="77777777" w:rsidTr="00A03C06">
        <w:tc>
          <w:tcPr>
            <w:tcW w:w="1219" w:type="dxa"/>
            <w:tcBorders>
              <w:top w:val="single" w:sz="4" w:space="0" w:color="auto"/>
              <w:left w:val="single" w:sz="18" w:space="0" w:color="auto"/>
              <w:bottom w:val="single" w:sz="4" w:space="0" w:color="auto"/>
            </w:tcBorders>
          </w:tcPr>
          <w:p w14:paraId="0CDD9876"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C2E9D3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512EBB"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C7A6BD0" w14:textId="77777777" w:rsidR="00281573" w:rsidRDefault="00281573" w:rsidP="00281573">
            <w:pPr>
              <w:jc w:val="both"/>
              <w:rPr>
                <w:rFonts w:ascii="Arial" w:hAnsi="Arial" w:cs="Arial"/>
              </w:rPr>
            </w:pPr>
            <w:r>
              <w:rPr>
                <w:rFonts w:ascii="Arial" w:hAnsi="Arial" w:cs="Arial"/>
              </w:rPr>
              <w:t xml:space="preserve">Reference to new cases of </w:t>
            </w:r>
            <w:r w:rsidRPr="00DA74EF">
              <w:rPr>
                <w:rFonts w:ascii="Arial" w:hAnsi="Arial" w:cs="Arial"/>
                <w:i/>
              </w:rPr>
              <w:t>R v Carne</w:t>
            </w:r>
            <w:r>
              <w:rPr>
                <w:rFonts w:ascii="Arial" w:hAnsi="Arial" w:cs="Arial"/>
              </w:rPr>
              <w:t xml:space="preserve"> [2006] VSCA 2 at [33]-[34]; </w:t>
            </w:r>
            <w:r w:rsidRPr="00DA74EF">
              <w:rPr>
                <w:rFonts w:ascii="Arial" w:hAnsi="Arial" w:cs="Arial"/>
                <w:i/>
              </w:rPr>
              <w:t>R v Lacey</w:t>
            </w:r>
            <w:r>
              <w:rPr>
                <w:rFonts w:ascii="Arial" w:hAnsi="Arial" w:cs="Arial"/>
              </w:rPr>
              <w:t xml:space="preserve"> [2006] VSCA 4 at [22]-[26]; </w:t>
            </w:r>
            <w:r w:rsidRPr="00923AEE">
              <w:rPr>
                <w:rFonts w:ascii="Arial" w:hAnsi="Arial" w:cs="Arial"/>
                <w:i/>
              </w:rPr>
              <w:t xml:space="preserve">R v Spero </w:t>
            </w:r>
            <w:r>
              <w:rPr>
                <w:rFonts w:ascii="Arial" w:hAnsi="Arial" w:cs="Arial"/>
              </w:rPr>
              <w:t>[2006] VSCA 58 at [53].</w:t>
            </w:r>
          </w:p>
        </w:tc>
      </w:tr>
      <w:tr w:rsidR="00281573" w14:paraId="7B42825C" w14:textId="77777777" w:rsidTr="00A03C06">
        <w:tc>
          <w:tcPr>
            <w:tcW w:w="1219" w:type="dxa"/>
            <w:tcBorders>
              <w:top w:val="single" w:sz="4" w:space="0" w:color="auto"/>
              <w:left w:val="single" w:sz="18" w:space="0" w:color="auto"/>
              <w:bottom w:val="single" w:sz="4" w:space="0" w:color="auto"/>
            </w:tcBorders>
          </w:tcPr>
          <w:p w14:paraId="2559B091"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CD766F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E970094"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1FE1398" w14:textId="77777777" w:rsidR="00281573" w:rsidRDefault="00281573" w:rsidP="00281573">
            <w:pPr>
              <w:jc w:val="both"/>
              <w:rPr>
                <w:rFonts w:ascii="Arial" w:hAnsi="Arial" w:cs="Arial"/>
              </w:rPr>
            </w:pPr>
            <w:r>
              <w:rPr>
                <w:rFonts w:ascii="Arial" w:hAnsi="Arial" w:cs="Arial"/>
              </w:rPr>
              <w:t xml:space="preserve">New cases of </w:t>
            </w:r>
            <w:r w:rsidRPr="00DE6A27">
              <w:rPr>
                <w:rFonts w:ascii="Arial" w:hAnsi="Arial" w:cs="Arial"/>
                <w:i/>
              </w:rPr>
              <w:t>R v Robertson</w:t>
            </w:r>
            <w:r>
              <w:rPr>
                <w:rFonts w:ascii="Arial" w:hAnsi="Arial" w:cs="Arial"/>
              </w:rPr>
              <w:t xml:space="preserve"> [2005] VSCA 190; </w:t>
            </w:r>
            <w:r w:rsidRPr="00B24EB5">
              <w:rPr>
                <w:rFonts w:ascii="Arial" w:hAnsi="Arial" w:cs="Arial"/>
                <w:i/>
                <w:iCs/>
              </w:rPr>
              <w:t>R v DTR</w:t>
            </w:r>
            <w:r>
              <w:rPr>
                <w:rFonts w:ascii="Arial" w:hAnsi="Arial" w:cs="Arial"/>
                <w:iCs/>
              </w:rPr>
              <w:t xml:space="preserve"> [2005] VSCA 291 at [9]+[11]</w:t>
            </w:r>
            <w:r>
              <w:rPr>
                <w:rFonts w:ascii="Arial" w:hAnsi="Arial" w:cs="Arial"/>
              </w:rPr>
              <w:t xml:space="preserve">; </w:t>
            </w:r>
            <w:r w:rsidRPr="003570EE">
              <w:rPr>
                <w:rFonts w:ascii="Arial" w:hAnsi="Arial" w:cs="Arial"/>
                <w:i/>
              </w:rPr>
              <w:t>R v Doran</w:t>
            </w:r>
            <w:r>
              <w:rPr>
                <w:rFonts w:ascii="Arial" w:hAnsi="Arial" w:cs="Arial"/>
              </w:rPr>
              <w:t xml:space="preserve"> [2005] VSCA 271; </w:t>
            </w:r>
            <w:r w:rsidRPr="00DE6A27">
              <w:rPr>
                <w:rFonts w:ascii="Arial" w:hAnsi="Arial" w:cs="Arial"/>
                <w:i/>
              </w:rPr>
              <w:t xml:space="preserve">R v </w:t>
            </w:r>
            <w:proofErr w:type="spellStart"/>
            <w:r w:rsidRPr="00DE6A27">
              <w:rPr>
                <w:rFonts w:ascii="Arial" w:hAnsi="Arial" w:cs="Arial"/>
                <w:i/>
              </w:rPr>
              <w:t>Brazel</w:t>
            </w:r>
            <w:proofErr w:type="spellEnd"/>
            <w:r>
              <w:rPr>
                <w:rFonts w:ascii="Arial" w:hAnsi="Arial" w:cs="Arial"/>
              </w:rPr>
              <w:t xml:space="preserve"> [2005] VSCA 56; </w:t>
            </w:r>
            <w:r w:rsidRPr="00244A69">
              <w:rPr>
                <w:rFonts w:ascii="Arial" w:hAnsi="Arial" w:cs="Arial"/>
                <w:i/>
              </w:rPr>
              <w:t>DPP v DJT</w:t>
            </w:r>
            <w:r>
              <w:rPr>
                <w:rFonts w:ascii="Arial" w:hAnsi="Arial" w:cs="Arial"/>
              </w:rPr>
              <w:t xml:space="preserve"> [2005] VSCA 270; </w:t>
            </w:r>
            <w:r w:rsidRPr="00B46B73">
              <w:rPr>
                <w:rFonts w:ascii="Arial" w:hAnsi="Arial" w:cs="Arial"/>
                <w:i/>
              </w:rPr>
              <w:t>Ryan v R</w:t>
            </w:r>
            <w:r>
              <w:rPr>
                <w:rFonts w:ascii="Arial" w:hAnsi="Arial" w:cs="Arial"/>
              </w:rPr>
              <w:t xml:space="preserve"> (2001) 206 CLR 267 at </w:t>
            </w:r>
            <w:r>
              <w:rPr>
                <w:rFonts w:ascii="Arial" w:hAnsi="Arial" w:cs="Arial"/>
              </w:rPr>
              <w:lastRenderedPageBreak/>
              <w:t xml:space="preserve">295; </w:t>
            </w:r>
            <w:r w:rsidRPr="00BE3FFF">
              <w:rPr>
                <w:rFonts w:ascii="Arial" w:hAnsi="Arial" w:cs="Arial"/>
                <w:i/>
              </w:rPr>
              <w:t>R v Le; R v Nguyen</w:t>
            </w:r>
            <w:r>
              <w:rPr>
                <w:rFonts w:ascii="Arial" w:hAnsi="Arial" w:cs="Arial"/>
              </w:rPr>
              <w:t xml:space="preserve"> [2005] VSCA 284 at [8], [13] &amp; [17]; </w:t>
            </w:r>
            <w:r w:rsidRPr="00D72965">
              <w:rPr>
                <w:rFonts w:ascii="Arial" w:hAnsi="Arial" w:cs="Arial"/>
                <w:i/>
              </w:rPr>
              <w:t>R v Sullivan</w:t>
            </w:r>
            <w:r>
              <w:rPr>
                <w:rFonts w:ascii="Arial" w:hAnsi="Arial" w:cs="Arial"/>
              </w:rPr>
              <w:t xml:space="preserve"> [2005] VSCA 286 at [26].</w:t>
            </w:r>
          </w:p>
        </w:tc>
      </w:tr>
      <w:tr w:rsidR="00281573" w14:paraId="274DB269" w14:textId="77777777" w:rsidTr="00A03C06">
        <w:tc>
          <w:tcPr>
            <w:tcW w:w="1219" w:type="dxa"/>
            <w:tcBorders>
              <w:top w:val="single" w:sz="4" w:space="0" w:color="auto"/>
              <w:left w:val="single" w:sz="18" w:space="0" w:color="auto"/>
              <w:bottom w:val="single" w:sz="4" w:space="0" w:color="auto"/>
            </w:tcBorders>
          </w:tcPr>
          <w:p w14:paraId="419002F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4CCE041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6808C3A" w14:textId="77777777" w:rsidR="00281573" w:rsidRDefault="00281573" w:rsidP="00281573">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C904FAE" w14:textId="77777777" w:rsidR="00281573" w:rsidRDefault="00281573" w:rsidP="00281573">
            <w:pPr>
              <w:jc w:val="both"/>
              <w:rPr>
                <w:rFonts w:ascii="Arial" w:hAnsi="Arial" w:cs="Arial"/>
              </w:rPr>
            </w:pPr>
            <w:r>
              <w:rPr>
                <w:rFonts w:ascii="Arial" w:hAnsi="Arial" w:cs="Arial"/>
              </w:rPr>
              <w:t xml:space="preserve">New paragraph entitled “Relevance of risk to offender’s safety while in custody”.  New case of </w:t>
            </w:r>
            <w:smartTag w:uri="urn:schemas-microsoft-com:office:smarttags" w:element="place">
              <w:smartTag w:uri="urn:schemas-microsoft-com:office:smarttags" w:element="City">
                <w:r w:rsidRPr="008C1163">
                  <w:rPr>
                    <w:rFonts w:ascii="Arial" w:hAnsi="Arial" w:cs="Arial"/>
                    <w:i/>
                  </w:rPr>
                  <w:t>York</w:t>
                </w:r>
              </w:smartTag>
            </w:smartTag>
            <w:r w:rsidRPr="008C1163">
              <w:rPr>
                <w:rFonts w:ascii="Arial" w:hAnsi="Arial" w:cs="Arial"/>
                <w:i/>
              </w:rPr>
              <w:t xml:space="preserve"> v The Queen</w:t>
            </w:r>
            <w:r>
              <w:rPr>
                <w:rFonts w:ascii="Arial" w:hAnsi="Arial" w:cs="Arial"/>
              </w:rPr>
              <w:t xml:space="preserve"> [2005] HCA 60.  New case of </w:t>
            </w:r>
            <w:r w:rsidRPr="00A23CC2">
              <w:rPr>
                <w:rFonts w:ascii="Arial" w:hAnsi="Arial" w:cs="Arial"/>
                <w:i/>
              </w:rPr>
              <w:t xml:space="preserve">R v </w:t>
            </w:r>
            <w:proofErr w:type="spellStart"/>
            <w:r w:rsidRPr="00A23CC2">
              <w:rPr>
                <w:rFonts w:ascii="Arial" w:hAnsi="Arial" w:cs="Arial"/>
                <w:i/>
              </w:rPr>
              <w:t>Bangard</w:t>
            </w:r>
            <w:proofErr w:type="spellEnd"/>
            <w:r>
              <w:rPr>
                <w:rFonts w:ascii="Arial" w:hAnsi="Arial" w:cs="Arial"/>
              </w:rPr>
              <w:t xml:space="preserve"> [2005] VSCA 313.</w:t>
            </w:r>
          </w:p>
        </w:tc>
      </w:tr>
      <w:tr w:rsidR="00281573" w14:paraId="2176B51F" w14:textId="77777777" w:rsidTr="00A03C06">
        <w:tc>
          <w:tcPr>
            <w:tcW w:w="1219" w:type="dxa"/>
            <w:tcBorders>
              <w:top w:val="single" w:sz="4" w:space="0" w:color="auto"/>
              <w:left w:val="single" w:sz="18" w:space="0" w:color="auto"/>
              <w:bottom w:val="single" w:sz="4" w:space="0" w:color="auto"/>
            </w:tcBorders>
          </w:tcPr>
          <w:p w14:paraId="6AC224B5"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507274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E7B4588"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A2751B8" w14:textId="77777777" w:rsidR="00281573" w:rsidRDefault="00281573" w:rsidP="00281573">
            <w:pPr>
              <w:jc w:val="both"/>
              <w:rPr>
                <w:rFonts w:ascii="Arial" w:hAnsi="Arial" w:cs="Arial"/>
              </w:rPr>
            </w:pPr>
            <w:r>
              <w:rPr>
                <w:rFonts w:ascii="Arial" w:hAnsi="Arial" w:cs="Arial"/>
              </w:rPr>
              <w:t>Renumbered paragraph – formerly 11.2.9.</w:t>
            </w:r>
          </w:p>
        </w:tc>
      </w:tr>
      <w:tr w:rsidR="00281573" w14:paraId="014275AD" w14:textId="77777777" w:rsidTr="00A03C06">
        <w:tc>
          <w:tcPr>
            <w:tcW w:w="1219" w:type="dxa"/>
            <w:tcBorders>
              <w:top w:val="single" w:sz="4" w:space="0" w:color="auto"/>
              <w:left w:val="single" w:sz="18" w:space="0" w:color="auto"/>
              <w:bottom w:val="single" w:sz="4" w:space="0" w:color="auto"/>
            </w:tcBorders>
          </w:tcPr>
          <w:p w14:paraId="620F1F5B"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932CFA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545112"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16B6E380" w14:textId="77777777" w:rsidR="00281573" w:rsidRDefault="00281573" w:rsidP="00281573">
            <w:pPr>
              <w:jc w:val="both"/>
              <w:rPr>
                <w:rFonts w:ascii="Arial" w:hAnsi="Arial" w:cs="Arial"/>
              </w:rPr>
            </w:pPr>
            <w:r>
              <w:rPr>
                <w:rFonts w:ascii="Arial" w:hAnsi="Arial" w:cs="Arial"/>
              </w:rPr>
              <w:t xml:space="preserve">Renumbered paragraph – formerly 11.2.10.  New cases of </w:t>
            </w:r>
            <w:r w:rsidRPr="00A52F88">
              <w:rPr>
                <w:rFonts w:ascii="Arial" w:hAnsi="Arial" w:cs="Arial"/>
                <w:i/>
              </w:rPr>
              <w:t>R v Ross</w:t>
            </w:r>
            <w:r>
              <w:rPr>
                <w:rFonts w:ascii="Arial" w:hAnsi="Arial" w:cs="Arial"/>
              </w:rPr>
              <w:t xml:space="preserve"> [2005] VSC 428; </w:t>
            </w:r>
            <w:r w:rsidRPr="00740834">
              <w:rPr>
                <w:rFonts w:ascii="Arial" w:hAnsi="Arial" w:cs="Arial"/>
                <w:i/>
              </w:rPr>
              <w:t xml:space="preserve">R v Ahmed </w:t>
            </w:r>
            <w:r>
              <w:rPr>
                <w:rFonts w:ascii="Arial" w:hAnsi="Arial" w:cs="Arial"/>
              </w:rPr>
              <w:t xml:space="preserve">[2005] VSCA 279 at [17]-[18]; </w:t>
            </w:r>
            <w:r w:rsidRPr="000821A3">
              <w:rPr>
                <w:rFonts w:ascii="Arial" w:hAnsi="Arial" w:cs="Arial"/>
                <w:i/>
              </w:rPr>
              <w:t>R v Flower</w:t>
            </w:r>
            <w:r>
              <w:rPr>
                <w:rFonts w:ascii="Arial" w:hAnsi="Arial" w:cs="Arial"/>
              </w:rPr>
              <w:t xml:space="preserve"> [2005] VSC 462 at [42]-[43]; </w:t>
            </w:r>
            <w:r w:rsidRPr="00820041">
              <w:rPr>
                <w:rFonts w:ascii="Arial" w:hAnsi="Arial" w:cs="Arial"/>
                <w:i/>
              </w:rPr>
              <w:t>R v DTR</w:t>
            </w:r>
            <w:r>
              <w:rPr>
                <w:rFonts w:ascii="Arial" w:hAnsi="Arial" w:cs="Arial"/>
              </w:rPr>
              <w:t xml:space="preserve"> [2005] VSCA 291 at [17]; </w:t>
            </w:r>
            <w:r w:rsidRPr="00B379DB">
              <w:rPr>
                <w:rFonts w:ascii="Arial" w:hAnsi="Arial" w:cs="Arial"/>
                <w:i/>
              </w:rPr>
              <w:t>R v Verdins</w:t>
            </w:r>
            <w:r>
              <w:rPr>
                <w:rFonts w:ascii="Arial" w:hAnsi="Arial" w:cs="Arial"/>
              </w:rPr>
              <w:t xml:space="preserve"> [2005] VSC 479 at [25]-[26].</w:t>
            </w:r>
          </w:p>
        </w:tc>
      </w:tr>
      <w:tr w:rsidR="00281573" w14:paraId="5C65B8C7" w14:textId="77777777" w:rsidTr="00A03C06">
        <w:tc>
          <w:tcPr>
            <w:tcW w:w="1219" w:type="dxa"/>
            <w:tcBorders>
              <w:top w:val="single" w:sz="4" w:space="0" w:color="auto"/>
              <w:left w:val="single" w:sz="18" w:space="0" w:color="auto"/>
              <w:bottom w:val="single" w:sz="4" w:space="0" w:color="auto"/>
            </w:tcBorders>
          </w:tcPr>
          <w:p w14:paraId="6DA92EF5"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E7B674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F3651AF"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51E86B35" w14:textId="77777777" w:rsidR="00281573" w:rsidRDefault="00281573" w:rsidP="00281573">
            <w:pPr>
              <w:jc w:val="both"/>
              <w:rPr>
                <w:rFonts w:ascii="Arial" w:hAnsi="Arial" w:cs="Arial"/>
              </w:rPr>
            </w:pPr>
            <w:r>
              <w:rPr>
                <w:rFonts w:ascii="Arial" w:hAnsi="Arial" w:cs="Arial"/>
              </w:rPr>
              <w:t>Renumbered paragraph – formerly 11.2.11.</w:t>
            </w:r>
          </w:p>
        </w:tc>
      </w:tr>
      <w:tr w:rsidR="00281573" w14:paraId="32FF46E3" w14:textId="77777777" w:rsidTr="00A03C06">
        <w:tc>
          <w:tcPr>
            <w:tcW w:w="1219" w:type="dxa"/>
            <w:tcBorders>
              <w:top w:val="single" w:sz="4" w:space="0" w:color="auto"/>
              <w:left w:val="single" w:sz="18" w:space="0" w:color="auto"/>
              <w:bottom w:val="single" w:sz="4" w:space="0" w:color="auto"/>
            </w:tcBorders>
          </w:tcPr>
          <w:p w14:paraId="456E930B"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E0BE44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41B5CF"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8E8B89E" w14:textId="77777777" w:rsidR="00281573" w:rsidRDefault="00281573" w:rsidP="00281573">
            <w:pPr>
              <w:jc w:val="both"/>
              <w:rPr>
                <w:rFonts w:ascii="Arial" w:hAnsi="Arial" w:cs="Arial"/>
              </w:rPr>
            </w:pPr>
            <w:r>
              <w:rPr>
                <w:rFonts w:ascii="Arial" w:hAnsi="Arial" w:cs="Arial"/>
              </w:rPr>
              <w:t xml:space="preserve">Renumbered paragraph – formerly 11.2.12.  References to new cases of </w:t>
            </w:r>
            <w:r w:rsidRPr="00735F67">
              <w:rPr>
                <w:rFonts w:ascii="Arial" w:hAnsi="Arial" w:cs="Arial"/>
                <w:i/>
              </w:rPr>
              <w:t xml:space="preserve">R v </w:t>
            </w:r>
            <w:proofErr w:type="spellStart"/>
            <w:r w:rsidRPr="00735F67">
              <w:rPr>
                <w:rFonts w:ascii="Arial" w:hAnsi="Arial" w:cs="Arial"/>
                <w:i/>
              </w:rPr>
              <w:t>Boxtel</w:t>
            </w:r>
            <w:proofErr w:type="spellEnd"/>
            <w:r>
              <w:rPr>
                <w:rFonts w:ascii="Arial" w:hAnsi="Arial" w:cs="Arial"/>
              </w:rPr>
              <w:t xml:space="preserve"> [2005] VSCA 175 &amp; </w:t>
            </w:r>
            <w:r w:rsidRPr="002E3F8E">
              <w:rPr>
                <w:rFonts w:ascii="Arial" w:hAnsi="Arial" w:cs="Arial"/>
                <w:i/>
              </w:rPr>
              <w:t>R v Smart</w:t>
            </w:r>
            <w:r>
              <w:rPr>
                <w:rFonts w:ascii="Arial" w:hAnsi="Arial" w:cs="Arial"/>
              </w:rPr>
              <w:t xml:space="preserve"> [2005] VSCA 226 and to cases of </w:t>
            </w:r>
            <w:r w:rsidRPr="006F58E9">
              <w:rPr>
                <w:rFonts w:ascii="Arial" w:hAnsi="Arial" w:cs="Arial"/>
                <w:i/>
              </w:rPr>
              <w:t xml:space="preserve">Bailey v Director of Public Prosecutions </w:t>
            </w:r>
            <w:r>
              <w:rPr>
                <w:rFonts w:ascii="Arial" w:hAnsi="Arial" w:cs="Arial"/>
              </w:rPr>
              <w:t xml:space="preserve">(1998) 78 ALR 116 and </w:t>
            </w:r>
            <w:r w:rsidRPr="00263F12">
              <w:rPr>
                <w:rFonts w:ascii="Arial" w:hAnsi="Arial" w:cs="Arial"/>
                <w:i/>
              </w:rPr>
              <w:t>R v Boyes</w:t>
            </w:r>
            <w:r>
              <w:rPr>
                <w:rFonts w:ascii="Arial" w:hAnsi="Arial" w:cs="Arial"/>
              </w:rPr>
              <w:t xml:space="preserve"> (2004) 8 VR 230.</w:t>
            </w:r>
          </w:p>
        </w:tc>
      </w:tr>
      <w:tr w:rsidR="00281573" w14:paraId="6C5AFBE2" w14:textId="77777777" w:rsidTr="00A03C06">
        <w:tc>
          <w:tcPr>
            <w:tcW w:w="1219" w:type="dxa"/>
            <w:tcBorders>
              <w:top w:val="single" w:sz="4" w:space="0" w:color="auto"/>
              <w:left w:val="single" w:sz="18" w:space="0" w:color="auto"/>
              <w:bottom w:val="single" w:sz="4" w:space="0" w:color="auto"/>
            </w:tcBorders>
          </w:tcPr>
          <w:p w14:paraId="064F42DE"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9C4EE4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F6EDE6"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6112F93" w14:textId="77777777" w:rsidR="00281573" w:rsidRDefault="00281573" w:rsidP="00281573">
            <w:pPr>
              <w:jc w:val="both"/>
              <w:rPr>
                <w:rFonts w:ascii="Arial" w:hAnsi="Arial" w:cs="Arial"/>
              </w:rPr>
            </w:pPr>
            <w:r>
              <w:rPr>
                <w:rFonts w:ascii="Arial" w:hAnsi="Arial" w:cs="Arial"/>
              </w:rPr>
              <w:t>Renumbered paragraph – formerly 11.2.13.</w:t>
            </w:r>
          </w:p>
        </w:tc>
      </w:tr>
      <w:tr w:rsidR="00281573" w14:paraId="7648231A" w14:textId="77777777" w:rsidTr="00A03C06">
        <w:tc>
          <w:tcPr>
            <w:tcW w:w="1219" w:type="dxa"/>
            <w:tcBorders>
              <w:top w:val="single" w:sz="4" w:space="0" w:color="auto"/>
              <w:left w:val="single" w:sz="18" w:space="0" w:color="auto"/>
              <w:bottom w:val="single" w:sz="4" w:space="0" w:color="auto"/>
            </w:tcBorders>
          </w:tcPr>
          <w:p w14:paraId="797E0A01"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352C0C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BA41DF"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2C7DEF0A" w14:textId="77777777" w:rsidR="00281573" w:rsidRDefault="00281573" w:rsidP="00281573">
            <w:pPr>
              <w:jc w:val="both"/>
              <w:rPr>
                <w:rFonts w:ascii="Arial" w:hAnsi="Arial" w:cs="Arial"/>
              </w:rPr>
            </w:pPr>
            <w:r>
              <w:rPr>
                <w:rFonts w:ascii="Arial" w:hAnsi="Arial" w:cs="Arial"/>
              </w:rPr>
              <w:t>Renumbered paragraph – formerly 11.2.14.</w:t>
            </w:r>
          </w:p>
        </w:tc>
      </w:tr>
      <w:tr w:rsidR="00281573" w14:paraId="7B71A1EB" w14:textId="77777777" w:rsidTr="00A03C06">
        <w:tc>
          <w:tcPr>
            <w:tcW w:w="1219" w:type="dxa"/>
            <w:tcBorders>
              <w:top w:val="single" w:sz="4" w:space="0" w:color="auto"/>
              <w:left w:val="single" w:sz="18" w:space="0" w:color="auto"/>
              <w:bottom w:val="single" w:sz="4" w:space="0" w:color="auto"/>
            </w:tcBorders>
          </w:tcPr>
          <w:p w14:paraId="48779FCB"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303A189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FCF587D"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0828D41" w14:textId="77777777" w:rsidR="00281573" w:rsidRDefault="00281573" w:rsidP="00281573">
            <w:pPr>
              <w:jc w:val="both"/>
              <w:rPr>
                <w:rFonts w:ascii="Arial" w:hAnsi="Arial" w:cs="Arial"/>
              </w:rPr>
            </w:pPr>
            <w:r>
              <w:rPr>
                <w:rFonts w:ascii="Arial" w:hAnsi="Arial" w:cs="Arial"/>
              </w:rPr>
              <w:t>Renumbered paragraph – formerly 11.2.15.</w:t>
            </w:r>
          </w:p>
        </w:tc>
      </w:tr>
      <w:tr w:rsidR="00281573" w14:paraId="40E323B3" w14:textId="77777777" w:rsidTr="00A03C06">
        <w:tc>
          <w:tcPr>
            <w:tcW w:w="1219" w:type="dxa"/>
            <w:tcBorders>
              <w:top w:val="single" w:sz="4" w:space="0" w:color="auto"/>
              <w:left w:val="single" w:sz="18" w:space="0" w:color="auto"/>
              <w:bottom w:val="single" w:sz="4" w:space="0" w:color="auto"/>
            </w:tcBorders>
          </w:tcPr>
          <w:p w14:paraId="515DB420"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2D3FDE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C13FD1"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5BA2325" w14:textId="77777777" w:rsidR="00281573" w:rsidRDefault="00281573" w:rsidP="00281573">
            <w:pPr>
              <w:jc w:val="both"/>
              <w:rPr>
                <w:rFonts w:ascii="Arial" w:hAnsi="Arial" w:cs="Arial"/>
              </w:rPr>
            </w:pPr>
            <w:r>
              <w:rPr>
                <w:rFonts w:ascii="Arial" w:hAnsi="Arial" w:cs="Arial"/>
              </w:rPr>
              <w:t xml:space="preserve">New paragraph entitled “Relevance of intoxication”.  New case of </w:t>
            </w:r>
            <w:r w:rsidRPr="001019EA">
              <w:rPr>
                <w:rFonts w:ascii="Arial" w:hAnsi="Arial" w:cs="Arial"/>
                <w:i/>
              </w:rPr>
              <w:t>R v Angelopoulos</w:t>
            </w:r>
            <w:r>
              <w:rPr>
                <w:rFonts w:ascii="Arial" w:hAnsi="Arial" w:cs="Arial"/>
              </w:rPr>
              <w:t xml:space="preserve"> [2005] VSCA 258 at [35].</w:t>
            </w:r>
          </w:p>
        </w:tc>
      </w:tr>
      <w:tr w:rsidR="00281573" w14:paraId="38DDE38D" w14:textId="77777777" w:rsidTr="00A03C06">
        <w:tc>
          <w:tcPr>
            <w:tcW w:w="1219" w:type="dxa"/>
            <w:tcBorders>
              <w:top w:val="single" w:sz="4" w:space="0" w:color="auto"/>
              <w:left w:val="single" w:sz="18" w:space="0" w:color="auto"/>
              <w:bottom w:val="single" w:sz="4" w:space="0" w:color="auto"/>
            </w:tcBorders>
          </w:tcPr>
          <w:p w14:paraId="64DD5B06"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1AF9DC9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E900D14"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7752A702" w14:textId="77777777" w:rsidR="00281573" w:rsidRDefault="00281573" w:rsidP="00281573">
            <w:pPr>
              <w:jc w:val="both"/>
              <w:rPr>
                <w:rFonts w:ascii="Arial" w:hAnsi="Arial" w:cs="Arial"/>
              </w:rPr>
            </w:pPr>
            <w:r>
              <w:rPr>
                <w:rFonts w:ascii="Arial" w:hAnsi="Arial" w:cs="Arial"/>
              </w:rPr>
              <w:t xml:space="preserve">Renumbered paragraph – formerly 11.2.16.  New cases of </w:t>
            </w:r>
            <w:r>
              <w:rPr>
                <w:rFonts w:ascii="Arial" w:hAnsi="Arial" w:cs="Arial"/>
                <w:i/>
              </w:rPr>
              <w:t xml:space="preserve">R v </w:t>
            </w:r>
            <w:proofErr w:type="spellStart"/>
            <w:r>
              <w:rPr>
                <w:rFonts w:ascii="Arial" w:hAnsi="Arial" w:cs="Arial"/>
                <w:i/>
              </w:rPr>
              <w:t>Thi</w:t>
            </w:r>
            <w:proofErr w:type="spellEnd"/>
            <w:r>
              <w:rPr>
                <w:rFonts w:ascii="Arial" w:hAnsi="Arial" w:cs="Arial"/>
                <w:i/>
              </w:rPr>
              <w:t xml:space="preserve"> </w:t>
            </w:r>
            <w:proofErr w:type="spellStart"/>
            <w:r>
              <w:rPr>
                <w:rFonts w:ascii="Arial" w:hAnsi="Arial" w:cs="Arial"/>
                <w:i/>
              </w:rPr>
              <w:t>Loang</w:t>
            </w:r>
            <w:proofErr w:type="spellEnd"/>
            <w:r>
              <w:rPr>
                <w:rFonts w:ascii="Arial" w:hAnsi="Arial" w:cs="Arial"/>
                <w:i/>
              </w:rPr>
              <w:t xml:space="preserve"> Thai </w:t>
            </w:r>
            <w:r w:rsidRPr="005F1689">
              <w:rPr>
                <w:rFonts w:ascii="Arial" w:hAnsi="Arial" w:cs="Arial"/>
              </w:rPr>
              <w:t>[2005] VSCA 283</w:t>
            </w:r>
            <w:r>
              <w:rPr>
                <w:rFonts w:ascii="Arial" w:hAnsi="Arial" w:cs="Arial"/>
              </w:rPr>
              <w:t xml:space="preserve"> at [35] &amp; [41]; </w:t>
            </w:r>
            <w:r w:rsidRPr="00FA6106">
              <w:rPr>
                <w:rFonts w:ascii="Arial" w:hAnsi="Arial" w:cs="Arial"/>
                <w:i/>
              </w:rPr>
              <w:t>R v Airey</w:t>
            </w:r>
            <w:r>
              <w:rPr>
                <w:rFonts w:ascii="Arial" w:hAnsi="Arial" w:cs="Arial"/>
              </w:rPr>
              <w:t xml:space="preserve"> [2006] VSCA 31 at [14]-[16]; </w:t>
            </w:r>
            <w:r w:rsidRPr="00BA0F8A">
              <w:rPr>
                <w:rFonts w:ascii="Arial" w:hAnsi="Arial" w:cs="Arial"/>
                <w:i/>
              </w:rPr>
              <w:t>DPP (</w:t>
            </w:r>
            <w:proofErr w:type="spellStart"/>
            <w:r w:rsidRPr="00BA0F8A">
              <w:rPr>
                <w:rFonts w:ascii="Arial" w:hAnsi="Arial" w:cs="Arial"/>
                <w:i/>
              </w:rPr>
              <w:t>Cth</w:t>
            </w:r>
            <w:proofErr w:type="spellEnd"/>
            <w:r w:rsidRPr="00BA0F8A">
              <w:rPr>
                <w:rFonts w:ascii="Arial" w:hAnsi="Arial" w:cs="Arial"/>
                <w:i/>
              </w:rPr>
              <w:t xml:space="preserve">) v </w:t>
            </w:r>
            <w:proofErr w:type="spellStart"/>
            <w:r w:rsidRPr="00BA0F8A">
              <w:rPr>
                <w:rFonts w:ascii="Arial" w:hAnsi="Arial" w:cs="Arial"/>
                <w:i/>
              </w:rPr>
              <w:t>Gaw</w:t>
            </w:r>
            <w:proofErr w:type="spellEnd"/>
            <w:r>
              <w:rPr>
                <w:rFonts w:ascii="Arial" w:hAnsi="Arial" w:cs="Arial"/>
              </w:rPr>
              <w:t xml:space="preserve"> [2006] VSCA 51 at [19] &amp; [21]; </w:t>
            </w:r>
            <w:r w:rsidRPr="00BA0F8A">
              <w:rPr>
                <w:rFonts w:ascii="Arial" w:hAnsi="Arial" w:cs="Arial"/>
                <w:i/>
              </w:rPr>
              <w:t>R v Sinclair</w:t>
            </w:r>
            <w:r>
              <w:rPr>
                <w:rFonts w:ascii="Arial" w:hAnsi="Arial" w:cs="Arial"/>
              </w:rPr>
              <w:t xml:space="preserve"> (1990) 51 A Crim R 418; </w:t>
            </w:r>
            <w:r w:rsidRPr="00BA0F8A">
              <w:rPr>
                <w:rFonts w:ascii="Arial" w:hAnsi="Arial" w:cs="Arial"/>
                <w:i/>
              </w:rPr>
              <w:t>R v Matthews</w:t>
            </w:r>
            <w:r>
              <w:rPr>
                <w:rFonts w:ascii="Arial" w:hAnsi="Arial" w:cs="Arial"/>
              </w:rPr>
              <w:t xml:space="preserve"> [unreported, Court of Appeal, 20/03/1996]; </w:t>
            </w:r>
            <w:r w:rsidRPr="00BA0F8A">
              <w:rPr>
                <w:rFonts w:ascii="Arial" w:hAnsi="Arial" w:cs="Arial"/>
                <w:i/>
              </w:rPr>
              <w:t xml:space="preserve">R v </w:t>
            </w:r>
            <w:proofErr w:type="spellStart"/>
            <w:r w:rsidRPr="00BA0F8A">
              <w:rPr>
                <w:rFonts w:ascii="Arial" w:hAnsi="Arial" w:cs="Arial"/>
                <w:i/>
              </w:rPr>
              <w:t>Togias</w:t>
            </w:r>
            <w:proofErr w:type="spellEnd"/>
            <w:r>
              <w:rPr>
                <w:rFonts w:ascii="Arial" w:hAnsi="Arial" w:cs="Arial"/>
              </w:rPr>
              <w:t xml:space="preserve"> (2001) 127 A Crim R 23; </w:t>
            </w:r>
            <w:r w:rsidRPr="00BA0F8A">
              <w:rPr>
                <w:rFonts w:ascii="Arial" w:hAnsi="Arial" w:cs="Arial"/>
                <w:i/>
              </w:rPr>
              <w:t>R v Holland</w:t>
            </w:r>
            <w:r>
              <w:rPr>
                <w:rFonts w:ascii="Arial" w:hAnsi="Arial" w:cs="Arial"/>
              </w:rPr>
              <w:t xml:space="preserve"> (2002) 134 A Crim R 451; </w:t>
            </w:r>
            <w:r w:rsidRPr="00BA0F8A">
              <w:rPr>
                <w:rFonts w:ascii="Arial" w:hAnsi="Arial" w:cs="Arial"/>
                <w:i/>
              </w:rPr>
              <w:t>R v Mangione</w:t>
            </w:r>
            <w:r>
              <w:rPr>
                <w:rFonts w:ascii="Arial" w:hAnsi="Arial" w:cs="Arial"/>
              </w:rPr>
              <w:t xml:space="preserve"> [2006] VSCA 34.</w:t>
            </w:r>
          </w:p>
        </w:tc>
      </w:tr>
      <w:tr w:rsidR="00281573" w14:paraId="10AB0529" w14:textId="77777777" w:rsidTr="00A03C06">
        <w:tc>
          <w:tcPr>
            <w:tcW w:w="1219" w:type="dxa"/>
            <w:tcBorders>
              <w:top w:val="single" w:sz="4" w:space="0" w:color="auto"/>
              <w:left w:val="single" w:sz="18" w:space="0" w:color="auto"/>
              <w:bottom w:val="single" w:sz="4" w:space="0" w:color="auto"/>
            </w:tcBorders>
          </w:tcPr>
          <w:p w14:paraId="336F5A6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1EB4A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9035FD"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1973F5D7" w14:textId="77777777" w:rsidR="00281573" w:rsidRDefault="00281573" w:rsidP="00281573">
            <w:pPr>
              <w:jc w:val="both"/>
              <w:rPr>
                <w:rFonts w:ascii="Arial" w:hAnsi="Arial" w:cs="Arial"/>
              </w:rPr>
            </w:pPr>
            <w:r>
              <w:rPr>
                <w:rFonts w:ascii="Arial" w:hAnsi="Arial" w:cs="Arial"/>
              </w:rPr>
              <w:t xml:space="preserve">New paragraph entitled “Relevance of Aboriginality”.  New case of </w:t>
            </w:r>
            <w:r>
              <w:rPr>
                <w:rFonts w:ascii="Arial" w:hAnsi="Arial" w:cs="Arial"/>
                <w:i/>
                <w:iCs/>
              </w:rPr>
              <w:t xml:space="preserve">DPP v </w:t>
            </w:r>
            <w:smartTag w:uri="urn:schemas-microsoft-com:office:smarttags" w:element="place">
              <w:smartTag w:uri="urn:schemas-microsoft-com:office:smarttags" w:element="City">
                <w:r>
                  <w:rPr>
                    <w:rFonts w:ascii="Arial" w:hAnsi="Arial" w:cs="Arial"/>
                    <w:i/>
                    <w:iCs/>
                  </w:rPr>
                  <w:t>Taylor</w:t>
                </w:r>
              </w:smartTag>
            </w:smartTag>
            <w:r>
              <w:rPr>
                <w:rFonts w:ascii="Arial" w:hAnsi="Arial" w:cs="Arial"/>
              </w:rPr>
              <w:t xml:space="preserve"> [2005] VSCA 222 at [14] applying </w:t>
            </w:r>
            <w:r w:rsidRPr="004939DF">
              <w:rPr>
                <w:rFonts w:ascii="Arial" w:hAnsi="Arial" w:cs="Arial"/>
                <w:i/>
              </w:rPr>
              <w:t xml:space="preserve">R v </w:t>
            </w:r>
            <w:r w:rsidRPr="00046254">
              <w:rPr>
                <w:rFonts w:ascii="Arial" w:hAnsi="Arial" w:cs="Arial"/>
                <w:i/>
              </w:rPr>
              <w:t>Fuller-Cust</w:t>
            </w:r>
            <w:r>
              <w:rPr>
                <w:rFonts w:ascii="Arial" w:hAnsi="Arial" w:cs="Arial"/>
              </w:rPr>
              <w:t xml:space="preserve"> (2002) 6 VR 496 at 520:and </w:t>
            </w:r>
            <w:r w:rsidRPr="004939DF">
              <w:rPr>
                <w:rFonts w:ascii="Arial" w:hAnsi="Arial" w:cs="Arial"/>
                <w:i/>
              </w:rPr>
              <w:t>Neal v R</w:t>
            </w:r>
            <w:r>
              <w:rPr>
                <w:rFonts w:ascii="Arial" w:hAnsi="Arial" w:cs="Arial"/>
              </w:rPr>
              <w:t xml:space="preserve"> (1982) 149 CLR 305 at 326.  Reference to cases of </w:t>
            </w:r>
            <w:r w:rsidRPr="00FB5348">
              <w:rPr>
                <w:rFonts w:ascii="Arial" w:hAnsi="Arial" w:cs="Arial"/>
                <w:i/>
              </w:rPr>
              <w:t>R v Wordie</w:t>
            </w:r>
            <w:r>
              <w:rPr>
                <w:rFonts w:ascii="Arial" w:hAnsi="Arial" w:cs="Arial"/>
              </w:rPr>
              <w:t xml:space="preserve"> [2003] VSCA 107 at [31]; </w:t>
            </w:r>
            <w:r>
              <w:rPr>
                <w:rFonts w:ascii="Arial" w:hAnsi="Arial" w:cs="Arial"/>
                <w:i/>
              </w:rPr>
              <w:t>DPP</w:t>
            </w:r>
            <w:r w:rsidRPr="00B526EA">
              <w:rPr>
                <w:rFonts w:ascii="Arial" w:hAnsi="Arial" w:cs="Arial"/>
                <w:i/>
              </w:rPr>
              <w:t xml:space="preserve"> v Rose</w:t>
            </w:r>
            <w:r>
              <w:rPr>
                <w:rFonts w:ascii="Arial" w:hAnsi="Arial" w:cs="Arial"/>
              </w:rPr>
              <w:t xml:space="preserve"> [2005] VSCA 275 at [19]; </w:t>
            </w:r>
            <w:r w:rsidRPr="002F4142">
              <w:rPr>
                <w:rFonts w:ascii="Arial" w:hAnsi="Arial" w:cs="Arial"/>
                <w:i/>
              </w:rPr>
              <w:t>R v McCartney</w:t>
            </w:r>
            <w:r>
              <w:rPr>
                <w:rFonts w:ascii="Arial" w:hAnsi="Arial" w:cs="Arial"/>
              </w:rPr>
              <w:t xml:space="preserve"> [2006] VSCA 35 at [7]-[9].</w:t>
            </w:r>
          </w:p>
        </w:tc>
      </w:tr>
      <w:tr w:rsidR="00281573" w14:paraId="36A22042" w14:textId="77777777" w:rsidTr="00A03C06">
        <w:tc>
          <w:tcPr>
            <w:tcW w:w="1219" w:type="dxa"/>
            <w:tcBorders>
              <w:top w:val="single" w:sz="4" w:space="0" w:color="auto"/>
              <w:left w:val="single" w:sz="18" w:space="0" w:color="auto"/>
              <w:bottom w:val="single" w:sz="4" w:space="0" w:color="auto"/>
            </w:tcBorders>
          </w:tcPr>
          <w:p w14:paraId="0BF1B76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5314FB0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6EE0504" w14:textId="77777777" w:rsidR="00281573" w:rsidRDefault="00281573" w:rsidP="00281573">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443585F" w14:textId="77777777" w:rsidR="00281573" w:rsidRDefault="00281573" w:rsidP="00281573">
            <w:pPr>
              <w:jc w:val="both"/>
              <w:rPr>
                <w:rFonts w:ascii="Arial" w:hAnsi="Arial" w:cs="Arial"/>
              </w:rPr>
            </w:pPr>
            <w:r>
              <w:rPr>
                <w:rFonts w:ascii="Arial" w:hAnsi="Arial" w:cs="Arial"/>
              </w:rPr>
              <w:t xml:space="preserve">New paragraph entitled “Relevance of risk of recall by Parole Board”.  References to cases of </w:t>
            </w:r>
            <w:r w:rsidRPr="00FD6ED3">
              <w:rPr>
                <w:rFonts w:ascii="Arial" w:hAnsi="Arial" w:cs="Arial"/>
                <w:i/>
              </w:rPr>
              <w:t>R v Airey</w:t>
            </w:r>
            <w:r>
              <w:rPr>
                <w:rFonts w:ascii="Arial" w:hAnsi="Arial" w:cs="Arial"/>
              </w:rPr>
              <w:t xml:space="preserve"> [2006] VSCA 31 at [10]; </w:t>
            </w:r>
            <w:r w:rsidRPr="00FD6ED3">
              <w:rPr>
                <w:rFonts w:ascii="Arial" w:hAnsi="Arial" w:cs="Arial"/>
                <w:i/>
              </w:rPr>
              <w:t>DPP v Reid</w:t>
            </w:r>
            <w:r>
              <w:rPr>
                <w:rFonts w:ascii="Arial" w:hAnsi="Arial" w:cs="Arial"/>
              </w:rPr>
              <w:t xml:space="preserve"> [2004] VSCA 105 at [18]; </w:t>
            </w:r>
            <w:r w:rsidRPr="00FD6ED3">
              <w:rPr>
                <w:rFonts w:ascii="Arial" w:hAnsi="Arial" w:cs="Arial"/>
                <w:i/>
              </w:rPr>
              <w:t xml:space="preserve">R v Greenslade </w:t>
            </w:r>
            <w:r>
              <w:rPr>
                <w:rFonts w:ascii="Arial" w:hAnsi="Arial" w:cs="Arial"/>
              </w:rPr>
              <w:t xml:space="preserve">[2004] VSCA 213 at [31]; </w:t>
            </w:r>
            <w:r w:rsidRPr="00FD6ED3">
              <w:rPr>
                <w:rFonts w:ascii="Arial" w:hAnsi="Arial" w:cs="Arial"/>
                <w:i/>
              </w:rPr>
              <w:t>R v Orphanides</w:t>
            </w:r>
            <w:r>
              <w:rPr>
                <w:rFonts w:ascii="Arial" w:hAnsi="Arial" w:cs="Arial"/>
              </w:rPr>
              <w:t xml:space="preserve"> (2002) 130 A Crim R 403 at 410-415.</w:t>
            </w:r>
          </w:p>
        </w:tc>
      </w:tr>
      <w:tr w:rsidR="00281573" w14:paraId="2691CCF7" w14:textId="77777777" w:rsidTr="00A03C06">
        <w:tc>
          <w:tcPr>
            <w:tcW w:w="1219" w:type="dxa"/>
            <w:tcBorders>
              <w:top w:val="single" w:sz="4" w:space="0" w:color="auto"/>
              <w:left w:val="single" w:sz="18" w:space="0" w:color="auto"/>
              <w:bottom w:val="single" w:sz="4" w:space="0" w:color="auto"/>
            </w:tcBorders>
          </w:tcPr>
          <w:p w14:paraId="04BC6576"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4A8D1F6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FAB3D2"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6D14D5E" w14:textId="77777777" w:rsidR="00281573" w:rsidRDefault="00281573" w:rsidP="00281573">
            <w:pPr>
              <w:jc w:val="both"/>
              <w:rPr>
                <w:rFonts w:ascii="Arial" w:hAnsi="Arial" w:cs="Arial"/>
              </w:rPr>
            </w:pPr>
            <w:r>
              <w:rPr>
                <w:rFonts w:ascii="Arial" w:hAnsi="Arial" w:cs="Arial"/>
              </w:rPr>
              <w:t xml:space="preserve">New paragraph entitled “Relevance of likely forfeiture under the Confiscation Act”.  New case of </w:t>
            </w:r>
            <w:r w:rsidRPr="00314500">
              <w:rPr>
                <w:rFonts w:ascii="Arial" w:hAnsi="Arial" w:cs="Arial"/>
                <w:i/>
              </w:rPr>
              <w:t>R v Le; R v Nguyen</w:t>
            </w:r>
            <w:r>
              <w:rPr>
                <w:rFonts w:ascii="Arial" w:hAnsi="Arial" w:cs="Arial"/>
              </w:rPr>
              <w:t xml:space="preserve"> [2005] VSCA 284.</w:t>
            </w:r>
          </w:p>
        </w:tc>
      </w:tr>
      <w:tr w:rsidR="00281573" w14:paraId="0D1ACB3A" w14:textId="77777777" w:rsidTr="00A03C06">
        <w:tc>
          <w:tcPr>
            <w:tcW w:w="1219" w:type="dxa"/>
            <w:tcBorders>
              <w:top w:val="single" w:sz="4" w:space="0" w:color="auto"/>
              <w:left w:val="single" w:sz="18" w:space="0" w:color="auto"/>
              <w:bottom w:val="single" w:sz="4" w:space="0" w:color="auto"/>
            </w:tcBorders>
          </w:tcPr>
          <w:p w14:paraId="4270F3F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24B916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81644B5" w14:textId="77777777" w:rsidR="00281573" w:rsidRDefault="00281573" w:rsidP="00281573">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7956AC3E" w14:textId="77777777" w:rsidR="00281573" w:rsidRDefault="00281573" w:rsidP="00281573">
            <w:pPr>
              <w:jc w:val="both"/>
              <w:rPr>
                <w:rFonts w:ascii="Arial" w:hAnsi="Arial" w:cs="Arial"/>
              </w:rPr>
            </w:pPr>
            <w:r>
              <w:rPr>
                <w:rFonts w:ascii="Arial" w:hAnsi="Arial" w:cs="Arial"/>
              </w:rPr>
              <w:t xml:space="preserve">Renumbered paragraph – formerly 11.2.17.  Reference to new cases of </w:t>
            </w:r>
            <w:r w:rsidRPr="00F351FD">
              <w:rPr>
                <w:rFonts w:ascii="Arial" w:hAnsi="Arial" w:cs="Arial"/>
                <w:i/>
              </w:rPr>
              <w:t xml:space="preserve">R v </w:t>
            </w:r>
            <w:proofErr w:type="spellStart"/>
            <w:r w:rsidRPr="00F351FD">
              <w:rPr>
                <w:rFonts w:ascii="Arial" w:hAnsi="Arial" w:cs="Arial"/>
                <w:i/>
              </w:rPr>
              <w:t>Natan</w:t>
            </w:r>
            <w:proofErr w:type="spellEnd"/>
            <w:r w:rsidRPr="00F351FD">
              <w:rPr>
                <w:rFonts w:ascii="Arial" w:hAnsi="Arial" w:cs="Arial"/>
                <w:i/>
              </w:rPr>
              <w:t xml:space="preserve"> Kaplan</w:t>
            </w:r>
            <w:r>
              <w:rPr>
                <w:rFonts w:ascii="Arial" w:hAnsi="Arial" w:cs="Arial"/>
              </w:rPr>
              <w:t xml:space="preserve"> [2005] VSC 372; </w:t>
            </w:r>
            <w:r w:rsidRPr="004D7C88">
              <w:rPr>
                <w:rFonts w:ascii="Arial" w:hAnsi="Arial" w:cs="Arial"/>
                <w:i/>
              </w:rPr>
              <w:t xml:space="preserve">R v </w:t>
            </w:r>
            <w:proofErr w:type="spellStart"/>
            <w:r w:rsidRPr="004D7C88">
              <w:rPr>
                <w:rFonts w:ascii="Arial" w:hAnsi="Arial" w:cs="Arial"/>
                <w:i/>
              </w:rPr>
              <w:t>Bangard</w:t>
            </w:r>
            <w:proofErr w:type="spellEnd"/>
            <w:r>
              <w:rPr>
                <w:rFonts w:ascii="Arial" w:hAnsi="Arial" w:cs="Arial"/>
              </w:rPr>
              <w:t xml:space="preserve"> [2005] VSCA 313; </w:t>
            </w:r>
            <w:r w:rsidRPr="00602F86">
              <w:rPr>
                <w:rFonts w:ascii="Arial" w:hAnsi="Arial" w:cs="Arial"/>
                <w:i/>
              </w:rPr>
              <w:t xml:space="preserve">R v </w:t>
            </w:r>
            <w:proofErr w:type="spellStart"/>
            <w:r w:rsidRPr="00602F86">
              <w:rPr>
                <w:rFonts w:ascii="Arial" w:hAnsi="Arial" w:cs="Arial"/>
                <w:i/>
              </w:rPr>
              <w:t>Detenamo</w:t>
            </w:r>
            <w:proofErr w:type="spellEnd"/>
            <w:r>
              <w:rPr>
                <w:rFonts w:ascii="Arial" w:hAnsi="Arial" w:cs="Arial"/>
              </w:rPr>
              <w:t xml:space="preserve"> [2005] VSC 411; </w:t>
            </w:r>
            <w:r w:rsidRPr="001B4EBE">
              <w:rPr>
                <w:rFonts w:ascii="Arial" w:hAnsi="Arial" w:cs="Arial"/>
                <w:i/>
              </w:rPr>
              <w:t>R v Martin</w:t>
            </w:r>
            <w:r>
              <w:rPr>
                <w:rFonts w:ascii="Arial" w:hAnsi="Arial" w:cs="Arial"/>
              </w:rPr>
              <w:t xml:space="preserve"> [2005] VSC 497;</w:t>
            </w:r>
            <w:r w:rsidRPr="003E7016">
              <w:rPr>
                <w:rFonts w:ascii="Arial" w:hAnsi="Arial" w:cs="Arial"/>
                <w:i/>
              </w:rPr>
              <w:t xml:space="preserve"> R v Flower</w:t>
            </w:r>
            <w:r>
              <w:rPr>
                <w:rFonts w:ascii="Arial" w:hAnsi="Arial" w:cs="Arial"/>
              </w:rPr>
              <w:t xml:space="preserve"> [2005] VSC 462;</w:t>
            </w:r>
            <w:r w:rsidRPr="004731E3">
              <w:rPr>
                <w:rFonts w:ascii="Arial" w:hAnsi="Arial" w:cs="Arial"/>
                <w:i/>
              </w:rPr>
              <w:t xml:space="preserve"> R v Celso </w:t>
            </w:r>
            <w:proofErr w:type="spellStart"/>
            <w:r w:rsidRPr="004731E3">
              <w:rPr>
                <w:rFonts w:ascii="Arial" w:hAnsi="Arial" w:cs="Arial"/>
                <w:i/>
              </w:rPr>
              <w:t>Cuenco</w:t>
            </w:r>
            <w:proofErr w:type="spellEnd"/>
            <w:r>
              <w:rPr>
                <w:rFonts w:ascii="Arial" w:hAnsi="Arial" w:cs="Arial"/>
              </w:rPr>
              <w:t xml:space="preserve"> [2006] VSC 7;</w:t>
            </w:r>
            <w:r w:rsidRPr="00936B3E">
              <w:rPr>
                <w:rFonts w:ascii="Arial" w:hAnsi="Arial" w:cs="Arial"/>
                <w:i/>
              </w:rPr>
              <w:t xml:space="preserve"> R v Lamb</w:t>
            </w:r>
            <w:r>
              <w:rPr>
                <w:rFonts w:ascii="Arial" w:hAnsi="Arial" w:cs="Arial"/>
              </w:rPr>
              <w:t xml:space="preserve"> [2006] VSC 84; </w:t>
            </w:r>
            <w:r w:rsidRPr="00936B3E">
              <w:rPr>
                <w:rFonts w:ascii="Arial" w:hAnsi="Arial" w:cs="Arial"/>
                <w:i/>
              </w:rPr>
              <w:t xml:space="preserve">R v Nolan </w:t>
            </w:r>
            <w:r>
              <w:rPr>
                <w:rFonts w:ascii="Arial" w:hAnsi="Arial" w:cs="Arial"/>
              </w:rPr>
              <w:t xml:space="preserve">[2006] VSC 85; </w:t>
            </w:r>
            <w:r w:rsidRPr="008B4369">
              <w:rPr>
                <w:rFonts w:ascii="Arial" w:hAnsi="Arial" w:cs="Arial"/>
                <w:i/>
              </w:rPr>
              <w:t>R v Ibrahim</w:t>
            </w:r>
            <w:r>
              <w:rPr>
                <w:rFonts w:ascii="Arial" w:hAnsi="Arial" w:cs="Arial"/>
              </w:rPr>
              <w:t xml:space="preserve"> [2006] VSC 96.</w:t>
            </w:r>
          </w:p>
        </w:tc>
      </w:tr>
      <w:tr w:rsidR="00281573" w14:paraId="741B0CF4" w14:textId="77777777" w:rsidTr="00A03C06">
        <w:tc>
          <w:tcPr>
            <w:tcW w:w="1219" w:type="dxa"/>
            <w:tcBorders>
              <w:top w:val="single" w:sz="4" w:space="0" w:color="auto"/>
              <w:left w:val="single" w:sz="18" w:space="0" w:color="auto"/>
              <w:bottom w:val="single" w:sz="4" w:space="0" w:color="auto"/>
            </w:tcBorders>
          </w:tcPr>
          <w:p w14:paraId="57F3178E"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DB983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6BA34A" w14:textId="77777777" w:rsidR="00281573" w:rsidRDefault="00281573" w:rsidP="00281573">
            <w:pPr>
              <w:jc w:val="center"/>
              <w:rPr>
                <w:lang w:val="en-AU"/>
              </w:rPr>
            </w:pPr>
            <w:r>
              <w:rPr>
                <w:lang w:val="en-AU"/>
              </w:rPr>
              <w:t>11.2.23</w:t>
            </w:r>
          </w:p>
        </w:tc>
        <w:tc>
          <w:tcPr>
            <w:tcW w:w="4798" w:type="dxa"/>
            <w:gridSpan w:val="2"/>
            <w:tcBorders>
              <w:top w:val="single" w:sz="4" w:space="0" w:color="auto"/>
              <w:bottom w:val="single" w:sz="4" w:space="0" w:color="auto"/>
              <w:right w:val="single" w:sz="18" w:space="0" w:color="auto"/>
            </w:tcBorders>
          </w:tcPr>
          <w:p w14:paraId="4E642CE4" w14:textId="77777777" w:rsidR="00281573" w:rsidRDefault="00281573" w:rsidP="00281573">
            <w:pPr>
              <w:jc w:val="both"/>
              <w:rPr>
                <w:rFonts w:ascii="Arial" w:hAnsi="Arial" w:cs="Arial"/>
              </w:rPr>
            </w:pPr>
            <w:r>
              <w:rPr>
                <w:rFonts w:ascii="Arial" w:hAnsi="Arial" w:cs="Arial"/>
              </w:rPr>
              <w:t xml:space="preserve">Renumbered paragraph – formerly 11.2.18.  New case of </w:t>
            </w:r>
            <w:r w:rsidRPr="00C122CA">
              <w:rPr>
                <w:rFonts w:ascii="Arial" w:hAnsi="Arial" w:cs="Arial"/>
                <w:i/>
              </w:rPr>
              <w:t>R</w:t>
            </w:r>
            <w:r>
              <w:rPr>
                <w:rFonts w:ascii="Arial" w:hAnsi="Arial" w:cs="Arial"/>
                <w:i/>
              </w:rPr>
              <w:t> </w:t>
            </w:r>
            <w:r w:rsidRPr="00C122CA">
              <w:rPr>
                <w:rFonts w:ascii="Arial" w:hAnsi="Arial" w:cs="Arial"/>
                <w:i/>
              </w:rPr>
              <w:t xml:space="preserve">v </w:t>
            </w:r>
            <w:smartTag w:uri="urn:schemas-microsoft-com:office:smarttags" w:element="place">
              <w:smartTag w:uri="urn:schemas-microsoft-com:office:smarttags" w:element="City">
                <w:r w:rsidRPr="00C122CA">
                  <w:rPr>
                    <w:rFonts w:ascii="Arial" w:hAnsi="Arial" w:cs="Arial"/>
                    <w:i/>
                  </w:rPr>
                  <w:t>Campbell</w:t>
                </w:r>
              </w:smartTag>
            </w:smartTag>
            <w:r>
              <w:rPr>
                <w:rFonts w:ascii="Arial" w:hAnsi="Arial" w:cs="Arial"/>
              </w:rPr>
              <w:t xml:space="preserve"> [2005] VSCA 225.</w:t>
            </w:r>
          </w:p>
        </w:tc>
      </w:tr>
      <w:tr w:rsidR="00281573" w14:paraId="762EA45F" w14:textId="77777777" w:rsidTr="00A03C06">
        <w:trPr>
          <w:trHeight w:val="295"/>
        </w:trPr>
        <w:tc>
          <w:tcPr>
            <w:tcW w:w="1219" w:type="dxa"/>
            <w:tcBorders>
              <w:top w:val="single" w:sz="4" w:space="0" w:color="auto"/>
              <w:left w:val="single" w:sz="18" w:space="0" w:color="auto"/>
              <w:bottom w:val="single" w:sz="4" w:space="0" w:color="auto"/>
            </w:tcBorders>
          </w:tcPr>
          <w:p w14:paraId="4CCCDC95"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A3728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113F7EF" w14:textId="77777777" w:rsidR="00281573" w:rsidRDefault="00281573" w:rsidP="00281573">
            <w:pPr>
              <w:jc w:val="center"/>
              <w:rPr>
                <w:lang w:val="en-AU"/>
              </w:rPr>
            </w:pPr>
            <w:r>
              <w:rPr>
                <w:lang w:val="en-AU"/>
              </w:rPr>
              <w:t>11.2.24</w:t>
            </w:r>
          </w:p>
        </w:tc>
        <w:tc>
          <w:tcPr>
            <w:tcW w:w="4798" w:type="dxa"/>
            <w:gridSpan w:val="2"/>
            <w:tcBorders>
              <w:top w:val="single" w:sz="4" w:space="0" w:color="auto"/>
              <w:bottom w:val="single" w:sz="4" w:space="0" w:color="auto"/>
              <w:right w:val="single" w:sz="18" w:space="0" w:color="auto"/>
            </w:tcBorders>
          </w:tcPr>
          <w:p w14:paraId="561B7399" w14:textId="77777777" w:rsidR="00281573" w:rsidRDefault="00281573" w:rsidP="00281573">
            <w:pPr>
              <w:jc w:val="both"/>
              <w:rPr>
                <w:rFonts w:ascii="Arial" w:hAnsi="Arial" w:cs="Arial"/>
              </w:rPr>
            </w:pPr>
            <w:r>
              <w:rPr>
                <w:rFonts w:ascii="Arial" w:hAnsi="Arial" w:cs="Arial"/>
              </w:rPr>
              <w:t xml:space="preserve">Renumbered paragraph – formerly 11.2.19.  References to new cases of </w:t>
            </w:r>
            <w:r w:rsidRPr="001D57DE">
              <w:rPr>
                <w:rFonts w:ascii="Arial" w:hAnsi="Arial" w:cs="Arial"/>
                <w:i/>
              </w:rPr>
              <w:t xml:space="preserve">DPP v </w:t>
            </w:r>
            <w:proofErr w:type="spellStart"/>
            <w:r w:rsidRPr="001D57DE">
              <w:rPr>
                <w:rFonts w:ascii="Arial" w:hAnsi="Arial" w:cs="Arial"/>
                <w:i/>
              </w:rPr>
              <w:t>Gebremeskel</w:t>
            </w:r>
            <w:proofErr w:type="spellEnd"/>
            <w:r>
              <w:rPr>
                <w:rFonts w:ascii="Arial" w:hAnsi="Arial" w:cs="Arial"/>
              </w:rPr>
              <w:t xml:space="preserve"> [2005] VSCA 171; </w:t>
            </w:r>
            <w:r>
              <w:rPr>
                <w:rFonts w:ascii="Arial" w:hAnsi="Arial" w:cs="Arial"/>
                <w:i/>
              </w:rPr>
              <w:t xml:space="preserve">DPP v Taylor </w:t>
            </w:r>
            <w:r w:rsidRPr="00951ED1">
              <w:rPr>
                <w:rFonts w:ascii="Arial" w:hAnsi="Arial" w:cs="Arial"/>
              </w:rPr>
              <w:t>[2005] VSCA 222</w:t>
            </w:r>
            <w:r>
              <w:rPr>
                <w:rFonts w:ascii="Arial" w:hAnsi="Arial" w:cs="Arial"/>
              </w:rPr>
              <w:t xml:space="preserve"> at </w:t>
            </w:r>
            <w:r>
              <w:rPr>
                <w:rFonts w:ascii="Arial" w:hAnsi="Arial" w:cs="Arial"/>
              </w:rPr>
              <w:lastRenderedPageBreak/>
              <w:t xml:space="preserve">[17]; </w:t>
            </w:r>
            <w:r w:rsidRPr="001C6B23">
              <w:rPr>
                <w:rFonts w:ascii="Arial" w:hAnsi="Arial" w:cs="Arial"/>
                <w:i/>
              </w:rPr>
              <w:t>R v Chand</w:t>
            </w:r>
            <w:r>
              <w:rPr>
                <w:rFonts w:ascii="Arial" w:hAnsi="Arial" w:cs="Arial"/>
              </w:rPr>
              <w:t xml:space="preserve"> [2005] VSC 448; </w:t>
            </w:r>
            <w:r w:rsidRPr="00362E40">
              <w:rPr>
                <w:rFonts w:ascii="Arial" w:hAnsi="Arial" w:cs="Arial"/>
                <w:i/>
              </w:rPr>
              <w:t>R v Bookham</w:t>
            </w:r>
            <w:r>
              <w:rPr>
                <w:rFonts w:ascii="Arial" w:hAnsi="Arial" w:cs="Arial"/>
              </w:rPr>
              <w:t xml:space="preserve"> [2005] VSC 483; </w:t>
            </w:r>
            <w:r w:rsidRPr="0020251D">
              <w:rPr>
                <w:rFonts w:ascii="Arial" w:hAnsi="Arial" w:cs="Arial"/>
                <w:i/>
              </w:rPr>
              <w:t>DPP v Galea</w:t>
            </w:r>
            <w:r>
              <w:rPr>
                <w:rFonts w:ascii="Arial" w:hAnsi="Arial" w:cs="Arial"/>
              </w:rPr>
              <w:t xml:space="preserve"> [2005] VSC 50; </w:t>
            </w:r>
            <w:r w:rsidRPr="004A10B3">
              <w:rPr>
                <w:rFonts w:ascii="Arial" w:hAnsi="Arial" w:cs="Arial"/>
                <w:i/>
              </w:rPr>
              <w:t>R v Davis</w:t>
            </w:r>
            <w:r>
              <w:rPr>
                <w:rFonts w:ascii="Arial" w:hAnsi="Arial" w:cs="Arial"/>
              </w:rPr>
              <w:t xml:space="preserve"> [2006] VSCA 8; </w:t>
            </w:r>
            <w:r w:rsidRPr="00362E40">
              <w:rPr>
                <w:rFonts w:ascii="Arial" w:hAnsi="Arial" w:cs="Arial"/>
                <w:i/>
              </w:rPr>
              <w:t xml:space="preserve">R v Brock &amp; Green </w:t>
            </w:r>
            <w:r>
              <w:rPr>
                <w:rFonts w:ascii="Arial" w:hAnsi="Arial" w:cs="Arial"/>
              </w:rPr>
              <w:t xml:space="preserve">[2006] VSC 13; </w:t>
            </w:r>
            <w:r w:rsidRPr="00D918BC">
              <w:rPr>
                <w:rFonts w:ascii="Arial" w:hAnsi="Arial" w:cs="Arial"/>
                <w:i/>
              </w:rPr>
              <w:t>DPP v Lovett</w:t>
            </w:r>
            <w:r>
              <w:rPr>
                <w:rFonts w:ascii="Arial" w:hAnsi="Arial" w:cs="Arial"/>
              </w:rPr>
              <w:t xml:space="preserve"> [2006] VSCA 5 at [54].</w:t>
            </w:r>
          </w:p>
        </w:tc>
      </w:tr>
      <w:tr w:rsidR="00281573" w14:paraId="7F126CAB" w14:textId="77777777" w:rsidTr="00A03C06">
        <w:tc>
          <w:tcPr>
            <w:tcW w:w="1219" w:type="dxa"/>
            <w:tcBorders>
              <w:top w:val="single" w:sz="4" w:space="0" w:color="auto"/>
              <w:left w:val="single" w:sz="18" w:space="0" w:color="auto"/>
              <w:bottom w:val="single" w:sz="4" w:space="0" w:color="auto"/>
            </w:tcBorders>
          </w:tcPr>
          <w:p w14:paraId="7664D10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lastRenderedPageBreak/>
                <w:t>16/03/06</w:t>
              </w:r>
            </w:smartTag>
          </w:p>
        </w:tc>
        <w:tc>
          <w:tcPr>
            <w:tcW w:w="836" w:type="dxa"/>
            <w:tcBorders>
              <w:top w:val="single" w:sz="4" w:space="0" w:color="auto"/>
              <w:bottom w:val="single" w:sz="4" w:space="0" w:color="auto"/>
            </w:tcBorders>
          </w:tcPr>
          <w:p w14:paraId="14B34DB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DB90F11" w14:textId="77777777" w:rsidR="00281573" w:rsidRDefault="00281573" w:rsidP="00281573">
            <w:pPr>
              <w:jc w:val="center"/>
              <w:rPr>
                <w:lang w:val="en-AU"/>
              </w:rPr>
            </w:pPr>
            <w:r>
              <w:rPr>
                <w:lang w:val="en-AU"/>
              </w:rPr>
              <w:t>11.2.25</w:t>
            </w:r>
          </w:p>
        </w:tc>
        <w:tc>
          <w:tcPr>
            <w:tcW w:w="4798" w:type="dxa"/>
            <w:gridSpan w:val="2"/>
            <w:tcBorders>
              <w:top w:val="single" w:sz="4" w:space="0" w:color="auto"/>
              <w:bottom w:val="single" w:sz="4" w:space="0" w:color="auto"/>
              <w:right w:val="single" w:sz="18" w:space="0" w:color="auto"/>
            </w:tcBorders>
          </w:tcPr>
          <w:p w14:paraId="7F83D1BE" w14:textId="77777777" w:rsidR="00281573" w:rsidRDefault="00281573" w:rsidP="00281573">
            <w:pPr>
              <w:jc w:val="both"/>
              <w:rPr>
                <w:rFonts w:ascii="Arial" w:hAnsi="Arial" w:cs="Arial"/>
              </w:rPr>
            </w:pPr>
            <w:r>
              <w:rPr>
                <w:rFonts w:ascii="Arial" w:hAnsi="Arial" w:cs="Arial"/>
              </w:rPr>
              <w:t xml:space="preserve">Renumbered paragraph – formerly 11.2.20.  Paragraph name changed to “Sentencing for drug trafficking / cultivation / importation”.  New cases of </w:t>
            </w:r>
            <w:r w:rsidRPr="00070CE1">
              <w:rPr>
                <w:rFonts w:ascii="Arial" w:hAnsi="Arial" w:cs="Arial"/>
                <w:i/>
              </w:rPr>
              <w:t>R v White, Higgins &amp; Dines</w:t>
            </w:r>
            <w:r>
              <w:rPr>
                <w:rFonts w:ascii="Arial" w:hAnsi="Arial" w:cs="Arial"/>
              </w:rPr>
              <w:t xml:space="preserve"> [2005] VSC 437 at [9]-[10]; </w:t>
            </w:r>
            <w:r w:rsidRPr="007D22D9">
              <w:rPr>
                <w:rFonts w:ascii="Arial" w:hAnsi="Arial" w:cs="Arial"/>
                <w:i/>
              </w:rPr>
              <w:t xml:space="preserve">R v </w:t>
            </w:r>
            <w:proofErr w:type="spellStart"/>
            <w:r w:rsidRPr="007D22D9">
              <w:rPr>
                <w:rFonts w:ascii="Arial" w:hAnsi="Arial" w:cs="Arial"/>
                <w:i/>
              </w:rPr>
              <w:t>Phenny</w:t>
            </w:r>
            <w:proofErr w:type="spellEnd"/>
            <w:r w:rsidRPr="007D22D9">
              <w:rPr>
                <w:rFonts w:ascii="Arial" w:hAnsi="Arial" w:cs="Arial"/>
                <w:i/>
              </w:rPr>
              <w:t xml:space="preserve"> Thai</w:t>
            </w:r>
            <w:r>
              <w:rPr>
                <w:rFonts w:ascii="Arial" w:hAnsi="Arial" w:cs="Arial"/>
              </w:rPr>
              <w:t xml:space="preserve"> [2005] VSCA 283; </w:t>
            </w:r>
            <w:r w:rsidRPr="003B20B0">
              <w:rPr>
                <w:rFonts w:ascii="Arial" w:hAnsi="Arial" w:cs="Arial"/>
                <w:i/>
              </w:rPr>
              <w:t xml:space="preserve">R v </w:t>
            </w:r>
            <w:proofErr w:type="spellStart"/>
            <w:r w:rsidRPr="003B20B0">
              <w:rPr>
                <w:rFonts w:ascii="Arial" w:hAnsi="Arial" w:cs="Arial"/>
                <w:i/>
              </w:rPr>
              <w:t>Weitering</w:t>
            </w:r>
            <w:proofErr w:type="spellEnd"/>
            <w:r>
              <w:rPr>
                <w:rFonts w:ascii="Arial" w:hAnsi="Arial" w:cs="Arial"/>
              </w:rPr>
              <w:t xml:space="preserve"> [2006] VSCA 54. Reference to new case of </w:t>
            </w:r>
            <w:r w:rsidRPr="00635DD1">
              <w:rPr>
                <w:rFonts w:ascii="Arial" w:hAnsi="Arial" w:cs="Arial"/>
                <w:i/>
              </w:rPr>
              <w:t xml:space="preserve">R v </w:t>
            </w:r>
            <w:proofErr w:type="spellStart"/>
            <w:r w:rsidRPr="00635DD1">
              <w:rPr>
                <w:rFonts w:ascii="Arial" w:hAnsi="Arial" w:cs="Arial"/>
                <w:i/>
              </w:rPr>
              <w:t>Bosio</w:t>
            </w:r>
            <w:proofErr w:type="spellEnd"/>
            <w:r w:rsidRPr="00635DD1">
              <w:rPr>
                <w:rFonts w:ascii="Arial" w:hAnsi="Arial" w:cs="Arial"/>
                <w:i/>
              </w:rPr>
              <w:t xml:space="preserve">, Clarke &amp; </w:t>
            </w:r>
            <w:proofErr w:type="spellStart"/>
            <w:r w:rsidRPr="00635DD1">
              <w:rPr>
                <w:rFonts w:ascii="Arial" w:hAnsi="Arial" w:cs="Arial"/>
                <w:i/>
              </w:rPr>
              <w:t>Zogheib</w:t>
            </w:r>
            <w:proofErr w:type="spellEnd"/>
            <w:r>
              <w:rPr>
                <w:rFonts w:ascii="Arial" w:hAnsi="Arial" w:cs="Arial"/>
              </w:rPr>
              <w:t xml:space="preserve"> [2005] VSCA 209 at [5] &amp; [16].</w:t>
            </w:r>
          </w:p>
        </w:tc>
      </w:tr>
      <w:tr w:rsidR="00281573" w14:paraId="17E40E60" w14:textId="77777777" w:rsidTr="00A03C06">
        <w:tc>
          <w:tcPr>
            <w:tcW w:w="1219" w:type="dxa"/>
            <w:tcBorders>
              <w:top w:val="single" w:sz="4" w:space="0" w:color="auto"/>
              <w:left w:val="single" w:sz="18" w:space="0" w:color="auto"/>
              <w:bottom w:val="single" w:sz="4" w:space="0" w:color="auto"/>
            </w:tcBorders>
          </w:tcPr>
          <w:p w14:paraId="00DFC5B3"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3B014F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520C5EF" w14:textId="77777777" w:rsidR="00281573" w:rsidRDefault="00281573" w:rsidP="00281573">
            <w:pPr>
              <w:jc w:val="center"/>
              <w:rPr>
                <w:lang w:val="en-AU"/>
              </w:rPr>
            </w:pPr>
            <w:r>
              <w:rPr>
                <w:lang w:val="en-AU"/>
              </w:rPr>
              <w:t>11.2.26</w:t>
            </w:r>
          </w:p>
        </w:tc>
        <w:tc>
          <w:tcPr>
            <w:tcW w:w="4798" w:type="dxa"/>
            <w:gridSpan w:val="2"/>
            <w:tcBorders>
              <w:top w:val="single" w:sz="4" w:space="0" w:color="auto"/>
              <w:bottom w:val="single" w:sz="4" w:space="0" w:color="auto"/>
              <w:right w:val="single" w:sz="18" w:space="0" w:color="auto"/>
            </w:tcBorders>
          </w:tcPr>
          <w:p w14:paraId="45563961" w14:textId="77777777" w:rsidR="00281573" w:rsidRDefault="00281573" w:rsidP="00281573">
            <w:pPr>
              <w:jc w:val="both"/>
              <w:rPr>
                <w:rFonts w:ascii="Arial" w:hAnsi="Arial" w:cs="Arial"/>
              </w:rPr>
            </w:pPr>
            <w:r>
              <w:rPr>
                <w:rFonts w:ascii="Arial" w:hAnsi="Arial" w:cs="Arial"/>
              </w:rPr>
              <w:t xml:space="preserve">Renumbered paragraph – formerly 11.2.21.  Reference to new cases of </w:t>
            </w:r>
            <w:r w:rsidRPr="006F6ECB">
              <w:rPr>
                <w:rFonts w:ascii="Arial" w:hAnsi="Arial" w:cs="Arial"/>
                <w:i/>
              </w:rPr>
              <w:t xml:space="preserve">R v </w:t>
            </w:r>
            <w:proofErr w:type="spellStart"/>
            <w:r w:rsidRPr="006F6ECB">
              <w:rPr>
                <w:rFonts w:ascii="Arial" w:hAnsi="Arial" w:cs="Arial"/>
                <w:i/>
              </w:rPr>
              <w:t>Kilmartin</w:t>
            </w:r>
            <w:proofErr w:type="spellEnd"/>
            <w:r>
              <w:rPr>
                <w:rFonts w:ascii="Arial" w:hAnsi="Arial" w:cs="Arial"/>
              </w:rPr>
              <w:t xml:space="preserve"> [2006] VSCA 12; </w:t>
            </w:r>
            <w:r w:rsidRPr="00D72965">
              <w:rPr>
                <w:rFonts w:ascii="Arial" w:hAnsi="Arial" w:cs="Arial"/>
                <w:i/>
              </w:rPr>
              <w:t xml:space="preserve">R v </w:t>
            </w:r>
            <w:proofErr w:type="spellStart"/>
            <w:r w:rsidRPr="00D72965">
              <w:rPr>
                <w:rFonts w:ascii="Arial" w:hAnsi="Arial" w:cs="Arial"/>
                <w:i/>
              </w:rPr>
              <w:t>Sulllivan</w:t>
            </w:r>
            <w:proofErr w:type="spellEnd"/>
            <w:r>
              <w:rPr>
                <w:rFonts w:ascii="Arial" w:hAnsi="Arial" w:cs="Arial"/>
              </w:rPr>
              <w:t xml:space="preserve"> [2005] VSCA 286.</w:t>
            </w:r>
          </w:p>
        </w:tc>
      </w:tr>
      <w:tr w:rsidR="00281573" w14:paraId="4BC1AB74" w14:textId="77777777" w:rsidTr="00A03C06">
        <w:tc>
          <w:tcPr>
            <w:tcW w:w="1219" w:type="dxa"/>
            <w:tcBorders>
              <w:top w:val="single" w:sz="4" w:space="0" w:color="auto"/>
              <w:left w:val="single" w:sz="18" w:space="0" w:color="auto"/>
              <w:bottom w:val="single" w:sz="4" w:space="0" w:color="auto"/>
            </w:tcBorders>
          </w:tcPr>
          <w:p w14:paraId="230849A6"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0FFE37C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AF8CCA" w14:textId="77777777" w:rsidR="00281573" w:rsidRDefault="00281573" w:rsidP="00281573">
            <w:pPr>
              <w:jc w:val="center"/>
              <w:rPr>
                <w:lang w:val="en-AU"/>
              </w:rPr>
            </w:pPr>
            <w:r>
              <w:rPr>
                <w:lang w:val="en-AU"/>
              </w:rPr>
              <w:t>11.2.27</w:t>
            </w:r>
          </w:p>
        </w:tc>
        <w:tc>
          <w:tcPr>
            <w:tcW w:w="4798" w:type="dxa"/>
            <w:gridSpan w:val="2"/>
            <w:tcBorders>
              <w:top w:val="single" w:sz="4" w:space="0" w:color="auto"/>
              <w:bottom w:val="single" w:sz="4" w:space="0" w:color="auto"/>
              <w:right w:val="single" w:sz="18" w:space="0" w:color="auto"/>
            </w:tcBorders>
          </w:tcPr>
          <w:p w14:paraId="37B8E8A4" w14:textId="77777777" w:rsidR="00281573" w:rsidRDefault="00281573" w:rsidP="00281573">
            <w:pPr>
              <w:jc w:val="both"/>
              <w:rPr>
                <w:rFonts w:ascii="Arial" w:hAnsi="Arial" w:cs="Arial"/>
              </w:rPr>
            </w:pPr>
            <w:r>
              <w:rPr>
                <w:rFonts w:ascii="Arial" w:hAnsi="Arial" w:cs="Arial"/>
              </w:rPr>
              <w:t xml:space="preserve">Renumbered paragraph – formerly 11.2.22.  Reference to new case of </w:t>
            </w:r>
            <w:r w:rsidRPr="00884247">
              <w:rPr>
                <w:rFonts w:ascii="Arial" w:hAnsi="Arial" w:cs="Arial"/>
                <w:i/>
              </w:rPr>
              <w:t xml:space="preserve">R v </w:t>
            </w:r>
            <w:smartTag w:uri="urn:schemas-microsoft-com:office:smarttags" w:element="place">
              <w:smartTag w:uri="urn:schemas-microsoft-com:office:smarttags" w:element="City">
                <w:r w:rsidRPr="00884247">
                  <w:rPr>
                    <w:rFonts w:ascii="Arial" w:hAnsi="Arial" w:cs="Arial"/>
                    <w:i/>
                  </w:rPr>
                  <w:t>Davis</w:t>
                </w:r>
              </w:smartTag>
            </w:smartTag>
            <w:r>
              <w:rPr>
                <w:rFonts w:ascii="Arial" w:hAnsi="Arial" w:cs="Arial"/>
              </w:rPr>
              <w:t xml:space="preserve"> [2006] VSCA 8.</w:t>
            </w:r>
          </w:p>
        </w:tc>
      </w:tr>
      <w:tr w:rsidR="00281573" w14:paraId="1D879A74" w14:textId="77777777" w:rsidTr="00A03C06">
        <w:tc>
          <w:tcPr>
            <w:tcW w:w="1219" w:type="dxa"/>
            <w:tcBorders>
              <w:top w:val="single" w:sz="4" w:space="0" w:color="auto"/>
              <w:left w:val="single" w:sz="18" w:space="0" w:color="auto"/>
              <w:bottom w:val="single" w:sz="4" w:space="0" w:color="auto"/>
            </w:tcBorders>
          </w:tcPr>
          <w:p w14:paraId="5FDB4CBE"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B1BF96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3CB3B8"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62C7940D" w14:textId="77777777" w:rsidR="00281573" w:rsidRDefault="00281573" w:rsidP="00281573">
            <w:pPr>
              <w:jc w:val="both"/>
              <w:rPr>
                <w:rFonts w:ascii="Arial" w:hAnsi="Arial" w:cs="Arial"/>
              </w:rPr>
            </w:pPr>
            <w:r>
              <w:rPr>
                <w:rFonts w:ascii="Arial" w:hAnsi="Arial" w:cs="Arial"/>
              </w:rPr>
              <w:t xml:space="preserve">New cases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 </w:t>
            </w:r>
            <w:r>
              <w:rPr>
                <w:rFonts w:ascii="Arial" w:hAnsi="Arial" w:cs="Arial"/>
                <w:i/>
              </w:rPr>
              <w:t>DPP</w:t>
            </w:r>
            <w:r w:rsidRPr="003271FC">
              <w:rPr>
                <w:rFonts w:ascii="Arial" w:hAnsi="Arial" w:cs="Arial"/>
                <w:i/>
              </w:rPr>
              <w:t xml:space="preserve"> v Rose, </w:t>
            </w:r>
            <w:r>
              <w:rPr>
                <w:rFonts w:ascii="Arial" w:hAnsi="Arial" w:cs="Arial"/>
                <w:i/>
              </w:rPr>
              <w:t>DPP</w:t>
            </w:r>
            <w:r w:rsidRPr="003271FC">
              <w:rPr>
                <w:rFonts w:ascii="Arial" w:hAnsi="Arial" w:cs="Arial"/>
                <w:i/>
              </w:rPr>
              <w:t xml:space="preserve"> v Miller</w:t>
            </w:r>
            <w:r>
              <w:rPr>
                <w:rFonts w:ascii="Arial" w:hAnsi="Arial" w:cs="Arial"/>
              </w:rPr>
              <w:t xml:space="preserve"> [2005] VSCA 275 at [29].</w:t>
            </w:r>
          </w:p>
        </w:tc>
      </w:tr>
      <w:tr w:rsidR="00281573" w14:paraId="56E773DB" w14:textId="77777777" w:rsidTr="00A03C06">
        <w:tc>
          <w:tcPr>
            <w:tcW w:w="1219" w:type="dxa"/>
            <w:tcBorders>
              <w:top w:val="single" w:sz="4" w:space="0" w:color="auto"/>
              <w:left w:val="single" w:sz="18" w:space="0" w:color="auto"/>
              <w:bottom w:val="single" w:sz="4" w:space="0" w:color="auto"/>
            </w:tcBorders>
          </w:tcPr>
          <w:p w14:paraId="763D24E9"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2BDF78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CCE940"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C1D30D8" w14:textId="77777777" w:rsidR="00281573" w:rsidRDefault="00281573" w:rsidP="00281573">
            <w:pPr>
              <w:jc w:val="both"/>
              <w:rPr>
                <w:rFonts w:ascii="Arial" w:hAnsi="Arial" w:cs="Arial"/>
              </w:rPr>
            </w:pPr>
            <w:r>
              <w:rPr>
                <w:rFonts w:ascii="Arial" w:hAnsi="Arial" w:cs="Arial"/>
              </w:rPr>
              <w:t xml:space="preserve">New case of </w:t>
            </w:r>
            <w:r w:rsidRPr="006D45BB">
              <w:rPr>
                <w:rFonts w:ascii="Arial" w:hAnsi="Arial" w:cs="Arial"/>
                <w:i/>
              </w:rPr>
              <w:t xml:space="preserve">R v </w:t>
            </w:r>
            <w:proofErr w:type="spellStart"/>
            <w:r w:rsidRPr="006D45BB">
              <w:rPr>
                <w:rFonts w:ascii="Arial" w:hAnsi="Arial" w:cs="Arial"/>
                <w:i/>
              </w:rPr>
              <w:t>Bangard</w:t>
            </w:r>
            <w:proofErr w:type="spellEnd"/>
            <w:r>
              <w:rPr>
                <w:rFonts w:ascii="Arial" w:hAnsi="Arial" w:cs="Arial"/>
              </w:rPr>
              <w:t xml:space="preserve"> [2005] VSCA 313.</w:t>
            </w:r>
          </w:p>
        </w:tc>
      </w:tr>
      <w:tr w:rsidR="00281573" w14:paraId="6E7FD7B5" w14:textId="77777777" w:rsidTr="00A03C06">
        <w:tc>
          <w:tcPr>
            <w:tcW w:w="1219" w:type="dxa"/>
            <w:tcBorders>
              <w:top w:val="single" w:sz="4" w:space="0" w:color="auto"/>
              <w:left w:val="single" w:sz="18" w:space="0" w:color="auto"/>
              <w:bottom w:val="single" w:sz="4" w:space="0" w:color="auto"/>
            </w:tcBorders>
          </w:tcPr>
          <w:p w14:paraId="08548AE7"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2E617A7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A2EF34" w14:textId="77777777" w:rsidR="00281573" w:rsidRDefault="00281573" w:rsidP="00281573">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41BF99E6" w14:textId="77777777" w:rsidR="00281573" w:rsidRDefault="00281573" w:rsidP="00281573">
            <w:pPr>
              <w:jc w:val="both"/>
              <w:rPr>
                <w:rFonts w:ascii="Arial" w:hAnsi="Arial" w:cs="Arial"/>
              </w:rPr>
            </w:pPr>
            <w:r>
              <w:rPr>
                <w:rFonts w:ascii="Arial" w:hAnsi="Arial" w:cs="Arial"/>
              </w:rPr>
              <w:t xml:space="preserve">New references to cases of </w:t>
            </w:r>
            <w:r w:rsidRPr="001212BE">
              <w:rPr>
                <w:rFonts w:ascii="Arial" w:hAnsi="Arial" w:cs="Arial"/>
                <w:i/>
              </w:rPr>
              <w:t xml:space="preserve">R v Wade </w:t>
            </w:r>
            <w:r>
              <w:rPr>
                <w:rFonts w:ascii="Arial" w:hAnsi="Arial" w:cs="Arial"/>
              </w:rPr>
              <w:t xml:space="preserve">[2005] VSCA 276 at [11]-[12]; </w:t>
            </w:r>
            <w:r w:rsidRPr="001212BE">
              <w:rPr>
                <w:rFonts w:ascii="Arial" w:hAnsi="Arial" w:cs="Arial"/>
                <w:i/>
              </w:rPr>
              <w:t xml:space="preserve">R v </w:t>
            </w:r>
            <w:proofErr w:type="spellStart"/>
            <w:r w:rsidRPr="001212BE">
              <w:rPr>
                <w:rFonts w:ascii="Arial" w:hAnsi="Arial" w:cs="Arial"/>
                <w:i/>
              </w:rPr>
              <w:t>Chimirri</w:t>
            </w:r>
            <w:proofErr w:type="spellEnd"/>
            <w:r>
              <w:rPr>
                <w:rFonts w:ascii="Arial" w:hAnsi="Arial" w:cs="Arial"/>
              </w:rPr>
              <w:t xml:space="preserve"> [2003] VSCA 45 at [4]; </w:t>
            </w:r>
            <w:r w:rsidRPr="00FC259B">
              <w:rPr>
                <w:rFonts w:ascii="Arial" w:hAnsi="Arial" w:cs="Arial"/>
                <w:i/>
              </w:rPr>
              <w:t>R v Orphanides</w:t>
            </w:r>
            <w:r>
              <w:rPr>
                <w:rFonts w:ascii="Arial" w:hAnsi="Arial" w:cs="Arial"/>
              </w:rPr>
              <w:t xml:space="preserve"> (2002) 130 A Crim R 403; </w:t>
            </w:r>
            <w:r w:rsidRPr="00FC259B">
              <w:rPr>
                <w:rFonts w:ascii="Arial" w:hAnsi="Arial" w:cs="Arial"/>
                <w:i/>
              </w:rPr>
              <w:t>R v Greenslade</w:t>
            </w:r>
            <w:r>
              <w:rPr>
                <w:rFonts w:ascii="Arial" w:hAnsi="Arial" w:cs="Arial"/>
              </w:rPr>
              <w:t xml:space="preserve"> [2004] VSCA 213 at [31]; </w:t>
            </w:r>
            <w:r w:rsidRPr="006E2317">
              <w:rPr>
                <w:rFonts w:ascii="Arial" w:hAnsi="Arial" w:cs="Arial"/>
                <w:i/>
              </w:rPr>
              <w:t>R v Sheen</w:t>
            </w:r>
            <w:r>
              <w:rPr>
                <w:rFonts w:ascii="Arial" w:hAnsi="Arial" w:cs="Arial"/>
              </w:rPr>
              <w:t xml:space="preserve"> [2005] VSCA 296 at [7]; </w:t>
            </w:r>
            <w:r w:rsidRPr="00A9448B">
              <w:rPr>
                <w:rFonts w:ascii="Arial" w:hAnsi="Arial" w:cs="Arial"/>
                <w:i/>
              </w:rPr>
              <w:t>R v Smith</w:t>
            </w:r>
            <w:r>
              <w:rPr>
                <w:rFonts w:ascii="Arial" w:hAnsi="Arial" w:cs="Arial"/>
              </w:rPr>
              <w:t xml:space="preserve"> [2006] VSCA 23 at [8].</w:t>
            </w:r>
          </w:p>
        </w:tc>
      </w:tr>
      <w:tr w:rsidR="00281573" w14:paraId="6CEF92FE" w14:textId="77777777" w:rsidTr="00A03C06">
        <w:tc>
          <w:tcPr>
            <w:tcW w:w="1219" w:type="dxa"/>
            <w:tcBorders>
              <w:top w:val="single" w:sz="4" w:space="0" w:color="auto"/>
              <w:left w:val="single" w:sz="18" w:space="0" w:color="auto"/>
              <w:bottom w:val="single" w:sz="4" w:space="0" w:color="auto"/>
            </w:tcBorders>
          </w:tcPr>
          <w:p w14:paraId="39831BB6"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5CAF0C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582FB93" w14:textId="77777777" w:rsidR="00281573" w:rsidRDefault="00281573" w:rsidP="00281573">
            <w:pPr>
              <w:jc w:val="center"/>
              <w:rPr>
                <w:lang w:val="en-AU"/>
              </w:rPr>
            </w:pPr>
            <w:r>
              <w:rPr>
                <w:lang w:val="en-AU"/>
              </w:rPr>
              <w:t>11.3.5</w:t>
            </w:r>
          </w:p>
        </w:tc>
        <w:tc>
          <w:tcPr>
            <w:tcW w:w="4798" w:type="dxa"/>
            <w:gridSpan w:val="2"/>
            <w:tcBorders>
              <w:top w:val="single" w:sz="4" w:space="0" w:color="auto"/>
              <w:bottom w:val="single" w:sz="4" w:space="0" w:color="auto"/>
              <w:right w:val="single" w:sz="18" w:space="0" w:color="auto"/>
            </w:tcBorders>
          </w:tcPr>
          <w:p w14:paraId="0CF9F9C4" w14:textId="77777777" w:rsidR="00281573" w:rsidRDefault="00281573" w:rsidP="00281573">
            <w:pPr>
              <w:jc w:val="both"/>
              <w:rPr>
                <w:rFonts w:ascii="Arial" w:hAnsi="Arial" w:cs="Arial"/>
              </w:rPr>
            </w:pPr>
            <w:r>
              <w:rPr>
                <w:rFonts w:ascii="Arial" w:hAnsi="Arial" w:cs="Arial"/>
              </w:rPr>
              <w:t xml:space="preserve">New paragraph entitled “Exercise of mercy”.  Cases of </w:t>
            </w:r>
            <w:r w:rsidRPr="00576C38">
              <w:rPr>
                <w:rFonts w:ascii="Arial" w:hAnsi="Arial" w:cs="Arial"/>
                <w:i/>
              </w:rPr>
              <w:t>R v Leach</w:t>
            </w:r>
            <w:r>
              <w:rPr>
                <w:rFonts w:ascii="Arial" w:hAnsi="Arial" w:cs="Arial"/>
              </w:rPr>
              <w:t xml:space="preserve"> [2003] VSCA 96 at [48]-[49]; </w:t>
            </w:r>
            <w:r w:rsidRPr="00092FF8">
              <w:rPr>
                <w:rFonts w:ascii="Arial" w:hAnsi="Arial" w:cs="Arial"/>
                <w:i/>
              </w:rPr>
              <w:t xml:space="preserve">R v </w:t>
            </w:r>
            <w:proofErr w:type="spellStart"/>
            <w:r w:rsidRPr="00092FF8">
              <w:rPr>
                <w:rFonts w:ascii="Arial" w:hAnsi="Arial" w:cs="Arial"/>
                <w:i/>
              </w:rPr>
              <w:t>Osenkowski</w:t>
            </w:r>
            <w:proofErr w:type="spellEnd"/>
            <w:r>
              <w:rPr>
                <w:rFonts w:ascii="Arial" w:hAnsi="Arial" w:cs="Arial"/>
              </w:rPr>
              <w:t xml:space="preserve"> (1982) 30 SASR 212; </w:t>
            </w:r>
            <w:r w:rsidRPr="00092FF8">
              <w:rPr>
                <w:rFonts w:ascii="Arial" w:hAnsi="Arial" w:cs="Arial"/>
                <w:i/>
              </w:rPr>
              <w:t xml:space="preserve">DPP </w:t>
            </w:r>
            <w:r w:rsidRPr="00D70D50">
              <w:rPr>
                <w:rFonts w:ascii="Arial" w:hAnsi="Arial" w:cs="Arial"/>
                <w:i/>
              </w:rPr>
              <w:t xml:space="preserve">v Ramos, </w:t>
            </w:r>
            <w:smartTag w:uri="urn:schemas-microsoft-com:office:smarttags" w:element="place">
              <w:r w:rsidRPr="00D70D50">
                <w:rPr>
                  <w:rFonts w:ascii="Arial" w:hAnsi="Arial" w:cs="Arial"/>
                  <w:i/>
                </w:rPr>
                <w:t>Delos</w:t>
              </w:r>
            </w:smartTag>
            <w:r w:rsidRPr="00D70D50">
              <w:rPr>
                <w:rFonts w:ascii="Arial" w:hAnsi="Arial" w:cs="Arial"/>
                <w:i/>
              </w:rPr>
              <w:t xml:space="preserve"> Santos &amp; </w:t>
            </w:r>
            <w:proofErr w:type="spellStart"/>
            <w:r w:rsidRPr="00D70D50">
              <w:rPr>
                <w:rFonts w:ascii="Arial" w:hAnsi="Arial" w:cs="Arial"/>
                <w:i/>
              </w:rPr>
              <w:t>Herasan</w:t>
            </w:r>
            <w:proofErr w:type="spellEnd"/>
            <w:r>
              <w:rPr>
                <w:rFonts w:ascii="Arial" w:hAnsi="Arial" w:cs="Arial"/>
              </w:rPr>
              <w:t xml:space="preserve"> [2003] VSCA 215 at [38]; </w:t>
            </w:r>
            <w:r w:rsidRPr="00D70D50">
              <w:rPr>
                <w:rFonts w:ascii="Arial" w:hAnsi="Arial" w:cs="Arial"/>
                <w:i/>
              </w:rPr>
              <w:t xml:space="preserve">DPP v </w:t>
            </w:r>
            <w:proofErr w:type="spellStart"/>
            <w:r w:rsidRPr="00D70D50">
              <w:rPr>
                <w:rFonts w:ascii="Arial" w:hAnsi="Arial" w:cs="Arial"/>
                <w:i/>
              </w:rPr>
              <w:t>Rzek</w:t>
            </w:r>
            <w:proofErr w:type="spellEnd"/>
            <w:r w:rsidRPr="00D70D50">
              <w:rPr>
                <w:rFonts w:ascii="Arial" w:hAnsi="Arial" w:cs="Arial"/>
              </w:rPr>
              <w:t xml:space="preserve"> [2003] VSCA 97 at [33]</w:t>
            </w:r>
            <w:r>
              <w:rPr>
                <w:rFonts w:ascii="Arial" w:hAnsi="Arial" w:cs="Arial"/>
              </w:rPr>
              <w:t xml:space="preserve">; </w:t>
            </w:r>
            <w:r w:rsidRPr="00092FF8">
              <w:rPr>
                <w:rFonts w:ascii="Arial" w:hAnsi="Arial" w:cs="Arial"/>
                <w:i/>
              </w:rPr>
              <w:t xml:space="preserve">R v </w:t>
            </w:r>
            <w:proofErr w:type="spellStart"/>
            <w:r w:rsidRPr="00092FF8">
              <w:rPr>
                <w:rFonts w:ascii="Arial" w:hAnsi="Arial" w:cs="Arial"/>
                <w:i/>
              </w:rPr>
              <w:t>Josefski</w:t>
            </w:r>
            <w:proofErr w:type="spellEnd"/>
            <w:r>
              <w:rPr>
                <w:rFonts w:ascii="Arial" w:hAnsi="Arial" w:cs="Arial"/>
              </w:rPr>
              <w:t xml:space="preserve"> [2005] VSCA 265 at [33]-[34].</w:t>
            </w:r>
          </w:p>
        </w:tc>
      </w:tr>
      <w:tr w:rsidR="00281573" w14:paraId="3CA2202B" w14:textId="77777777" w:rsidTr="00A03C06">
        <w:tc>
          <w:tcPr>
            <w:tcW w:w="1219" w:type="dxa"/>
            <w:tcBorders>
              <w:top w:val="single" w:sz="4" w:space="0" w:color="auto"/>
              <w:left w:val="single" w:sz="18" w:space="0" w:color="auto"/>
              <w:bottom w:val="single" w:sz="4" w:space="0" w:color="auto"/>
            </w:tcBorders>
          </w:tcPr>
          <w:p w14:paraId="3DE6FC5B"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616C000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74B007E" w14:textId="77777777" w:rsidR="00281573" w:rsidRDefault="00281573" w:rsidP="00281573">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35E885C" w14:textId="77777777" w:rsidR="00281573" w:rsidRDefault="00281573" w:rsidP="00281573">
            <w:pPr>
              <w:jc w:val="both"/>
              <w:rPr>
                <w:rFonts w:ascii="Arial" w:hAnsi="Arial" w:cs="Arial"/>
              </w:rPr>
            </w:pPr>
            <w:r>
              <w:rPr>
                <w:rFonts w:ascii="Arial" w:hAnsi="Arial" w:cs="Arial"/>
              </w:rPr>
              <w:t xml:space="preserve">New references to cases of </w:t>
            </w:r>
            <w:r w:rsidRPr="000D7CD2">
              <w:rPr>
                <w:rFonts w:ascii="Arial" w:hAnsi="Arial" w:cs="Arial"/>
                <w:i/>
              </w:rPr>
              <w:t xml:space="preserve">R v </w:t>
            </w:r>
            <w:proofErr w:type="spellStart"/>
            <w:r w:rsidRPr="000D7CD2">
              <w:rPr>
                <w:rFonts w:ascii="Arial" w:hAnsi="Arial" w:cs="Arial"/>
                <w:i/>
              </w:rPr>
              <w:t>Skura</w:t>
            </w:r>
            <w:proofErr w:type="spellEnd"/>
            <w:r>
              <w:rPr>
                <w:rFonts w:ascii="Arial" w:hAnsi="Arial" w:cs="Arial"/>
              </w:rPr>
              <w:t xml:space="preserve"> [2004] VSCA 53 at [12]-[13] per Eames JA and at [45]-[50] per Smith AJA; </w:t>
            </w:r>
            <w:r w:rsidRPr="000D7CD2">
              <w:rPr>
                <w:rFonts w:ascii="Arial" w:hAnsi="Arial" w:cs="Arial"/>
                <w:i/>
              </w:rPr>
              <w:t xml:space="preserve">R v </w:t>
            </w:r>
            <w:proofErr w:type="spellStart"/>
            <w:r w:rsidRPr="000D7CD2">
              <w:rPr>
                <w:rFonts w:ascii="Arial" w:hAnsi="Arial" w:cs="Arial"/>
                <w:i/>
              </w:rPr>
              <w:t>Dowlan</w:t>
            </w:r>
            <w:proofErr w:type="spellEnd"/>
            <w:r>
              <w:rPr>
                <w:rFonts w:ascii="Arial" w:hAnsi="Arial" w:cs="Arial"/>
              </w:rPr>
              <w:t xml:space="preserve"> [1998] 1 VR 123 at 138-140 per Charles JA; </w:t>
            </w:r>
            <w:r w:rsidRPr="000D7CD2">
              <w:rPr>
                <w:rFonts w:ascii="Arial" w:hAnsi="Arial" w:cs="Arial"/>
                <w:i/>
              </w:rPr>
              <w:t>R v Miller</w:t>
            </w:r>
            <w:r>
              <w:rPr>
                <w:rFonts w:ascii="Arial" w:hAnsi="Arial" w:cs="Arial"/>
              </w:rPr>
              <w:t xml:space="preserve"> (1995) 81 A Crim R 278; </w:t>
            </w:r>
            <w:r w:rsidRPr="000D7CD2">
              <w:rPr>
                <w:rFonts w:ascii="Arial" w:hAnsi="Arial" w:cs="Arial"/>
                <w:i/>
              </w:rPr>
              <w:t>R v R</w:t>
            </w:r>
            <w:r>
              <w:rPr>
                <w:rFonts w:ascii="Arial" w:hAnsi="Arial" w:cs="Arial"/>
              </w:rPr>
              <w:t xml:space="preserve"> (1999) 106 A Crim R 288 at 291-292 per </w:t>
            </w:r>
            <w:proofErr w:type="spellStart"/>
            <w:r>
              <w:rPr>
                <w:rFonts w:ascii="Arial" w:hAnsi="Arial" w:cs="Arial"/>
              </w:rPr>
              <w:t>Tadgell</w:t>
            </w:r>
            <w:proofErr w:type="spellEnd"/>
            <w:r>
              <w:rPr>
                <w:rFonts w:ascii="Arial" w:hAnsi="Arial" w:cs="Arial"/>
              </w:rPr>
              <w:t xml:space="preserve"> JA.</w:t>
            </w:r>
          </w:p>
        </w:tc>
      </w:tr>
      <w:tr w:rsidR="00281573" w14:paraId="107F66C7" w14:textId="77777777" w:rsidTr="00A03C06">
        <w:tc>
          <w:tcPr>
            <w:tcW w:w="1219" w:type="dxa"/>
            <w:tcBorders>
              <w:top w:val="single" w:sz="4" w:space="0" w:color="auto"/>
              <w:left w:val="single" w:sz="18" w:space="0" w:color="auto"/>
              <w:bottom w:val="single" w:sz="4" w:space="0" w:color="auto"/>
            </w:tcBorders>
          </w:tcPr>
          <w:p w14:paraId="32B8D6EE" w14:textId="77777777" w:rsidR="00281573" w:rsidRDefault="00281573" w:rsidP="00281573">
            <w:pPr>
              <w:rPr>
                <w:lang w:val="en-AU"/>
              </w:rPr>
            </w:pPr>
            <w:smartTag w:uri="urn:schemas-microsoft-com:office:smarttags" w:element="date">
              <w:smartTagPr>
                <w:attr w:name="Month" w:val="3"/>
                <w:attr w:name="Day" w:val="16"/>
                <w:attr w:name="Year" w:val="2006"/>
              </w:smartTagPr>
              <w:r>
                <w:rPr>
                  <w:lang w:val="en-AU"/>
                </w:rPr>
                <w:t>16/03/06</w:t>
              </w:r>
            </w:smartTag>
          </w:p>
        </w:tc>
        <w:tc>
          <w:tcPr>
            <w:tcW w:w="836" w:type="dxa"/>
            <w:tcBorders>
              <w:top w:val="single" w:sz="4" w:space="0" w:color="auto"/>
              <w:bottom w:val="single" w:sz="4" w:space="0" w:color="auto"/>
            </w:tcBorders>
          </w:tcPr>
          <w:p w14:paraId="781A42F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88347C"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5E522D6C" w14:textId="77777777" w:rsidR="00281573" w:rsidRDefault="00281573" w:rsidP="00281573">
            <w:pPr>
              <w:jc w:val="both"/>
              <w:rPr>
                <w:rFonts w:ascii="Arial" w:hAnsi="Arial" w:cs="Arial"/>
              </w:rPr>
            </w:pPr>
            <w:r>
              <w:rPr>
                <w:rFonts w:ascii="Arial" w:hAnsi="Arial" w:cs="Arial"/>
              </w:rPr>
              <w:t xml:space="preserve">Expansion of principles relating to the fixing of non-parole periods for adult offenders as set out in </w:t>
            </w:r>
            <w:r w:rsidRPr="00124090">
              <w:rPr>
                <w:rFonts w:ascii="Arial" w:hAnsi="Arial" w:cs="Arial"/>
                <w:i/>
              </w:rPr>
              <w:t>R v VZ</w:t>
            </w:r>
            <w:r>
              <w:rPr>
                <w:rFonts w:ascii="Arial" w:hAnsi="Arial" w:cs="Arial"/>
              </w:rPr>
              <w:t xml:space="preserve"> [</w:t>
            </w:r>
          </w:p>
          <w:p w14:paraId="11A560CE" w14:textId="77777777" w:rsidR="00281573" w:rsidRDefault="00281573" w:rsidP="00281573">
            <w:pPr>
              <w:jc w:val="both"/>
              <w:rPr>
                <w:rFonts w:ascii="Arial" w:hAnsi="Arial" w:cs="Arial"/>
              </w:rPr>
            </w:pPr>
            <w:r>
              <w:rPr>
                <w:rFonts w:ascii="Arial" w:hAnsi="Arial" w:cs="Arial"/>
              </w:rPr>
              <w:t xml:space="preserve">New references to cases of </w:t>
            </w:r>
            <w:r w:rsidRPr="00984469">
              <w:rPr>
                <w:rFonts w:ascii="Arial" w:hAnsi="Arial" w:cs="Arial"/>
                <w:i/>
              </w:rPr>
              <w:t xml:space="preserve">R v </w:t>
            </w:r>
            <w:proofErr w:type="spellStart"/>
            <w:r w:rsidRPr="00984469">
              <w:rPr>
                <w:rFonts w:ascii="Arial" w:hAnsi="Arial" w:cs="Arial"/>
                <w:i/>
              </w:rPr>
              <w:t>Josefski</w:t>
            </w:r>
            <w:proofErr w:type="spellEnd"/>
            <w:r>
              <w:rPr>
                <w:rFonts w:ascii="Arial" w:hAnsi="Arial" w:cs="Arial"/>
              </w:rPr>
              <w:t xml:space="preserve"> [2005] VSCA 265 at [43]; </w:t>
            </w:r>
            <w:r w:rsidRPr="000E00A6">
              <w:rPr>
                <w:rFonts w:ascii="Arial" w:hAnsi="Arial" w:cs="Arial"/>
                <w:i/>
              </w:rPr>
              <w:t>R v Glennon (No.3)</w:t>
            </w:r>
            <w:r>
              <w:rPr>
                <w:rFonts w:ascii="Arial" w:hAnsi="Arial" w:cs="Arial"/>
              </w:rPr>
              <w:t xml:space="preserve"> [2005] VSCA 262 at [40].</w:t>
            </w:r>
          </w:p>
        </w:tc>
      </w:tr>
      <w:tr w:rsidR="00281573" w14:paraId="3399C1C6" w14:textId="77777777" w:rsidTr="00A03C06">
        <w:tc>
          <w:tcPr>
            <w:tcW w:w="1219" w:type="dxa"/>
            <w:tcBorders>
              <w:top w:val="single" w:sz="4" w:space="0" w:color="auto"/>
              <w:left w:val="single" w:sz="18" w:space="0" w:color="auto"/>
              <w:bottom w:val="single" w:sz="4" w:space="0" w:color="auto"/>
            </w:tcBorders>
          </w:tcPr>
          <w:p w14:paraId="02968CA8" w14:textId="77777777" w:rsidR="00281573" w:rsidRDefault="00281573" w:rsidP="00281573">
            <w:pPr>
              <w:rPr>
                <w:lang w:val="en-AU"/>
              </w:rPr>
            </w:pPr>
            <w:smartTag w:uri="urn:schemas-microsoft-com:office:smarttags" w:element="date">
              <w:smartTagPr>
                <w:attr w:name="Month" w:val="12"/>
                <w:attr w:name="Day" w:val="7"/>
                <w:attr w:name="Year" w:val="2005"/>
              </w:smartTagPr>
              <w:r>
                <w:rPr>
                  <w:lang w:val="en-AU"/>
                </w:rPr>
                <w:t>07/12/05</w:t>
              </w:r>
            </w:smartTag>
          </w:p>
        </w:tc>
        <w:tc>
          <w:tcPr>
            <w:tcW w:w="836" w:type="dxa"/>
            <w:tcBorders>
              <w:top w:val="single" w:sz="4" w:space="0" w:color="auto"/>
              <w:bottom w:val="single" w:sz="4" w:space="0" w:color="auto"/>
            </w:tcBorders>
          </w:tcPr>
          <w:p w14:paraId="649EAA86"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600B7F1"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549D5A30" w14:textId="77777777" w:rsidR="00281573" w:rsidRDefault="00281573" w:rsidP="00281573">
            <w:pPr>
              <w:jc w:val="both"/>
              <w:rPr>
                <w:rFonts w:ascii="Arial" w:hAnsi="Arial" w:cs="Arial"/>
              </w:rPr>
            </w:pPr>
            <w:r>
              <w:rPr>
                <w:rFonts w:ascii="Arial" w:hAnsi="Arial" w:cs="Arial"/>
              </w:rPr>
              <w:t>Paragraph heading changed to “Children, Youth and Families Act 2005 (Vic)”.  New content involving commentary on this Act which was passed by the Legislative Assembly on 27/10/2005 and by the Legislative Council on 23/11/2005 and received the Royal Assent on 09/12/2005.  The commentary on the “Children Bill – Exposure Draft” which was previously in this paragraph has been deleted.</w:t>
            </w:r>
          </w:p>
        </w:tc>
      </w:tr>
      <w:tr w:rsidR="00281573" w14:paraId="2EEA021F" w14:textId="77777777" w:rsidTr="00A03C06">
        <w:tc>
          <w:tcPr>
            <w:tcW w:w="1219" w:type="dxa"/>
            <w:tcBorders>
              <w:top w:val="single" w:sz="4" w:space="0" w:color="auto"/>
              <w:left w:val="single" w:sz="18" w:space="0" w:color="auto"/>
              <w:bottom w:val="single" w:sz="4" w:space="0" w:color="auto"/>
            </w:tcBorders>
          </w:tcPr>
          <w:p w14:paraId="2CAB96B5" w14:textId="77777777" w:rsidR="00281573" w:rsidRDefault="00281573" w:rsidP="00281573">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4DC1660F"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0F753228" w14:textId="77777777" w:rsidR="00281573" w:rsidRDefault="00281573" w:rsidP="00281573">
            <w:pPr>
              <w:jc w:val="center"/>
              <w:rPr>
                <w:lang w:val="en-AU"/>
              </w:rPr>
            </w:pPr>
            <w:r>
              <w:rPr>
                <w:lang w:val="en-AU"/>
              </w:rPr>
              <w:t>1.1.1</w:t>
            </w:r>
          </w:p>
        </w:tc>
        <w:tc>
          <w:tcPr>
            <w:tcW w:w="4798" w:type="dxa"/>
            <w:gridSpan w:val="2"/>
            <w:tcBorders>
              <w:top w:val="single" w:sz="4" w:space="0" w:color="auto"/>
              <w:bottom w:val="single" w:sz="4" w:space="0" w:color="auto"/>
              <w:right w:val="single" w:sz="18" w:space="0" w:color="auto"/>
            </w:tcBorders>
          </w:tcPr>
          <w:p w14:paraId="1E11E0CE" w14:textId="77777777" w:rsidR="00281573" w:rsidRDefault="00281573" w:rsidP="00281573">
            <w:pPr>
              <w:jc w:val="both"/>
              <w:rPr>
                <w:rFonts w:ascii="Arial" w:hAnsi="Arial" w:cs="Arial"/>
              </w:rPr>
            </w:pPr>
            <w:r>
              <w:rPr>
                <w:rFonts w:ascii="Arial" w:hAnsi="Arial" w:cs="Arial"/>
              </w:rPr>
              <w:t>New paragraph entitled “Children and Young Persons Act 1989 (Vic)” which contains most of the material previously in section 1.1.</w:t>
            </w:r>
          </w:p>
        </w:tc>
      </w:tr>
      <w:tr w:rsidR="00281573" w14:paraId="488D2E53" w14:textId="77777777" w:rsidTr="00A03C06">
        <w:tc>
          <w:tcPr>
            <w:tcW w:w="1219" w:type="dxa"/>
            <w:tcBorders>
              <w:top w:val="single" w:sz="4" w:space="0" w:color="auto"/>
              <w:left w:val="single" w:sz="18" w:space="0" w:color="auto"/>
              <w:bottom w:val="single" w:sz="4" w:space="0" w:color="auto"/>
            </w:tcBorders>
          </w:tcPr>
          <w:p w14:paraId="62603D72" w14:textId="77777777" w:rsidR="00281573" w:rsidRDefault="00281573" w:rsidP="00281573">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2122249E"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35E391F3" w14:textId="77777777" w:rsidR="00281573" w:rsidRDefault="00281573" w:rsidP="00281573">
            <w:pPr>
              <w:jc w:val="center"/>
              <w:rPr>
                <w:lang w:val="en-AU"/>
              </w:rPr>
            </w:pPr>
            <w:r>
              <w:rPr>
                <w:lang w:val="en-AU"/>
              </w:rPr>
              <w:t>1.1.2</w:t>
            </w:r>
          </w:p>
        </w:tc>
        <w:tc>
          <w:tcPr>
            <w:tcW w:w="4798" w:type="dxa"/>
            <w:gridSpan w:val="2"/>
            <w:tcBorders>
              <w:top w:val="single" w:sz="4" w:space="0" w:color="auto"/>
              <w:bottom w:val="single" w:sz="4" w:space="0" w:color="auto"/>
              <w:right w:val="single" w:sz="18" w:space="0" w:color="auto"/>
            </w:tcBorders>
          </w:tcPr>
          <w:p w14:paraId="7662D4DE" w14:textId="77777777" w:rsidR="00281573" w:rsidRDefault="00281573" w:rsidP="00281573">
            <w:pPr>
              <w:jc w:val="both"/>
              <w:rPr>
                <w:rFonts w:ascii="Arial" w:hAnsi="Arial" w:cs="Arial"/>
              </w:rPr>
            </w:pPr>
            <w:r>
              <w:rPr>
                <w:rFonts w:ascii="Arial" w:hAnsi="Arial" w:cs="Arial"/>
              </w:rPr>
              <w:t xml:space="preserve">New paragraph entitled “Children Bill – Exposure Draft” containing commentary on the Bill which was released on </w:t>
            </w:r>
            <w:smartTag w:uri="urn:schemas-microsoft-com:office:smarttags" w:element="date">
              <w:smartTagPr>
                <w:attr w:name="Month" w:val="8"/>
                <w:attr w:name="Day" w:val="3"/>
                <w:attr w:name="Year" w:val="2005"/>
              </w:smartTagPr>
              <w:r>
                <w:rPr>
                  <w:rFonts w:ascii="Arial" w:hAnsi="Arial" w:cs="Arial"/>
                </w:rPr>
                <w:t>03/08/2005</w:t>
              </w:r>
            </w:smartTag>
            <w:r>
              <w:rPr>
                <w:rFonts w:ascii="Arial" w:hAnsi="Arial" w:cs="Arial"/>
              </w:rPr>
              <w:t xml:space="preserve"> and is expected to be put before parliament in the 2005 Spring session.</w:t>
            </w:r>
          </w:p>
        </w:tc>
      </w:tr>
      <w:tr w:rsidR="00281573" w14:paraId="110CD151" w14:textId="77777777" w:rsidTr="00A03C06">
        <w:tc>
          <w:tcPr>
            <w:tcW w:w="1219" w:type="dxa"/>
            <w:tcBorders>
              <w:top w:val="single" w:sz="4" w:space="0" w:color="auto"/>
              <w:left w:val="single" w:sz="18" w:space="0" w:color="auto"/>
              <w:bottom w:val="single" w:sz="4" w:space="0" w:color="auto"/>
            </w:tcBorders>
          </w:tcPr>
          <w:p w14:paraId="6B3712B9" w14:textId="77777777" w:rsidR="00281573" w:rsidRDefault="00281573" w:rsidP="00281573">
            <w:pPr>
              <w:rPr>
                <w:lang w:val="en-AU"/>
              </w:rPr>
            </w:pPr>
            <w:smartTag w:uri="urn:schemas-microsoft-com:office:smarttags" w:element="date">
              <w:smartTagPr>
                <w:attr w:name="Month" w:val="8"/>
                <w:attr w:name="Day" w:val="3"/>
                <w:attr w:name="Year" w:val="2005"/>
              </w:smartTagPr>
              <w:r>
                <w:rPr>
                  <w:lang w:val="en-AU"/>
                </w:rPr>
                <w:t>03/08/05</w:t>
              </w:r>
            </w:smartTag>
          </w:p>
        </w:tc>
        <w:tc>
          <w:tcPr>
            <w:tcW w:w="836" w:type="dxa"/>
            <w:tcBorders>
              <w:top w:val="single" w:sz="4" w:space="0" w:color="auto"/>
              <w:bottom w:val="single" w:sz="4" w:space="0" w:color="auto"/>
            </w:tcBorders>
          </w:tcPr>
          <w:p w14:paraId="3AD6249D"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444779F8" w14:textId="77777777" w:rsidR="00281573" w:rsidRDefault="00281573" w:rsidP="00281573">
            <w:pPr>
              <w:jc w:val="center"/>
              <w:rPr>
                <w:lang w:val="en-AU"/>
              </w:rPr>
            </w:pPr>
            <w:r>
              <w:rPr>
                <w:lang w:val="en-AU"/>
              </w:rPr>
              <w:t>1.3</w:t>
            </w:r>
          </w:p>
        </w:tc>
        <w:tc>
          <w:tcPr>
            <w:tcW w:w="4798" w:type="dxa"/>
            <w:gridSpan w:val="2"/>
            <w:tcBorders>
              <w:top w:val="single" w:sz="4" w:space="0" w:color="auto"/>
              <w:bottom w:val="single" w:sz="4" w:space="0" w:color="auto"/>
              <w:right w:val="single" w:sz="18" w:space="0" w:color="auto"/>
            </w:tcBorders>
          </w:tcPr>
          <w:p w14:paraId="051EFE42" w14:textId="77777777" w:rsidR="00281573" w:rsidRDefault="00281573" w:rsidP="00281573">
            <w:pPr>
              <w:jc w:val="both"/>
              <w:rPr>
                <w:rFonts w:ascii="Arial" w:hAnsi="Arial" w:cs="Arial"/>
              </w:rPr>
            </w:pPr>
            <w:r>
              <w:rPr>
                <w:rFonts w:ascii="Arial" w:hAnsi="Arial" w:cs="Arial"/>
              </w:rPr>
              <w:t>Added reference to the regulation making power in new s.280BA of the CYPA.</w:t>
            </w:r>
          </w:p>
        </w:tc>
      </w:tr>
      <w:tr w:rsidR="00281573" w14:paraId="410D924B" w14:textId="77777777" w:rsidTr="00A03C06">
        <w:tc>
          <w:tcPr>
            <w:tcW w:w="1219" w:type="dxa"/>
            <w:tcBorders>
              <w:top w:val="single" w:sz="4" w:space="0" w:color="auto"/>
              <w:left w:val="single" w:sz="18" w:space="0" w:color="auto"/>
              <w:bottom w:val="single" w:sz="4" w:space="0" w:color="auto"/>
            </w:tcBorders>
          </w:tcPr>
          <w:p w14:paraId="33C6D1C4" w14:textId="77777777" w:rsidR="00281573" w:rsidRDefault="00281573" w:rsidP="00281573">
            <w:pPr>
              <w:rPr>
                <w:lang w:val="en-AU"/>
              </w:rPr>
            </w:pPr>
            <w:smartTag w:uri="urn:schemas-microsoft-com:office:smarttags" w:element="date">
              <w:smartTagPr>
                <w:attr w:name="Month" w:val="8"/>
                <w:attr w:name="Day" w:val="3"/>
                <w:attr w:name="Year" w:val="2005"/>
              </w:smartTagPr>
              <w:r>
                <w:rPr>
                  <w:lang w:val="en-AU"/>
                </w:rPr>
                <w:lastRenderedPageBreak/>
                <w:t>03/08/05</w:t>
              </w:r>
            </w:smartTag>
          </w:p>
        </w:tc>
        <w:tc>
          <w:tcPr>
            <w:tcW w:w="836" w:type="dxa"/>
            <w:tcBorders>
              <w:top w:val="single" w:sz="4" w:space="0" w:color="auto"/>
              <w:bottom w:val="single" w:sz="4" w:space="0" w:color="auto"/>
            </w:tcBorders>
          </w:tcPr>
          <w:p w14:paraId="6D6A0EA9" w14:textId="77777777" w:rsidR="00281573" w:rsidRDefault="00281573" w:rsidP="00281573">
            <w:pPr>
              <w:jc w:val="center"/>
              <w:rPr>
                <w:lang w:val="en-AU"/>
              </w:rPr>
            </w:pPr>
            <w:r>
              <w:rPr>
                <w:lang w:val="en-AU"/>
              </w:rPr>
              <w:t>1</w:t>
            </w:r>
          </w:p>
        </w:tc>
        <w:tc>
          <w:tcPr>
            <w:tcW w:w="1439" w:type="dxa"/>
            <w:tcBorders>
              <w:top w:val="single" w:sz="4" w:space="0" w:color="auto"/>
              <w:bottom w:val="single" w:sz="4" w:space="0" w:color="auto"/>
            </w:tcBorders>
          </w:tcPr>
          <w:p w14:paraId="18C16E05" w14:textId="77777777" w:rsidR="00281573" w:rsidRDefault="00281573" w:rsidP="00281573">
            <w:pPr>
              <w:jc w:val="center"/>
              <w:rPr>
                <w:lang w:val="en-AU"/>
              </w:rPr>
            </w:pPr>
            <w:r>
              <w:rPr>
                <w:lang w:val="en-AU"/>
              </w:rPr>
              <w:t>1.4</w:t>
            </w:r>
          </w:p>
        </w:tc>
        <w:tc>
          <w:tcPr>
            <w:tcW w:w="4798" w:type="dxa"/>
            <w:gridSpan w:val="2"/>
            <w:tcBorders>
              <w:top w:val="single" w:sz="4" w:space="0" w:color="auto"/>
              <w:bottom w:val="single" w:sz="4" w:space="0" w:color="auto"/>
              <w:right w:val="single" w:sz="18" w:space="0" w:color="auto"/>
            </w:tcBorders>
          </w:tcPr>
          <w:p w14:paraId="4FA67CC6" w14:textId="77777777" w:rsidR="00281573" w:rsidRDefault="00281573" w:rsidP="00281573">
            <w:pPr>
              <w:jc w:val="both"/>
              <w:rPr>
                <w:rFonts w:ascii="Arial" w:hAnsi="Arial" w:cs="Arial"/>
              </w:rPr>
            </w:pPr>
            <w:r>
              <w:rPr>
                <w:rFonts w:ascii="Arial" w:hAnsi="Arial" w:cs="Arial"/>
              </w:rPr>
              <w:t xml:space="preserve">Added clarification that s.280D(1) does not apply to the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w:t>
            </w:r>
          </w:p>
        </w:tc>
      </w:tr>
      <w:tr w:rsidR="00281573" w14:paraId="21AA68BB" w14:textId="77777777" w:rsidTr="00A03C06">
        <w:tc>
          <w:tcPr>
            <w:tcW w:w="1219" w:type="dxa"/>
            <w:tcBorders>
              <w:top w:val="single" w:sz="4" w:space="0" w:color="auto"/>
              <w:left w:val="single" w:sz="18" w:space="0" w:color="auto"/>
              <w:bottom w:val="single" w:sz="4" w:space="0" w:color="auto"/>
            </w:tcBorders>
          </w:tcPr>
          <w:p w14:paraId="40B22355"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D0256CA"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2DC82DDE" w14:textId="77777777" w:rsidR="00281573" w:rsidRDefault="00281573" w:rsidP="00281573">
            <w:pPr>
              <w:jc w:val="center"/>
              <w:rPr>
                <w:lang w:val="en-AU"/>
              </w:rPr>
            </w:pPr>
            <w:r>
              <w:rPr>
                <w:lang w:val="en-AU"/>
              </w:rPr>
              <w:t>2.4</w:t>
            </w:r>
          </w:p>
        </w:tc>
        <w:tc>
          <w:tcPr>
            <w:tcW w:w="4798" w:type="dxa"/>
            <w:gridSpan w:val="2"/>
            <w:tcBorders>
              <w:top w:val="single" w:sz="4" w:space="0" w:color="auto"/>
              <w:bottom w:val="single" w:sz="4" w:space="0" w:color="auto"/>
              <w:right w:val="single" w:sz="18" w:space="0" w:color="auto"/>
            </w:tcBorders>
          </w:tcPr>
          <w:p w14:paraId="7394771C" w14:textId="77777777" w:rsidR="00281573" w:rsidRDefault="00281573" w:rsidP="00281573">
            <w:pPr>
              <w:jc w:val="both"/>
              <w:rPr>
                <w:rFonts w:ascii="Arial" w:hAnsi="Arial" w:cs="Arial"/>
              </w:rPr>
            </w:pPr>
            <w:r>
              <w:rPr>
                <w:rFonts w:ascii="Arial" w:hAnsi="Arial" w:cs="Arial"/>
              </w:rPr>
              <w:t xml:space="preserve">New division of the Children’s Court – the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 created by amendment to s.8(3).  Consequential amendments to ss.8(5) &amp; 8(7) and new s.3(6).</w:t>
            </w:r>
          </w:p>
        </w:tc>
      </w:tr>
      <w:tr w:rsidR="00281573" w14:paraId="65925A32" w14:textId="77777777" w:rsidTr="00A03C06">
        <w:tc>
          <w:tcPr>
            <w:tcW w:w="1219" w:type="dxa"/>
            <w:tcBorders>
              <w:top w:val="single" w:sz="4" w:space="0" w:color="auto"/>
              <w:left w:val="single" w:sz="18" w:space="0" w:color="auto"/>
              <w:bottom w:val="single" w:sz="4" w:space="0" w:color="auto"/>
            </w:tcBorders>
          </w:tcPr>
          <w:p w14:paraId="218095A4"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CF987E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BDF5BCB"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2D16165" w14:textId="77777777" w:rsidR="00281573" w:rsidRDefault="00281573" w:rsidP="00281573">
            <w:pPr>
              <w:jc w:val="both"/>
              <w:rPr>
                <w:rFonts w:ascii="Arial" w:hAnsi="Arial" w:cs="Arial"/>
              </w:rPr>
            </w:pPr>
            <w:r>
              <w:rPr>
                <w:rFonts w:ascii="Arial" w:hAnsi="Arial" w:cs="Arial"/>
              </w:rPr>
              <w:t xml:space="preserve">New references to cases of </w:t>
            </w:r>
            <w:r w:rsidRPr="008B67CB">
              <w:rPr>
                <w:rFonts w:ascii="Arial" w:hAnsi="Arial" w:cs="Arial"/>
                <w:i/>
              </w:rPr>
              <w:t>Scott v Scott</w:t>
            </w:r>
            <w:r>
              <w:rPr>
                <w:rFonts w:ascii="Arial" w:hAnsi="Arial" w:cs="Arial"/>
              </w:rPr>
              <w:t xml:space="preserve"> [1913] AC 417;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Added reference to s.125(1) Magistrates’ Court Act 1989.</w:t>
            </w:r>
          </w:p>
        </w:tc>
      </w:tr>
      <w:tr w:rsidR="00281573" w14:paraId="3F38C25C" w14:textId="77777777" w:rsidTr="00A03C06">
        <w:tc>
          <w:tcPr>
            <w:tcW w:w="1219" w:type="dxa"/>
            <w:tcBorders>
              <w:top w:val="single" w:sz="4" w:space="0" w:color="auto"/>
              <w:left w:val="single" w:sz="18" w:space="0" w:color="auto"/>
              <w:bottom w:val="single" w:sz="4" w:space="0" w:color="auto"/>
            </w:tcBorders>
          </w:tcPr>
          <w:p w14:paraId="3A9B2FC5"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E8458DA"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6519D8D" w14:textId="77777777" w:rsidR="00281573" w:rsidRDefault="00281573" w:rsidP="00281573">
            <w:pPr>
              <w:jc w:val="center"/>
              <w:rPr>
                <w:lang w:val="en-AU"/>
              </w:rPr>
            </w:pPr>
            <w:r>
              <w:rPr>
                <w:lang w:val="en-AU"/>
              </w:rPr>
              <w:t>2.8.1</w:t>
            </w:r>
          </w:p>
        </w:tc>
        <w:tc>
          <w:tcPr>
            <w:tcW w:w="4798" w:type="dxa"/>
            <w:gridSpan w:val="2"/>
            <w:tcBorders>
              <w:top w:val="single" w:sz="4" w:space="0" w:color="auto"/>
              <w:bottom w:val="single" w:sz="4" w:space="0" w:color="auto"/>
              <w:right w:val="single" w:sz="18" w:space="0" w:color="auto"/>
            </w:tcBorders>
          </w:tcPr>
          <w:p w14:paraId="64161BE3" w14:textId="77777777" w:rsidR="00281573" w:rsidRDefault="00281573" w:rsidP="00281573">
            <w:pPr>
              <w:jc w:val="both"/>
              <w:rPr>
                <w:rFonts w:ascii="Arial" w:hAnsi="Arial" w:cs="Arial"/>
              </w:rPr>
            </w:pPr>
            <w:r>
              <w:rPr>
                <w:rFonts w:ascii="Arial" w:hAnsi="Arial" w:cs="Arial"/>
              </w:rPr>
              <w:t xml:space="preserve">New paragraph heading entitled “Restriction on publication of identifying particulars”.  </w:t>
            </w:r>
          </w:p>
        </w:tc>
      </w:tr>
      <w:tr w:rsidR="00281573" w14:paraId="71E9F2DB" w14:textId="77777777" w:rsidTr="00A03C06">
        <w:tc>
          <w:tcPr>
            <w:tcW w:w="1219" w:type="dxa"/>
            <w:tcBorders>
              <w:top w:val="single" w:sz="4" w:space="0" w:color="auto"/>
              <w:left w:val="single" w:sz="18" w:space="0" w:color="auto"/>
              <w:bottom w:val="single" w:sz="4" w:space="0" w:color="auto"/>
            </w:tcBorders>
          </w:tcPr>
          <w:p w14:paraId="7F8516AA"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FC37065"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7BB973F" w14:textId="77777777" w:rsidR="00281573" w:rsidRDefault="00281573" w:rsidP="00281573">
            <w:pPr>
              <w:jc w:val="center"/>
              <w:rPr>
                <w:lang w:val="en-AU"/>
              </w:rPr>
            </w:pPr>
            <w:r>
              <w:rPr>
                <w:lang w:val="en-AU"/>
              </w:rPr>
              <w:t>2.8.2</w:t>
            </w:r>
          </w:p>
        </w:tc>
        <w:tc>
          <w:tcPr>
            <w:tcW w:w="4798" w:type="dxa"/>
            <w:gridSpan w:val="2"/>
            <w:tcBorders>
              <w:top w:val="single" w:sz="4" w:space="0" w:color="auto"/>
              <w:bottom w:val="single" w:sz="4" w:space="0" w:color="auto"/>
              <w:right w:val="single" w:sz="18" w:space="0" w:color="auto"/>
            </w:tcBorders>
          </w:tcPr>
          <w:p w14:paraId="72A653CE" w14:textId="77777777" w:rsidR="00281573" w:rsidRDefault="00281573" w:rsidP="00281573">
            <w:pPr>
              <w:jc w:val="both"/>
              <w:rPr>
                <w:rFonts w:ascii="Arial" w:hAnsi="Arial" w:cs="Arial"/>
              </w:rPr>
            </w:pPr>
            <w:r>
              <w:rPr>
                <w:rFonts w:ascii="Arial" w:hAnsi="Arial" w:cs="Arial"/>
              </w:rPr>
              <w:t xml:space="preserve">New paragraph heading entitled “Restriction on publication generally”.  New references to cases of </w:t>
            </w:r>
            <w:r w:rsidRPr="007D5AB8">
              <w:rPr>
                <w:rFonts w:ascii="Arial" w:hAnsi="Arial" w:cs="Arial"/>
                <w:i/>
              </w:rPr>
              <w:t xml:space="preserve">R v Robert Scott Pomeroy </w:t>
            </w:r>
            <w:r>
              <w:rPr>
                <w:rFonts w:ascii="Arial" w:hAnsi="Arial" w:cs="Arial"/>
              </w:rPr>
              <w:t xml:space="preserve">[2002] VSC 178; </w:t>
            </w:r>
            <w:r w:rsidRPr="00510651">
              <w:rPr>
                <w:rFonts w:ascii="Arial" w:hAnsi="Arial" w:cs="Arial"/>
                <w:i/>
              </w:rPr>
              <w:t>Herald &amp; Weekly Times Ltd v Medical Practitioners Board</w:t>
            </w:r>
            <w:r>
              <w:rPr>
                <w:rFonts w:ascii="Arial" w:hAnsi="Arial" w:cs="Arial"/>
                <w:i/>
              </w:rPr>
              <w:t xml:space="preserve"> of Victoria</w:t>
            </w:r>
            <w:r>
              <w:rPr>
                <w:rFonts w:ascii="Arial" w:hAnsi="Arial" w:cs="Arial"/>
              </w:rPr>
              <w:t xml:space="preserve"> [1999] 1 VR 267 at 278-292; </w:t>
            </w:r>
            <w:r w:rsidRPr="00CD5A68">
              <w:rPr>
                <w:rFonts w:ascii="Arial" w:hAnsi="Arial" w:cs="Arial"/>
                <w:i/>
              </w:rPr>
              <w:t xml:space="preserve">Ex </w:t>
            </w:r>
            <w:proofErr w:type="spellStart"/>
            <w:r w:rsidRPr="00CD5A68">
              <w:rPr>
                <w:rFonts w:ascii="Arial" w:hAnsi="Arial" w:cs="Arial"/>
                <w:i/>
              </w:rPr>
              <w:t>parte</w:t>
            </w:r>
            <w:proofErr w:type="spellEnd"/>
            <w:r w:rsidRPr="00CD5A68">
              <w:rPr>
                <w:rFonts w:ascii="Arial" w:hAnsi="Arial" w:cs="Arial"/>
                <w:i/>
              </w:rPr>
              <w:t xml:space="preserve"> the Queensland Law Society</w:t>
            </w:r>
            <w:r>
              <w:rPr>
                <w:rFonts w:ascii="Arial" w:hAnsi="Arial" w:cs="Arial"/>
              </w:rPr>
              <w:t xml:space="preserve"> [1984] </w:t>
            </w:r>
            <w:proofErr w:type="spellStart"/>
            <w:r>
              <w:rPr>
                <w:rFonts w:ascii="Arial" w:hAnsi="Arial" w:cs="Arial"/>
              </w:rPr>
              <w:t>Qd</w:t>
            </w:r>
            <w:proofErr w:type="spellEnd"/>
            <w:r>
              <w:rPr>
                <w:rFonts w:ascii="Arial" w:hAnsi="Arial" w:cs="Arial"/>
              </w:rPr>
              <w:t xml:space="preserve"> R 166 at 170; </w:t>
            </w:r>
            <w:r w:rsidRPr="00CD5A68">
              <w:rPr>
                <w:rFonts w:ascii="Arial" w:hAnsi="Arial" w:cs="Arial"/>
                <w:i/>
              </w:rPr>
              <w:t>John Fairfax &amp; Sons Pty Ltd v Police Tribunal of NSW</w:t>
            </w:r>
            <w:r>
              <w:rPr>
                <w:rFonts w:ascii="Arial" w:hAnsi="Arial" w:cs="Arial"/>
                <w:i/>
              </w:rPr>
              <w:t xml:space="preserve"> </w:t>
            </w:r>
            <w:r w:rsidRPr="00CD5A68">
              <w:rPr>
                <w:rFonts w:ascii="Arial" w:hAnsi="Arial" w:cs="Arial"/>
              </w:rPr>
              <w:t>(1986) 5 NSWLR 465 at 477</w:t>
            </w:r>
            <w:r>
              <w:rPr>
                <w:rFonts w:ascii="Arial" w:hAnsi="Arial" w:cs="Arial"/>
              </w:rPr>
              <w:t xml:space="preserve">; </w:t>
            </w:r>
            <w:r>
              <w:rPr>
                <w:rFonts w:ascii="Arial" w:hAnsi="Arial" w:cs="Arial"/>
                <w:i/>
                <w:iCs/>
              </w:rPr>
              <w:t>Herald &amp; Weekly Times Ltd &amp; Others v Magistrates' Court of Victoria</w:t>
            </w:r>
            <w:r>
              <w:rPr>
                <w:rFonts w:ascii="Arial" w:hAnsi="Arial" w:cs="Arial"/>
              </w:rPr>
              <w:t xml:space="preserve"> [1999] 2 VR 672.</w:t>
            </w:r>
          </w:p>
        </w:tc>
      </w:tr>
      <w:tr w:rsidR="00281573" w14:paraId="77EEE399" w14:textId="77777777" w:rsidTr="00A03C06">
        <w:tc>
          <w:tcPr>
            <w:tcW w:w="1219" w:type="dxa"/>
            <w:tcBorders>
              <w:top w:val="single" w:sz="4" w:space="0" w:color="auto"/>
              <w:left w:val="single" w:sz="18" w:space="0" w:color="auto"/>
              <w:bottom w:val="single" w:sz="4" w:space="0" w:color="auto"/>
            </w:tcBorders>
          </w:tcPr>
          <w:p w14:paraId="3716A07D"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A17A8A8"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8AE3FA5" w14:textId="77777777" w:rsidR="00281573" w:rsidRDefault="00281573" w:rsidP="00281573">
            <w:pPr>
              <w:jc w:val="center"/>
              <w:rPr>
                <w:lang w:val="en-AU"/>
              </w:rPr>
            </w:pPr>
            <w:r>
              <w:rPr>
                <w:lang w:val="en-AU"/>
              </w:rPr>
              <w:t>3.3</w:t>
            </w:r>
          </w:p>
        </w:tc>
        <w:tc>
          <w:tcPr>
            <w:tcW w:w="4798" w:type="dxa"/>
            <w:gridSpan w:val="2"/>
            <w:tcBorders>
              <w:top w:val="single" w:sz="4" w:space="0" w:color="auto"/>
              <w:bottom w:val="single" w:sz="4" w:space="0" w:color="auto"/>
              <w:right w:val="single" w:sz="18" w:space="0" w:color="auto"/>
            </w:tcBorders>
          </w:tcPr>
          <w:p w14:paraId="4FCC9EA4" w14:textId="77777777" w:rsidR="00281573" w:rsidRDefault="00281573" w:rsidP="00281573">
            <w:pPr>
              <w:jc w:val="both"/>
              <w:rPr>
                <w:rFonts w:ascii="Arial" w:hAnsi="Arial" w:cs="Arial"/>
              </w:rPr>
            </w:pPr>
            <w:r>
              <w:rPr>
                <w:rFonts w:ascii="Arial" w:hAnsi="Arial" w:cs="Arial"/>
              </w:rPr>
              <w:t xml:space="preserve">Change consequential on amendment to s.24(2) to enable it to apply to proceedings in </w:t>
            </w:r>
            <w:r w:rsidRPr="005963AA">
              <w:rPr>
                <w:rFonts w:ascii="Arial" w:hAnsi="Arial" w:cs="Arial"/>
                <w:b/>
              </w:rPr>
              <w:t>any Division</w:t>
            </w:r>
            <w:r>
              <w:rPr>
                <w:rFonts w:ascii="Arial" w:hAnsi="Arial" w:cs="Arial"/>
              </w:rPr>
              <w:t xml:space="preserve"> of the Court.</w:t>
            </w:r>
          </w:p>
        </w:tc>
      </w:tr>
      <w:tr w:rsidR="00281573" w14:paraId="43535743" w14:textId="77777777" w:rsidTr="00A03C06">
        <w:tc>
          <w:tcPr>
            <w:tcW w:w="1219" w:type="dxa"/>
            <w:tcBorders>
              <w:top w:val="single" w:sz="4" w:space="0" w:color="auto"/>
              <w:left w:val="single" w:sz="18" w:space="0" w:color="auto"/>
              <w:bottom w:val="single" w:sz="4" w:space="0" w:color="auto"/>
            </w:tcBorders>
          </w:tcPr>
          <w:p w14:paraId="229E659C"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1ACE36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09D603A" w14:textId="77777777" w:rsidR="00281573" w:rsidRDefault="00281573" w:rsidP="00281573">
            <w:pPr>
              <w:jc w:val="center"/>
              <w:rPr>
                <w:lang w:val="en-AU"/>
              </w:rPr>
            </w:pPr>
            <w:r>
              <w:rPr>
                <w:lang w:val="en-AU"/>
              </w:rPr>
              <w:t>5.4.6</w:t>
            </w:r>
          </w:p>
        </w:tc>
        <w:tc>
          <w:tcPr>
            <w:tcW w:w="4798" w:type="dxa"/>
            <w:gridSpan w:val="2"/>
            <w:tcBorders>
              <w:top w:val="single" w:sz="4" w:space="0" w:color="auto"/>
              <w:bottom w:val="single" w:sz="4" w:space="0" w:color="auto"/>
              <w:right w:val="single" w:sz="18" w:space="0" w:color="auto"/>
            </w:tcBorders>
          </w:tcPr>
          <w:p w14:paraId="4081818A" w14:textId="77777777" w:rsidR="00281573" w:rsidRDefault="00281573" w:rsidP="00281573">
            <w:pPr>
              <w:jc w:val="both"/>
              <w:rPr>
                <w:rFonts w:ascii="Arial" w:hAnsi="Arial" w:cs="Arial"/>
              </w:rPr>
            </w:pPr>
            <w:r>
              <w:rPr>
                <w:rFonts w:ascii="Arial" w:hAnsi="Arial" w:cs="Arial"/>
              </w:rPr>
              <w:t>Added statistics for number of protection applications issued by region for 2004/05.</w:t>
            </w:r>
          </w:p>
        </w:tc>
      </w:tr>
      <w:tr w:rsidR="00281573" w14:paraId="65684B6D" w14:textId="77777777" w:rsidTr="00A03C06">
        <w:tc>
          <w:tcPr>
            <w:tcW w:w="1219" w:type="dxa"/>
            <w:tcBorders>
              <w:top w:val="single" w:sz="4" w:space="0" w:color="auto"/>
              <w:left w:val="single" w:sz="18" w:space="0" w:color="auto"/>
              <w:bottom w:val="single" w:sz="4" w:space="0" w:color="auto"/>
            </w:tcBorders>
          </w:tcPr>
          <w:p w14:paraId="6F476DCB"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4BF76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75E6782" w14:textId="77777777" w:rsidR="00281573" w:rsidRDefault="00281573" w:rsidP="00281573">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5BB5B832" w14:textId="77777777" w:rsidR="00281573" w:rsidRDefault="00281573" w:rsidP="00281573">
            <w:pPr>
              <w:jc w:val="both"/>
              <w:rPr>
                <w:rFonts w:ascii="Arial" w:hAnsi="Arial" w:cs="Arial"/>
              </w:rPr>
            </w:pPr>
            <w:r>
              <w:rPr>
                <w:rFonts w:ascii="Arial" w:hAnsi="Arial" w:cs="Arial"/>
              </w:rPr>
              <w:t>New paragraph entitled “Default service provisions”.  Reference to CYPA/ss.277(1) &amp; 277(3).</w:t>
            </w:r>
          </w:p>
        </w:tc>
      </w:tr>
      <w:tr w:rsidR="00281573" w14:paraId="14393395" w14:textId="77777777" w:rsidTr="00A03C06">
        <w:tc>
          <w:tcPr>
            <w:tcW w:w="1219" w:type="dxa"/>
            <w:tcBorders>
              <w:top w:val="single" w:sz="4" w:space="0" w:color="auto"/>
              <w:left w:val="single" w:sz="18" w:space="0" w:color="auto"/>
              <w:bottom w:val="single" w:sz="4" w:space="0" w:color="auto"/>
            </w:tcBorders>
          </w:tcPr>
          <w:p w14:paraId="6D2278B3"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7D5EA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AA49DE9" w14:textId="77777777" w:rsidR="00281573" w:rsidRDefault="00281573" w:rsidP="00281573">
            <w:pPr>
              <w:jc w:val="center"/>
              <w:rPr>
                <w:lang w:val="en-AU"/>
              </w:rPr>
            </w:pPr>
            <w:r>
              <w:rPr>
                <w:lang w:val="en-AU"/>
              </w:rPr>
              <w:t>5.7.6</w:t>
            </w:r>
          </w:p>
        </w:tc>
        <w:tc>
          <w:tcPr>
            <w:tcW w:w="4798" w:type="dxa"/>
            <w:gridSpan w:val="2"/>
            <w:tcBorders>
              <w:top w:val="single" w:sz="4" w:space="0" w:color="auto"/>
              <w:bottom w:val="single" w:sz="4" w:space="0" w:color="auto"/>
              <w:right w:val="single" w:sz="18" w:space="0" w:color="auto"/>
            </w:tcBorders>
          </w:tcPr>
          <w:p w14:paraId="684AAF6F" w14:textId="77777777" w:rsidR="00281573" w:rsidRDefault="00281573" w:rsidP="00281573">
            <w:pPr>
              <w:jc w:val="both"/>
              <w:rPr>
                <w:rFonts w:ascii="Arial" w:hAnsi="Arial" w:cs="Arial"/>
              </w:rPr>
            </w:pPr>
            <w:r>
              <w:rPr>
                <w:rFonts w:ascii="Arial" w:hAnsi="Arial" w:cs="Arial"/>
              </w:rPr>
              <w:t>New paragraph entitled “Substituted service”.  Reference to CYPA/s.277(2).</w:t>
            </w:r>
          </w:p>
        </w:tc>
      </w:tr>
      <w:tr w:rsidR="00281573" w14:paraId="5647454F" w14:textId="77777777" w:rsidTr="00A03C06">
        <w:tc>
          <w:tcPr>
            <w:tcW w:w="1219" w:type="dxa"/>
            <w:tcBorders>
              <w:top w:val="single" w:sz="4" w:space="0" w:color="auto"/>
              <w:left w:val="single" w:sz="18" w:space="0" w:color="auto"/>
              <w:bottom w:val="single" w:sz="4" w:space="0" w:color="auto"/>
            </w:tcBorders>
          </w:tcPr>
          <w:p w14:paraId="717C9113"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2D67DB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9A19A0B" w14:textId="77777777" w:rsidR="00281573" w:rsidRDefault="00281573" w:rsidP="00281573">
            <w:pPr>
              <w:jc w:val="center"/>
              <w:rPr>
                <w:lang w:val="en-AU"/>
              </w:rPr>
            </w:pPr>
            <w:r>
              <w:rPr>
                <w:lang w:val="en-AU"/>
              </w:rPr>
              <w:t>5.7.7</w:t>
            </w:r>
          </w:p>
        </w:tc>
        <w:tc>
          <w:tcPr>
            <w:tcW w:w="4798" w:type="dxa"/>
            <w:gridSpan w:val="2"/>
            <w:tcBorders>
              <w:top w:val="single" w:sz="4" w:space="0" w:color="auto"/>
              <w:bottom w:val="single" w:sz="4" w:space="0" w:color="auto"/>
              <w:right w:val="single" w:sz="18" w:space="0" w:color="auto"/>
            </w:tcBorders>
          </w:tcPr>
          <w:p w14:paraId="179F5331" w14:textId="77777777" w:rsidR="00281573" w:rsidRDefault="00281573" w:rsidP="00281573">
            <w:pPr>
              <w:jc w:val="both"/>
              <w:rPr>
                <w:rFonts w:ascii="Arial" w:hAnsi="Arial" w:cs="Arial"/>
              </w:rPr>
            </w:pPr>
            <w:r>
              <w:rPr>
                <w:rFonts w:ascii="Arial" w:hAnsi="Arial" w:cs="Arial"/>
              </w:rPr>
              <w:t>New paragraph entitled “Proof of service”.  Reference to CYPA/s.278.</w:t>
            </w:r>
          </w:p>
        </w:tc>
      </w:tr>
      <w:tr w:rsidR="00281573" w14:paraId="0EEFC6B7" w14:textId="77777777" w:rsidTr="00A03C06">
        <w:tc>
          <w:tcPr>
            <w:tcW w:w="1219" w:type="dxa"/>
            <w:tcBorders>
              <w:top w:val="single" w:sz="4" w:space="0" w:color="auto"/>
              <w:left w:val="single" w:sz="18" w:space="0" w:color="auto"/>
              <w:bottom w:val="single" w:sz="4" w:space="0" w:color="auto"/>
            </w:tcBorders>
          </w:tcPr>
          <w:p w14:paraId="073ABE9F"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3AF81D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F15427E" w14:textId="77777777" w:rsidR="00281573" w:rsidRDefault="00281573" w:rsidP="00281573">
            <w:pPr>
              <w:jc w:val="center"/>
              <w:rPr>
                <w:lang w:val="en-AU"/>
              </w:rPr>
            </w:pPr>
            <w:r>
              <w:rPr>
                <w:lang w:val="en-AU"/>
              </w:rPr>
              <w:t>5.7.8</w:t>
            </w:r>
          </w:p>
        </w:tc>
        <w:tc>
          <w:tcPr>
            <w:tcW w:w="4798" w:type="dxa"/>
            <w:gridSpan w:val="2"/>
            <w:tcBorders>
              <w:top w:val="single" w:sz="4" w:space="0" w:color="auto"/>
              <w:bottom w:val="single" w:sz="4" w:space="0" w:color="auto"/>
              <w:right w:val="single" w:sz="18" w:space="0" w:color="auto"/>
            </w:tcBorders>
          </w:tcPr>
          <w:p w14:paraId="5DA49B89" w14:textId="77777777" w:rsidR="00281573" w:rsidRDefault="00281573" w:rsidP="00281573">
            <w:pPr>
              <w:jc w:val="both"/>
              <w:rPr>
                <w:rFonts w:ascii="Arial" w:hAnsi="Arial" w:cs="Arial"/>
              </w:rPr>
            </w:pPr>
            <w:r>
              <w:rPr>
                <w:rFonts w:ascii="Arial" w:hAnsi="Arial" w:cs="Arial"/>
              </w:rPr>
              <w:t>Renumbered paragraph – formerly 5.7.5.</w:t>
            </w:r>
          </w:p>
        </w:tc>
      </w:tr>
      <w:tr w:rsidR="00281573" w14:paraId="4AD41ED4" w14:textId="77777777" w:rsidTr="00A03C06">
        <w:tc>
          <w:tcPr>
            <w:tcW w:w="1219" w:type="dxa"/>
            <w:tcBorders>
              <w:top w:val="single" w:sz="4" w:space="0" w:color="auto"/>
              <w:left w:val="single" w:sz="18" w:space="0" w:color="auto"/>
              <w:bottom w:val="single" w:sz="4" w:space="0" w:color="auto"/>
            </w:tcBorders>
          </w:tcPr>
          <w:p w14:paraId="1FA71C32"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68F1691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059FA77" w14:textId="77777777" w:rsidR="00281573" w:rsidRDefault="00281573" w:rsidP="00281573">
            <w:pPr>
              <w:jc w:val="center"/>
              <w:rPr>
                <w:lang w:val="en-AU"/>
              </w:rPr>
            </w:pPr>
            <w:r>
              <w:rPr>
                <w:lang w:val="en-AU"/>
              </w:rPr>
              <w:t>5.8.10</w:t>
            </w:r>
          </w:p>
        </w:tc>
        <w:tc>
          <w:tcPr>
            <w:tcW w:w="4798" w:type="dxa"/>
            <w:gridSpan w:val="2"/>
            <w:tcBorders>
              <w:top w:val="single" w:sz="4" w:space="0" w:color="auto"/>
              <w:bottom w:val="single" w:sz="4" w:space="0" w:color="auto"/>
              <w:right w:val="single" w:sz="18" w:space="0" w:color="auto"/>
            </w:tcBorders>
          </w:tcPr>
          <w:p w14:paraId="66EA6FE9" w14:textId="77777777" w:rsidR="00281573" w:rsidRDefault="00281573" w:rsidP="00281573">
            <w:pPr>
              <w:jc w:val="both"/>
              <w:rPr>
                <w:rFonts w:ascii="Arial" w:hAnsi="Arial" w:cs="Arial"/>
              </w:rPr>
            </w:pPr>
            <w:r>
              <w:rPr>
                <w:rFonts w:ascii="Arial" w:hAnsi="Arial" w:cs="Arial"/>
              </w:rPr>
              <w:t>Added statistics: numbers of IAOs made and extended in 2004/05.</w:t>
            </w:r>
          </w:p>
        </w:tc>
      </w:tr>
      <w:tr w:rsidR="00281573" w14:paraId="0E625FB6" w14:textId="77777777" w:rsidTr="00A03C06">
        <w:tc>
          <w:tcPr>
            <w:tcW w:w="1219" w:type="dxa"/>
            <w:tcBorders>
              <w:top w:val="single" w:sz="4" w:space="0" w:color="auto"/>
              <w:left w:val="single" w:sz="18" w:space="0" w:color="auto"/>
              <w:bottom w:val="single" w:sz="4" w:space="0" w:color="auto"/>
            </w:tcBorders>
          </w:tcPr>
          <w:p w14:paraId="46AF750B"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42A128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D1544E4" w14:textId="77777777" w:rsidR="00281573" w:rsidRDefault="00281573" w:rsidP="00281573">
            <w:pPr>
              <w:jc w:val="center"/>
              <w:rPr>
                <w:lang w:val="en-AU"/>
              </w:rPr>
            </w:pPr>
            <w:r>
              <w:rPr>
                <w:lang w:val="en-AU"/>
              </w:rPr>
              <w:t>5.10</w:t>
            </w:r>
          </w:p>
        </w:tc>
        <w:tc>
          <w:tcPr>
            <w:tcW w:w="4798" w:type="dxa"/>
            <w:gridSpan w:val="2"/>
            <w:tcBorders>
              <w:top w:val="single" w:sz="4" w:space="0" w:color="auto"/>
              <w:bottom w:val="single" w:sz="4" w:space="0" w:color="auto"/>
              <w:right w:val="single" w:sz="18" w:space="0" w:color="auto"/>
            </w:tcBorders>
          </w:tcPr>
          <w:p w14:paraId="6400D118" w14:textId="77777777" w:rsidR="00281573" w:rsidRDefault="00281573" w:rsidP="00281573">
            <w:pPr>
              <w:jc w:val="both"/>
              <w:rPr>
                <w:rFonts w:ascii="Arial" w:hAnsi="Arial" w:cs="Arial"/>
              </w:rPr>
            </w:pPr>
            <w:r>
              <w:rPr>
                <w:rFonts w:ascii="Arial" w:hAnsi="Arial" w:cs="Arial"/>
              </w:rPr>
              <w:t>Added statistics: numbers of protection orders made and extended in 2004/05.</w:t>
            </w:r>
          </w:p>
        </w:tc>
      </w:tr>
      <w:tr w:rsidR="00281573" w14:paraId="2DE0603F" w14:textId="77777777" w:rsidTr="00A03C06">
        <w:tc>
          <w:tcPr>
            <w:tcW w:w="1219" w:type="dxa"/>
            <w:tcBorders>
              <w:top w:val="single" w:sz="4" w:space="0" w:color="auto"/>
              <w:left w:val="single" w:sz="18" w:space="0" w:color="auto"/>
              <w:bottom w:val="single" w:sz="4" w:space="0" w:color="auto"/>
            </w:tcBorders>
          </w:tcPr>
          <w:p w14:paraId="6EFE825C"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4DBFAE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63671DF" w14:textId="77777777" w:rsidR="00281573" w:rsidRDefault="00281573" w:rsidP="00281573">
            <w:pPr>
              <w:jc w:val="center"/>
              <w:rPr>
                <w:lang w:val="en-AU"/>
              </w:rPr>
            </w:pPr>
            <w:r>
              <w:rPr>
                <w:lang w:val="en-AU"/>
              </w:rPr>
              <w:t>5.16.5</w:t>
            </w:r>
          </w:p>
        </w:tc>
        <w:tc>
          <w:tcPr>
            <w:tcW w:w="4798" w:type="dxa"/>
            <w:gridSpan w:val="2"/>
            <w:tcBorders>
              <w:top w:val="single" w:sz="4" w:space="0" w:color="auto"/>
              <w:bottom w:val="single" w:sz="4" w:space="0" w:color="auto"/>
              <w:right w:val="single" w:sz="18" w:space="0" w:color="auto"/>
            </w:tcBorders>
          </w:tcPr>
          <w:p w14:paraId="21BB6A0E" w14:textId="77777777" w:rsidR="00281573" w:rsidRDefault="00281573" w:rsidP="00281573">
            <w:pPr>
              <w:jc w:val="both"/>
              <w:rPr>
                <w:rFonts w:ascii="Arial" w:hAnsi="Arial" w:cs="Arial"/>
              </w:rPr>
            </w:pPr>
            <w:r>
              <w:rPr>
                <w:rFonts w:ascii="Arial" w:hAnsi="Arial" w:cs="Arial"/>
              </w:rPr>
              <w:t>New paragraph entitled “Statistics”: Number of interim protection orders &amp; refusals to make protection orders on expiry of IPO.</w:t>
            </w:r>
          </w:p>
        </w:tc>
      </w:tr>
      <w:tr w:rsidR="00281573" w14:paraId="6E80D8C2" w14:textId="77777777" w:rsidTr="00A03C06">
        <w:tc>
          <w:tcPr>
            <w:tcW w:w="1219" w:type="dxa"/>
            <w:tcBorders>
              <w:top w:val="single" w:sz="4" w:space="0" w:color="auto"/>
              <w:left w:val="single" w:sz="18" w:space="0" w:color="auto"/>
              <w:bottom w:val="single" w:sz="4" w:space="0" w:color="auto"/>
            </w:tcBorders>
          </w:tcPr>
          <w:p w14:paraId="13D91D77"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C2A23"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3F93445" w14:textId="77777777" w:rsidR="00281573" w:rsidRDefault="00281573" w:rsidP="00281573">
            <w:pPr>
              <w:jc w:val="center"/>
              <w:rPr>
                <w:lang w:val="en-AU"/>
              </w:rPr>
            </w:pPr>
            <w:r>
              <w:rPr>
                <w:lang w:val="en-AU"/>
              </w:rPr>
              <w:t>5.20.1</w:t>
            </w:r>
          </w:p>
          <w:p w14:paraId="0A56ED59" w14:textId="77777777" w:rsidR="00281573" w:rsidRDefault="00281573" w:rsidP="00281573">
            <w:pPr>
              <w:jc w:val="center"/>
              <w:rPr>
                <w:lang w:val="en-AU"/>
              </w:rPr>
            </w:pPr>
            <w:r>
              <w:rPr>
                <w:lang w:val="en-AU"/>
              </w:rPr>
              <w:t>5.20.5</w:t>
            </w:r>
          </w:p>
        </w:tc>
        <w:tc>
          <w:tcPr>
            <w:tcW w:w="4798" w:type="dxa"/>
            <w:gridSpan w:val="2"/>
            <w:tcBorders>
              <w:top w:val="single" w:sz="4" w:space="0" w:color="auto"/>
              <w:bottom w:val="single" w:sz="4" w:space="0" w:color="auto"/>
              <w:right w:val="single" w:sz="18" w:space="0" w:color="auto"/>
            </w:tcBorders>
          </w:tcPr>
          <w:p w14:paraId="43DC1E3D" w14:textId="77777777" w:rsidR="00281573" w:rsidRDefault="00281573" w:rsidP="00281573">
            <w:pPr>
              <w:jc w:val="both"/>
              <w:rPr>
                <w:rFonts w:ascii="Arial" w:hAnsi="Arial" w:cs="Arial"/>
              </w:rPr>
            </w:pPr>
            <w:r>
              <w:rPr>
                <w:rFonts w:ascii="Arial" w:hAnsi="Arial" w:cs="Arial"/>
              </w:rPr>
              <w:t>Distinction drawn between access conditions on “kith-and-kin” permanent care orders and those on non “kith-and-kin” orders.</w:t>
            </w:r>
          </w:p>
        </w:tc>
      </w:tr>
      <w:tr w:rsidR="00281573" w14:paraId="5E33D509" w14:textId="77777777" w:rsidTr="00A03C06">
        <w:tc>
          <w:tcPr>
            <w:tcW w:w="1219" w:type="dxa"/>
            <w:tcBorders>
              <w:top w:val="single" w:sz="4" w:space="0" w:color="auto"/>
              <w:left w:val="single" w:sz="18" w:space="0" w:color="auto"/>
              <w:bottom w:val="single" w:sz="4" w:space="0" w:color="auto"/>
            </w:tcBorders>
          </w:tcPr>
          <w:p w14:paraId="60087912"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0198546"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2E1AB130" w14:textId="77777777" w:rsidR="00281573" w:rsidRDefault="00281573" w:rsidP="00281573">
            <w:pPr>
              <w:jc w:val="center"/>
              <w:rPr>
                <w:lang w:val="en-AU"/>
              </w:rPr>
            </w:pPr>
            <w:r>
              <w:rPr>
                <w:lang w:val="en-AU"/>
              </w:rPr>
              <w:t>5.20.8</w:t>
            </w:r>
          </w:p>
        </w:tc>
        <w:tc>
          <w:tcPr>
            <w:tcW w:w="4798" w:type="dxa"/>
            <w:gridSpan w:val="2"/>
            <w:tcBorders>
              <w:top w:val="single" w:sz="4" w:space="0" w:color="auto"/>
              <w:bottom w:val="single" w:sz="4" w:space="0" w:color="auto"/>
              <w:right w:val="single" w:sz="18" w:space="0" w:color="auto"/>
            </w:tcBorders>
          </w:tcPr>
          <w:p w14:paraId="510C4159" w14:textId="77777777" w:rsidR="00281573" w:rsidRDefault="00281573" w:rsidP="00281573">
            <w:pPr>
              <w:jc w:val="both"/>
              <w:rPr>
                <w:rFonts w:ascii="Arial" w:hAnsi="Arial" w:cs="Arial"/>
              </w:rPr>
            </w:pPr>
            <w:r>
              <w:rPr>
                <w:rFonts w:ascii="Arial" w:hAnsi="Arial" w:cs="Arial"/>
              </w:rPr>
              <w:t>New paragraph entitled “Statistics” containing numbers of permanent care orders made 2000/01 to 2004/05.</w:t>
            </w:r>
          </w:p>
        </w:tc>
      </w:tr>
      <w:tr w:rsidR="00281573" w14:paraId="6FD6A7EA" w14:textId="77777777" w:rsidTr="00A03C06">
        <w:tc>
          <w:tcPr>
            <w:tcW w:w="1219" w:type="dxa"/>
            <w:tcBorders>
              <w:top w:val="single" w:sz="4" w:space="0" w:color="auto"/>
              <w:left w:val="single" w:sz="18" w:space="0" w:color="auto"/>
              <w:bottom w:val="single" w:sz="4" w:space="0" w:color="auto"/>
            </w:tcBorders>
          </w:tcPr>
          <w:p w14:paraId="0580B515"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5AF8EF1"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2B0B82C0"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73A3D95D" w14:textId="77777777" w:rsidR="00281573" w:rsidRDefault="00281573" w:rsidP="00281573">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281573" w14:paraId="0FC59EEB" w14:textId="77777777" w:rsidTr="00A03C06">
        <w:tc>
          <w:tcPr>
            <w:tcW w:w="1219" w:type="dxa"/>
            <w:tcBorders>
              <w:top w:val="single" w:sz="4" w:space="0" w:color="auto"/>
              <w:left w:val="single" w:sz="18" w:space="0" w:color="auto"/>
              <w:bottom w:val="single" w:sz="4" w:space="0" w:color="auto"/>
            </w:tcBorders>
          </w:tcPr>
          <w:p w14:paraId="18F4A1D7"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7BF162E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66B77A0" w14:textId="77777777" w:rsidR="00281573" w:rsidRDefault="00281573" w:rsidP="00281573">
            <w:pPr>
              <w:jc w:val="center"/>
              <w:rPr>
                <w:lang w:val="en-AU"/>
              </w:rPr>
            </w:pPr>
            <w:r>
              <w:rPr>
                <w:lang w:val="en-AU"/>
              </w:rPr>
              <w:t>7.11</w:t>
            </w:r>
          </w:p>
        </w:tc>
        <w:tc>
          <w:tcPr>
            <w:tcW w:w="4798" w:type="dxa"/>
            <w:gridSpan w:val="2"/>
            <w:tcBorders>
              <w:top w:val="single" w:sz="4" w:space="0" w:color="auto"/>
              <w:bottom w:val="single" w:sz="4" w:space="0" w:color="auto"/>
              <w:right w:val="single" w:sz="18" w:space="0" w:color="auto"/>
            </w:tcBorders>
          </w:tcPr>
          <w:p w14:paraId="13D93B53" w14:textId="77777777" w:rsidR="00281573" w:rsidRDefault="00281573" w:rsidP="00281573">
            <w:pPr>
              <w:jc w:val="both"/>
              <w:rPr>
                <w:rFonts w:ascii="Arial" w:hAnsi="Arial" w:cs="Arial"/>
              </w:rPr>
            </w:pPr>
            <w:r>
              <w:rPr>
                <w:rFonts w:ascii="Arial" w:hAnsi="Arial" w:cs="Arial"/>
              </w:rPr>
              <w:t xml:space="preserve">New section entitled “The Children’s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xml:space="preserve"> (Criminal Division)”.  Commentary on amendments to the CYPA [s.3(1) &amp; new ss.3(6), 16A, 16B, 16C, 16D, 27A] made by the Children and Young Persons (</w:t>
            </w:r>
            <w:smartTag w:uri="urn:schemas-microsoft-com:office:smarttags" w:element="Street">
              <w:smartTag w:uri="urn:schemas-microsoft-com:office:smarttags" w:element="address">
                <w:r>
                  <w:rPr>
                    <w:rFonts w:ascii="Arial" w:hAnsi="Arial" w:cs="Arial"/>
                  </w:rPr>
                  <w:t>Koori Court</w:t>
                </w:r>
              </w:smartTag>
            </w:smartTag>
            <w:r>
              <w:rPr>
                <w:rFonts w:ascii="Arial" w:hAnsi="Arial" w:cs="Arial"/>
              </w:rPr>
              <w:t>) Act 2004 (Vic.) [No.89/2004].</w:t>
            </w:r>
          </w:p>
        </w:tc>
      </w:tr>
      <w:tr w:rsidR="00281573" w14:paraId="5065033E" w14:textId="77777777" w:rsidTr="00A03C06">
        <w:tc>
          <w:tcPr>
            <w:tcW w:w="1219" w:type="dxa"/>
            <w:tcBorders>
              <w:top w:val="single" w:sz="4" w:space="0" w:color="auto"/>
              <w:left w:val="single" w:sz="18" w:space="0" w:color="auto"/>
              <w:bottom w:val="single" w:sz="4" w:space="0" w:color="auto"/>
            </w:tcBorders>
          </w:tcPr>
          <w:p w14:paraId="2B6E66F4"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570605A"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32D4201" w14:textId="77777777" w:rsidR="00281573" w:rsidRDefault="00281573" w:rsidP="00281573">
            <w:pPr>
              <w:jc w:val="center"/>
              <w:rPr>
                <w:lang w:val="en-AU"/>
              </w:rPr>
            </w:pPr>
            <w:r>
              <w:rPr>
                <w:lang w:val="en-AU"/>
              </w:rPr>
              <w:t>7.12</w:t>
            </w:r>
          </w:p>
          <w:p w14:paraId="7A49C3A7" w14:textId="77777777" w:rsidR="00281573" w:rsidRDefault="00281573" w:rsidP="00281573">
            <w:pPr>
              <w:jc w:val="center"/>
              <w:rPr>
                <w:lang w:val="en-AU"/>
              </w:rPr>
            </w:pPr>
            <w:r>
              <w:rPr>
                <w:lang w:val="en-AU"/>
              </w:rPr>
              <w:t>7.12.1</w:t>
            </w:r>
          </w:p>
        </w:tc>
        <w:tc>
          <w:tcPr>
            <w:tcW w:w="4798" w:type="dxa"/>
            <w:gridSpan w:val="2"/>
            <w:tcBorders>
              <w:top w:val="single" w:sz="4" w:space="0" w:color="auto"/>
              <w:bottom w:val="single" w:sz="4" w:space="0" w:color="auto"/>
              <w:right w:val="single" w:sz="18" w:space="0" w:color="auto"/>
            </w:tcBorders>
          </w:tcPr>
          <w:p w14:paraId="7AE3CCB6" w14:textId="77777777" w:rsidR="00281573" w:rsidRDefault="00281573" w:rsidP="00281573">
            <w:pPr>
              <w:jc w:val="both"/>
              <w:rPr>
                <w:rFonts w:ascii="Arial" w:hAnsi="Arial" w:cs="Arial"/>
                <w:lang w:val="en-AU"/>
              </w:rPr>
            </w:pPr>
            <w:r>
              <w:rPr>
                <w:rFonts w:ascii="Arial" w:hAnsi="Arial" w:cs="Arial"/>
                <w:lang w:val="en-AU"/>
              </w:rPr>
              <w:t>Renumbered section - formerly 7.11.</w:t>
            </w:r>
          </w:p>
          <w:p w14:paraId="10315A61" w14:textId="77777777" w:rsidR="00281573" w:rsidRDefault="00281573" w:rsidP="00281573">
            <w:pPr>
              <w:jc w:val="both"/>
              <w:rPr>
                <w:rFonts w:ascii="Arial" w:hAnsi="Arial" w:cs="Arial"/>
                <w:lang w:val="en-AU"/>
              </w:rPr>
            </w:pPr>
            <w:r>
              <w:rPr>
                <w:rFonts w:ascii="Arial" w:hAnsi="Arial" w:cs="Arial"/>
                <w:lang w:val="en-AU"/>
              </w:rPr>
              <w:t>Renumbered paragraph – formerly 7.11.1.</w:t>
            </w:r>
          </w:p>
        </w:tc>
      </w:tr>
      <w:tr w:rsidR="00281573" w14:paraId="1EF0F4CA" w14:textId="77777777" w:rsidTr="00A03C06">
        <w:tc>
          <w:tcPr>
            <w:tcW w:w="1219" w:type="dxa"/>
            <w:tcBorders>
              <w:top w:val="single" w:sz="4" w:space="0" w:color="auto"/>
              <w:left w:val="single" w:sz="18" w:space="0" w:color="auto"/>
              <w:bottom w:val="single" w:sz="4" w:space="0" w:color="auto"/>
            </w:tcBorders>
          </w:tcPr>
          <w:p w14:paraId="4E3A50B7"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E376B9A"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F27B4BC" w14:textId="77777777" w:rsidR="00281573" w:rsidRDefault="00281573" w:rsidP="00281573">
            <w:pPr>
              <w:jc w:val="center"/>
              <w:rPr>
                <w:lang w:val="en-AU"/>
              </w:rPr>
            </w:pPr>
            <w:r>
              <w:rPr>
                <w:lang w:val="en-AU"/>
              </w:rPr>
              <w:t>7.13</w:t>
            </w:r>
          </w:p>
        </w:tc>
        <w:tc>
          <w:tcPr>
            <w:tcW w:w="4798" w:type="dxa"/>
            <w:gridSpan w:val="2"/>
            <w:tcBorders>
              <w:top w:val="single" w:sz="4" w:space="0" w:color="auto"/>
              <w:bottom w:val="single" w:sz="4" w:space="0" w:color="auto"/>
              <w:right w:val="single" w:sz="18" w:space="0" w:color="auto"/>
            </w:tcBorders>
          </w:tcPr>
          <w:p w14:paraId="514D5634" w14:textId="77777777" w:rsidR="00281573" w:rsidRDefault="00281573" w:rsidP="00281573">
            <w:pPr>
              <w:jc w:val="both"/>
              <w:rPr>
                <w:rFonts w:ascii="Arial" w:hAnsi="Arial" w:cs="Arial"/>
              </w:rPr>
            </w:pPr>
            <w:r>
              <w:rPr>
                <w:rFonts w:ascii="Arial" w:hAnsi="Arial" w:cs="Arial"/>
              </w:rPr>
              <w:t>Renumbered section – formerly 7.12.</w:t>
            </w:r>
          </w:p>
        </w:tc>
      </w:tr>
      <w:tr w:rsidR="00281573" w14:paraId="273E2C94" w14:textId="77777777" w:rsidTr="00A03C06">
        <w:tc>
          <w:tcPr>
            <w:tcW w:w="1219" w:type="dxa"/>
            <w:tcBorders>
              <w:top w:val="single" w:sz="4" w:space="0" w:color="auto"/>
              <w:left w:val="single" w:sz="18" w:space="0" w:color="auto"/>
              <w:bottom w:val="single" w:sz="4" w:space="0" w:color="auto"/>
            </w:tcBorders>
          </w:tcPr>
          <w:p w14:paraId="1CEBB271"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92950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0FC421E"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4881664B" w14:textId="77777777" w:rsidR="00281573" w:rsidRDefault="00281573" w:rsidP="00281573">
            <w:pPr>
              <w:jc w:val="both"/>
              <w:rPr>
                <w:rFonts w:ascii="Arial" w:hAnsi="Arial" w:cs="Arial"/>
              </w:rPr>
            </w:pPr>
            <w:r>
              <w:rPr>
                <w:rFonts w:ascii="Arial" w:hAnsi="Arial" w:cs="Arial"/>
              </w:rPr>
              <w:t xml:space="preserve">References to new cases of </w:t>
            </w:r>
            <w:r w:rsidRPr="002B6691">
              <w:rPr>
                <w:rFonts w:ascii="Arial" w:hAnsi="Arial" w:cs="Arial"/>
                <w:i/>
              </w:rPr>
              <w:t>DPP v Jason Thomas Roe</w:t>
            </w:r>
            <w:r>
              <w:rPr>
                <w:rFonts w:ascii="Arial" w:hAnsi="Arial" w:cs="Arial"/>
              </w:rPr>
              <w:t xml:space="preserve"> [2005] VSCA 178 &amp; </w:t>
            </w:r>
            <w:r w:rsidRPr="002B6691">
              <w:rPr>
                <w:rFonts w:ascii="Arial" w:hAnsi="Arial" w:cs="Arial"/>
                <w:i/>
              </w:rPr>
              <w:t xml:space="preserve">R v </w:t>
            </w:r>
            <w:proofErr w:type="spellStart"/>
            <w:r w:rsidRPr="002B6691">
              <w:rPr>
                <w:rFonts w:ascii="Arial" w:hAnsi="Arial" w:cs="Arial"/>
                <w:i/>
              </w:rPr>
              <w:t>Athuai</w:t>
            </w:r>
            <w:proofErr w:type="spellEnd"/>
            <w:r>
              <w:rPr>
                <w:rFonts w:ascii="Arial" w:hAnsi="Arial" w:cs="Arial"/>
              </w:rPr>
              <w:t xml:space="preserve"> [2005] VSC 252.</w:t>
            </w:r>
          </w:p>
        </w:tc>
      </w:tr>
      <w:tr w:rsidR="00281573" w14:paraId="68069504" w14:textId="77777777" w:rsidTr="00A03C06">
        <w:tc>
          <w:tcPr>
            <w:tcW w:w="1219" w:type="dxa"/>
            <w:tcBorders>
              <w:top w:val="single" w:sz="4" w:space="0" w:color="auto"/>
              <w:left w:val="single" w:sz="18" w:space="0" w:color="auto"/>
              <w:bottom w:val="single" w:sz="4" w:space="0" w:color="auto"/>
            </w:tcBorders>
          </w:tcPr>
          <w:p w14:paraId="174101BC"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lastRenderedPageBreak/>
                <w:t>01/08/05</w:t>
              </w:r>
            </w:smartTag>
          </w:p>
        </w:tc>
        <w:tc>
          <w:tcPr>
            <w:tcW w:w="836" w:type="dxa"/>
            <w:tcBorders>
              <w:top w:val="single" w:sz="4" w:space="0" w:color="auto"/>
              <w:bottom w:val="single" w:sz="4" w:space="0" w:color="auto"/>
            </w:tcBorders>
          </w:tcPr>
          <w:p w14:paraId="33EC463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4E794F"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F90908E" w14:textId="77777777" w:rsidR="00281573" w:rsidRDefault="00281573" w:rsidP="00281573">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Cassar</w:t>
            </w:r>
            <w:proofErr w:type="spellEnd"/>
            <w:r>
              <w:rPr>
                <w:rFonts w:ascii="Arial" w:hAnsi="Arial" w:cs="Arial"/>
              </w:rPr>
              <w:t xml:space="preserve"> [2005] VSCA 164 at [14]-[23].</w:t>
            </w:r>
          </w:p>
        </w:tc>
      </w:tr>
      <w:tr w:rsidR="00281573" w14:paraId="0EB4D637" w14:textId="77777777" w:rsidTr="00A03C06">
        <w:tc>
          <w:tcPr>
            <w:tcW w:w="1219" w:type="dxa"/>
            <w:tcBorders>
              <w:top w:val="single" w:sz="4" w:space="0" w:color="auto"/>
              <w:left w:val="single" w:sz="18" w:space="0" w:color="auto"/>
              <w:bottom w:val="single" w:sz="4" w:space="0" w:color="auto"/>
            </w:tcBorders>
          </w:tcPr>
          <w:p w14:paraId="5F8F96FD"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22A04E4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E73ED2"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462005E" w14:textId="77777777" w:rsidR="00281573" w:rsidRDefault="00281573" w:rsidP="00281573">
            <w:pPr>
              <w:jc w:val="both"/>
              <w:rPr>
                <w:rFonts w:ascii="Arial" w:hAnsi="Arial" w:cs="Arial"/>
              </w:rPr>
            </w:pPr>
            <w:r>
              <w:rPr>
                <w:rFonts w:ascii="Arial" w:hAnsi="Arial" w:cs="Arial"/>
              </w:rPr>
              <w:t xml:space="preserve">Reference to new cases of </w:t>
            </w:r>
            <w:r w:rsidRPr="00DD37BB">
              <w:rPr>
                <w:rFonts w:ascii="Arial" w:hAnsi="Arial" w:cs="Arial"/>
                <w:i/>
              </w:rPr>
              <w:t>R v Mr Z</w:t>
            </w:r>
            <w:r>
              <w:rPr>
                <w:rFonts w:ascii="Arial" w:hAnsi="Arial" w:cs="Arial"/>
              </w:rPr>
              <w:t xml:space="preserve"> [2005] VSC 90 at [8] and </w:t>
            </w:r>
            <w:r w:rsidRPr="00DD37BB">
              <w:rPr>
                <w:rFonts w:ascii="Arial" w:hAnsi="Arial" w:cs="Arial"/>
                <w:i/>
              </w:rPr>
              <w:t>R v Tania-Lee Anne Herman</w:t>
            </w:r>
            <w:r>
              <w:rPr>
                <w:rFonts w:ascii="Arial" w:hAnsi="Arial" w:cs="Arial"/>
              </w:rPr>
              <w:t xml:space="preserve"> [2005] VSC 234 at [11].</w:t>
            </w:r>
          </w:p>
        </w:tc>
      </w:tr>
      <w:tr w:rsidR="00281573" w14:paraId="6CA80669" w14:textId="77777777" w:rsidTr="00A03C06">
        <w:tc>
          <w:tcPr>
            <w:tcW w:w="1219" w:type="dxa"/>
            <w:tcBorders>
              <w:top w:val="single" w:sz="4" w:space="0" w:color="auto"/>
              <w:left w:val="single" w:sz="18" w:space="0" w:color="auto"/>
              <w:bottom w:val="single" w:sz="4" w:space="0" w:color="auto"/>
            </w:tcBorders>
          </w:tcPr>
          <w:p w14:paraId="4A8ABB12"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4737792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62ECDCA"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3C99A051" w14:textId="77777777" w:rsidR="00281573" w:rsidRDefault="00281573" w:rsidP="00281573">
            <w:pPr>
              <w:jc w:val="both"/>
              <w:rPr>
                <w:rFonts w:ascii="Arial" w:hAnsi="Arial" w:cs="Arial"/>
              </w:rPr>
            </w:pPr>
            <w:r>
              <w:rPr>
                <w:rFonts w:ascii="Arial" w:hAnsi="Arial" w:cs="Arial"/>
              </w:rPr>
              <w:t xml:space="preserve">Reference to new case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at [21]-[22] &amp; [42].</w:t>
            </w:r>
          </w:p>
        </w:tc>
      </w:tr>
      <w:tr w:rsidR="00281573" w14:paraId="542B96B2" w14:textId="77777777" w:rsidTr="00A03C06">
        <w:tc>
          <w:tcPr>
            <w:tcW w:w="1219" w:type="dxa"/>
            <w:tcBorders>
              <w:top w:val="single" w:sz="4" w:space="0" w:color="auto"/>
              <w:left w:val="single" w:sz="18" w:space="0" w:color="auto"/>
              <w:bottom w:val="single" w:sz="4" w:space="0" w:color="auto"/>
            </w:tcBorders>
          </w:tcPr>
          <w:p w14:paraId="050AD2D3"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B4692B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763FF5"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2C806190" w14:textId="77777777" w:rsidR="00281573" w:rsidRDefault="00281573" w:rsidP="00281573">
            <w:pPr>
              <w:jc w:val="both"/>
              <w:rPr>
                <w:rFonts w:ascii="Arial" w:hAnsi="Arial" w:cs="Arial"/>
              </w:rPr>
            </w:pPr>
            <w:r>
              <w:rPr>
                <w:rFonts w:ascii="Arial" w:hAnsi="Arial" w:cs="Arial"/>
              </w:rPr>
              <w:t xml:space="preserve">Reference to new cases of </w:t>
            </w:r>
            <w:r w:rsidRPr="00DD37BB">
              <w:rPr>
                <w:rFonts w:ascii="Arial" w:hAnsi="Arial" w:cs="Arial"/>
                <w:i/>
              </w:rPr>
              <w:t xml:space="preserve">R v Thao </w:t>
            </w:r>
            <w:proofErr w:type="spellStart"/>
            <w:r w:rsidRPr="00DD37BB">
              <w:rPr>
                <w:rFonts w:ascii="Arial" w:hAnsi="Arial" w:cs="Arial"/>
                <w:i/>
              </w:rPr>
              <w:t>Thi</w:t>
            </w:r>
            <w:proofErr w:type="spellEnd"/>
            <w:r w:rsidRPr="00DD37BB">
              <w:rPr>
                <w:rFonts w:ascii="Arial" w:hAnsi="Arial" w:cs="Arial"/>
                <w:i/>
              </w:rPr>
              <w:t xml:space="preserve"> Tran</w:t>
            </w:r>
            <w:r>
              <w:rPr>
                <w:rFonts w:ascii="Arial" w:hAnsi="Arial" w:cs="Arial"/>
              </w:rPr>
              <w:t xml:space="preserve"> [2005] VSC 220; </w:t>
            </w:r>
            <w:r w:rsidRPr="00DD37BB">
              <w:rPr>
                <w:rFonts w:ascii="Arial" w:hAnsi="Arial" w:cs="Arial"/>
                <w:i/>
              </w:rPr>
              <w:t xml:space="preserve">R v </w:t>
            </w:r>
            <w:proofErr w:type="spellStart"/>
            <w:r w:rsidRPr="00DD37BB">
              <w:rPr>
                <w:rFonts w:ascii="Arial" w:hAnsi="Arial" w:cs="Arial"/>
                <w:i/>
              </w:rPr>
              <w:t>Coldbeck</w:t>
            </w:r>
            <w:proofErr w:type="spellEnd"/>
            <w:r>
              <w:rPr>
                <w:rFonts w:ascii="Arial" w:hAnsi="Arial" w:cs="Arial"/>
              </w:rPr>
              <w:t xml:space="preserve"> [2005] VSC 187 esp. at [40]-[42] &amp; [62]-[63] and </w:t>
            </w:r>
            <w:r w:rsidRPr="00DD37BB">
              <w:rPr>
                <w:rFonts w:ascii="Arial" w:hAnsi="Arial" w:cs="Arial"/>
                <w:i/>
              </w:rPr>
              <w:t>R v Joan Mary Walsh</w:t>
            </w:r>
            <w:r>
              <w:rPr>
                <w:rFonts w:ascii="Arial" w:hAnsi="Arial" w:cs="Arial"/>
              </w:rPr>
              <w:t xml:space="preserve"> [2005] VSC 233 at [8]-[9].</w:t>
            </w:r>
          </w:p>
        </w:tc>
      </w:tr>
      <w:tr w:rsidR="00281573" w14:paraId="61EEB2CD" w14:textId="77777777" w:rsidTr="00A03C06">
        <w:tc>
          <w:tcPr>
            <w:tcW w:w="1219" w:type="dxa"/>
            <w:tcBorders>
              <w:top w:val="single" w:sz="4" w:space="0" w:color="auto"/>
              <w:left w:val="single" w:sz="18" w:space="0" w:color="auto"/>
              <w:bottom w:val="single" w:sz="4" w:space="0" w:color="auto"/>
            </w:tcBorders>
          </w:tcPr>
          <w:p w14:paraId="27410C26"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57BCD5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9818401"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78B20ECC" w14:textId="77777777" w:rsidR="00281573" w:rsidRDefault="00281573" w:rsidP="00281573">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[20].</w:t>
            </w:r>
          </w:p>
        </w:tc>
      </w:tr>
      <w:tr w:rsidR="00281573" w14:paraId="1FD5F557" w14:textId="77777777" w:rsidTr="00A03C06">
        <w:tc>
          <w:tcPr>
            <w:tcW w:w="1219" w:type="dxa"/>
            <w:tcBorders>
              <w:top w:val="single" w:sz="4" w:space="0" w:color="auto"/>
              <w:left w:val="single" w:sz="18" w:space="0" w:color="auto"/>
              <w:bottom w:val="single" w:sz="4" w:space="0" w:color="auto"/>
            </w:tcBorders>
          </w:tcPr>
          <w:p w14:paraId="1D4E44B5"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EAE8C4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9474B70" w14:textId="77777777" w:rsidR="00281573" w:rsidRDefault="00281573" w:rsidP="00281573">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6F25FFDF" w14:textId="77777777" w:rsidR="00281573" w:rsidRDefault="00281573" w:rsidP="00281573">
            <w:pPr>
              <w:jc w:val="both"/>
              <w:rPr>
                <w:rFonts w:ascii="Arial" w:hAnsi="Arial" w:cs="Arial"/>
              </w:rPr>
            </w:pPr>
            <w:r>
              <w:rPr>
                <w:rFonts w:ascii="Arial" w:hAnsi="Arial" w:cs="Arial"/>
              </w:rPr>
              <w:t xml:space="preserve">References to new cases of </w:t>
            </w:r>
            <w:r w:rsidRPr="00DD37BB">
              <w:rPr>
                <w:rFonts w:ascii="Arial" w:hAnsi="Arial" w:cs="Arial"/>
                <w:i/>
              </w:rPr>
              <w:t xml:space="preserve">R v </w:t>
            </w:r>
            <w:proofErr w:type="spellStart"/>
            <w:r w:rsidRPr="00DD37BB">
              <w:rPr>
                <w:rFonts w:ascii="Arial" w:hAnsi="Arial" w:cs="Arial"/>
                <w:i/>
              </w:rPr>
              <w:t>Cassar</w:t>
            </w:r>
            <w:proofErr w:type="spellEnd"/>
            <w:r>
              <w:rPr>
                <w:rFonts w:ascii="Arial" w:hAnsi="Arial" w:cs="Arial"/>
              </w:rPr>
              <w:t xml:space="preserve"> [2005] VSCA 164 at [27] and </w:t>
            </w:r>
            <w:r w:rsidRPr="00DD37BB">
              <w:rPr>
                <w:rFonts w:ascii="Arial" w:hAnsi="Arial" w:cs="Arial"/>
                <w:i/>
              </w:rPr>
              <w:t>R v Mr Z</w:t>
            </w:r>
            <w:r>
              <w:rPr>
                <w:rFonts w:ascii="Arial" w:hAnsi="Arial" w:cs="Arial"/>
              </w:rPr>
              <w:t xml:space="preserve"> [2005] VSC 90.</w:t>
            </w:r>
          </w:p>
        </w:tc>
      </w:tr>
      <w:tr w:rsidR="00281573" w14:paraId="27E86823" w14:textId="77777777" w:rsidTr="00A03C06">
        <w:tc>
          <w:tcPr>
            <w:tcW w:w="1219" w:type="dxa"/>
            <w:tcBorders>
              <w:top w:val="single" w:sz="4" w:space="0" w:color="auto"/>
              <w:left w:val="single" w:sz="18" w:space="0" w:color="auto"/>
              <w:bottom w:val="single" w:sz="4" w:space="0" w:color="auto"/>
            </w:tcBorders>
          </w:tcPr>
          <w:p w14:paraId="6E31D0A9"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081EDD3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319E166"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32E8CC0A" w14:textId="77777777" w:rsidR="00281573" w:rsidRDefault="00281573" w:rsidP="00281573">
            <w:pPr>
              <w:jc w:val="both"/>
              <w:rPr>
                <w:rFonts w:ascii="Arial" w:hAnsi="Arial" w:cs="Arial"/>
              </w:rPr>
            </w:pPr>
            <w:r>
              <w:rPr>
                <w:rFonts w:ascii="Arial" w:hAnsi="Arial" w:cs="Arial"/>
              </w:rPr>
              <w:t xml:space="preserve">Reference to new case of </w:t>
            </w:r>
            <w:r w:rsidRPr="002B6691">
              <w:rPr>
                <w:rFonts w:ascii="Arial" w:hAnsi="Arial" w:cs="Arial"/>
                <w:i/>
              </w:rPr>
              <w:t>DPP v Jason Thomas Roe</w:t>
            </w:r>
            <w:r>
              <w:rPr>
                <w:rFonts w:ascii="Arial" w:hAnsi="Arial" w:cs="Arial"/>
              </w:rPr>
              <w:t xml:space="preserve"> [2005] VSCA 178.</w:t>
            </w:r>
          </w:p>
        </w:tc>
      </w:tr>
      <w:tr w:rsidR="00281573" w14:paraId="3FF90CC1" w14:textId="77777777" w:rsidTr="00A03C06">
        <w:tc>
          <w:tcPr>
            <w:tcW w:w="1219" w:type="dxa"/>
            <w:tcBorders>
              <w:top w:val="single" w:sz="4" w:space="0" w:color="auto"/>
              <w:left w:val="single" w:sz="18" w:space="0" w:color="auto"/>
              <w:bottom w:val="single" w:sz="4" w:space="0" w:color="auto"/>
            </w:tcBorders>
          </w:tcPr>
          <w:p w14:paraId="19EFCBA7"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1F647D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294ADE" w14:textId="77777777" w:rsidR="00281573" w:rsidRDefault="00281573" w:rsidP="00281573">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642A25CD" w14:textId="77777777" w:rsidR="00281573" w:rsidRDefault="00281573" w:rsidP="00281573">
            <w:pPr>
              <w:jc w:val="both"/>
              <w:rPr>
                <w:rFonts w:ascii="Arial" w:hAnsi="Arial" w:cs="Arial"/>
              </w:rPr>
            </w:pPr>
            <w:r>
              <w:rPr>
                <w:rFonts w:ascii="Arial" w:hAnsi="Arial" w:cs="Arial"/>
              </w:rPr>
              <w:t xml:space="preserve">Added reference to case of </w:t>
            </w:r>
            <w:r w:rsidRPr="00276B3B">
              <w:rPr>
                <w:rFonts w:ascii="Arial" w:hAnsi="Arial" w:cs="Arial"/>
                <w:i/>
              </w:rPr>
              <w:t>O v McDonald</w:t>
            </w:r>
            <w:r>
              <w:rPr>
                <w:rFonts w:ascii="Arial" w:hAnsi="Arial" w:cs="Arial"/>
              </w:rPr>
              <w:t xml:space="preserve"> [2000] TASSC 13.</w:t>
            </w:r>
          </w:p>
        </w:tc>
      </w:tr>
      <w:tr w:rsidR="00281573" w14:paraId="2807B448" w14:textId="77777777" w:rsidTr="00A03C06">
        <w:tc>
          <w:tcPr>
            <w:tcW w:w="1219" w:type="dxa"/>
            <w:tcBorders>
              <w:top w:val="single" w:sz="4" w:space="0" w:color="auto"/>
              <w:left w:val="single" w:sz="18" w:space="0" w:color="auto"/>
              <w:bottom w:val="single" w:sz="4" w:space="0" w:color="auto"/>
            </w:tcBorders>
          </w:tcPr>
          <w:p w14:paraId="506B1570"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372254E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2045B6" w14:textId="77777777" w:rsidR="00281573" w:rsidRDefault="00281573" w:rsidP="00281573">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601F3381" w14:textId="77777777" w:rsidR="00281573" w:rsidRDefault="00281573" w:rsidP="00281573">
            <w:pPr>
              <w:jc w:val="both"/>
              <w:rPr>
                <w:rFonts w:ascii="Arial" w:hAnsi="Arial" w:cs="Arial"/>
              </w:rPr>
            </w:pPr>
            <w:r>
              <w:rPr>
                <w:rFonts w:ascii="Arial" w:hAnsi="Arial" w:cs="Arial"/>
              </w:rPr>
              <w:t xml:space="preserve">Addition of 2004/05 Victorian Children’s Court outcomes to the Criminal Division Statistics.  Addition of a chart illustrating a comparative study of the rate of detention of indigenous and non-indigenous young persons aged 10-17 between 1994 &amp; 2002 in each of the </w:t>
            </w:r>
            <w:smartTag w:uri="urn:schemas-microsoft-com:office:smarttags" w:element="place">
              <w:smartTag w:uri="urn:schemas-microsoft-com:office:smarttags" w:element="PlaceName">
                <w:r>
                  <w:rPr>
                    <w:rFonts w:ascii="Arial" w:hAnsi="Arial" w:cs="Arial"/>
                  </w:rPr>
                  <w:t>Australian</w:t>
                </w:r>
              </w:smartTag>
              <w:r>
                <w:rPr>
                  <w:rFonts w:ascii="Arial" w:hAnsi="Arial" w:cs="Arial"/>
                </w:rPr>
                <w:t xml:space="preserve"> </w:t>
              </w:r>
              <w:smartTag w:uri="urn:schemas-microsoft-com:office:smarttags" w:element="PlaceType">
                <w:r>
                  <w:rPr>
                    <w:rFonts w:ascii="Arial" w:hAnsi="Arial" w:cs="Arial"/>
                  </w:rPr>
                  <w:t>States</w:t>
                </w:r>
              </w:smartTag>
            </w:smartTag>
            <w:r>
              <w:rPr>
                <w:rFonts w:ascii="Arial" w:hAnsi="Arial" w:cs="Arial"/>
              </w:rPr>
              <w:t xml:space="preserve"> &amp; Territories.</w:t>
            </w:r>
          </w:p>
        </w:tc>
      </w:tr>
      <w:tr w:rsidR="00281573" w14:paraId="6AB0656C" w14:textId="77777777" w:rsidTr="00A03C06">
        <w:tc>
          <w:tcPr>
            <w:tcW w:w="1219" w:type="dxa"/>
            <w:tcBorders>
              <w:top w:val="single" w:sz="4" w:space="0" w:color="auto"/>
              <w:left w:val="single" w:sz="18" w:space="0" w:color="auto"/>
              <w:bottom w:val="single" w:sz="4" w:space="0" w:color="auto"/>
            </w:tcBorders>
          </w:tcPr>
          <w:p w14:paraId="4A9BEE85" w14:textId="77777777" w:rsidR="00281573" w:rsidRDefault="00281573" w:rsidP="00281573">
            <w:pPr>
              <w:rPr>
                <w:lang w:val="en-AU"/>
              </w:rPr>
            </w:pPr>
            <w:smartTag w:uri="urn:schemas-microsoft-com:office:smarttags" w:element="date">
              <w:smartTagPr>
                <w:attr w:name="Month" w:val="8"/>
                <w:attr w:name="Day" w:val="1"/>
                <w:attr w:name="Year" w:val="2005"/>
              </w:smartTagPr>
              <w:r>
                <w:rPr>
                  <w:lang w:val="en-AU"/>
                </w:rPr>
                <w:t>01/08/05</w:t>
              </w:r>
            </w:smartTag>
          </w:p>
        </w:tc>
        <w:tc>
          <w:tcPr>
            <w:tcW w:w="836" w:type="dxa"/>
            <w:tcBorders>
              <w:top w:val="single" w:sz="4" w:space="0" w:color="auto"/>
              <w:bottom w:val="single" w:sz="4" w:space="0" w:color="auto"/>
            </w:tcBorders>
          </w:tcPr>
          <w:p w14:paraId="5B1A3F4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FA7444" w14:textId="77777777" w:rsidR="00281573" w:rsidRDefault="00281573" w:rsidP="00281573">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5B4B16A4" w14:textId="77777777" w:rsidR="00281573" w:rsidRDefault="00281573" w:rsidP="00281573">
            <w:pPr>
              <w:jc w:val="both"/>
              <w:rPr>
                <w:rFonts w:ascii="Arial" w:hAnsi="Arial" w:cs="Arial"/>
              </w:rPr>
            </w:pPr>
            <w:r>
              <w:rPr>
                <w:rFonts w:ascii="Arial" w:hAnsi="Arial" w:cs="Arial"/>
              </w:rPr>
              <w:t xml:space="preserve">Reference to new case of </w:t>
            </w:r>
            <w:r w:rsidRPr="00DD37BB">
              <w:rPr>
                <w:rFonts w:ascii="Arial" w:hAnsi="Arial" w:cs="Arial"/>
                <w:i/>
              </w:rPr>
              <w:t xml:space="preserve">R v </w:t>
            </w:r>
            <w:proofErr w:type="spellStart"/>
            <w:r w:rsidRPr="00DD37BB">
              <w:rPr>
                <w:rFonts w:ascii="Arial" w:hAnsi="Arial" w:cs="Arial"/>
                <w:i/>
              </w:rPr>
              <w:t>Speedie</w:t>
            </w:r>
            <w:proofErr w:type="spellEnd"/>
            <w:r>
              <w:rPr>
                <w:rFonts w:ascii="Arial" w:hAnsi="Arial" w:cs="Arial"/>
              </w:rPr>
              <w:t xml:space="preserve"> [2005] VSC 194 at [38].</w:t>
            </w:r>
          </w:p>
        </w:tc>
      </w:tr>
      <w:tr w:rsidR="00281573" w14:paraId="3F57128C" w14:textId="77777777" w:rsidTr="00A03C06">
        <w:tc>
          <w:tcPr>
            <w:tcW w:w="1219" w:type="dxa"/>
            <w:tcBorders>
              <w:top w:val="single" w:sz="4" w:space="0" w:color="auto"/>
              <w:left w:val="single" w:sz="18" w:space="0" w:color="auto"/>
              <w:bottom w:val="single" w:sz="4" w:space="0" w:color="auto"/>
            </w:tcBorders>
          </w:tcPr>
          <w:p w14:paraId="0C2FC3E4"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7ACBA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4E2DC78"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4E30C088" w14:textId="77777777" w:rsidR="00281573" w:rsidRDefault="00281573" w:rsidP="00281573">
            <w:pPr>
              <w:jc w:val="both"/>
              <w:rPr>
                <w:rFonts w:ascii="Arial" w:hAnsi="Arial" w:cs="Arial"/>
              </w:rPr>
            </w:pPr>
            <w:r>
              <w:rPr>
                <w:rFonts w:ascii="Arial" w:hAnsi="Arial" w:cs="Arial"/>
              </w:rPr>
              <w:t xml:space="preserve">Reference to new case of </w:t>
            </w:r>
            <w:r w:rsidRPr="003963D6">
              <w:rPr>
                <w:rFonts w:ascii="Arial" w:hAnsi="Arial" w:cs="Arial"/>
                <w:i/>
              </w:rPr>
              <w:t>DPP (</w:t>
            </w:r>
            <w:proofErr w:type="spellStart"/>
            <w:r w:rsidRPr="003963D6">
              <w:rPr>
                <w:rFonts w:ascii="Arial" w:hAnsi="Arial" w:cs="Arial"/>
                <w:i/>
              </w:rPr>
              <w:t>Cth</w:t>
            </w:r>
            <w:proofErr w:type="spellEnd"/>
            <w:r w:rsidRPr="003963D6">
              <w:rPr>
                <w:rFonts w:ascii="Arial" w:hAnsi="Arial" w:cs="Arial"/>
                <w:i/>
              </w:rPr>
              <w:t xml:space="preserve">) v </w:t>
            </w:r>
            <w:proofErr w:type="spellStart"/>
            <w:r w:rsidRPr="003963D6">
              <w:rPr>
                <w:rFonts w:ascii="Arial" w:hAnsi="Arial" w:cs="Arial"/>
                <w:i/>
              </w:rPr>
              <w:t>Corcoris</w:t>
            </w:r>
            <w:proofErr w:type="spellEnd"/>
            <w:r w:rsidRPr="003963D6">
              <w:rPr>
                <w:rFonts w:ascii="Arial" w:hAnsi="Arial" w:cs="Arial"/>
                <w:i/>
              </w:rPr>
              <w:t xml:space="preserve"> and The Age (No.2)</w:t>
            </w:r>
            <w:r>
              <w:rPr>
                <w:rFonts w:ascii="Arial" w:hAnsi="Arial" w:cs="Arial"/>
              </w:rPr>
              <w:t xml:space="preserve"> [2005] VSC 142.</w:t>
            </w:r>
          </w:p>
        </w:tc>
      </w:tr>
      <w:tr w:rsidR="00281573" w14:paraId="1974FA1B" w14:textId="77777777" w:rsidTr="00A03C06">
        <w:tc>
          <w:tcPr>
            <w:tcW w:w="1219" w:type="dxa"/>
            <w:tcBorders>
              <w:top w:val="single" w:sz="4" w:space="0" w:color="auto"/>
              <w:left w:val="single" w:sz="18" w:space="0" w:color="auto"/>
              <w:bottom w:val="single" w:sz="4" w:space="0" w:color="auto"/>
            </w:tcBorders>
          </w:tcPr>
          <w:p w14:paraId="0A6F6958"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28F855"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1CBCAE5"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523369F7" w14:textId="77777777" w:rsidR="00281573" w:rsidRDefault="00281573" w:rsidP="00281573">
            <w:pPr>
              <w:jc w:val="both"/>
              <w:rPr>
                <w:rFonts w:ascii="Arial" w:hAnsi="Arial" w:cs="Arial"/>
              </w:rPr>
            </w:pPr>
            <w:r>
              <w:rPr>
                <w:rFonts w:ascii="Arial" w:hAnsi="Arial" w:cs="Arial"/>
              </w:rPr>
              <w:t xml:space="preserve">New cases of </w:t>
            </w:r>
            <w:r w:rsidRPr="00B078F8">
              <w:rPr>
                <w:rFonts w:ascii="Arial" w:hAnsi="Arial" w:cs="Arial"/>
                <w:i/>
              </w:rPr>
              <w:t xml:space="preserve">The Roy Morgan Research Centre Pty Ltd v Commissioner of State Revenue </w:t>
            </w:r>
            <w:r>
              <w:rPr>
                <w:rFonts w:ascii="Arial" w:hAnsi="Arial" w:cs="Arial"/>
              </w:rPr>
              <w:t xml:space="preserve">[2005] VSC 136 at [23]; </w:t>
            </w:r>
            <w:r w:rsidRPr="00B078F8">
              <w:rPr>
                <w:rFonts w:ascii="Arial" w:hAnsi="Arial" w:cs="Arial"/>
                <w:i/>
              </w:rPr>
              <w:t>Esso Australia Pty Ltd v Robinson</w:t>
            </w:r>
            <w:r>
              <w:rPr>
                <w:rFonts w:ascii="Arial" w:hAnsi="Arial" w:cs="Arial"/>
              </w:rPr>
              <w:t xml:space="preserve"> [2005] VSCA 138 at [9].</w:t>
            </w:r>
          </w:p>
        </w:tc>
      </w:tr>
      <w:tr w:rsidR="00281573" w14:paraId="38AB05BE" w14:textId="77777777" w:rsidTr="00A03C06">
        <w:tc>
          <w:tcPr>
            <w:tcW w:w="1219" w:type="dxa"/>
            <w:tcBorders>
              <w:top w:val="single" w:sz="4" w:space="0" w:color="auto"/>
              <w:left w:val="single" w:sz="18" w:space="0" w:color="auto"/>
              <w:bottom w:val="single" w:sz="4" w:space="0" w:color="auto"/>
            </w:tcBorders>
          </w:tcPr>
          <w:p w14:paraId="37AB9B53"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D729DD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11EF18A" w14:textId="77777777" w:rsidR="00281573" w:rsidRDefault="00281573" w:rsidP="00281573">
            <w:pPr>
              <w:jc w:val="center"/>
              <w:rPr>
                <w:lang w:val="en-AU"/>
              </w:rPr>
            </w:pPr>
            <w:r>
              <w:rPr>
                <w:lang w:val="en-AU"/>
              </w:rPr>
              <w:t>3.9</w:t>
            </w:r>
          </w:p>
        </w:tc>
        <w:tc>
          <w:tcPr>
            <w:tcW w:w="4798" w:type="dxa"/>
            <w:gridSpan w:val="2"/>
            <w:tcBorders>
              <w:top w:val="single" w:sz="4" w:space="0" w:color="auto"/>
              <w:bottom w:val="single" w:sz="4" w:space="0" w:color="auto"/>
              <w:right w:val="single" w:sz="18" w:space="0" w:color="auto"/>
            </w:tcBorders>
          </w:tcPr>
          <w:p w14:paraId="5B251532" w14:textId="77777777" w:rsidR="00281573" w:rsidRDefault="00281573" w:rsidP="00281573">
            <w:pPr>
              <w:jc w:val="both"/>
              <w:rPr>
                <w:rFonts w:ascii="Arial" w:hAnsi="Arial" w:cs="Arial"/>
              </w:rPr>
            </w:pPr>
            <w:r>
              <w:rPr>
                <w:rFonts w:ascii="Arial" w:hAnsi="Arial" w:cs="Arial"/>
              </w:rPr>
              <w:t xml:space="preserve">New reference to s.197(9) of the CYPA.  New references to cases of </w:t>
            </w:r>
            <w:r w:rsidRPr="00DC7F64">
              <w:rPr>
                <w:rFonts w:ascii="Arial" w:hAnsi="Arial" w:cs="Arial"/>
                <w:i/>
              </w:rPr>
              <w:t xml:space="preserve">R v </w:t>
            </w:r>
            <w:smartTag w:uri="urn:schemas-microsoft-com:office:smarttags" w:element="place">
              <w:r w:rsidRPr="00DC7F64">
                <w:rPr>
                  <w:rFonts w:ascii="Arial" w:hAnsi="Arial" w:cs="Arial"/>
                  <w:i/>
                </w:rPr>
                <w:t>Clark</w:t>
              </w:r>
            </w:smartTag>
            <w:r>
              <w:rPr>
                <w:rFonts w:ascii="Arial" w:hAnsi="Arial" w:cs="Arial"/>
              </w:rPr>
              <w:t xml:space="preserve"> [1996] 2 VR 520 at 522; </w:t>
            </w:r>
            <w:r w:rsidRPr="00DC7F64">
              <w:rPr>
                <w:rFonts w:ascii="Arial" w:hAnsi="Arial" w:cs="Arial"/>
                <w:i/>
              </w:rPr>
              <w:t xml:space="preserve">DPP v Shields </w:t>
            </w:r>
            <w:r>
              <w:rPr>
                <w:rFonts w:ascii="Arial" w:hAnsi="Arial" w:cs="Arial"/>
              </w:rPr>
              <w:t>[2005] VSCA 150 at [4].</w:t>
            </w:r>
          </w:p>
        </w:tc>
      </w:tr>
      <w:tr w:rsidR="00281573" w14:paraId="7617A519" w14:textId="77777777" w:rsidTr="00A03C06">
        <w:tc>
          <w:tcPr>
            <w:tcW w:w="1219" w:type="dxa"/>
            <w:tcBorders>
              <w:top w:val="single" w:sz="4" w:space="0" w:color="auto"/>
              <w:left w:val="single" w:sz="18" w:space="0" w:color="auto"/>
              <w:bottom w:val="single" w:sz="4" w:space="0" w:color="auto"/>
            </w:tcBorders>
          </w:tcPr>
          <w:p w14:paraId="1408170D"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91D13"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C8D2316" w14:textId="77777777" w:rsidR="00281573" w:rsidRDefault="00281573" w:rsidP="00281573">
            <w:pPr>
              <w:jc w:val="center"/>
              <w:rPr>
                <w:lang w:val="en-AU"/>
              </w:rPr>
            </w:pPr>
            <w:r>
              <w:rPr>
                <w:lang w:val="en-AU"/>
              </w:rPr>
              <w:t>3.10</w:t>
            </w:r>
          </w:p>
        </w:tc>
        <w:tc>
          <w:tcPr>
            <w:tcW w:w="4798" w:type="dxa"/>
            <w:gridSpan w:val="2"/>
            <w:tcBorders>
              <w:top w:val="single" w:sz="4" w:space="0" w:color="auto"/>
              <w:bottom w:val="single" w:sz="4" w:space="0" w:color="auto"/>
              <w:right w:val="single" w:sz="18" w:space="0" w:color="auto"/>
            </w:tcBorders>
          </w:tcPr>
          <w:p w14:paraId="4D88043E" w14:textId="77777777" w:rsidR="00281573" w:rsidRDefault="00281573" w:rsidP="00281573">
            <w:pPr>
              <w:jc w:val="both"/>
              <w:rPr>
                <w:rFonts w:ascii="Arial" w:hAnsi="Arial" w:cs="Arial"/>
              </w:rPr>
            </w:pPr>
            <w:r>
              <w:rPr>
                <w:rFonts w:ascii="Arial" w:hAnsi="Arial" w:cs="Arial"/>
              </w:rPr>
              <w:t>New power to state a case: CYPA/ss.115A &amp; 196B.</w:t>
            </w:r>
          </w:p>
        </w:tc>
      </w:tr>
      <w:tr w:rsidR="00281573" w14:paraId="4536BD32" w14:textId="77777777" w:rsidTr="00A03C06">
        <w:tc>
          <w:tcPr>
            <w:tcW w:w="1219" w:type="dxa"/>
            <w:tcBorders>
              <w:top w:val="single" w:sz="4" w:space="0" w:color="auto"/>
              <w:left w:val="single" w:sz="18" w:space="0" w:color="auto"/>
              <w:bottom w:val="single" w:sz="4" w:space="0" w:color="auto"/>
            </w:tcBorders>
          </w:tcPr>
          <w:p w14:paraId="0425A37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2FD284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5001FE3" w14:textId="77777777" w:rsidR="00281573" w:rsidRDefault="00281573" w:rsidP="00281573">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60D4225A" w14:textId="77777777" w:rsidR="00281573" w:rsidRDefault="00281573" w:rsidP="00281573">
            <w:pPr>
              <w:jc w:val="both"/>
              <w:rPr>
                <w:rFonts w:ascii="Arial" w:hAnsi="Arial" w:cs="Arial"/>
              </w:rPr>
            </w:pPr>
            <w:r>
              <w:rPr>
                <w:rFonts w:ascii="Arial" w:hAnsi="Arial" w:cs="Arial"/>
              </w:rPr>
              <w:t>Reference to new paper entitled “National comparison of child protection systems”.</w:t>
            </w:r>
          </w:p>
        </w:tc>
      </w:tr>
      <w:tr w:rsidR="00281573" w14:paraId="2C422B07" w14:textId="77777777" w:rsidTr="00A03C06">
        <w:tc>
          <w:tcPr>
            <w:tcW w:w="1219" w:type="dxa"/>
            <w:tcBorders>
              <w:top w:val="single" w:sz="4" w:space="0" w:color="auto"/>
              <w:left w:val="single" w:sz="18" w:space="0" w:color="auto"/>
              <w:bottom w:val="single" w:sz="4" w:space="0" w:color="auto"/>
            </w:tcBorders>
          </w:tcPr>
          <w:p w14:paraId="6005139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DCD34F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475A88C"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30CFBAE8" w14:textId="77777777" w:rsidR="00281573" w:rsidRDefault="00281573" w:rsidP="00281573">
            <w:pPr>
              <w:jc w:val="both"/>
              <w:rPr>
                <w:rFonts w:ascii="Arial" w:hAnsi="Arial" w:cs="Arial"/>
                <w:lang w:val="en-AU"/>
              </w:rPr>
            </w:pPr>
            <w:r>
              <w:rPr>
                <w:rFonts w:ascii="Arial" w:hAnsi="Arial" w:cs="Arial"/>
                <w:lang w:val="en-AU"/>
              </w:rPr>
              <w:t xml:space="preserve">New paragraph entitled “Duty of care of Child Protection Service”.  Contains some material formerly contained in 4.1.1 and new case of </w:t>
            </w:r>
            <w:r w:rsidRPr="007F5A4E">
              <w:rPr>
                <w:rFonts w:ascii="Arial" w:hAnsi="Arial" w:cs="Arial"/>
                <w:i/>
                <w:lang w:val="en-AU"/>
              </w:rPr>
              <w:t xml:space="preserve">SB v State of </w:t>
            </w:r>
            <w:smartTag w:uri="urn:schemas-microsoft-com:office:smarttags" w:element="place">
              <w:smartTag w:uri="urn:schemas-microsoft-com:office:smarttags" w:element="State">
                <w:r w:rsidRPr="007F5A4E">
                  <w:rPr>
                    <w:rFonts w:ascii="Arial" w:hAnsi="Arial" w:cs="Arial"/>
                    <w:i/>
                    <w:lang w:val="en-AU"/>
                  </w:rPr>
                  <w:t>NSW</w:t>
                </w:r>
              </w:smartTag>
            </w:smartTag>
            <w:r>
              <w:rPr>
                <w:rFonts w:ascii="Arial" w:hAnsi="Arial" w:cs="Arial"/>
                <w:lang w:val="en-AU"/>
              </w:rPr>
              <w:t xml:space="preserve"> [2004] VSC 514.</w:t>
            </w:r>
          </w:p>
        </w:tc>
      </w:tr>
      <w:tr w:rsidR="00281573" w14:paraId="4C9ABC37" w14:textId="77777777" w:rsidTr="00A03C06">
        <w:tc>
          <w:tcPr>
            <w:tcW w:w="1219" w:type="dxa"/>
            <w:tcBorders>
              <w:top w:val="single" w:sz="4" w:space="0" w:color="auto"/>
              <w:left w:val="single" w:sz="18" w:space="0" w:color="auto"/>
              <w:bottom w:val="single" w:sz="4" w:space="0" w:color="auto"/>
            </w:tcBorders>
          </w:tcPr>
          <w:p w14:paraId="01796FB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AC017A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658166C" w14:textId="77777777" w:rsidR="00281573" w:rsidRDefault="00281573" w:rsidP="00281573">
            <w:pPr>
              <w:jc w:val="center"/>
              <w:rPr>
                <w:lang w:val="en-AU"/>
              </w:rPr>
            </w:pPr>
            <w:r>
              <w:rPr>
                <w:lang w:val="en-AU"/>
              </w:rPr>
              <w:t>4.1.3</w:t>
            </w:r>
          </w:p>
        </w:tc>
        <w:tc>
          <w:tcPr>
            <w:tcW w:w="4798" w:type="dxa"/>
            <w:gridSpan w:val="2"/>
            <w:tcBorders>
              <w:top w:val="single" w:sz="4" w:space="0" w:color="auto"/>
              <w:bottom w:val="single" w:sz="4" w:space="0" w:color="auto"/>
              <w:right w:val="single" w:sz="18" w:space="0" w:color="auto"/>
            </w:tcBorders>
          </w:tcPr>
          <w:p w14:paraId="1C60E76B" w14:textId="77777777" w:rsidR="00281573" w:rsidRDefault="00281573" w:rsidP="00281573">
            <w:pPr>
              <w:jc w:val="both"/>
              <w:rPr>
                <w:rFonts w:ascii="Arial" w:hAnsi="Arial" w:cs="Arial"/>
                <w:lang w:val="en-AU"/>
              </w:rPr>
            </w:pPr>
            <w:r>
              <w:rPr>
                <w:rFonts w:ascii="Arial" w:hAnsi="Arial" w:cs="Arial"/>
                <w:lang w:val="en-AU"/>
              </w:rPr>
              <w:t>Renumbered paragraph - formerly 4.1.2.</w:t>
            </w:r>
          </w:p>
        </w:tc>
      </w:tr>
      <w:tr w:rsidR="00281573" w14:paraId="37D22FF2" w14:textId="77777777" w:rsidTr="00A03C06">
        <w:tc>
          <w:tcPr>
            <w:tcW w:w="1219" w:type="dxa"/>
            <w:tcBorders>
              <w:top w:val="single" w:sz="4" w:space="0" w:color="auto"/>
              <w:left w:val="single" w:sz="18" w:space="0" w:color="auto"/>
              <w:bottom w:val="single" w:sz="4" w:space="0" w:color="auto"/>
            </w:tcBorders>
          </w:tcPr>
          <w:p w14:paraId="67335EF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CFD95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18D1B8BF"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40A93E92" w14:textId="77777777" w:rsidR="00281573" w:rsidRDefault="00281573" w:rsidP="00281573">
            <w:pPr>
              <w:jc w:val="both"/>
              <w:rPr>
                <w:rFonts w:ascii="Arial" w:hAnsi="Arial" w:cs="Arial"/>
                <w:lang w:val="en-AU"/>
              </w:rPr>
            </w:pPr>
            <w:r>
              <w:rPr>
                <w:rFonts w:ascii="Arial" w:hAnsi="Arial" w:cs="Arial"/>
                <w:lang w:val="en-AU"/>
              </w:rPr>
              <w:t>Renumbered paragraph - formerly 4.1.3.</w:t>
            </w:r>
          </w:p>
        </w:tc>
      </w:tr>
      <w:tr w:rsidR="00281573" w14:paraId="424E3073" w14:textId="77777777" w:rsidTr="00A03C06">
        <w:tc>
          <w:tcPr>
            <w:tcW w:w="1219" w:type="dxa"/>
            <w:tcBorders>
              <w:top w:val="single" w:sz="4" w:space="0" w:color="auto"/>
              <w:left w:val="single" w:sz="18" w:space="0" w:color="auto"/>
              <w:bottom w:val="single" w:sz="4" w:space="0" w:color="auto"/>
            </w:tcBorders>
          </w:tcPr>
          <w:p w14:paraId="158626A4"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6851F3E"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C0C7A2B"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15B7AC00" w14:textId="77777777" w:rsidR="00281573" w:rsidRDefault="00281573" w:rsidP="00281573">
            <w:pPr>
              <w:jc w:val="both"/>
              <w:rPr>
                <w:rFonts w:ascii="Arial" w:hAnsi="Arial" w:cs="Arial"/>
              </w:rPr>
            </w:pPr>
            <w:r>
              <w:rPr>
                <w:rFonts w:ascii="Arial" w:hAnsi="Arial" w:cs="Arial"/>
              </w:rPr>
              <w:t xml:space="preserve">Added references to cases of </w:t>
            </w:r>
            <w:r>
              <w:rPr>
                <w:rFonts w:ascii="Arial" w:hAnsi="Arial" w:cs="Arial"/>
                <w:i/>
                <w:iCs/>
              </w:rPr>
              <w:t>Re W (Sex Abuse Allegations: Expert Evidence)</w:t>
            </w:r>
            <w:r>
              <w:rPr>
                <w:rFonts w:ascii="Arial" w:hAnsi="Arial" w:cs="Arial"/>
              </w:rPr>
              <w:t xml:space="preserve"> [2001] FLC93-085 &amp;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w:t>
            </w:r>
          </w:p>
        </w:tc>
      </w:tr>
      <w:tr w:rsidR="00281573" w14:paraId="16B8E6BD" w14:textId="77777777" w:rsidTr="00A03C06">
        <w:tc>
          <w:tcPr>
            <w:tcW w:w="1219" w:type="dxa"/>
            <w:tcBorders>
              <w:top w:val="single" w:sz="4" w:space="0" w:color="auto"/>
              <w:left w:val="single" w:sz="18" w:space="0" w:color="auto"/>
              <w:bottom w:val="single" w:sz="4" w:space="0" w:color="auto"/>
            </w:tcBorders>
          </w:tcPr>
          <w:p w14:paraId="4CA58B4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DE463F"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B398B9F"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9AE1719" w14:textId="77777777" w:rsidR="00281573" w:rsidRDefault="00281573" w:rsidP="00281573">
            <w:pPr>
              <w:jc w:val="both"/>
              <w:rPr>
                <w:rFonts w:ascii="Arial" w:hAnsi="Arial" w:cs="Arial"/>
              </w:rPr>
            </w:pPr>
            <w:r>
              <w:rPr>
                <w:rFonts w:ascii="Arial" w:hAnsi="Arial" w:cs="Arial"/>
              </w:rPr>
              <w:t>Reference to new paper entitled “National comparison of child protection systems”.</w:t>
            </w:r>
          </w:p>
        </w:tc>
      </w:tr>
      <w:tr w:rsidR="00281573" w14:paraId="29D12DF6" w14:textId="77777777" w:rsidTr="00A03C06">
        <w:tc>
          <w:tcPr>
            <w:tcW w:w="1219" w:type="dxa"/>
            <w:tcBorders>
              <w:top w:val="single" w:sz="4" w:space="0" w:color="auto"/>
              <w:left w:val="single" w:sz="18" w:space="0" w:color="auto"/>
              <w:bottom w:val="single" w:sz="4" w:space="0" w:color="auto"/>
            </w:tcBorders>
          </w:tcPr>
          <w:p w14:paraId="4E788D2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1CC806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D673B86" w14:textId="77777777" w:rsidR="00281573" w:rsidRDefault="00281573" w:rsidP="00281573">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1C63556E" w14:textId="77777777" w:rsidR="00281573" w:rsidRDefault="00281573" w:rsidP="00281573">
            <w:pPr>
              <w:jc w:val="both"/>
              <w:rPr>
                <w:rFonts w:ascii="Arial" w:hAnsi="Arial" w:cs="Arial"/>
              </w:rPr>
            </w:pPr>
            <w:r>
              <w:rPr>
                <w:rFonts w:ascii="Arial" w:hAnsi="Arial" w:cs="Arial"/>
              </w:rPr>
              <w:t>Added power under s.73(1)(l) to make IAO when a question of law has been reserved under s.115A for the opinion of the Supreme Court.</w:t>
            </w:r>
          </w:p>
        </w:tc>
      </w:tr>
      <w:tr w:rsidR="00281573" w14:paraId="257D65D5" w14:textId="77777777" w:rsidTr="00A03C06">
        <w:tc>
          <w:tcPr>
            <w:tcW w:w="1219" w:type="dxa"/>
            <w:tcBorders>
              <w:top w:val="single" w:sz="4" w:space="0" w:color="auto"/>
              <w:left w:val="single" w:sz="18" w:space="0" w:color="auto"/>
              <w:bottom w:val="single" w:sz="4" w:space="0" w:color="auto"/>
            </w:tcBorders>
          </w:tcPr>
          <w:p w14:paraId="58DCF76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C1DBC"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BDD7DAD" w14:textId="77777777" w:rsidR="00281573" w:rsidRDefault="00281573" w:rsidP="00281573">
            <w:pPr>
              <w:jc w:val="center"/>
              <w:rPr>
                <w:lang w:val="en-AU"/>
              </w:rPr>
            </w:pPr>
            <w:r>
              <w:rPr>
                <w:lang w:val="en-AU"/>
              </w:rPr>
              <w:t>5.17.4</w:t>
            </w:r>
          </w:p>
        </w:tc>
        <w:tc>
          <w:tcPr>
            <w:tcW w:w="4798" w:type="dxa"/>
            <w:gridSpan w:val="2"/>
            <w:tcBorders>
              <w:top w:val="single" w:sz="4" w:space="0" w:color="auto"/>
              <w:bottom w:val="single" w:sz="4" w:space="0" w:color="auto"/>
              <w:right w:val="single" w:sz="18" w:space="0" w:color="auto"/>
            </w:tcBorders>
          </w:tcPr>
          <w:p w14:paraId="5B2B4185" w14:textId="77777777" w:rsidR="00281573" w:rsidRDefault="00281573" w:rsidP="00281573">
            <w:pPr>
              <w:jc w:val="both"/>
              <w:rPr>
                <w:rFonts w:ascii="Arial" w:hAnsi="Arial" w:cs="Arial"/>
              </w:rPr>
            </w:pPr>
            <w:r>
              <w:rPr>
                <w:rFonts w:ascii="Arial" w:hAnsi="Arial" w:cs="Arial"/>
              </w:rPr>
              <w:t xml:space="preserve">New case of </w:t>
            </w:r>
            <w:r w:rsidRPr="00784D6A">
              <w:rPr>
                <w:rFonts w:ascii="Arial" w:hAnsi="Arial" w:cs="Arial"/>
                <w:i/>
              </w:rPr>
              <w:t xml:space="preserve">George v Children’s Court of NSW &amp; </w:t>
            </w:r>
            <w:proofErr w:type="spellStart"/>
            <w:r w:rsidRPr="00784D6A">
              <w:rPr>
                <w:rFonts w:ascii="Arial" w:hAnsi="Arial" w:cs="Arial"/>
                <w:i/>
              </w:rPr>
              <w:t>Ors</w:t>
            </w:r>
            <w:proofErr w:type="spellEnd"/>
            <w:r>
              <w:rPr>
                <w:rFonts w:ascii="Arial" w:hAnsi="Arial" w:cs="Arial"/>
              </w:rPr>
              <w:t xml:space="preserve"> (2003) 31 Fam LR 218; [2003] NSWCA 389.</w:t>
            </w:r>
          </w:p>
        </w:tc>
      </w:tr>
      <w:tr w:rsidR="00281573" w14:paraId="1A40EC65" w14:textId="77777777" w:rsidTr="00A03C06">
        <w:tc>
          <w:tcPr>
            <w:tcW w:w="1219" w:type="dxa"/>
            <w:tcBorders>
              <w:top w:val="single" w:sz="4" w:space="0" w:color="auto"/>
              <w:left w:val="single" w:sz="18" w:space="0" w:color="auto"/>
              <w:bottom w:val="single" w:sz="4" w:space="0" w:color="auto"/>
            </w:tcBorders>
          </w:tcPr>
          <w:p w14:paraId="56B8600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A493A4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64E4734" w14:textId="77777777" w:rsidR="00281573" w:rsidRDefault="00281573" w:rsidP="00281573">
            <w:pPr>
              <w:jc w:val="center"/>
              <w:rPr>
                <w:lang w:val="en-AU"/>
              </w:rPr>
            </w:pPr>
            <w:r>
              <w:rPr>
                <w:lang w:val="en-AU"/>
              </w:rPr>
              <w:t>6.2</w:t>
            </w:r>
          </w:p>
          <w:p w14:paraId="640E8EC0" w14:textId="77777777" w:rsidR="00281573" w:rsidRDefault="00281573" w:rsidP="00281573">
            <w:pPr>
              <w:jc w:val="center"/>
              <w:rPr>
                <w:lang w:val="en-AU"/>
              </w:rPr>
            </w:pPr>
            <w:r>
              <w:rPr>
                <w:lang w:val="en-AU"/>
              </w:rPr>
              <w:t>6.4.2</w:t>
            </w:r>
          </w:p>
          <w:p w14:paraId="1D873511" w14:textId="77777777" w:rsidR="00281573" w:rsidRDefault="00281573" w:rsidP="00281573">
            <w:pPr>
              <w:jc w:val="center"/>
              <w:rPr>
                <w:lang w:val="en-AU"/>
              </w:rPr>
            </w:pPr>
            <w:r>
              <w:rPr>
                <w:lang w:val="en-AU"/>
              </w:rPr>
              <w:lastRenderedPageBreak/>
              <w:t>6.4.3</w:t>
            </w:r>
          </w:p>
          <w:p w14:paraId="670B946E" w14:textId="77777777" w:rsidR="00281573" w:rsidRDefault="00281573" w:rsidP="00281573">
            <w:pPr>
              <w:jc w:val="center"/>
              <w:rPr>
                <w:lang w:val="en-AU"/>
              </w:rPr>
            </w:pPr>
            <w:r>
              <w:rPr>
                <w:lang w:val="en-AU"/>
              </w:rPr>
              <w:t>6.5.2</w:t>
            </w:r>
          </w:p>
          <w:p w14:paraId="424A3633" w14:textId="77777777" w:rsidR="00281573" w:rsidRDefault="00281573" w:rsidP="00281573">
            <w:pPr>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340E0E22" w14:textId="77777777" w:rsidR="00281573" w:rsidRDefault="00281573" w:rsidP="00281573">
            <w:pPr>
              <w:jc w:val="both"/>
              <w:rPr>
                <w:rFonts w:ascii="Arial" w:hAnsi="Arial" w:cs="Arial"/>
              </w:rPr>
            </w:pPr>
            <w:r>
              <w:rPr>
                <w:rFonts w:ascii="Arial" w:hAnsi="Arial" w:cs="Arial"/>
              </w:rPr>
              <w:lastRenderedPageBreak/>
              <w:t xml:space="preserve">Replacement of “under 17 years” by “under 18 years” for complaints made on or after </w:t>
            </w:r>
            <w:smartTag w:uri="urn:schemas-microsoft-com:office:smarttags" w:element="date">
              <w:smartTagPr>
                <w:attr w:name="Year" w:val="2005"/>
                <w:attr w:name="Day" w:val="1"/>
                <w:attr w:name="Month" w:val="7"/>
              </w:smartTagPr>
              <w:r>
                <w:rPr>
                  <w:rFonts w:ascii="Arial" w:hAnsi="Arial" w:cs="Arial"/>
                </w:rPr>
                <w:t>01/07/2005</w:t>
              </w:r>
            </w:smartTag>
            <w:r>
              <w:rPr>
                <w:rFonts w:ascii="Arial" w:hAnsi="Arial" w:cs="Arial"/>
              </w:rPr>
              <w:t>.</w:t>
            </w:r>
          </w:p>
        </w:tc>
      </w:tr>
      <w:tr w:rsidR="00281573" w14:paraId="03AF9015" w14:textId="77777777" w:rsidTr="00A03C06">
        <w:tc>
          <w:tcPr>
            <w:tcW w:w="1219" w:type="dxa"/>
            <w:tcBorders>
              <w:top w:val="single" w:sz="4" w:space="0" w:color="auto"/>
              <w:left w:val="single" w:sz="18" w:space="0" w:color="auto"/>
              <w:bottom w:val="single" w:sz="4" w:space="0" w:color="auto"/>
            </w:tcBorders>
          </w:tcPr>
          <w:p w14:paraId="47B9A174"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773B2E9"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CA37154" w14:textId="77777777" w:rsidR="00281573" w:rsidRDefault="00281573" w:rsidP="00281573">
            <w:pPr>
              <w:jc w:val="center"/>
              <w:rPr>
                <w:lang w:val="en-AU"/>
              </w:rPr>
            </w:pPr>
            <w:r>
              <w:rPr>
                <w:lang w:val="en-AU"/>
              </w:rPr>
              <w:t>7.2.1</w:t>
            </w:r>
          </w:p>
        </w:tc>
        <w:tc>
          <w:tcPr>
            <w:tcW w:w="4798" w:type="dxa"/>
            <w:gridSpan w:val="2"/>
            <w:tcBorders>
              <w:top w:val="single" w:sz="4" w:space="0" w:color="auto"/>
              <w:bottom w:val="single" w:sz="4" w:space="0" w:color="auto"/>
              <w:right w:val="single" w:sz="18" w:space="0" w:color="auto"/>
            </w:tcBorders>
          </w:tcPr>
          <w:p w14:paraId="553F97CE" w14:textId="77777777" w:rsidR="00281573" w:rsidRDefault="00281573" w:rsidP="00281573">
            <w:pPr>
              <w:jc w:val="both"/>
              <w:rPr>
                <w:rFonts w:ascii="Arial" w:hAnsi="Arial" w:cs="Arial"/>
              </w:rPr>
            </w:pPr>
            <w:r>
              <w:rPr>
                <w:rFonts w:ascii="Arial" w:hAnsi="Arial" w:cs="Arial"/>
              </w:rPr>
              <w:t xml:space="preserve">New paragraph entitled “Age of ‘child’ for hearing of a charge”.  Some of its contents were previously in paragraph 7.3.1 but it has been substantially changed to take into account amendments from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 xml:space="preserve"> made by the Children and Young Persons (Age Jurisdiction) Act 2004 and the Children and Young Persons (Miscellaneous Amendments) Act 2005.</w:t>
            </w:r>
          </w:p>
        </w:tc>
      </w:tr>
      <w:tr w:rsidR="00281573" w14:paraId="727BF8DE" w14:textId="77777777" w:rsidTr="00A03C06">
        <w:tc>
          <w:tcPr>
            <w:tcW w:w="1219" w:type="dxa"/>
            <w:tcBorders>
              <w:top w:val="single" w:sz="4" w:space="0" w:color="auto"/>
              <w:left w:val="single" w:sz="18" w:space="0" w:color="auto"/>
              <w:bottom w:val="single" w:sz="4" w:space="0" w:color="auto"/>
            </w:tcBorders>
          </w:tcPr>
          <w:p w14:paraId="01372BB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C955DF4"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9423C3F" w14:textId="77777777" w:rsidR="00281573" w:rsidRDefault="00281573" w:rsidP="00281573">
            <w:pPr>
              <w:jc w:val="center"/>
              <w:rPr>
                <w:lang w:val="en-AU"/>
              </w:rPr>
            </w:pPr>
            <w:r>
              <w:rPr>
                <w:lang w:val="en-AU"/>
              </w:rPr>
              <w:t>7.2.2</w:t>
            </w:r>
          </w:p>
        </w:tc>
        <w:tc>
          <w:tcPr>
            <w:tcW w:w="4798" w:type="dxa"/>
            <w:gridSpan w:val="2"/>
            <w:tcBorders>
              <w:top w:val="single" w:sz="4" w:space="0" w:color="auto"/>
              <w:bottom w:val="single" w:sz="4" w:space="0" w:color="auto"/>
              <w:right w:val="single" w:sz="18" w:space="0" w:color="auto"/>
            </w:tcBorders>
          </w:tcPr>
          <w:p w14:paraId="0D0E23B1" w14:textId="77777777" w:rsidR="00281573" w:rsidRDefault="00281573" w:rsidP="00281573">
            <w:pPr>
              <w:jc w:val="both"/>
              <w:rPr>
                <w:rFonts w:ascii="Arial" w:hAnsi="Arial" w:cs="Arial"/>
              </w:rPr>
            </w:pPr>
            <w:r>
              <w:rPr>
                <w:rFonts w:ascii="Arial" w:hAnsi="Arial" w:cs="Arial"/>
              </w:rPr>
              <w:t>New paragraph entitled “No criminal responsibility of a child under 10”.  Contents previously in paragraph 7.3.1.</w:t>
            </w:r>
          </w:p>
        </w:tc>
      </w:tr>
      <w:tr w:rsidR="00281573" w14:paraId="1EEADB8A" w14:textId="77777777" w:rsidTr="00A03C06">
        <w:tc>
          <w:tcPr>
            <w:tcW w:w="1219" w:type="dxa"/>
            <w:tcBorders>
              <w:top w:val="single" w:sz="4" w:space="0" w:color="auto"/>
              <w:left w:val="single" w:sz="18" w:space="0" w:color="auto"/>
              <w:bottom w:val="single" w:sz="4" w:space="0" w:color="auto"/>
            </w:tcBorders>
          </w:tcPr>
          <w:p w14:paraId="19074600"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7153076"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12F0FD21" w14:textId="77777777" w:rsidR="00281573" w:rsidRDefault="00281573" w:rsidP="00281573">
            <w:pPr>
              <w:jc w:val="center"/>
              <w:rPr>
                <w:lang w:val="en-AU"/>
              </w:rPr>
            </w:pPr>
            <w:r>
              <w:rPr>
                <w:lang w:val="en-AU"/>
              </w:rPr>
              <w:t>7.2.3</w:t>
            </w:r>
          </w:p>
        </w:tc>
        <w:tc>
          <w:tcPr>
            <w:tcW w:w="4798" w:type="dxa"/>
            <w:gridSpan w:val="2"/>
            <w:tcBorders>
              <w:top w:val="single" w:sz="4" w:space="0" w:color="auto"/>
              <w:bottom w:val="single" w:sz="4" w:space="0" w:color="auto"/>
              <w:right w:val="single" w:sz="18" w:space="0" w:color="auto"/>
            </w:tcBorders>
          </w:tcPr>
          <w:p w14:paraId="422BA1CC" w14:textId="77777777" w:rsidR="00281573" w:rsidRDefault="00281573" w:rsidP="00281573">
            <w:pPr>
              <w:jc w:val="both"/>
              <w:rPr>
                <w:rFonts w:ascii="Arial" w:hAnsi="Arial" w:cs="Arial"/>
              </w:rPr>
            </w:pPr>
            <w:r>
              <w:rPr>
                <w:rFonts w:ascii="Arial" w:hAnsi="Arial" w:cs="Arial"/>
              </w:rPr>
              <w:t>New paragraph entitled “Transfer of the hearing of a charge to or from Magistrates’ Court”.</w:t>
            </w:r>
          </w:p>
        </w:tc>
      </w:tr>
      <w:tr w:rsidR="00281573" w14:paraId="68942996" w14:textId="77777777" w:rsidTr="00A03C06">
        <w:tc>
          <w:tcPr>
            <w:tcW w:w="1219" w:type="dxa"/>
            <w:tcBorders>
              <w:top w:val="single" w:sz="4" w:space="0" w:color="auto"/>
              <w:left w:val="single" w:sz="18" w:space="0" w:color="auto"/>
              <w:bottom w:val="single" w:sz="4" w:space="0" w:color="auto"/>
            </w:tcBorders>
          </w:tcPr>
          <w:p w14:paraId="32F4FB1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B51D03C"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CAE8C0E" w14:textId="77777777" w:rsidR="00281573" w:rsidRDefault="00281573" w:rsidP="00281573">
            <w:pPr>
              <w:jc w:val="center"/>
              <w:rPr>
                <w:lang w:val="en-AU"/>
              </w:rPr>
            </w:pPr>
            <w:r>
              <w:rPr>
                <w:lang w:val="en-AU"/>
              </w:rPr>
              <w:t>7.2.4</w:t>
            </w:r>
          </w:p>
        </w:tc>
        <w:tc>
          <w:tcPr>
            <w:tcW w:w="4798" w:type="dxa"/>
            <w:gridSpan w:val="2"/>
            <w:tcBorders>
              <w:top w:val="single" w:sz="4" w:space="0" w:color="auto"/>
              <w:bottom w:val="single" w:sz="4" w:space="0" w:color="auto"/>
              <w:right w:val="single" w:sz="18" w:space="0" w:color="auto"/>
            </w:tcBorders>
          </w:tcPr>
          <w:p w14:paraId="1F3FAB1D" w14:textId="77777777" w:rsidR="00281573" w:rsidRDefault="00281573" w:rsidP="00281573">
            <w:pPr>
              <w:jc w:val="both"/>
              <w:rPr>
                <w:rFonts w:ascii="Arial" w:hAnsi="Arial" w:cs="Arial"/>
              </w:rPr>
            </w:pPr>
            <w:r>
              <w:rPr>
                <w:rFonts w:ascii="Arial" w:hAnsi="Arial" w:cs="Arial"/>
              </w:rPr>
              <w:t>New paragraph entitled “Age of ‘child’ for breach proceeding”.</w:t>
            </w:r>
          </w:p>
        </w:tc>
      </w:tr>
      <w:tr w:rsidR="00281573" w14:paraId="1D910390" w14:textId="77777777" w:rsidTr="00A03C06">
        <w:tc>
          <w:tcPr>
            <w:tcW w:w="1219" w:type="dxa"/>
            <w:tcBorders>
              <w:top w:val="single" w:sz="4" w:space="0" w:color="auto"/>
              <w:left w:val="single" w:sz="18" w:space="0" w:color="auto"/>
              <w:bottom w:val="single" w:sz="4" w:space="0" w:color="auto"/>
            </w:tcBorders>
          </w:tcPr>
          <w:p w14:paraId="170C4639"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EEAD4E"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B7B76CE" w14:textId="77777777" w:rsidR="00281573" w:rsidRDefault="00281573" w:rsidP="00281573">
            <w:pPr>
              <w:jc w:val="center"/>
              <w:rPr>
                <w:lang w:val="en-AU"/>
              </w:rPr>
            </w:pPr>
            <w:r>
              <w:rPr>
                <w:lang w:val="en-AU"/>
              </w:rPr>
              <w:t>7.3</w:t>
            </w:r>
          </w:p>
        </w:tc>
        <w:tc>
          <w:tcPr>
            <w:tcW w:w="4798" w:type="dxa"/>
            <w:gridSpan w:val="2"/>
            <w:tcBorders>
              <w:top w:val="single" w:sz="4" w:space="0" w:color="auto"/>
              <w:bottom w:val="single" w:sz="4" w:space="0" w:color="auto"/>
              <w:right w:val="single" w:sz="18" w:space="0" w:color="auto"/>
            </w:tcBorders>
          </w:tcPr>
          <w:p w14:paraId="4A89A523" w14:textId="77777777" w:rsidR="00281573" w:rsidRDefault="00281573" w:rsidP="00281573">
            <w:pPr>
              <w:jc w:val="both"/>
              <w:rPr>
                <w:rFonts w:ascii="Arial" w:hAnsi="Arial" w:cs="Arial"/>
                <w:lang w:val="en-AU"/>
              </w:rPr>
            </w:pPr>
            <w:r>
              <w:rPr>
                <w:rFonts w:ascii="Arial" w:hAnsi="Arial" w:cs="Arial"/>
                <w:lang w:val="en-AU"/>
              </w:rPr>
              <w:t>Renumbered section - formerly 7.4.</w:t>
            </w:r>
          </w:p>
        </w:tc>
      </w:tr>
      <w:tr w:rsidR="00281573" w14:paraId="2C352CF4" w14:textId="77777777" w:rsidTr="00A03C06">
        <w:tc>
          <w:tcPr>
            <w:tcW w:w="1219" w:type="dxa"/>
            <w:tcBorders>
              <w:top w:val="single" w:sz="4" w:space="0" w:color="auto"/>
              <w:left w:val="single" w:sz="18" w:space="0" w:color="auto"/>
              <w:bottom w:val="single" w:sz="4" w:space="0" w:color="auto"/>
            </w:tcBorders>
          </w:tcPr>
          <w:p w14:paraId="5F42689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1B3CC1E"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9AA4B27" w14:textId="77777777" w:rsidR="00281573" w:rsidRDefault="00281573" w:rsidP="00281573">
            <w:pPr>
              <w:jc w:val="center"/>
              <w:rPr>
                <w:lang w:val="en-AU"/>
              </w:rPr>
            </w:pPr>
            <w:r>
              <w:rPr>
                <w:lang w:val="en-AU"/>
              </w:rPr>
              <w:t>7.4</w:t>
            </w:r>
          </w:p>
        </w:tc>
        <w:tc>
          <w:tcPr>
            <w:tcW w:w="4798" w:type="dxa"/>
            <w:gridSpan w:val="2"/>
            <w:tcBorders>
              <w:top w:val="single" w:sz="4" w:space="0" w:color="auto"/>
              <w:bottom w:val="single" w:sz="4" w:space="0" w:color="auto"/>
              <w:right w:val="single" w:sz="18" w:space="0" w:color="auto"/>
            </w:tcBorders>
          </w:tcPr>
          <w:p w14:paraId="5511F01B" w14:textId="77777777" w:rsidR="00281573" w:rsidRDefault="00281573" w:rsidP="00281573">
            <w:pPr>
              <w:jc w:val="both"/>
              <w:rPr>
                <w:rFonts w:ascii="Arial" w:hAnsi="Arial" w:cs="Arial"/>
              </w:rPr>
            </w:pPr>
            <w:r>
              <w:rPr>
                <w:rFonts w:ascii="Arial" w:hAnsi="Arial" w:cs="Arial"/>
                <w:lang w:val="en-AU"/>
              </w:rPr>
              <w:t>Renumbered section - formerly 7.5.</w:t>
            </w:r>
          </w:p>
        </w:tc>
      </w:tr>
      <w:tr w:rsidR="00281573" w14:paraId="17762F97" w14:textId="77777777" w:rsidTr="00A03C06">
        <w:tc>
          <w:tcPr>
            <w:tcW w:w="1219" w:type="dxa"/>
            <w:tcBorders>
              <w:top w:val="single" w:sz="4" w:space="0" w:color="auto"/>
              <w:left w:val="single" w:sz="18" w:space="0" w:color="auto"/>
              <w:bottom w:val="single" w:sz="4" w:space="0" w:color="auto"/>
            </w:tcBorders>
          </w:tcPr>
          <w:p w14:paraId="0F0A4AC2"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8E2BE35"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DA7C6E7" w14:textId="77777777" w:rsidR="00281573" w:rsidRDefault="00281573" w:rsidP="00281573">
            <w:pPr>
              <w:jc w:val="center"/>
              <w:rPr>
                <w:lang w:val="en-AU"/>
              </w:rPr>
            </w:pPr>
            <w:r>
              <w:rPr>
                <w:lang w:val="en-AU"/>
              </w:rPr>
              <w:t>7.5</w:t>
            </w:r>
          </w:p>
        </w:tc>
        <w:tc>
          <w:tcPr>
            <w:tcW w:w="4798" w:type="dxa"/>
            <w:gridSpan w:val="2"/>
            <w:tcBorders>
              <w:top w:val="single" w:sz="4" w:space="0" w:color="auto"/>
              <w:bottom w:val="single" w:sz="4" w:space="0" w:color="auto"/>
              <w:right w:val="single" w:sz="18" w:space="0" w:color="auto"/>
            </w:tcBorders>
          </w:tcPr>
          <w:p w14:paraId="388668FB" w14:textId="77777777" w:rsidR="00281573" w:rsidRDefault="00281573" w:rsidP="00281573">
            <w:pPr>
              <w:jc w:val="both"/>
              <w:rPr>
                <w:rFonts w:ascii="Arial" w:hAnsi="Arial" w:cs="Arial"/>
              </w:rPr>
            </w:pPr>
            <w:r>
              <w:rPr>
                <w:rFonts w:ascii="Arial" w:hAnsi="Arial" w:cs="Arial"/>
                <w:lang w:val="en-AU"/>
              </w:rPr>
              <w:t xml:space="preserve">Renumbered section - formerly 7.6.  Title of section changed to “Commencement of </w:t>
            </w:r>
            <w:r w:rsidRPr="00237AF1">
              <w:rPr>
                <w:rFonts w:ascii="Arial" w:hAnsi="Arial" w:cs="Arial"/>
                <w:u w:val="single"/>
                <w:lang w:val="en-AU"/>
              </w:rPr>
              <w:t>ordinary</w:t>
            </w:r>
            <w:r>
              <w:rPr>
                <w:rFonts w:ascii="Arial" w:hAnsi="Arial" w:cs="Arial"/>
                <w:lang w:val="en-AU"/>
              </w:rPr>
              <w:t xml:space="preserve"> process – Compelling attendance of child” in order to distinguish it from the CAYPINS system discussed in new section 7.7.</w:t>
            </w:r>
          </w:p>
        </w:tc>
      </w:tr>
      <w:tr w:rsidR="00281573" w14:paraId="05EC9E94" w14:textId="77777777" w:rsidTr="00A03C06">
        <w:tc>
          <w:tcPr>
            <w:tcW w:w="1219" w:type="dxa"/>
            <w:tcBorders>
              <w:top w:val="single" w:sz="4" w:space="0" w:color="auto"/>
              <w:left w:val="single" w:sz="18" w:space="0" w:color="auto"/>
              <w:bottom w:val="single" w:sz="4" w:space="0" w:color="auto"/>
            </w:tcBorders>
          </w:tcPr>
          <w:p w14:paraId="2C0C757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04411B"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3F429CF3" w14:textId="77777777" w:rsidR="00281573" w:rsidRDefault="00281573" w:rsidP="00281573">
            <w:pPr>
              <w:jc w:val="center"/>
              <w:rPr>
                <w:lang w:val="en-AU"/>
              </w:rPr>
            </w:pPr>
            <w:r>
              <w:rPr>
                <w:lang w:val="en-AU"/>
              </w:rPr>
              <w:t>7.6</w:t>
            </w:r>
          </w:p>
        </w:tc>
        <w:tc>
          <w:tcPr>
            <w:tcW w:w="4798" w:type="dxa"/>
            <w:gridSpan w:val="2"/>
            <w:tcBorders>
              <w:top w:val="single" w:sz="4" w:space="0" w:color="auto"/>
              <w:bottom w:val="single" w:sz="4" w:space="0" w:color="auto"/>
              <w:right w:val="single" w:sz="18" w:space="0" w:color="auto"/>
            </w:tcBorders>
          </w:tcPr>
          <w:p w14:paraId="798BDEBB" w14:textId="77777777" w:rsidR="00281573" w:rsidRDefault="00281573" w:rsidP="00281573">
            <w:pPr>
              <w:jc w:val="both"/>
              <w:rPr>
                <w:rFonts w:ascii="Arial" w:hAnsi="Arial" w:cs="Arial"/>
              </w:rPr>
            </w:pPr>
            <w:r>
              <w:rPr>
                <w:rFonts w:ascii="Arial" w:hAnsi="Arial" w:cs="Arial"/>
                <w:lang w:val="en-AU"/>
              </w:rPr>
              <w:t>Renumbered section - formerly 7.7.</w:t>
            </w:r>
          </w:p>
        </w:tc>
      </w:tr>
      <w:tr w:rsidR="00281573" w14:paraId="679F6614" w14:textId="77777777" w:rsidTr="00A03C06">
        <w:tc>
          <w:tcPr>
            <w:tcW w:w="1219" w:type="dxa"/>
            <w:tcBorders>
              <w:top w:val="single" w:sz="4" w:space="0" w:color="auto"/>
              <w:left w:val="single" w:sz="18" w:space="0" w:color="auto"/>
              <w:bottom w:val="single" w:sz="4" w:space="0" w:color="auto"/>
            </w:tcBorders>
          </w:tcPr>
          <w:p w14:paraId="618C43F1"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D176CE2"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66B90F5D" w14:textId="77777777" w:rsidR="00281573" w:rsidRDefault="00281573" w:rsidP="00281573">
            <w:pPr>
              <w:jc w:val="center"/>
              <w:rPr>
                <w:lang w:val="en-AU"/>
              </w:rPr>
            </w:pPr>
            <w:r>
              <w:rPr>
                <w:lang w:val="en-AU"/>
              </w:rPr>
              <w:t>7.7</w:t>
            </w:r>
          </w:p>
        </w:tc>
        <w:tc>
          <w:tcPr>
            <w:tcW w:w="4798" w:type="dxa"/>
            <w:gridSpan w:val="2"/>
            <w:tcBorders>
              <w:top w:val="single" w:sz="4" w:space="0" w:color="auto"/>
              <w:bottom w:val="single" w:sz="4" w:space="0" w:color="auto"/>
              <w:right w:val="single" w:sz="18" w:space="0" w:color="auto"/>
            </w:tcBorders>
          </w:tcPr>
          <w:p w14:paraId="648F46E3" w14:textId="77777777" w:rsidR="00281573" w:rsidRDefault="00281573" w:rsidP="00281573">
            <w:pPr>
              <w:jc w:val="both"/>
              <w:rPr>
                <w:rFonts w:ascii="Arial" w:hAnsi="Arial" w:cs="Arial"/>
              </w:rPr>
            </w:pPr>
            <w:r>
              <w:rPr>
                <w:rFonts w:ascii="Arial" w:hAnsi="Arial" w:cs="Arial"/>
              </w:rPr>
              <w:t>New section entitled “Children and Young Persons Infringement Notice System {CAYPINS}”.  Includes CAYPINS process map and list of contents of new Schedule 2A of the CYPA.</w:t>
            </w:r>
          </w:p>
        </w:tc>
      </w:tr>
      <w:tr w:rsidR="00281573" w14:paraId="049DDF5B" w14:textId="77777777" w:rsidTr="00A03C06">
        <w:tc>
          <w:tcPr>
            <w:tcW w:w="1219" w:type="dxa"/>
            <w:tcBorders>
              <w:top w:val="single" w:sz="4" w:space="0" w:color="auto"/>
              <w:left w:val="single" w:sz="18" w:space="0" w:color="auto"/>
              <w:bottom w:val="single" w:sz="4" w:space="0" w:color="auto"/>
            </w:tcBorders>
          </w:tcPr>
          <w:p w14:paraId="691BF184"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00D568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4ABC6EE0" w14:textId="77777777" w:rsidR="00281573" w:rsidRDefault="00281573" w:rsidP="00281573">
            <w:pPr>
              <w:jc w:val="center"/>
              <w:rPr>
                <w:lang w:val="en-AU"/>
              </w:rPr>
            </w:pPr>
            <w:r>
              <w:rPr>
                <w:lang w:val="en-AU"/>
              </w:rPr>
              <w:t>7.12</w:t>
            </w:r>
          </w:p>
        </w:tc>
        <w:tc>
          <w:tcPr>
            <w:tcW w:w="4798" w:type="dxa"/>
            <w:gridSpan w:val="2"/>
            <w:tcBorders>
              <w:top w:val="single" w:sz="4" w:space="0" w:color="auto"/>
              <w:bottom w:val="single" w:sz="4" w:space="0" w:color="auto"/>
              <w:right w:val="single" w:sz="18" w:space="0" w:color="auto"/>
            </w:tcBorders>
          </w:tcPr>
          <w:p w14:paraId="39F66350" w14:textId="77777777" w:rsidR="00281573" w:rsidRDefault="00281573" w:rsidP="00281573">
            <w:pPr>
              <w:jc w:val="both"/>
              <w:rPr>
                <w:rFonts w:ascii="Arial" w:hAnsi="Arial" w:cs="Arial"/>
              </w:rPr>
            </w:pPr>
            <w:r>
              <w:rPr>
                <w:rFonts w:ascii="Arial" w:hAnsi="Arial" w:cs="Arial"/>
              </w:rPr>
              <w:t>Added references to 2 papers:</w:t>
            </w:r>
          </w:p>
          <w:p w14:paraId="3C4CC908" w14:textId="77777777" w:rsidR="00281573" w:rsidRDefault="00281573" w:rsidP="00281573">
            <w:pPr>
              <w:jc w:val="both"/>
              <w:rPr>
                <w:rFonts w:ascii="Arial" w:hAnsi="Arial" w:cs="Arial"/>
              </w:rPr>
            </w:pPr>
            <w:r>
              <w:rPr>
                <w:rFonts w:ascii="Arial" w:hAnsi="Arial" w:cs="Arial"/>
              </w:rPr>
              <w:t>C13</w:t>
            </w:r>
            <w:proofErr w:type="gramStart"/>
            <w:r>
              <w:rPr>
                <w:rFonts w:ascii="Arial" w:hAnsi="Arial" w:cs="Arial"/>
              </w:rPr>
              <w:t>-“</w:t>
            </w:r>
            <w:proofErr w:type="gramEnd"/>
            <w:r>
              <w:rPr>
                <w:rFonts w:ascii="Arial" w:hAnsi="Arial" w:cs="Arial"/>
              </w:rPr>
              <w:t>Forensic Aspects of Asperger’s Syndrome”</w:t>
            </w:r>
          </w:p>
          <w:p w14:paraId="68C910FE" w14:textId="77777777" w:rsidR="00281573" w:rsidRDefault="00281573" w:rsidP="00281573">
            <w:pPr>
              <w:jc w:val="both"/>
              <w:rPr>
                <w:rFonts w:ascii="Arial" w:hAnsi="Arial" w:cs="Arial"/>
              </w:rPr>
            </w:pPr>
            <w:r>
              <w:rPr>
                <w:rFonts w:ascii="Arial" w:hAnsi="Arial" w:cs="Arial"/>
              </w:rPr>
              <w:t>C14-Social Maturity, Morality, Law, and the Frontal Lobes</w:t>
            </w:r>
          </w:p>
        </w:tc>
      </w:tr>
      <w:tr w:rsidR="00281573" w14:paraId="75123BBB" w14:textId="77777777" w:rsidTr="00A03C06">
        <w:tc>
          <w:tcPr>
            <w:tcW w:w="1219" w:type="dxa"/>
            <w:tcBorders>
              <w:top w:val="single" w:sz="4" w:space="0" w:color="auto"/>
              <w:left w:val="single" w:sz="18" w:space="0" w:color="auto"/>
              <w:bottom w:val="single" w:sz="4" w:space="0" w:color="auto"/>
            </w:tcBorders>
          </w:tcPr>
          <w:p w14:paraId="378E5BE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B69AA4D"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4FB73AF1" w14:textId="77777777" w:rsidR="00281573" w:rsidRDefault="00281573" w:rsidP="00281573">
            <w:pPr>
              <w:jc w:val="center"/>
              <w:rPr>
                <w:lang w:val="en-AU"/>
              </w:rPr>
            </w:pPr>
            <w:r>
              <w:rPr>
                <w:lang w:val="en-AU"/>
              </w:rPr>
              <w:t>8.2</w:t>
            </w:r>
          </w:p>
          <w:p w14:paraId="435D09D7" w14:textId="77777777" w:rsidR="00281573" w:rsidRDefault="00281573" w:rsidP="00281573">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634F5239" w14:textId="77777777" w:rsidR="00281573" w:rsidRDefault="00281573" w:rsidP="00281573">
            <w:pPr>
              <w:jc w:val="both"/>
              <w:rPr>
                <w:rFonts w:ascii="Arial" w:hAnsi="Arial" w:cs="Arial"/>
              </w:rPr>
            </w:pPr>
            <w:r>
              <w:rPr>
                <w:rFonts w:ascii="Arial" w:hAnsi="Arial" w:cs="Arial"/>
              </w:rPr>
              <w:t xml:space="preserve">Reference to new case of </w:t>
            </w:r>
            <w:r w:rsidRPr="009F272D">
              <w:rPr>
                <w:rFonts w:ascii="Arial" w:hAnsi="Arial" w:cs="Arial"/>
                <w:i/>
              </w:rPr>
              <w:t>R v Mitchell and Brown (Ruling No.1)</w:t>
            </w:r>
            <w:r>
              <w:rPr>
                <w:rFonts w:ascii="Arial" w:hAnsi="Arial" w:cs="Arial"/>
              </w:rPr>
              <w:t xml:space="preserve"> [2005] VSC 42 (Whelan J).</w:t>
            </w:r>
          </w:p>
        </w:tc>
      </w:tr>
      <w:tr w:rsidR="00281573" w14:paraId="15743C4C" w14:textId="77777777" w:rsidTr="00A03C06">
        <w:tc>
          <w:tcPr>
            <w:tcW w:w="1219" w:type="dxa"/>
            <w:tcBorders>
              <w:top w:val="single" w:sz="4" w:space="0" w:color="auto"/>
              <w:left w:val="single" w:sz="18" w:space="0" w:color="auto"/>
              <w:bottom w:val="single" w:sz="4" w:space="0" w:color="auto"/>
            </w:tcBorders>
          </w:tcPr>
          <w:p w14:paraId="578A6BC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5541B3"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05C667C4" w14:textId="77777777" w:rsidR="00281573" w:rsidRDefault="00281573" w:rsidP="00281573">
            <w:pPr>
              <w:jc w:val="center"/>
              <w:rPr>
                <w:lang w:val="en-AU"/>
              </w:rPr>
            </w:pPr>
            <w:r>
              <w:rPr>
                <w:lang w:val="en-AU"/>
              </w:rPr>
              <w:t>8.2.4</w:t>
            </w:r>
          </w:p>
        </w:tc>
        <w:tc>
          <w:tcPr>
            <w:tcW w:w="4798" w:type="dxa"/>
            <w:gridSpan w:val="2"/>
            <w:tcBorders>
              <w:top w:val="single" w:sz="4" w:space="0" w:color="auto"/>
              <w:bottom w:val="single" w:sz="4" w:space="0" w:color="auto"/>
              <w:right w:val="single" w:sz="18" w:space="0" w:color="auto"/>
            </w:tcBorders>
          </w:tcPr>
          <w:p w14:paraId="278787DF" w14:textId="77777777" w:rsidR="00281573" w:rsidRDefault="00281573" w:rsidP="00281573">
            <w:pPr>
              <w:jc w:val="both"/>
              <w:rPr>
                <w:rFonts w:ascii="Arial" w:hAnsi="Arial" w:cs="Arial"/>
              </w:rPr>
            </w:pPr>
            <w:r w:rsidRPr="00AA4596">
              <w:rPr>
                <w:rFonts w:ascii="Arial" w:hAnsi="Arial" w:cs="Arial"/>
              </w:rPr>
              <w:t xml:space="preserve">New reference to case of </w:t>
            </w:r>
            <w:r w:rsidRPr="00AA4596">
              <w:rPr>
                <w:rFonts w:ascii="Arial" w:hAnsi="Arial" w:cs="Arial"/>
                <w:i/>
              </w:rPr>
              <w:t xml:space="preserve">R v </w:t>
            </w:r>
            <w:proofErr w:type="spellStart"/>
            <w:r w:rsidRPr="00AA4596">
              <w:rPr>
                <w:rFonts w:ascii="Arial" w:hAnsi="Arial" w:cs="Arial"/>
                <w:i/>
              </w:rPr>
              <w:t>Cuong</w:t>
            </w:r>
            <w:proofErr w:type="spellEnd"/>
            <w:r w:rsidRPr="00AA4596">
              <w:rPr>
                <w:rFonts w:ascii="Arial" w:hAnsi="Arial" w:cs="Arial"/>
                <w:i/>
              </w:rPr>
              <w:t xml:space="preserve"> Quoc Lam &amp; </w:t>
            </w:r>
            <w:proofErr w:type="spellStart"/>
            <w:r w:rsidRPr="00AA4596">
              <w:rPr>
                <w:rFonts w:ascii="Arial" w:hAnsi="Arial" w:cs="Arial"/>
                <w:i/>
              </w:rPr>
              <w:t>Ors</w:t>
            </w:r>
            <w:proofErr w:type="spellEnd"/>
            <w:r w:rsidRPr="00AA4596">
              <w:rPr>
                <w:rFonts w:ascii="Arial" w:hAnsi="Arial" w:cs="Arial"/>
                <w:i/>
              </w:rPr>
              <w:t xml:space="preserve"> </w:t>
            </w:r>
            <w:r>
              <w:rPr>
                <w:rFonts w:ascii="Arial" w:hAnsi="Arial" w:cs="Arial"/>
              </w:rPr>
              <w:t>[2004] VSC 469.</w:t>
            </w:r>
          </w:p>
        </w:tc>
      </w:tr>
      <w:tr w:rsidR="00281573" w14:paraId="749AA31D" w14:textId="77777777" w:rsidTr="00A03C06">
        <w:tc>
          <w:tcPr>
            <w:tcW w:w="1219" w:type="dxa"/>
            <w:tcBorders>
              <w:top w:val="single" w:sz="4" w:space="0" w:color="auto"/>
              <w:left w:val="single" w:sz="18" w:space="0" w:color="auto"/>
              <w:bottom w:val="single" w:sz="4" w:space="0" w:color="auto"/>
            </w:tcBorders>
          </w:tcPr>
          <w:p w14:paraId="2739F19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F73B92"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4BB555EF" w14:textId="77777777" w:rsidR="00281573" w:rsidRDefault="00281573" w:rsidP="00281573">
            <w:pPr>
              <w:jc w:val="center"/>
              <w:rPr>
                <w:lang w:val="en-AU"/>
              </w:rPr>
            </w:pPr>
            <w:r>
              <w:rPr>
                <w:lang w:val="en-AU"/>
              </w:rPr>
              <w:t>8.2.6</w:t>
            </w:r>
          </w:p>
        </w:tc>
        <w:tc>
          <w:tcPr>
            <w:tcW w:w="4798" w:type="dxa"/>
            <w:gridSpan w:val="2"/>
            <w:tcBorders>
              <w:top w:val="single" w:sz="4" w:space="0" w:color="auto"/>
              <w:bottom w:val="single" w:sz="4" w:space="0" w:color="auto"/>
              <w:right w:val="single" w:sz="18" w:space="0" w:color="auto"/>
            </w:tcBorders>
          </w:tcPr>
          <w:p w14:paraId="06AEA272" w14:textId="77777777" w:rsidR="00281573" w:rsidRDefault="00281573" w:rsidP="00281573">
            <w:pPr>
              <w:jc w:val="both"/>
              <w:rPr>
                <w:rFonts w:ascii="Arial" w:hAnsi="Arial" w:cs="Arial"/>
              </w:rPr>
            </w:pPr>
            <w:r>
              <w:rPr>
                <w:rFonts w:ascii="Arial" w:hAnsi="Arial" w:cs="Arial"/>
              </w:rPr>
              <w:t>Added reference to changed version of s.464B(10) of the Crimes Act.</w:t>
            </w:r>
          </w:p>
        </w:tc>
      </w:tr>
      <w:tr w:rsidR="00281573" w14:paraId="45E1B4E5" w14:textId="77777777" w:rsidTr="00A03C06">
        <w:tc>
          <w:tcPr>
            <w:tcW w:w="1219" w:type="dxa"/>
            <w:tcBorders>
              <w:top w:val="single" w:sz="4" w:space="0" w:color="auto"/>
              <w:left w:val="single" w:sz="18" w:space="0" w:color="auto"/>
              <w:bottom w:val="single" w:sz="4" w:space="0" w:color="auto"/>
            </w:tcBorders>
          </w:tcPr>
          <w:p w14:paraId="6B70761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47003A3"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8485A9B" w14:textId="77777777" w:rsidR="00281573" w:rsidRDefault="00281573" w:rsidP="00281573">
            <w:pPr>
              <w:jc w:val="center"/>
              <w:rPr>
                <w:lang w:val="en-AU"/>
              </w:rPr>
            </w:pPr>
            <w:r>
              <w:rPr>
                <w:lang w:val="en-AU"/>
              </w:rPr>
              <w:t>8.2.9</w:t>
            </w:r>
          </w:p>
        </w:tc>
        <w:tc>
          <w:tcPr>
            <w:tcW w:w="4798" w:type="dxa"/>
            <w:gridSpan w:val="2"/>
            <w:tcBorders>
              <w:top w:val="single" w:sz="4" w:space="0" w:color="auto"/>
              <w:bottom w:val="single" w:sz="4" w:space="0" w:color="auto"/>
              <w:right w:val="single" w:sz="18" w:space="0" w:color="auto"/>
            </w:tcBorders>
          </w:tcPr>
          <w:p w14:paraId="3AC8D6B5" w14:textId="77777777" w:rsidR="00281573" w:rsidRDefault="00281573" w:rsidP="00281573">
            <w:pPr>
              <w:jc w:val="both"/>
              <w:rPr>
                <w:rFonts w:ascii="Arial" w:hAnsi="Arial" w:cs="Arial"/>
              </w:rPr>
            </w:pPr>
            <w:r>
              <w:rPr>
                <w:rFonts w:ascii="Arial" w:hAnsi="Arial" w:cs="Arial"/>
              </w:rPr>
              <w:t>“under 17” changed to “under 18”.</w:t>
            </w:r>
          </w:p>
        </w:tc>
      </w:tr>
      <w:tr w:rsidR="00281573" w14:paraId="735B8DFB" w14:textId="77777777" w:rsidTr="00A03C06">
        <w:tc>
          <w:tcPr>
            <w:tcW w:w="1219" w:type="dxa"/>
            <w:tcBorders>
              <w:top w:val="single" w:sz="4" w:space="0" w:color="auto"/>
              <w:left w:val="single" w:sz="18" w:space="0" w:color="auto"/>
              <w:bottom w:val="single" w:sz="4" w:space="0" w:color="auto"/>
            </w:tcBorders>
          </w:tcPr>
          <w:p w14:paraId="7EE5988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91A0727"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06914A59" w14:textId="77777777" w:rsidR="00281573" w:rsidRDefault="00281573" w:rsidP="00281573">
            <w:pPr>
              <w:jc w:val="center"/>
              <w:rPr>
                <w:lang w:val="en-AU"/>
              </w:rPr>
            </w:pPr>
            <w:r>
              <w:rPr>
                <w:lang w:val="en-AU"/>
              </w:rPr>
              <w:t>8.3.1</w:t>
            </w:r>
          </w:p>
        </w:tc>
        <w:tc>
          <w:tcPr>
            <w:tcW w:w="4798" w:type="dxa"/>
            <w:gridSpan w:val="2"/>
            <w:tcBorders>
              <w:top w:val="single" w:sz="4" w:space="0" w:color="auto"/>
              <w:bottom w:val="single" w:sz="4" w:space="0" w:color="auto"/>
              <w:right w:val="single" w:sz="18" w:space="0" w:color="auto"/>
            </w:tcBorders>
          </w:tcPr>
          <w:p w14:paraId="0EDDF062" w14:textId="77777777" w:rsidR="00281573" w:rsidRDefault="00281573" w:rsidP="00281573">
            <w:pPr>
              <w:jc w:val="both"/>
              <w:rPr>
                <w:rFonts w:ascii="Arial" w:hAnsi="Arial" w:cs="Arial"/>
              </w:rPr>
            </w:pPr>
            <w:proofErr w:type="gramStart"/>
            <w:r>
              <w:rPr>
                <w:rFonts w:ascii="Arial" w:hAnsi="Arial" w:cs="Arial"/>
              </w:rPr>
              <w:t>17 year olds</w:t>
            </w:r>
            <w:proofErr w:type="gramEnd"/>
            <w:r>
              <w:rPr>
                <w:rFonts w:ascii="Arial" w:hAnsi="Arial" w:cs="Arial"/>
              </w:rPr>
              <w:t xml:space="preserve"> now included in the child fingerprint provisions of s.464K of the Crimes Act.</w:t>
            </w:r>
          </w:p>
        </w:tc>
      </w:tr>
      <w:tr w:rsidR="00281573" w14:paraId="402CA95D" w14:textId="77777777" w:rsidTr="00A03C06">
        <w:tc>
          <w:tcPr>
            <w:tcW w:w="1219" w:type="dxa"/>
            <w:tcBorders>
              <w:top w:val="single" w:sz="4" w:space="0" w:color="auto"/>
              <w:left w:val="single" w:sz="18" w:space="0" w:color="auto"/>
              <w:bottom w:val="single" w:sz="4" w:space="0" w:color="auto"/>
            </w:tcBorders>
          </w:tcPr>
          <w:p w14:paraId="1A62C0B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988AB29"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B1B2CF1" w14:textId="77777777" w:rsidR="00281573" w:rsidRDefault="00281573" w:rsidP="00281573">
            <w:pPr>
              <w:jc w:val="center"/>
              <w:rPr>
                <w:lang w:val="en-AU"/>
              </w:rPr>
            </w:pPr>
            <w:r>
              <w:rPr>
                <w:lang w:val="en-AU"/>
              </w:rPr>
              <w:t>8.4.3</w:t>
            </w:r>
          </w:p>
        </w:tc>
        <w:tc>
          <w:tcPr>
            <w:tcW w:w="4798" w:type="dxa"/>
            <w:gridSpan w:val="2"/>
            <w:tcBorders>
              <w:top w:val="single" w:sz="4" w:space="0" w:color="auto"/>
              <w:bottom w:val="single" w:sz="4" w:space="0" w:color="auto"/>
              <w:right w:val="single" w:sz="18" w:space="0" w:color="auto"/>
            </w:tcBorders>
          </w:tcPr>
          <w:p w14:paraId="0C980CB8" w14:textId="77777777" w:rsidR="00281573" w:rsidRDefault="00281573" w:rsidP="00281573">
            <w:pPr>
              <w:jc w:val="both"/>
              <w:rPr>
                <w:rFonts w:ascii="Arial" w:hAnsi="Arial" w:cs="Arial"/>
              </w:rPr>
            </w:pPr>
            <w:proofErr w:type="gramStart"/>
            <w:r>
              <w:rPr>
                <w:rFonts w:ascii="Arial" w:hAnsi="Arial" w:cs="Arial"/>
              </w:rPr>
              <w:t>17 year olds</w:t>
            </w:r>
            <w:proofErr w:type="gramEnd"/>
            <w:r>
              <w:rPr>
                <w:rFonts w:ascii="Arial" w:hAnsi="Arial" w:cs="Arial"/>
              </w:rPr>
              <w:t xml:space="preserve"> now included in the child forensic procedure provisions of ss.464U &amp; 464V of the Crimes Act.</w:t>
            </w:r>
          </w:p>
        </w:tc>
      </w:tr>
      <w:tr w:rsidR="00281573" w14:paraId="492B0420" w14:textId="77777777" w:rsidTr="00A03C06">
        <w:tc>
          <w:tcPr>
            <w:tcW w:w="1219" w:type="dxa"/>
            <w:tcBorders>
              <w:top w:val="single" w:sz="4" w:space="0" w:color="auto"/>
              <w:left w:val="single" w:sz="18" w:space="0" w:color="auto"/>
              <w:bottom w:val="single" w:sz="4" w:space="0" w:color="auto"/>
            </w:tcBorders>
          </w:tcPr>
          <w:p w14:paraId="0C6A294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FBF6AFA"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D77EA43" w14:textId="77777777" w:rsidR="00281573" w:rsidRDefault="00281573" w:rsidP="00281573">
            <w:pPr>
              <w:jc w:val="center"/>
              <w:rPr>
                <w:lang w:val="en-AU"/>
              </w:rPr>
            </w:pPr>
            <w:r>
              <w:rPr>
                <w:lang w:val="en-AU"/>
              </w:rPr>
              <w:t>9.1</w:t>
            </w:r>
          </w:p>
        </w:tc>
        <w:tc>
          <w:tcPr>
            <w:tcW w:w="4798" w:type="dxa"/>
            <w:gridSpan w:val="2"/>
            <w:tcBorders>
              <w:top w:val="single" w:sz="4" w:space="0" w:color="auto"/>
              <w:bottom w:val="single" w:sz="4" w:space="0" w:color="auto"/>
              <w:right w:val="single" w:sz="18" w:space="0" w:color="auto"/>
            </w:tcBorders>
          </w:tcPr>
          <w:p w14:paraId="0C62E655" w14:textId="77777777" w:rsidR="00281573" w:rsidRDefault="00281573" w:rsidP="00281573">
            <w:pPr>
              <w:jc w:val="both"/>
              <w:rPr>
                <w:rFonts w:ascii="Arial" w:hAnsi="Arial" w:cs="Arial"/>
              </w:rPr>
            </w:pPr>
            <w:r>
              <w:rPr>
                <w:rFonts w:ascii="Arial" w:hAnsi="Arial" w:cs="Arial"/>
              </w:rPr>
              <w:t>New s.129(4A).</w:t>
            </w:r>
          </w:p>
        </w:tc>
      </w:tr>
      <w:tr w:rsidR="00281573" w14:paraId="7090630B" w14:textId="77777777" w:rsidTr="00A03C06">
        <w:tc>
          <w:tcPr>
            <w:tcW w:w="1219" w:type="dxa"/>
            <w:tcBorders>
              <w:top w:val="single" w:sz="4" w:space="0" w:color="auto"/>
              <w:left w:val="single" w:sz="18" w:space="0" w:color="auto"/>
              <w:bottom w:val="single" w:sz="4" w:space="0" w:color="auto"/>
            </w:tcBorders>
          </w:tcPr>
          <w:p w14:paraId="124A10C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724AE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1B06AFE" w14:textId="77777777" w:rsidR="00281573" w:rsidRDefault="00281573" w:rsidP="00281573">
            <w:pPr>
              <w:jc w:val="center"/>
              <w:rPr>
                <w:lang w:val="en-AU"/>
              </w:rPr>
            </w:pPr>
            <w:r>
              <w:rPr>
                <w:lang w:val="en-AU"/>
              </w:rPr>
              <w:t>9.1.1</w:t>
            </w:r>
          </w:p>
        </w:tc>
        <w:tc>
          <w:tcPr>
            <w:tcW w:w="4798" w:type="dxa"/>
            <w:gridSpan w:val="2"/>
            <w:tcBorders>
              <w:top w:val="single" w:sz="4" w:space="0" w:color="auto"/>
              <w:bottom w:val="single" w:sz="4" w:space="0" w:color="auto"/>
              <w:right w:val="single" w:sz="18" w:space="0" w:color="auto"/>
            </w:tcBorders>
          </w:tcPr>
          <w:p w14:paraId="28055B68" w14:textId="77777777" w:rsidR="00281573" w:rsidRDefault="00281573" w:rsidP="00281573">
            <w:pPr>
              <w:jc w:val="both"/>
              <w:rPr>
                <w:rFonts w:ascii="Arial" w:hAnsi="Arial" w:cs="Arial"/>
              </w:rPr>
            </w:pPr>
            <w:r>
              <w:rPr>
                <w:rFonts w:ascii="Arial" w:hAnsi="Arial" w:cs="Arial"/>
              </w:rPr>
              <w:t>Note that La Trobe Shire Council has been unaccountably omitted from S.R.88/2001.</w:t>
            </w:r>
          </w:p>
        </w:tc>
      </w:tr>
      <w:tr w:rsidR="00281573" w14:paraId="0111AEE1" w14:textId="77777777" w:rsidTr="00A03C06">
        <w:tc>
          <w:tcPr>
            <w:tcW w:w="1219" w:type="dxa"/>
            <w:tcBorders>
              <w:top w:val="single" w:sz="4" w:space="0" w:color="auto"/>
              <w:left w:val="single" w:sz="18" w:space="0" w:color="auto"/>
              <w:bottom w:val="single" w:sz="4" w:space="0" w:color="auto"/>
            </w:tcBorders>
          </w:tcPr>
          <w:p w14:paraId="6E349B06"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32C231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F4B61E6"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09F7C372" w14:textId="77777777" w:rsidR="00281573" w:rsidRDefault="00281573" w:rsidP="00281573">
            <w:pPr>
              <w:jc w:val="both"/>
              <w:rPr>
                <w:rFonts w:ascii="Arial" w:hAnsi="Arial" w:cs="Arial"/>
              </w:rPr>
            </w:pPr>
            <w:r>
              <w:rPr>
                <w:rFonts w:ascii="Arial" w:hAnsi="Arial" w:cs="Arial"/>
              </w:rPr>
              <w:t xml:space="preserve">References to cases of </w:t>
            </w:r>
            <w:r w:rsidRPr="005313EC">
              <w:rPr>
                <w:rFonts w:ascii="Arial" w:hAnsi="Arial" w:cs="Arial"/>
                <w:i/>
              </w:rPr>
              <w:t xml:space="preserve">DPP (Vic) v </w:t>
            </w:r>
            <w:proofErr w:type="spellStart"/>
            <w:r w:rsidRPr="005313EC">
              <w:rPr>
                <w:rFonts w:ascii="Arial" w:hAnsi="Arial" w:cs="Arial"/>
                <w:i/>
              </w:rPr>
              <w:t>Cozzi</w:t>
            </w:r>
            <w:proofErr w:type="spellEnd"/>
            <w:r>
              <w:rPr>
                <w:rFonts w:ascii="Arial" w:hAnsi="Arial" w:cs="Arial"/>
              </w:rPr>
              <w:t xml:space="preserve"> [2005] VSC 195;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Thomas</w:t>
            </w:r>
            <w:r>
              <w:rPr>
                <w:rFonts w:ascii="Arial" w:hAnsi="Arial" w:cs="Arial"/>
              </w:rPr>
              <w:t xml:space="preserve"> [2005] VSC 85; </w:t>
            </w:r>
            <w:r w:rsidRPr="005313EC">
              <w:rPr>
                <w:rFonts w:ascii="Arial" w:hAnsi="Arial" w:cs="Arial"/>
                <w:i/>
              </w:rPr>
              <w:t>IMO an Application for bail by Cardona</w:t>
            </w:r>
            <w:r>
              <w:rPr>
                <w:rFonts w:ascii="Arial" w:hAnsi="Arial" w:cs="Arial"/>
              </w:rPr>
              <w:t xml:space="preserve"> [2005] VSC 186; </w:t>
            </w:r>
            <w:r w:rsidRPr="005313EC">
              <w:rPr>
                <w:rFonts w:ascii="Arial" w:hAnsi="Arial" w:cs="Arial"/>
                <w:i/>
              </w:rPr>
              <w:t>DPP(</w:t>
            </w:r>
            <w:proofErr w:type="spellStart"/>
            <w:r w:rsidRPr="005313EC">
              <w:rPr>
                <w:rFonts w:ascii="Arial" w:hAnsi="Arial" w:cs="Arial"/>
                <w:i/>
              </w:rPr>
              <w:t>Cth</w:t>
            </w:r>
            <w:proofErr w:type="spellEnd"/>
            <w:r w:rsidRPr="005313EC">
              <w:rPr>
                <w:rFonts w:ascii="Arial" w:hAnsi="Arial" w:cs="Arial"/>
                <w:i/>
              </w:rPr>
              <w:t>) v Stephen Zane Abbott</w:t>
            </w:r>
            <w:r>
              <w:rPr>
                <w:rFonts w:ascii="Arial" w:hAnsi="Arial" w:cs="Arial"/>
              </w:rPr>
              <w:t xml:space="preserve"> (1997) 97 A Crim R 19.</w:t>
            </w:r>
          </w:p>
        </w:tc>
      </w:tr>
      <w:tr w:rsidR="00281573" w14:paraId="0C2D2E97" w14:textId="77777777" w:rsidTr="00A03C06">
        <w:tc>
          <w:tcPr>
            <w:tcW w:w="1219" w:type="dxa"/>
            <w:tcBorders>
              <w:top w:val="single" w:sz="4" w:space="0" w:color="auto"/>
              <w:left w:val="single" w:sz="18" w:space="0" w:color="auto"/>
              <w:bottom w:val="single" w:sz="4" w:space="0" w:color="auto"/>
            </w:tcBorders>
          </w:tcPr>
          <w:p w14:paraId="1E6EA5A3"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D5250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CFA2F1C"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14EE11CA" w14:textId="77777777" w:rsidR="00281573" w:rsidRDefault="00281573" w:rsidP="00281573">
            <w:pPr>
              <w:jc w:val="both"/>
              <w:rPr>
                <w:rFonts w:ascii="Arial" w:hAnsi="Arial" w:cs="Arial"/>
              </w:rPr>
            </w:pPr>
            <w:r>
              <w:rPr>
                <w:rFonts w:ascii="Arial" w:hAnsi="Arial" w:cs="Arial"/>
              </w:rPr>
              <w:t xml:space="preserve">New cases of </w:t>
            </w:r>
            <w:r w:rsidRPr="005313EC">
              <w:rPr>
                <w:rFonts w:ascii="Arial" w:hAnsi="Arial" w:cs="Arial"/>
                <w:i/>
              </w:rPr>
              <w:t xml:space="preserve">Baris </w:t>
            </w:r>
            <w:proofErr w:type="spellStart"/>
            <w:r w:rsidRPr="005313EC">
              <w:rPr>
                <w:rFonts w:ascii="Arial" w:hAnsi="Arial" w:cs="Arial"/>
                <w:i/>
              </w:rPr>
              <w:t>Nezif</w:t>
            </w:r>
            <w:proofErr w:type="spellEnd"/>
            <w:r>
              <w:rPr>
                <w:rFonts w:ascii="Arial" w:hAnsi="Arial" w:cs="Arial"/>
              </w:rPr>
              <w:t xml:space="preserve"> [2005] VSC 17; </w:t>
            </w:r>
            <w:r w:rsidRPr="005313EC">
              <w:rPr>
                <w:rFonts w:ascii="Arial" w:hAnsi="Arial" w:cs="Arial"/>
                <w:i/>
              </w:rPr>
              <w:t>Peter Al</w:t>
            </w:r>
            <w:r>
              <w:rPr>
                <w:rFonts w:ascii="Arial" w:hAnsi="Arial" w:cs="Arial"/>
                <w:i/>
              </w:rPr>
              <w:t>an</w:t>
            </w:r>
            <w:r w:rsidRPr="005313EC">
              <w:rPr>
                <w:rFonts w:ascii="Arial" w:hAnsi="Arial" w:cs="Arial"/>
                <w:i/>
              </w:rPr>
              <w:t xml:space="preserve"> </w:t>
            </w:r>
            <w:proofErr w:type="spellStart"/>
            <w:r w:rsidRPr="005313EC">
              <w:rPr>
                <w:rFonts w:ascii="Arial" w:hAnsi="Arial" w:cs="Arial"/>
                <w:i/>
              </w:rPr>
              <w:t>Heenan</w:t>
            </w:r>
            <w:proofErr w:type="spellEnd"/>
            <w:r>
              <w:rPr>
                <w:rFonts w:ascii="Arial" w:hAnsi="Arial" w:cs="Arial"/>
              </w:rPr>
              <w:t xml:space="preserve"> [2005] VSC 49.</w:t>
            </w:r>
          </w:p>
        </w:tc>
      </w:tr>
      <w:tr w:rsidR="00281573" w14:paraId="1DE98F13" w14:textId="77777777" w:rsidTr="00A03C06">
        <w:tc>
          <w:tcPr>
            <w:tcW w:w="1219" w:type="dxa"/>
            <w:tcBorders>
              <w:top w:val="single" w:sz="4" w:space="0" w:color="auto"/>
              <w:left w:val="single" w:sz="18" w:space="0" w:color="auto"/>
              <w:bottom w:val="single" w:sz="4" w:space="0" w:color="auto"/>
            </w:tcBorders>
          </w:tcPr>
          <w:p w14:paraId="3C611B8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469E2D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D31587C" w14:textId="77777777" w:rsidR="00281573" w:rsidRDefault="00281573" w:rsidP="00281573">
            <w:pPr>
              <w:jc w:val="center"/>
              <w:rPr>
                <w:lang w:val="en-AU"/>
              </w:rPr>
            </w:pPr>
            <w:r>
              <w:rPr>
                <w:lang w:val="en-AU"/>
              </w:rPr>
              <w:t>9.5.11</w:t>
            </w:r>
          </w:p>
        </w:tc>
        <w:tc>
          <w:tcPr>
            <w:tcW w:w="4798" w:type="dxa"/>
            <w:gridSpan w:val="2"/>
            <w:tcBorders>
              <w:top w:val="single" w:sz="4" w:space="0" w:color="auto"/>
              <w:bottom w:val="single" w:sz="4" w:space="0" w:color="auto"/>
              <w:right w:val="single" w:sz="18" w:space="0" w:color="auto"/>
            </w:tcBorders>
          </w:tcPr>
          <w:p w14:paraId="091C4E03" w14:textId="77777777" w:rsidR="00281573" w:rsidRDefault="00281573" w:rsidP="00281573">
            <w:pPr>
              <w:jc w:val="both"/>
              <w:rPr>
                <w:rFonts w:ascii="Arial" w:hAnsi="Arial" w:cs="Arial"/>
              </w:rPr>
            </w:pPr>
            <w:r>
              <w:rPr>
                <w:rFonts w:ascii="Arial" w:hAnsi="Arial" w:cs="Arial"/>
              </w:rPr>
              <w:t xml:space="preserve">New section entitled “Breach of bail”.  Bail Act, ss.30(1) &amp; 32. Crown Proceedings Act 1958, ss.6(1) </w:t>
            </w:r>
            <w:r>
              <w:rPr>
                <w:rFonts w:ascii="Arial" w:hAnsi="Arial" w:cs="Arial"/>
              </w:rPr>
              <w:lastRenderedPageBreak/>
              <w:t xml:space="preserve">&amp; 6(4).  References to cases of </w:t>
            </w:r>
            <w:r w:rsidRPr="00E05603">
              <w:rPr>
                <w:rFonts w:ascii="Arial" w:hAnsi="Arial" w:cs="Arial"/>
                <w:i/>
              </w:rPr>
              <w:t xml:space="preserve">R v </w:t>
            </w:r>
            <w:smartTag w:uri="urn:schemas-microsoft-com:office:smarttags" w:element="place">
              <w:smartTag w:uri="urn:schemas-microsoft-com:office:smarttags" w:element="PlaceName">
                <w:r w:rsidRPr="00E05603">
                  <w:rPr>
                    <w:rFonts w:ascii="Arial" w:hAnsi="Arial" w:cs="Arial"/>
                    <w:i/>
                  </w:rPr>
                  <w:t>Waltham</w:t>
                </w:r>
              </w:smartTag>
              <w:r w:rsidRPr="00E05603">
                <w:rPr>
                  <w:rFonts w:ascii="Arial" w:hAnsi="Arial" w:cs="Arial"/>
                  <w:i/>
                </w:rPr>
                <w:t xml:space="preserve"> </w:t>
              </w:r>
              <w:smartTag w:uri="urn:schemas-microsoft-com:office:smarttags" w:element="PlaceType">
                <w:r w:rsidRPr="00E05603">
                  <w:rPr>
                    <w:rFonts w:ascii="Arial" w:hAnsi="Arial" w:cs="Arial"/>
                    <w:i/>
                  </w:rPr>
                  <w:t>Forest</w:t>
                </w:r>
              </w:smartTag>
            </w:smartTag>
            <w:r w:rsidRPr="00E05603">
              <w:rPr>
                <w:rFonts w:ascii="Arial" w:hAnsi="Arial" w:cs="Arial"/>
                <w:i/>
              </w:rPr>
              <w:t xml:space="preserve"> Justices; Ex </w:t>
            </w:r>
            <w:proofErr w:type="spellStart"/>
            <w:r w:rsidRPr="00E05603">
              <w:rPr>
                <w:rFonts w:ascii="Arial" w:hAnsi="Arial" w:cs="Arial"/>
                <w:i/>
              </w:rPr>
              <w:t>parte</w:t>
            </w:r>
            <w:proofErr w:type="spellEnd"/>
            <w:r w:rsidRPr="00E05603">
              <w:rPr>
                <w:rFonts w:ascii="Arial" w:hAnsi="Arial" w:cs="Arial"/>
                <w:i/>
              </w:rPr>
              <w:t xml:space="preserve"> </w:t>
            </w:r>
            <w:proofErr w:type="spellStart"/>
            <w:r w:rsidRPr="00E05603">
              <w:rPr>
                <w:rFonts w:ascii="Arial" w:hAnsi="Arial" w:cs="Arial"/>
                <w:i/>
              </w:rPr>
              <w:t>Parfrey</w:t>
            </w:r>
            <w:proofErr w:type="spellEnd"/>
            <w:r w:rsidRPr="00E05603">
              <w:rPr>
                <w:rFonts w:ascii="Arial" w:hAnsi="Arial" w:cs="Arial"/>
                <w:i/>
              </w:rPr>
              <w:t xml:space="preserve"> </w:t>
            </w:r>
            <w:r>
              <w:rPr>
                <w:rFonts w:ascii="Arial" w:hAnsi="Arial" w:cs="Arial"/>
              </w:rPr>
              <w:t xml:space="preserve">[1980] Crim LR 571; </w:t>
            </w:r>
            <w:r w:rsidRPr="00E05603">
              <w:rPr>
                <w:rFonts w:ascii="Arial" w:hAnsi="Arial" w:cs="Arial"/>
                <w:i/>
              </w:rPr>
              <w:t>Re Wilkinson</w:t>
            </w:r>
            <w:r>
              <w:rPr>
                <w:rFonts w:ascii="Arial" w:hAnsi="Arial" w:cs="Arial"/>
              </w:rPr>
              <w:t xml:space="preserve"> [1983] 2 VR 250; </w:t>
            </w:r>
            <w:r w:rsidRPr="00E05603">
              <w:rPr>
                <w:rFonts w:ascii="Arial" w:hAnsi="Arial" w:cs="Arial"/>
                <w:i/>
              </w:rPr>
              <w:t>Re Condon</w:t>
            </w:r>
            <w:r>
              <w:rPr>
                <w:rFonts w:ascii="Arial" w:hAnsi="Arial" w:cs="Arial"/>
              </w:rPr>
              <w:t xml:space="preserve"> [1973] VR 427; </w:t>
            </w:r>
            <w:r w:rsidRPr="00E05603">
              <w:rPr>
                <w:rFonts w:ascii="Arial" w:hAnsi="Arial" w:cs="Arial"/>
                <w:i/>
              </w:rPr>
              <w:t xml:space="preserve">IMO an Application by </w:t>
            </w:r>
            <w:proofErr w:type="spellStart"/>
            <w:r w:rsidRPr="00E05603">
              <w:rPr>
                <w:rFonts w:ascii="Arial" w:hAnsi="Arial" w:cs="Arial"/>
                <w:i/>
              </w:rPr>
              <w:t>Melincianu</w:t>
            </w:r>
            <w:proofErr w:type="spellEnd"/>
            <w:r>
              <w:rPr>
                <w:rFonts w:ascii="Arial" w:hAnsi="Arial" w:cs="Arial"/>
              </w:rPr>
              <w:t xml:space="preserve"> [2005] VSC 89.</w:t>
            </w:r>
          </w:p>
        </w:tc>
      </w:tr>
      <w:tr w:rsidR="00281573" w14:paraId="5C375148" w14:textId="77777777" w:rsidTr="00A03C06">
        <w:tc>
          <w:tcPr>
            <w:tcW w:w="1219" w:type="dxa"/>
            <w:tcBorders>
              <w:top w:val="single" w:sz="4" w:space="0" w:color="auto"/>
              <w:left w:val="single" w:sz="18" w:space="0" w:color="auto"/>
              <w:bottom w:val="single" w:sz="4" w:space="0" w:color="auto"/>
            </w:tcBorders>
          </w:tcPr>
          <w:p w14:paraId="24229868"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5E3D92B7"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B325483" w14:textId="77777777" w:rsidR="00281573" w:rsidRDefault="00281573" w:rsidP="00281573">
            <w:pPr>
              <w:jc w:val="center"/>
              <w:rPr>
                <w:lang w:val="en-AU"/>
              </w:rPr>
            </w:pPr>
            <w:r>
              <w:rPr>
                <w:lang w:val="en-AU"/>
              </w:rPr>
              <w:t>9.5.12</w:t>
            </w:r>
          </w:p>
        </w:tc>
        <w:tc>
          <w:tcPr>
            <w:tcW w:w="4798" w:type="dxa"/>
            <w:gridSpan w:val="2"/>
            <w:tcBorders>
              <w:top w:val="single" w:sz="4" w:space="0" w:color="auto"/>
              <w:bottom w:val="single" w:sz="4" w:space="0" w:color="auto"/>
              <w:right w:val="single" w:sz="18" w:space="0" w:color="auto"/>
            </w:tcBorders>
          </w:tcPr>
          <w:p w14:paraId="54E12438" w14:textId="77777777" w:rsidR="00281573" w:rsidRDefault="00281573" w:rsidP="00281573">
            <w:pPr>
              <w:jc w:val="both"/>
              <w:rPr>
                <w:rFonts w:ascii="Arial" w:hAnsi="Arial" w:cs="Arial"/>
                <w:lang w:val="en-AU"/>
              </w:rPr>
            </w:pPr>
            <w:r>
              <w:rPr>
                <w:rFonts w:ascii="Arial" w:hAnsi="Arial" w:cs="Arial"/>
                <w:lang w:val="en-AU"/>
              </w:rPr>
              <w:t>Renumbered paragraph - formerly 9.5.11.</w:t>
            </w:r>
          </w:p>
        </w:tc>
      </w:tr>
      <w:tr w:rsidR="00281573" w14:paraId="43146BA4" w14:textId="77777777" w:rsidTr="00A03C06">
        <w:tc>
          <w:tcPr>
            <w:tcW w:w="1219" w:type="dxa"/>
            <w:tcBorders>
              <w:top w:val="single" w:sz="4" w:space="0" w:color="auto"/>
              <w:left w:val="single" w:sz="18" w:space="0" w:color="auto"/>
              <w:bottom w:val="single" w:sz="4" w:space="0" w:color="auto"/>
            </w:tcBorders>
          </w:tcPr>
          <w:p w14:paraId="5136284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B4D01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49FCC16" w14:textId="77777777" w:rsidR="00281573" w:rsidRDefault="00281573" w:rsidP="00281573">
            <w:pPr>
              <w:jc w:val="center"/>
              <w:rPr>
                <w:lang w:val="en-AU"/>
              </w:rPr>
            </w:pPr>
            <w:r>
              <w:rPr>
                <w:lang w:val="en-AU"/>
              </w:rPr>
              <w:t>10.3.2</w:t>
            </w:r>
          </w:p>
        </w:tc>
        <w:tc>
          <w:tcPr>
            <w:tcW w:w="4798" w:type="dxa"/>
            <w:gridSpan w:val="2"/>
            <w:tcBorders>
              <w:top w:val="single" w:sz="4" w:space="0" w:color="auto"/>
              <w:bottom w:val="single" w:sz="4" w:space="0" w:color="auto"/>
              <w:right w:val="single" w:sz="18" w:space="0" w:color="auto"/>
            </w:tcBorders>
          </w:tcPr>
          <w:p w14:paraId="216537A5" w14:textId="77777777" w:rsidR="00281573" w:rsidRDefault="00281573" w:rsidP="00281573">
            <w:pPr>
              <w:jc w:val="both"/>
              <w:rPr>
                <w:rFonts w:ascii="Arial" w:hAnsi="Arial" w:cs="Arial"/>
              </w:rPr>
            </w:pPr>
            <w:r>
              <w:rPr>
                <w:rFonts w:ascii="Arial" w:hAnsi="Arial" w:cs="Arial"/>
              </w:rPr>
              <w:t xml:space="preserve">New case of </w:t>
            </w:r>
            <w:r w:rsidRPr="00EA4C0B">
              <w:rPr>
                <w:rFonts w:ascii="Arial" w:hAnsi="Arial" w:cs="Arial"/>
                <w:i/>
              </w:rPr>
              <w:t>R v Martin (Ruling)</w:t>
            </w:r>
            <w:r>
              <w:rPr>
                <w:rFonts w:ascii="Arial" w:hAnsi="Arial" w:cs="Arial"/>
              </w:rPr>
              <w:t xml:space="preserve"> [2005] VSC 121 at [41]-[43].</w:t>
            </w:r>
          </w:p>
        </w:tc>
      </w:tr>
      <w:tr w:rsidR="00281573" w14:paraId="428FAD27" w14:textId="77777777" w:rsidTr="00A03C06">
        <w:tc>
          <w:tcPr>
            <w:tcW w:w="1219" w:type="dxa"/>
            <w:tcBorders>
              <w:top w:val="single" w:sz="4" w:space="0" w:color="auto"/>
              <w:left w:val="single" w:sz="18" w:space="0" w:color="auto"/>
              <w:bottom w:val="single" w:sz="4" w:space="0" w:color="auto"/>
            </w:tcBorders>
          </w:tcPr>
          <w:p w14:paraId="01723CF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69A513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9295669"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01E4D36D" w14:textId="77777777" w:rsidR="00281573" w:rsidRDefault="00281573" w:rsidP="00281573">
            <w:pPr>
              <w:jc w:val="both"/>
              <w:rPr>
                <w:rFonts w:ascii="Arial" w:hAnsi="Arial" w:cs="Arial"/>
              </w:rPr>
            </w:pPr>
            <w:r>
              <w:rPr>
                <w:rFonts w:ascii="Arial" w:hAnsi="Arial" w:cs="Arial"/>
              </w:rPr>
              <w:t xml:space="preserve">New case of </w:t>
            </w:r>
            <w:r w:rsidRPr="00EA4C0B">
              <w:rPr>
                <w:rFonts w:ascii="Arial" w:hAnsi="Arial" w:cs="Arial"/>
                <w:i/>
              </w:rPr>
              <w:t xml:space="preserve">R v </w:t>
            </w:r>
            <w:smartTag w:uri="urn:schemas-microsoft-com:office:smarttags" w:element="place">
              <w:r w:rsidRPr="00EA4C0B">
                <w:rPr>
                  <w:rFonts w:ascii="Arial" w:hAnsi="Arial" w:cs="Arial"/>
                  <w:i/>
                </w:rPr>
                <w:t>Shannon</w:t>
              </w:r>
            </w:smartTag>
            <w:r>
              <w:rPr>
                <w:rFonts w:ascii="Arial" w:hAnsi="Arial" w:cs="Arial"/>
              </w:rPr>
              <w:t xml:space="preserve"> [2005] VSCA 143 at [5]-[6].</w:t>
            </w:r>
          </w:p>
        </w:tc>
      </w:tr>
      <w:tr w:rsidR="00281573" w14:paraId="6E89E791" w14:textId="77777777" w:rsidTr="00A03C06">
        <w:tc>
          <w:tcPr>
            <w:tcW w:w="1219" w:type="dxa"/>
            <w:tcBorders>
              <w:top w:val="single" w:sz="4" w:space="0" w:color="auto"/>
              <w:left w:val="single" w:sz="18" w:space="0" w:color="auto"/>
              <w:bottom w:val="single" w:sz="4" w:space="0" w:color="auto"/>
            </w:tcBorders>
          </w:tcPr>
          <w:p w14:paraId="1CF27F9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E16C81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05C45C" w14:textId="77777777" w:rsidR="00281573" w:rsidRDefault="00281573" w:rsidP="00281573">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574AE040" w14:textId="77777777" w:rsidR="00281573" w:rsidRDefault="00281573" w:rsidP="00281573">
            <w:pPr>
              <w:jc w:val="both"/>
              <w:rPr>
                <w:rFonts w:ascii="Arial" w:hAnsi="Arial" w:cs="Arial"/>
              </w:rPr>
            </w:pPr>
            <w:r>
              <w:rPr>
                <w:rFonts w:ascii="Arial" w:hAnsi="Arial" w:cs="Arial"/>
              </w:rPr>
              <w:t xml:space="preserve">Reference to new case of </w:t>
            </w:r>
            <w:r w:rsidRPr="005C3FCA">
              <w:rPr>
                <w:rFonts w:ascii="Arial" w:hAnsi="Arial" w:cs="Arial"/>
                <w:i/>
              </w:rPr>
              <w:t>R v Truong</w:t>
            </w:r>
            <w:r>
              <w:rPr>
                <w:rFonts w:ascii="Arial" w:hAnsi="Arial" w:cs="Arial"/>
              </w:rPr>
              <w:t xml:space="preserve"> [2005] VSCA 147 at [17]-[18].</w:t>
            </w:r>
          </w:p>
        </w:tc>
      </w:tr>
      <w:tr w:rsidR="00281573" w14:paraId="3B9073B6" w14:textId="77777777" w:rsidTr="00A03C06">
        <w:tc>
          <w:tcPr>
            <w:tcW w:w="1219" w:type="dxa"/>
            <w:tcBorders>
              <w:top w:val="single" w:sz="4" w:space="0" w:color="auto"/>
              <w:left w:val="single" w:sz="18" w:space="0" w:color="auto"/>
              <w:bottom w:val="single" w:sz="4" w:space="0" w:color="auto"/>
            </w:tcBorders>
          </w:tcPr>
          <w:p w14:paraId="3B858A3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D14CA4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1A1059E"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96179F4" w14:textId="77777777" w:rsidR="00281573" w:rsidRDefault="00281573" w:rsidP="00281573">
            <w:pPr>
              <w:jc w:val="both"/>
              <w:rPr>
                <w:rFonts w:ascii="Arial" w:hAnsi="Arial" w:cs="Arial"/>
              </w:rPr>
            </w:pPr>
            <w:r>
              <w:rPr>
                <w:rFonts w:ascii="Arial" w:hAnsi="Arial" w:cs="Arial"/>
              </w:rPr>
              <w:t xml:space="preserve">References to new cases of </w:t>
            </w:r>
            <w:r w:rsidRPr="00BE3FFB">
              <w:rPr>
                <w:rFonts w:ascii="Arial" w:hAnsi="Arial" w:cs="Arial"/>
                <w:i/>
              </w:rPr>
              <w:t>R v WMR</w:t>
            </w:r>
            <w:r>
              <w:rPr>
                <w:rFonts w:ascii="Arial" w:hAnsi="Arial" w:cs="Arial"/>
              </w:rPr>
              <w:t xml:space="preserve"> [2005] VSCA 59 at [17]-[25]; </w:t>
            </w:r>
            <w:r w:rsidRPr="005C6100">
              <w:rPr>
                <w:rFonts w:ascii="Arial" w:hAnsi="Arial" w:cs="Arial"/>
                <w:i/>
              </w:rPr>
              <w:t xml:space="preserve">R v McIntosh </w:t>
            </w:r>
            <w:r>
              <w:rPr>
                <w:rFonts w:ascii="Arial" w:hAnsi="Arial" w:cs="Arial"/>
              </w:rPr>
              <w:t xml:space="preserve">[2005] VSCA 106 at [16]-[21]; </w:t>
            </w:r>
            <w:r w:rsidRPr="00700769">
              <w:rPr>
                <w:rFonts w:ascii="Arial" w:hAnsi="Arial" w:cs="Arial"/>
                <w:i/>
              </w:rPr>
              <w:t>R v Mann</w:t>
            </w:r>
            <w:r>
              <w:rPr>
                <w:rFonts w:ascii="Arial" w:hAnsi="Arial" w:cs="Arial"/>
              </w:rPr>
              <w:t xml:space="preserve"> [2005] VSCA 141 at [7]; </w:t>
            </w:r>
            <w:r w:rsidRPr="005C3FCA">
              <w:rPr>
                <w:rFonts w:ascii="Arial" w:hAnsi="Arial" w:cs="Arial"/>
                <w:i/>
              </w:rPr>
              <w:t>R v Seiler</w:t>
            </w:r>
            <w:r>
              <w:rPr>
                <w:rFonts w:ascii="Arial" w:hAnsi="Arial" w:cs="Arial"/>
              </w:rPr>
              <w:t xml:space="preserve"> [2005] VSCA 146 at [3]-[4].</w:t>
            </w:r>
          </w:p>
        </w:tc>
      </w:tr>
      <w:tr w:rsidR="00281573" w14:paraId="04973E9E" w14:textId="77777777" w:rsidTr="00A03C06">
        <w:tc>
          <w:tcPr>
            <w:tcW w:w="1219" w:type="dxa"/>
            <w:tcBorders>
              <w:top w:val="single" w:sz="4" w:space="0" w:color="auto"/>
              <w:left w:val="single" w:sz="18" w:space="0" w:color="auto"/>
              <w:bottom w:val="single" w:sz="4" w:space="0" w:color="auto"/>
            </w:tcBorders>
          </w:tcPr>
          <w:p w14:paraId="2FB3E070"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2B601E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74C7C0"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0A1FE4C0" w14:textId="77777777" w:rsidR="00281573" w:rsidRDefault="00281573" w:rsidP="00281573">
            <w:pPr>
              <w:jc w:val="both"/>
              <w:rPr>
                <w:rFonts w:ascii="Arial" w:hAnsi="Arial" w:cs="Arial"/>
              </w:rPr>
            </w:pPr>
            <w:r>
              <w:rPr>
                <w:rFonts w:ascii="Arial" w:hAnsi="Arial" w:cs="Arial"/>
              </w:rPr>
              <w:t>Change age range of adult YTC to 18-20.</w:t>
            </w:r>
          </w:p>
        </w:tc>
      </w:tr>
      <w:tr w:rsidR="00281573" w14:paraId="4BAC14F2" w14:textId="77777777" w:rsidTr="00A03C06">
        <w:tc>
          <w:tcPr>
            <w:tcW w:w="1219" w:type="dxa"/>
            <w:tcBorders>
              <w:top w:val="single" w:sz="4" w:space="0" w:color="auto"/>
              <w:left w:val="single" w:sz="18" w:space="0" w:color="auto"/>
              <w:bottom w:val="single" w:sz="4" w:space="0" w:color="auto"/>
            </w:tcBorders>
          </w:tcPr>
          <w:p w14:paraId="3949F4F6"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54758B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23F631" w14:textId="77777777" w:rsidR="00281573" w:rsidRDefault="00281573" w:rsidP="00281573">
            <w:pPr>
              <w:jc w:val="center"/>
              <w:rPr>
                <w:lang w:val="en-AU"/>
              </w:rPr>
            </w:pPr>
            <w:r>
              <w:rPr>
                <w:lang w:val="en-AU"/>
              </w:rPr>
              <w:t>11.1.5</w:t>
            </w:r>
          </w:p>
        </w:tc>
        <w:tc>
          <w:tcPr>
            <w:tcW w:w="4798" w:type="dxa"/>
            <w:gridSpan w:val="2"/>
            <w:tcBorders>
              <w:top w:val="single" w:sz="4" w:space="0" w:color="auto"/>
              <w:bottom w:val="single" w:sz="4" w:space="0" w:color="auto"/>
              <w:right w:val="single" w:sz="18" w:space="0" w:color="auto"/>
            </w:tcBorders>
          </w:tcPr>
          <w:p w14:paraId="67A8A418" w14:textId="77777777" w:rsidR="00281573" w:rsidRDefault="00281573" w:rsidP="00281573">
            <w:pPr>
              <w:jc w:val="both"/>
              <w:rPr>
                <w:rFonts w:ascii="Arial" w:hAnsi="Arial" w:cs="Arial"/>
              </w:rPr>
            </w:pPr>
            <w:r>
              <w:rPr>
                <w:rFonts w:ascii="Arial" w:hAnsi="Arial" w:cs="Arial"/>
              </w:rPr>
              <w:t xml:space="preserve">Substantial changes to details of CYPA sentencing orders relevant to cases commenced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281573" w14:paraId="5153396D" w14:textId="77777777" w:rsidTr="00A03C06">
        <w:tc>
          <w:tcPr>
            <w:tcW w:w="1219" w:type="dxa"/>
            <w:tcBorders>
              <w:top w:val="single" w:sz="4" w:space="0" w:color="auto"/>
              <w:left w:val="single" w:sz="18" w:space="0" w:color="auto"/>
              <w:bottom w:val="single" w:sz="4" w:space="0" w:color="auto"/>
            </w:tcBorders>
          </w:tcPr>
          <w:p w14:paraId="23AC54C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53DB12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AC23B53" w14:textId="77777777" w:rsidR="00281573" w:rsidRDefault="00281573" w:rsidP="00281573">
            <w:pPr>
              <w:jc w:val="center"/>
              <w:rPr>
                <w:lang w:val="en-AU"/>
              </w:rPr>
            </w:pPr>
            <w:r>
              <w:rPr>
                <w:lang w:val="en-AU"/>
              </w:rPr>
              <w:t>11.1.6</w:t>
            </w:r>
          </w:p>
        </w:tc>
        <w:tc>
          <w:tcPr>
            <w:tcW w:w="4798" w:type="dxa"/>
            <w:gridSpan w:val="2"/>
            <w:tcBorders>
              <w:top w:val="single" w:sz="4" w:space="0" w:color="auto"/>
              <w:bottom w:val="single" w:sz="4" w:space="0" w:color="auto"/>
              <w:right w:val="single" w:sz="18" w:space="0" w:color="auto"/>
            </w:tcBorders>
          </w:tcPr>
          <w:p w14:paraId="186AB94B" w14:textId="77777777" w:rsidR="00281573" w:rsidRDefault="00281573" w:rsidP="00281573">
            <w:pPr>
              <w:jc w:val="both"/>
              <w:rPr>
                <w:rFonts w:ascii="Arial" w:hAnsi="Arial" w:cs="Arial"/>
              </w:rPr>
            </w:pPr>
            <w:r>
              <w:rPr>
                <w:rFonts w:ascii="Arial" w:hAnsi="Arial" w:cs="Arial"/>
              </w:rPr>
              <w:t xml:space="preserve">Minor changes to detail of </w:t>
            </w:r>
            <w:smartTag w:uri="urn:schemas-microsoft-com:office:smarttags" w:element="place">
              <w:smartTag w:uri="urn:schemas-microsoft-com:office:smarttags" w:element="City">
                <w:r>
                  <w:rPr>
                    <w:rFonts w:ascii="Arial" w:hAnsi="Arial" w:cs="Arial"/>
                  </w:rPr>
                  <w:t>YAOs</w:t>
                </w:r>
              </w:smartTag>
            </w:smartTag>
            <w:r>
              <w:rPr>
                <w:rFonts w:ascii="Arial" w:hAnsi="Arial" w:cs="Arial"/>
              </w:rPr>
              <w:t>.</w:t>
            </w:r>
          </w:p>
        </w:tc>
      </w:tr>
      <w:tr w:rsidR="00281573" w14:paraId="368FB5D1" w14:textId="77777777" w:rsidTr="00A03C06">
        <w:tc>
          <w:tcPr>
            <w:tcW w:w="1219" w:type="dxa"/>
            <w:tcBorders>
              <w:top w:val="single" w:sz="4" w:space="0" w:color="auto"/>
              <w:left w:val="single" w:sz="18" w:space="0" w:color="auto"/>
              <w:bottom w:val="single" w:sz="4" w:space="0" w:color="auto"/>
            </w:tcBorders>
          </w:tcPr>
          <w:p w14:paraId="00CEF9D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F54896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26E58C"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3440D748" w14:textId="77777777" w:rsidR="00281573" w:rsidRDefault="00281573" w:rsidP="00281573">
            <w:pPr>
              <w:jc w:val="both"/>
              <w:rPr>
                <w:rFonts w:ascii="Arial" w:hAnsi="Arial" w:cs="Arial"/>
              </w:rPr>
            </w:pPr>
            <w:r>
              <w:rPr>
                <w:rFonts w:ascii="Arial" w:hAnsi="Arial" w:cs="Arial"/>
              </w:rPr>
              <w:t xml:space="preserve">Replacement of old materials relating to Restitution/ Compensation/Costs.  These may now not be a special condition of another sentencing order.  New enforcement regime.  Effect of $1,000 cap: Hansard reference </w:t>
            </w:r>
            <w:smartTag w:uri="urn:schemas-microsoft-com:office:smarttags" w:element="date">
              <w:smartTagPr>
                <w:attr w:name="Month" w:val="5"/>
                <w:attr w:name="Day" w:val="25"/>
                <w:attr w:name="Year" w:val="2005"/>
              </w:smartTagPr>
              <w:r>
                <w:rPr>
                  <w:rFonts w:ascii="Arial" w:hAnsi="Arial" w:cs="Arial"/>
                </w:rPr>
                <w:t>25/05/2005</w:t>
              </w:r>
            </w:smartTag>
            <w:r>
              <w:rPr>
                <w:rFonts w:ascii="Arial" w:hAnsi="Arial" w:cs="Arial"/>
              </w:rPr>
              <w:t xml:space="preserve">.  Reference to cases of </w:t>
            </w:r>
            <w:r w:rsidRPr="005C3FCA">
              <w:rPr>
                <w:rFonts w:ascii="Arial" w:hAnsi="Arial" w:cs="Arial"/>
                <w:i/>
              </w:rPr>
              <w:t>DPP v Esso Australia Pty Ltd</w:t>
            </w:r>
            <w:r>
              <w:rPr>
                <w:rFonts w:ascii="Arial" w:hAnsi="Arial" w:cs="Arial"/>
              </w:rPr>
              <w:t xml:space="preserve"> [2004] VSC 440; </w:t>
            </w:r>
            <w:r w:rsidRPr="005C3FCA">
              <w:rPr>
                <w:rFonts w:ascii="Arial" w:hAnsi="Arial" w:cs="Arial"/>
                <w:i/>
              </w:rPr>
              <w:t xml:space="preserve">Esso Australia </w:t>
            </w:r>
            <w:r>
              <w:rPr>
                <w:rFonts w:ascii="Arial" w:hAnsi="Arial" w:cs="Arial"/>
                <w:i/>
              </w:rPr>
              <w:t xml:space="preserve">Pty </w:t>
            </w:r>
            <w:r w:rsidRPr="005C3FCA">
              <w:rPr>
                <w:rFonts w:ascii="Arial" w:hAnsi="Arial" w:cs="Arial"/>
                <w:i/>
              </w:rPr>
              <w:t>Ltd v Robinson</w:t>
            </w:r>
            <w:r>
              <w:rPr>
                <w:rFonts w:ascii="Arial" w:hAnsi="Arial" w:cs="Arial"/>
              </w:rPr>
              <w:t xml:space="preserve"> [2005] VSCA 138; </w:t>
            </w:r>
            <w:r w:rsidRPr="00553DD6">
              <w:rPr>
                <w:rFonts w:ascii="Arial" w:hAnsi="Arial" w:cs="Arial"/>
                <w:i/>
              </w:rPr>
              <w:t>H v Crimes Compensation Tribunal</w:t>
            </w:r>
            <w:r>
              <w:rPr>
                <w:rFonts w:ascii="Arial" w:hAnsi="Arial" w:cs="Arial"/>
              </w:rPr>
              <w:t xml:space="preserve"> [1997] 1 VR 608; </w:t>
            </w:r>
            <w:r w:rsidRPr="00553DD6">
              <w:rPr>
                <w:rFonts w:ascii="Arial" w:hAnsi="Arial" w:cs="Arial"/>
                <w:i/>
              </w:rPr>
              <w:t>Eccles v Taylor</w:t>
            </w:r>
            <w:r>
              <w:rPr>
                <w:rFonts w:ascii="Arial" w:hAnsi="Arial" w:cs="Arial"/>
              </w:rPr>
              <w:t xml:space="preserve"> [1995] 2 VR 482 at 493.</w:t>
            </w:r>
          </w:p>
        </w:tc>
      </w:tr>
      <w:tr w:rsidR="00281573" w14:paraId="1A6FF5F2" w14:textId="77777777" w:rsidTr="00A03C06">
        <w:tc>
          <w:tcPr>
            <w:tcW w:w="1219" w:type="dxa"/>
            <w:tcBorders>
              <w:top w:val="single" w:sz="4" w:space="0" w:color="auto"/>
              <w:left w:val="single" w:sz="18" w:space="0" w:color="auto"/>
              <w:bottom w:val="single" w:sz="4" w:space="0" w:color="auto"/>
            </w:tcBorders>
          </w:tcPr>
          <w:p w14:paraId="423EEE2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3431A7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05A5DCF" w14:textId="77777777" w:rsidR="00281573" w:rsidRDefault="00281573" w:rsidP="00281573">
            <w:pPr>
              <w:jc w:val="center"/>
              <w:rPr>
                <w:lang w:val="en-AU"/>
              </w:rPr>
            </w:pPr>
            <w:r>
              <w:rPr>
                <w:lang w:val="en-AU"/>
              </w:rPr>
              <w:t>11.1.12</w:t>
            </w:r>
          </w:p>
        </w:tc>
        <w:tc>
          <w:tcPr>
            <w:tcW w:w="4798" w:type="dxa"/>
            <w:gridSpan w:val="2"/>
            <w:tcBorders>
              <w:top w:val="single" w:sz="4" w:space="0" w:color="auto"/>
              <w:bottom w:val="single" w:sz="4" w:space="0" w:color="auto"/>
              <w:right w:val="single" w:sz="18" w:space="0" w:color="auto"/>
            </w:tcBorders>
          </w:tcPr>
          <w:p w14:paraId="65CD923C" w14:textId="77777777" w:rsidR="00281573" w:rsidRDefault="00281573" w:rsidP="00281573">
            <w:pPr>
              <w:jc w:val="both"/>
              <w:rPr>
                <w:rFonts w:ascii="Arial" w:hAnsi="Arial" w:cs="Arial"/>
              </w:rPr>
            </w:pPr>
            <w:r>
              <w:rPr>
                <w:rFonts w:ascii="Arial" w:hAnsi="Arial" w:cs="Arial"/>
              </w:rPr>
              <w:t xml:space="preserve">New reference to Crimes (Amendment) Act 2004 (Vic), ss.16 &amp; 21 and to case of </w:t>
            </w:r>
            <w:proofErr w:type="spellStart"/>
            <w:r w:rsidRPr="003605FA">
              <w:rPr>
                <w:rFonts w:ascii="Arial" w:hAnsi="Arial" w:cs="Arial"/>
                <w:i/>
              </w:rPr>
              <w:t>Pavic</w:t>
            </w:r>
            <w:proofErr w:type="spellEnd"/>
            <w:r w:rsidRPr="003605FA">
              <w:rPr>
                <w:rFonts w:ascii="Arial" w:hAnsi="Arial" w:cs="Arial"/>
                <w:i/>
              </w:rPr>
              <w:t xml:space="preserve"> v Chief Commissioner of Police</w:t>
            </w:r>
            <w:r>
              <w:rPr>
                <w:rFonts w:ascii="Arial" w:hAnsi="Arial" w:cs="Arial"/>
              </w:rPr>
              <w:t xml:space="preserve"> [2003] VSC 99.  New references to cases of </w:t>
            </w:r>
            <w:r w:rsidRPr="003605FA">
              <w:rPr>
                <w:rFonts w:ascii="Arial" w:hAnsi="Arial" w:cs="Arial"/>
                <w:i/>
              </w:rPr>
              <w:t xml:space="preserve">R v </w:t>
            </w:r>
            <w:proofErr w:type="spellStart"/>
            <w:r w:rsidRPr="003605FA">
              <w:rPr>
                <w:rFonts w:ascii="Arial" w:hAnsi="Arial" w:cs="Arial"/>
                <w:i/>
              </w:rPr>
              <w:t>Lagona</w:t>
            </w:r>
            <w:proofErr w:type="spellEnd"/>
            <w:r>
              <w:rPr>
                <w:rFonts w:ascii="Arial" w:hAnsi="Arial" w:cs="Arial"/>
              </w:rPr>
              <w:t xml:space="preserve"> [1998] VSC 220; </w:t>
            </w:r>
            <w:r w:rsidRPr="003605FA">
              <w:rPr>
                <w:rFonts w:ascii="Arial" w:hAnsi="Arial" w:cs="Arial"/>
                <w:i/>
              </w:rPr>
              <w:t xml:space="preserve">R v </w:t>
            </w:r>
            <w:proofErr w:type="spellStart"/>
            <w:r>
              <w:rPr>
                <w:rFonts w:ascii="Arial" w:hAnsi="Arial" w:cs="Arial"/>
                <w:i/>
              </w:rPr>
              <w:t>H</w:t>
            </w:r>
            <w:r w:rsidRPr="003605FA">
              <w:rPr>
                <w:rFonts w:ascii="Arial" w:hAnsi="Arial" w:cs="Arial"/>
                <w:i/>
              </w:rPr>
              <w:t>eriban</w:t>
            </w:r>
            <w:proofErr w:type="spellEnd"/>
            <w:r w:rsidRPr="003605FA">
              <w:rPr>
                <w:rFonts w:ascii="Arial" w:hAnsi="Arial" w:cs="Arial"/>
                <w:i/>
              </w:rPr>
              <w:t xml:space="preserve"> and Brunner</w:t>
            </w:r>
            <w:r>
              <w:rPr>
                <w:rFonts w:ascii="Arial" w:hAnsi="Arial" w:cs="Arial"/>
              </w:rPr>
              <w:t xml:space="preserve"> [2005] VSC 76.  New material on ss.464ZFB &amp; 464ZFC.</w:t>
            </w:r>
          </w:p>
        </w:tc>
      </w:tr>
      <w:tr w:rsidR="00281573" w14:paraId="64B1406C" w14:textId="77777777" w:rsidTr="00A03C06">
        <w:tc>
          <w:tcPr>
            <w:tcW w:w="1219" w:type="dxa"/>
            <w:tcBorders>
              <w:top w:val="single" w:sz="4" w:space="0" w:color="auto"/>
              <w:left w:val="single" w:sz="18" w:space="0" w:color="auto"/>
              <w:bottom w:val="single" w:sz="4" w:space="0" w:color="auto"/>
            </w:tcBorders>
          </w:tcPr>
          <w:p w14:paraId="543AF8D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6925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C5E2BB"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0B9816D9" w14:textId="77777777" w:rsidR="00281573" w:rsidRDefault="00281573" w:rsidP="00281573">
            <w:pPr>
              <w:jc w:val="both"/>
              <w:rPr>
                <w:rFonts w:ascii="Arial" w:hAnsi="Arial" w:cs="Arial"/>
              </w:rPr>
            </w:pPr>
            <w:r>
              <w:rPr>
                <w:rFonts w:ascii="Arial" w:hAnsi="Arial" w:cs="Arial"/>
              </w:rPr>
              <w:t xml:space="preserve">New case of </w:t>
            </w:r>
            <w:r w:rsidRPr="003605FA">
              <w:rPr>
                <w:rFonts w:ascii="Arial" w:hAnsi="Arial" w:cs="Arial"/>
                <w:i/>
              </w:rPr>
              <w:t>DPP v Byrnes</w:t>
            </w:r>
            <w:r>
              <w:rPr>
                <w:rFonts w:ascii="Arial" w:hAnsi="Arial" w:cs="Arial"/>
              </w:rPr>
              <w:t xml:space="preserve"> [2005] VSCA 63.</w:t>
            </w:r>
          </w:p>
        </w:tc>
      </w:tr>
      <w:tr w:rsidR="00281573" w14:paraId="5FEF6874" w14:textId="77777777" w:rsidTr="00A03C06">
        <w:tc>
          <w:tcPr>
            <w:tcW w:w="1219" w:type="dxa"/>
            <w:tcBorders>
              <w:top w:val="single" w:sz="4" w:space="0" w:color="auto"/>
              <w:left w:val="single" w:sz="18" w:space="0" w:color="auto"/>
              <w:bottom w:val="single" w:sz="4" w:space="0" w:color="auto"/>
            </w:tcBorders>
          </w:tcPr>
          <w:p w14:paraId="7F0154E9"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1235B2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46C4E84"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7A0D0114" w14:textId="77777777" w:rsidR="00281573" w:rsidRDefault="00281573" w:rsidP="00281573">
            <w:pPr>
              <w:jc w:val="both"/>
              <w:rPr>
                <w:rFonts w:ascii="Arial" w:hAnsi="Arial" w:cs="Arial"/>
              </w:rPr>
            </w:pPr>
            <w:r>
              <w:rPr>
                <w:rFonts w:ascii="Arial" w:hAnsi="Arial" w:cs="Arial"/>
              </w:rPr>
              <w:t xml:space="preserve">Reference to new case of </w:t>
            </w:r>
            <w:r w:rsidRPr="00C15E8E">
              <w:rPr>
                <w:rFonts w:ascii="Arial" w:hAnsi="Arial" w:cs="Arial"/>
                <w:i/>
              </w:rPr>
              <w:t>R v Mitchell</w:t>
            </w:r>
            <w:r>
              <w:rPr>
                <w:rFonts w:ascii="Arial" w:hAnsi="Arial" w:cs="Arial"/>
              </w:rPr>
              <w:t xml:space="preserve"> [2005] VSC 219.</w:t>
            </w:r>
          </w:p>
        </w:tc>
      </w:tr>
      <w:tr w:rsidR="00281573" w14:paraId="6A842C47" w14:textId="77777777" w:rsidTr="00A03C06">
        <w:tc>
          <w:tcPr>
            <w:tcW w:w="1219" w:type="dxa"/>
            <w:tcBorders>
              <w:top w:val="single" w:sz="4" w:space="0" w:color="auto"/>
              <w:left w:val="single" w:sz="18" w:space="0" w:color="auto"/>
              <w:bottom w:val="single" w:sz="4" w:space="0" w:color="auto"/>
            </w:tcBorders>
          </w:tcPr>
          <w:p w14:paraId="7E8724A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95CD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AF8546E"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3CBBFA6" w14:textId="77777777" w:rsidR="00281573" w:rsidRDefault="00281573" w:rsidP="00281573">
            <w:pPr>
              <w:jc w:val="both"/>
              <w:rPr>
                <w:rFonts w:ascii="Arial" w:hAnsi="Arial" w:cs="Arial"/>
              </w:rPr>
            </w:pPr>
            <w:r>
              <w:rPr>
                <w:rFonts w:ascii="Arial" w:hAnsi="Arial" w:cs="Arial"/>
              </w:rPr>
              <w:t xml:space="preserve">New references to </w:t>
            </w:r>
            <w:r>
              <w:rPr>
                <w:rFonts w:ascii="Arial" w:hAnsi="Arial" w:cs="Arial"/>
                <w:i/>
              </w:rPr>
              <w:t xml:space="preserve">DPP v </w:t>
            </w:r>
            <w:proofErr w:type="spellStart"/>
            <w:r>
              <w:rPr>
                <w:rFonts w:ascii="Arial" w:hAnsi="Arial" w:cs="Arial"/>
                <w:i/>
              </w:rPr>
              <w:t>B</w:t>
            </w:r>
            <w:r w:rsidRPr="00D724CD">
              <w:rPr>
                <w:rFonts w:ascii="Arial" w:hAnsi="Arial" w:cs="Arial"/>
                <w:i/>
              </w:rPr>
              <w:t>uhagiar</w:t>
            </w:r>
            <w:proofErr w:type="spellEnd"/>
            <w:r w:rsidRPr="00D724CD">
              <w:rPr>
                <w:rFonts w:ascii="Arial" w:hAnsi="Arial" w:cs="Arial"/>
                <w:i/>
              </w:rPr>
              <w:t xml:space="preserve"> and Heathcote</w:t>
            </w:r>
            <w:r>
              <w:rPr>
                <w:rFonts w:ascii="Arial" w:hAnsi="Arial" w:cs="Arial"/>
              </w:rPr>
              <w:t xml:space="preserve"> [1998] 4 VR 540 at 547-8 and </w:t>
            </w:r>
            <w:r w:rsidRPr="00D724CD">
              <w:rPr>
                <w:rFonts w:ascii="Arial" w:hAnsi="Arial" w:cs="Arial"/>
                <w:i/>
              </w:rPr>
              <w:t>R v Groom</w:t>
            </w:r>
            <w:r>
              <w:rPr>
                <w:rFonts w:ascii="Arial" w:hAnsi="Arial" w:cs="Arial"/>
              </w:rPr>
              <w:t xml:space="preserve"> [1999] 2 VR 159 at [37]-[40].  New cases of </w:t>
            </w:r>
            <w:r w:rsidRPr="00147365">
              <w:rPr>
                <w:rFonts w:ascii="Arial" w:hAnsi="Arial" w:cs="Arial"/>
                <w:i/>
              </w:rPr>
              <w:t>DPP v Ellis</w:t>
            </w:r>
            <w:r>
              <w:rPr>
                <w:rFonts w:ascii="Arial" w:hAnsi="Arial" w:cs="Arial"/>
              </w:rPr>
              <w:t xml:space="preserve"> [2005] VSCA 105; </w:t>
            </w:r>
            <w:r w:rsidRPr="00147365">
              <w:rPr>
                <w:rFonts w:ascii="Arial" w:hAnsi="Arial" w:cs="Arial"/>
                <w:i/>
              </w:rPr>
              <w:t>R v Thanh Cong Nguyen</w:t>
            </w:r>
            <w:r>
              <w:rPr>
                <w:rFonts w:ascii="Arial" w:hAnsi="Arial" w:cs="Arial"/>
              </w:rPr>
              <w:t xml:space="preserve"> [2005] VSCA 40.</w:t>
            </w:r>
          </w:p>
        </w:tc>
      </w:tr>
      <w:tr w:rsidR="00281573" w14:paraId="5A8C9EAC" w14:textId="77777777" w:rsidTr="00A03C06">
        <w:tc>
          <w:tcPr>
            <w:tcW w:w="1219" w:type="dxa"/>
            <w:tcBorders>
              <w:top w:val="single" w:sz="4" w:space="0" w:color="auto"/>
              <w:left w:val="single" w:sz="18" w:space="0" w:color="auto"/>
              <w:bottom w:val="single" w:sz="4" w:space="0" w:color="auto"/>
            </w:tcBorders>
          </w:tcPr>
          <w:p w14:paraId="6BA38C10"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C412DB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B83682C"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B403DB9" w14:textId="77777777" w:rsidR="00281573" w:rsidRDefault="00281573" w:rsidP="00281573">
            <w:pPr>
              <w:jc w:val="both"/>
              <w:rPr>
                <w:rFonts w:ascii="Arial" w:hAnsi="Arial" w:cs="Arial"/>
              </w:rPr>
            </w:pPr>
            <w:r>
              <w:rPr>
                <w:rFonts w:ascii="Arial" w:hAnsi="Arial" w:cs="Arial"/>
              </w:rPr>
              <w:t xml:space="preserve">Reference to new case of </w:t>
            </w:r>
            <w:r w:rsidRPr="00147365">
              <w:rPr>
                <w:rFonts w:ascii="Arial" w:hAnsi="Arial" w:cs="Arial"/>
                <w:i/>
              </w:rPr>
              <w:t xml:space="preserve">R v Chin </w:t>
            </w:r>
            <w:proofErr w:type="spellStart"/>
            <w:r w:rsidRPr="00147365">
              <w:rPr>
                <w:rFonts w:ascii="Arial" w:hAnsi="Arial" w:cs="Arial"/>
                <w:i/>
              </w:rPr>
              <w:t>Poh</w:t>
            </w:r>
            <w:proofErr w:type="spellEnd"/>
            <w:r w:rsidRPr="00147365">
              <w:rPr>
                <w:rFonts w:ascii="Arial" w:hAnsi="Arial" w:cs="Arial"/>
                <w:i/>
              </w:rPr>
              <w:t xml:space="preserve"> Tan</w:t>
            </w:r>
            <w:r>
              <w:rPr>
                <w:rFonts w:ascii="Arial" w:hAnsi="Arial" w:cs="Arial"/>
              </w:rPr>
              <w:t xml:space="preserve"> [2005] VSCA 54.</w:t>
            </w:r>
          </w:p>
        </w:tc>
      </w:tr>
      <w:tr w:rsidR="00281573" w14:paraId="0B507FCC" w14:textId="77777777" w:rsidTr="00A03C06">
        <w:tc>
          <w:tcPr>
            <w:tcW w:w="1219" w:type="dxa"/>
            <w:tcBorders>
              <w:top w:val="single" w:sz="4" w:space="0" w:color="auto"/>
              <w:left w:val="single" w:sz="18" w:space="0" w:color="auto"/>
              <w:bottom w:val="single" w:sz="4" w:space="0" w:color="auto"/>
            </w:tcBorders>
          </w:tcPr>
          <w:p w14:paraId="5FB01CB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24AE92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DF785A"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E18DFDA" w14:textId="77777777" w:rsidR="00281573" w:rsidRDefault="00281573" w:rsidP="00281573">
            <w:pPr>
              <w:jc w:val="both"/>
              <w:rPr>
                <w:rFonts w:ascii="Arial" w:hAnsi="Arial" w:cs="Arial"/>
              </w:rPr>
            </w:pPr>
            <w:r>
              <w:rPr>
                <w:rFonts w:ascii="Arial" w:hAnsi="Arial" w:cs="Arial"/>
              </w:rPr>
              <w:t xml:space="preserve">New cases of </w:t>
            </w:r>
            <w:r w:rsidRPr="00147365">
              <w:rPr>
                <w:rFonts w:ascii="Arial" w:hAnsi="Arial" w:cs="Arial"/>
                <w:i/>
              </w:rPr>
              <w:t>R v DS</w:t>
            </w:r>
            <w:r>
              <w:rPr>
                <w:rFonts w:ascii="Arial" w:hAnsi="Arial" w:cs="Arial"/>
              </w:rPr>
              <w:t xml:space="preserve"> [2005] VSCA 99; </w:t>
            </w:r>
            <w:r w:rsidRPr="00147365">
              <w:rPr>
                <w:rFonts w:ascii="Arial" w:hAnsi="Arial" w:cs="Arial"/>
                <w:i/>
              </w:rPr>
              <w:t xml:space="preserve">DPP v </w:t>
            </w:r>
            <w:proofErr w:type="spellStart"/>
            <w:r w:rsidRPr="00147365">
              <w:rPr>
                <w:rFonts w:ascii="Arial" w:hAnsi="Arial" w:cs="Arial"/>
                <w:i/>
              </w:rPr>
              <w:t>Karipis</w:t>
            </w:r>
            <w:proofErr w:type="spellEnd"/>
            <w:r w:rsidRPr="00147365">
              <w:rPr>
                <w:rFonts w:ascii="Arial" w:hAnsi="Arial" w:cs="Arial"/>
                <w:i/>
              </w:rPr>
              <w:t xml:space="preserve"> </w:t>
            </w:r>
            <w:r>
              <w:rPr>
                <w:rFonts w:ascii="Arial" w:hAnsi="Arial" w:cs="Arial"/>
              </w:rPr>
              <w:t xml:space="preserve">[2005] VSCA 119; </w:t>
            </w:r>
            <w:r w:rsidRPr="00C472E9">
              <w:rPr>
                <w:rFonts w:ascii="Arial" w:hAnsi="Arial" w:cs="Arial"/>
                <w:i/>
              </w:rPr>
              <w:t>R v Hewitt</w:t>
            </w:r>
            <w:r>
              <w:rPr>
                <w:rFonts w:ascii="Arial" w:hAnsi="Arial" w:cs="Arial"/>
              </w:rPr>
              <w:t xml:space="preserve"> [2004] VSC 487; </w:t>
            </w:r>
            <w:r w:rsidRPr="00147365">
              <w:rPr>
                <w:rFonts w:ascii="Arial" w:hAnsi="Arial" w:cs="Arial"/>
                <w:i/>
              </w:rPr>
              <w:t xml:space="preserve">R v </w:t>
            </w:r>
            <w:proofErr w:type="spellStart"/>
            <w:r w:rsidRPr="00147365">
              <w:rPr>
                <w:rFonts w:ascii="Arial" w:hAnsi="Arial" w:cs="Arial"/>
                <w:i/>
              </w:rPr>
              <w:t>Hentschel</w:t>
            </w:r>
            <w:proofErr w:type="spellEnd"/>
            <w:r>
              <w:rPr>
                <w:rFonts w:ascii="Arial" w:hAnsi="Arial" w:cs="Arial"/>
              </w:rPr>
              <w:t xml:space="preserve"> [2005] VSC 6.</w:t>
            </w:r>
          </w:p>
        </w:tc>
      </w:tr>
      <w:tr w:rsidR="00281573" w14:paraId="1E03815F" w14:textId="77777777" w:rsidTr="00A03C06">
        <w:tc>
          <w:tcPr>
            <w:tcW w:w="1219" w:type="dxa"/>
            <w:tcBorders>
              <w:top w:val="single" w:sz="4" w:space="0" w:color="auto"/>
              <w:left w:val="single" w:sz="18" w:space="0" w:color="auto"/>
              <w:bottom w:val="single" w:sz="4" w:space="0" w:color="auto"/>
            </w:tcBorders>
          </w:tcPr>
          <w:p w14:paraId="2A43612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5F380F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A77579"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852729B" w14:textId="77777777" w:rsidR="00281573" w:rsidRDefault="00281573" w:rsidP="00281573">
            <w:pPr>
              <w:jc w:val="both"/>
              <w:rPr>
                <w:rFonts w:ascii="Arial" w:hAnsi="Arial" w:cs="Arial"/>
              </w:rPr>
            </w:pPr>
            <w:r>
              <w:rPr>
                <w:rFonts w:ascii="Arial" w:hAnsi="Arial" w:cs="Arial"/>
              </w:rPr>
              <w:t xml:space="preserve">References to new cases of </w:t>
            </w:r>
            <w:r w:rsidRPr="00147365">
              <w:rPr>
                <w:rFonts w:ascii="Arial" w:hAnsi="Arial" w:cs="Arial"/>
                <w:i/>
              </w:rPr>
              <w:t>R v King</w:t>
            </w:r>
            <w:r>
              <w:rPr>
                <w:rFonts w:ascii="Arial" w:hAnsi="Arial" w:cs="Arial"/>
              </w:rPr>
              <w:t xml:space="preserve"> [2005] VSCA 39;</w:t>
            </w:r>
            <w:r w:rsidRPr="00147365">
              <w:rPr>
                <w:rFonts w:ascii="Arial" w:hAnsi="Arial" w:cs="Arial"/>
                <w:i/>
              </w:rPr>
              <w:t xml:space="preserve"> R v </w:t>
            </w:r>
            <w:proofErr w:type="spellStart"/>
            <w:r w:rsidRPr="00147365">
              <w:rPr>
                <w:rFonts w:ascii="Arial" w:hAnsi="Arial" w:cs="Arial"/>
                <w:i/>
              </w:rPr>
              <w:t>Rendle</w:t>
            </w:r>
            <w:proofErr w:type="spellEnd"/>
            <w:r>
              <w:rPr>
                <w:rFonts w:ascii="Arial" w:hAnsi="Arial" w:cs="Arial"/>
              </w:rPr>
              <w:t xml:space="preserve"> [2005] VSCA 52.</w:t>
            </w:r>
          </w:p>
        </w:tc>
      </w:tr>
      <w:tr w:rsidR="00281573" w14:paraId="443CE350" w14:textId="77777777" w:rsidTr="00A03C06">
        <w:tc>
          <w:tcPr>
            <w:tcW w:w="1219" w:type="dxa"/>
            <w:tcBorders>
              <w:top w:val="single" w:sz="4" w:space="0" w:color="auto"/>
              <w:left w:val="single" w:sz="18" w:space="0" w:color="auto"/>
              <w:bottom w:val="single" w:sz="4" w:space="0" w:color="auto"/>
            </w:tcBorders>
          </w:tcPr>
          <w:p w14:paraId="0786E3E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CE2700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5EFDB0F"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0DB3C297" w14:textId="77777777" w:rsidR="00281573" w:rsidRDefault="00281573" w:rsidP="00281573">
            <w:pPr>
              <w:jc w:val="both"/>
              <w:rPr>
                <w:rFonts w:ascii="Arial" w:hAnsi="Arial" w:cs="Arial"/>
              </w:rPr>
            </w:pPr>
            <w:r>
              <w:rPr>
                <w:rFonts w:ascii="Arial" w:hAnsi="Arial" w:cs="Arial"/>
              </w:rPr>
              <w:t xml:space="preserve">Reference to new cases of </w:t>
            </w:r>
            <w:r w:rsidRPr="00147365">
              <w:rPr>
                <w:rFonts w:ascii="Arial" w:hAnsi="Arial" w:cs="Arial"/>
                <w:i/>
              </w:rPr>
              <w:t>R v Van Do Bui</w:t>
            </w:r>
            <w:r>
              <w:rPr>
                <w:rFonts w:ascii="Arial" w:hAnsi="Arial" w:cs="Arial"/>
              </w:rPr>
              <w:t xml:space="preserve"> [2005] VSCA 121;</w:t>
            </w:r>
            <w:r w:rsidRPr="003605FA">
              <w:rPr>
                <w:rFonts w:ascii="Arial" w:hAnsi="Arial" w:cs="Arial"/>
                <w:i/>
              </w:rPr>
              <w:t xml:space="preserve"> DPP v Byrnes</w:t>
            </w:r>
            <w:r>
              <w:rPr>
                <w:rFonts w:ascii="Arial" w:hAnsi="Arial" w:cs="Arial"/>
              </w:rPr>
              <w:t xml:space="preserve"> [2005] VSCA 63.</w:t>
            </w:r>
          </w:p>
        </w:tc>
      </w:tr>
      <w:tr w:rsidR="00281573" w14:paraId="2212FD64" w14:textId="77777777" w:rsidTr="00A03C06">
        <w:tc>
          <w:tcPr>
            <w:tcW w:w="1219" w:type="dxa"/>
            <w:tcBorders>
              <w:top w:val="single" w:sz="4" w:space="0" w:color="auto"/>
              <w:left w:val="single" w:sz="18" w:space="0" w:color="auto"/>
              <w:bottom w:val="single" w:sz="4" w:space="0" w:color="auto"/>
            </w:tcBorders>
          </w:tcPr>
          <w:p w14:paraId="6EE94056"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556200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416641C"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A0B6447" w14:textId="77777777" w:rsidR="00281573" w:rsidRDefault="00281573" w:rsidP="00281573">
            <w:pPr>
              <w:jc w:val="both"/>
              <w:rPr>
                <w:rFonts w:ascii="Arial" w:hAnsi="Arial" w:cs="Arial"/>
              </w:rPr>
            </w:pPr>
            <w:r>
              <w:rPr>
                <w:rFonts w:ascii="Arial" w:hAnsi="Arial" w:cs="Arial"/>
              </w:rPr>
              <w:t xml:space="preserve">New paragraph entitled “Effect of ill health”.  Cases of </w:t>
            </w:r>
            <w:r w:rsidRPr="00D0392B">
              <w:rPr>
                <w:rFonts w:ascii="Arial" w:hAnsi="Arial" w:cs="Arial"/>
                <w:i/>
              </w:rPr>
              <w:t xml:space="preserve">R v Smith </w:t>
            </w:r>
            <w:r>
              <w:rPr>
                <w:rFonts w:ascii="Arial" w:hAnsi="Arial" w:cs="Arial"/>
              </w:rPr>
              <w:t xml:space="preserve">(1987) 44 SASR 587; </w:t>
            </w:r>
            <w:r w:rsidRPr="00D0392B">
              <w:rPr>
                <w:rFonts w:ascii="Arial" w:hAnsi="Arial" w:cs="Arial"/>
                <w:i/>
              </w:rPr>
              <w:t>R v Emanuel</w:t>
            </w:r>
            <w:r>
              <w:rPr>
                <w:rFonts w:ascii="Arial" w:hAnsi="Arial" w:cs="Arial"/>
              </w:rPr>
              <w:t xml:space="preserve"> [2005] VSCA 60.</w:t>
            </w:r>
          </w:p>
        </w:tc>
      </w:tr>
      <w:tr w:rsidR="00281573" w14:paraId="08C078B7" w14:textId="77777777" w:rsidTr="00A03C06">
        <w:tc>
          <w:tcPr>
            <w:tcW w:w="1219" w:type="dxa"/>
            <w:tcBorders>
              <w:top w:val="single" w:sz="4" w:space="0" w:color="auto"/>
              <w:left w:val="single" w:sz="18" w:space="0" w:color="auto"/>
              <w:bottom w:val="single" w:sz="4" w:space="0" w:color="auto"/>
            </w:tcBorders>
          </w:tcPr>
          <w:p w14:paraId="4D8FBA12"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DE22F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354413"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5B8141A7"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11.2.12.  New case of </w:t>
            </w:r>
            <w:r w:rsidRPr="00E01372">
              <w:rPr>
                <w:rFonts w:ascii="Arial" w:hAnsi="Arial" w:cs="Arial"/>
                <w:i/>
                <w:lang w:val="en-AU"/>
              </w:rPr>
              <w:t>R v Truong</w:t>
            </w:r>
            <w:r>
              <w:rPr>
                <w:rFonts w:ascii="Arial" w:hAnsi="Arial" w:cs="Arial"/>
                <w:lang w:val="en-AU"/>
              </w:rPr>
              <w:t xml:space="preserve"> [2005] VSCA 147.</w:t>
            </w:r>
          </w:p>
        </w:tc>
      </w:tr>
      <w:tr w:rsidR="00281573" w14:paraId="0A86E459" w14:textId="77777777" w:rsidTr="00A03C06">
        <w:tc>
          <w:tcPr>
            <w:tcW w:w="1219" w:type="dxa"/>
            <w:tcBorders>
              <w:top w:val="single" w:sz="4" w:space="0" w:color="auto"/>
              <w:left w:val="single" w:sz="18" w:space="0" w:color="auto"/>
              <w:bottom w:val="single" w:sz="4" w:space="0" w:color="auto"/>
            </w:tcBorders>
          </w:tcPr>
          <w:p w14:paraId="5AE3BE2D"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E0398F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B0F322A"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31043C37"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11.2.13.  New case of </w:t>
            </w:r>
            <w:r w:rsidRPr="00E01372">
              <w:rPr>
                <w:rFonts w:ascii="Arial" w:hAnsi="Arial" w:cs="Arial"/>
                <w:i/>
                <w:lang w:val="en-AU"/>
              </w:rPr>
              <w:t xml:space="preserve">R v Luong &amp; </w:t>
            </w:r>
            <w:proofErr w:type="spellStart"/>
            <w:r w:rsidRPr="00E01372">
              <w:rPr>
                <w:rFonts w:ascii="Arial" w:hAnsi="Arial" w:cs="Arial"/>
                <w:i/>
                <w:lang w:val="en-AU"/>
              </w:rPr>
              <w:t>Ors</w:t>
            </w:r>
            <w:proofErr w:type="spellEnd"/>
            <w:r>
              <w:rPr>
                <w:rFonts w:ascii="Arial" w:hAnsi="Arial" w:cs="Arial"/>
                <w:lang w:val="en-AU"/>
              </w:rPr>
              <w:t xml:space="preserve"> [2005] VSCA 94.</w:t>
            </w:r>
          </w:p>
        </w:tc>
      </w:tr>
      <w:tr w:rsidR="00281573" w14:paraId="5112EAC3" w14:textId="77777777" w:rsidTr="00A03C06">
        <w:tc>
          <w:tcPr>
            <w:tcW w:w="1219" w:type="dxa"/>
            <w:tcBorders>
              <w:top w:val="single" w:sz="4" w:space="0" w:color="auto"/>
              <w:left w:val="single" w:sz="18" w:space="0" w:color="auto"/>
              <w:bottom w:val="single" w:sz="4" w:space="0" w:color="auto"/>
            </w:tcBorders>
          </w:tcPr>
          <w:p w14:paraId="73F2E00E"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478A5BF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1F7F020"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3FC3AEBA" w14:textId="77777777" w:rsidR="00281573" w:rsidRDefault="00281573" w:rsidP="00281573">
            <w:pPr>
              <w:jc w:val="both"/>
              <w:rPr>
                <w:rFonts w:ascii="Arial" w:hAnsi="Arial" w:cs="Arial"/>
                <w:lang w:val="en-AU"/>
              </w:rPr>
            </w:pPr>
            <w:r>
              <w:rPr>
                <w:rFonts w:ascii="Arial" w:hAnsi="Arial" w:cs="Arial"/>
                <w:lang w:val="en-AU"/>
              </w:rPr>
              <w:t>Renumbered paragraph - formerly 11.2.14.</w:t>
            </w:r>
          </w:p>
        </w:tc>
      </w:tr>
      <w:tr w:rsidR="00281573" w14:paraId="2D5440C1" w14:textId="77777777" w:rsidTr="00A03C06">
        <w:tc>
          <w:tcPr>
            <w:tcW w:w="1219" w:type="dxa"/>
            <w:tcBorders>
              <w:top w:val="single" w:sz="4" w:space="0" w:color="auto"/>
              <w:left w:val="single" w:sz="18" w:space="0" w:color="auto"/>
              <w:bottom w:val="single" w:sz="4" w:space="0" w:color="auto"/>
            </w:tcBorders>
          </w:tcPr>
          <w:p w14:paraId="5DC528D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FBC661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A58415"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DC8D9B1"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11.2.15.  New reference to </w:t>
            </w:r>
            <w:r w:rsidRPr="00626A17">
              <w:rPr>
                <w:rFonts w:ascii="Arial" w:hAnsi="Arial" w:cs="Arial"/>
                <w:i/>
                <w:lang w:val="en-AU"/>
              </w:rPr>
              <w:t>R v Mitchell</w:t>
            </w:r>
            <w:r>
              <w:rPr>
                <w:rFonts w:ascii="Arial" w:hAnsi="Arial" w:cs="Arial"/>
                <w:lang w:val="en-AU"/>
              </w:rPr>
              <w:t xml:space="preserve"> [2005] VSC 219 at [26].</w:t>
            </w:r>
          </w:p>
        </w:tc>
      </w:tr>
      <w:tr w:rsidR="00281573" w14:paraId="43BA19FB" w14:textId="77777777" w:rsidTr="00A03C06">
        <w:tc>
          <w:tcPr>
            <w:tcW w:w="1219" w:type="dxa"/>
            <w:tcBorders>
              <w:top w:val="single" w:sz="4" w:space="0" w:color="auto"/>
              <w:left w:val="single" w:sz="18" w:space="0" w:color="auto"/>
              <w:bottom w:val="single" w:sz="4" w:space="0" w:color="auto"/>
            </w:tcBorders>
          </w:tcPr>
          <w:p w14:paraId="144503B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6ABF73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E36F4BB"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1D579349"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11.2.16.  New cases of </w:t>
            </w:r>
            <w:r w:rsidRPr="00554932">
              <w:rPr>
                <w:rFonts w:ascii="Arial" w:hAnsi="Arial" w:cs="Arial"/>
                <w:i/>
                <w:lang w:val="en-AU"/>
              </w:rPr>
              <w:t xml:space="preserve">DPP v Reynolds &amp; </w:t>
            </w:r>
            <w:proofErr w:type="spellStart"/>
            <w:r w:rsidRPr="00554932">
              <w:rPr>
                <w:rFonts w:ascii="Arial" w:hAnsi="Arial" w:cs="Arial"/>
                <w:i/>
                <w:lang w:val="en-AU"/>
              </w:rPr>
              <w:t>Ors</w:t>
            </w:r>
            <w:proofErr w:type="spellEnd"/>
            <w:r>
              <w:rPr>
                <w:rFonts w:ascii="Arial" w:hAnsi="Arial" w:cs="Arial"/>
                <w:lang w:val="en-AU"/>
              </w:rPr>
              <w:t xml:space="preserve"> [2004] VSC 533; </w:t>
            </w:r>
            <w:r w:rsidRPr="00554932">
              <w:rPr>
                <w:rFonts w:ascii="Arial" w:hAnsi="Arial" w:cs="Arial"/>
                <w:i/>
                <w:lang w:val="en-AU"/>
              </w:rPr>
              <w:t>R v LMA</w:t>
            </w:r>
            <w:r>
              <w:rPr>
                <w:rFonts w:ascii="Arial" w:hAnsi="Arial" w:cs="Arial"/>
                <w:lang w:val="en-AU"/>
              </w:rPr>
              <w:t xml:space="preserve"> [2005] VSC 152; </w:t>
            </w:r>
            <w:r w:rsidRPr="00554932">
              <w:rPr>
                <w:rFonts w:ascii="Arial" w:hAnsi="Arial" w:cs="Arial"/>
                <w:i/>
                <w:lang w:val="en-AU"/>
              </w:rPr>
              <w:t>R v Blundell</w:t>
            </w:r>
            <w:r>
              <w:rPr>
                <w:rFonts w:ascii="Arial" w:hAnsi="Arial" w:cs="Arial"/>
                <w:lang w:val="en-AU"/>
              </w:rPr>
              <w:t xml:space="preserve"> [2005] VSC 175; </w:t>
            </w:r>
            <w:r w:rsidRPr="00554932">
              <w:rPr>
                <w:rFonts w:ascii="Arial" w:hAnsi="Arial" w:cs="Arial"/>
                <w:i/>
                <w:lang w:val="en-AU"/>
              </w:rPr>
              <w:t xml:space="preserve">R v McIntosh </w:t>
            </w:r>
            <w:r>
              <w:rPr>
                <w:rFonts w:ascii="Arial" w:hAnsi="Arial" w:cs="Arial"/>
                <w:lang w:val="en-AU"/>
              </w:rPr>
              <w:t>[2005] VSCA 106.</w:t>
            </w:r>
          </w:p>
        </w:tc>
      </w:tr>
      <w:tr w:rsidR="00281573" w14:paraId="78E1AC5D" w14:textId="77777777" w:rsidTr="00A03C06">
        <w:tc>
          <w:tcPr>
            <w:tcW w:w="1219" w:type="dxa"/>
            <w:tcBorders>
              <w:top w:val="single" w:sz="4" w:space="0" w:color="auto"/>
              <w:left w:val="single" w:sz="18" w:space="0" w:color="auto"/>
              <w:bottom w:val="single" w:sz="4" w:space="0" w:color="auto"/>
            </w:tcBorders>
          </w:tcPr>
          <w:p w14:paraId="55839071"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3492C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325323"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3AAC23AE" w14:textId="77777777" w:rsidR="00281573" w:rsidRDefault="00281573" w:rsidP="00281573">
            <w:pPr>
              <w:jc w:val="both"/>
              <w:rPr>
                <w:rFonts w:ascii="Arial" w:hAnsi="Arial" w:cs="Arial"/>
                <w:lang w:val="en-AU"/>
              </w:rPr>
            </w:pPr>
            <w:r>
              <w:rPr>
                <w:rFonts w:ascii="Arial" w:hAnsi="Arial" w:cs="Arial"/>
                <w:lang w:val="en-AU"/>
              </w:rPr>
              <w:t>Renumbered paragraph - formerly 11.2.17.</w:t>
            </w:r>
          </w:p>
        </w:tc>
      </w:tr>
      <w:tr w:rsidR="00281573" w14:paraId="3033B3DC" w14:textId="77777777" w:rsidTr="00A03C06">
        <w:tc>
          <w:tcPr>
            <w:tcW w:w="1219" w:type="dxa"/>
            <w:tcBorders>
              <w:top w:val="single" w:sz="4" w:space="0" w:color="auto"/>
              <w:left w:val="single" w:sz="18" w:space="0" w:color="auto"/>
              <w:bottom w:val="single" w:sz="4" w:space="0" w:color="auto"/>
            </w:tcBorders>
          </w:tcPr>
          <w:p w14:paraId="049E6A0B"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C56DE0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B903E3B"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27B04429"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11.2.18.  Paragraph title changed to “Sentencing for intentionally / recklessly / negligently causing serious injury”.  New cases of </w:t>
            </w:r>
            <w:r w:rsidRPr="00D16D9F">
              <w:rPr>
                <w:rFonts w:ascii="Arial" w:hAnsi="Arial" w:cs="Arial"/>
                <w:i/>
                <w:lang w:val="en-AU"/>
              </w:rPr>
              <w:t>R v Staples</w:t>
            </w:r>
            <w:r>
              <w:rPr>
                <w:rFonts w:ascii="Arial" w:hAnsi="Arial" w:cs="Arial"/>
                <w:lang w:val="en-AU"/>
              </w:rPr>
              <w:t xml:space="preserve"> [2005] VSCA 130; </w:t>
            </w:r>
            <w:r w:rsidRPr="00D16D9F">
              <w:rPr>
                <w:rFonts w:ascii="Arial" w:hAnsi="Arial" w:cs="Arial"/>
                <w:i/>
                <w:lang w:val="en-AU"/>
              </w:rPr>
              <w:t>R v Xe Van Pham</w:t>
            </w:r>
            <w:r>
              <w:rPr>
                <w:rFonts w:ascii="Arial" w:hAnsi="Arial" w:cs="Arial"/>
                <w:lang w:val="en-AU"/>
              </w:rPr>
              <w:t xml:space="preserve"> [2005] VSCA 57; </w:t>
            </w:r>
            <w:r w:rsidRPr="00D16D9F">
              <w:rPr>
                <w:rFonts w:ascii="Arial" w:hAnsi="Arial" w:cs="Arial"/>
                <w:i/>
                <w:lang w:val="en-AU"/>
              </w:rPr>
              <w:t>R v Snell</w:t>
            </w:r>
            <w:r>
              <w:rPr>
                <w:rFonts w:ascii="Arial" w:hAnsi="Arial" w:cs="Arial"/>
                <w:lang w:val="en-AU"/>
              </w:rPr>
              <w:t xml:space="preserve"> [2005] VSCA 131; </w:t>
            </w:r>
            <w:r w:rsidRPr="00D16D9F">
              <w:rPr>
                <w:rFonts w:ascii="Arial" w:hAnsi="Arial" w:cs="Arial"/>
                <w:i/>
                <w:lang w:val="en-AU"/>
              </w:rPr>
              <w:t xml:space="preserve">R v Phuoc Van Bui </w:t>
            </w:r>
            <w:r>
              <w:rPr>
                <w:rFonts w:ascii="Arial" w:hAnsi="Arial" w:cs="Arial"/>
                <w:lang w:val="en-AU"/>
              </w:rPr>
              <w:t xml:space="preserve">[2005] VSC 83; </w:t>
            </w:r>
            <w:r w:rsidRPr="007C10DB">
              <w:rPr>
                <w:rFonts w:ascii="Arial" w:hAnsi="Arial" w:cs="Arial"/>
                <w:i/>
                <w:lang w:val="en-AU"/>
              </w:rPr>
              <w:t>R v Roach</w:t>
            </w:r>
            <w:r>
              <w:rPr>
                <w:rFonts w:ascii="Arial" w:hAnsi="Arial" w:cs="Arial"/>
                <w:lang w:val="en-AU"/>
              </w:rPr>
              <w:t xml:space="preserve"> [2005] VSCA 162.</w:t>
            </w:r>
          </w:p>
        </w:tc>
      </w:tr>
      <w:tr w:rsidR="00281573" w14:paraId="6A4068CC" w14:textId="77777777" w:rsidTr="00A03C06">
        <w:tc>
          <w:tcPr>
            <w:tcW w:w="1219" w:type="dxa"/>
            <w:tcBorders>
              <w:top w:val="single" w:sz="4" w:space="0" w:color="auto"/>
              <w:left w:val="single" w:sz="18" w:space="0" w:color="auto"/>
              <w:bottom w:val="single" w:sz="4" w:space="0" w:color="auto"/>
            </w:tcBorders>
          </w:tcPr>
          <w:p w14:paraId="4A87C607"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55C4E2D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3F4C4F" w14:textId="77777777" w:rsidR="00281573" w:rsidRDefault="00281573" w:rsidP="00281573">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005F7CB9"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11.2.19.  New cases of </w:t>
            </w:r>
            <w:r w:rsidRPr="00617924">
              <w:rPr>
                <w:rFonts w:ascii="Arial" w:hAnsi="Arial" w:cs="Arial"/>
                <w:i/>
                <w:lang w:val="en-AU"/>
              </w:rPr>
              <w:t>R v Fisher</w:t>
            </w:r>
            <w:r>
              <w:rPr>
                <w:rFonts w:ascii="Arial" w:hAnsi="Arial" w:cs="Arial"/>
                <w:lang w:val="en-AU"/>
              </w:rPr>
              <w:t xml:space="preserve"> [2005] VSCA 75; </w:t>
            </w:r>
            <w:r w:rsidRPr="00617924">
              <w:rPr>
                <w:rFonts w:ascii="Arial" w:hAnsi="Arial" w:cs="Arial"/>
                <w:i/>
                <w:lang w:val="en-AU"/>
              </w:rPr>
              <w:t>DPP(</w:t>
            </w:r>
            <w:proofErr w:type="spellStart"/>
            <w:r w:rsidRPr="00617924">
              <w:rPr>
                <w:rFonts w:ascii="Arial" w:hAnsi="Arial" w:cs="Arial"/>
                <w:i/>
                <w:lang w:val="en-AU"/>
              </w:rPr>
              <w:t>Cth</w:t>
            </w:r>
            <w:proofErr w:type="spellEnd"/>
            <w:r w:rsidRPr="00617924">
              <w:rPr>
                <w:rFonts w:ascii="Arial" w:hAnsi="Arial" w:cs="Arial"/>
                <w:i/>
                <w:lang w:val="en-AU"/>
              </w:rPr>
              <w:t>) v Alon Inbar</w:t>
            </w:r>
            <w:r>
              <w:rPr>
                <w:rFonts w:ascii="Arial" w:hAnsi="Arial" w:cs="Arial"/>
                <w:lang w:val="en-AU"/>
              </w:rPr>
              <w:t xml:space="preserve"> [2005] VSCA 116; </w:t>
            </w:r>
            <w:r w:rsidRPr="00617924">
              <w:rPr>
                <w:rFonts w:ascii="Arial" w:hAnsi="Arial" w:cs="Arial"/>
                <w:i/>
                <w:lang w:val="en-AU"/>
              </w:rPr>
              <w:t>R v Gates</w:t>
            </w:r>
            <w:r>
              <w:rPr>
                <w:rFonts w:ascii="Arial" w:hAnsi="Arial" w:cs="Arial"/>
                <w:lang w:val="en-AU"/>
              </w:rPr>
              <w:t xml:space="preserve"> [2005] VSCA 61; </w:t>
            </w:r>
            <w:r w:rsidRPr="00617924">
              <w:rPr>
                <w:rFonts w:ascii="Arial" w:hAnsi="Arial" w:cs="Arial"/>
                <w:i/>
                <w:lang w:val="en-AU"/>
              </w:rPr>
              <w:t>R v Howden</w:t>
            </w:r>
            <w:r>
              <w:rPr>
                <w:rFonts w:ascii="Arial" w:hAnsi="Arial" w:cs="Arial"/>
                <w:lang w:val="en-AU"/>
              </w:rPr>
              <w:t xml:space="preserve"> (1999) 108 A Crim R 240; </w:t>
            </w:r>
            <w:r w:rsidRPr="00617924">
              <w:rPr>
                <w:rFonts w:ascii="Arial" w:hAnsi="Arial" w:cs="Arial"/>
                <w:i/>
                <w:lang w:val="en-AU"/>
              </w:rPr>
              <w:t>R v WMR</w:t>
            </w:r>
            <w:r>
              <w:rPr>
                <w:rFonts w:ascii="Arial" w:hAnsi="Arial" w:cs="Arial"/>
                <w:lang w:val="en-AU"/>
              </w:rPr>
              <w:t xml:space="preserve"> [2005] VSCA 59; </w:t>
            </w:r>
            <w:r w:rsidRPr="00617924">
              <w:rPr>
                <w:rFonts w:ascii="Arial" w:hAnsi="Arial" w:cs="Arial"/>
                <w:i/>
                <w:lang w:val="en-AU"/>
              </w:rPr>
              <w:t xml:space="preserve">R v Luong &amp; </w:t>
            </w:r>
            <w:proofErr w:type="spellStart"/>
            <w:r w:rsidRPr="00617924">
              <w:rPr>
                <w:rFonts w:ascii="Arial" w:hAnsi="Arial" w:cs="Arial"/>
                <w:i/>
                <w:lang w:val="en-AU"/>
              </w:rPr>
              <w:t>Ors</w:t>
            </w:r>
            <w:proofErr w:type="spellEnd"/>
            <w:r>
              <w:rPr>
                <w:rFonts w:ascii="Arial" w:hAnsi="Arial" w:cs="Arial"/>
                <w:lang w:val="en-AU"/>
              </w:rPr>
              <w:t xml:space="preserve"> [2005] VSCA 94; </w:t>
            </w:r>
            <w:r w:rsidRPr="00617924">
              <w:rPr>
                <w:rFonts w:ascii="Arial" w:hAnsi="Arial" w:cs="Arial"/>
                <w:i/>
                <w:lang w:val="en-AU"/>
              </w:rPr>
              <w:t xml:space="preserve">R v Ken Ha </w:t>
            </w:r>
            <w:proofErr w:type="spellStart"/>
            <w:r w:rsidRPr="00617924">
              <w:rPr>
                <w:rFonts w:ascii="Arial" w:hAnsi="Arial" w:cs="Arial"/>
                <w:i/>
                <w:lang w:val="en-AU"/>
              </w:rPr>
              <w:t>Khanh</w:t>
            </w:r>
            <w:proofErr w:type="spellEnd"/>
            <w:r w:rsidRPr="00617924">
              <w:rPr>
                <w:rFonts w:ascii="Arial" w:hAnsi="Arial" w:cs="Arial"/>
                <w:i/>
                <w:lang w:val="en-AU"/>
              </w:rPr>
              <w:t xml:space="preserve"> </w:t>
            </w:r>
            <w:proofErr w:type="spellStart"/>
            <w:r w:rsidRPr="00617924">
              <w:rPr>
                <w:rFonts w:ascii="Arial" w:hAnsi="Arial" w:cs="Arial"/>
                <w:i/>
                <w:lang w:val="en-AU"/>
              </w:rPr>
              <w:t>Phong</w:t>
            </w:r>
            <w:proofErr w:type="spellEnd"/>
            <w:r>
              <w:rPr>
                <w:rFonts w:ascii="Arial" w:hAnsi="Arial" w:cs="Arial"/>
                <w:lang w:val="en-AU"/>
              </w:rPr>
              <w:t xml:space="preserve"> [2005] VSCA 149.</w:t>
            </w:r>
          </w:p>
        </w:tc>
      </w:tr>
      <w:tr w:rsidR="00281573" w14:paraId="0E2AF1C9" w14:textId="77777777" w:rsidTr="00A03C06">
        <w:tc>
          <w:tcPr>
            <w:tcW w:w="1219" w:type="dxa"/>
            <w:tcBorders>
              <w:top w:val="single" w:sz="4" w:space="0" w:color="auto"/>
              <w:left w:val="single" w:sz="18" w:space="0" w:color="auto"/>
              <w:bottom w:val="single" w:sz="4" w:space="0" w:color="auto"/>
            </w:tcBorders>
          </w:tcPr>
          <w:p w14:paraId="44013EAA"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CDDED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AEACB34"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5C824F59"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11.2.20.  New case of </w:t>
            </w:r>
            <w:r w:rsidRPr="002D3258">
              <w:rPr>
                <w:rFonts w:ascii="Arial" w:hAnsi="Arial" w:cs="Arial"/>
                <w:i/>
                <w:lang w:val="en-AU"/>
              </w:rPr>
              <w:t xml:space="preserve">DPP v </w:t>
            </w:r>
            <w:proofErr w:type="spellStart"/>
            <w:r w:rsidRPr="002D3258">
              <w:rPr>
                <w:rFonts w:ascii="Arial" w:hAnsi="Arial" w:cs="Arial"/>
                <w:i/>
                <w:lang w:val="en-AU"/>
              </w:rPr>
              <w:t>Karipis</w:t>
            </w:r>
            <w:proofErr w:type="spellEnd"/>
            <w:r>
              <w:rPr>
                <w:rFonts w:ascii="Arial" w:hAnsi="Arial" w:cs="Arial"/>
                <w:lang w:val="en-AU"/>
              </w:rPr>
              <w:t xml:space="preserve"> [2005] VSCA 119.</w:t>
            </w:r>
          </w:p>
        </w:tc>
      </w:tr>
      <w:tr w:rsidR="00281573" w14:paraId="33B46B71" w14:textId="77777777" w:rsidTr="00A03C06">
        <w:tc>
          <w:tcPr>
            <w:tcW w:w="1219" w:type="dxa"/>
            <w:tcBorders>
              <w:top w:val="single" w:sz="4" w:space="0" w:color="auto"/>
              <w:left w:val="single" w:sz="18" w:space="0" w:color="auto"/>
              <w:bottom w:val="single" w:sz="4" w:space="0" w:color="auto"/>
            </w:tcBorders>
          </w:tcPr>
          <w:p w14:paraId="208A6771"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8AF0F1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EE322FF" w14:textId="77777777" w:rsidR="00281573" w:rsidRDefault="00281573" w:rsidP="00281573">
            <w:pPr>
              <w:jc w:val="center"/>
              <w:rPr>
                <w:lang w:val="en-AU"/>
              </w:rPr>
            </w:pPr>
            <w:r>
              <w:rPr>
                <w:lang w:val="en-AU"/>
              </w:rPr>
              <w:t>11.2.22</w:t>
            </w:r>
          </w:p>
        </w:tc>
        <w:tc>
          <w:tcPr>
            <w:tcW w:w="4798" w:type="dxa"/>
            <w:gridSpan w:val="2"/>
            <w:tcBorders>
              <w:top w:val="single" w:sz="4" w:space="0" w:color="auto"/>
              <w:bottom w:val="single" w:sz="4" w:space="0" w:color="auto"/>
              <w:right w:val="single" w:sz="18" w:space="0" w:color="auto"/>
            </w:tcBorders>
          </w:tcPr>
          <w:p w14:paraId="1AC286A7" w14:textId="77777777" w:rsidR="00281573" w:rsidRDefault="00281573" w:rsidP="00281573">
            <w:pPr>
              <w:jc w:val="both"/>
              <w:rPr>
                <w:rFonts w:ascii="Arial" w:hAnsi="Arial" w:cs="Arial"/>
                <w:lang w:val="en-AU"/>
              </w:rPr>
            </w:pPr>
            <w:r>
              <w:rPr>
                <w:rFonts w:ascii="Arial" w:hAnsi="Arial" w:cs="Arial"/>
                <w:lang w:val="en-AU"/>
              </w:rPr>
              <w:t>Renumbered paragraph - formerly 11.2.21.</w:t>
            </w:r>
          </w:p>
        </w:tc>
      </w:tr>
      <w:tr w:rsidR="00281573" w14:paraId="579518DA" w14:textId="77777777" w:rsidTr="00A03C06">
        <w:tc>
          <w:tcPr>
            <w:tcW w:w="1219" w:type="dxa"/>
            <w:tcBorders>
              <w:top w:val="single" w:sz="4" w:space="0" w:color="auto"/>
              <w:left w:val="single" w:sz="18" w:space="0" w:color="auto"/>
              <w:bottom w:val="single" w:sz="4" w:space="0" w:color="auto"/>
            </w:tcBorders>
          </w:tcPr>
          <w:p w14:paraId="2B8A9F6D"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012D61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ACF53E" w14:textId="77777777" w:rsidR="00281573" w:rsidRDefault="00281573" w:rsidP="00281573">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F493C25" w14:textId="77777777" w:rsidR="00281573" w:rsidRDefault="00281573" w:rsidP="00281573">
            <w:pPr>
              <w:jc w:val="both"/>
              <w:rPr>
                <w:rFonts w:ascii="Arial" w:hAnsi="Arial" w:cs="Arial"/>
              </w:rPr>
            </w:pPr>
            <w:r>
              <w:rPr>
                <w:rFonts w:ascii="Arial" w:hAnsi="Arial" w:cs="Arial"/>
              </w:rPr>
              <w:t>New section entitled “Some mechanics of sentencing”</w:t>
            </w:r>
          </w:p>
        </w:tc>
      </w:tr>
      <w:tr w:rsidR="00281573" w14:paraId="176800E8" w14:textId="77777777" w:rsidTr="00A03C06">
        <w:tc>
          <w:tcPr>
            <w:tcW w:w="1219" w:type="dxa"/>
            <w:tcBorders>
              <w:top w:val="single" w:sz="4" w:space="0" w:color="auto"/>
              <w:left w:val="single" w:sz="18" w:space="0" w:color="auto"/>
              <w:bottom w:val="single" w:sz="4" w:space="0" w:color="auto"/>
            </w:tcBorders>
          </w:tcPr>
          <w:p w14:paraId="0DE752FE"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E678E0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5C14FE7" w14:textId="77777777" w:rsidR="00281573" w:rsidRDefault="00281573" w:rsidP="00281573">
            <w:pPr>
              <w:jc w:val="center"/>
              <w:rPr>
                <w:lang w:val="en-AU"/>
              </w:rPr>
            </w:pPr>
            <w:r>
              <w:rPr>
                <w:lang w:val="en-AU"/>
              </w:rPr>
              <w:t>11.3.1</w:t>
            </w:r>
          </w:p>
        </w:tc>
        <w:tc>
          <w:tcPr>
            <w:tcW w:w="4798" w:type="dxa"/>
            <w:gridSpan w:val="2"/>
            <w:tcBorders>
              <w:top w:val="single" w:sz="4" w:space="0" w:color="auto"/>
              <w:bottom w:val="single" w:sz="4" w:space="0" w:color="auto"/>
              <w:right w:val="single" w:sz="18" w:space="0" w:color="auto"/>
            </w:tcBorders>
          </w:tcPr>
          <w:p w14:paraId="44234056" w14:textId="77777777" w:rsidR="00281573" w:rsidRDefault="00281573" w:rsidP="00281573">
            <w:pPr>
              <w:keepNext/>
              <w:keepLines/>
              <w:jc w:val="both"/>
              <w:rPr>
                <w:rFonts w:ascii="Arial" w:hAnsi="Arial" w:cs="Arial"/>
              </w:rPr>
            </w:pPr>
            <w:r>
              <w:rPr>
                <w:rFonts w:ascii="Arial" w:hAnsi="Arial" w:cs="Arial"/>
              </w:rPr>
              <w:t xml:space="preserve">New paragraph entitled “’Instinctive synthesis’ or ‘two-tiered approach’”.  Cases of </w:t>
            </w:r>
            <w:r w:rsidRPr="00BC6B4B">
              <w:rPr>
                <w:rFonts w:ascii="Arial" w:hAnsi="Arial" w:cs="Arial"/>
                <w:i/>
              </w:rPr>
              <w:t>R v McIntosh</w:t>
            </w:r>
            <w:r>
              <w:rPr>
                <w:rFonts w:ascii="Arial" w:hAnsi="Arial" w:cs="Arial"/>
              </w:rPr>
              <w:t xml:space="preserve"> [2005] VSCA 106; </w:t>
            </w:r>
            <w:r w:rsidRPr="00BC6B4B">
              <w:rPr>
                <w:rFonts w:ascii="Arial" w:hAnsi="Arial" w:cs="Arial"/>
                <w:i/>
              </w:rPr>
              <w:t xml:space="preserve">R v </w:t>
            </w:r>
            <w:proofErr w:type="spellStart"/>
            <w:r w:rsidRPr="00BC6B4B">
              <w:rPr>
                <w:rFonts w:ascii="Arial" w:hAnsi="Arial" w:cs="Arial"/>
                <w:i/>
              </w:rPr>
              <w:t>Williscroft</w:t>
            </w:r>
            <w:proofErr w:type="spellEnd"/>
            <w:r w:rsidRPr="00BC6B4B">
              <w:rPr>
                <w:rFonts w:ascii="Arial" w:hAnsi="Arial" w:cs="Arial"/>
                <w:i/>
              </w:rPr>
              <w:t xml:space="preserve"> &amp; </w:t>
            </w:r>
            <w:proofErr w:type="spellStart"/>
            <w:r w:rsidRPr="00BC6B4B">
              <w:rPr>
                <w:rFonts w:ascii="Arial" w:hAnsi="Arial" w:cs="Arial"/>
                <w:i/>
              </w:rPr>
              <w:t>Ors</w:t>
            </w:r>
            <w:proofErr w:type="spellEnd"/>
            <w:r>
              <w:rPr>
                <w:rFonts w:ascii="Arial" w:hAnsi="Arial" w:cs="Arial"/>
              </w:rPr>
              <w:t xml:space="preserve"> [1975] VR 292 at 300; </w:t>
            </w:r>
            <w:r w:rsidRPr="00BC6B4B">
              <w:rPr>
                <w:rFonts w:ascii="Arial" w:hAnsi="Arial" w:cs="Arial"/>
                <w:i/>
              </w:rPr>
              <w:t>R v Young</w:t>
            </w:r>
            <w:r>
              <w:rPr>
                <w:rFonts w:ascii="Arial" w:hAnsi="Arial" w:cs="Arial"/>
              </w:rPr>
              <w:t xml:space="preserve"> [1990] VR 951; </w:t>
            </w:r>
            <w:r w:rsidRPr="00883666">
              <w:rPr>
                <w:rFonts w:ascii="Arial" w:hAnsi="Arial" w:cs="Arial"/>
                <w:i/>
              </w:rPr>
              <w:t>R v Nagy</w:t>
            </w:r>
            <w:r>
              <w:rPr>
                <w:rFonts w:ascii="Arial" w:hAnsi="Arial" w:cs="Arial"/>
              </w:rPr>
              <w:t xml:space="preserve"> [1992] 1 VR 637; </w:t>
            </w:r>
            <w:r w:rsidRPr="00883666">
              <w:rPr>
                <w:rFonts w:ascii="Arial" w:hAnsi="Arial" w:cs="Arial"/>
                <w:i/>
              </w:rPr>
              <w:t>R v Li</w:t>
            </w:r>
            <w:r>
              <w:rPr>
                <w:rFonts w:ascii="Arial" w:hAnsi="Arial" w:cs="Arial"/>
              </w:rPr>
              <w:t xml:space="preserve"> [1998] 1 VR 637; R v </w:t>
            </w:r>
            <w:r w:rsidRPr="00883666">
              <w:rPr>
                <w:rFonts w:ascii="Arial" w:hAnsi="Arial" w:cs="Arial"/>
                <w:i/>
              </w:rPr>
              <w:t xml:space="preserve">Ken Ha </w:t>
            </w:r>
            <w:proofErr w:type="spellStart"/>
            <w:r w:rsidRPr="00883666">
              <w:rPr>
                <w:rFonts w:ascii="Arial" w:hAnsi="Arial" w:cs="Arial"/>
                <w:i/>
              </w:rPr>
              <w:t>Khanh</w:t>
            </w:r>
            <w:proofErr w:type="spellEnd"/>
            <w:r w:rsidRPr="00883666">
              <w:rPr>
                <w:rFonts w:ascii="Arial" w:hAnsi="Arial" w:cs="Arial"/>
                <w:i/>
              </w:rPr>
              <w:t xml:space="preserve"> </w:t>
            </w:r>
            <w:proofErr w:type="spellStart"/>
            <w:r w:rsidRPr="00883666">
              <w:rPr>
                <w:rFonts w:ascii="Arial" w:hAnsi="Arial" w:cs="Arial"/>
                <w:i/>
              </w:rPr>
              <w:t>Phong</w:t>
            </w:r>
            <w:proofErr w:type="spellEnd"/>
            <w:r>
              <w:rPr>
                <w:rFonts w:ascii="Arial" w:hAnsi="Arial" w:cs="Arial"/>
              </w:rPr>
              <w:t xml:space="preserve"> [2005] VSCA 149; </w:t>
            </w:r>
            <w:proofErr w:type="spellStart"/>
            <w:r w:rsidRPr="00883666">
              <w:rPr>
                <w:rFonts w:ascii="Arial" w:hAnsi="Arial" w:cs="Arial"/>
                <w:i/>
              </w:rPr>
              <w:t>Makarian</w:t>
            </w:r>
            <w:proofErr w:type="spellEnd"/>
            <w:r w:rsidRPr="00883666">
              <w:rPr>
                <w:rFonts w:ascii="Arial" w:hAnsi="Arial" w:cs="Arial"/>
                <w:i/>
              </w:rPr>
              <w:t xml:space="preserve"> v The Queen</w:t>
            </w:r>
            <w:r>
              <w:rPr>
                <w:rFonts w:ascii="Arial" w:hAnsi="Arial" w:cs="Arial"/>
              </w:rPr>
              <w:t xml:space="preserve"> [2005] HCA 25.</w:t>
            </w:r>
          </w:p>
        </w:tc>
      </w:tr>
      <w:tr w:rsidR="00281573" w14:paraId="2C2201AD" w14:textId="77777777" w:rsidTr="00A03C06">
        <w:tc>
          <w:tcPr>
            <w:tcW w:w="1219" w:type="dxa"/>
            <w:tcBorders>
              <w:top w:val="single" w:sz="4" w:space="0" w:color="auto"/>
              <w:left w:val="single" w:sz="18" w:space="0" w:color="auto"/>
              <w:bottom w:val="single" w:sz="4" w:space="0" w:color="auto"/>
            </w:tcBorders>
          </w:tcPr>
          <w:p w14:paraId="0BF779B5"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004DBC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708F5A" w14:textId="77777777" w:rsidR="00281573" w:rsidRDefault="00281573" w:rsidP="00281573">
            <w:pPr>
              <w:jc w:val="center"/>
              <w:rPr>
                <w:lang w:val="en-AU"/>
              </w:rPr>
            </w:pPr>
            <w:r>
              <w:rPr>
                <w:lang w:val="en-AU"/>
              </w:rPr>
              <w:t>11.3.2</w:t>
            </w:r>
          </w:p>
        </w:tc>
        <w:tc>
          <w:tcPr>
            <w:tcW w:w="4798" w:type="dxa"/>
            <w:gridSpan w:val="2"/>
            <w:tcBorders>
              <w:top w:val="single" w:sz="4" w:space="0" w:color="auto"/>
              <w:bottom w:val="single" w:sz="4" w:space="0" w:color="auto"/>
              <w:right w:val="single" w:sz="18" w:space="0" w:color="auto"/>
            </w:tcBorders>
          </w:tcPr>
          <w:p w14:paraId="0A3847AA" w14:textId="77777777" w:rsidR="00281573" w:rsidRDefault="00281573" w:rsidP="00281573">
            <w:pPr>
              <w:jc w:val="both"/>
              <w:rPr>
                <w:rFonts w:ascii="Arial" w:hAnsi="Arial" w:cs="Arial"/>
              </w:rPr>
            </w:pPr>
            <w:r>
              <w:rPr>
                <w:rFonts w:ascii="Arial" w:hAnsi="Arial" w:cs="Arial"/>
              </w:rPr>
              <w:t xml:space="preserve">New paragraph entitled “Use of sentencing statistics”.  Case of </w:t>
            </w:r>
            <w:r w:rsidRPr="00593FC9">
              <w:rPr>
                <w:rFonts w:ascii="Arial" w:hAnsi="Arial" w:cs="Arial"/>
                <w:i/>
              </w:rPr>
              <w:t>R v McIntosh</w:t>
            </w:r>
            <w:r>
              <w:rPr>
                <w:rFonts w:ascii="Arial" w:hAnsi="Arial" w:cs="Arial"/>
              </w:rPr>
              <w:t xml:space="preserve"> [2005] VSCA 106.</w:t>
            </w:r>
          </w:p>
        </w:tc>
      </w:tr>
      <w:tr w:rsidR="00281573" w14:paraId="4237C2C3" w14:textId="77777777" w:rsidTr="00A03C06">
        <w:tc>
          <w:tcPr>
            <w:tcW w:w="1219" w:type="dxa"/>
            <w:tcBorders>
              <w:top w:val="single" w:sz="4" w:space="0" w:color="auto"/>
              <w:left w:val="single" w:sz="18" w:space="0" w:color="auto"/>
              <w:bottom w:val="single" w:sz="4" w:space="0" w:color="auto"/>
            </w:tcBorders>
          </w:tcPr>
          <w:p w14:paraId="2FA7172D"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30DE3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C96E52" w14:textId="77777777" w:rsidR="00281573" w:rsidRDefault="00281573" w:rsidP="00281573">
            <w:pPr>
              <w:jc w:val="center"/>
              <w:rPr>
                <w:lang w:val="en-AU"/>
              </w:rPr>
            </w:pPr>
            <w:r>
              <w:rPr>
                <w:lang w:val="en-AU"/>
              </w:rPr>
              <w:t>11.3.3</w:t>
            </w:r>
          </w:p>
        </w:tc>
        <w:tc>
          <w:tcPr>
            <w:tcW w:w="4798" w:type="dxa"/>
            <w:gridSpan w:val="2"/>
            <w:tcBorders>
              <w:top w:val="single" w:sz="4" w:space="0" w:color="auto"/>
              <w:bottom w:val="single" w:sz="4" w:space="0" w:color="auto"/>
              <w:right w:val="single" w:sz="18" w:space="0" w:color="auto"/>
            </w:tcBorders>
          </w:tcPr>
          <w:p w14:paraId="5B9A1C2D" w14:textId="77777777" w:rsidR="00281573" w:rsidRDefault="00281573" w:rsidP="00281573">
            <w:pPr>
              <w:jc w:val="both"/>
              <w:rPr>
                <w:rFonts w:ascii="Arial" w:hAnsi="Arial" w:cs="Arial"/>
              </w:rPr>
            </w:pPr>
            <w:r>
              <w:rPr>
                <w:rFonts w:ascii="Arial" w:hAnsi="Arial" w:cs="Arial"/>
              </w:rPr>
              <w:t xml:space="preserve">New paragraph entitled “Relevance of Sex Offenders Registration Act 2004”.  Case of </w:t>
            </w:r>
            <w:r w:rsidRPr="00491789">
              <w:rPr>
                <w:rFonts w:ascii="Arial" w:hAnsi="Arial" w:cs="Arial"/>
                <w:i/>
              </w:rPr>
              <w:t>DPP v Ellis</w:t>
            </w:r>
            <w:r>
              <w:rPr>
                <w:rFonts w:ascii="Arial" w:hAnsi="Arial" w:cs="Arial"/>
              </w:rPr>
              <w:t xml:space="preserve"> [2005] VSCA 105.</w:t>
            </w:r>
          </w:p>
        </w:tc>
      </w:tr>
      <w:tr w:rsidR="00281573" w14:paraId="24A5B201" w14:textId="77777777" w:rsidTr="00A03C06">
        <w:tc>
          <w:tcPr>
            <w:tcW w:w="1219" w:type="dxa"/>
            <w:tcBorders>
              <w:top w:val="single" w:sz="4" w:space="0" w:color="auto"/>
              <w:left w:val="single" w:sz="18" w:space="0" w:color="auto"/>
              <w:bottom w:val="single" w:sz="4" w:space="0" w:color="auto"/>
            </w:tcBorders>
          </w:tcPr>
          <w:p w14:paraId="70379990"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00B2AA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76F9CD5" w14:textId="77777777" w:rsidR="00281573" w:rsidRDefault="00281573" w:rsidP="00281573">
            <w:pPr>
              <w:jc w:val="center"/>
              <w:rPr>
                <w:lang w:val="en-AU"/>
              </w:rPr>
            </w:pPr>
            <w:r>
              <w:rPr>
                <w:lang w:val="en-AU"/>
              </w:rPr>
              <w:t>11.3.4</w:t>
            </w:r>
          </w:p>
        </w:tc>
        <w:tc>
          <w:tcPr>
            <w:tcW w:w="4798" w:type="dxa"/>
            <w:gridSpan w:val="2"/>
            <w:tcBorders>
              <w:top w:val="single" w:sz="4" w:space="0" w:color="auto"/>
              <w:bottom w:val="single" w:sz="4" w:space="0" w:color="auto"/>
              <w:right w:val="single" w:sz="18" w:space="0" w:color="auto"/>
            </w:tcBorders>
          </w:tcPr>
          <w:p w14:paraId="3FE08D9E" w14:textId="77777777" w:rsidR="00281573" w:rsidRDefault="00281573" w:rsidP="00281573">
            <w:pPr>
              <w:jc w:val="both"/>
              <w:rPr>
                <w:rFonts w:ascii="Arial" w:hAnsi="Arial" w:cs="Arial"/>
              </w:rPr>
            </w:pPr>
            <w:r>
              <w:rPr>
                <w:rFonts w:ascii="Arial" w:hAnsi="Arial" w:cs="Arial"/>
              </w:rPr>
              <w:t xml:space="preserve">New paragraph entitled “Power to direct that time held in detention before trial be reckoned as already served”.  Sentencing Act/ss.18 &amp; 35.  CYPA/ss.187(5) &amp; 189(1).  Cases of </w:t>
            </w:r>
            <w:r w:rsidRPr="007D7445">
              <w:rPr>
                <w:rFonts w:ascii="Arial" w:hAnsi="Arial" w:cs="Arial"/>
                <w:i/>
              </w:rPr>
              <w:t>R v Arts and Briggs</w:t>
            </w:r>
            <w:r>
              <w:rPr>
                <w:rFonts w:ascii="Arial" w:hAnsi="Arial" w:cs="Arial"/>
              </w:rPr>
              <w:t xml:space="preserve"> [1998] 2 VR 261; </w:t>
            </w:r>
            <w:r w:rsidRPr="007D7445">
              <w:rPr>
                <w:rFonts w:ascii="Arial" w:hAnsi="Arial" w:cs="Arial"/>
                <w:i/>
              </w:rPr>
              <w:t>R v Heaney</w:t>
            </w:r>
            <w:r>
              <w:rPr>
                <w:rFonts w:ascii="Arial" w:hAnsi="Arial" w:cs="Arial"/>
              </w:rPr>
              <w:t xml:space="preserve"> [Court of Appeal, unreported, </w:t>
            </w:r>
            <w:smartTag w:uri="urn:schemas-microsoft-com:office:smarttags" w:element="date">
              <w:smartTagPr>
                <w:attr w:name="Month" w:val="3"/>
                <w:attr w:name="Day" w:val="27"/>
                <w:attr w:name="Year" w:val="1996"/>
              </w:smartTagPr>
              <w:r>
                <w:rPr>
                  <w:rFonts w:ascii="Arial" w:hAnsi="Arial" w:cs="Arial"/>
                </w:rPr>
                <w:t>27/03/1996</w:t>
              </w:r>
            </w:smartTag>
            <w:r>
              <w:rPr>
                <w:rFonts w:ascii="Arial" w:hAnsi="Arial" w:cs="Arial"/>
              </w:rPr>
              <w:t xml:space="preserve">]; </w:t>
            </w:r>
            <w:r w:rsidRPr="007D7445">
              <w:rPr>
                <w:rFonts w:ascii="Arial" w:hAnsi="Arial" w:cs="Arial"/>
                <w:i/>
              </w:rPr>
              <w:t xml:space="preserve">R v </w:t>
            </w:r>
            <w:proofErr w:type="spellStart"/>
            <w:r w:rsidRPr="007D7445">
              <w:rPr>
                <w:rFonts w:ascii="Arial" w:hAnsi="Arial" w:cs="Arial"/>
                <w:i/>
              </w:rPr>
              <w:t>Renzella</w:t>
            </w:r>
            <w:proofErr w:type="spellEnd"/>
            <w:r>
              <w:rPr>
                <w:rFonts w:ascii="Arial" w:hAnsi="Arial" w:cs="Arial"/>
              </w:rPr>
              <w:t xml:space="preserve"> [1997] 2 VR 88; </w:t>
            </w:r>
            <w:r w:rsidRPr="007D7445">
              <w:rPr>
                <w:rFonts w:ascii="Arial" w:hAnsi="Arial" w:cs="Arial"/>
                <w:i/>
              </w:rPr>
              <w:t xml:space="preserve">R v </w:t>
            </w:r>
            <w:proofErr w:type="spellStart"/>
            <w:r w:rsidRPr="007D7445">
              <w:rPr>
                <w:rFonts w:ascii="Arial" w:hAnsi="Arial" w:cs="Arial"/>
                <w:i/>
              </w:rPr>
              <w:t>Giakoumogianakis</w:t>
            </w:r>
            <w:proofErr w:type="spellEnd"/>
            <w:r>
              <w:rPr>
                <w:rFonts w:ascii="Arial" w:hAnsi="Arial" w:cs="Arial"/>
              </w:rPr>
              <w:t xml:space="preserve"> [2005] VSCA 156.</w:t>
            </w:r>
          </w:p>
        </w:tc>
      </w:tr>
      <w:tr w:rsidR="00281573" w14:paraId="6E8C1140" w14:textId="77777777" w:rsidTr="00A03C06">
        <w:tc>
          <w:tcPr>
            <w:tcW w:w="1219" w:type="dxa"/>
            <w:tcBorders>
              <w:top w:val="single" w:sz="4" w:space="0" w:color="auto"/>
              <w:left w:val="single" w:sz="18" w:space="0" w:color="auto"/>
              <w:bottom w:val="single" w:sz="4" w:space="0" w:color="auto"/>
            </w:tcBorders>
          </w:tcPr>
          <w:p w14:paraId="03AA8E68"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4125EE8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73D1E44" w14:textId="77777777" w:rsidR="00281573" w:rsidRDefault="00281573" w:rsidP="00281573">
            <w:pPr>
              <w:jc w:val="center"/>
              <w:rPr>
                <w:lang w:val="en-AU"/>
              </w:rPr>
            </w:pPr>
            <w:r>
              <w:rPr>
                <w:lang w:val="en-AU"/>
              </w:rPr>
              <w:t>11.4</w:t>
            </w:r>
          </w:p>
        </w:tc>
        <w:tc>
          <w:tcPr>
            <w:tcW w:w="4798" w:type="dxa"/>
            <w:gridSpan w:val="2"/>
            <w:tcBorders>
              <w:top w:val="single" w:sz="4" w:space="0" w:color="auto"/>
              <w:bottom w:val="single" w:sz="4" w:space="0" w:color="auto"/>
              <w:right w:val="single" w:sz="18" w:space="0" w:color="auto"/>
            </w:tcBorders>
          </w:tcPr>
          <w:p w14:paraId="2EBEF364" w14:textId="77777777" w:rsidR="00281573" w:rsidRDefault="00281573" w:rsidP="00281573">
            <w:pPr>
              <w:jc w:val="both"/>
              <w:rPr>
                <w:rFonts w:ascii="Arial" w:hAnsi="Arial" w:cs="Arial"/>
              </w:rPr>
            </w:pPr>
            <w:r>
              <w:rPr>
                <w:rFonts w:ascii="Arial" w:hAnsi="Arial" w:cs="Arial"/>
              </w:rPr>
              <w:t>Renumbered section – formerly 11.3.  Alteration to s.136A(4) of the CYPA.  New ss.136</w:t>
            </w:r>
            <w:proofErr w:type="gramStart"/>
            <w:r>
              <w:rPr>
                <w:rFonts w:ascii="Arial" w:hAnsi="Arial" w:cs="Arial"/>
              </w:rPr>
              <w:t>A(</w:t>
            </w:r>
            <w:proofErr w:type="gramEnd"/>
            <w:r>
              <w:rPr>
                <w:rFonts w:ascii="Arial" w:hAnsi="Arial" w:cs="Arial"/>
              </w:rPr>
              <w:t>12) &amp; 136A(13).</w:t>
            </w:r>
          </w:p>
        </w:tc>
      </w:tr>
      <w:tr w:rsidR="00281573" w14:paraId="64814BF7" w14:textId="77777777" w:rsidTr="00A03C06">
        <w:tc>
          <w:tcPr>
            <w:tcW w:w="1219" w:type="dxa"/>
            <w:tcBorders>
              <w:top w:val="single" w:sz="4" w:space="0" w:color="auto"/>
              <w:left w:val="single" w:sz="18" w:space="0" w:color="auto"/>
              <w:bottom w:val="single" w:sz="4" w:space="0" w:color="auto"/>
            </w:tcBorders>
          </w:tcPr>
          <w:p w14:paraId="0E7EC0D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FB96E1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7C17511" w14:textId="77777777" w:rsidR="00281573" w:rsidRDefault="00281573" w:rsidP="00281573">
            <w:pPr>
              <w:jc w:val="center"/>
              <w:rPr>
                <w:lang w:val="en-AU"/>
              </w:rPr>
            </w:pPr>
            <w:r>
              <w:rPr>
                <w:lang w:val="en-AU"/>
              </w:rPr>
              <w:t>11.5</w:t>
            </w:r>
          </w:p>
        </w:tc>
        <w:tc>
          <w:tcPr>
            <w:tcW w:w="4798" w:type="dxa"/>
            <w:gridSpan w:val="2"/>
            <w:tcBorders>
              <w:top w:val="single" w:sz="4" w:space="0" w:color="auto"/>
              <w:bottom w:val="single" w:sz="4" w:space="0" w:color="auto"/>
              <w:right w:val="single" w:sz="18" w:space="0" w:color="auto"/>
            </w:tcBorders>
          </w:tcPr>
          <w:p w14:paraId="53B51206" w14:textId="77777777" w:rsidR="00281573" w:rsidRDefault="00281573" w:rsidP="00281573">
            <w:pPr>
              <w:jc w:val="both"/>
              <w:rPr>
                <w:rFonts w:ascii="Arial" w:hAnsi="Arial" w:cs="Arial"/>
              </w:rPr>
            </w:pPr>
            <w:r>
              <w:rPr>
                <w:rFonts w:ascii="Arial" w:hAnsi="Arial" w:cs="Arial"/>
              </w:rPr>
              <w:t>Renumbered section – formerly 11.4.  New ss.190(2A) &amp; 190(2B) of the CYPA.</w:t>
            </w:r>
          </w:p>
        </w:tc>
      </w:tr>
      <w:tr w:rsidR="00281573" w14:paraId="4A31F333" w14:textId="77777777" w:rsidTr="00A03C06">
        <w:tc>
          <w:tcPr>
            <w:tcW w:w="1219" w:type="dxa"/>
            <w:tcBorders>
              <w:top w:val="single" w:sz="4" w:space="0" w:color="auto"/>
              <w:left w:val="single" w:sz="18" w:space="0" w:color="auto"/>
              <w:bottom w:val="single" w:sz="4" w:space="0" w:color="auto"/>
            </w:tcBorders>
          </w:tcPr>
          <w:p w14:paraId="4F4C3020"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8DF1CF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66BAF8" w14:textId="77777777" w:rsidR="00281573" w:rsidRDefault="00281573" w:rsidP="00281573">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1A1F9F60" w14:textId="77777777" w:rsidR="00281573" w:rsidRDefault="00281573" w:rsidP="00281573">
            <w:pPr>
              <w:jc w:val="both"/>
              <w:rPr>
                <w:rFonts w:ascii="Arial" w:hAnsi="Arial" w:cs="Arial"/>
              </w:rPr>
            </w:pPr>
            <w:r>
              <w:rPr>
                <w:rFonts w:ascii="Arial" w:hAnsi="Arial" w:cs="Arial"/>
              </w:rPr>
              <w:t>Renumbered section – formerly 11.5.</w:t>
            </w:r>
          </w:p>
        </w:tc>
      </w:tr>
      <w:tr w:rsidR="00281573" w14:paraId="2CAC23B3" w14:textId="77777777" w:rsidTr="00A03C06">
        <w:tc>
          <w:tcPr>
            <w:tcW w:w="1219" w:type="dxa"/>
            <w:tcBorders>
              <w:top w:val="single" w:sz="4" w:space="0" w:color="auto"/>
              <w:left w:val="single" w:sz="18" w:space="0" w:color="auto"/>
              <w:bottom w:val="single" w:sz="4" w:space="0" w:color="auto"/>
            </w:tcBorders>
          </w:tcPr>
          <w:p w14:paraId="794BD6B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6D7A5AD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FAE077" w14:textId="77777777" w:rsidR="00281573" w:rsidRDefault="00281573" w:rsidP="00281573">
            <w:pPr>
              <w:jc w:val="center"/>
              <w:rPr>
                <w:lang w:val="en-AU"/>
              </w:rPr>
            </w:pPr>
            <w:r>
              <w:rPr>
                <w:lang w:val="en-AU"/>
              </w:rPr>
              <w:t>11.7</w:t>
            </w:r>
          </w:p>
        </w:tc>
        <w:tc>
          <w:tcPr>
            <w:tcW w:w="4798" w:type="dxa"/>
            <w:gridSpan w:val="2"/>
            <w:tcBorders>
              <w:top w:val="single" w:sz="4" w:space="0" w:color="auto"/>
              <w:bottom w:val="single" w:sz="4" w:space="0" w:color="auto"/>
              <w:right w:val="single" w:sz="18" w:space="0" w:color="auto"/>
            </w:tcBorders>
          </w:tcPr>
          <w:p w14:paraId="7881F54B" w14:textId="77777777" w:rsidR="00281573" w:rsidRDefault="00281573" w:rsidP="00281573">
            <w:pPr>
              <w:jc w:val="both"/>
              <w:rPr>
                <w:rFonts w:ascii="Arial" w:hAnsi="Arial" w:cs="Arial"/>
              </w:rPr>
            </w:pPr>
            <w:r>
              <w:rPr>
                <w:rFonts w:ascii="Arial" w:hAnsi="Arial" w:cs="Arial"/>
              </w:rPr>
              <w:t>Renumbered section – formerly 11.6.</w:t>
            </w:r>
          </w:p>
        </w:tc>
      </w:tr>
      <w:tr w:rsidR="00281573" w14:paraId="727E9A9B" w14:textId="77777777" w:rsidTr="00A03C06">
        <w:tc>
          <w:tcPr>
            <w:tcW w:w="1219" w:type="dxa"/>
            <w:tcBorders>
              <w:top w:val="single" w:sz="4" w:space="0" w:color="auto"/>
              <w:left w:val="single" w:sz="18" w:space="0" w:color="auto"/>
              <w:bottom w:val="single" w:sz="4" w:space="0" w:color="auto"/>
            </w:tcBorders>
          </w:tcPr>
          <w:p w14:paraId="62E261C4"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21CD90F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63E473D" w14:textId="77777777" w:rsidR="00281573" w:rsidRDefault="00281573" w:rsidP="00281573">
            <w:pPr>
              <w:jc w:val="center"/>
              <w:rPr>
                <w:lang w:val="en-AU"/>
              </w:rPr>
            </w:pPr>
            <w:r>
              <w:rPr>
                <w:lang w:val="en-AU"/>
              </w:rPr>
              <w:t>11.8</w:t>
            </w:r>
          </w:p>
        </w:tc>
        <w:tc>
          <w:tcPr>
            <w:tcW w:w="4798" w:type="dxa"/>
            <w:gridSpan w:val="2"/>
            <w:tcBorders>
              <w:top w:val="single" w:sz="4" w:space="0" w:color="auto"/>
              <w:bottom w:val="single" w:sz="4" w:space="0" w:color="auto"/>
              <w:right w:val="single" w:sz="18" w:space="0" w:color="auto"/>
            </w:tcBorders>
          </w:tcPr>
          <w:p w14:paraId="7E3FD941" w14:textId="77777777" w:rsidR="00281573" w:rsidRDefault="00281573" w:rsidP="00281573">
            <w:pPr>
              <w:jc w:val="both"/>
              <w:rPr>
                <w:rFonts w:ascii="Arial" w:hAnsi="Arial" w:cs="Arial"/>
              </w:rPr>
            </w:pPr>
            <w:r>
              <w:rPr>
                <w:rFonts w:ascii="Arial" w:hAnsi="Arial" w:cs="Arial"/>
              </w:rPr>
              <w:t>Renumbered section – formerly 11.7.</w:t>
            </w:r>
          </w:p>
        </w:tc>
      </w:tr>
      <w:tr w:rsidR="00281573" w14:paraId="0D281C3B" w14:textId="77777777" w:rsidTr="00A03C06">
        <w:tc>
          <w:tcPr>
            <w:tcW w:w="1219" w:type="dxa"/>
            <w:tcBorders>
              <w:top w:val="single" w:sz="4" w:space="0" w:color="auto"/>
              <w:left w:val="single" w:sz="18" w:space="0" w:color="auto"/>
              <w:bottom w:val="single" w:sz="4" w:space="0" w:color="auto"/>
            </w:tcBorders>
          </w:tcPr>
          <w:p w14:paraId="7DFE2038"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927048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8E6409C" w14:textId="77777777" w:rsidR="00281573" w:rsidRDefault="00281573" w:rsidP="00281573">
            <w:pPr>
              <w:jc w:val="center"/>
              <w:rPr>
                <w:lang w:val="en-AU"/>
              </w:rPr>
            </w:pPr>
            <w:r>
              <w:rPr>
                <w:lang w:val="en-AU"/>
              </w:rPr>
              <w:t>11.8.1</w:t>
            </w:r>
          </w:p>
        </w:tc>
        <w:tc>
          <w:tcPr>
            <w:tcW w:w="4798" w:type="dxa"/>
            <w:gridSpan w:val="2"/>
            <w:tcBorders>
              <w:top w:val="single" w:sz="4" w:space="0" w:color="auto"/>
              <w:bottom w:val="single" w:sz="4" w:space="0" w:color="auto"/>
              <w:right w:val="single" w:sz="18" w:space="0" w:color="auto"/>
            </w:tcBorders>
          </w:tcPr>
          <w:p w14:paraId="04495AAC" w14:textId="77777777" w:rsidR="00281573" w:rsidRDefault="00281573" w:rsidP="00281573">
            <w:pPr>
              <w:jc w:val="both"/>
              <w:rPr>
                <w:rFonts w:ascii="Arial" w:hAnsi="Arial" w:cs="Arial"/>
              </w:rPr>
            </w:pPr>
            <w:r>
              <w:rPr>
                <w:rFonts w:ascii="Arial" w:hAnsi="Arial" w:cs="Arial"/>
              </w:rPr>
              <w:t xml:space="preserve">New references to cases of </w:t>
            </w:r>
            <w:r w:rsidRPr="00491789">
              <w:rPr>
                <w:rFonts w:ascii="Arial" w:hAnsi="Arial" w:cs="Arial"/>
                <w:i/>
              </w:rPr>
              <w:t>R v Monardo</w:t>
            </w:r>
            <w:r>
              <w:rPr>
                <w:rFonts w:ascii="Arial" w:hAnsi="Arial" w:cs="Arial"/>
              </w:rPr>
              <w:t xml:space="preserve"> [2005] VSCA 115; </w:t>
            </w:r>
            <w:r w:rsidRPr="007D7445">
              <w:rPr>
                <w:rFonts w:ascii="Arial" w:hAnsi="Arial" w:cs="Arial"/>
                <w:i/>
              </w:rPr>
              <w:t>R v VZ</w:t>
            </w:r>
            <w:r>
              <w:rPr>
                <w:rFonts w:ascii="Arial" w:hAnsi="Arial" w:cs="Arial"/>
              </w:rPr>
              <w:t xml:space="preserve"> [1998</w:t>
            </w:r>
            <w:proofErr w:type="gramStart"/>
            <w:r>
              <w:rPr>
                <w:rFonts w:ascii="Arial" w:hAnsi="Arial" w:cs="Arial"/>
              </w:rPr>
              <w:t>] .VSCA</w:t>
            </w:r>
            <w:proofErr w:type="gramEnd"/>
            <w:r>
              <w:rPr>
                <w:rFonts w:ascii="Arial" w:hAnsi="Arial" w:cs="Arial"/>
              </w:rPr>
              <w:t xml:space="preserve"> 32; </w:t>
            </w:r>
            <w:r w:rsidRPr="007D7445">
              <w:rPr>
                <w:rFonts w:ascii="Arial" w:hAnsi="Arial" w:cs="Arial"/>
                <w:i/>
              </w:rPr>
              <w:t xml:space="preserve">R v </w:t>
            </w:r>
            <w:proofErr w:type="spellStart"/>
            <w:r w:rsidRPr="007D7445">
              <w:rPr>
                <w:rFonts w:ascii="Arial" w:hAnsi="Arial" w:cs="Arial"/>
                <w:i/>
              </w:rPr>
              <w:t>Kotzmann</w:t>
            </w:r>
            <w:proofErr w:type="spellEnd"/>
            <w:r>
              <w:rPr>
                <w:rFonts w:ascii="Arial" w:hAnsi="Arial" w:cs="Arial"/>
              </w:rPr>
              <w:t xml:space="preserve"> [1999] 2 VR 123.</w:t>
            </w:r>
          </w:p>
        </w:tc>
      </w:tr>
      <w:tr w:rsidR="00281573" w14:paraId="7F2C2D22" w14:textId="77777777" w:rsidTr="00A03C06">
        <w:tc>
          <w:tcPr>
            <w:tcW w:w="1219" w:type="dxa"/>
            <w:tcBorders>
              <w:top w:val="single" w:sz="4" w:space="0" w:color="auto"/>
              <w:left w:val="single" w:sz="18" w:space="0" w:color="auto"/>
              <w:bottom w:val="single" w:sz="4" w:space="0" w:color="auto"/>
            </w:tcBorders>
          </w:tcPr>
          <w:p w14:paraId="56CFA932"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79AD1F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9767CD4" w14:textId="77777777" w:rsidR="00281573" w:rsidRDefault="00281573" w:rsidP="00281573">
            <w:pPr>
              <w:jc w:val="center"/>
              <w:rPr>
                <w:lang w:val="en-AU"/>
              </w:rPr>
            </w:pPr>
            <w:r>
              <w:rPr>
                <w:lang w:val="en-AU"/>
              </w:rPr>
              <w:t>11.9</w:t>
            </w:r>
          </w:p>
        </w:tc>
        <w:tc>
          <w:tcPr>
            <w:tcW w:w="4798" w:type="dxa"/>
            <w:gridSpan w:val="2"/>
            <w:tcBorders>
              <w:top w:val="single" w:sz="4" w:space="0" w:color="auto"/>
              <w:bottom w:val="single" w:sz="4" w:space="0" w:color="auto"/>
              <w:right w:val="single" w:sz="18" w:space="0" w:color="auto"/>
            </w:tcBorders>
          </w:tcPr>
          <w:p w14:paraId="219F8132" w14:textId="77777777" w:rsidR="00281573" w:rsidRDefault="00281573" w:rsidP="00281573">
            <w:pPr>
              <w:jc w:val="both"/>
              <w:rPr>
                <w:rFonts w:ascii="Arial" w:hAnsi="Arial" w:cs="Arial"/>
              </w:rPr>
            </w:pPr>
            <w:r>
              <w:rPr>
                <w:rFonts w:ascii="Arial" w:hAnsi="Arial" w:cs="Arial"/>
              </w:rPr>
              <w:t>Renumbered section – formerly 11.8.</w:t>
            </w:r>
          </w:p>
        </w:tc>
      </w:tr>
      <w:tr w:rsidR="00281573" w14:paraId="293EA1F5" w14:textId="77777777" w:rsidTr="00A03C06">
        <w:tc>
          <w:tcPr>
            <w:tcW w:w="1219" w:type="dxa"/>
            <w:tcBorders>
              <w:top w:val="single" w:sz="4" w:space="0" w:color="auto"/>
              <w:left w:val="single" w:sz="18" w:space="0" w:color="auto"/>
              <w:bottom w:val="single" w:sz="4" w:space="0" w:color="auto"/>
            </w:tcBorders>
          </w:tcPr>
          <w:p w14:paraId="5CCC669D"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lastRenderedPageBreak/>
                <w:t>01/07/05</w:t>
              </w:r>
            </w:smartTag>
          </w:p>
        </w:tc>
        <w:tc>
          <w:tcPr>
            <w:tcW w:w="836" w:type="dxa"/>
            <w:tcBorders>
              <w:top w:val="single" w:sz="4" w:space="0" w:color="auto"/>
              <w:bottom w:val="single" w:sz="4" w:space="0" w:color="auto"/>
            </w:tcBorders>
          </w:tcPr>
          <w:p w14:paraId="2889793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CFC0733" w14:textId="77777777" w:rsidR="00281573" w:rsidRDefault="00281573" w:rsidP="00281573">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BAD0FA9" w14:textId="77777777" w:rsidR="00281573" w:rsidRDefault="00281573" w:rsidP="00281573">
            <w:pPr>
              <w:jc w:val="both"/>
              <w:rPr>
                <w:rFonts w:ascii="Arial" w:hAnsi="Arial" w:cs="Arial"/>
              </w:rPr>
            </w:pPr>
            <w:r>
              <w:rPr>
                <w:rFonts w:ascii="Arial" w:hAnsi="Arial" w:cs="Arial"/>
              </w:rPr>
              <w:t xml:space="preserve">Renumbered section – formerly 11.9.  New references to cases of </w:t>
            </w:r>
            <w:r w:rsidRPr="00F26B38">
              <w:rPr>
                <w:rFonts w:ascii="Arial" w:hAnsi="Arial" w:cs="Arial"/>
                <w:i/>
                <w:iCs/>
              </w:rPr>
              <w:t xml:space="preserve">DPP v </w:t>
            </w:r>
            <w:proofErr w:type="spellStart"/>
            <w:r w:rsidRPr="00F26B38">
              <w:rPr>
                <w:rFonts w:ascii="Arial" w:hAnsi="Arial" w:cs="Arial"/>
                <w:i/>
                <w:iCs/>
              </w:rPr>
              <w:t>Karipis</w:t>
            </w:r>
            <w:proofErr w:type="spellEnd"/>
            <w:r>
              <w:rPr>
                <w:rFonts w:ascii="Arial" w:hAnsi="Arial" w:cs="Arial"/>
                <w:iCs/>
              </w:rPr>
              <w:t xml:space="preserve"> [2005] VSCA 119; </w:t>
            </w:r>
            <w:r w:rsidRPr="00AF5F07">
              <w:rPr>
                <w:rFonts w:ascii="Arial" w:hAnsi="Arial" w:cs="Arial"/>
                <w:i/>
                <w:iCs/>
              </w:rPr>
              <w:t>DPP v Reynolds</w:t>
            </w:r>
            <w:r>
              <w:rPr>
                <w:rFonts w:ascii="Arial" w:hAnsi="Arial" w:cs="Arial"/>
                <w:i/>
                <w:iCs/>
              </w:rPr>
              <w:t xml:space="preserve"> &amp; </w:t>
            </w:r>
            <w:proofErr w:type="spellStart"/>
            <w:r>
              <w:rPr>
                <w:rFonts w:ascii="Arial" w:hAnsi="Arial" w:cs="Arial"/>
                <w:i/>
                <w:iCs/>
              </w:rPr>
              <w:t>Ors</w:t>
            </w:r>
            <w:proofErr w:type="spellEnd"/>
            <w:r>
              <w:rPr>
                <w:rFonts w:ascii="Arial" w:hAnsi="Arial" w:cs="Arial"/>
                <w:iCs/>
              </w:rPr>
              <w:t xml:space="preserve"> [2004] VSC 533; </w:t>
            </w:r>
            <w:r>
              <w:rPr>
                <w:rFonts w:ascii="Arial" w:hAnsi="Arial" w:cs="Arial"/>
                <w:i/>
                <w:iCs/>
              </w:rPr>
              <w:t>R v PP</w:t>
            </w:r>
            <w:r>
              <w:rPr>
                <w:rFonts w:ascii="Arial" w:hAnsi="Arial" w:cs="Arial"/>
              </w:rPr>
              <w:t xml:space="preserve"> [2002] VSC 533 and on appeal [2003] VSCA 100; </w:t>
            </w:r>
            <w:r w:rsidRPr="00090E23">
              <w:rPr>
                <w:rFonts w:ascii="Arial" w:hAnsi="Arial" w:cs="Arial"/>
                <w:i/>
              </w:rPr>
              <w:t xml:space="preserve">R v </w:t>
            </w:r>
            <w:r>
              <w:rPr>
                <w:rFonts w:ascii="Arial" w:hAnsi="Arial" w:cs="Arial"/>
                <w:i/>
              </w:rPr>
              <w:t xml:space="preserve">LMA </w:t>
            </w:r>
            <w:r w:rsidRPr="009F2633">
              <w:rPr>
                <w:rFonts w:ascii="Arial" w:hAnsi="Arial" w:cs="Arial"/>
              </w:rPr>
              <w:t>[2005] VSC 152</w:t>
            </w:r>
            <w:r>
              <w:rPr>
                <w:rFonts w:ascii="Arial" w:hAnsi="Arial" w:cs="Arial"/>
              </w:rPr>
              <w:t xml:space="preserve">; </w:t>
            </w:r>
            <w:r w:rsidRPr="003819CA">
              <w:rPr>
                <w:rFonts w:ascii="Arial" w:hAnsi="Arial" w:cs="Arial"/>
                <w:i/>
              </w:rPr>
              <w:t>R v T</w:t>
            </w:r>
            <w:r>
              <w:rPr>
                <w:rFonts w:ascii="Arial" w:hAnsi="Arial" w:cs="Arial"/>
                <w:i/>
              </w:rPr>
              <w:t>y</w:t>
            </w:r>
            <w:r>
              <w:rPr>
                <w:rFonts w:ascii="Arial" w:hAnsi="Arial" w:cs="Arial"/>
              </w:rPr>
              <w:t xml:space="preserve"> [2005] VSC 109.</w:t>
            </w:r>
          </w:p>
        </w:tc>
      </w:tr>
      <w:tr w:rsidR="00281573" w14:paraId="2FFA5F67" w14:textId="77777777" w:rsidTr="00A03C06">
        <w:tc>
          <w:tcPr>
            <w:tcW w:w="1219" w:type="dxa"/>
            <w:tcBorders>
              <w:top w:val="single" w:sz="4" w:space="0" w:color="auto"/>
              <w:left w:val="single" w:sz="18" w:space="0" w:color="auto"/>
              <w:bottom w:val="single" w:sz="4" w:space="0" w:color="auto"/>
            </w:tcBorders>
          </w:tcPr>
          <w:p w14:paraId="62D80C7E"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5642B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EE47170" w14:textId="77777777" w:rsidR="00281573" w:rsidRDefault="00281573" w:rsidP="00281573">
            <w:pPr>
              <w:jc w:val="center"/>
              <w:rPr>
                <w:lang w:val="en-AU"/>
              </w:rPr>
            </w:pPr>
            <w:r>
              <w:rPr>
                <w:lang w:val="en-AU"/>
              </w:rPr>
              <w:t>11.11</w:t>
            </w:r>
          </w:p>
        </w:tc>
        <w:tc>
          <w:tcPr>
            <w:tcW w:w="4798" w:type="dxa"/>
            <w:gridSpan w:val="2"/>
            <w:tcBorders>
              <w:top w:val="single" w:sz="4" w:space="0" w:color="auto"/>
              <w:bottom w:val="single" w:sz="4" w:space="0" w:color="auto"/>
              <w:right w:val="single" w:sz="18" w:space="0" w:color="auto"/>
            </w:tcBorders>
          </w:tcPr>
          <w:p w14:paraId="5CE09D2B" w14:textId="77777777" w:rsidR="00281573" w:rsidRDefault="00281573" w:rsidP="00281573">
            <w:pPr>
              <w:jc w:val="both"/>
              <w:rPr>
                <w:rFonts w:ascii="Arial" w:hAnsi="Arial" w:cs="Arial"/>
              </w:rPr>
            </w:pPr>
            <w:r>
              <w:rPr>
                <w:rFonts w:ascii="Arial" w:hAnsi="Arial" w:cs="Arial"/>
              </w:rPr>
              <w:t>Renumbered section – formerly 11.10.</w:t>
            </w:r>
          </w:p>
        </w:tc>
      </w:tr>
      <w:tr w:rsidR="00281573" w14:paraId="46A8F696" w14:textId="77777777" w:rsidTr="00A03C06">
        <w:tc>
          <w:tcPr>
            <w:tcW w:w="1219" w:type="dxa"/>
            <w:tcBorders>
              <w:top w:val="single" w:sz="4" w:space="0" w:color="auto"/>
              <w:left w:val="single" w:sz="18" w:space="0" w:color="auto"/>
              <w:bottom w:val="single" w:sz="4" w:space="0" w:color="auto"/>
            </w:tcBorders>
          </w:tcPr>
          <w:p w14:paraId="332AB1A9"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07EE5F9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D4CF82" w14:textId="77777777" w:rsidR="00281573" w:rsidRDefault="00281573" w:rsidP="00281573">
            <w:pPr>
              <w:jc w:val="center"/>
              <w:rPr>
                <w:lang w:val="en-AU"/>
              </w:rPr>
            </w:pPr>
            <w:r>
              <w:rPr>
                <w:lang w:val="en-AU"/>
              </w:rPr>
              <w:t>11.12</w:t>
            </w:r>
          </w:p>
        </w:tc>
        <w:tc>
          <w:tcPr>
            <w:tcW w:w="4798" w:type="dxa"/>
            <w:gridSpan w:val="2"/>
            <w:tcBorders>
              <w:top w:val="single" w:sz="4" w:space="0" w:color="auto"/>
              <w:bottom w:val="single" w:sz="4" w:space="0" w:color="auto"/>
              <w:right w:val="single" w:sz="18" w:space="0" w:color="auto"/>
            </w:tcBorders>
          </w:tcPr>
          <w:p w14:paraId="252990E9" w14:textId="77777777" w:rsidR="00281573" w:rsidRDefault="00281573" w:rsidP="00281573">
            <w:pPr>
              <w:jc w:val="both"/>
              <w:rPr>
                <w:rFonts w:ascii="Arial" w:hAnsi="Arial" w:cs="Arial"/>
              </w:rPr>
            </w:pPr>
            <w:r>
              <w:rPr>
                <w:rFonts w:ascii="Arial" w:hAnsi="Arial" w:cs="Arial"/>
              </w:rPr>
              <w:t>Renumbered section – formerly 11.11.  Name changed to “Breach of sentencing orders made under the CYPA”.</w:t>
            </w:r>
          </w:p>
        </w:tc>
      </w:tr>
      <w:tr w:rsidR="00281573" w14:paraId="03D79402" w14:textId="77777777" w:rsidTr="00A03C06">
        <w:tc>
          <w:tcPr>
            <w:tcW w:w="1219" w:type="dxa"/>
            <w:tcBorders>
              <w:top w:val="single" w:sz="4" w:space="0" w:color="auto"/>
              <w:left w:val="single" w:sz="18" w:space="0" w:color="auto"/>
              <w:bottom w:val="single" w:sz="4" w:space="0" w:color="auto"/>
            </w:tcBorders>
          </w:tcPr>
          <w:p w14:paraId="5B08BE52"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97A23D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DBE811E" w14:textId="77777777" w:rsidR="00281573" w:rsidRDefault="00281573" w:rsidP="00281573">
            <w:pPr>
              <w:jc w:val="center"/>
              <w:rPr>
                <w:lang w:val="en-AU"/>
              </w:rPr>
            </w:pPr>
            <w:r>
              <w:rPr>
                <w:lang w:val="en-AU"/>
              </w:rPr>
              <w:t>11.12.1</w:t>
            </w:r>
          </w:p>
        </w:tc>
        <w:tc>
          <w:tcPr>
            <w:tcW w:w="4798" w:type="dxa"/>
            <w:gridSpan w:val="2"/>
            <w:tcBorders>
              <w:top w:val="single" w:sz="4" w:space="0" w:color="auto"/>
              <w:bottom w:val="single" w:sz="4" w:space="0" w:color="auto"/>
              <w:right w:val="single" w:sz="18" w:space="0" w:color="auto"/>
            </w:tcBorders>
          </w:tcPr>
          <w:p w14:paraId="706C3FC6" w14:textId="77777777" w:rsidR="00281573" w:rsidRDefault="00281573" w:rsidP="00281573">
            <w:pPr>
              <w:jc w:val="both"/>
              <w:rPr>
                <w:rFonts w:ascii="Arial" w:hAnsi="Arial" w:cs="Arial"/>
              </w:rPr>
            </w:pPr>
            <w:r>
              <w:rPr>
                <w:rFonts w:ascii="Arial" w:hAnsi="Arial" w:cs="Arial"/>
              </w:rPr>
              <w:t>New paragraph entitled “’Generic’ provisions governing commencement, hearing and transfer of breach proceedings”.  Effect of new s.196A of the CYPA and other miscellaneous amendments to breach provisions.</w:t>
            </w:r>
          </w:p>
        </w:tc>
      </w:tr>
      <w:tr w:rsidR="00281573" w14:paraId="08463372" w14:textId="77777777" w:rsidTr="00A03C06">
        <w:tc>
          <w:tcPr>
            <w:tcW w:w="1219" w:type="dxa"/>
            <w:tcBorders>
              <w:top w:val="single" w:sz="4" w:space="0" w:color="auto"/>
              <w:left w:val="single" w:sz="18" w:space="0" w:color="auto"/>
              <w:bottom w:val="single" w:sz="4" w:space="0" w:color="auto"/>
            </w:tcBorders>
          </w:tcPr>
          <w:p w14:paraId="0055B49F"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2FEEB7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89BF472" w14:textId="77777777" w:rsidR="00281573" w:rsidRDefault="00281573" w:rsidP="00281573">
            <w:pPr>
              <w:jc w:val="center"/>
              <w:rPr>
                <w:lang w:val="en-AU"/>
              </w:rPr>
            </w:pPr>
            <w:r>
              <w:rPr>
                <w:lang w:val="en-AU"/>
              </w:rPr>
              <w:t>11.12.2</w:t>
            </w:r>
          </w:p>
        </w:tc>
        <w:tc>
          <w:tcPr>
            <w:tcW w:w="4798" w:type="dxa"/>
            <w:gridSpan w:val="2"/>
            <w:tcBorders>
              <w:top w:val="single" w:sz="4" w:space="0" w:color="auto"/>
              <w:bottom w:val="single" w:sz="4" w:space="0" w:color="auto"/>
              <w:right w:val="single" w:sz="18" w:space="0" w:color="auto"/>
            </w:tcBorders>
          </w:tcPr>
          <w:p w14:paraId="51FD94E7" w14:textId="77777777" w:rsidR="00281573" w:rsidRDefault="00281573" w:rsidP="00281573">
            <w:pPr>
              <w:jc w:val="both"/>
              <w:rPr>
                <w:rFonts w:ascii="Arial" w:hAnsi="Arial" w:cs="Arial"/>
              </w:rPr>
            </w:pPr>
            <w:r>
              <w:rPr>
                <w:rFonts w:ascii="Arial" w:hAnsi="Arial" w:cs="Arial"/>
              </w:rPr>
              <w:t xml:space="preserve">New paragraph entitled “Powers upon proof of breach of CYPA sentencing order (other than fine default)”.  Amendments to those powers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281573" w14:paraId="15C8BCFF" w14:textId="77777777" w:rsidTr="00A03C06">
        <w:tc>
          <w:tcPr>
            <w:tcW w:w="1219" w:type="dxa"/>
            <w:tcBorders>
              <w:top w:val="single" w:sz="4" w:space="0" w:color="auto"/>
              <w:left w:val="single" w:sz="18" w:space="0" w:color="auto"/>
              <w:bottom w:val="single" w:sz="4" w:space="0" w:color="auto"/>
            </w:tcBorders>
          </w:tcPr>
          <w:p w14:paraId="08304182"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3E4DC85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90B2FE2" w14:textId="77777777" w:rsidR="00281573" w:rsidRDefault="00281573" w:rsidP="00281573">
            <w:pPr>
              <w:jc w:val="center"/>
              <w:rPr>
                <w:lang w:val="en-AU"/>
              </w:rPr>
            </w:pPr>
            <w:r>
              <w:rPr>
                <w:lang w:val="en-AU"/>
              </w:rPr>
              <w:t>11.12.3</w:t>
            </w:r>
          </w:p>
        </w:tc>
        <w:tc>
          <w:tcPr>
            <w:tcW w:w="4798" w:type="dxa"/>
            <w:gridSpan w:val="2"/>
            <w:tcBorders>
              <w:top w:val="single" w:sz="4" w:space="0" w:color="auto"/>
              <w:bottom w:val="single" w:sz="4" w:space="0" w:color="auto"/>
              <w:right w:val="single" w:sz="18" w:space="0" w:color="auto"/>
            </w:tcBorders>
          </w:tcPr>
          <w:p w14:paraId="4D38C41F" w14:textId="77777777" w:rsidR="00281573" w:rsidRDefault="00281573" w:rsidP="00281573">
            <w:pPr>
              <w:jc w:val="both"/>
              <w:rPr>
                <w:rFonts w:ascii="Arial" w:hAnsi="Arial" w:cs="Arial"/>
              </w:rPr>
            </w:pPr>
            <w:r>
              <w:rPr>
                <w:rFonts w:ascii="Arial" w:hAnsi="Arial" w:cs="Arial"/>
              </w:rPr>
              <w:t xml:space="preserve">New paragraph entitled “Fine defaults”.  Amendments to powers on proof of fine default for breach proceedings commencing on or after </w:t>
            </w:r>
            <w:smartTag w:uri="urn:schemas-microsoft-com:office:smarttags" w:element="date">
              <w:smartTagPr>
                <w:attr w:name="Month" w:val="7"/>
                <w:attr w:name="Day" w:val="1"/>
                <w:attr w:name="Year" w:val="2005"/>
              </w:smartTagPr>
              <w:r>
                <w:rPr>
                  <w:rFonts w:ascii="Arial" w:hAnsi="Arial" w:cs="Arial"/>
                </w:rPr>
                <w:t>01/07/2005</w:t>
              </w:r>
            </w:smartTag>
            <w:r>
              <w:rPr>
                <w:rFonts w:ascii="Arial" w:hAnsi="Arial" w:cs="Arial"/>
              </w:rPr>
              <w:t>.</w:t>
            </w:r>
          </w:p>
        </w:tc>
      </w:tr>
      <w:tr w:rsidR="00281573" w14:paraId="16175BBA" w14:textId="77777777" w:rsidTr="00A03C06">
        <w:tc>
          <w:tcPr>
            <w:tcW w:w="1219" w:type="dxa"/>
            <w:tcBorders>
              <w:top w:val="single" w:sz="4" w:space="0" w:color="auto"/>
              <w:left w:val="single" w:sz="18" w:space="0" w:color="auto"/>
              <w:bottom w:val="single" w:sz="4" w:space="0" w:color="auto"/>
            </w:tcBorders>
          </w:tcPr>
          <w:p w14:paraId="51072D0C"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1B57F7D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8CC65E0" w14:textId="77777777" w:rsidR="00281573" w:rsidRDefault="00281573" w:rsidP="00281573">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746D09A1" w14:textId="77777777" w:rsidR="00281573" w:rsidRDefault="00281573" w:rsidP="00281573">
            <w:pPr>
              <w:jc w:val="both"/>
              <w:rPr>
                <w:rFonts w:ascii="Arial" w:hAnsi="Arial" w:cs="Arial"/>
              </w:rPr>
            </w:pPr>
            <w:r>
              <w:rPr>
                <w:rFonts w:ascii="Arial" w:hAnsi="Arial" w:cs="Arial"/>
              </w:rPr>
              <w:t>New section entitled “Breach of sentencing orders made under the Sentencing Act”.</w:t>
            </w:r>
          </w:p>
        </w:tc>
      </w:tr>
      <w:tr w:rsidR="00281573" w14:paraId="7F24E1EB" w14:textId="77777777" w:rsidTr="00A03C06">
        <w:tc>
          <w:tcPr>
            <w:tcW w:w="1219" w:type="dxa"/>
            <w:tcBorders>
              <w:top w:val="single" w:sz="4" w:space="0" w:color="auto"/>
              <w:left w:val="single" w:sz="18" w:space="0" w:color="auto"/>
              <w:bottom w:val="single" w:sz="4" w:space="0" w:color="auto"/>
            </w:tcBorders>
          </w:tcPr>
          <w:p w14:paraId="1926BA53" w14:textId="77777777" w:rsidR="00281573" w:rsidRDefault="00281573" w:rsidP="00281573">
            <w:pPr>
              <w:rPr>
                <w:lang w:val="en-AU"/>
              </w:rPr>
            </w:pPr>
            <w:smartTag w:uri="urn:schemas-microsoft-com:office:smarttags" w:element="date">
              <w:smartTagPr>
                <w:attr w:name="Month" w:val="7"/>
                <w:attr w:name="Day" w:val="1"/>
                <w:attr w:name="Year" w:val="2005"/>
              </w:smartTagPr>
              <w:r>
                <w:rPr>
                  <w:lang w:val="en-AU"/>
                </w:rPr>
                <w:t>01/07/05</w:t>
              </w:r>
            </w:smartTag>
          </w:p>
        </w:tc>
        <w:tc>
          <w:tcPr>
            <w:tcW w:w="836" w:type="dxa"/>
            <w:tcBorders>
              <w:top w:val="single" w:sz="4" w:space="0" w:color="auto"/>
              <w:bottom w:val="single" w:sz="4" w:space="0" w:color="auto"/>
            </w:tcBorders>
          </w:tcPr>
          <w:p w14:paraId="7DC6CE2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EDEA8DF"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F01479B" w14:textId="77777777" w:rsidR="00281573" w:rsidRDefault="00281573" w:rsidP="00281573">
            <w:pPr>
              <w:jc w:val="both"/>
              <w:rPr>
                <w:rFonts w:ascii="Arial" w:hAnsi="Arial" w:cs="Arial"/>
              </w:rPr>
            </w:pPr>
            <w:r>
              <w:rPr>
                <w:rFonts w:ascii="Arial" w:hAnsi="Arial" w:cs="Arial"/>
              </w:rPr>
              <w:t>Renumbered section – formerly 11.13.</w:t>
            </w:r>
          </w:p>
        </w:tc>
      </w:tr>
      <w:tr w:rsidR="00281573" w14:paraId="72466EEC" w14:textId="77777777" w:rsidTr="00A03C06">
        <w:tc>
          <w:tcPr>
            <w:tcW w:w="1219" w:type="dxa"/>
            <w:tcBorders>
              <w:top w:val="single" w:sz="4" w:space="0" w:color="auto"/>
              <w:left w:val="single" w:sz="18" w:space="0" w:color="auto"/>
              <w:bottom w:val="single" w:sz="4" w:space="0" w:color="auto"/>
            </w:tcBorders>
          </w:tcPr>
          <w:p w14:paraId="44FBE1B1"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E0E1DB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E97BEB7" w14:textId="77777777" w:rsidR="00281573" w:rsidRDefault="00281573" w:rsidP="00281573">
            <w:pPr>
              <w:jc w:val="center"/>
              <w:rPr>
                <w:lang w:val="en-AU"/>
              </w:rPr>
            </w:pPr>
            <w:r>
              <w:rPr>
                <w:lang w:val="en-AU"/>
              </w:rPr>
              <w:t>5.7.5</w:t>
            </w:r>
          </w:p>
        </w:tc>
        <w:tc>
          <w:tcPr>
            <w:tcW w:w="4798" w:type="dxa"/>
            <w:gridSpan w:val="2"/>
            <w:tcBorders>
              <w:top w:val="single" w:sz="4" w:space="0" w:color="auto"/>
              <w:bottom w:val="single" w:sz="4" w:space="0" w:color="auto"/>
              <w:right w:val="single" w:sz="18" w:space="0" w:color="auto"/>
            </w:tcBorders>
          </w:tcPr>
          <w:p w14:paraId="2E7C5144"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Re Andrew (No 2)</w:t>
            </w:r>
            <w:r>
              <w:rPr>
                <w:rFonts w:ascii="Arial" w:hAnsi="Arial" w:cs="Arial"/>
              </w:rPr>
              <w:t xml:space="preserve"> 32 Fam LR 386; [2004] NSWSC 842.</w:t>
            </w:r>
          </w:p>
        </w:tc>
      </w:tr>
      <w:tr w:rsidR="00281573" w14:paraId="713EB664" w14:textId="77777777" w:rsidTr="00A03C06">
        <w:tc>
          <w:tcPr>
            <w:tcW w:w="1219" w:type="dxa"/>
            <w:tcBorders>
              <w:top w:val="single" w:sz="4" w:space="0" w:color="auto"/>
              <w:left w:val="single" w:sz="18" w:space="0" w:color="auto"/>
              <w:bottom w:val="single" w:sz="4" w:space="0" w:color="auto"/>
            </w:tcBorders>
          </w:tcPr>
          <w:p w14:paraId="131A500B"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7D76A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2F3E01DE" w14:textId="77777777" w:rsidR="00281573" w:rsidRDefault="00281573" w:rsidP="00281573">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8DA7EC8" w14:textId="77777777" w:rsidR="00281573" w:rsidRDefault="00281573" w:rsidP="00281573">
            <w:pPr>
              <w:jc w:val="both"/>
              <w:rPr>
                <w:rFonts w:ascii="Arial" w:hAnsi="Arial" w:cs="Arial"/>
              </w:rPr>
            </w:pPr>
            <w:r>
              <w:rPr>
                <w:rFonts w:ascii="Arial" w:hAnsi="Arial" w:cs="Arial"/>
              </w:rPr>
              <w:t>New paragraph entitled “Court’s increased power since 01/04/2005”.</w:t>
            </w:r>
          </w:p>
        </w:tc>
      </w:tr>
      <w:tr w:rsidR="00281573" w14:paraId="798EAD30" w14:textId="77777777" w:rsidTr="00A03C06">
        <w:tc>
          <w:tcPr>
            <w:tcW w:w="1219" w:type="dxa"/>
            <w:tcBorders>
              <w:top w:val="single" w:sz="4" w:space="0" w:color="auto"/>
              <w:left w:val="single" w:sz="18" w:space="0" w:color="auto"/>
              <w:bottom w:val="single" w:sz="4" w:space="0" w:color="auto"/>
            </w:tcBorders>
          </w:tcPr>
          <w:p w14:paraId="0DE7FE5C"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815D5C8"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8B722A4" w14:textId="77777777" w:rsidR="00281573" w:rsidRDefault="00281573" w:rsidP="00281573">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44B89DE8" w14:textId="77777777" w:rsidR="00281573" w:rsidRDefault="00281573" w:rsidP="00281573">
            <w:pPr>
              <w:jc w:val="both"/>
              <w:rPr>
                <w:rFonts w:ascii="Arial" w:hAnsi="Arial" w:cs="Arial"/>
              </w:rPr>
            </w:pPr>
            <w:r>
              <w:rPr>
                <w:rFonts w:ascii="Arial" w:hAnsi="Arial" w:cs="Arial"/>
              </w:rPr>
              <w:t>New paragraph entitled “Family Violence Court Division of the Magistrates’ Court”.</w:t>
            </w:r>
          </w:p>
        </w:tc>
      </w:tr>
      <w:tr w:rsidR="00281573" w14:paraId="79275637" w14:textId="77777777" w:rsidTr="00A03C06">
        <w:tc>
          <w:tcPr>
            <w:tcW w:w="1219" w:type="dxa"/>
            <w:tcBorders>
              <w:top w:val="single" w:sz="4" w:space="0" w:color="auto"/>
              <w:left w:val="single" w:sz="18" w:space="0" w:color="auto"/>
              <w:bottom w:val="single" w:sz="4" w:space="0" w:color="auto"/>
            </w:tcBorders>
          </w:tcPr>
          <w:p w14:paraId="7196F775"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7A0286F"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63BF793" w14:textId="77777777" w:rsidR="00281573" w:rsidRDefault="00281573" w:rsidP="00281573">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95A6A9" w14:textId="77777777" w:rsidR="00281573" w:rsidRDefault="00281573" w:rsidP="00281573">
            <w:pPr>
              <w:jc w:val="both"/>
              <w:rPr>
                <w:rFonts w:ascii="Arial" w:hAnsi="Arial" w:cs="Arial"/>
              </w:rPr>
            </w:pPr>
            <w:r>
              <w:rPr>
                <w:rFonts w:ascii="Arial" w:hAnsi="Arial" w:cs="Arial"/>
              </w:rPr>
              <w:t>New paragraph entitled “Concurrent criminal proceedings are no bar to making an order under the CFVA”.</w:t>
            </w:r>
          </w:p>
        </w:tc>
      </w:tr>
      <w:tr w:rsidR="00281573" w14:paraId="3D254988" w14:textId="77777777" w:rsidTr="00A03C06">
        <w:tc>
          <w:tcPr>
            <w:tcW w:w="1219" w:type="dxa"/>
            <w:tcBorders>
              <w:top w:val="single" w:sz="4" w:space="0" w:color="auto"/>
              <w:left w:val="single" w:sz="18" w:space="0" w:color="auto"/>
              <w:bottom w:val="single" w:sz="4" w:space="0" w:color="auto"/>
            </w:tcBorders>
          </w:tcPr>
          <w:p w14:paraId="75237E5A"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DB344F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16ABFAF" w14:textId="77777777" w:rsidR="00281573" w:rsidRDefault="00281573" w:rsidP="00281573">
            <w:pPr>
              <w:jc w:val="center"/>
              <w:rPr>
                <w:lang w:val="en-AU"/>
              </w:rPr>
            </w:pPr>
            <w:r>
              <w:rPr>
                <w:lang w:val="en-AU"/>
              </w:rPr>
              <w:t>6.2.1</w:t>
            </w:r>
          </w:p>
        </w:tc>
        <w:tc>
          <w:tcPr>
            <w:tcW w:w="4798" w:type="dxa"/>
            <w:gridSpan w:val="2"/>
            <w:tcBorders>
              <w:top w:val="single" w:sz="4" w:space="0" w:color="auto"/>
              <w:bottom w:val="single" w:sz="4" w:space="0" w:color="auto"/>
              <w:right w:val="single" w:sz="18" w:space="0" w:color="auto"/>
            </w:tcBorders>
          </w:tcPr>
          <w:p w14:paraId="47485658" w14:textId="77777777" w:rsidR="00281573" w:rsidRDefault="00281573" w:rsidP="00281573">
            <w:pPr>
              <w:jc w:val="both"/>
              <w:rPr>
                <w:rFonts w:ascii="Arial" w:hAnsi="Arial" w:cs="Arial"/>
              </w:rPr>
            </w:pPr>
            <w:r>
              <w:rPr>
                <w:rFonts w:ascii="Arial" w:hAnsi="Arial" w:cs="Arial"/>
              </w:rPr>
              <w:t>Additional commentary on severance or otherwise of joint complaints.</w:t>
            </w:r>
          </w:p>
        </w:tc>
      </w:tr>
      <w:tr w:rsidR="00281573" w14:paraId="387D767E" w14:textId="77777777" w:rsidTr="00A03C06">
        <w:tc>
          <w:tcPr>
            <w:tcW w:w="1219" w:type="dxa"/>
            <w:tcBorders>
              <w:top w:val="single" w:sz="4" w:space="0" w:color="auto"/>
              <w:left w:val="single" w:sz="18" w:space="0" w:color="auto"/>
              <w:bottom w:val="single" w:sz="4" w:space="0" w:color="auto"/>
            </w:tcBorders>
          </w:tcPr>
          <w:p w14:paraId="5A82BEE5"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4E244E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57798F4E" w14:textId="77777777" w:rsidR="00281573" w:rsidRDefault="00281573" w:rsidP="00281573">
            <w:pPr>
              <w:jc w:val="center"/>
              <w:rPr>
                <w:lang w:val="en-AU"/>
              </w:rPr>
            </w:pPr>
            <w:r>
              <w:rPr>
                <w:lang w:val="en-AU"/>
              </w:rPr>
              <w:t>6.5.1</w:t>
            </w:r>
          </w:p>
        </w:tc>
        <w:tc>
          <w:tcPr>
            <w:tcW w:w="4798" w:type="dxa"/>
            <w:gridSpan w:val="2"/>
            <w:tcBorders>
              <w:top w:val="single" w:sz="4" w:space="0" w:color="auto"/>
              <w:bottom w:val="single" w:sz="4" w:space="0" w:color="auto"/>
              <w:right w:val="single" w:sz="18" w:space="0" w:color="auto"/>
            </w:tcBorders>
          </w:tcPr>
          <w:p w14:paraId="6D7B912E" w14:textId="77777777" w:rsidR="00281573" w:rsidRDefault="00281573" w:rsidP="00281573">
            <w:pPr>
              <w:jc w:val="both"/>
              <w:rPr>
                <w:rFonts w:ascii="Arial" w:hAnsi="Arial" w:cs="Arial"/>
              </w:rPr>
            </w:pPr>
            <w:r>
              <w:rPr>
                <w:rFonts w:ascii="Arial" w:hAnsi="Arial" w:cs="Arial"/>
              </w:rPr>
              <w:t>Additional power granted by s.4A of the CFVA.  Correction of accidental omission of "intimate personal relationship" in definition of "family member".</w:t>
            </w:r>
          </w:p>
        </w:tc>
      </w:tr>
      <w:tr w:rsidR="00281573" w14:paraId="7C3D1265" w14:textId="77777777" w:rsidTr="00A03C06">
        <w:tc>
          <w:tcPr>
            <w:tcW w:w="1219" w:type="dxa"/>
            <w:tcBorders>
              <w:top w:val="single" w:sz="4" w:space="0" w:color="auto"/>
              <w:left w:val="single" w:sz="18" w:space="0" w:color="auto"/>
              <w:bottom w:val="single" w:sz="4" w:space="0" w:color="auto"/>
            </w:tcBorders>
          </w:tcPr>
          <w:p w14:paraId="40377F17"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135B7D"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DA9A4D8" w14:textId="77777777" w:rsidR="00281573" w:rsidRDefault="00281573" w:rsidP="00281573">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7025FBE2" w14:textId="77777777" w:rsidR="00281573" w:rsidRDefault="00281573" w:rsidP="00281573">
            <w:pPr>
              <w:jc w:val="both"/>
              <w:rPr>
                <w:rFonts w:ascii="Arial" w:hAnsi="Arial" w:cs="Arial"/>
              </w:rPr>
            </w:pPr>
            <w:r>
              <w:rPr>
                <w:rFonts w:ascii="Arial" w:hAnsi="Arial" w:cs="Arial"/>
              </w:rPr>
              <w:t>New paragraph entitled “Child exposed to violence – Additional protection of children”.  Discussion of new powers and obligations in s.4A of the CFVA.</w:t>
            </w:r>
          </w:p>
        </w:tc>
      </w:tr>
      <w:tr w:rsidR="00281573" w14:paraId="55C17B6D" w14:textId="77777777" w:rsidTr="00A03C06">
        <w:tc>
          <w:tcPr>
            <w:tcW w:w="1219" w:type="dxa"/>
            <w:tcBorders>
              <w:top w:val="single" w:sz="4" w:space="0" w:color="auto"/>
              <w:left w:val="single" w:sz="18" w:space="0" w:color="auto"/>
              <w:bottom w:val="single" w:sz="4" w:space="0" w:color="auto"/>
            </w:tcBorders>
          </w:tcPr>
          <w:p w14:paraId="4DF7B24A"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27F95A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39C05AC" w14:textId="77777777" w:rsidR="00281573" w:rsidRDefault="00281573" w:rsidP="00281573">
            <w:pPr>
              <w:jc w:val="center"/>
              <w:rPr>
                <w:lang w:val="en-AU"/>
              </w:rPr>
            </w:pPr>
            <w:r>
              <w:rPr>
                <w:lang w:val="en-AU"/>
              </w:rPr>
              <w:t>6.5.3</w:t>
            </w:r>
          </w:p>
        </w:tc>
        <w:tc>
          <w:tcPr>
            <w:tcW w:w="4798" w:type="dxa"/>
            <w:gridSpan w:val="2"/>
            <w:tcBorders>
              <w:top w:val="single" w:sz="4" w:space="0" w:color="auto"/>
              <w:bottom w:val="single" w:sz="4" w:space="0" w:color="auto"/>
              <w:right w:val="single" w:sz="18" w:space="0" w:color="auto"/>
            </w:tcBorders>
          </w:tcPr>
          <w:p w14:paraId="73927C8F" w14:textId="77777777" w:rsidR="00281573" w:rsidRDefault="00281573" w:rsidP="00281573">
            <w:pPr>
              <w:jc w:val="both"/>
              <w:rPr>
                <w:rFonts w:ascii="Arial" w:hAnsi="Arial" w:cs="Arial"/>
              </w:rPr>
            </w:pPr>
            <w:r>
              <w:rPr>
                <w:rFonts w:ascii="Arial" w:hAnsi="Arial" w:cs="Arial"/>
              </w:rPr>
              <w:t>Renumbered paragraph – formerly 6.5.2.</w:t>
            </w:r>
          </w:p>
        </w:tc>
      </w:tr>
      <w:tr w:rsidR="00281573" w14:paraId="7007F44C" w14:textId="77777777" w:rsidTr="00A03C06">
        <w:tc>
          <w:tcPr>
            <w:tcW w:w="1219" w:type="dxa"/>
            <w:tcBorders>
              <w:top w:val="single" w:sz="4" w:space="0" w:color="auto"/>
              <w:left w:val="single" w:sz="18" w:space="0" w:color="auto"/>
              <w:bottom w:val="single" w:sz="4" w:space="0" w:color="auto"/>
            </w:tcBorders>
          </w:tcPr>
          <w:p w14:paraId="7AA8D9A3"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AB248A3"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49969F5" w14:textId="77777777" w:rsidR="00281573" w:rsidRDefault="00281573" w:rsidP="00281573">
            <w:pPr>
              <w:jc w:val="center"/>
              <w:rPr>
                <w:lang w:val="en-AU"/>
              </w:rPr>
            </w:pPr>
            <w:r>
              <w:rPr>
                <w:lang w:val="en-AU"/>
              </w:rPr>
              <w:t>6.6</w:t>
            </w:r>
          </w:p>
        </w:tc>
        <w:tc>
          <w:tcPr>
            <w:tcW w:w="4798" w:type="dxa"/>
            <w:gridSpan w:val="2"/>
            <w:tcBorders>
              <w:top w:val="single" w:sz="4" w:space="0" w:color="auto"/>
              <w:bottom w:val="single" w:sz="4" w:space="0" w:color="auto"/>
              <w:right w:val="single" w:sz="18" w:space="0" w:color="auto"/>
            </w:tcBorders>
          </w:tcPr>
          <w:p w14:paraId="6C82C68D" w14:textId="77777777" w:rsidR="00281573" w:rsidRDefault="00281573" w:rsidP="00281573">
            <w:pPr>
              <w:jc w:val="both"/>
              <w:rPr>
                <w:rFonts w:ascii="Arial" w:hAnsi="Arial" w:cs="Arial"/>
              </w:rPr>
            </w:pPr>
            <w:r>
              <w:rPr>
                <w:rFonts w:ascii="Arial" w:hAnsi="Arial" w:cs="Arial"/>
              </w:rPr>
              <w:t>Discussion of amendment to s.8(2) enabling an interim intervention order to be made on evidence by affidavit.</w:t>
            </w:r>
          </w:p>
        </w:tc>
      </w:tr>
      <w:tr w:rsidR="00281573" w14:paraId="40D81E1E" w14:textId="77777777" w:rsidTr="00A03C06">
        <w:tc>
          <w:tcPr>
            <w:tcW w:w="1219" w:type="dxa"/>
            <w:tcBorders>
              <w:top w:val="single" w:sz="4" w:space="0" w:color="auto"/>
              <w:left w:val="single" w:sz="18" w:space="0" w:color="auto"/>
              <w:bottom w:val="single" w:sz="4" w:space="0" w:color="auto"/>
            </w:tcBorders>
          </w:tcPr>
          <w:p w14:paraId="7C340928"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5045F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9999129" w14:textId="77777777" w:rsidR="00281573" w:rsidRDefault="00281573" w:rsidP="00281573">
            <w:pPr>
              <w:jc w:val="center"/>
              <w:rPr>
                <w:lang w:val="en-AU"/>
              </w:rPr>
            </w:pPr>
            <w:r>
              <w:rPr>
                <w:lang w:val="en-AU"/>
              </w:rPr>
              <w:t>6.6.1</w:t>
            </w:r>
          </w:p>
        </w:tc>
        <w:tc>
          <w:tcPr>
            <w:tcW w:w="4798" w:type="dxa"/>
            <w:gridSpan w:val="2"/>
            <w:tcBorders>
              <w:top w:val="single" w:sz="4" w:space="0" w:color="auto"/>
              <w:bottom w:val="single" w:sz="4" w:space="0" w:color="auto"/>
              <w:right w:val="single" w:sz="18" w:space="0" w:color="auto"/>
            </w:tcBorders>
          </w:tcPr>
          <w:p w14:paraId="4362D026" w14:textId="77777777" w:rsidR="00281573" w:rsidRDefault="00281573" w:rsidP="00281573">
            <w:pPr>
              <w:jc w:val="both"/>
              <w:rPr>
                <w:rFonts w:ascii="Arial" w:hAnsi="Arial" w:cs="Arial"/>
              </w:rPr>
            </w:pPr>
            <w:r>
              <w:rPr>
                <w:rFonts w:ascii="Arial" w:hAnsi="Arial" w:cs="Arial"/>
              </w:rPr>
              <w:t>Changes to protocol between the Magistrates’ Court and Victoria Police in relation to after-hours complaints for warrants and interim intervention orders.</w:t>
            </w:r>
          </w:p>
        </w:tc>
      </w:tr>
      <w:tr w:rsidR="00281573" w14:paraId="1E0F58AC" w14:textId="77777777" w:rsidTr="00A03C06">
        <w:tc>
          <w:tcPr>
            <w:tcW w:w="1219" w:type="dxa"/>
            <w:tcBorders>
              <w:top w:val="single" w:sz="4" w:space="0" w:color="auto"/>
              <w:left w:val="single" w:sz="18" w:space="0" w:color="auto"/>
              <w:bottom w:val="single" w:sz="4" w:space="0" w:color="auto"/>
            </w:tcBorders>
          </w:tcPr>
          <w:p w14:paraId="3E083659"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19B8D1"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1D40483" w14:textId="77777777" w:rsidR="00281573" w:rsidRDefault="00281573" w:rsidP="00281573">
            <w:pPr>
              <w:jc w:val="center"/>
              <w:rPr>
                <w:lang w:val="en-AU"/>
              </w:rPr>
            </w:pPr>
            <w:r>
              <w:rPr>
                <w:lang w:val="en-AU"/>
              </w:rPr>
              <w:t>6.7</w:t>
            </w:r>
          </w:p>
        </w:tc>
        <w:tc>
          <w:tcPr>
            <w:tcW w:w="4798" w:type="dxa"/>
            <w:gridSpan w:val="2"/>
            <w:tcBorders>
              <w:top w:val="single" w:sz="4" w:space="0" w:color="auto"/>
              <w:bottom w:val="single" w:sz="4" w:space="0" w:color="auto"/>
              <w:right w:val="single" w:sz="18" w:space="0" w:color="auto"/>
            </w:tcBorders>
          </w:tcPr>
          <w:p w14:paraId="1DBE0696" w14:textId="77777777" w:rsidR="00281573" w:rsidRDefault="00281573" w:rsidP="00281573">
            <w:pPr>
              <w:jc w:val="both"/>
              <w:rPr>
                <w:rFonts w:ascii="Arial" w:hAnsi="Arial" w:cs="Arial"/>
              </w:rPr>
            </w:pPr>
            <w:r>
              <w:rPr>
                <w:rFonts w:ascii="Arial" w:hAnsi="Arial" w:cs="Arial"/>
              </w:rPr>
              <w:t>New section entitled “Counselling orders”.  Discussion of new provisions in Part 2A of the CFVA.</w:t>
            </w:r>
          </w:p>
        </w:tc>
      </w:tr>
      <w:tr w:rsidR="00281573" w14:paraId="021AB9B8" w14:textId="77777777" w:rsidTr="00A03C06">
        <w:tc>
          <w:tcPr>
            <w:tcW w:w="1219" w:type="dxa"/>
            <w:tcBorders>
              <w:top w:val="single" w:sz="4" w:space="0" w:color="auto"/>
              <w:left w:val="single" w:sz="18" w:space="0" w:color="auto"/>
              <w:bottom w:val="single" w:sz="4" w:space="0" w:color="auto"/>
            </w:tcBorders>
          </w:tcPr>
          <w:p w14:paraId="4DC99075"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B7A767"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89DFE86" w14:textId="77777777" w:rsidR="00281573" w:rsidRDefault="00281573" w:rsidP="00281573">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703A27EE" w14:textId="77777777" w:rsidR="00281573" w:rsidRDefault="00281573" w:rsidP="00281573">
            <w:pPr>
              <w:jc w:val="both"/>
              <w:rPr>
                <w:rFonts w:ascii="Arial" w:hAnsi="Arial" w:cs="Arial"/>
              </w:rPr>
            </w:pPr>
            <w:r>
              <w:rPr>
                <w:rFonts w:ascii="Arial" w:hAnsi="Arial" w:cs="Arial"/>
              </w:rPr>
              <w:t>Renumbered section – formerly 6.7.  Additional material explaining why in the Children's Court a child's representative must operate on the 'traditional' model for child representation rather than the 'best interests' model.</w:t>
            </w:r>
          </w:p>
        </w:tc>
      </w:tr>
      <w:tr w:rsidR="00281573" w14:paraId="375BCA88" w14:textId="77777777" w:rsidTr="00A03C06">
        <w:tc>
          <w:tcPr>
            <w:tcW w:w="1219" w:type="dxa"/>
            <w:tcBorders>
              <w:top w:val="single" w:sz="4" w:space="0" w:color="auto"/>
              <w:left w:val="single" w:sz="18" w:space="0" w:color="auto"/>
              <w:bottom w:val="single" w:sz="4" w:space="0" w:color="auto"/>
            </w:tcBorders>
          </w:tcPr>
          <w:p w14:paraId="56537CD1"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BE847E0"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91A4712" w14:textId="77777777" w:rsidR="00281573" w:rsidRDefault="00281573" w:rsidP="00281573">
            <w:pPr>
              <w:jc w:val="center"/>
              <w:rPr>
                <w:lang w:val="en-AU"/>
              </w:rPr>
            </w:pPr>
            <w:r>
              <w:rPr>
                <w:lang w:val="en-AU"/>
              </w:rPr>
              <w:t>6.9</w:t>
            </w:r>
          </w:p>
        </w:tc>
        <w:tc>
          <w:tcPr>
            <w:tcW w:w="4798" w:type="dxa"/>
            <w:gridSpan w:val="2"/>
            <w:tcBorders>
              <w:top w:val="single" w:sz="4" w:space="0" w:color="auto"/>
              <w:bottom w:val="single" w:sz="4" w:space="0" w:color="auto"/>
              <w:right w:val="single" w:sz="18" w:space="0" w:color="auto"/>
            </w:tcBorders>
          </w:tcPr>
          <w:p w14:paraId="0025708F" w14:textId="77777777" w:rsidR="00281573" w:rsidRDefault="00281573" w:rsidP="00281573">
            <w:pPr>
              <w:jc w:val="both"/>
              <w:rPr>
                <w:rFonts w:ascii="Arial" w:hAnsi="Arial" w:cs="Arial"/>
              </w:rPr>
            </w:pPr>
            <w:r>
              <w:rPr>
                <w:rFonts w:ascii="Arial" w:hAnsi="Arial" w:cs="Arial"/>
              </w:rPr>
              <w:t>Renumbered section – formerly 6.8 – and renamed “Procedure”.</w:t>
            </w:r>
          </w:p>
        </w:tc>
      </w:tr>
      <w:tr w:rsidR="00281573" w14:paraId="04BAFE75" w14:textId="77777777" w:rsidTr="00A03C06">
        <w:tc>
          <w:tcPr>
            <w:tcW w:w="1219" w:type="dxa"/>
            <w:tcBorders>
              <w:top w:val="single" w:sz="4" w:space="0" w:color="auto"/>
              <w:left w:val="single" w:sz="18" w:space="0" w:color="auto"/>
              <w:bottom w:val="single" w:sz="4" w:space="0" w:color="auto"/>
            </w:tcBorders>
          </w:tcPr>
          <w:p w14:paraId="5775A02B"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568E74E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2278F3F" w14:textId="77777777" w:rsidR="00281573" w:rsidRDefault="00281573" w:rsidP="00281573">
            <w:pPr>
              <w:jc w:val="center"/>
              <w:rPr>
                <w:lang w:val="en-AU"/>
              </w:rPr>
            </w:pPr>
            <w:r>
              <w:rPr>
                <w:lang w:val="en-AU"/>
              </w:rPr>
              <w:t>6.9.1</w:t>
            </w:r>
          </w:p>
        </w:tc>
        <w:tc>
          <w:tcPr>
            <w:tcW w:w="4798" w:type="dxa"/>
            <w:gridSpan w:val="2"/>
            <w:tcBorders>
              <w:top w:val="single" w:sz="4" w:space="0" w:color="auto"/>
              <w:bottom w:val="single" w:sz="4" w:space="0" w:color="auto"/>
              <w:right w:val="single" w:sz="18" w:space="0" w:color="auto"/>
            </w:tcBorders>
          </w:tcPr>
          <w:p w14:paraId="32AF28BF" w14:textId="77777777" w:rsidR="00281573" w:rsidRDefault="00281573" w:rsidP="00281573">
            <w:pPr>
              <w:jc w:val="both"/>
              <w:rPr>
                <w:rFonts w:ascii="Arial" w:hAnsi="Arial" w:cs="Arial"/>
              </w:rPr>
            </w:pPr>
            <w:r>
              <w:rPr>
                <w:rFonts w:ascii="Arial" w:hAnsi="Arial" w:cs="Arial"/>
              </w:rPr>
              <w:t>New paragraph entitled “Proceedings are civil in nature”.  This material was formerly in section 6.8.</w:t>
            </w:r>
          </w:p>
        </w:tc>
      </w:tr>
      <w:tr w:rsidR="00281573" w14:paraId="2C07042A" w14:textId="77777777" w:rsidTr="00A03C06">
        <w:tc>
          <w:tcPr>
            <w:tcW w:w="1219" w:type="dxa"/>
            <w:tcBorders>
              <w:top w:val="single" w:sz="4" w:space="0" w:color="auto"/>
              <w:left w:val="single" w:sz="18" w:space="0" w:color="auto"/>
              <w:bottom w:val="single" w:sz="4" w:space="0" w:color="auto"/>
            </w:tcBorders>
          </w:tcPr>
          <w:p w14:paraId="14C08488"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8A9077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78FFA3B" w14:textId="77777777" w:rsidR="00281573" w:rsidRDefault="00281573" w:rsidP="00281573">
            <w:pPr>
              <w:jc w:val="center"/>
              <w:rPr>
                <w:lang w:val="en-AU"/>
              </w:rPr>
            </w:pPr>
            <w:r>
              <w:rPr>
                <w:lang w:val="en-AU"/>
              </w:rPr>
              <w:t>6.9.2</w:t>
            </w:r>
          </w:p>
        </w:tc>
        <w:tc>
          <w:tcPr>
            <w:tcW w:w="4798" w:type="dxa"/>
            <w:gridSpan w:val="2"/>
            <w:tcBorders>
              <w:top w:val="single" w:sz="4" w:space="0" w:color="auto"/>
              <w:bottom w:val="single" w:sz="4" w:space="0" w:color="auto"/>
              <w:right w:val="single" w:sz="18" w:space="0" w:color="auto"/>
            </w:tcBorders>
          </w:tcPr>
          <w:p w14:paraId="797F8465" w14:textId="77777777" w:rsidR="00281573" w:rsidRDefault="00281573" w:rsidP="00281573">
            <w:pPr>
              <w:jc w:val="both"/>
              <w:rPr>
                <w:rFonts w:ascii="Arial" w:hAnsi="Arial" w:cs="Arial"/>
              </w:rPr>
            </w:pPr>
            <w:r>
              <w:rPr>
                <w:rFonts w:ascii="Arial" w:hAnsi="Arial" w:cs="Arial"/>
              </w:rPr>
              <w:t>New paragraph entitled “Third party complaints”.</w:t>
            </w:r>
          </w:p>
        </w:tc>
      </w:tr>
      <w:tr w:rsidR="00281573" w14:paraId="5C25E225" w14:textId="77777777" w:rsidTr="00A03C06">
        <w:tc>
          <w:tcPr>
            <w:tcW w:w="1219" w:type="dxa"/>
            <w:tcBorders>
              <w:top w:val="single" w:sz="4" w:space="0" w:color="auto"/>
              <w:left w:val="single" w:sz="18" w:space="0" w:color="auto"/>
              <w:bottom w:val="single" w:sz="4" w:space="0" w:color="auto"/>
            </w:tcBorders>
          </w:tcPr>
          <w:p w14:paraId="24378146"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0670EE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CB2AD46" w14:textId="77777777" w:rsidR="00281573" w:rsidRDefault="00281573" w:rsidP="00281573">
            <w:pPr>
              <w:jc w:val="center"/>
              <w:rPr>
                <w:lang w:val="en-AU"/>
              </w:rPr>
            </w:pPr>
            <w:r>
              <w:rPr>
                <w:lang w:val="en-AU"/>
              </w:rPr>
              <w:t>6.9.3</w:t>
            </w:r>
          </w:p>
        </w:tc>
        <w:tc>
          <w:tcPr>
            <w:tcW w:w="4798" w:type="dxa"/>
            <w:gridSpan w:val="2"/>
            <w:tcBorders>
              <w:top w:val="single" w:sz="4" w:space="0" w:color="auto"/>
              <w:bottom w:val="single" w:sz="4" w:space="0" w:color="auto"/>
              <w:right w:val="single" w:sz="18" w:space="0" w:color="auto"/>
            </w:tcBorders>
          </w:tcPr>
          <w:p w14:paraId="3DAE209C" w14:textId="77777777" w:rsidR="00281573" w:rsidRDefault="00281573" w:rsidP="00281573">
            <w:pPr>
              <w:jc w:val="both"/>
              <w:rPr>
                <w:rFonts w:ascii="Arial" w:hAnsi="Arial" w:cs="Arial"/>
              </w:rPr>
            </w:pPr>
            <w:r>
              <w:rPr>
                <w:rFonts w:ascii="Arial" w:hAnsi="Arial" w:cs="Arial"/>
              </w:rPr>
              <w:t>New paragraph entitled “Evidence by affidavit”.</w:t>
            </w:r>
          </w:p>
        </w:tc>
      </w:tr>
      <w:tr w:rsidR="00281573" w14:paraId="4E1F039D" w14:textId="77777777" w:rsidTr="00A03C06">
        <w:tc>
          <w:tcPr>
            <w:tcW w:w="1219" w:type="dxa"/>
            <w:tcBorders>
              <w:top w:val="single" w:sz="4" w:space="0" w:color="auto"/>
              <w:left w:val="single" w:sz="18" w:space="0" w:color="auto"/>
              <w:bottom w:val="single" w:sz="4" w:space="0" w:color="auto"/>
            </w:tcBorders>
          </w:tcPr>
          <w:p w14:paraId="34617C0F"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AE1246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A3DDB1B" w14:textId="77777777" w:rsidR="00281573" w:rsidRDefault="00281573" w:rsidP="00281573">
            <w:pPr>
              <w:jc w:val="center"/>
              <w:rPr>
                <w:lang w:val="en-AU"/>
              </w:rPr>
            </w:pPr>
            <w:r>
              <w:rPr>
                <w:lang w:val="en-AU"/>
              </w:rPr>
              <w:t>6.9.4</w:t>
            </w:r>
          </w:p>
        </w:tc>
        <w:tc>
          <w:tcPr>
            <w:tcW w:w="4798" w:type="dxa"/>
            <w:gridSpan w:val="2"/>
            <w:tcBorders>
              <w:top w:val="single" w:sz="4" w:space="0" w:color="auto"/>
              <w:bottom w:val="single" w:sz="4" w:space="0" w:color="auto"/>
              <w:right w:val="single" w:sz="18" w:space="0" w:color="auto"/>
            </w:tcBorders>
          </w:tcPr>
          <w:p w14:paraId="420B7F4A" w14:textId="77777777" w:rsidR="00281573" w:rsidRDefault="00281573" w:rsidP="00281573">
            <w:pPr>
              <w:jc w:val="both"/>
              <w:rPr>
                <w:rFonts w:ascii="Arial" w:hAnsi="Arial" w:cs="Arial"/>
              </w:rPr>
            </w:pPr>
            <w:r>
              <w:rPr>
                <w:rFonts w:ascii="Arial" w:hAnsi="Arial" w:cs="Arial"/>
              </w:rPr>
              <w:t>New paragraph entitled “Restriction on evidence by and presence of children”.</w:t>
            </w:r>
          </w:p>
        </w:tc>
      </w:tr>
      <w:tr w:rsidR="00281573" w14:paraId="1578E264" w14:textId="77777777" w:rsidTr="00A03C06">
        <w:tc>
          <w:tcPr>
            <w:tcW w:w="1219" w:type="dxa"/>
            <w:tcBorders>
              <w:top w:val="single" w:sz="4" w:space="0" w:color="auto"/>
              <w:left w:val="single" w:sz="18" w:space="0" w:color="auto"/>
              <w:bottom w:val="single" w:sz="4" w:space="0" w:color="auto"/>
            </w:tcBorders>
          </w:tcPr>
          <w:p w14:paraId="16DA6DB0"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EAFA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C94CA9E" w14:textId="77777777" w:rsidR="00281573" w:rsidRDefault="00281573" w:rsidP="00281573">
            <w:pPr>
              <w:jc w:val="center"/>
              <w:rPr>
                <w:lang w:val="en-AU"/>
              </w:rPr>
            </w:pPr>
            <w:r>
              <w:rPr>
                <w:lang w:val="en-AU"/>
              </w:rPr>
              <w:t>6.9.5</w:t>
            </w:r>
          </w:p>
        </w:tc>
        <w:tc>
          <w:tcPr>
            <w:tcW w:w="4798" w:type="dxa"/>
            <w:gridSpan w:val="2"/>
            <w:tcBorders>
              <w:top w:val="single" w:sz="4" w:space="0" w:color="auto"/>
              <w:bottom w:val="single" w:sz="4" w:space="0" w:color="auto"/>
              <w:right w:val="single" w:sz="18" w:space="0" w:color="auto"/>
            </w:tcBorders>
          </w:tcPr>
          <w:p w14:paraId="032DF767" w14:textId="77777777" w:rsidR="00281573" w:rsidRDefault="00281573" w:rsidP="00281573">
            <w:pPr>
              <w:jc w:val="both"/>
              <w:rPr>
                <w:rFonts w:ascii="Arial" w:hAnsi="Arial" w:cs="Arial"/>
              </w:rPr>
            </w:pPr>
            <w:r>
              <w:rPr>
                <w:rFonts w:ascii="Arial" w:hAnsi="Arial" w:cs="Arial"/>
              </w:rPr>
              <w:t>New paragraph entitled “Procedure in cases in the Children’s Court”.</w:t>
            </w:r>
          </w:p>
        </w:tc>
      </w:tr>
      <w:tr w:rsidR="00281573" w14:paraId="64576AA4" w14:textId="77777777" w:rsidTr="00A03C06">
        <w:tc>
          <w:tcPr>
            <w:tcW w:w="1219" w:type="dxa"/>
            <w:tcBorders>
              <w:top w:val="single" w:sz="4" w:space="0" w:color="auto"/>
              <w:left w:val="single" w:sz="18" w:space="0" w:color="auto"/>
              <w:bottom w:val="single" w:sz="4" w:space="0" w:color="auto"/>
            </w:tcBorders>
          </w:tcPr>
          <w:p w14:paraId="5991E41B"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CE8BF1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7F8BD8A" w14:textId="77777777" w:rsidR="00281573" w:rsidRDefault="00281573" w:rsidP="00281573">
            <w:pPr>
              <w:jc w:val="center"/>
              <w:rPr>
                <w:lang w:val="en-AU"/>
              </w:rPr>
            </w:pPr>
            <w:r>
              <w:rPr>
                <w:lang w:val="en-AU"/>
              </w:rPr>
              <w:t>6.9.6</w:t>
            </w:r>
          </w:p>
        </w:tc>
        <w:tc>
          <w:tcPr>
            <w:tcW w:w="4798" w:type="dxa"/>
            <w:gridSpan w:val="2"/>
            <w:tcBorders>
              <w:top w:val="single" w:sz="4" w:space="0" w:color="auto"/>
              <w:bottom w:val="single" w:sz="4" w:space="0" w:color="auto"/>
              <w:right w:val="single" w:sz="18" w:space="0" w:color="auto"/>
            </w:tcBorders>
          </w:tcPr>
          <w:p w14:paraId="3C8C103B" w14:textId="77777777" w:rsidR="00281573" w:rsidRDefault="00281573" w:rsidP="00281573">
            <w:pPr>
              <w:jc w:val="both"/>
              <w:rPr>
                <w:rFonts w:ascii="Arial" w:hAnsi="Arial" w:cs="Arial"/>
              </w:rPr>
            </w:pPr>
            <w:r>
              <w:rPr>
                <w:rFonts w:ascii="Arial" w:hAnsi="Arial" w:cs="Arial"/>
              </w:rPr>
              <w:t>New paragraph entitled “Restriction on publication of proceedings”.  This material was formerly in section 6.9.</w:t>
            </w:r>
          </w:p>
        </w:tc>
      </w:tr>
      <w:tr w:rsidR="00281573" w14:paraId="4044DCCE" w14:textId="77777777" w:rsidTr="00A03C06">
        <w:tc>
          <w:tcPr>
            <w:tcW w:w="1219" w:type="dxa"/>
            <w:tcBorders>
              <w:top w:val="single" w:sz="4" w:space="0" w:color="auto"/>
              <w:left w:val="single" w:sz="18" w:space="0" w:color="auto"/>
              <w:bottom w:val="single" w:sz="4" w:space="0" w:color="auto"/>
            </w:tcBorders>
          </w:tcPr>
          <w:p w14:paraId="08A31329"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322CFD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98CD4BC" w14:textId="77777777" w:rsidR="00281573" w:rsidRDefault="00281573" w:rsidP="00281573">
            <w:pPr>
              <w:jc w:val="center"/>
              <w:rPr>
                <w:lang w:val="en-AU"/>
              </w:rPr>
            </w:pPr>
            <w:r>
              <w:rPr>
                <w:lang w:val="en-AU"/>
              </w:rPr>
              <w:t>6.10</w:t>
            </w:r>
          </w:p>
        </w:tc>
        <w:tc>
          <w:tcPr>
            <w:tcW w:w="4798" w:type="dxa"/>
            <w:gridSpan w:val="2"/>
            <w:tcBorders>
              <w:top w:val="single" w:sz="4" w:space="0" w:color="auto"/>
              <w:bottom w:val="single" w:sz="4" w:space="0" w:color="auto"/>
              <w:right w:val="single" w:sz="18" w:space="0" w:color="auto"/>
            </w:tcBorders>
          </w:tcPr>
          <w:p w14:paraId="4AC9F18F" w14:textId="77777777" w:rsidR="00281573" w:rsidRDefault="00281573" w:rsidP="00281573">
            <w:pPr>
              <w:jc w:val="both"/>
              <w:rPr>
                <w:rFonts w:ascii="Arial" w:hAnsi="Arial" w:cs="Arial"/>
              </w:rPr>
            </w:pPr>
            <w:r>
              <w:rPr>
                <w:rFonts w:ascii="Arial" w:hAnsi="Arial" w:cs="Arial"/>
              </w:rPr>
              <w:t>Added references to ss.5(1) &amp; 5(2) of the CFVA.</w:t>
            </w:r>
          </w:p>
        </w:tc>
      </w:tr>
      <w:tr w:rsidR="00281573" w14:paraId="17634301" w14:textId="77777777" w:rsidTr="00A03C06">
        <w:tc>
          <w:tcPr>
            <w:tcW w:w="1219" w:type="dxa"/>
            <w:tcBorders>
              <w:top w:val="single" w:sz="4" w:space="0" w:color="auto"/>
              <w:left w:val="single" w:sz="18" w:space="0" w:color="auto"/>
              <w:bottom w:val="single" w:sz="4" w:space="0" w:color="auto"/>
            </w:tcBorders>
          </w:tcPr>
          <w:p w14:paraId="2CD7AD38"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91D03C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926B93F" w14:textId="77777777" w:rsidR="00281573" w:rsidRDefault="00281573" w:rsidP="00281573">
            <w:pPr>
              <w:jc w:val="center"/>
              <w:rPr>
                <w:lang w:val="en-AU"/>
              </w:rPr>
            </w:pPr>
            <w:r>
              <w:rPr>
                <w:lang w:val="en-AU"/>
              </w:rPr>
              <w:t>6.12</w:t>
            </w:r>
          </w:p>
        </w:tc>
        <w:tc>
          <w:tcPr>
            <w:tcW w:w="4798" w:type="dxa"/>
            <w:gridSpan w:val="2"/>
            <w:tcBorders>
              <w:top w:val="single" w:sz="4" w:space="0" w:color="auto"/>
              <w:bottom w:val="single" w:sz="4" w:space="0" w:color="auto"/>
              <w:right w:val="single" w:sz="18" w:space="0" w:color="auto"/>
            </w:tcBorders>
          </w:tcPr>
          <w:p w14:paraId="7D9D5217" w14:textId="77777777" w:rsidR="00281573" w:rsidRDefault="00281573" w:rsidP="00281573">
            <w:pPr>
              <w:jc w:val="both"/>
              <w:rPr>
                <w:rFonts w:ascii="Arial" w:hAnsi="Arial" w:cs="Arial"/>
              </w:rPr>
            </w:pPr>
            <w:r>
              <w:rPr>
                <w:rFonts w:ascii="Arial" w:hAnsi="Arial" w:cs="Arial"/>
              </w:rPr>
              <w:t>Added references to ss.4</w:t>
            </w:r>
            <w:proofErr w:type="gramStart"/>
            <w:r>
              <w:rPr>
                <w:rFonts w:ascii="Arial" w:hAnsi="Arial" w:cs="Arial"/>
              </w:rPr>
              <w:t>A(</w:t>
            </w:r>
            <w:proofErr w:type="gramEnd"/>
            <w:r>
              <w:rPr>
                <w:rFonts w:ascii="Arial" w:hAnsi="Arial" w:cs="Arial"/>
              </w:rPr>
              <w:t>1) &amp; 4A(3) of the CFVA.</w:t>
            </w:r>
          </w:p>
        </w:tc>
      </w:tr>
      <w:tr w:rsidR="00281573" w14:paraId="35E43AA9" w14:textId="77777777" w:rsidTr="00A03C06">
        <w:tc>
          <w:tcPr>
            <w:tcW w:w="1219" w:type="dxa"/>
            <w:tcBorders>
              <w:top w:val="single" w:sz="4" w:space="0" w:color="auto"/>
              <w:left w:val="single" w:sz="18" w:space="0" w:color="auto"/>
              <w:bottom w:val="single" w:sz="4" w:space="0" w:color="auto"/>
            </w:tcBorders>
          </w:tcPr>
          <w:p w14:paraId="560E4093"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BD01E9E"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7A337DB8" w14:textId="77777777" w:rsidR="00281573" w:rsidRDefault="00281573" w:rsidP="00281573">
            <w:pPr>
              <w:jc w:val="center"/>
              <w:rPr>
                <w:lang w:val="en-AU"/>
              </w:rPr>
            </w:pPr>
            <w:r>
              <w:rPr>
                <w:lang w:val="en-AU"/>
              </w:rPr>
              <w:t>6.13</w:t>
            </w:r>
          </w:p>
        </w:tc>
        <w:tc>
          <w:tcPr>
            <w:tcW w:w="4798" w:type="dxa"/>
            <w:gridSpan w:val="2"/>
            <w:tcBorders>
              <w:top w:val="single" w:sz="4" w:space="0" w:color="auto"/>
              <w:bottom w:val="single" w:sz="4" w:space="0" w:color="auto"/>
              <w:right w:val="single" w:sz="18" w:space="0" w:color="auto"/>
            </w:tcBorders>
          </w:tcPr>
          <w:p w14:paraId="246AF275" w14:textId="77777777" w:rsidR="00281573" w:rsidRDefault="00281573" w:rsidP="00281573">
            <w:pPr>
              <w:jc w:val="both"/>
              <w:rPr>
                <w:rFonts w:ascii="Arial" w:hAnsi="Arial" w:cs="Arial"/>
              </w:rPr>
            </w:pPr>
            <w:r>
              <w:rPr>
                <w:rFonts w:ascii="Arial" w:hAnsi="Arial" w:cs="Arial"/>
              </w:rPr>
              <w:t xml:space="preserve">The costs section in the CFVA has been renumbered from s.14A to s.21C.  Added reference to the undesirability of costs orders being made </w:t>
            </w:r>
            <w:proofErr w:type="spellStart"/>
            <w:r>
              <w:rPr>
                <w:rFonts w:ascii="Arial" w:hAnsi="Arial" w:cs="Arial"/>
                <w:i/>
                <w:iCs/>
              </w:rPr>
              <w:t>exparte</w:t>
            </w:r>
            <w:proofErr w:type="spellEnd"/>
            <w:r>
              <w:rPr>
                <w:rFonts w:ascii="Arial" w:hAnsi="Arial" w:cs="Arial"/>
              </w:rPr>
              <w:t xml:space="preserve"> as held in the Family Court cases of </w:t>
            </w:r>
            <w:r>
              <w:rPr>
                <w:rFonts w:ascii="Arial" w:hAnsi="Arial" w:cs="Arial"/>
                <w:i/>
                <w:iCs/>
              </w:rPr>
              <w:t>In the Marriage of Black</w:t>
            </w:r>
            <w:r>
              <w:rPr>
                <w:rFonts w:ascii="Arial" w:hAnsi="Arial" w:cs="Arial"/>
              </w:rPr>
              <w:t xml:space="preserve"> 106 FLR 154 and </w:t>
            </w:r>
            <w:r>
              <w:rPr>
                <w:rFonts w:ascii="Arial" w:hAnsi="Arial" w:cs="Arial"/>
                <w:i/>
                <w:iCs/>
              </w:rPr>
              <w:t xml:space="preserve">In the Marriage of </w:t>
            </w:r>
            <w:proofErr w:type="gramStart"/>
            <w:r>
              <w:rPr>
                <w:rFonts w:ascii="Arial" w:hAnsi="Arial" w:cs="Arial"/>
                <w:i/>
                <w:iCs/>
              </w:rPr>
              <w:t>Knight</w:t>
            </w:r>
            <w:r>
              <w:rPr>
                <w:rFonts w:ascii="Arial" w:hAnsi="Arial" w:cs="Arial"/>
              </w:rPr>
              <w:t>..</w:t>
            </w:r>
            <w:proofErr w:type="gramEnd"/>
          </w:p>
        </w:tc>
      </w:tr>
      <w:tr w:rsidR="00281573" w14:paraId="6751948D" w14:textId="77777777" w:rsidTr="00A03C06">
        <w:tc>
          <w:tcPr>
            <w:tcW w:w="1219" w:type="dxa"/>
            <w:tcBorders>
              <w:top w:val="single" w:sz="4" w:space="0" w:color="auto"/>
              <w:left w:val="single" w:sz="18" w:space="0" w:color="auto"/>
              <w:bottom w:val="single" w:sz="4" w:space="0" w:color="auto"/>
            </w:tcBorders>
          </w:tcPr>
          <w:p w14:paraId="0FAB3C2A"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72FD7C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41758977" w14:textId="77777777" w:rsidR="00281573" w:rsidRDefault="00281573" w:rsidP="00281573">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5277F75" w14:textId="77777777" w:rsidR="00281573" w:rsidRDefault="00281573" w:rsidP="00281573">
            <w:pPr>
              <w:jc w:val="both"/>
              <w:rPr>
                <w:rFonts w:ascii="Arial" w:hAnsi="Arial" w:cs="Arial"/>
              </w:rPr>
            </w:pPr>
            <w:r>
              <w:rPr>
                <w:rFonts w:ascii="Arial" w:hAnsi="Arial" w:cs="Arial"/>
              </w:rPr>
              <w:t>Statistics updated to include 2003/04 figures.</w:t>
            </w:r>
          </w:p>
        </w:tc>
      </w:tr>
      <w:tr w:rsidR="00281573" w14:paraId="44A8157B" w14:textId="77777777" w:rsidTr="00A03C06">
        <w:tc>
          <w:tcPr>
            <w:tcW w:w="1219" w:type="dxa"/>
            <w:tcBorders>
              <w:top w:val="single" w:sz="4" w:space="0" w:color="auto"/>
              <w:left w:val="single" w:sz="18" w:space="0" w:color="auto"/>
              <w:bottom w:val="single" w:sz="4" w:space="0" w:color="auto"/>
            </w:tcBorders>
          </w:tcPr>
          <w:p w14:paraId="3FBCD863" w14:textId="77777777" w:rsidR="00281573" w:rsidRDefault="00281573" w:rsidP="00281573">
            <w:pPr>
              <w:keepNext/>
              <w:keepLines/>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AC62EC6"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4" w:space="0" w:color="auto"/>
            </w:tcBorders>
          </w:tcPr>
          <w:p w14:paraId="2FFD2F7B" w14:textId="77777777" w:rsidR="00281573" w:rsidRDefault="00281573" w:rsidP="00281573">
            <w:pPr>
              <w:keepNext/>
              <w:keepLines/>
              <w:jc w:val="center"/>
              <w:rPr>
                <w:lang w:val="en-AU"/>
              </w:rPr>
            </w:pPr>
            <w:r>
              <w:rPr>
                <w:lang w:val="en-AU"/>
              </w:rPr>
              <w:t>6.19</w:t>
            </w:r>
          </w:p>
        </w:tc>
        <w:tc>
          <w:tcPr>
            <w:tcW w:w="4798" w:type="dxa"/>
            <w:gridSpan w:val="2"/>
            <w:tcBorders>
              <w:top w:val="single" w:sz="4" w:space="0" w:color="auto"/>
              <w:bottom w:val="single" w:sz="4" w:space="0" w:color="auto"/>
              <w:right w:val="single" w:sz="18" w:space="0" w:color="auto"/>
            </w:tcBorders>
          </w:tcPr>
          <w:p w14:paraId="1F135B73" w14:textId="77777777" w:rsidR="00281573" w:rsidRDefault="00281573" w:rsidP="00281573">
            <w:pPr>
              <w:keepNext/>
              <w:keepLines/>
              <w:jc w:val="both"/>
              <w:rPr>
                <w:rFonts w:ascii="Arial" w:hAnsi="Arial" w:cs="Arial"/>
              </w:rPr>
            </w:pPr>
            <w:r>
              <w:rPr>
                <w:rFonts w:ascii="Arial" w:hAnsi="Arial" w:cs="Arial"/>
              </w:rPr>
              <w:t>Discussion of new provisions in ss.16 &amp; 16A of the CFVA relating to variation, revocation and extension of intervention orders and interim intervention orders.</w:t>
            </w:r>
          </w:p>
        </w:tc>
      </w:tr>
      <w:tr w:rsidR="00281573" w14:paraId="36E38212" w14:textId="77777777" w:rsidTr="00A03C06">
        <w:tc>
          <w:tcPr>
            <w:tcW w:w="1219" w:type="dxa"/>
            <w:tcBorders>
              <w:top w:val="single" w:sz="4" w:space="0" w:color="auto"/>
              <w:left w:val="single" w:sz="18" w:space="0" w:color="auto"/>
              <w:bottom w:val="single" w:sz="4" w:space="0" w:color="auto"/>
            </w:tcBorders>
          </w:tcPr>
          <w:p w14:paraId="7F4CED31"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5346504"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61419CE" w14:textId="77777777" w:rsidR="00281573" w:rsidRDefault="00281573" w:rsidP="00281573">
            <w:pPr>
              <w:jc w:val="center"/>
              <w:rPr>
                <w:lang w:val="en-AU"/>
              </w:rPr>
            </w:pPr>
            <w:r>
              <w:rPr>
                <w:lang w:val="en-AU"/>
              </w:rPr>
              <w:t>6.20</w:t>
            </w:r>
          </w:p>
        </w:tc>
        <w:tc>
          <w:tcPr>
            <w:tcW w:w="4798" w:type="dxa"/>
            <w:gridSpan w:val="2"/>
            <w:tcBorders>
              <w:top w:val="single" w:sz="4" w:space="0" w:color="auto"/>
              <w:bottom w:val="single" w:sz="4" w:space="0" w:color="auto"/>
              <w:right w:val="single" w:sz="18" w:space="0" w:color="auto"/>
            </w:tcBorders>
          </w:tcPr>
          <w:p w14:paraId="4C2EB506" w14:textId="77777777" w:rsidR="00281573" w:rsidRDefault="00281573" w:rsidP="00281573">
            <w:pPr>
              <w:jc w:val="both"/>
              <w:rPr>
                <w:rFonts w:ascii="Arial" w:hAnsi="Arial" w:cs="Arial"/>
              </w:rPr>
            </w:pPr>
            <w:r>
              <w:rPr>
                <w:rFonts w:ascii="Arial" w:hAnsi="Arial" w:cs="Arial"/>
              </w:rPr>
              <w:t xml:space="preserve">New reference to power of court to set aside an order </w:t>
            </w:r>
            <w:r>
              <w:rPr>
                <w:rFonts w:ascii="Arial" w:hAnsi="Arial" w:cs="Arial"/>
                <w:i/>
                <w:iCs/>
              </w:rPr>
              <w:t xml:space="preserve">ex </w:t>
            </w:r>
            <w:proofErr w:type="spellStart"/>
            <w:r>
              <w:rPr>
                <w:rFonts w:ascii="Arial" w:hAnsi="Arial" w:cs="Arial"/>
                <w:i/>
                <w:iCs/>
              </w:rPr>
              <w:t>debito</w:t>
            </w:r>
            <w:proofErr w:type="spellEnd"/>
            <w:r>
              <w:rPr>
                <w:rFonts w:ascii="Arial" w:hAnsi="Arial" w:cs="Arial"/>
                <w:i/>
                <w:iCs/>
              </w:rPr>
              <w:t xml:space="preserve"> justitiae</w:t>
            </w:r>
            <w:r>
              <w:rPr>
                <w:rFonts w:ascii="Arial" w:hAnsi="Arial" w:cs="Arial"/>
              </w:rPr>
              <w:t>.</w:t>
            </w:r>
          </w:p>
        </w:tc>
      </w:tr>
      <w:tr w:rsidR="00281573" w14:paraId="2CB7BB53" w14:textId="77777777" w:rsidTr="00A03C06">
        <w:tc>
          <w:tcPr>
            <w:tcW w:w="1219" w:type="dxa"/>
            <w:tcBorders>
              <w:top w:val="single" w:sz="4" w:space="0" w:color="auto"/>
              <w:left w:val="single" w:sz="18" w:space="0" w:color="auto"/>
              <w:bottom w:val="single" w:sz="4" w:space="0" w:color="auto"/>
            </w:tcBorders>
          </w:tcPr>
          <w:p w14:paraId="5101ACAD"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4A554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6B60B89" w14:textId="77777777" w:rsidR="00281573" w:rsidRDefault="00281573" w:rsidP="00281573">
            <w:pPr>
              <w:jc w:val="center"/>
              <w:rPr>
                <w:lang w:val="en-AU"/>
              </w:rPr>
            </w:pPr>
            <w:r>
              <w:rPr>
                <w:lang w:val="en-AU"/>
              </w:rPr>
              <w:t>6.21.1</w:t>
            </w:r>
          </w:p>
        </w:tc>
        <w:tc>
          <w:tcPr>
            <w:tcW w:w="4798" w:type="dxa"/>
            <w:gridSpan w:val="2"/>
            <w:tcBorders>
              <w:top w:val="single" w:sz="4" w:space="0" w:color="auto"/>
              <w:bottom w:val="single" w:sz="4" w:space="0" w:color="auto"/>
              <w:right w:val="single" w:sz="18" w:space="0" w:color="auto"/>
            </w:tcBorders>
          </w:tcPr>
          <w:p w14:paraId="70E56DF1" w14:textId="77777777" w:rsidR="00281573" w:rsidRDefault="00281573" w:rsidP="00281573">
            <w:pPr>
              <w:jc w:val="both"/>
              <w:rPr>
                <w:rFonts w:ascii="Arial" w:hAnsi="Arial" w:cs="Arial"/>
              </w:rPr>
            </w:pPr>
            <w:r>
              <w:rPr>
                <w:rFonts w:ascii="Arial" w:hAnsi="Arial" w:cs="Arial"/>
              </w:rPr>
              <w:t>Amendments to s.20(1) of the CFVA noted.</w:t>
            </w:r>
          </w:p>
        </w:tc>
      </w:tr>
      <w:tr w:rsidR="00281573" w14:paraId="2634B2D9" w14:textId="77777777" w:rsidTr="00A03C06">
        <w:tc>
          <w:tcPr>
            <w:tcW w:w="1219" w:type="dxa"/>
            <w:tcBorders>
              <w:top w:val="single" w:sz="4" w:space="0" w:color="auto"/>
              <w:left w:val="single" w:sz="18" w:space="0" w:color="auto"/>
              <w:bottom w:val="single" w:sz="4" w:space="0" w:color="auto"/>
            </w:tcBorders>
          </w:tcPr>
          <w:p w14:paraId="1F9A33E6"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9C5C2BC"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2CCB1BD" w14:textId="77777777" w:rsidR="00281573" w:rsidRDefault="00281573" w:rsidP="00281573">
            <w:pPr>
              <w:jc w:val="center"/>
              <w:rPr>
                <w:lang w:val="en-AU"/>
              </w:rPr>
            </w:pPr>
            <w:r>
              <w:rPr>
                <w:lang w:val="en-AU"/>
              </w:rPr>
              <w:t>6.21.2</w:t>
            </w:r>
          </w:p>
        </w:tc>
        <w:tc>
          <w:tcPr>
            <w:tcW w:w="4798" w:type="dxa"/>
            <w:gridSpan w:val="2"/>
            <w:tcBorders>
              <w:top w:val="single" w:sz="4" w:space="0" w:color="auto"/>
              <w:bottom w:val="single" w:sz="4" w:space="0" w:color="auto"/>
              <w:right w:val="single" w:sz="18" w:space="0" w:color="auto"/>
            </w:tcBorders>
          </w:tcPr>
          <w:p w14:paraId="71CB7AD8" w14:textId="77777777" w:rsidR="00281573" w:rsidRDefault="00281573" w:rsidP="00281573">
            <w:pPr>
              <w:jc w:val="both"/>
              <w:rPr>
                <w:rFonts w:ascii="Arial" w:hAnsi="Arial" w:cs="Arial"/>
              </w:rPr>
            </w:pPr>
            <w:r>
              <w:rPr>
                <w:rFonts w:ascii="Arial" w:hAnsi="Arial" w:cs="Arial"/>
              </w:rPr>
              <w:t>Amendments to s.21(1) of the CFVA noted.</w:t>
            </w:r>
          </w:p>
        </w:tc>
      </w:tr>
      <w:tr w:rsidR="00281573" w14:paraId="625F6886" w14:textId="77777777" w:rsidTr="00A03C06">
        <w:tc>
          <w:tcPr>
            <w:tcW w:w="1219" w:type="dxa"/>
            <w:tcBorders>
              <w:top w:val="single" w:sz="4" w:space="0" w:color="auto"/>
              <w:left w:val="single" w:sz="18" w:space="0" w:color="auto"/>
              <w:bottom w:val="single" w:sz="4" w:space="0" w:color="auto"/>
            </w:tcBorders>
          </w:tcPr>
          <w:p w14:paraId="4EBDE468"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5F03EB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CA424D7"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502624D2"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rPr>
              <w:t>R v Beck</w:t>
            </w:r>
            <w:r>
              <w:rPr>
                <w:rFonts w:ascii="Arial" w:hAnsi="Arial" w:cs="Arial"/>
              </w:rPr>
              <w:t xml:space="preserve"> [2005] VSCA 11 on the concept of a 'crushing' sentence.</w:t>
            </w:r>
          </w:p>
        </w:tc>
      </w:tr>
      <w:tr w:rsidR="00281573" w14:paraId="589D56D2" w14:textId="77777777" w:rsidTr="00A03C06">
        <w:tc>
          <w:tcPr>
            <w:tcW w:w="1219" w:type="dxa"/>
            <w:tcBorders>
              <w:top w:val="single" w:sz="4" w:space="0" w:color="auto"/>
              <w:left w:val="single" w:sz="18" w:space="0" w:color="auto"/>
              <w:bottom w:val="single" w:sz="4" w:space="0" w:color="auto"/>
            </w:tcBorders>
          </w:tcPr>
          <w:p w14:paraId="0139CD87"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18E564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C9108BB" w14:textId="77777777" w:rsidR="00281573" w:rsidRDefault="00281573" w:rsidP="00281573">
            <w:pPr>
              <w:jc w:val="center"/>
              <w:rPr>
                <w:lang w:val="en-AU"/>
              </w:rPr>
            </w:pPr>
            <w:r>
              <w:rPr>
                <w:lang w:val="en-AU"/>
              </w:rPr>
              <w:t>11.1.7</w:t>
            </w:r>
          </w:p>
        </w:tc>
        <w:tc>
          <w:tcPr>
            <w:tcW w:w="4798" w:type="dxa"/>
            <w:gridSpan w:val="2"/>
            <w:tcBorders>
              <w:top w:val="single" w:sz="4" w:space="0" w:color="auto"/>
              <w:bottom w:val="single" w:sz="4" w:space="0" w:color="auto"/>
              <w:right w:val="single" w:sz="18" w:space="0" w:color="auto"/>
            </w:tcBorders>
          </w:tcPr>
          <w:p w14:paraId="1308EDF4" w14:textId="77777777" w:rsidR="00281573" w:rsidRDefault="00281573" w:rsidP="00281573">
            <w:pPr>
              <w:jc w:val="both"/>
              <w:rPr>
                <w:rFonts w:ascii="Arial" w:hAnsi="Arial" w:cs="Arial"/>
              </w:rPr>
            </w:pPr>
            <w:r>
              <w:rPr>
                <w:rFonts w:ascii="Arial" w:hAnsi="Arial" w:cs="Arial"/>
              </w:rPr>
              <w:t>Title of paragraph amended to "Sentencing order pamphlets".</w:t>
            </w:r>
          </w:p>
        </w:tc>
      </w:tr>
      <w:tr w:rsidR="00281573" w14:paraId="1E433DA4" w14:textId="77777777" w:rsidTr="00A03C06">
        <w:tc>
          <w:tcPr>
            <w:tcW w:w="1219" w:type="dxa"/>
            <w:tcBorders>
              <w:top w:val="single" w:sz="4" w:space="0" w:color="auto"/>
              <w:left w:val="single" w:sz="18" w:space="0" w:color="auto"/>
              <w:bottom w:val="single" w:sz="4" w:space="0" w:color="auto"/>
            </w:tcBorders>
          </w:tcPr>
          <w:p w14:paraId="2718A46F"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69109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AF2C28"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F3DBB32"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Muliaina</w:t>
            </w:r>
            <w:proofErr w:type="spellEnd"/>
            <w:r>
              <w:rPr>
                <w:rFonts w:ascii="Arial" w:hAnsi="Arial" w:cs="Arial"/>
              </w:rPr>
              <w:t xml:space="preserve"> [2005] VSCA 13; </w:t>
            </w:r>
            <w:r>
              <w:rPr>
                <w:rFonts w:ascii="Arial" w:hAnsi="Arial" w:cs="Arial"/>
                <w:i/>
                <w:iCs/>
              </w:rPr>
              <w:t xml:space="preserve">R v Glenn </w:t>
            </w:r>
            <w:r>
              <w:rPr>
                <w:rFonts w:ascii="Arial" w:hAnsi="Arial" w:cs="Arial"/>
              </w:rPr>
              <w:t>[2005] VSCA 31.</w:t>
            </w:r>
          </w:p>
        </w:tc>
      </w:tr>
      <w:tr w:rsidR="00281573" w14:paraId="7388C1C6" w14:textId="77777777" w:rsidTr="00A03C06">
        <w:tc>
          <w:tcPr>
            <w:tcW w:w="1219" w:type="dxa"/>
            <w:tcBorders>
              <w:top w:val="single" w:sz="4" w:space="0" w:color="auto"/>
              <w:left w:val="single" w:sz="18" w:space="0" w:color="auto"/>
              <w:bottom w:val="single" w:sz="4" w:space="0" w:color="auto"/>
            </w:tcBorders>
          </w:tcPr>
          <w:p w14:paraId="14A07334"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6A70555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2863D45"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22E98464"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 xml:space="preserve">R v </w:t>
            </w:r>
            <w:proofErr w:type="spellStart"/>
            <w:r>
              <w:rPr>
                <w:rFonts w:ascii="Arial" w:hAnsi="Arial" w:cs="Arial"/>
                <w:i/>
                <w:iCs/>
              </w:rPr>
              <w:t>Chhom</w:t>
            </w:r>
            <w:proofErr w:type="spellEnd"/>
            <w:r>
              <w:rPr>
                <w:rFonts w:ascii="Arial" w:hAnsi="Arial" w:cs="Arial"/>
                <w:i/>
                <w:iCs/>
              </w:rPr>
              <w:t xml:space="preserve"> Nor</w:t>
            </w:r>
            <w:r>
              <w:rPr>
                <w:rFonts w:ascii="Arial" w:hAnsi="Arial" w:cs="Arial"/>
              </w:rPr>
              <w:t xml:space="preserve"> [2005] VSCA 46.</w:t>
            </w:r>
          </w:p>
        </w:tc>
      </w:tr>
      <w:tr w:rsidR="00281573" w14:paraId="7591CD70" w14:textId="77777777" w:rsidTr="00A03C06">
        <w:tc>
          <w:tcPr>
            <w:tcW w:w="1219" w:type="dxa"/>
            <w:tcBorders>
              <w:top w:val="single" w:sz="4" w:space="0" w:color="auto"/>
              <w:left w:val="single" w:sz="18" w:space="0" w:color="auto"/>
              <w:bottom w:val="single" w:sz="4" w:space="0" w:color="auto"/>
            </w:tcBorders>
          </w:tcPr>
          <w:p w14:paraId="607EB3C7"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77C3B40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DE6F79"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5674368"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HNT</w:t>
            </w:r>
            <w:r>
              <w:rPr>
                <w:rFonts w:ascii="Arial" w:hAnsi="Arial" w:cs="Arial"/>
              </w:rPr>
              <w:t xml:space="preserve"> [2005] VSCA 12; </w:t>
            </w:r>
            <w:r>
              <w:rPr>
                <w:rFonts w:ascii="Arial" w:hAnsi="Arial" w:cs="Arial"/>
                <w:i/>
                <w:iCs/>
              </w:rPr>
              <w:t>R v Gavin James Brown</w:t>
            </w:r>
            <w:r>
              <w:rPr>
                <w:rFonts w:ascii="Arial" w:hAnsi="Arial" w:cs="Arial"/>
              </w:rPr>
              <w:t xml:space="preserve"> [2005] VSC 63 and cases cited therein at [9].</w:t>
            </w:r>
          </w:p>
        </w:tc>
      </w:tr>
      <w:tr w:rsidR="00281573" w14:paraId="502C1CC8" w14:textId="77777777" w:rsidTr="00A03C06">
        <w:tc>
          <w:tcPr>
            <w:tcW w:w="1219" w:type="dxa"/>
            <w:tcBorders>
              <w:top w:val="single" w:sz="4" w:space="0" w:color="auto"/>
              <w:left w:val="single" w:sz="18" w:space="0" w:color="auto"/>
              <w:bottom w:val="single" w:sz="4" w:space="0" w:color="auto"/>
            </w:tcBorders>
          </w:tcPr>
          <w:p w14:paraId="758327A9"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39586D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62B71A"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181747D9" w14:textId="77777777" w:rsidR="00281573" w:rsidRDefault="00281573" w:rsidP="00281573">
            <w:pPr>
              <w:jc w:val="both"/>
              <w:rPr>
                <w:rFonts w:ascii="Arial" w:hAnsi="Arial" w:cs="Arial"/>
              </w:rPr>
            </w:pPr>
            <w:r>
              <w:rPr>
                <w:rFonts w:ascii="Arial" w:hAnsi="Arial" w:cs="Arial"/>
              </w:rPr>
              <w:t xml:space="preserve">Title of paragraph amended to "Effect of mental illness / mental disorder".  New cases of </w:t>
            </w:r>
            <w:r>
              <w:rPr>
                <w:rFonts w:ascii="Arial" w:hAnsi="Arial" w:cs="Arial"/>
                <w:i/>
                <w:iCs/>
              </w:rPr>
              <w:t>R v Chambers</w:t>
            </w:r>
            <w:r>
              <w:rPr>
                <w:rFonts w:ascii="Arial" w:hAnsi="Arial" w:cs="Arial"/>
              </w:rPr>
              <w:t xml:space="preserve"> [2005] VSCA 34;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Wilson</w:t>
                </w:r>
              </w:smartTag>
            </w:smartTag>
            <w:r>
              <w:rPr>
                <w:rFonts w:ascii="Arial" w:hAnsi="Arial" w:cs="Arial"/>
              </w:rPr>
              <w:t xml:space="preserve"> {2004] VSC 468 at [38]; </w:t>
            </w:r>
            <w:r>
              <w:rPr>
                <w:rFonts w:ascii="Arial" w:hAnsi="Arial" w:cs="Arial"/>
                <w:i/>
                <w:iCs/>
              </w:rPr>
              <w:t xml:space="preserve">R v Dent </w:t>
            </w:r>
            <w:r>
              <w:rPr>
                <w:rFonts w:ascii="Arial" w:hAnsi="Arial" w:cs="Arial"/>
              </w:rPr>
              <w:t>[2005] VSCA 42 at [12]-[13] &amp; [16]-[17].</w:t>
            </w:r>
          </w:p>
        </w:tc>
      </w:tr>
      <w:tr w:rsidR="00281573" w14:paraId="5F0BE554" w14:textId="77777777" w:rsidTr="00A03C06">
        <w:tc>
          <w:tcPr>
            <w:tcW w:w="1219" w:type="dxa"/>
            <w:tcBorders>
              <w:top w:val="single" w:sz="4" w:space="0" w:color="auto"/>
              <w:left w:val="single" w:sz="18" w:space="0" w:color="auto"/>
              <w:bottom w:val="single" w:sz="4" w:space="0" w:color="auto"/>
            </w:tcBorders>
          </w:tcPr>
          <w:p w14:paraId="47591366"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3F4A1BB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9168916"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095D4A8" w14:textId="77777777" w:rsidR="00281573" w:rsidRDefault="00281573" w:rsidP="00281573">
            <w:pPr>
              <w:jc w:val="both"/>
              <w:rPr>
                <w:rFonts w:ascii="Arial" w:hAnsi="Arial" w:cs="Arial"/>
              </w:rPr>
            </w:pPr>
            <w:r>
              <w:rPr>
                <w:rFonts w:ascii="Arial" w:hAnsi="Arial" w:cs="Arial"/>
              </w:rPr>
              <w:t xml:space="preserve">New paragraph entitled “Relevance of drug addiction”.  New cases of </w:t>
            </w:r>
            <w:r>
              <w:rPr>
                <w:rFonts w:ascii="Arial" w:hAnsi="Arial" w:cs="Arial"/>
                <w:i/>
              </w:rPr>
              <w:t>R v Bisset</w:t>
            </w:r>
            <w:r>
              <w:rPr>
                <w:rFonts w:ascii="Arial" w:hAnsi="Arial" w:cs="Arial"/>
              </w:rPr>
              <w:t xml:space="preserve"> [2005] VSCA 10; </w:t>
            </w:r>
            <w:r>
              <w:rPr>
                <w:rFonts w:ascii="Arial" w:hAnsi="Arial" w:cs="Arial"/>
                <w:i/>
                <w:iCs/>
              </w:rPr>
              <w:t xml:space="preserve">R v </w:t>
            </w:r>
            <w:proofErr w:type="spellStart"/>
            <w:r>
              <w:rPr>
                <w:rFonts w:ascii="Arial" w:hAnsi="Arial" w:cs="Arial"/>
                <w:i/>
                <w:iCs/>
              </w:rPr>
              <w:t>Taslik</w:t>
            </w:r>
            <w:proofErr w:type="spellEnd"/>
            <w:r>
              <w:rPr>
                <w:rFonts w:ascii="Arial" w:hAnsi="Arial" w:cs="Arial"/>
              </w:rPr>
              <w:t xml:space="preserve"> [2005] VSCA 35.</w:t>
            </w:r>
          </w:p>
        </w:tc>
      </w:tr>
      <w:tr w:rsidR="00281573" w14:paraId="05EEF055" w14:textId="77777777" w:rsidTr="00A03C06">
        <w:tc>
          <w:tcPr>
            <w:tcW w:w="1219" w:type="dxa"/>
            <w:tcBorders>
              <w:top w:val="single" w:sz="4" w:space="0" w:color="auto"/>
              <w:left w:val="single" w:sz="18" w:space="0" w:color="auto"/>
              <w:bottom w:val="single" w:sz="4" w:space="0" w:color="auto"/>
            </w:tcBorders>
          </w:tcPr>
          <w:p w14:paraId="6669BF79"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1E37DB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F5BB45F"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4C236BE4" w14:textId="77777777" w:rsidR="00281573" w:rsidRDefault="00281573" w:rsidP="00281573">
            <w:pPr>
              <w:jc w:val="both"/>
              <w:rPr>
                <w:rFonts w:ascii="Arial" w:hAnsi="Arial" w:cs="Arial"/>
                <w:lang w:val="en-AU"/>
              </w:rPr>
            </w:pPr>
            <w:r>
              <w:rPr>
                <w:rFonts w:ascii="Arial" w:hAnsi="Arial" w:cs="Arial"/>
                <w:lang w:val="en-AU"/>
              </w:rPr>
              <w:t>Renumbered paragraph - formerly 11.2.14.</w:t>
            </w:r>
          </w:p>
        </w:tc>
      </w:tr>
      <w:tr w:rsidR="00281573" w14:paraId="3F727981" w14:textId="77777777" w:rsidTr="00A03C06">
        <w:tc>
          <w:tcPr>
            <w:tcW w:w="1219" w:type="dxa"/>
            <w:tcBorders>
              <w:top w:val="single" w:sz="4" w:space="0" w:color="auto"/>
              <w:left w:val="single" w:sz="18" w:space="0" w:color="auto"/>
              <w:bottom w:val="single" w:sz="4" w:space="0" w:color="auto"/>
            </w:tcBorders>
          </w:tcPr>
          <w:p w14:paraId="3A86B2F0"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C8B74A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073835"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490427AA"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11.2.15.  Name of paragraph changed to "Sentencing for manslaughter / attempted murder".  New cases of </w:t>
            </w:r>
            <w:r>
              <w:rPr>
                <w:rFonts w:ascii="Arial" w:hAnsi="Arial" w:cs="Arial"/>
                <w:i/>
                <w:iCs/>
                <w:lang w:val="en-AU"/>
              </w:rPr>
              <w:t xml:space="preserve">R v </w:t>
            </w:r>
            <w:proofErr w:type="spellStart"/>
            <w:r>
              <w:rPr>
                <w:rFonts w:ascii="Arial" w:hAnsi="Arial" w:cs="Arial"/>
                <w:i/>
                <w:iCs/>
                <w:lang w:val="en-AU"/>
              </w:rPr>
              <w:t>Andos</w:t>
            </w:r>
            <w:proofErr w:type="spellEnd"/>
            <w:r>
              <w:rPr>
                <w:rFonts w:ascii="Arial" w:hAnsi="Arial" w:cs="Arial"/>
                <w:i/>
                <w:iCs/>
                <w:lang w:val="en-AU"/>
              </w:rPr>
              <w:t xml:space="preserve"> &amp; Basile </w:t>
            </w:r>
            <w:r>
              <w:rPr>
                <w:rFonts w:ascii="Arial" w:hAnsi="Arial" w:cs="Arial"/>
                <w:lang w:val="en-AU"/>
              </w:rPr>
              <w:t>[2005] VSC 22;</w:t>
            </w:r>
            <w:r>
              <w:rPr>
                <w:rFonts w:ascii="Arial" w:hAnsi="Arial" w:cs="Arial"/>
                <w:i/>
                <w:iCs/>
                <w:lang w:val="en-AU"/>
              </w:rPr>
              <w:t xml:space="preserve"> R v </w:t>
            </w:r>
            <w:proofErr w:type="spellStart"/>
            <w:r>
              <w:rPr>
                <w:rFonts w:ascii="Arial" w:hAnsi="Arial" w:cs="Arial"/>
                <w:i/>
                <w:iCs/>
                <w:lang w:val="en-AU"/>
              </w:rPr>
              <w:t>Newling</w:t>
            </w:r>
            <w:proofErr w:type="spellEnd"/>
            <w:r>
              <w:rPr>
                <w:rFonts w:ascii="Arial" w:hAnsi="Arial" w:cs="Arial"/>
                <w:lang w:val="en-AU"/>
              </w:rPr>
              <w:t xml:space="preserve"> [2005] VSC 54; </w:t>
            </w:r>
            <w:r>
              <w:rPr>
                <w:rFonts w:ascii="Arial" w:hAnsi="Arial" w:cs="Arial"/>
                <w:i/>
                <w:iCs/>
                <w:lang w:val="en-AU"/>
              </w:rPr>
              <w:t xml:space="preserve">R v </w:t>
            </w:r>
            <w:proofErr w:type="spellStart"/>
            <w:r>
              <w:rPr>
                <w:rFonts w:ascii="Arial" w:hAnsi="Arial" w:cs="Arial"/>
                <w:i/>
                <w:iCs/>
                <w:lang w:val="en-AU"/>
              </w:rPr>
              <w:t>Grieef</w:t>
            </w:r>
            <w:proofErr w:type="spellEnd"/>
            <w:r>
              <w:rPr>
                <w:rFonts w:ascii="Arial" w:hAnsi="Arial" w:cs="Arial"/>
                <w:lang w:val="en-AU"/>
              </w:rPr>
              <w:t xml:space="preserve"> [2005] VSC 60; </w:t>
            </w:r>
            <w:r>
              <w:rPr>
                <w:rFonts w:ascii="Arial" w:hAnsi="Arial" w:cs="Arial"/>
                <w:i/>
                <w:iCs/>
                <w:lang w:val="en-AU"/>
              </w:rPr>
              <w:t xml:space="preserve">R v </w:t>
            </w:r>
            <w:proofErr w:type="spellStart"/>
            <w:r>
              <w:rPr>
                <w:rFonts w:ascii="Arial" w:hAnsi="Arial" w:cs="Arial"/>
                <w:i/>
                <w:iCs/>
                <w:lang w:val="en-AU"/>
              </w:rPr>
              <w:t>Kostov</w:t>
            </w:r>
            <w:proofErr w:type="spellEnd"/>
            <w:r>
              <w:rPr>
                <w:rFonts w:ascii="Arial" w:hAnsi="Arial" w:cs="Arial"/>
                <w:i/>
                <w:iCs/>
                <w:lang w:val="en-AU"/>
              </w:rPr>
              <w:t xml:space="preserve"> </w:t>
            </w:r>
            <w:r>
              <w:rPr>
                <w:rFonts w:ascii="Arial" w:hAnsi="Arial" w:cs="Arial"/>
                <w:lang w:val="en-AU"/>
              </w:rPr>
              <w:t xml:space="preserve">[2004] VSC 445; </w:t>
            </w:r>
            <w:r>
              <w:rPr>
                <w:rFonts w:ascii="Arial" w:hAnsi="Arial" w:cs="Arial"/>
                <w:i/>
                <w:iCs/>
                <w:lang w:val="en-AU"/>
              </w:rPr>
              <w:t>R v Markham</w:t>
            </w:r>
            <w:r>
              <w:rPr>
                <w:rFonts w:ascii="Arial" w:hAnsi="Arial" w:cs="Arial"/>
                <w:lang w:val="en-AU"/>
              </w:rPr>
              <w:t xml:space="preserve"> [2004] VSC 443.</w:t>
            </w:r>
          </w:p>
        </w:tc>
      </w:tr>
      <w:tr w:rsidR="00281573" w14:paraId="5927BF03" w14:textId="77777777" w:rsidTr="00A03C06">
        <w:tc>
          <w:tcPr>
            <w:tcW w:w="1219" w:type="dxa"/>
            <w:tcBorders>
              <w:top w:val="single" w:sz="4" w:space="0" w:color="auto"/>
              <w:left w:val="single" w:sz="18" w:space="0" w:color="auto"/>
              <w:bottom w:val="single" w:sz="4" w:space="0" w:color="auto"/>
            </w:tcBorders>
          </w:tcPr>
          <w:p w14:paraId="25AC0E0D"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4A3C77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A26EECD"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32A40384" w14:textId="77777777" w:rsidR="00281573" w:rsidRDefault="00281573" w:rsidP="00281573">
            <w:pPr>
              <w:jc w:val="both"/>
              <w:rPr>
                <w:rFonts w:ascii="Arial" w:hAnsi="Arial" w:cs="Arial"/>
                <w:lang w:val="en-AU"/>
              </w:rPr>
            </w:pPr>
            <w:r>
              <w:rPr>
                <w:rFonts w:ascii="Arial" w:hAnsi="Arial" w:cs="Arial"/>
                <w:lang w:val="en-AU"/>
              </w:rPr>
              <w:t xml:space="preserve">New paragraph entitled "Sentencing for culpable driving".  New cases of </w:t>
            </w:r>
            <w:r>
              <w:rPr>
                <w:rFonts w:ascii="Arial" w:hAnsi="Arial" w:cs="Arial"/>
                <w:i/>
                <w:iCs/>
                <w:lang w:val="en-AU"/>
              </w:rPr>
              <w:t>DPP v Clarke</w:t>
            </w:r>
            <w:r>
              <w:rPr>
                <w:rFonts w:ascii="Arial" w:hAnsi="Arial" w:cs="Arial"/>
                <w:lang w:val="en-AU"/>
              </w:rPr>
              <w:t xml:space="preserve"> [2005] VSCA 2; </w:t>
            </w:r>
            <w:r>
              <w:rPr>
                <w:rFonts w:ascii="Arial" w:hAnsi="Arial" w:cs="Arial"/>
                <w:i/>
                <w:iCs/>
                <w:lang w:val="en-AU"/>
              </w:rPr>
              <w:t xml:space="preserve">DPP v Church </w:t>
            </w:r>
            <w:r>
              <w:rPr>
                <w:rFonts w:ascii="Arial" w:hAnsi="Arial" w:cs="Arial"/>
                <w:lang w:val="en-AU"/>
              </w:rPr>
              <w:t xml:space="preserve">[2005] VSCA 8; </w:t>
            </w:r>
            <w:r>
              <w:rPr>
                <w:rFonts w:ascii="Arial" w:hAnsi="Arial" w:cs="Arial"/>
                <w:i/>
                <w:iCs/>
                <w:lang w:val="en-AU"/>
              </w:rPr>
              <w:t>R v Rees</w:t>
            </w:r>
            <w:r>
              <w:rPr>
                <w:rFonts w:ascii="Arial" w:hAnsi="Arial" w:cs="Arial"/>
                <w:lang w:val="en-AU"/>
              </w:rPr>
              <w:t xml:space="preserve"> [2005] VSCA 25; </w:t>
            </w:r>
            <w:r>
              <w:rPr>
                <w:rFonts w:ascii="Arial" w:hAnsi="Arial" w:cs="Arial"/>
                <w:i/>
                <w:iCs/>
                <w:lang w:val="en-AU"/>
              </w:rPr>
              <w:t xml:space="preserve">DPP v Miller </w:t>
            </w:r>
            <w:r>
              <w:rPr>
                <w:rFonts w:ascii="Arial" w:hAnsi="Arial" w:cs="Arial"/>
                <w:lang w:val="en-AU"/>
              </w:rPr>
              <w:t xml:space="preserve">[2005] VSCA 7; </w:t>
            </w:r>
            <w:r>
              <w:rPr>
                <w:rFonts w:ascii="Arial" w:hAnsi="Arial" w:cs="Arial"/>
                <w:i/>
                <w:iCs/>
                <w:lang w:val="en-AU"/>
              </w:rPr>
              <w:t>R v Tran</w:t>
            </w:r>
            <w:r>
              <w:rPr>
                <w:rFonts w:ascii="Arial" w:hAnsi="Arial" w:cs="Arial"/>
                <w:lang w:val="en-AU"/>
              </w:rPr>
              <w:t xml:space="preserve"> (2002) 4 VR 457.</w:t>
            </w:r>
          </w:p>
        </w:tc>
      </w:tr>
      <w:tr w:rsidR="00281573" w14:paraId="30F8CE2D" w14:textId="77777777" w:rsidTr="00A03C06">
        <w:tc>
          <w:tcPr>
            <w:tcW w:w="1219" w:type="dxa"/>
            <w:tcBorders>
              <w:top w:val="single" w:sz="4" w:space="0" w:color="auto"/>
              <w:left w:val="single" w:sz="18" w:space="0" w:color="auto"/>
              <w:bottom w:val="single" w:sz="4" w:space="0" w:color="auto"/>
            </w:tcBorders>
          </w:tcPr>
          <w:p w14:paraId="64D7AAAF"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lastRenderedPageBreak/>
                <w:t>01/04/05</w:t>
              </w:r>
            </w:smartTag>
          </w:p>
        </w:tc>
        <w:tc>
          <w:tcPr>
            <w:tcW w:w="836" w:type="dxa"/>
            <w:tcBorders>
              <w:top w:val="single" w:sz="4" w:space="0" w:color="auto"/>
              <w:bottom w:val="single" w:sz="4" w:space="0" w:color="auto"/>
            </w:tcBorders>
          </w:tcPr>
          <w:p w14:paraId="40BBD83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1617066" w14:textId="77777777" w:rsidR="00281573" w:rsidRDefault="00281573" w:rsidP="00281573">
            <w:pPr>
              <w:jc w:val="center"/>
              <w:rPr>
                <w:lang w:val="en-AU"/>
              </w:rPr>
            </w:pPr>
            <w:r>
              <w:rPr>
                <w:lang w:val="en-AU"/>
              </w:rPr>
              <w:t>11.2.18</w:t>
            </w:r>
          </w:p>
        </w:tc>
        <w:tc>
          <w:tcPr>
            <w:tcW w:w="4798" w:type="dxa"/>
            <w:gridSpan w:val="2"/>
            <w:tcBorders>
              <w:top w:val="single" w:sz="4" w:space="0" w:color="auto"/>
              <w:bottom w:val="single" w:sz="4" w:space="0" w:color="auto"/>
              <w:right w:val="single" w:sz="18" w:space="0" w:color="auto"/>
            </w:tcBorders>
          </w:tcPr>
          <w:p w14:paraId="1221AD0F" w14:textId="77777777" w:rsidR="00281573" w:rsidRDefault="00281573" w:rsidP="00281573">
            <w:pPr>
              <w:jc w:val="both"/>
              <w:rPr>
                <w:rFonts w:ascii="Arial" w:hAnsi="Arial" w:cs="Arial"/>
                <w:lang w:val="en-AU"/>
              </w:rPr>
            </w:pPr>
            <w:r>
              <w:rPr>
                <w:rFonts w:ascii="Arial" w:hAnsi="Arial" w:cs="Arial"/>
                <w:lang w:val="en-AU"/>
              </w:rPr>
              <w:t xml:space="preserve">New paragraph entitled "Sentencing for intentionally / recklessly cause serious injury".  New cases of </w:t>
            </w:r>
            <w:r>
              <w:rPr>
                <w:rFonts w:ascii="Arial" w:hAnsi="Arial" w:cs="Arial"/>
                <w:i/>
                <w:iCs/>
                <w:lang w:val="en-AU"/>
              </w:rPr>
              <w:t xml:space="preserve">DPP v </w:t>
            </w:r>
            <w:smartTag w:uri="urn:schemas-microsoft-com:office:smarttags" w:element="place">
              <w:smartTag w:uri="urn:schemas-microsoft-com:office:smarttags" w:element="City">
                <w:r>
                  <w:rPr>
                    <w:rFonts w:ascii="Arial" w:hAnsi="Arial" w:cs="Arial"/>
                    <w:i/>
                    <w:iCs/>
                    <w:lang w:val="en-AU"/>
                  </w:rPr>
                  <w:t>Lawrence</w:t>
                </w:r>
              </w:smartTag>
            </w:smartTag>
            <w:r>
              <w:rPr>
                <w:rFonts w:ascii="Arial" w:hAnsi="Arial" w:cs="Arial"/>
                <w:lang w:val="en-AU"/>
              </w:rPr>
              <w:t xml:space="preserve"> [2004] VSC 154; </w:t>
            </w:r>
            <w:r>
              <w:rPr>
                <w:rFonts w:ascii="Arial" w:hAnsi="Arial" w:cs="Arial"/>
                <w:i/>
                <w:iCs/>
                <w:lang w:val="en-AU"/>
              </w:rPr>
              <w:t xml:space="preserve">DPP v </w:t>
            </w:r>
            <w:proofErr w:type="spellStart"/>
            <w:r>
              <w:rPr>
                <w:rFonts w:ascii="Arial" w:hAnsi="Arial" w:cs="Arial"/>
                <w:i/>
                <w:iCs/>
                <w:lang w:val="en-AU"/>
              </w:rPr>
              <w:t>Zullo</w:t>
            </w:r>
            <w:proofErr w:type="spellEnd"/>
            <w:r>
              <w:rPr>
                <w:rFonts w:ascii="Arial" w:hAnsi="Arial" w:cs="Arial"/>
                <w:lang w:val="en-AU"/>
              </w:rPr>
              <w:t xml:space="preserve"> [2004] VSCA 153; </w:t>
            </w:r>
            <w:r>
              <w:rPr>
                <w:rFonts w:ascii="Arial" w:hAnsi="Arial" w:cs="Arial"/>
                <w:i/>
                <w:iCs/>
                <w:lang w:val="en-AU"/>
              </w:rPr>
              <w:t xml:space="preserve">DPP v </w:t>
            </w:r>
            <w:proofErr w:type="spellStart"/>
            <w:r>
              <w:rPr>
                <w:rFonts w:ascii="Arial" w:hAnsi="Arial" w:cs="Arial"/>
                <w:i/>
                <w:iCs/>
                <w:lang w:val="en-AU"/>
              </w:rPr>
              <w:t>Nagi</w:t>
            </w:r>
            <w:proofErr w:type="spellEnd"/>
            <w:r>
              <w:rPr>
                <w:rFonts w:ascii="Arial" w:hAnsi="Arial" w:cs="Arial"/>
                <w:lang w:val="en-AU"/>
              </w:rPr>
              <w:t xml:space="preserve"> [2005] VSCA 14.</w:t>
            </w:r>
          </w:p>
        </w:tc>
      </w:tr>
      <w:tr w:rsidR="00281573" w14:paraId="5E18FAB1" w14:textId="77777777" w:rsidTr="00A03C06">
        <w:tc>
          <w:tcPr>
            <w:tcW w:w="1219" w:type="dxa"/>
            <w:tcBorders>
              <w:top w:val="single" w:sz="4" w:space="0" w:color="auto"/>
              <w:left w:val="single" w:sz="18" w:space="0" w:color="auto"/>
              <w:bottom w:val="single" w:sz="4" w:space="0" w:color="auto"/>
            </w:tcBorders>
          </w:tcPr>
          <w:p w14:paraId="540A5C64"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8747D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CDB4391" w14:textId="77777777" w:rsidR="00281573" w:rsidRDefault="00281573" w:rsidP="00281573">
            <w:pPr>
              <w:jc w:val="center"/>
              <w:rPr>
                <w:lang w:val="en-AU"/>
              </w:rPr>
            </w:pPr>
            <w:r>
              <w:rPr>
                <w:lang w:val="en-AU"/>
              </w:rPr>
              <w:t>11.2.19</w:t>
            </w:r>
          </w:p>
        </w:tc>
        <w:tc>
          <w:tcPr>
            <w:tcW w:w="4798" w:type="dxa"/>
            <w:gridSpan w:val="2"/>
            <w:tcBorders>
              <w:top w:val="single" w:sz="4" w:space="0" w:color="auto"/>
              <w:bottom w:val="single" w:sz="4" w:space="0" w:color="auto"/>
              <w:right w:val="single" w:sz="18" w:space="0" w:color="auto"/>
            </w:tcBorders>
          </w:tcPr>
          <w:p w14:paraId="62BBEA50" w14:textId="77777777" w:rsidR="00281573" w:rsidRDefault="00281573" w:rsidP="00281573">
            <w:pPr>
              <w:jc w:val="both"/>
              <w:rPr>
                <w:rFonts w:ascii="Arial" w:hAnsi="Arial" w:cs="Arial"/>
                <w:lang w:val="en-AU"/>
              </w:rPr>
            </w:pPr>
            <w:r>
              <w:rPr>
                <w:rFonts w:ascii="Arial" w:hAnsi="Arial" w:cs="Arial"/>
                <w:lang w:val="en-AU"/>
              </w:rPr>
              <w:t xml:space="preserve">Renumbered paragraph - formerly 11.2.16.  New case of </w:t>
            </w:r>
            <w:r>
              <w:rPr>
                <w:rFonts w:ascii="Arial" w:hAnsi="Arial" w:cs="Arial"/>
                <w:i/>
                <w:iCs/>
                <w:lang w:val="en-AU"/>
              </w:rPr>
              <w:t>R v Ro Si Vo</w:t>
            </w:r>
            <w:r>
              <w:rPr>
                <w:rFonts w:ascii="Arial" w:hAnsi="Arial" w:cs="Arial"/>
                <w:lang w:val="en-AU"/>
              </w:rPr>
              <w:t xml:space="preserve"> [2005] VSCA 21.</w:t>
            </w:r>
          </w:p>
        </w:tc>
      </w:tr>
      <w:tr w:rsidR="00281573" w14:paraId="59D045D0" w14:textId="77777777" w:rsidTr="00A03C06">
        <w:tc>
          <w:tcPr>
            <w:tcW w:w="1219" w:type="dxa"/>
            <w:tcBorders>
              <w:top w:val="single" w:sz="4" w:space="0" w:color="auto"/>
              <w:left w:val="single" w:sz="18" w:space="0" w:color="auto"/>
              <w:bottom w:val="single" w:sz="4" w:space="0" w:color="auto"/>
            </w:tcBorders>
          </w:tcPr>
          <w:p w14:paraId="7F564D43"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2CDEF1E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FF43B8E" w14:textId="77777777" w:rsidR="00281573" w:rsidRDefault="00281573" w:rsidP="00281573">
            <w:pPr>
              <w:jc w:val="center"/>
              <w:rPr>
                <w:lang w:val="en-AU"/>
              </w:rPr>
            </w:pPr>
            <w:r>
              <w:rPr>
                <w:lang w:val="en-AU"/>
              </w:rPr>
              <w:t>11.2.20</w:t>
            </w:r>
          </w:p>
        </w:tc>
        <w:tc>
          <w:tcPr>
            <w:tcW w:w="4798" w:type="dxa"/>
            <w:gridSpan w:val="2"/>
            <w:tcBorders>
              <w:top w:val="single" w:sz="4" w:space="0" w:color="auto"/>
              <w:bottom w:val="single" w:sz="4" w:space="0" w:color="auto"/>
              <w:right w:val="single" w:sz="18" w:space="0" w:color="auto"/>
            </w:tcBorders>
          </w:tcPr>
          <w:p w14:paraId="579DBFB4" w14:textId="77777777" w:rsidR="00281573" w:rsidRDefault="00281573" w:rsidP="00281573">
            <w:pPr>
              <w:jc w:val="both"/>
              <w:rPr>
                <w:rFonts w:ascii="Arial" w:hAnsi="Arial" w:cs="Arial"/>
                <w:lang w:val="en-AU"/>
              </w:rPr>
            </w:pPr>
            <w:r>
              <w:rPr>
                <w:rFonts w:ascii="Arial" w:hAnsi="Arial" w:cs="Arial"/>
                <w:lang w:val="en-AU"/>
              </w:rPr>
              <w:t>Renumbered paragraph - formerly 11.2.17.</w:t>
            </w:r>
          </w:p>
        </w:tc>
      </w:tr>
      <w:tr w:rsidR="00281573" w14:paraId="1521DA2B" w14:textId="77777777" w:rsidTr="00A03C06">
        <w:tc>
          <w:tcPr>
            <w:tcW w:w="1219" w:type="dxa"/>
            <w:tcBorders>
              <w:top w:val="single" w:sz="4" w:space="0" w:color="auto"/>
              <w:left w:val="single" w:sz="18" w:space="0" w:color="auto"/>
              <w:bottom w:val="single" w:sz="4" w:space="0" w:color="auto"/>
            </w:tcBorders>
          </w:tcPr>
          <w:p w14:paraId="26132C35"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4893B97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63E8CED" w14:textId="77777777" w:rsidR="00281573" w:rsidRDefault="00281573" w:rsidP="00281573">
            <w:pPr>
              <w:jc w:val="center"/>
              <w:rPr>
                <w:lang w:val="en-AU"/>
              </w:rPr>
            </w:pPr>
            <w:r>
              <w:rPr>
                <w:lang w:val="en-AU"/>
              </w:rPr>
              <w:t>11.2.21</w:t>
            </w:r>
          </w:p>
        </w:tc>
        <w:tc>
          <w:tcPr>
            <w:tcW w:w="4798" w:type="dxa"/>
            <w:gridSpan w:val="2"/>
            <w:tcBorders>
              <w:top w:val="single" w:sz="4" w:space="0" w:color="auto"/>
              <w:bottom w:val="single" w:sz="4" w:space="0" w:color="auto"/>
              <w:right w:val="single" w:sz="18" w:space="0" w:color="auto"/>
            </w:tcBorders>
          </w:tcPr>
          <w:p w14:paraId="08B14E9F" w14:textId="77777777" w:rsidR="00281573" w:rsidRDefault="00281573" w:rsidP="00281573">
            <w:pPr>
              <w:jc w:val="both"/>
              <w:rPr>
                <w:rFonts w:ascii="Arial" w:hAnsi="Arial" w:cs="Arial"/>
              </w:rPr>
            </w:pPr>
            <w:r>
              <w:rPr>
                <w:rFonts w:ascii="Arial" w:hAnsi="Arial" w:cs="Arial"/>
              </w:rPr>
              <w:t xml:space="preserve">New paragraph entitled “Sentencing for burglary”.  New cases of </w:t>
            </w:r>
            <w:r>
              <w:rPr>
                <w:rFonts w:ascii="Arial" w:hAnsi="Arial" w:cs="Arial"/>
                <w:i/>
              </w:rPr>
              <w:t>DPP v Lehmann</w:t>
            </w:r>
            <w:r>
              <w:rPr>
                <w:rFonts w:ascii="Arial" w:hAnsi="Arial" w:cs="Arial"/>
              </w:rPr>
              <w:t xml:space="preserve"> [2005] VSCA 9; </w:t>
            </w:r>
            <w:r>
              <w:rPr>
                <w:rFonts w:ascii="Arial" w:hAnsi="Arial" w:cs="Arial"/>
                <w:i/>
                <w:iCs/>
              </w:rPr>
              <w:t>R v Glenn</w:t>
            </w:r>
            <w:r>
              <w:rPr>
                <w:rFonts w:ascii="Arial" w:hAnsi="Arial" w:cs="Arial"/>
              </w:rPr>
              <w:t xml:space="preserve"> [2005] VSCA 31.</w:t>
            </w:r>
          </w:p>
        </w:tc>
      </w:tr>
      <w:tr w:rsidR="00281573" w14:paraId="16416CF3" w14:textId="77777777" w:rsidTr="00A03C06">
        <w:tc>
          <w:tcPr>
            <w:tcW w:w="1219" w:type="dxa"/>
            <w:tcBorders>
              <w:top w:val="single" w:sz="4" w:space="0" w:color="auto"/>
              <w:left w:val="single" w:sz="18" w:space="0" w:color="auto"/>
              <w:bottom w:val="single" w:sz="4" w:space="0" w:color="auto"/>
            </w:tcBorders>
          </w:tcPr>
          <w:p w14:paraId="4EBB6422"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05FD5541"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2BC5D7A" w14:textId="77777777" w:rsidR="00281573" w:rsidRDefault="00281573" w:rsidP="00281573">
            <w:pPr>
              <w:jc w:val="center"/>
              <w:rPr>
                <w:lang w:val="en-AU"/>
              </w:rPr>
            </w:pPr>
            <w:r>
              <w:rPr>
                <w:lang w:val="en-AU"/>
              </w:rPr>
              <w:t>11.6</w:t>
            </w:r>
          </w:p>
        </w:tc>
        <w:tc>
          <w:tcPr>
            <w:tcW w:w="4798" w:type="dxa"/>
            <w:gridSpan w:val="2"/>
            <w:tcBorders>
              <w:top w:val="single" w:sz="4" w:space="0" w:color="auto"/>
              <w:bottom w:val="single" w:sz="4" w:space="0" w:color="auto"/>
              <w:right w:val="single" w:sz="18" w:space="0" w:color="auto"/>
            </w:tcBorders>
          </w:tcPr>
          <w:p w14:paraId="6F5AFA5E" w14:textId="77777777" w:rsidR="00281573" w:rsidRDefault="00281573" w:rsidP="00281573">
            <w:pPr>
              <w:jc w:val="both"/>
              <w:rPr>
                <w:rFonts w:ascii="Arial" w:hAnsi="Arial" w:cs="Arial"/>
              </w:rPr>
            </w:pPr>
            <w:r>
              <w:rPr>
                <w:rFonts w:ascii="Arial" w:hAnsi="Arial" w:cs="Arial"/>
              </w:rPr>
              <w:t>Sentencing order statistics updated to include 2003/04 figures.</w:t>
            </w:r>
          </w:p>
          <w:p w14:paraId="1043DB51" w14:textId="77777777" w:rsidR="00281573" w:rsidRDefault="00281573" w:rsidP="00281573">
            <w:pPr>
              <w:jc w:val="both"/>
              <w:rPr>
                <w:rFonts w:ascii="Arial" w:hAnsi="Arial" w:cs="Arial"/>
              </w:rPr>
            </w:pPr>
            <w:r>
              <w:rPr>
                <w:rFonts w:ascii="Arial" w:hAnsi="Arial" w:cs="Arial"/>
              </w:rPr>
              <w:t>Addition of 2003 statistics to table show rate per 100,000 of persons aged 10-17 in juvenile corrective institutions in each State and Territory.</w:t>
            </w:r>
          </w:p>
        </w:tc>
      </w:tr>
      <w:tr w:rsidR="00281573" w14:paraId="7E4B8110" w14:textId="77777777" w:rsidTr="00A03C06">
        <w:tc>
          <w:tcPr>
            <w:tcW w:w="1219" w:type="dxa"/>
            <w:tcBorders>
              <w:top w:val="single" w:sz="4" w:space="0" w:color="auto"/>
              <w:left w:val="single" w:sz="18" w:space="0" w:color="auto"/>
              <w:bottom w:val="single" w:sz="4" w:space="0" w:color="auto"/>
            </w:tcBorders>
          </w:tcPr>
          <w:p w14:paraId="66FD546E"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1F9CFBF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47B242C" w14:textId="77777777" w:rsidR="00281573" w:rsidRDefault="00281573" w:rsidP="00281573">
            <w:pPr>
              <w:jc w:val="center"/>
              <w:rPr>
                <w:lang w:val="en-AU"/>
              </w:rPr>
            </w:pPr>
            <w:r>
              <w:rPr>
                <w:lang w:val="en-AU"/>
              </w:rPr>
              <w:t>11.7.1</w:t>
            </w:r>
          </w:p>
        </w:tc>
        <w:tc>
          <w:tcPr>
            <w:tcW w:w="4798" w:type="dxa"/>
            <w:gridSpan w:val="2"/>
            <w:tcBorders>
              <w:top w:val="single" w:sz="4" w:space="0" w:color="auto"/>
              <w:bottom w:val="single" w:sz="4" w:space="0" w:color="auto"/>
              <w:right w:val="single" w:sz="18" w:space="0" w:color="auto"/>
            </w:tcBorders>
          </w:tcPr>
          <w:p w14:paraId="632785F9" w14:textId="77777777" w:rsidR="00281573" w:rsidRDefault="00281573" w:rsidP="00281573">
            <w:pPr>
              <w:jc w:val="both"/>
              <w:rPr>
                <w:rFonts w:ascii="Arial" w:hAnsi="Arial" w:cs="Arial"/>
              </w:rPr>
            </w:pPr>
            <w:r>
              <w:rPr>
                <w:rFonts w:ascii="Arial" w:hAnsi="Arial" w:cs="Arial"/>
              </w:rPr>
              <w:t xml:space="preserve">Additional material on parole.  New references to cases of </w:t>
            </w:r>
            <w:r>
              <w:rPr>
                <w:rFonts w:ascii="Arial" w:hAnsi="Arial" w:cs="Arial"/>
                <w:i/>
                <w:iCs/>
              </w:rPr>
              <w:t xml:space="preserve">R v </w:t>
            </w:r>
            <w:proofErr w:type="spellStart"/>
            <w:r>
              <w:rPr>
                <w:rFonts w:ascii="Arial" w:hAnsi="Arial" w:cs="Arial"/>
                <w:i/>
                <w:iCs/>
              </w:rPr>
              <w:t>Wunan</w:t>
            </w:r>
            <w:proofErr w:type="spellEnd"/>
            <w:r>
              <w:rPr>
                <w:rFonts w:ascii="Arial" w:hAnsi="Arial" w:cs="Arial"/>
                <w:i/>
                <w:iCs/>
              </w:rPr>
              <w:t xml:space="preserve"> Yu</w:t>
            </w:r>
            <w:r>
              <w:rPr>
                <w:rFonts w:ascii="Arial" w:hAnsi="Arial" w:cs="Arial"/>
              </w:rPr>
              <w:t xml:space="preserve"> [2005] VSCA 18;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Arnold</w:t>
                </w:r>
              </w:smartTag>
            </w:smartTag>
            <w:r>
              <w:rPr>
                <w:rFonts w:ascii="Arial" w:hAnsi="Arial" w:cs="Arial"/>
              </w:rPr>
              <w:t xml:space="preserve"> [1998] VSCA 34; </w:t>
            </w:r>
            <w:r>
              <w:rPr>
                <w:rFonts w:ascii="Arial" w:hAnsi="Arial" w:cs="Arial"/>
                <w:i/>
                <w:iCs/>
              </w:rPr>
              <w:t xml:space="preserve">R v </w:t>
            </w:r>
            <w:proofErr w:type="spellStart"/>
            <w:r>
              <w:rPr>
                <w:rFonts w:ascii="Arial" w:hAnsi="Arial" w:cs="Arial"/>
                <w:i/>
                <w:iCs/>
              </w:rPr>
              <w:t>Heazlewood</w:t>
            </w:r>
            <w:proofErr w:type="spellEnd"/>
            <w:r>
              <w:rPr>
                <w:rFonts w:ascii="Arial" w:hAnsi="Arial" w:cs="Arial"/>
              </w:rPr>
              <w:t xml:space="preserve"> [1998] VSCA 33.</w:t>
            </w:r>
          </w:p>
        </w:tc>
      </w:tr>
      <w:tr w:rsidR="00281573" w14:paraId="1B7F5A71" w14:textId="77777777" w:rsidTr="00A03C06">
        <w:tc>
          <w:tcPr>
            <w:tcW w:w="1219" w:type="dxa"/>
            <w:tcBorders>
              <w:top w:val="single" w:sz="4" w:space="0" w:color="auto"/>
              <w:left w:val="single" w:sz="18" w:space="0" w:color="auto"/>
              <w:bottom w:val="single" w:sz="4" w:space="0" w:color="auto"/>
            </w:tcBorders>
          </w:tcPr>
          <w:p w14:paraId="31A33A53" w14:textId="77777777" w:rsidR="00281573" w:rsidRDefault="00281573" w:rsidP="00281573">
            <w:pPr>
              <w:rPr>
                <w:lang w:val="en-AU"/>
              </w:rPr>
            </w:pPr>
            <w:smartTag w:uri="urn:schemas-microsoft-com:office:smarttags" w:element="date">
              <w:smartTagPr>
                <w:attr w:name="Month" w:val="4"/>
                <w:attr w:name="Day" w:val="1"/>
                <w:attr w:name="Year" w:val="2005"/>
              </w:smartTagPr>
              <w:r>
                <w:rPr>
                  <w:lang w:val="en-AU"/>
                </w:rPr>
                <w:t>01/04/05</w:t>
              </w:r>
            </w:smartTag>
          </w:p>
        </w:tc>
        <w:tc>
          <w:tcPr>
            <w:tcW w:w="836" w:type="dxa"/>
            <w:tcBorders>
              <w:top w:val="single" w:sz="4" w:space="0" w:color="auto"/>
              <w:bottom w:val="single" w:sz="4" w:space="0" w:color="auto"/>
            </w:tcBorders>
          </w:tcPr>
          <w:p w14:paraId="5E01513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3950391" w14:textId="77777777" w:rsidR="00281573" w:rsidRDefault="00281573" w:rsidP="00281573">
            <w:pPr>
              <w:jc w:val="center"/>
              <w:rPr>
                <w:lang w:val="en-AU"/>
              </w:rPr>
            </w:pPr>
            <w:r>
              <w:rPr>
                <w:lang w:val="en-AU"/>
              </w:rPr>
              <w:t>11.13</w:t>
            </w:r>
          </w:p>
        </w:tc>
        <w:tc>
          <w:tcPr>
            <w:tcW w:w="4798" w:type="dxa"/>
            <w:gridSpan w:val="2"/>
            <w:tcBorders>
              <w:top w:val="single" w:sz="4" w:space="0" w:color="auto"/>
              <w:bottom w:val="single" w:sz="4" w:space="0" w:color="auto"/>
              <w:right w:val="single" w:sz="18" w:space="0" w:color="auto"/>
            </w:tcBorders>
          </w:tcPr>
          <w:p w14:paraId="36B6BD0D" w14:textId="77777777" w:rsidR="00281573" w:rsidRDefault="00281573" w:rsidP="00281573">
            <w:pPr>
              <w:jc w:val="both"/>
              <w:rPr>
                <w:rFonts w:ascii="Arial" w:hAnsi="Arial" w:cs="Arial"/>
              </w:rPr>
            </w:pPr>
            <w:r>
              <w:rPr>
                <w:rFonts w:ascii="Arial" w:hAnsi="Arial" w:cs="Arial"/>
              </w:rPr>
              <w:t>New references to s.274 of the CYPA.</w:t>
            </w:r>
          </w:p>
        </w:tc>
      </w:tr>
      <w:tr w:rsidR="00281573" w14:paraId="723D5939" w14:textId="77777777" w:rsidTr="00A03C06">
        <w:tc>
          <w:tcPr>
            <w:tcW w:w="1219" w:type="dxa"/>
            <w:tcBorders>
              <w:top w:val="single" w:sz="4" w:space="0" w:color="auto"/>
              <w:left w:val="single" w:sz="18" w:space="0" w:color="auto"/>
              <w:bottom w:val="single" w:sz="4" w:space="0" w:color="auto"/>
            </w:tcBorders>
          </w:tcPr>
          <w:p w14:paraId="7FBD55CC" w14:textId="77777777" w:rsidR="00281573" w:rsidRDefault="00281573" w:rsidP="00281573">
            <w:pPr>
              <w:rPr>
                <w:lang w:val="en-AU"/>
              </w:rPr>
            </w:pPr>
            <w:smartTag w:uri="urn:schemas-microsoft-com:office:smarttags" w:element="date">
              <w:smartTagPr>
                <w:attr w:name="Month" w:val="3"/>
                <w:attr w:name="Day" w:val="7"/>
                <w:attr w:name="Year" w:val="2005"/>
              </w:smartTagPr>
              <w:r>
                <w:rPr>
                  <w:lang w:val="en-AU"/>
                </w:rPr>
                <w:t>07/03/05</w:t>
              </w:r>
            </w:smartTag>
          </w:p>
        </w:tc>
        <w:tc>
          <w:tcPr>
            <w:tcW w:w="836" w:type="dxa"/>
            <w:tcBorders>
              <w:top w:val="single" w:sz="4" w:space="0" w:color="auto"/>
              <w:bottom w:val="single" w:sz="4" w:space="0" w:color="auto"/>
            </w:tcBorders>
          </w:tcPr>
          <w:p w14:paraId="1D916E85"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F499E15"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76428D8D" w14:textId="77777777" w:rsidR="00281573" w:rsidRDefault="00281573" w:rsidP="00281573">
            <w:pPr>
              <w:jc w:val="both"/>
              <w:rPr>
                <w:rFonts w:ascii="Arial" w:hAnsi="Arial" w:cs="Arial"/>
              </w:rPr>
            </w:pPr>
            <w:r>
              <w:rPr>
                <w:rFonts w:ascii="Arial" w:hAnsi="Arial" w:cs="Arial"/>
              </w:rPr>
              <w:t xml:space="preserve">Paragraph title changed to “Representative Counts” &amp; “Rolled-up” Counts.  New cases of </w:t>
            </w:r>
            <w:r>
              <w:rPr>
                <w:rFonts w:ascii="Arial" w:hAnsi="Arial" w:cs="Arial"/>
                <w:i/>
              </w:rPr>
              <w:t>R v SBL</w:t>
            </w:r>
            <w:r>
              <w:rPr>
                <w:rFonts w:ascii="Arial" w:hAnsi="Arial" w:cs="Arial"/>
              </w:rPr>
              <w:t xml:space="preserve"> [1999] 1 VR 706, </w:t>
            </w:r>
            <w:r>
              <w:rPr>
                <w:rFonts w:ascii="Arial" w:hAnsi="Arial" w:cs="Arial"/>
                <w:i/>
              </w:rPr>
              <w:t>R v WDP</w:t>
            </w:r>
            <w:r>
              <w:rPr>
                <w:rFonts w:ascii="Arial" w:hAnsi="Arial" w:cs="Arial"/>
              </w:rPr>
              <w:t xml:space="preserve"> [2005] VSCA 16 &amp; </w:t>
            </w:r>
            <w:r>
              <w:rPr>
                <w:rFonts w:ascii="Arial" w:hAnsi="Arial" w:cs="Arial"/>
                <w:i/>
              </w:rPr>
              <w:t xml:space="preserve">R v </w:t>
            </w:r>
            <w:proofErr w:type="spellStart"/>
            <w:r>
              <w:rPr>
                <w:rFonts w:ascii="Arial" w:hAnsi="Arial" w:cs="Arial"/>
                <w:i/>
              </w:rPr>
              <w:t>Muliaina</w:t>
            </w:r>
            <w:proofErr w:type="spellEnd"/>
            <w:r>
              <w:rPr>
                <w:rFonts w:ascii="Arial" w:hAnsi="Arial" w:cs="Arial"/>
              </w:rPr>
              <w:t xml:space="preserve"> [2005] VSCA 13.</w:t>
            </w:r>
          </w:p>
        </w:tc>
      </w:tr>
      <w:tr w:rsidR="00281573" w14:paraId="552FB0FC" w14:textId="77777777" w:rsidTr="00A03C06">
        <w:tc>
          <w:tcPr>
            <w:tcW w:w="1219" w:type="dxa"/>
            <w:tcBorders>
              <w:top w:val="single" w:sz="4" w:space="0" w:color="auto"/>
              <w:left w:val="single" w:sz="18" w:space="0" w:color="auto"/>
              <w:bottom w:val="single" w:sz="4" w:space="0" w:color="auto"/>
            </w:tcBorders>
          </w:tcPr>
          <w:p w14:paraId="3694DB6A"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7B2472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5D606E3F" w14:textId="77777777" w:rsidR="00281573" w:rsidRDefault="00281573" w:rsidP="00281573">
            <w:pPr>
              <w:jc w:val="center"/>
              <w:rPr>
                <w:lang w:val="en-AU"/>
              </w:rPr>
            </w:pPr>
            <w:r>
              <w:rPr>
                <w:lang w:val="en-AU"/>
              </w:rPr>
              <w:t>4.1.1</w:t>
            </w:r>
          </w:p>
        </w:tc>
        <w:tc>
          <w:tcPr>
            <w:tcW w:w="4798" w:type="dxa"/>
            <w:gridSpan w:val="2"/>
            <w:tcBorders>
              <w:top w:val="single" w:sz="4" w:space="0" w:color="auto"/>
              <w:bottom w:val="single" w:sz="4" w:space="0" w:color="auto"/>
              <w:right w:val="single" w:sz="18" w:space="0" w:color="auto"/>
            </w:tcBorders>
          </w:tcPr>
          <w:p w14:paraId="577240E0" w14:textId="77777777" w:rsidR="00281573" w:rsidRDefault="00281573" w:rsidP="00281573">
            <w:pPr>
              <w:jc w:val="both"/>
              <w:rPr>
                <w:rFonts w:ascii="Arial" w:hAnsi="Arial" w:cs="Arial"/>
              </w:rPr>
            </w:pPr>
            <w:r>
              <w:rPr>
                <w:rFonts w:ascii="Arial" w:hAnsi="Arial" w:cs="Arial"/>
              </w:rPr>
              <w:t xml:space="preserve">New cases of </w:t>
            </w:r>
            <w:proofErr w:type="spellStart"/>
            <w:r>
              <w:rPr>
                <w:rFonts w:ascii="Arial" w:hAnsi="Arial" w:cs="Arial"/>
                <w:i/>
                <w:iCs/>
              </w:rPr>
              <w:t>Zunica</w:t>
            </w:r>
            <w:proofErr w:type="spellEnd"/>
            <w:r>
              <w:rPr>
                <w:rFonts w:ascii="Arial" w:hAnsi="Arial" w:cs="Arial"/>
                <w:i/>
                <w:iCs/>
              </w:rPr>
              <w:t xml:space="preserve"> v State of </w:t>
            </w:r>
            <w:smartTag w:uri="urn:schemas-microsoft-com:office:smarttags" w:element="place">
              <w:smartTag w:uri="urn:schemas-microsoft-com:office:smarttags" w:element="State">
                <w:r>
                  <w:rPr>
                    <w:rFonts w:ascii="Arial" w:hAnsi="Arial" w:cs="Arial"/>
                    <w:i/>
                    <w:iCs/>
                  </w:rPr>
                  <w:t>Victoria</w:t>
                </w:r>
              </w:smartTag>
            </w:smartTag>
            <w:r>
              <w:rPr>
                <w:rFonts w:ascii="Arial" w:hAnsi="Arial" w:cs="Arial"/>
              </w:rPr>
              <w:t xml:space="preserve"> [2004] VSC 80 &amp; </w:t>
            </w:r>
            <w:r>
              <w:rPr>
                <w:rFonts w:ascii="Arial" w:hAnsi="Arial" w:cs="Arial"/>
                <w:i/>
                <w:iCs/>
              </w:rPr>
              <w:t>Sullivan v Moody</w:t>
            </w:r>
            <w:r>
              <w:rPr>
                <w:rFonts w:ascii="Arial" w:hAnsi="Arial" w:cs="Arial"/>
              </w:rPr>
              <w:t xml:space="preserve"> (2001) 207 CLR 562.  Added reference to case of </w:t>
            </w:r>
            <w:r>
              <w:rPr>
                <w:rFonts w:ascii="Arial" w:hAnsi="Arial" w:cs="Arial"/>
                <w:i/>
                <w:iCs/>
              </w:rPr>
              <w:t xml:space="preserve">Cannon v </w:t>
            </w:r>
            <w:proofErr w:type="spellStart"/>
            <w:r>
              <w:rPr>
                <w:rFonts w:ascii="Arial" w:hAnsi="Arial" w:cs="Arial"/>
                <w:i/>
                <w:iCs/>
              </w:rPr>
              <w:t>Tahche</w:t>
            </w:r>
            <w:proofErr w:type="spellEnd"/>
            <w:r>
              <w:rPr>
                <w:rFonts w:ascii="Arial" w:hAnsi="Arial" w:cs="Arial"/>
              </w:rPr>
              <w:t xml:space="preserve"> (2002) 5 VR 317.</w:t>
            </w:r>
          </w:p>
        </w:tc>
      </w:tr>
      <w:tr w:rsidR="00281573" w14:paraId="595DFAB8" w14:textId="77777777" w:rsidTr="00A03C06">
        <w:tc>
          <w:tcPr>
            <w:tcW w:w="1219" w:type="dxa"/>
            <w:tcBorders>
              <w:top w:val="single" w:sz="4" w:space="0" w:color="auto"/>
              <w:left w:val="single" w:sz="18" w:space="0" w:color="auto"/>
              <w:bottom w:val="single" w:sz="4" w:space="0" w:color="auto"/>
            </w:tcBorders>
          </w:tcPr>
          <w:p w14:paraId="21A584B2" w14:textId="77777777" w:rsidR="00281573" w:rsidRDefault="00281573" w:rsidP="00281573">
            <w:pPr>
              <w:keepNext/>
              <w:keepLines/>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5E06FA3" w14:textId="77777777" w:rsidR="00281573" w:rsidRDefault="00281573" w:rsidP="00281573">
            <w:pPr>
              <w:keepNext/>
              <w:keepLines/>
              <w:jc w:val="center"/>
              <w:rPr>
                <w:lang w:val="en-AU"/>
              </w:rPr>
            </w:pPr>
            <w:r>
              <w:rPr>
                <w:lang w:val="en-AU"/>
              </w:rPr>
              <w:t>4</w:t>
            </w:r>
          </w:p>
        </w:tc>
        <w:tc>
          <w:tcPr>
            <w:tcW w:w="1439" w:type="dxa"/>
            <w:tcBorders>
              <w:top w:val="single" w:sz="4" w:space="0" w:color="auto"/>
              <w:bottom w:val="single" w:sz="4" w:space="0" w:color="auto"/>
            </w:tcBorders>
          </w:tcPr>
          <w:p w14:paraId="6E27AB49" w14:textId="77777777" w:rsidR="00281573" w:rsidRDefault="00281573" w:rsidP="00281573">
            <w:pPr>
              <w:keepNext/>
              <w:keepLines/>
              <w:jc w:val="center"/>
              <w:rPr>
                <w:lang w:val="en-AU"/>
              </w:rPr>
            </w:pPr>
            <w:r>
              <w:rPr>
                <w:lang w:val="en-AU"/>
              </w:rPr>
              <w:t>4.8.3</w:t>
            </w:r>
          </w:p>
        </w:tc>
        <w:tc>
          <w:tcPr>
            <w:tcW w:w="4798" w:type="dxa"/>
            <w:gridSpan w:val="2"/>
            <w:tcBorders>
              <w:top w:val="single" w:sz="4" w:space="0" w:color="auto"/>
              <w:bottom w:val="single" w:sz="4" w:space="0" w:color="auto"/>
              <w:right w:val="single" w:sz="18" w:space="0" w:color="auto"/>
            </w:tcBorders>
          </w:tcPr>
          <w:p w14:paraId="02E2FF04" w14:textId="77777777" w:rsidR="00281573" w:rsidRDefault="00281573" w:rsidP="00281573">
            <w:pPr>
              <w:keepNext/>
              <w:keepLines/>
              <w:jc w:val="both"/>
              <w:rPr>
                <w:rFonts w:ascii="Arial" w:hAnsi="Arial" w:cs="Arial"/>
              </w:rPr>
            </w:pPr>
            <w:r>
              <w:rPr>
                <w:rFonts w:ascii="Arial" w:hAnsi="Arial" w:cs="Arial"/>
              </w:rPr>
              <w:t xml:space="preserve">Added discussion on the principle enunciated in </w:t>
            </w:r>
            <w:proofErr w:type="spellStart"/>
            <w:r>
              <w:rPr>
                <w:rFonts w:ascii="Arial" w:hAnsi="Arial" w:cs="Arial"/>
                <w:i/>
                <w:iCs/>
              </w:rPr>
              <w:t>Briginshaw</w:t>
            </w:r>
            <w:proofErr w:type="spellEnd"/>
            <w:r>
              <w:rPr>
                <w:rFonts w:ascii="Arial" w:hAnsi="Arial" w:cs="Arial"/>
                <w:i/>
                <w:iCs/>
              </w:rPr>
              <w:t xml:space="preserve"> v </w:t>
            </w:r>
            <w:proofErr w:type="spellStart"/>
            <w:r>
              <w:rPr>
                <w:rFonts w:ascii="Arial" w:hAnsi="Arial" w:cs="Arial"/>
                <w:i/>
                <w:iCs/>
              </w:rPr>
              <w:t>Briginshaw</w:t>
            </w:r>
            <w:proofErr w:type="spellEnd"/>
            <w:r>
              <w:rPr>
                <w:rFonts w:ascii="Arial" w:hAnsi="Arial" w:cs="Arial"/>
              </w:rPr>
              <w:t xml:space="preserve"> by reference to the new case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its references to </w:t>
            </w:r>
            <w:r>
              <w:rPr>
                <w:rFonts w:ascii="Arial" w:hAnsi="Arial" w:cs="Arial"/>
                <w:i/>
                <w:iCs/>
              </w:rPr>
              <w:t>WK v SR</w:t>
            </w:r>
            <w:r>
              <w:rPr>
                <w:rFonts w:ascii="Arial" w:hAnsi="Arial" w:cs="Arial"/>
              </w:rPr>
              <w:t xml:space="preserve"> (1997) 22 Fam LR 592 and </w:t>
            </w:r>
            <w:r>
              <w:rPr>
                <w:rFonts w:ascii="Arial" w:hAnsi="Arial" w:cs="Arial"/>
                <w:i/>
                <w:iCs/>
              </w:rPr>
              <w:t xml:space="preserve">M and M </w:t>
            </w:r>
            <w:r>
              <w:rPr>
                <w:rFonts w:ascii="Arial" w:hAnsi="Arial" w:cs="Arial"/>
              </w:rPr>
              <w:t xml:space="preserve">(1988) FLC 91-979.  Contrast with test for likelihood of harm in </w:t>
            </w:r>
            <w:r>
              <w:rPr>
                <w:rFonts w:ascii="Arial" w:hAnsi="Arial" w:cs="Arial"/>
                <w:i/>
                <w:iCs/>
              </w:rPr>
              <w:t>In re H. &amp; Others (Minors</w:t>
            </w:r>
            <w:proofErr w:type="gramStart"/>
            <w:r>
              <w:rPr>
                <w:rFonts w:ascii="Arial" w:hAnsi="Arial" w:cs="Arial"/>
                <w:i/>
                <w:iCs/>
              </w:rPr>
              <w:t>)(</w:t>
            </w:r>
            <w:proofErr w:type="gramEnd"/>
            <w:r>
              <w:rPr>
                <w:rFonts w:ascii="Arial" w:hAnsi="Arial" w:cs="Arial"/>
                <w:i/>
                <w:iCs/>
              </w:rPr>
              <w:t>Sexual Abuse: Standard of Proof)</w:t>
            </w:r>
            <w:r>
              <w:rPr>
                <w:rFonts w:ascii="Arial" w:hAnsi="Arial" w:cs="Arial"/>
              </w:rPr>
              <w:t xml:space="preserve"> [1996] AC 553 at 585 &amp; 590.</w:t>
            </w:r>
          </w:p>
        </w:tc>
      </w:tr>
      <w:tr w:rsidR="00281573" w14:paraId="4553AD1E" w14:textId="77777777" w:rsidTr="00A03C06">
        <w:tc>
          <w:tcPr>
            <w:tcW w:w="1219" w:type="dxa"/>
            <w:tcBorders>
              <w:top w:val="single" w:sz="4" w:space="0" w:color="auto"/>
              <w:left w:val="single" w:sz="18" w:space="0" w:color="auto"/>
              <w:bottom w:val="single" w:sz="4" w:space="0" w:color="auto"/>
            </w:tcBorders>
          </w:tcPr>
          <w:p w14:paraId="05683C84"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AE64C01"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FFE70BF"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1F381393" w14:textId="77777777" w:rsidR="00281573" w:rsidRDefault="00281573" w:rsidP="00281573">
            <w:pPr>
              <w:jc w:val="both"/>
              <w:rPr>
                <w:rFonts w:ascii="Arial" w:hAnsi="Arial" w:cs="Arial"/>
              </w:rPr>
            </w:pPr>
            <w:r>
              <w:rPr>
                <w:rFonts w:ascii="Arial" w:hAnsi="Arial" w:cs="Arial"/>
              </w:rPr>
              <w:t xml:space="preserve">Added reference to book by Dr </w:t>
            </w:r>
            <w:proofErr w:type="spellStart"/>
            <w:r>
              <w:rPr>
                <w:rFonts w:ascii="Arial" w:hAnsi="Arial" w:cs="Arial"/>
              </w:rPr>
              <w:t>Sharne</w:t>
            </w:r>
            <w:proofErr w:type="spellEnd"/>
            <w:r>
              <w:rPr>
                <w:rFonts w:ascii="Arial" w:hAnsi="Arial" w:cs="Arial"/>
              </w:rPr>
              <w:t xml:space="preserve"> Rolfe entitled </w:t>
            </w:r>
            <w:r>
              <w:rPr>
                <w:rFonts w:ascii="Arial" w:hAnsi="Arial" w:cs="Arial"/>
                <w:i/>
                <w:iCs/>
              </w:rPr>
              <w:t>"Rethinking Attachment for Early Childhood Practice: Promoting security, autonomy and resilience in young children".</w:t>
            </w:r>
          </w:p>
        </w:tc>
      </w:tr>
      <w:tr w:rsidR="00281573" w14:paraId="0A83425A" w14:textId="77777777" w:rsidTr="00A03C06">
        <w:tc>
          <w:tcPr>
            <w:tcW w:w="1219" w:type="dxa"/>
            <w:tcBorders>
              <w:top w:val="single" w:sz="4" w:space="0" w:color="auto"/>
              <w:left w:val="single" w:sz="18" w:space="0" w:color="auto"/>
              <w:bottom w:val="single" w:sz="4" w:space="0" w:color="auto"/>
            </w:tcBorders>
          </w:tcPr>
          <w:p w14:paraId="36253303"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4C22CF2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E712B68"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9B2FBE" w14:textId="77777777" w:rsidR="00281573" w:rsidRDefault="00281573" w:rsidP="00281573">
            <w:pPr>
              <w:jc w:val="both"/>
              <w:rPr>
                <w:rFonts w:ascii="Arial" w:hAnsi="Arial" w:cs="Arial"/>
              </w:rPr>
            </w:pPr>
            <w:r>
              <w:rPr>
                <w:rFonts w:ascii="Arial" w:hAnsi="Arial" w:cs="Arial"/>
              </w:rPr>
              <w:t>Added reference to relevant literature focussing on insecure or disorganized attachment.</w:t>
            </w:r>
          </w:p>
        </w:tc>
      </w:tr>
      <w:tr w:rsidR="00281573" w14:paraId="63ADACF3" w14:textId="77777777" w:rsidTr="00A03C06">
        <w:tc>
          <w:tcPr>
            <w:tcW w:w="1219" w:type="dxa"/>
            <w:tcBorders>
              <w:top w:val="single" w:sz="4" w:space="0" w:color="auto"/>
              <w:left w:val="single" w:sz="18" w:space="0" w:color="auto"/>
              <w:bottom w:val="single" w:sz="4" w:space="0" w:color="auto"/>
            </w:tcBorders>
          </w:tcPr>
          <w:p w14:paraId="68951E41"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BB6A038"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82D60CE"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2FE79E39" w14:textId="77777777" w:rsidR="00281573" w:rsidRDefault="00281573" w:rsidP="00281573">
            <w:pPr>
              <w:jc w:val="both"/>
              <w:rPr>
                <w:rFonts w:ascii="Arial" w:hAnsi="Arial" w:cs="Arial"/>
              </w:rPr>
            </w:pPr>
            <w:r>
              <w:rPr>
                <w:rFonts w:ascii="Arial" w:hAnsi="Arial" w:cs="Arial"/>
              </w:rPr>
              <w:t>Abstracts of three added papers on various aspects of child psychology.</w:t>
            </w:r>
          </w:p>
        </w:tc>
      </w:tr>
      <w:tr w:rsidR="00281573" w14:paraId="475E0C92" w14:textId="77777777" w:rsidTr="00A03C06">
        <w:tc>
          <w:tcPr>
            <w:tcW w:w="1219" w:type="dxa"/>
            <w:tcBorders>
              <w:top w:val="single" w:sz="4" w:space="0" w:color="auto"/>
              <w:left w:val="single" w:sz="18" w:space="0" w:color="auto"/>
              <w:bottom w:val="single" w:sz="4" w:space="0" w:color="auto"/>
            </w:tcBorders>
          </w:tcPr>
          <w:p w14:paraId="18D0C19E"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BA08DF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973D03D"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6B08B03D" w14:textId="77777777" w:rsidR="00281573" w:rsidRDefault="00281573" w:rsidP="00281573">
            <w:pPr>
              <w:jc w:val="both"/>
              <w:rPr>
                <w:rFonts w:ascii="Arial" w:hAnsi="Arial" w:cs="Arial"/>
              </w:rPr>
            </w:pPr>
            <w:r>
              <w:rPr>
                <w:rFonts w:ascii="Arial" w:hAnsi="Arial" w:cs="Arial"/>
              </w:rPr>
              <w:t xml:space="preserve">Abstracts of 20 papers with relevance to child protection, child welfare and/or children's cases delivered at the XVI World Congress of the International Association of Youth and Family Judges and Magistrates held at </w:t>
            </w:r>
            <w:smartTag w:uri="urn:schemas-microsoft-com:office:smarttags" w:element="place">
              <w:smartTag w:uri="urn:schemas-microsoft-com:office:smarttags" w:element="City">
                <w:r>
                  <w:rPr>
                    <w:rFonts w:ascii="Arial" w:hAnsi="Arial" w:cs="Arial"/>
                  </w:rPr>
                  <w:t>Melbourne</w:t>
                </w:r>
              </w:smartTag>
            </w:smartTag>
            <w:r>
              <w:rPr>
                <w:rFonts w:ascii="Arial" w:hAnsi="Arial" w:cs="Arial"/>
              </w:rPr>
              <w:t xml:space="preserve"> in October 2002.</w:t>
            </w:r>
          </w:p>
        </w:tc>
      </w:tr>
      <w:tr w:rsidR="00281573" w14:paraId="74419821" w14:textId="77777777" w:rsidTr="00A03C06">
        <w:tc>
          <w:tcPr>
            <w:tcW w:w="1219" w:type="dxa"/>
            <w:tcBorders>
              <w:top w:val="single" w:sz="4" w:space="0" w:color="auto"/>
              <w:left w:val="single" w:sz="18" w:space="0" w:color="auto"/>
              <w:bottom w:val="single" w:sz="4" w:space="0" w:color="auto"/>
            </w:tcBorders>
          </w:tcPr>
          <w:p w14:paraId="7E1512FA"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9860E24"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6D91E5E" w14:textId="77777777" w:rsidR="00281573" w:rsidRDefault="00281573" w:rsidP="00281573">
            <w:pPr>
              <w:jc w:val="center"/>
              <w:rPr>
                <w:lang w:val="en-AU"/>
              </w:rPr>
            </w:pPr>
            <w:r>
              <w:rPr>
                <w:lang w:val="en-AU"/>
              </w:rPr>
              <w:t>5.2</w:t>
            </w:r>
          </w:p>
        </w:tc>
        <w:tc>
          <w:tcPr>
            <w:tcW w:w="4798" w:type="dxa"/>
            <w:gridSpan w:val="2"/>
            <w:tcBorders>
              <w:top w:val="single" w:sz="4" w:space="0" w:color="auto"/>
              <w:bottom w:val="single" w:sz="4" w:space="0" w:color="auto"/>
              <w:right w:val="single" w:sz="18" w:space="0" w:color="auto"/>
            </w:tcBorders>
          </w:tcPr>
          <w:p w14:paraId="026EEB32" w14:textId="77777777" w:rsidR="00281573" w:rsidRDefault="00281573" w:rsidP="00281573">
            <w:pPr>
              <w:jc w:val="both"/>
              <w:rPr>
                <w:rFonts w:ascii="Arial" w:hAnsi="Arial" w:cs="Arial"/>
              </w:rPr>
            </w:pPr>
            <w:r>
              <w:rPr>
                <w:rFonts w:ascii="Arial" w:hAnsi="Arial" w:cs="Arial"/>
              </w:rPr>
              <w:t xml:space="preserve">Added references to articles dealing with </w:t>
            </w:r>
            <w:proofErr w:type="spellStart"/>
            <w:proofErr w:type="gramStart"/>
            <w:r>
              <w:rPr>
                <w:rFonts w:ascii="Arial" w:hAnsi="Arial" w:cs="Arial"/>
              </w:rPr>
              <w:t>he</w:t>
            </w:r>
            <w:proofErr w:type="spellEnd"/>
            <w:proofErr w:type="gramEnd"/>
            <w:r>
              <w:rPr>
                <w:rFonts w:ascii="Arial" w:hAnsi="Arial" w:cs="Arial"/>
              </w:rPr>
              <w:t xml:space="preserve"> impact of trauma on brain development.  Extract from </w:t>
            </w:r>
            <w:proofErr w:type="spellStart"/>
            <w:r>
              <w:rPr>
                <w:rFonts w:ascii="Arial" w:hAnsi="Arial" w:cs="Arial"/>
              </w:rPr>
              <w:t>D.</w:t>
            </w:r>
            <w:proofErr w:type="gramStart"/>
            <w:r>
              <w:rPr>
                <w:rFonts w:ascii="Arial" w:hAnsi="Arial" w:cs="Arial"/>
              </w:rPr>
              <w:t>H.Lawrence</w:t>
            </w:r>
            <w:proofErr w:type="spellEnd"/>
            <w:proofErr w:type="gramEnd"/>
            <w:r>
              <w:rPr>
                <w:rFonts w:ascii="Arial" w:hAnsi="Arial" w:cs="Arial"/>
              </w:rPr>
              <w:t xml:space="preserve"> </w:t>
            </w:r>
            <w:r>
              <w:rPr>
                <w:rFonts w:ascii="Arial" w:hAnsi="Arial" w:cs="Arial"/>
                <w:i/>
                <w:iCs/>
              </w:rPr>
              <w:t>Sons and Lovers</w:t>
            </w:r>
            <w:r>
              <w:rPr>
                <w:rFonts w:ascii="Arial" w:hAnsi="Arial" w:cs="Arial"/>
              </w:rPr>
              <w:t xml:space="preserve"> depicting the impact of parental domestic violence on the children of the family.</w:t>
            </w:r>
          </w:p>
        </w:tc>
      </w:tr>
      <w:tr w:rsidR="00281573" w14:paraId="5781EDEE" w14:textId="77777777" w:rsidTr="00A03C06">
        <w:tc>
          <w:tcPr>
            <w:tcW w:w="1219" w:type="dxa"/>
            <w:tcBorders>
              <w:top w:val="single" w:sz="4" w:space="0" w:color="auto"/>
              <w:left w:val="single" w:sz="18" w:space="0" w:color="auto"/>
              <w:bottom w:val="single" w:sz="4" w:space="0" w:color="auto"/>
            </w:tcBorders>
          </w:tcPr>
          <w:p w14:paraId="13762853"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6F5A5C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8E5DB40" w14:textId="77777777" w:rsidR="00281573" w:rsidRDefault="00281573" w:rsidP="00281573">
            <w:pPr>
              <w:jc w:val="center"/>
              <w:rPr>
                <w:lang w:val="en-AU"/>
              </w:rPr>
            </w:pPr>
            <w:r>
              <w:rPr>
                <w:lang w:val="en-AU"/>
              </w:rPr>
              <w:t>5.4.1</w:t>
            </w:r>
          </w:p>
        </w:tc>
        <w:tc>
          <w:tcPr>
            <w:tcW w:w="4798" w:type="dxa"/>
            <w:gridSpan w:val="2"/>
            <w:tcBorders>
              <w:top w:val="single" w:sz="4" w:space="0" w:color="auto"/>
              <w:bottom w:val="single" w:sz="4" w:space="0" w:color="auto"/>
              <w:right w:val="single" w:sz="18" w:space="0" w:color="auto"/>
            </w:tcBorders>
          </w:tcPr>
          <w:p w14:paraId="7518E7CF" w14:textId="77777777" w:rsidR="00281573" w:rsidRDefault="00281573" w:rsidP="00281573">
            <w:pPr>
              <w:jc w:val="both"/>
              <w:rPr>
                <w:rFonts w:ascii="Arial" w:hAnsi="Arial" w:cs="Arial"/>
              </w:rPr>
            </w:pPr>
            <w:r>
              <w:rPr>
                <w:rFonts w:ascii="Arial" w:hAnsi="Arial" w:cs="Arial"/>
              </w:rPr>
              <w:t xml:space="preserve">Added reference to cases of </w:t>
            </w:r>
            <w:r>
              <w:rPr>
                <w:rFonts w:ascii="Arial" w:hAnsi="Arial" w:cs="Arial"/>
                <w:i/>
                <w:iCs/>
              </w:rPr>
              <w:t>Re W (Sex Abuse: Standard of Proof)</w:t>
            </w:r>
            <w:r>
              <w:rPr>
                <w:rFonts w:ascii="Arial" w:hAnsi="Arial" w:cs="Arial"/>
              </w:rPr>
              <w:t xml:space="preserve"> [2004] </w:t>
            </w:r>
            <w:proofErr w:type="spellStart"/>
            <w:r>
              <w:rPr>
                <w:rFonts w:ascii="Arial" w:hAnsi="Arial" w:cs="Arial"/>
              </w:rPr>
              <w:t>FamCA</w:t>
            </w:r>
            <w:proofErr w:type="spellEnd"/>
            <w:r>
              <w:rPr>
                <w:rFonts w:ascii="Arial" w:hAnsi="Arial" w:cs="Arial"/>
              </w:rPr>
              <w:t xml:space="preserve"> 768 and </w:t>
            </w:r>
            <w:r>
              <w:rPr>
                <w:rFonts w:ascii="Arial" w:hAnsi="Arial" w:cs="Arial"/>
                <w:i/>
                <w:iCs/>
              </w:rPr>
              <w:t>Re W Abuse Allegations; Expert Evidence</w:t>
            </w:r>
            <w:r>
              <w:rPr>
                <w:rFonts w:ascii="Arial" w:hAnsi="Arial" w:cs="Arial"/>
              </w:rPr>
              <w:t xml:space="preserve"> (2001) FLC 93-085.</w:t>
            </w:r>
          </w:p>
        </w:tc>
      </w:tr>
      <w:tr w:rsidR="00281573" w14:paraId="1C6FC493" w14:textId="77777777" w:rsidTr="00A03C06">
        <w:tc>
          <w:tcPr>
            <w:tcW w:w="1219" w:type="dxa"/>
            <w:tcBorders>
              <w:top w:val="single" w:sz="4" w:space="0" w:color="auto"/>
              <w:left w:val="single" w:sz="18" w:space="0" w:color="auto"/>
              <w:bottom w:val="single" w:sz="4" w:space="0" w:color="auto"/>
            </w:tcBorders>
          </w:tcPr>
          <w:p w14:paraId="2E919582"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221721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822E2B3" w14:textId="77777777" w:rsidR="00281573" w:rsidRDefault="00281573" w:rsidP="00281573">
            <w:pPr>
              <w:jc w:val="center"/>
              <w:rPr>
                <w:lang w:val="en-AU"/>
              </w:rPr>
            </w:pPr>
            <w:r>
              <w:rPr>
                <w:lang w:val="en-AU"/>
              </w:rPr>
              <w:t>5.4.6</w:t>
            </w:r>
          </w:p>
          <w:p w14:paraId="6D5FE104" w14:textId="77777777" w:rsidR="00281573" w:rsidRDefault="00281573" w:rsidP="00281573">
            <w:pPr>
              <w:jc w:val="center"/>
              <w:rPr>
                <w:lang w:val="en-AU"/>
              </w:rPr>
            </w:pPr>
            <w:r>
              <w:rPr>
                <w:lang w:val="en-AU"/>
              </w:rPr>
              <w:t>5.8.10</w:t>
            </w:r>
          </w:p>
          <w:p w14:paraId="12483730" w14:textId="77777777" w:rsidR="00281573" w:rsidRDefault="00281573" w:rsidP="00281573">
            <w:pPr>
              <w:jc w:val="center"/>
              <w:rPr>
                <w:lang w:val="en-AU"/>
              </w:rPr>
            </w:pPr>
            <w:r>
              <w:rPr>
                <w:lang w:val="en-AU"/>
              </w:rPr>
              <w:lastRenderedPageBreak/>
              <w:t>5.10</w:t>
            </w:r>
          </w:p>
        </w:tc>
        <w:tc>
          <w:tcPr>
            <w:tcW w:w="4798" w:type="dxa"/>
            <w:gridSpan w:val="2"/>
            <w:tcBorders>
              <w:top w:val="single" w:sz="4" w:space="0" w:color="auto"/>
              <w:bottom w:val="single" w:sz="4" w:space="0" w:color="auto"/>
              <w:right w:val="single" w:sz="18" w:space="0" w:color="auto"/>
            </w:tcBorders>
          </w:tcPr>
          <w:p w14:paraId="7779F318" w14:textId="77777777" w:rsidR="00281573" w:rsidRDefault="00281573" w:rsidP="00281573">
            <w:pPr>
              <w:jc w:val="both"/>
              <w:rPr>
                <w:rFonts w:ascii="Arial" w:hAnsi="Arial" w:cs="Arial"/>
              </w:rPr>
            </w:pPr>
            <w:r>
              <w:rPr>
                <w:rFonts w:ascii="Arial" w:hAnsi="Arial" w:cs="Arial"/>
              </w:rPr>
              <w:lastRenderedPageBreak/>
              <w:t>Statistics updated to include 2002/03 &amp; 2003/04.</w:t>
            </w:r>
          </w:p>
        </w:tc>
      </w:tr>
      <w:tr w:rsidR="00281573" w14:paraId="528233BB" w14:textId="77777777" w:rsidTr="00A03C06">
        <w:tc>
          <w:tcPr>
            <w:tcW w:w="1219" w:type="dxa"/>
            <w:tcBorders>
              <w:top w:val="single" w:sz="4" w:space="0" w:color="auto"/>
              <w:left w:val="single" w:sz="18" w:space="0" w:color="auto"/>
              <w:bottom w:val="single" w:sz="4" w:space="0" w:color="auto"/>
            </w:tcBorders>
          </w:tcPr>
          <w:p w14:paraId="06D501C4"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34B15ED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38F74FC" w14:textId="77777777" w:rsidR="00281573" w:rsidRDefault="00281573" w:rsidP="00281573">
            <w:pPr>
              <w:jc w:val="center"/>
              <w:rPr>
                <w:lang w:val="en-AU"/>
              </w:rPr>
            </w:pPr>
            <w:r>
              <w:rPr>
                <w:lang w:val="en-AU"/>
              </w:rPr>
              <w:t>5.8.11</w:t>
            </w:r>
          </w:p>
          <w:p w14:paraId="0187A119" w14:textId="77777777" w:rsidR="00281573" w:rsidRDefault="00281573" w:rsidP="00281573">
            <w:pPr>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4B3BDC60" w14:textId="77777777" w:rsidR="00281573" w:rsidRDefault="00281573" w:rsidP="00281573">
            <w:pPr>
              <w:jc w:val="both"/>
              <w:rPr>
                <w:rFonts w:ascii="Arial" w:hAnsi="Arial" w:cs="Arial"/>
              </w:rPr>
            </w:pPr>
            <w:r>
              <w:rPr>
                <w:rFonts w:ascii="Arial" w:hAnsi="Arial" w:cs="Arial"/>
              </w:rPr>
              <w:t xml:space="preserve">Added reference to new case of </w:t>
            </w:r>
            <w:r>
              <w:rPr>
                <w:rFonts w:ascii="Arial" w:hAnsi="Arial" w:cs="Arial"/>
                <w:i/>
                <w:iCs/>
              </w:rPr>
              <w:t>CJ v DOHS</w:t>
            </w:r>
            <w:r>
              <w:rPr>
                <w:rFonts w:ascii="Arial" w:hAnsi="Arial" w:cs="Arial"/>
              </w:rPr>
              <w:t xml:space="preserve"> [2004] VSC 317.</w:t>
            </w:r>
          </w:p>
        </w:tc>
      </w:tr>
      <w:tr w:rsidR="00281573" w14:paraId="4E962C08" w14:textId="77777777" w:rsidTr="00A03C06">
        <w:tc>
          <w:tcPr>
            <w:tcW w:w="1219" w:type="dxa"/>
            <w:tcBorders>
              <w:top w:val="single" w:sz="4" w:space="0" w:color="auto"/>
              <w:left w:val="single" w:sz="18" w:space="0" w:color="auto"/>
              <w:bottom w:val="single" w:sz="4" w:space="0" w:color="auto"/>
            </w:tcBorders>
          </w:tcPr>
          <w:p w14:paraId="68075E9A"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7DC539B2"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2435641" w14:textId="77777777" w:rsidR="00281573" w:rsidRDefault="00281573" w:rsidP="00281573">
            <w:pPr>
              <w:jc w:val="center"/>
              <w:rPr>
                <w:lang w:val="en-AU"/>
              </w:rPr>
            </w:pPr>
            <w:r>
              <w:rPr>
                <w:lang w:val="en-AU"/>
              </w:rPr>
              <w:t>5.15.5</w:t>
            </w:r>
          </w:p>
          <w:p w14:paraId="3C50C75E" w14:textId="77777777" w:rsidR="00281573" w:rsidRDefault="00281573" w:rsidP="00281573">
            <w:pPr>
              <w:jc w:val="center"/>
              <w:rPr>
                <w:lang w:val="en-AU"/>
              </w:rPr>
            </w:pPr>
            <w:r>
              <w:rPr>
                <w:lang w:val="en-AU"/>
              </w:rPr>
              <w:t>5.15.7</w:t>
            </w:r>
          </w:p>
          <w:p w14:paraId="01FD2D21" w14:textId="77777777" w:rsidR="00281573" w:rsidRDefault="00281573" w:rsidP="00281573">
            <w:pPr>
              <w:jc w:val="center"/>
              <w:rPr>
                <w:lang w:val="en-AU"/>
              </w:rPr>
            </w:pPr>
            <w:r>
              <w:rPr>
                <w:lang w:val="en-AU"/>
              </w:rPr>
              <w:t>5.20.2</w:t>
            </w:r>
          </w:p>
          <w:p w14:paraId="68B90581" w14:textId="77777777" w:rsidR="00281573" w:rsidRDefault="00281573" w:rsidP="00281573">
            <w:pPr>
              <w:jc w:val="center"/>
              <w:rPr>
                <w:lang w:val="en-AU"/>
              </w:rPr>
            </w:pPr>
            <w:r>
              <w:rPr>
                <w:lang w:val="en-AU"/>
              </w:rPr>
              <w:t>5.15</w:t>
            </w:r>
          </w:p>
        </w:tc>
        <w:tc>
          <w:tcPr>
            <w:tcW w:w="4798" w:type="dxa"/>
            <w:gridSpan w:val="2"/>
            <w:tcBorders>
              <w:top w:val="single" w:sz="4" w:space="0" w:color="auto"/>
              <w:bottom w:val="single" w:sz="4" w:space="0" w:color="auto"/>
              <w:right w:val="single" w:sz="18" w:space="0" w:color="auto"/>
            </w:tcBorders>
          </w:tcPr>
          <w:p w14:paraId="1D1520C0" w14:textId="77777777" w:rsidR="00281573" w:rsidRDefault="00281573" w:rsidP="00281573">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281573" w14:paraId="348A6117" w14:textId="77777777" w:rsidTr="00A03C06">
        <w:tc>
          <w:tcPr>
            <w:tcW w:w="1219" w:type="dxa"/>
            <w:tcBorders>
              <w:top w:val="single" w:sz="4" w:space="0" w:color="auto"/>
              <w:left w:val="single" w:sz="18" w:space="0" w:color="auto"/>
              <w:bottom w:val="single" w:sz="4" w:space="0" w:color="auto"/>
            </w:tcBorders>
          </w:tcPr>
          <w:p w14:paraId="72241747"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6D9DFFF8"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171ACA0" w14:textId="77777777" w:rsidR="00281573" w:rsidRDefault="00281573" w:rsidP="00281573">
            <w:pPr>
              <w:jc w:val="center"/>
              <w:rPr>
                <w:lang w:val="en-AU"/>
              </w:rPr>
            </w:pPr>
            <w:r>
              <w:rPr>
                <w:lang w:val="en-AU"/>
              </w:rPr>
              <w:t>5.18</w:t>
            </w:r>
          </w:p>
        </w:tc>
        <w:tc>
          <w:tcPr>
            <w:tcW w:w="4798" w:type="dxa"/>
            <w:gridSpan w:val="2"/>
            <w:tcBorders>
              <w:top w:val="single" w:sz="4" w:space="0" w:color="auto"/>
              <w:bottom w:val="single" w:sz="4" w:space="0" w:color="auto"/>
              <w:right w:val="single" w:sz="18" w:space="0" w:color="auto"/>
            </w:tcBorders>
          </w:tcPr>
          <w:p w14:paraId="60F866BE" w14:textId="77777777" w:rsidR="00281573" w:rsidRDefault="00281573" w:rsidP="00281573">
            <w:pPr>
              <w:jc w:val="both"/>
              <w:rPr>
                <w:rFonts w:ascii="Arial" w:hAnsi="Arial" w:cs="Arial"/>
              </w:rPr>
            </w:pPr>
            <w:r>
              <w:rPr>
                <w:rFonts w:ascii="Arial" w:hAnsi="Arial" w:cs="Arial"/>
              </w:rPr>
              <w:t>Change title of paragraph to "The making of Protection/ Interim Protection orders"</w:t>
            </w:r>
          </w:p>
        </w:tc>
      </w:tr>
      <w:tr w:rsidR="00281573" w14:paraId="6D02B652" w14:textId="77777777" w:rsidTr="00A03C06">
        <w:tc>
          <w:tcPr>
            <w:tcW w:w="1219" w:type="dxa"/>
            <w:tcBorders>
              <w:top w:val="single" w:sz="4" w:space="0" w:color="auto"/>
              <w:left w:val="single" w:sz="18" w:space="0" w:color="auto"/>
              <w:bottom w:val="single" w:sz="4" w:space="0" w:color="auto"/>
            </w:tcBorders>
          </w:tcPr>
          <w:p w14:paraId="3BBB6F92"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20B40111"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499B887" w14:textId="77777777" w:rsidR="00281573" w:rsidRDefault="00281573" w:rsidP="00281573">
            <w:pPr>
              <w:jc w:val="center"/>
              <w:rPr>
                <w:lang w:val="en-AU"/>
              </w:rPr>
            </w:pPr>
            <w:r>
              <w:rPr>
                <w:lang w:val="en-AU"/>
              </w:rPr>
              <w:t>5.18.3</w:t>
            </w:r>
          </w:p>
        </w:tc>
        <w:tc>
          <w:tcPr>
            <w:tcW w:w="4798" w:type="dxa"/>
            <w:gridSpan w:val="2"/>
            <w:tcBorders>
              <w:top w:val="single" w:sz="4" w:space="0" w:color="auto"/>
              <w:bottom w:val="single" w:sz="4" w:space="0" w:color="auto"/>
              <w:right w:val="single" w:sz="18" w:space="0" w:color="auto"/>
            </w:tcBorders>
          </w:tcPr>
          <w:p w14:paraId="0848D43C" w14:textId="77777777" w:rsidR="00281573" w:rsidRDefault="00281573" w:rsidP="00281573">
            <w:pPr>
              <w:jc w:val="both"/>
              <w:rPr>
                <w:rFonts w:ascii="Arial" w:hAnsi="Arial" w:cs="Arial"/>
              </w:rPr>
            </w:pPr>
            <w:r>
              <w:rPr>
                <w:rFonts w:ascii="Arial" w:hAnsi="Arial" w:cs="Arial"/>
              </w:rPr>
              <w:t>Added sub-paragraph entitled "Matters to consider in determining protection or IRD applications".  This material was previously in paragraph 5.19.</w:t>
            </w:r>
          </w:p>
        </w:tc>
      </w:tr>
      <w:tr w:rsidR="00281573" w14:paraId="3728D793" w14:textId="77777777" w:rsidTr="00A03C06">
        <w:tc>
          <w:tcPr>
            <w:tcW w:w="1219" w:type="dxa"/>
            <w:tcBorders>
              <w:top w:val="single" w:sz="4" w:space="0" w:color="auto"/>
              <w:left w:val="single" w:sz="18" w:space="0" w:color="auto"/>
              <w:bottom w:val="single" w:sz="4" w:space="0" w:color="auto"/>
            </w:tcBorders>
          </w:tcPr>
          <w:p w14:paraId="1C194E4B"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11DD594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73B7D8CE" w14:textId="77777777" w:rsidR="00281573" w:rsidRDefault="00281573" w:rsidP="00281573">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6F053E02" w14:textId="77777777" w:rsidR="00281573" w:rsidRDefault="00281573" w:rsidP="00281573">
            <w:pPr>
              <w:jc w:val="both"/>
              <w:rPr>
                <w:rFonts w:ascii="Arial" w:hAnsi="Arial" w:cs="Arial"/>
              </w:rPr>
            </w:pPr>
            <w:r>
              <w:rPr>
                <w:rFonts w:ascii="Arial" w:hAnsi="Arial" w:cs="Arial"/>
              </w:rPr>
              <w:t xml:space="preserve">Change title of paragraph to "Consent orders".  Reference to new case of </w:t>
            </w:r>
            <w:r>
              <w:rPr>
                <w:rFonts w:ascii="Arial" w:hAnsi="Arial" w:cs="Arial"/>
                <w:i/>
                <w:iCs/>
              </w:rPr>
              <w:t>T v N</w:t>
            </w:r>
            <w:r>
              <w:rPr>
                <w:rFonts w:ascii="Arial" w:hAnsi="Arial" w:cs="Arial"/>
              </w:rPr>
              <w:t xml:space="preserve"> [2004] 31 Fam LR 257.</w:t>
            </w:r>
          </w:p>
        </w:tc>
      </w:tr>
      <w:tr w:rsidR="00281573" w14:paraId="443725E7" w14:textId="77777777" w:rsidTr="00A03C06">
        <w:tc>
          <w:tcPr>
            <w:tcW w:w="1219" w:type="dxa"/>
            <w:tcBorders>
              <w:top w:val="single" w:sz="4" w:space="0" w:color="auto"/>
              <w:left w:val="single" w:sz="18" w:space="0" w:color="auto"/>
              <w:bottom w:val="single" w:sz="4" w:space="0" w:color="auto"/>
            </w:tcBorders>
          </w:tcPr>
          <w:p w14:paraId="34E2FE31" w14:textId="77777777" w:rsidR="00281573" w:rsidRDefault="00281573" w:rsidP="00281573">
            <w:pPr>
              <w:rPr>
                <w:lang w:val="en-AU"/>
              </w:rPr>
            </w:pPr>
            <w:smartTag w:uri="urn:schemas-microsoft-com:office:smarttags" w:element="date">
              <w:smartTagPr>
                <w:attr w:name="Month" w:val="2"/>
                <w:attr w:name="Day" w:val="28"/>
                <w:attr w:name="Year" w:val="2005"/>
              </w:smartTagPr>
              <w:r>
                <w:rPr>
                  <w:lang w:val="en-AU"/>
                </w:rPr>
                <w:t>28/02/05</w:t>
              </w:r>
            </w:smartTag>
          </w:p>
        </w:tc>
        <w:tc>
          <w:tcPr>
            <w:tcW w:w="836" w:type="dxa"/>
            <w:tcBorders>
              <w:top w:val="single" w:sz="4" w:space="0" w:color="auto"/>
              <w:bottom w:val="single" w:sz="4" w:space="0" w:color="auto"/>
            </w:tcBorders>
          </w:tcPr>
          <w:p w14:paraId="033E64D6" w14:textId="77777777" w:rsidR="00281573" w:rsidRDefault="00281573" w:rsidP="00281573">
            <w:pPr>
              <w:jc w:val="center"/>
              <w:rPr>
                <w:lang w:val="en-AU"/>
              </w:rPr>
            </w:pPr>
            <w:r>
              <w:rPr>
                <w:lang w:val="en-AU"/>
              </w:rPr>
              <w:t>12</w:t>
            </w:r>
          </w:p>
        </w:tc>
        <w:tc>
          <w:tcPr>
            <w:tcW w:w="1439" w:type="dxa"/>
            <w:tcBorders>
              <w:top w:val="single" w:sz="4" w:space="0" w:color="auto"/>
              <w:bottom w:val="single" w:sz="4" w:space="0" w:color="auto"/>
            </w:tcBorders>
          </w:tcPr>
          <w:p w14:paraId="0BAF20B7" w14:textId="77777777" w:rsidR="00281573" w:rsidRDefault="00281573" w:rsidP="00281573">
            <w:pPr>
              <w:jc w:val="center"/>
              <w:rPr>
                <w:lang w:val="en-AU"/>
              </w:rPr>
            </w:pPr>
            <w:r>
              <w:rPr>
                <w:lang w:val="en-AU"/>
              </w:rPr>
              <w:t>12.3.3</w:t>
            </w:r>
          </w:p>
        </w:tc>
        <w:tc>
          <w:tcPr>
            <w:tcW w:w="4798" w:type="dxa"/>
            <w:gridSpan w:val="2"/>
            <w:tcBorders>
              <w:top w:val="single" w:sz="4" w:space="0" w:color="auto"/>
              <w:bottom w:val="single" w:sz="4" w:space="0" w:color="auto"/>
              <w:right w:val="single" w:sz="18" w:space="0" w:color="auto"/>
            </w:tcBorders>
          </w:tcPr>
          <w:p w14:paraId="5886BE16" w14:textId="77777777" w:rsidR="00281573" w:rsidRDefault="00281573" w:rsidP="00281573">
            <w:pPr>
              <w:jc w:val="both"/>
              <w:rPr>
                <w:rFonts w:ascii="Arial" w:hAnsi="Arial" w:cs="Arial"/>
              </w:rPr>
            </w:pPr>
            <w:r>
              <w:rPr>
                <w:rFonts w:ascii="Arial" w:hAnsi="Arial" w:cs="Arial"/>
              </w:rPr>
              <w:t xml:space="preserve">Added reference to new case of </w:t>
            </w:r>
            <w:r>
              <w:rPr>
                <w:rFonts w:ascii="Arial" w:hAnsi="Arial" w:cs="Arial"/>
                <w:i/>
                <w:iCs/>
              </w:rPr>
              <w:t xml:space="preserve">NM, DOHS v BS </w:t>
            </w:r>
            <w:r>
              <w:rPr>
                <w:rFonts w:ascii="Arial" w:hAnsi="Arial" w:cs="Arial"/>
              </w:rPr>
              <w:t xml:space="preserve">[Children's Court of Victoria, unreported, </w:t>
            </w:r>
            <w:smartTag w:uri="urn:schemas-microsoft-com:office:smarttags" w:element="date">
              <w:smartTagPr>
                <w:attr w:name="Month" w:val="12"/>
                <w:attr w:name="Day" w:val="21"/>
                <w:attr w:name="Year" w:val="2004"/>
              </w:smartTagPr>
              <w:r>
                <w:rPr>
                  <w:rFonts w:ascii="Arial" w:hAnsi="Arial" w:cs="Arial"/>
                </w:rPr>
                <w:t>21/12/2004</w:t>
              </w:r>
            </w:smartTag>
            <w:r>
              <w:rPr>
                <w:rFonts w:ascii="Arial" w:hAnsi="Arial" w:cs="Arial"/>
              </w:rPr>
              <w:t>].</w:t>
            </w:r>
          </w:p>
        </w:tc>
      </w:tr>
      <w:tr w:rsidR="00281573" w14:paraId="454E3676" w14:textId="77777777" w:rsidTr="00A03C06">
        <w:tc>
          <w:tcPr>
            <w:tcW w:w="1219" w:type="dxa"/>
            <w:tcBorders>
              <w:top w:val="single" w:sz="4" w:space="0" w:color="auto"/>
              <w:left w:val="single" w:sz="18" w:space="0" w:color="auto"/>
              <w:bottom w:val="single" w:sz="4" w:space="0" w:color="auto"/>
            </w:tcBorders>
          </w:tcPr>
          <w:p w14:paraId="12B5EA42"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7E8A98F"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3BDCD01"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36E9B73"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 xml:space="preserve">IMO an Application by "The Age" and </w:t>
            </w:r>
            <w:proofErr w:type="spellStart"/>
            <w:r>
              <w:rPr>
                <w:rFonts w:ascii="Arial" w:hAnsi="Arial" w:cs="Arial"/>
                <w:i/>
                <w:iCs/>
              </w:rPr>
              <w:t>Ors</w:t>
            </w:r>
            <w:proofErr w:type="spellEnd"/>
            <w:r>
              <w:rPr>
                <w:rFonts w:ascii="Arial" w:hAnsi="Arial" w:cs="Arial"/>
                <w:i/>
                <w:iCs/>
              </w:rPr>
              <w:t xml:space="preserve"> re: R v Carl Anthony Williams</w:t>
            </w:r>
            <w:r>
              <w:rPr>
                <w:rFonts w:ascii="Arial" w:hAnsi="Arial" w:cs="Arial"/>
              </w:rPr>
              <w:t xml:space="preserve"> [2004] VSC 413.</w:t>
            </w:r>
          </w:p>
        </w:tc>
      </w:tr>
      <w:tr w:rsidR="00281573" w14:paraId="642624E9" w14:textId="77777777" w:rsidTr="00A03C06">
        <w:tc>
          <w:tcPr>
            <w:tcW w:w="1219" w:type="dxa"/>
            <w:tcBorders>
              <w:top w:val="single" w:sz="4" w:space="0" w:color="auto"/>
              <w:left w:val="single" w:sz="18" w:space="0" w:color="auto"/>
              <w:bottom w:val="single" w:sz="4" w:space="0" w:color="auto"/>
            </w:tcBorders>
          </w:tcPr>
          <w:p w14:paraId="648C22BC"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6F1D6647"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55E9A5C8"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7F89CA63" w14:textId="77777777" w:rsidR="00281573" w:rsidRDefault="00281573" w:rsidP="00281573">
            <w:pPr>
              <w:jc w:val="both"/>
              <w:rPr>
                <w:rFonts w:ascii="Arial" w:hAnsi="Arial" w:cs="Arial"/>
              </w:rPr>
            </w:pPr>
            <w:r>
              <w:rPr>
                <w:rFonts w:ascii="Arial" w:hAnsi="Arial" w:cs="Arial"/>
              </w:rPr>
              <w:t xml:space="preserve">Reordering of material in this paragraph.  New case of </w:t>
            </w:r>
            <w:proofErr w:type="spellStart"/>
            <w:r>
              <w:rPr>
                <w:rFonts w:ascii="Arial" w:hAnsi="Arial" w:cs="Arial"/>
                <w:i/>
                <w:iCs/>
              </w:rPr>
              <w:t>Mansbridge</w:t>
            </w:r>
            <w:proofErr w:type="spellEnd"/>
            <w:r>
              <w:rPr>
                <w:rFonts w:ascii="Arial" w:hAnsi="Arial" w:cs="Arial"/>
                <w:i/>
                <w:iCs/>
              </w:rPr>
              <w:t xml:space="preserve"> v Nichols &amp; Anor</w:t>
            </w:r>
            <w:r>
              <w:rPr>
                <w:rFonts w:ascii="Arial" w:hAnsi="Arial" w:cs="Arial"/>
              </w:rPr>
              <w:t xml:space="preserve"> [2004] VSC 530 at [32]-[33] and its citations from </w:t>
            </w:r>
            <w:r>
              <w:rPr>
                <w:rFonts w:ascii="Arial" w:hAnsi="Arial" w:cs="Arial"/>
                <w:i/>
                <w:iCs/>
              </w:rPr>
              <w:t xml:space="preserve">Perkins v County Court of </w:t>
            </w:r>
            <w:smartTag w:uri="urn:schemas-microsoft-com:office:smarttags" w:element="place">
              <w:smartTag w:uri="urn:schemas-microsoft-com:office:smarttags" w:element="State">
                <w:r>
                  <w:rPr>
                    <w:rFonts w:ascii="Arial" w:hAnsi="Arial" w:cs="Arial"/>
                    <w:i/>
                    <w:iCs/>
                  </w:rPr>
                  <w:t>Victoria</w:t>
                </w:r>
              </w:smartTag>
            </w:smartTag>
            <w:r>
              <w:rPr>
                <w:rFonts w:ascii="Arial" w:hAnsi="Arial" w:cs="Arial"/>
                <w:i/>
                <w:iCs/>
              </w:rPr>
              <w:t xml:space="preserve"> </w:t>
            </w:r>
            <w:r>
              <w:rPr>
                <w:rFonts w:ascii="Arial" w:hAnsi="Arial" w:cs="Arial"/>
              </w:rPr>
              <w:t>(2000) 2 VR 246.</w:t>
            </w:r>
          </w:p>
        </w:tc>
      </w:tr>
      <w:tr w:rsidR="00281573" w14:paraId="1CD00C9A" w14:textId="77777777" w:rsidTr="00A03C06">
        <w:tc>
          <w:tcPr>
            <w:tcW w:w="1219" w:type="dxa"/>
            <w:tcBorders>
              <w:top w:val="single" w:sz="4" w:space="0" w:color="auto"/>
              <w:left w:val="single" w:sz="18" w:space="0" w:color="auto"/>
              <w:bottom w:val="single" w:sz="4" w:space="0" w:color="auto"/>
            </w:tcBorders>
          </w:tcPr>
          <w:p w14:paraId="2662DCAE"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B8D77A"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032F3C1D" w14:textId="77777777" w:rsidR="00281573" w:rsidRDefault="00281573" w:rsidP="00281573">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4621E160" w14:textId="77777777" w:rsidR="00281573" w:rsidRDefault="00281573" w:rsidP="00281573">
            <w:pPr>
              <w:jc w:val="both"/>
              <w:rPr>
                <w:rFonts w:ascii="Arial" w:hAnsi="Arial" w:cs="Arial"/>
              </w:rPr>
            </w:pPr>
            <w:r>
              <w:rPr>
                <w:rFonts w:ascii="Arial" w:hAnsi="Arial" w:cs="Arial"/>
              </w:rPr>
              <w:t xml:space="preserve">New material on amending charges.  References to s.50 Magistrates' Court Act 1989 and to the cases of </w:t>
            </w:r>
            <w:r>
              <w:rPr>
                <w:rFonts w:ascii="Arial" w:hAnsi="Arial" w:cs="Arial"/>
                <w:i/>
                <w:iCs/>
              </w:rPr>
              <w:t>Kennett v Holt</w:t>
            </w:r>
            <w:r>
              <w:rPr>
                <w:rFonts w:ascii="Arial" w:hAnsi="Arial" w:cs="Arial"/>
              </w:rPr>
              <w:t xml:space="preserve"> [1974] VR 644; </w:t>
            </w:r>
            <w:r>
              <w:rPr>
                <w:rFonts w:ascii="Arial" w:hAnsi="Arial" w:cs="Arial"/>
                <w:i/>
                <w:iCs/>
              </w:rPr>
              <w:t>Thomson v Lee</w:t>
            </w:r>
            <w:r>
              <w:rPr>
                <w:rFonts w:ascii="Arial" w:hAnsi="Arial" w:cs="Arial"/>
              </w:rPr>
              <w:t xml:space="preserve"> [1935] VLR 360 &amp; </w:t>
            </w:r>
            <w:proofErr w:type="spellStart"/>
            <w:r>
              <w:rPr>
                <w:rFonts w:ascii="Arial" w:hAnsi="Arial" w:cs="Arial"/>
                <w:i/>
                <w:iCs/>
              </w:rPr>
              <w:t>Ciorra</w:t>
            </w:r>
            <w:proofErr w:type="spellEnd"/>
            <w:r>
              <w:rPr>
                <w:rFonts w:ascii="Arial" w:hAnsi="Arial" w:cs="Arial"/>
                <w:i/>
                <w:iCs/>
              </w:rPr>
              <w:t xml:space="preserve"> v Cole</w:t>
            </w:r>
            <w:r>
              <w:rPr>
                <w:rFonts w:ascii="Arial" w:hAnsi="Arial" w:cs="Arial"/>
              </w:rPr>
              <w:t xml:space="preserve"> [2004] VSC 416.</w:t>
            </w:r>
          </w:p>
        </w:tc>
      </w:tr>
      <w:tr w:rsidR="00281573" w14:paraId="2E398A00" w14:textId="77777777" w:rsidTr="00A03C06">
        <w:tc>
          <w:tcPr>
            <w:tcW w:w="1219" w:type="dxa"/>
            <w:tcBorders>
              <w:top w:val="single" w:sz="4" w:space="0" w:color="auto"/>
              <w:left w:val="single" w:sz="18" w:space="0" w:color="auto"/>
              <w:bottom w:val="single" w:sz="4" w:space="0" w:color="auto"/>
            </w:tcBorders>
          </w:tcPr>
          <w:p w14:paraId="74802990"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73C76D4C"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44B903B5" w14:textId="77777777" w:rsidR="00281573" w:rsidRDefault="00281573" w:rsidP="00281573">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08CFFD6A"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Marks</w:t>
            </w:r>
            <w:r>
              <w:rPr>
                <w:rFonts w:ascii="Arial" w:hAnsi="Arial" w:cs="Arial"/>
              </w:rPr>
              <w:t xml:space="preserve"> [2004] VSC 476, </w:t>
            </w:r>
            <w:r>
              <w:rPr>
                <w:rFonts w:ascii="Arial" w:hAnsi="Arial" w:cs="Arial"/>
                <w:i/>
                <w:iCs/>
              </w:rPr>
              <w:t>R v Mohammed (Ruling)</w:t>
            </w:r>
            <w:r>
              <w:rPr>
                <w:rFonts w:ascii="Arial" w:hAnsi="Arial" w:cs="Arial"/>
              </w:rPr>
              <w:t xml:space="preserve"> [2004] VSC 408 &amp; </w:t>
            </w:r>
            <w:r>
              <w:rPr>
                <w:rFonts w:ascii="Arial" w:hAnsi="Arial" w:cs="Arial"/>
                <w:i/>
                <w:iCs/>
              </w:rPr>
              <w:t>R v Hassan</w:t>
            </w:r>
            <w:r>
              <w:rPr>
                <w:rFonts w:ascii="Arial" w:hAnsi="Arial" w:cs="Arial"/>
              </w:rPr>
              <w:t xml:space="preserve"> [2004] VSC 85.</w:t>
            </w:r>
          </w:p>
        </w:tc>
      </w:tr>
      <w:tr w:rsidR="00281573" w14:paraId="3FD7FF8C" w14:textId="77777777" w:rsidTr="00A03C06">
        <w:tc>
          <w:tcPr>
            <w:tcW w:w="1219" w:type="dxa"/>
            <w:tcBorders>
              <w:top w:val="single" w:sz="4" w:space="0" w:color="auto"/>
              <w:left w:val="single" w:sz="18" w:space="0" w:color="auto"/>
              <w:bottom w:val="single" w:sz="4" w:space="0" w:color="auto"/>
            </w:tcBorders>
          </w:tcPr>
          <w:p w14:paraId="706FE835"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102C1AAA"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0707A455" w14:textId="77777777" w:rsidR="00281573" w:rsidRDefault="00281573" w:rsidP="00281573">
            <w:pPr>
              <w:jc w:val="center"/>
              <w:rPr>
                <w:lang w:val="en-AU"/>
              </w:rPr>
            </w:pPr>
            <w:r>
              <w:rPr>
                <w:lang w:val="en-AU"/>
              </w:rPr>
              <w:t>10.2</w:t>
            </w:r>
          </w:p>
        </w:tc>
        <w:tc>
          <w:tcPr>
            <w:tcW w:w="4798" w:type="dxa"/>
            <w:gridSpan w:val="2"/>
            <w:tcBorders>
              <w:top w:val="single" w:sz="4" w:space="0" w:color="auto"/>
              <w:bottom w:val="single" w:sz="4" w:space="0" w:color="auto"/>
              <w:right w:val="single" w:sz="18" w:space="0" w:color="auto"/>
            </w:tcBorders>
          </w:tcPr>
          <w:p w14:paraId="4B3809AD" w14:textId="77777777" w:rsidR="00281573" w:rsidRDefault="00281573" w:rsidP="00281573">
            <w:pPr>
              <w:jc w:val="both"/>
              <w:rPr>
                <w:rFonts w:ascii="Arial" w:hAnsi="Arial" w:cs="Arial"/>
              </w:rPr>
            </w:pPr>
            <w:r>
              <w:rPr>
                <w:rFonts w:ascii="Arial" w:hAnsi="Arial" w:cs="Arial"/>
              </w:rPr>
              <w:t>New sub-headings in relation to Committal proceedings: 10.2.1 Purpose 10.2.2 Nature 10.2.3 Test 10.2.4 "Basha" inquiry</w:t>
            </w:r>
          </w:p>
        </w:tc>
      </w:tr>
      <w:tr w:rsidR="00281573" w14:paraId="60B99369" w14:textId="77777777" w:rsidTr="00A03C06">
        <w:tc>
          <w:tcPr>
            <w:tcW w:w="1219" w:type="dxa"/>
            <w:tcBorders>
              <w:top w:val="single" w:sz="4" w:space="0" w:color="auto"/>
              <w:left w:val="single" w:sz="18" w:space="0" w:color="auto"/>
              <w:bottom w:val="single" w:sz="4" w:space="0" w:color="auto"/>
            </w:tcBorders>
          </w:tcPr>
          <w:p w14:paraId="5C73858F"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6D7A7C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A4C3531" w14:textId="77777777" w:rsidR="00281573" w:rsidRDefault="00281573" w:rsidP="00281573">
            <w:pPr>
              <w:jc w:val="center"/>
              <w:rPr>
                <w:lang w:val="en-AU"/>
              </w:rPr>
            </w:pPr>
            <w:r>
              <w:rPr>
                <w:lang w:val="en-AU"/>
              </w:rPr>
              <w:t>10.2.1</w:t>
            </w:r>
          </w:p>
          <w:p w14:paraId="48A15F9C" w14:textId="77777777" w:rsidR="00281573" w:rsidRDefault="00281573" w:rsidP="00281573">
            <w:pPr>
              <w:jc w:val="center"/>
              <w:rPr>
                <w:lang w:val="en-AU"/>
              </w:rPr>
            </w:pPr>
            <w:r>
              <w:rPr>
                <w:lang w:val="en-AU"/>
              </w:rPr>
              <w:t>10.2.4</w:t>
            </w:r>
          </w:p>
        </w:tc>
        <w:tc>
          <w:tcPr>
            <w:tcW w:w="4798" w:type="dxa"/>
            <w:gridSpan w:val="2"/>
            <w:tcBorders>
              <w:top w:val="single" w:sz="4" w:space="0" w:color="auto"/>
              <w:bottom w:val="single" w:sz="4" w:space="0" w:color="auto"/>
              <w:right w:val="single" w:sz="18" w:space="0" w:color="auto"/>
            </w:tcBorders>
          </w:tcPr>
          <w:p w14:paraId="71DDB019"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 xml:space="preserve">Williams, </w:t>
            </w:r>
            <w:proofErr w:type="spellStart"/>
            <w:r>
              <w:rPr>
                <w:rFonts w:ascii="Arial" w:hAnsi="Arial" w:cs="Arial"/>
                <w:i/>
                <w:iCs/>
              </w:rPr>
              <w:t>Brincat</w:t>
            </w:r>
            <w:proofErr w:type="spellEnd"/>
            <w:r>
              <w:rPr>
                <w:rFonts w:ascii="Arial" w:hAnsi="Arial" w:cs="Arial"/>
                <w:i/>
                <w:iCs/>
              </w:rPr>
              <w:t xml:space="preserve"> and </w:t>
            </w:r>
            <w:proofErr w:type="spellStart"/>
            <w:r>
              <w:rPr>
                <w:rFonts w:ascii="Arial" w:hAnsi="Arial" w:cs="Arial"/>
                <w:i/>
                <w:iCs/>
              </w:rPr>
              <w:t>Traglia</w:t>
            </w:r>
            <w:proofErr w:type="spellEnd"/>
            <w:r>
              <w:rPr>
                <w:rFonts w:ascii="Arial" w:hAnsi="Arial" w:cs="Arial"/>
                <w:i/>
                <w:iCs/>
              </w:rPr>
              <w:t xml:space="preserve"> v DPP</w:t>
            </w:r>
            <w:r>
              <w:rPr>
                <w:rFonts w:ascii="Arial" w:hAnsi="Arial" w:cs="Arial"/>
              </w:rPr>
              <w:t xml:space="preserve"> [2004] VSC 516.</w:t>
            </w:r>
          </w:p>
        </w:tc>
      </w:tr>
      <w:tr w:rsidR="00281573" w14:paraId="44A275C2" w14:textId="77777777" w:rsidTr="00A03C06">
        <w:tc>
          <w:tcPr>
            <w:tcW w:w="1219" w:type="dxa"/>
            <w:tcBorders>
              <w:top w:val="single" w:sz="4" w:space="0" w:color="auto"/>
              <w:left w:val="single" w:sz="18" w:space="0" w:color="auto"/>
              <w:bottom w:val="single" w:sz="4" w:space="0" w:color="auto"/>
            </w:tcBorders>
          </w:tcPr>
          <w:p w14:paraId="4A590560"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3012BC"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534B8E7D" w14:textId="77777777" w:rsidR="00281573" w:rsidRDefault="00281573" w:rsidP="00281573">
            <w:pPr>
              <w:jc w:val="center"/>
              <w:rPr>
                <w:lang w:val="en-AU"/>
              </w:rPr>
            </w:pPr>
            <w:r>
              <w:rPr>
                <w:lang w:val="en-AU"/>
              </w:rPr>
              <w:t>10.2.2</w:t>
            </w:r>
          </w:p>
        </w:tc>
        <w:tc>
          <w:tcPr>
            <w:tcW w:w="4798" w:type="dxa"/>
            <w:gridSpan w:val="2"/>
            <w:tcBorders>
              <w:top w:val="single" w:sz="4" w:space="0" w:color="auto"/>
              <w:bottom w:val="single" w:sz="4" w:space="0" w:color="auto"/>
              <w:right w:val="single" w:sz="18" w:space="0" w:color="auto"/>
            </w:tcBorders>
          </w:tcPr>
          <w:p w14:paraId="14A6233C" w14:textId="77777777" w:rsidR="00281573" w:rsidRDefault="00281573" w:rsidP="00281573">
            <w:pPr>
              <w:jc w:val="both"/>
              <w:rPr>
                <w:rFonts w:ascii="Arial" w:hAnsi="Arial" w:cs="Arial"/>
              </w:rPr>
            </w:pPr>
            <w:r>
              <w:rPr>
                <w:rFonts w:ascii="Arial" w:hAnsi="Arial" w:cs="Arial"/>
              </w:rPr>
              <w:t xml:space="preserve">Reference to case of </w:t>
            </w:r>
            <w:smartTag w:uri="urn:schemas-microsoft-com:office:smarttags" w:element="place">
              <w:smartTag w:uri="urn:schemas-microsoft-com:office:smarttags" w:element="City">
                <w:r>
                  <w:rPr>
                    <w:rFonts w:ascii="Arial" w:hAnsi="Arial" w:cs="Arial"/>
                    <w:i/>
                    <w:iCs/>
                  </w:rPr>
                  <w:t>Henderson</w:t>
                </w:r>
              </w:smartTag>
            </w:smartTag>
            <w:r>
              <w:rPr>
                <w:rFonts w:ascii="Arial" w:hAnsi="Arial" w:cs="Arial"/>
                <w:i/>
                <w:iCs/>
              </w:rPr>
              <w:t xml:space="preserve"> v The Magistrates' Court of Victoria</w:t>
            </w:r>
            <w:r>
              <w:rPr>
                <w:rFonts w:ascii="Arial" w:hAnsi="Arial" w:cs="Arial"/>
              </w:rPr>
              <w:t xml:space="preserve"> [2004] VSC 544.</w:t>
            </w:r>
          </w:p>
        </w:tc>
      </w:tr>
      <w:tr w:rsidR="00281573" w14:paraId="39C4F0F8" w14:textId="77777777" w:rsidTr="00A03C06">
        <w:tc>
          <w:tcPr>
            <w:tcW w:w="1219" w:type="dxa"/>
            <w:tcBorders>
              <w:top w:val="single" w:sz="4" w:space="0" w:color="auto"/>
              <w:left w:val="single" w:sz="18" w:space="0" w:color="auto"/>
              <w:bottom w:val="single" w:sz="4" w:space="0" w:color="auto"/>
            </w:tcBorders>
          </w:tcPr>
          <w:p w14:paraId="278C7FD3"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54108E27"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1A2A5978" w14:textId="77777777" w:rsidR="00281573" w:rsidRDefault="00281573" w:rsidP="00281573">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65B70843" w14:textId="77777777" w:rsidR="00281573" w:rsidRDefault="00281573" w:rsidP="00281573">
            <w:pPr>
              <w:jc w:val="both"/>
              <w:rPr>
                <w:rFonts w:ascii="Arial" w:hAnsi="Arial" w:cs="Arial"/>
              </w:rPr>
            </w:pPr>
            <w:r>
              <w:rPr>
                <w:rFonts w:ascii="Arial" w:hAnsi="Arial" w:cs="Arial"/>
              </w:rPr>
              <w:t xml:space="preserve">New paragraph entitled "Duplicity, Uncertainty &amp; Unanimity".  Reference to cases of </w:t>
            </w:r>
            <w:r>
              <w:rPr>
                <w:rFonts w:ascii="Arial" w:hAnsi="Arial" w:cs="Arial"/>
                <w:i/>
                <w:iCs/>
              </w:rPr>
              <w:t>R v Walsh</w:t>
            </w:r>
            <w:r>
              <w:rPr>
                <w:rFonts w:ascii="Arial" w:hAnsi="Arial" w:cs="Arial"/>
              </w:rPr>
              <w:t xml:space="preserve"> [2002] VSCA 98, </w:t>
            </w:r>
            <w:proofErr w:type="spellStart"/>
            <w:r>
              <w:rPr>
                <w:rFonts w:ascii="Arial" w:hAnsi="Arial" w:cs="Arial"/>
                <w:i/>
                <w:iCs/>
              </w:rPr>
              <w:t>Mainsbridge</w:t>
            </w:r>
            <w:proofErr w:type="spellEnd"/>
            <w:r>
              <w:rPr>
                <w:rFonts w:ascii="Arial" w:hAnsi="Arial" w:cs="Arial"/>
                <w:i/>
                <w:iCs/>
              </w:rPr>
              <w:t xml:space="preserve"> v Nichols &amp; Anor</w:t>
            </w:r>
            <w:r>
              <w:rPr>
                <w:rFonts w:ascii="Arial" w:hAnsi="Arial" w:cs="Arial"/>
              </w:rPr>
              <w:t xml:space="preserve"> [2004] VSC 530, </w:t>
            </w:r>
            <w:r>
              <w:rPr>
                <w:rFonts w:ascii="Arial" w:hAnsi="Arial" w:cs="Arial"/>
                <w:i/>
                <w:iCs/>
              </w:rPr>
              <w:t xml:space="preserve">R v </w:t>
            </w:r>
            <w:proofErr w:type="spellStart"/>
            <w:r>
              <w:rPr>
                <w:rFonts w:ascii="Arial" w:hAnsi="Arial" w:cs="Arial"/>
                <w:i/>
                <w:iCs/>
              </w:rPr>
              <w:t>Ginies</w:t>
            </w:r>
            <w:proofErr w:type="spellEnd"/>
            <w:r>
              <w:rPr>
                <w:rFonts w:ascii="Arial" w:hAnsi="Arial" w:cs="Arial"/>
                <w:i/>
                <w:iCs/>
              </w:rPr>
              <w:t xml:space="preserve"> </w:t>
            </w:r>
            <w:r>
              <w:rPr>
                <w:rFonts w:ascii="Arial" w:hAnsi="Arial" w:cs="Arial"/>
              </w:rPr>
              <w:t xml:space="preserve">[1972] VR 49 at 400 and </w:t>
            </w:r>
            <w:proofErr w:type="spellStart"/>
            <w:r>
              <w:rPr>
                <w:rFonts w:ascii="Arial" w:hAnsi="Arial" w:cs="Arial"/>
                <w:i/>
                <w:iCs/>
              </w:rPr>
              <w:t>Romeyko</w:t>
            </w:r>
            <w:proofErr w:type="spellEnd"/>
            <w:r>
              <w:rPr>
                <w:rFonts w:ascii="Arial" w:hAnsi="Arial" w:cs="Arial"/>
                <w:i/>
                <w:iCs/>
              </w:rPr>
              <w:t xml:space="preserve"> v Samuels</w:t>
            </w:r>
            <w:r>
              <w:rPr>
                <w:rFonts w:ascii="Arial" w:hAnsi="Arial" w:cs="Arial"/>
              </w:rPr>
              <w:t xml:space="preserve"> (1972) 2 SASR 529 at </w:t>
            </w:r>
            <w:proofErr w:type="gramStart"/>
            <w:r>
              <w:rPr>
                <w:rFonts w:ascii="Arial" w:hAnsi="Arial" w:cs="Arial"/>
              </w:rPr>
              <w:t>552..</w:t>
            </w:r>
            <w:proofErr w:type="gramEnd"/>
          </w:p>
        </w:tc>
      </w:tr>
      <w:tr w:rsidR="00281573" w14:paraId="2FE516CE" w14:textId="77777777" w:rsidTr="00A03C06">
        <w:tc>
          <w:tcPr>
            <w:tcW w:w="1219" w:type="dxa"/>
            <w:tcBorders>
              <w:top w:val="single" w:sz="4" w:space="0" w:color="auto"/>
              <w:left w:val="single" w:sz="18" w:space="0" w:color="auto"/>
              <w:bottom w:val="single" w:sz="4" w:space="0" w:color="auto"/>
            </w:tcBorders>
          </w:tcPr>
          <w:p w14:paraId="535D32E2" w14:textId="77777777" w:rsidR="00281573" w:rsidRDefault="00281573" w:rsidP="00281573">
            <w:pPr>
              <w:rPr>
                <w:lang w:val="en-AU"/>
              </w:rPr>
            </w:pPr>
            <w:smartTag w:uri="urn:schemas-microsoft-com:office:smarttags" w:element="date">
              <w:smartTagPr>
                <w:attr w:name="Month" w:val="2"/>
                <w:attr w:name="Day" w:val="10"/>
                <w:attr w:name="Year" w:val="2005"/>
              </w:smartTagPr>
              <w:r>
                <w:rPr>
                  <w:lang w:val="en-AU"/>
                </w:rPr>
                <w:t>10/02/05</w:t>
              </w:r>
            </w:smartTag>
          </w:p>
        </w:tc>
        <w:tc>
          <w:tcPr>
            <w:tcW w:w="836" w:type="dxa"/>
            <w:tcBorders>
              <w:top w:val="single" w:sz="4" w:space="0" w:color="auto"/>
              <w:bottom w:val="single" w:sz="4" w:space="0" w:color="auto"/>
            </w:tcBorders>
          </w:tcPr>
          <w:p w14:paraId="3975EB4F"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7BD0FC0E" w14:textId="77777777" w:rsidR="00281573" w:rsidRDefault="00281573" w:rsidP="00281573">
            <w:pPr>
              <w:jc w:val="center"/>
              <w:rPr>
                <w:lang w:val="en-AU"/>
              </w:rPr>
            </w:pPr>
            <w:r>
              <w:rPr>
                <w:lang w:val="en-AU"/>
              </w:rPr>
              <w:t>10.3.5</w:t>
            </w:r>
          </w:p>
        </w:tc>
        <w:tc>
          <w:tcPr>
            <w:tcW w:w="4798" w:type="dxa"/>
            <w:gridSpan w:val="2"/>
            <w:tcBorders>
              <w:top w:val="single" w:sz="4" w:space="0" w:color="auto"/>
              <w:bottom w:val="single" w:sz="4" w:space="0" w:color="auto"/>
              <w:right w:val="single" w:sz="18" w:space="0" w:color="auto"/>
            </w:tcBorders>
          </w:tcPr>
          <w:p w14:paraId="1B62946F" w14:textId="77777777" w:rsidR="00281573" w:rsidRDefault="00281573" w:rsidP="00281573">
            <w:pPr>
              <w:jc w:val="both"/>
              <w:rPr>
                <w:rFonts w:ascii="Arial" w:hAnsi="Arial" w:cs="Arial"/>
              </w:rPr>
            </w:pPr>
            <w:r>
              <w:rPr>
                <w:rFonts w:ascii="Arial" w:hAnsi="Arial" w:cs="Arial"/>
              </w:rPr>
              <w:t>Renumbered paragraph - formerly 10.3.4.</w:t>
            </w:r>
          </w:p>
        </w:tc>
      </w:tr>
      <w:tr w:rsidR="00281573" w14:paraId="7042B78B" w14:textId="77777777" w:rsidTr="00A03C06">
        <w:tc>
          <w:tcPr>
            <w:tcW w:w="1219" w:type="dxa"/>
            <w:tcBorders>
              <w:top w:val="single" w:sz="4" w:space="0" w:color="auto"/>
              <w:left w:val="single" w:sz="18" w:space="0" w:color="auto"/>
              <w:bottom w:val="single" w:sz="4" w:space="0" w:color="auto"/>
            </w:tcBorders>
          </w:tcPr>
          <w:p w14:paraId="02A8A452"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1AB49C3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DD95C80"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BE4A4E" w14:textId="77777777" w:rsidR="00281573" w:rsidRDefault="00281573" w:rsidP="00281573">
            <w:pPr>
              <w:jc w:val="both"/>
              <w:rPr>
                <w:rFonts w:ascii="Arial" w:hAnsi="Arial" w:cs="Arial"/>
              </w:rPr>
            </w:pPr>
            <w:r>
              <w:rPr>
                <w:rFonts w:ascii="Arial" w:hAnsi="Arial" w:cs="Arial"/>
              </w:rPr>
              <w:t xml:space="preserve">New references to cases of </w:t>
            </w:r>
            <w:r>
              <w:rPr>
                <w:rFonts w:ascii="Arial" w:hAnsi="Arial" w:cs="Arial"/>
                <w:i/>
                <w:iCs/>
              </w:rPr>
              <w:t>DPP v Tong</w:t>
            </w:r>
            <w:r>
              <w:rPr>
                <w:rFonts w:ascii="Arial" w:hAnsi="Arial" w:cs="Arial"/>
              </w:rPr>
              <w:t xml:space="preserve"> [2000] VSC 451,</w:t>
            </w:r>
            <w:r>
              <w:rPr>
                <w:rFonts w:ascii="Arial" w:hAnsi="Arial" w:cs="Arial"/>
                <w:i/>
                <w:iCs/>
              </w:rPr>
              <w:t xml:space="preserve"> Re Moloney</w:t>
            </w:r>
            <w:r>
              <w:rPr>
                <w:rFonts w:ascii="Arial" w:hAnsi="Arial" w:cs="Arial"/>
              </w:rPr>
              <w:t xml:space="preserve"> [SCV-Vincent J, </w:t>
            </w:r>
            <w:smartTag w:uri="urn:schemas-microsoft-com:office:smarttags" w:element="date">
              <w:smartTagPr>
                <w:attr w:name="Month" w:val="10"/>
                <w:attr w:name="Day" w:val="31"/>
                <w:attr w:name="Year" w:val="1990"/>
              </w:smartTagPr>
              <w:r>
                <w:rPr>
                  <w:rFonts w:ascii="Arial" w:hAnsi="Arial" w:cs="Arial"/>
                </w:rPr>
                <w:t>31/10/1990</w:t>
              </w:r>
            </w:smartTag>
            <w:r>
              <w:rPr>
                <w:rFonts w:ascii="Arial" w:hAnsi="Arial" w:cs="Arial"/>
              </w:rPr>
              <w:t xml:space="preserve">]; </w:t>
            </w:r>
            <w:r>
              <w:rPr>
                <w:rFonts w:ascii="Arial" w:hAnsi="Arial" w:cs="Arial"/>
                <w:i/>
                <w:iCs/>
              </w:rPr>
              <w:t xml:space="preserve">Nicola </w:t>
            </w:r>
            <w:proofErr w:type="spellStart"/>
            <w:r>
              <w:rPr>
                <w:rFonts w:ascii="Arial" w:hAnsi="Arial" w:cs="Arial"/>
                <w:i/>
                <w:iCs/>
              </w:rPr>
              <w:t>Docmanov</w:t>
            </w:r>
            <w:proofErr w:type="spellEnd"/>
            <w:r>
              <w:rPr>
                <w:rFonts w:ascii="Arial" w:hAnsi="Arial" w:cs="Arial"/>
              </w:rPr>
              <w:t xml:space="preserve"> [SCV-Hampel J, </w:t>
            </w:r>
            <w:smartTag w:uri="urn:schemas-microsoft-com:office:smarttags" w:element="date">
              <w:smartTagPr>
                <w:attr w:name="Month" w:val="5"/>
                <w:attr w:name="Day" w:val="13"/>
                <w:attr w:name="Year" w:val="1998"/>
              </w:smartTagPr>
              <w:r>
                <w:rPr>
                  <w:rFonts w:ascii="Arial" w:hAnsi="Arial" w:cs="Arial"/>
                </w:rPr>
                <w:t>13/05/1998</w:t>
              </w:r>
            </w:smartTag>
            <w:r>
              <w:rPr>
                <w:rFonts w:ascii="Arial" w:hAnsi="Arial" w:cs="Arial"/>
              </w:rPr>
              <w:t xml:space="preserve">]; </w:t>
            </w:r>
            <w:r>
              <w:rPr>
                <w:rFonts w:ascii="Arial" w:hAnsi="Arial" w:cs="Arial"/>
                <w:i/>
                <w:iCs/>
              </w:rPr>
              <w:t>Michael Sullivan</w:t>
            </w:r>
            <w:r>
              <w:rPr>
                <w:rFonts w:ascii="Arial" w:hAnsi="Arial" w:cs="Arial"/>
              </w:rPr>
              <w:t xml:space="preserve"> [SCV-Young CJ, </w:t>
            </w:r>
            <w:smartTag w:uri="urn:schemas-microsoft-com:office:smarttags" w:element="date">
              <w:smartTagPr>
                <w:attr w:name="Month" w:val="2"/>
                <w:attr w:name="Day" w:val="11"/>
                <w:attr w:name="Year" w:val="1983"/>
              </w:smartTagPr>
              <w:r>
                <w:rPr>
                  <w:rFonts w:ascii="Arial" w:hAnsi="Arial" w:cs="Arial"/>
                </w:rPr>
                <w:t>11/02/1983</w:t>
              </w:r>
            </w:smartTag>
            <w:r>
              <w:rPr>
                <w:rFonts w:ascii="Arial" w:hAnsi="Arial" w:cs="Arial"/>
              </w:rPr>
              <w:t>].</w:t>
            </w:r>
          </w:p>
          <w:p w14:paraId="3D3567D4"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MacDonald v DPP</w:t>
            </w:r>
            <w:r>
              <w:rPr>
                <w:rFonts w:ascii="Arial" w:hAnsi="Arial" w:cs="Arial"/>
              </w:rPr>
              <w:t xml:space="preserve"> [2004] VSC 431; </w:t>
            </w:r>
            <w:r>
              <w:rPr>
                <w:rFonts w:ascii="Arial" w:hAnsi="Arial" w:cs="Arial"/>
                <w:i/>
                <w:iCs/>
              </w:rPr>
              <w:t>DPP v Waters</w:t>
            </w:r>
            <w:r>
              <w:rPr>
                <w:rFonts w:ascii="Arial" w:hAnsi="Arial" w:cs="Arial"/>
              </w:rPr>
              <w:t xml:space="preserve"> [2004] VSC 303; </w:t>
            </w:r>
            <w:r>
              <w:rPr>
                <w:rFonts w:ascii="Arial" w:hAnsi="Arial" w:cs="Arial"/>
                <w:i/>
                <w:iCs/>
              </w:rPr>
              <w:t>Tran v DPP</w:t>
            </w:r>
            <w:r>
              <w:rPr>
                <w:rFonts w:ascii="Arial" w:hAnsi="Arial" w:cs="Arial"/>
              </w:rPr>
              <w:t xml:space="preserve"> [2004] VSC 296; </w:t>
            </w:r>
            <w:r>
              <w:rPr>
                <w:rFonts w:ascii="Arial" w:hAnsi="Arial" w:cs="Arial"/>
                <w:i/>
                <w:iCs/>
              </w:rPr>
              <w:t xml:space="preserve">Re Michael </w:t>
            </w:r>
            <w:proofErr w:type="spellStart"/>
            <w:r>
              <w:rPr>
                <w:rFonts w:ascii="Arial" w:hAnsi="Arial" w:cs="Arial"/>
                <w:i/>
                <w:iCs/>
              </w:rPr>
              <w:t>Barbaro</w:t>
            </w:r>
            <w:proofErr w:type="spellEnd"/>
            <w:r>
              <w:rPr>
                <w:rFonts w:ascii="Arial" w:hAnsi="Arial" w:cs="Arial"/>
              </w:rPr>
              <w:t xml:space="preserve"> [2004] VSC 404.</w:t>
            </w:r>
          </w:p>
          <w:p w14:paraId="44DD1385" w14:textId="77777777" w:rsidR="00281573" w:rsidRDefault="00281573" w:rsidP="00281573">
            <w:pPr>
              <w:jc w:val="both"/>
              <w:rPr>
                <w:rFonts w:ascii="Arial" w:hAnsi="Arial" w:cs="Arial"/>
              </w:rPr>
            </w:pPr>
            <w:r>
              <w:rPr>
                <w:rFonts w:ascii="Arial" w:hAnsi="Arial" w:cs="Arial"/>
              </w:rPr>
              <w:t xml:space="preserve">Added references to the Western Australian cases of </w:t>
            </w:r>
            <w:r>
              <w:rPr>
                <w:rFonts w:ascii="Arial" w:hAnsi="Arial" w:cs="Arial"/>
                <w:i/>
                <w:iCs/>
              </w:rPr>
              <w:t>Fawcett v R</w:t>
            </w:r>
            <w:r>
              <w:rPr>
                <w:rFonts w:ascii="Arial" w:hAnsi="Arial" w:cs="Arial"/>
              </w:rPr>
              <w:t xml:space="preserve"> [2002] WASC 285; </w:t>
            </w:r>
            <w:r>
              <w:rPr>
                <w:rFonts w:ascii="Arial" w:hAnsi="Arial" w:cs="Arial"/>
                <w:i/>
                <w:iCs/>
              </w:rPr>
              <w:t>Outman v R</w:t>
            </w:r>
            <w:r>
              <w:rPr>
                <w:rFonts w:ascii="Arial" w:hAnsi="Arial" w:cs="Arial"/>
              </w:rPr>
              <w:t xml:space="preserve"> [2000] WASC 303 &amp; </w:t>
            </w:r>
            <w:r>
              <w:rPr>
                <w:rFonts w:ascii="Arial" w:hAnsi="Arial" w:cs="Arial"/>
                <w:i/>
                <w:iCs/>
              </w:rPr>
              <w:t>Pinkston v R</w:t>
            </w:r>
            <w:r>
              <w:rPr>
                <w:rFonts w:ascii="Arial" w:hAnsi="Arial" w:cs="Arial"/>
              </w:rPr>
              <w:t xml:space="preserve"> (2000) 119 A Crim R 462.</w:t>
            </w:r>
          </w:p>
        </w:tc>
      </w:tr>
      <w:tr w:rsidR="00281573" w14:paraId="2C4522B5" w14:textId="77777777" w:rsidTr="00A03C06">
        <w:tc>
          <w:tcPr>
            <w:tcW w:w="1219" w:type="dxa"/>
            <w:tcBorders>
              <w:top w:val="single" w:sz="4" w:space="0" w:color="auto"/>
              <w:left w:val="single" w:sz="18" w:space="0" w:color="auto"/>
              <w:bottom w:val="single" w:sz="4" w:space="0" w:color="auto"/>
            </w:tcBorders>
          </w:tcPr>
          <w:p w14:paraId="4A8854B8"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6B26EF2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FB2BDD5" w14:textId="77777777" w:rsidR="00281573" w:rsidRDefault="00281573" w:rsidP="00281573">
            <w:pPr>
              <w:jc w:val="center"/>
              <w:rPr>
                <w:lang w:val="en-AU"/>
              </w:rPr>
            </w:pPr>
            <w:r>
              <w:rPr>
                <w:lang w:val="en-AU"/>
              </w:rPr>
              <w:t>9.4.3</w:t>
            </w:r>
          </w:p>
        </w:tc>
        <w:tc>
          <w:tcPr>
            <w:tcW w:w="4798" w:type="dxa"/>
            <w:gridSpan w:val="2"/>
            <w:tcBorders>
              <w:top w:val="single" w:sz="4" w:space="0" w:color="auto"/>
              <w:bottom w:val="single" w:sz="4" w:space="0" w:color="auto"/>
              <w:right w:val="single" w:sz="18" w:space="0" w:color="auto"/>
            </w:tcBorders>
          </w:tcPr>
          <w:p w14:paraId="1729739E"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DPP v Waters</w:t>
            </w:r>
            <w:r>
              <w:rPr>
                <w:rFonts w:ascii="Arial" w:hAnsi="Arial" w:cs="Arial"/>
              </w:rPr>
              <w:t xml:space="preserve"> [2004] VSC 303; </w:t>
            </w:r>
            <w:r>
              <w:rPr>
                <w:rFonts w:ascii="Arial" w:hAnsi="Arial" w:cs="Arial"/>
                <w:i/>
                <w:iCs/>
              </w:rPr>
              <w:t xml:space="preserve">Azzopardi </w:t>
            </w:r>
            <w:r>
              <w:rPr>
                <w:rFonts w:ascii="Arial" w:hAnsi="Arial" w:cs="Arial"/>
              </w:rPr>
              <w:t xml:space="preserve">[SCV-Gillard J, </w:t>
            </w:r>
            <w:smartTag w:uri="urn:schemas-microsoft-com:office:smarttags" w:element="date">
              <w:smartTagPr>
                <w:attr w:name="Month" w:val="7"/>
                <w:attr w:name="Day" w:val="23"/>
                <w:attr w:name="Year" w:val="2003"/>
              </w:smartTagPr>
              <w:r>
                <w:rPr>
                  <w:rFonts w:ascii="Arial" w:hAnsi="Arial" w:cs="Arial"/>
                </w:rPr>
                <w:t>23/07/2003</w:t>
              </w:r>
            </w:smartTag>
            <w:r>
              <w:rPr>
                <w:rFonts w:ascii="Arial" w:hAnsi="Arial" w:cs="Arial"/>
              </w:rPr>
              <w:t>].</w:t>
            </w:r>
          </w:p>
        </w:tc>
      </w:tr>
      <w:tr w:rsidR="00281573" w14:paraId="39C22277" w14:textId="77777777" w:rsidTr="00A03C06">
        <w:tc>
          <w:tcPr>
            <w:tcW w:w="1219" w:type="dxa"/>
            <w:tcBorders>
              <w:top w:val="single" w:sz="4" w:space="0" w:color="auto"/>
              <w:left w:val="single" w:sz="18" w:space="0" w:color="auto"/>
              <w:bottom w:val="single" w:sz="4" w:space="0" w:color="auto"/>
            </w:tcBorders>
          </w:tcPr>
          <w:p w14:paraId="735136F8"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lastRenderedPageBreak/>
                <w:t>24/01/05</w:t>
              </w:r>
            </w:smartTag>
          </w:p>
        </w:tc>
        <w:tc>
          <w:tcPr>
            <w:tcW w:w="836" w:type="dxa"/>
            <w:tcBorders>
              <w:top w:val="single" w:sz="4" w:space="0" w:color="auto"/>
              <w:bottom w:val="single" w:sz="4" w:space="0" w:color="auto"/>
            </w:tcBorders>
          </w:tcPr>
          <w:p w14:paraId="0DB6B14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34BC64FC"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3A7AF01D" w14:textId="77777777" w:rsidR="00281573" w:rsidRDefault="00281573" w:rsidP="00281573">
            <w:pPr>
              <w:jc w:val="both"/>
              <w:rPr>
                <w:rFonts w:ascii="Arial" w:hAnsi="Arial" w:cs="Arial"/>
              </w:rPr>
            </w:pPr>
            <w:r>
              <w:rPr>
                <w:rFonts w:ascii="Arial" w:hAnsi="Arial" w:cs="Arial"/>
              </w:rPr>
              <w:t xml:space="preserve">Additional material included in relation to the cases of </w:t>
            </w:r>
            <w:r>
              <w:rPr>
                <w:rFonts w:ascii="Arial" w:hAnsi="Arial" w:cs="Arial"/>
                <w:i/>
                <w:iCs/>
              </w:rPr>
              <w:t xml:space="preserve">Michael </w:t>
            </w:r>
            <w:proofErr w:type="spellStart"/>
            <w:r>
              <w:rPr>
                <w:rFonts w:ascii="Arial" w:hAnsi="Arial" w:cs="Arial"/>
                <w:i/>
                <w:iCs/>
              </w:rPr>
              <w:t>Kanfouche</w:t>
            </w:r>
            <w:proofErr w:type="spellEnd"/>
            <w:r>
              <w:rPr>
                <w:rFonts w:ascii="Arial" w:hAnsi="Arial" w:cs="Arial"/>
              </w:rPr>
              <w:t xml:space="preserve"> [SCV-Smith J, </w:t>
            </w:r>
            <w:smartTag w:uri="urn:schemas-microsoft-com:office:smarttags" w:element="date">
              <w:smartTagPr>
                <w:attr w:name="Month" w:val="4"/>
                <w:attr w:name="Day" w:val="4"/>
                <w:attr w:name="Year" w:val="1991"/>
              </w:smartTagPr>
              <w:r>
                <w:rPr>
                  <w:rFonts w:ascii="Arial" w:hAnsi="Arial" w:cs="Arial"/>
                </w:rPr>
                <w:t>04/04/1991</w:t>
              </w:r>
            </w:smartTag>
            <w:r>
              <w:rPr>
                <w:rFonts w:ascii="Arial" w:hAnsi="Arial" w:cs="Arial"/>
              </w:rPr>
              <w:t xml:space="preserve">]; </w:t>
            </w:r>
            <w:r>
              <w:rPr>
                <w:rFonts w:ascii="Arial" w:hAnsi="Arial" w:cs="Arial"/>
                <w:i/>
                <w:iCs/>
              </w:rPr>
              <w:t xml:space="preserve">R v </w:t>
            </w:r>
            <w:proofErr w:type="spellStart"/>
            <w:r>
              <w:rPr>
                <w:rFonts w:ascii="Arial" w:hAnsi="Arial" w:cs="Arial"/>
                <w:i/>
                <w:iCs/>
              </w:rPr>
              <w:t>Ilsley</w:t>
            </w:r>
            <w:proofErr w:type="spellEnd"/>
            <w:r>
              <w:rPr>
                <w:rFonts w:ascii="Arial" w:hAnsi="Arial" w:cs="Arial"/>
                <w:i/>
                <w:iCs/>
              </w:rPr>
              <w:t xml:space="preserve"> </w:t>
            </w:r>
            <w:r>
              <w:rPr>
                <w:rFonts w:ascii="Arial" w:hAnsi="Arial" w:cs="Arial"/>
              </w:rPr>
              <w:t xml:space="preserve">[2003] VSC 332; </w:t>
            </w:r>
            <w:r>
              <w:rPr>
                <w:rFonts w:ascii="Arial" w:hAnsi="Arial" w:cs="Arial"/>
                <w:i/>
                <w:iCs/>
              </w:rPr>
              <w:t>Harry Buckle</w:t>
            </w:r>
            <w:r>
              <w:rPr>
                <w:rFonts w:ascii="Arial" w:hAnsi="Arial" w:cs="Arial"/>
              </w:rPr>
              <w:t xml:space="preserve"> [2003] VSC 352; </w:t>
            </w:r>
            <w:r>
              <w:rPr>
                <w:rFonts w:ascii="Arial" w:hAnsi="Arial" w:cs="Arial"/>
                <w:i/>
                <w:iCs/>
              </w:rPr>
              <w:t>Ian David Peter Dauer</w:t>
            </w:r>
            <w:r>
              <w:rPr>
                <w:rFonts w:ascii="Arial" w:hAnsi="Arial" w:cs="Arial"/>
              </w:rPr>
              <w:t xml:space="preserve"> [SCV-Nathan J, </w:t>
            </w:r>
            <w:smartTag w:uri="urn:schemas-microsoft-com:office:smarttags" w:element="date">
              <w:smartTagPr>
                <w:attr w:name="Month" w:val="2"/>
                <w:attr w:name="Day" w:val="23"/>
                <w:attr w:name="Year" w:val="1985"/>
              </w:smartTagPr>
              <w:r>
                <w:rPr>
                  <w:rFonts w:ascii="Arial" w:hAnsi="Arial" w:cs="Arial"/>
                </w:rPr>
                <w:t>23/02/1985</w:t>
              </w:r>
            </w:smartTag>
            <w:r>
              <w:rPr>
                <w:rFonts w:ascii="Arial" w:hAnsi="Arial" w:cs="Arial"/>
              </w:rPr>
              <w:t>].</w:t>
            </w:r>
          </w:p>
          <w:p w14:paraId="195A56D7"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Williamson v DPP (Qld)</w:t>
            </w:r>
            <w:r>
              <w:rPr>
                <w:rFonts w:ascii="Arial" w:hAnsi="Arial" w:cs="Arial"/>
              </w:rPr>
              <w:t xml:space="preserve"> [1999] QCA 356; </w:t>
            </w:r>
            <w:r>
              <w:rPr>
                <w:rFonts w:ascii="Arial" w:hAnsi="Arial" w:cs="Arial"/>
                <w:i/>
                <w:iCs/>
              </w:rPr>
              <w:t>DPP v Stewart</w:t>
            </w:r>
            <w:r>
              <w:rPr>
                <w:rFonts w:ascii="Arial" w:hAnsi="Arial" w:cs="Arial"/>
              </w:rPr>
              <w:t xml:space="preserve"> [2004] VSC 405; </w:t>
            </w:r>
            <w:r>
              <w:rPr>
                <w:rFonts w:ascii="Arial" w:hAnsi="Arial" w:cs="Arial"/>
                <w:i/>
                <w:iCs/>
              </w:rPr>
              <w:t xml:space="preserve">DPP v Nathan Fallon </w:t>
            </w:r>
            <w:r>
              <w:rPr>
                <w:rFonts w:ascii="Arial" w:hAnsi="Arial" w:cs="Arial"/>
              </w:rPr>
              <w:t xml:space="preserve">[2001] VSC 136; </w:t>
            </w:r>
            <w:r>
              <w:rPr>
                <w:rFonts w:ascii="Arial" w:hAnsi="Arial" w:cs="Arial"/>
                <w:i/>
                <w:iCs/>
              </w:rPr>
              <w:t>DPP v Hop Nguyen</w:t>
            </w:r>
            <w:r>
              <w:rPr>
                <w:rFonts w:ascii="Arial" w:hAnsi="Arial" w:cs="Arial"/>
              </w:rPr>
              <w:t xml:space="preserve"> [2004] VSC 302; </w:t>
            </w:r>
            <w:proofErr w:type="spellStart"/>
            <w:r>
              <w:rPr>
                <w:rFonts w:ascii="Arial" w:hAnsi="Arial" w:cs="Arial"/>
                <w:i/>
                <w:iCs/>
              </w:rPr>
              <w:t>Wiiliam</w:t>
            </w:r>
            <w:proofErr w:type="spellEnd"/>
            <w:r>
              <w:rPr>
                <w:rFonts w:ascii="Arial" w:hAnsi="Arial" w:cs="Arial"/>
                <w:i/>
                <w:iCs/>
              </w:rPr>
              <w:t xml:space="preserve"> Archibald Smith</w:t>
            </w:r>
            <w:r>
              <w:rPr>
                <w:rFonts w:ascii="Arial" w:hAnsi="Arial" w:cs="Arial"/>
              </w:rPr>
              <w:t xml:space="preserve"> [SCV-</w:t>
            </w:r>
            <w:proofErr w:type="spellStart"/>
            <w:r>
              <w:rPr>
                <w:rFonts w:ascii="Arial" w:hAnsi="Arial" w:cs="Arial"/>
              </w:rPr>
              <w:t>Coldrey</w:t>
            </w:r>
            <w:proofErr w:type="spellEnd"/>
            <w:r>
              <w:rPr>
                <w:rFonts w:ascii="Arial" w:hAnsi="Arial" w:cs="Arial"/>
              </w:rPr>
              <w:t xml:space="preserve"> J, 25/03/1997]; </w:t>
            </w:r>
            <w:r>
              <w:rPr>
                <w:rFonts w:ascii="Arial" w:hAnsi="Arial" w:cs="Arial"/>
                <w:i/>
                <w:iCs/>
              </w:rPr>
              <w:t xml:space="preserve">Dorothy Marie </w:t>
            </w:r>
            <w:proofErr w:type="spellStart"/>
            <w:r>
              <w:rPr>
                <w:rFonts w:ascii="Arial" w:hAnsi="Arial" w:cs="Arial"/>
                <w:i/>
                <w:iCs/>
              </w:rPr>
              <w:t>Skura</w:t>
            </w:r>
            <w:proofErr w:type="spellEnd"/>
            <w:r>
              <w:rPr>
                <w:rFonts w:ascii="Arial" w:hAnsi="Arial" w:cs="Arial"/>
              </w:rPr>
              <w:t xml:space="preserve"> [2003] VSC 207; </w:t>
            </w:r>
            <w:r>
              <w:rPr>
                <w:rFonts w:ascii="Arial" w:hAnsi="Arial" w:cs="Arial"/>
                <w:i/>
                <w:iCs/>
              </w:rPr>
              <w:t xml:space="preserve">Mario Rocco </w:t>
            </w:r>
            <w:proofErr w:type="spellStart"/>
            <w:r>
              <w:rPr>
                <w:rFonts w:ascii="Arial" w:hAnsi="Arial" w:cs="Arial"/>
                <w:i/>
                <w:iCs/>
              </w:rPr>
              <w:t>Condello</w:t>
            </w:r>
            <w:proofErr w:type="spellEnd"/>
            <w:r>
              <w:rPr>
                <w:rFonts w:ascii="Arial" w:hAnsi="Arial" w:cs="Arial"/>
              </w:rPr>
              <w:t xml:space="preserve"> [2004] VSC 409;</w:t>
            </w:r>
          </w:p>
        </w:tc>
      </w:tr>
      <w:tr w:rsidR="00281573" w14:paraId="26F90BD6" w14:textId="77777777" w:rsidTr="00A03C06">
        <w:tc>
          <w:tcPr>
            <w:tcW w:w="1219" w:type="dxa"/>
            <w:tcBorders>
              <w:top w:val="single" w:sz="4" w:space="0" w:color="auto"/>
              <w:left w:val="single" w:sz="18" w:space="0" w:color="auto"/>
              <w:bottom w:val="single" w:sz="4" w:space="0" w:color="auto"/>
            </w:tcBorders>
          </w:tcPr>
          <w:p w14:paraId="67B0F716"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0B03E84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2FF1B040" w14:textId="77777777" w:rsidR="00281573" w:rsidRDefault="00281573" w:rsidP="00281573">
            <w:pPr>
              <w:jc w:val="center"/>
              <w:rPr>
                <w:lang w:val="en-AU"/>
              </w:rPr>
            </w:pPr>
            <w:r>
              <w:rPr>
                <w:lang w:val="en-AU"/>
              </w:rPr>
              <w:t>9.4.8</w:t>
            </w:r>
          </w:p>
        </w:tc>
        <w:tc>
          <w:tcPr>
            <w:tcW w:w="4798" w:type="dxa"/>
            <w:gridSpan w:val="2"/>
            <w:tcBorders>
              <w:top w:val="single" w:sz="4" w:space="0" w:color="auto"/>
              <w:bottom w:val="single" w:sz="4" w:space="0" w:color="auto"/>
              <w:right w:val="single" w:sz="18" w:space="0" w:color="auto"/>
            </w:tcBorders>
          </w:tcPr>
          <w:p w14:paraId="66034849" w14:textId="77777777" w:rsidR="00281573" w:rsidRDefault="00281573" w:rsidP="00281573">
            <w:pPr>
              <w:jc w:val="both"/>
              <w:rPr>
                <w:rFonts w:ascii="Arial" w:hAnsi="Arial" w:cs="Arial"/>
              </w:rPr>
            </w:pPr>
            <w:r>
              <w:rPr>
                <w:rFonts w:ascii="Arial" w:hAnsi="Arial" w:cs="Arial"/>
              </w:rPr>
              <w:t xml:space="preserve">New paragraph entitled "Bail pending appeal against conviction or sentence".  Reference to cl.4(2) sch.6 of the Magistrates' Court Act 1989.  References to cases of </w:t>
            </w:r>
            <w:r>
              <w:rPr>
                <w:rFonts w:ascii="Arial" w:hAnsi="Arial" w:cs="Arial"/>
                <w:i/>
                <w:iCs/>
              </w:rPr>
              <w:t>Chamberlain v R [No 1]</w:t>
            </w:r>
            <w:r>
              <w:rPr>
                <w:rFonts w:ascii="Arial" w:hAnsi="Arial" w:cs="Arial"/>
              </w:rPr>
              <w:t xml:space="preserve"> (1983) 153 CLR 514 at 519]; </w:t>
            </w:r>
            <w:r>
              <w:rPr>
                <w:rFonts w:ascii="Arial" w:hAnsi="Arial" w:cs="Arial"/>
                <w:i/>
                <w:iCs/>
              </w:rPr>
              <w:t xml:space="preserve">R v Quoc </w:t>
            </w:r>
            <w:proofErr w:type="spellStart"/>
            <w:r>
              <w:rPr>
                <w:rFonts w:ascii="Arial" w:hAnsi="Arial" w:cs="Arial"/>
                <w:i/>
                <w:iCs/>
              </w:rPr>
              <w:t>Kinh</w:t>
            </w:r>
            <w:proofErr w:type="spellEnd"/>
            <w:r>
              <w:rPr>
                <w:rFonts w:ascii="Arial" w:hAnsi="Arial" w:cs="Arial"/>
                <w:i/>
                <w:iCs/>
              </w:rPr>
              <w:t xml:space="preserve"> Phung</w:t>
            </w:r>
            <w:r>
              <w:rPr>
                <w:rFonts w:ascii="Arial" w:hAnsi="Arial" w:cs="Arial"/>
              </w:rPr>
              <w:t xml:space="preserve"> [2001] VSCA 81; </w:t>
            </w:r>
            <w:r>
              <w:rPr>
                <w:rFonts w:ascii="Arial" w:hAnsi="Arial" w:cs="Arial"/>
                <w:i/>
                <w:iCs/>
              </w:rPr>
              <w:t>Kathleen MacBain v DPP</w:t>
            </w:r>
            <w:r>
              <w:rPr>
                <w:rFonts w:ascii="Arial" w:hAnsi="Arial" w:cs="Arial"/>
              </w:rPr>
              <w:t xml:space="preserve"> [200[2004] VSCA 32; 2] VSC 321; </w:t>
            </w:r>
            <w:r>
              <w:rPr>
                <w:rFonts w:ascii="Arial" w:hAnsi="Arial" w:cs="Arial"/>
                <w:i/>
                <w:iCs/>
              </w:rPr>
              <w:t xml:space="preserve">Re </w:t>
            </w:r>
            <w:proofErr w:type="spellStart"/>
            <w:r>
              <w:rPr>
                <w:rFonts w:ascii="Arial" w:hAnsi="Arial" w:cs="Arial"/>
                <w:i/>
                <w:iCs/>
              </w:rPr>
              <w:t>Pinkstone's</w:t>
            </w:r>
            <w:proofErr w:type="spellEnd"/>
            <w:r>
              <w:rPr>
                <w:rFonts w:ascii="Arial" w:hAnsi="Arial" w:cs="Arial"/>
                <w:i/>
                <w:iCs/>
              </w:rPr>
              <w:t xml:space="preserve"> Application</w:t>
            </w:r>
            <w:r>
              <w:rPr>
                <w:rFonts w:ascii="Arial" w:hAnsi="Arial" w:cs="Arial"/>
              </w:rPr>
              <w:t xml:space="preserve"> [2003] HCA 46; </w:t>
            </w:r>
          </w:p>
        </w:tc>
      </w:tr>
      <w:tr w:rsidR="00281573" w14:paraId="0228C05F" w14:textId="77777777" w:rsidTr="00A03C06">
        <w:tc>
          <w:tcPr>
            <w:tcW w:w="1219" w:type="dxa"/>
            <w:tcBorders>
              <w:top w:val="single" w:sz="4" w:space="0" w:color="auto"/>
              <w:left w:val="single" w:sz="18" w:space="0" w:color="auto"/>
              <w:bottom w:val="single" w:sz="4" w:space="0" w:color="auto"/>
            </w:tcBorders>
          </w:tcPr>
          <w:p w14:paraId="3B47D920"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4E6165E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9905C57" w14:textId="77777777" w:rsidR="00281573" w:rsidRDefault="00281573" w:rsidP="00281573">
            <w:pPr>
              <w:jc w:val="center"/>
              <w:rPr>
                <w:lang w:val="en-AU"/>
              </w:rPr>
            </w:pPr>
            <w:r>
              <w:rPr>
                <w:lang w:val="en-AU"/>
              </w:rPr>
              <w:t>9.5.1</w:t>
            </w:r>
          </w:p>
        </w:tc>
        <w:tc>
          <w:tcPr>
            <w:tcW w:w="4798" w:type="dxa"/>
            <w:gridSpan w:val="2"/>
            <w:tcBorders>
              <w:top w:val="single" w:sz="4" w:space="0" w:color="auto"/>
              <w:bottom w:val="single" w:sz="4" w:space="0" w:color="auto"/>
              <w:right w:val="single" w:sz="18" w:space="0" w:color="auto"/>
            </w:tcBorders>
          </w:tcPr>
          <w:p w14:paraId="02333945"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 xml:space="preserve">Re Michael </w:t>
            </w:r>
            <w:proofErr w:type="spellStart"/>
            <w:r>
              <w:rPr>
                <w:rFonts w:ascii="Arial" w:hAnsi="Arial" w:cs="Arial"/>
                <w:i/>
                <w:iCs/>
              </w:rPr>
              <w:t>Barbaro</w:t>
            </w:r>
            <w:proofErr w:type="spellEnd"/>
            <w:r>
              <w:rPr>
                <w:rFonts w:ascii="Arial" w:hAnsi="Arial" w:cs="Arial"/>
              </w:rPr>
              <w:t xml:space="preserve"> [2004] VSC 404;</w:t>
            </w:r>
            <w:r>
              <w:rPr>
                <w:rFonts w:ascii="Arial" w:hAnsi="Arial" w:cs="Arial"/>
                <w:i/>
                <w:iCs/>
              </w:rPr>
              <w:t xml:space="preserve"> DPP v Yaakov </w:t>
            </w:r>
            <w:proofErr w:type="spellStart"/>
            <w:r>
              <w:rPr>
                <w:rFonts w:ascii="Arial" w:hAnsi="Arial" w:cs="Arial"/>
                <w:i/>
                <w:iCs/>
              </w:rPr>
              <w:t>Shentzer</w:t>
            </w:r>
            <w:proofErr w:type="spellEnd"/>
            <w:r>
              <w:rPr>
                <w:rFonts w:ascii="Arial" w:hAnsi="Arial" w:cs="Arial"/>
              </w:rPr>
              <w:t xml:space="preserve"> [2002] VSC 217.</w:t>
            </w:r>
          </w:p>
        </w:tc>
      </w:tr>
      <w:tr w:rsidR="00281573" w14:paraId="4789BBCD" w14:textId="77777777" w:rsidTr="00A03C06">
        <w:tc>
          <w:tcPr>
            <w:tcW w:w="1219" w:type="dxa"/>
            <w:tcBorders>
              <w:top w:val="single" w:sz="4" w:space="0" w:color="auto"/>
              <w:left w:val="single" w:sz="18" w:space="0" w:color="auto"/>
              <w:bottom w:val="single" w:sz="4" w:space="0" w:color="auto"/>
            </w:tcBorders>
          </w:tcPr>
          <w:p w14:paraId="7068A7BF"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9F833CE"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1E84DE9" w14:textId="77777777" w:rsidR="00281573" w:rsidRDefault="00281573" w:rsidP="00281573">
            <w:pPr>
              <w:jc w:val="center"/>
              <w:rPr>
                <w:lang w:val="en-AU"/>
              </w:rPr>
            </w:pPr>
            <w:r>
              <w:rPr>
                <w:lang w:val="en-AU"/>
              </w:rPr>
              <w:t>9.5.5</w:t>
            </w:r>
          </w:p>
        </w:tc>
        <w:tc>
          <w:tcPr>
            <w:tcW w:w="4798" w:type="dxa"/>
            <w:gridSpan w:val="2"/>
            <w:tcBorders>
              <w:top w:val="single" w:sz="4" w:space="0" w:color="auto"/>
              <w:bottom w:val="single" w:sz="4" w:space="0" w:color="auto"/>
              <w:right w:val="single" w:sz="18" w:space="0" w:color="auto"/>
            </w:tcBorders>
          </w:tcPr>
          <w:p w14:paraId="0801C907" w14:textId="77777777" w:rsidR="00281573" w:rsidRDefault="00281573" w:rsidP="00281573">
            <w:pPr>
              <w:jc w:val="both"/>
              <w:rPr>
                <w:rFonts w:ascii="Arial" w:hAnsi="Arial" w:cs="Arial"/>
              </w:rPr>
            </w:pPr>
            <w:r>
              <w:rPr>
                <w:rFonts w:ascii="Arial" w:hAnsi="Arial" w:cs="Arial"/>
              </w:rPr>
              <w:t xml:space="preserve">New reference to case of </w:t>
            </w:r>
            <w:r>
              <w:rPr>
                <w:rFonts w:ascii="Arial" w:hAnsi="Arial" w:cs="Arial"/>
                <w:i/>
                <w:iCs/>
              </w:rPr>
              <w:t>DPP v Harika</w:t>
            </w:r>
            <w:r>
              <w:rPr>
                <w:rFonts w:ascii="Arial" w:hAnsi="Arial" w:cs="Arial"/>
              </w:rPr>
              <w:t xml:space="preserve"> [2002] VSC 237.</w:t>
            </w:r>
          </w:p>
        </w:tc>
      </w:tr>
      <w:tr w:rsidR="00281573" w14:paraId="29DAE125" w14:textId="77777777" w:rsidTr="00A03C06">
        <w:tc>
          <w:tcPr>
            <w:tcW w:w="1219" w:type="dxa"/>
            <w:tcBorders>
              <w:top w:val="single" w:sz="4" w:space="0" w:color="auto"/>
              <w:left w:val="single" w:sz="18" w:space="0" w:color="auto"/>
              <w:bottom w:val="single" w:sz="4" w:space="0" w:color="auto"/>
            </w:tcBorders>
          </w:tcPr>
          <w:p w14:paraId="09F69266"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535B0E3F"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73E73C1" w14:textId="77777777" w:rsidR="00281573" w:rsidRDefault="00281573" w:rsidP="00281573">
            <w:pPr>
              <w:jc w:val="center"/>
              <w:rPr>
                <w:lang w:val="en-AU"/>
              </w:rPr>
            </w:pPr>
            <w:r>
              <w:rPr>
                <w:lang w:val="en-AU"/>
              </w:rPr>
              <w:t>9.5.6</w:t>
            </w:r>
          </w:p>
        </w:tc>
        <w:tc>
          <w:tcPr>
            <w:tcW w:w="4798" w:type="dxa"/>
            <w:gridSpan w:val="2"/>
            <w:tcBorders>
              <w:top w:val="single" w:sz="4" w:space="0" w:color="auto"/>
              <w:bottom w:val="single" w:sz="4" w:space="0" w:color="auto"/>
              <w:right w:val="single" w:sz="18" w:space="0" w:color="auto"/>
            </w:tcBorders>
          </w:tcPr>
          <w:p w14:paraId="61EBB064" w14:textId="77777777" w:rsidR="00281573" w:rsidRDefault="00281573" w:rsidP="00281573">
            <w:pPr>
              <w:jc w:val="both"/>
              <w:rPr>
                <w:rFonts w:ascii="Arial" w:hAnsi="Arial" w:cs="Arial"/>
              </w:rPr>
            </w:pPr>
            <w:r>
              <w:rPr>
                <w:rFonts w:ascii="Arial" w:hAnsi="Arial" w:cs="Arial"/>
              </w:rPr>
              <w:t xml:space="preserve">Added references to cases of </w:t>
            </w:r>
            <w:proofErr w:type="spellStart"/>
            <w:r>
              <w:rPr>
                <w:rFonts w:ascii="Arial" w:hAnsi="Arial" w:cs="Arial"/>
                <w:i/>
                <w:iCs/>
              </w:rPr>
              <w:t>Mokbel</w:t>
            </w:r>
            <w:proofErr w:type="spellEnd"/>
            <w:r>
              <w:rPr>
                <w:rFonts w:ascii="Arial" w:hAnsi="Arial" w:cs="Arial"/>
                <w:i/>
                <w:iCs/>
              </w:rPr>
              <w:t xml:space="preserve"> v DPP [No 1]</w:t>
            </w:r>
            <w:r>
              <w:rPr>
                <w:rFonts w:ascii="Arial" w:hAnsi="Arial" w:cs="Arial"/>
              </w:rPr>
              <w:t xml:space="preserve"> [2002] VSC 127 &amp; </w:t>
            </w:r>
            <w:proofErr w:type="spellStart"/>
            <w:r>
              <w:rPr>
                <w:rFonts w:ascii="Arial" w:hAnsi="Arial" w:cs="Arial"/>
                <w:i/>
                <w:iCs/>
              </w:rPr>
              <w:t>Mokbel</w:t>
            </w:r>
            <w:proofErr w:type="spellEnd"/>
            <w:r>
              <w:rPr>
                <w:rFonts w:ascii="Arial" w:hAnsi="Arial" w:cs="Arial"/>
                <w:i/>
                <w:iCs/>
              </w:rPr>
              <w:t xml:space="preserve"> v DPP [No 2]</w:t>
            </w:r>
            <w:r>
              <w:rPr>
                <w:rFonts w:ascii="Arial" w:hAnsi="Arial" w:cs="Arial"/>
              </w:rPr>
              <w:t xml:space="preserve"> [2002] VSC 312.</w:t>
            </w:r>
          </w:p>
        </w:tc>
      </w:tr>
      <w:tr w:rsidR="00281573" w14:paraId="32751522" w14:textId="77777777" w:rsidTr="00A03C06">
        <w:tc>
          <w:tcPr>
            <w:tcW w:w="1219" w:type="dxa"/>
            <w:tcBorders>
              <w:top w:val="single" w:sz="4" w:space="0" w:color="auto"/>
              <w:left w:val="single" w:sz="18" w:space="0" w:color="auto"/>
              <w:bottom w:val="single" w:sz="4" w:space="0" w:color="auto"/>
            </w:tcBorders>
          </w:tcPr>
          <w:p w14:paraId="4CFC02BC" w14:textId="77777777" w:rsidR="00281573" w:rsidRDefault="00281573" w:rsidP="00281573">
            <w:pPr>
              <w:rPr>
                <w:lang w:val="en-AU"/>
              </w:rPr>
            </w:pPr>
            <w:smartTag w:uri="urn:schemas-microsoft-com:office:smarttags" w:element="date">
              <w:smartTagPr>
                <w:attr w:name="Month" w:val="1"/>
                <w:attr w:name="Day" w:val="24"/>
                <w:attr w:name="Year" w:val="2005"/>
              </w:smartTagPr>
              <w:r>
                <w:rPr>
                  <w:lang w:val="en-AU"/>
                </w:rPr>
                <w:t>24/01/05</w:t>
              </w:r>
            </w:smartTag>
          </w:p>
        </w:tc>
        <w:tc>
          <w:tcPr>
            <w:tcW w:w="836" w:type="dxa"/>
            <w:tcBorders>
              <w:top w:val="single" w:sz="4" w:space="0" w:color="auto"/>
              <w:bottom w:val="single" w:sz="4" w:space="0" w:color="auto"/>
            </w:tcBorders>
          </w:tcPr>
          <w:p w14:paraId="7B01CC45"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0F067B70" w14:textId="77777777" w:rsidR="00281573" w:rsidRDefault="00281573" w:rsidP="00281573">
            <w:pPr>
              <w:jc w:val="center"/>
              <w:rPr>
                <w:lang w:val="en-AU"/>
              </w:rPr>
            </w:pPr>
            <w:r>
              <w:rPr>
                <w:lang w:val="en-AU"/>
              </w:rPr>
              <w:t>9.5.8</w:t>
            </w:r>
          </w:p>
        </w:tc>
        <w:tc>
          <w:tcPr>
            <w:tcW w:w="4798" w:type="dxa"/>
            <w:gridSpan w:val="2"/>
            <w:tcBorders>
              <w:top w:val="single" w:sz="4" w:space="0" w:color="auto"/>
              <w:bottom w:val="single" w:sz="4" w:space="0" w:color="auto"/>
              <w:right w:val="single" w:sz="18" w:space="0" w:color="auto"/>
            </w:tcBorders>
          </w:tcPr>
          <w:p w14:paraId="06BA41A5" w14:textId="77777777" w:rsidR="00281573" w:rsidRDefault="00281573" w:rsidP="00281573">
            <w:pPr>
              <w:jc w:val="both"/>
              <w:rPr>
                <w:rFonts w:ascii="Arial" w:hAnsi="Arial" w:cs="Arial"/>
              </w:rPr>
            </w:pPr>
            <w:r>
              <w:rPr>
                <w:rFonts w:ascii="Arial" w:hAnsi="Arial" w:cs="Arial"/>
              </w:rPr>
              <w:t xml:space="preserve">Added case of </w:t>
            </w:r>
            <w:r>
              <w:rPr>
                <w:rFonts w:ascii="Arial" w:hAnsi="Arial" w:cs="Arial"/>
                <w:i/>
                <w:iCs/>
              </w:rPr>
              <w:t>R v Fernandez</w:t>
            </w:r>
            <w:r>
              <w:rPr>
                <w:rFonts w:ascii="Arial" w:hAnsi="Arial" w:cs="Arial"/>
              </w:rPr>
              <w:t xml:space="preserve"> [2002] VSCA 115.</w:t>
            </w:r>
          </w:p>
        </w:tc>
      </w:tr>
      <w:tr w:rsidR="00281573" w14:paraId="38368DAF" w14:textId="77777777" w:rsidTr="00A03C06">
        <w:tc>
          <w:tcPr>
            <w:tcW w:w="1219" w:type="dxa"/>
            <w:tcBorders>
              <w:top w:val="single" w:sz="4" w:space="0" w:color="auto"/>
              <w:left w:val="single" w:sz="18" w:space="0" w:color="auto"/>
              <w:bottom w:val="single" w:sz="4" w:space="0" w:color="auto"/>
            </w:tcBorders>
          </w:tcPr>
          <w:p w14:paraId="50B88A0C" w14:textId="77777777" w:rsidR="00281573" w:rsidRDefault="00281573" w:rsidP="00281573">
            <w:pPr>
              <w:rPr>
                <w:lang w:val="en-AU"/>
              </w:rPr>
            </w:pPr>
            <w:smartTag w:uri="urn:schemas-microsoft-com:office:smarttags" w:element="date">
              <w:smartTagPr>
                <w:attr w:name="Month" w:val="1"/>
                <w:attr w:name="Day" w:val="21"/>
                <w:attr w:name="Year" w:val="2005"/>
              </w:smartTagPr>
              <w:r>
                <w:rPr>
                  <w:lang w:val="en-AU"/>
                </w:rPr>
                <w:t>21/01/05</w:t>
              </w:r>
            </w:smartTag>
          </w:p>
        </w:tc>
        <w:tc>
          <w:tcPr>
            <w:tcW w:w="836" w:type="dxa"/>
            <w:tcBorders>
              <w:top w:val="single" w:sz="4" w:space="0" w:color="auto"/>
              <w:bottom w:val="single" w:sz="4" w:space="0" w:color="auto"/>
            </w:tcBorders>
          </w:tcPr>
          <w:p w14:paraId="5294E040"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346BD4B0" w14:textId="77777777" w:rsidR="00281573" w:rsidRDefault="00281573" w:rsidP="00281573">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27CB2AD2" w14:textId="77777777" w:rsidR="00281573" w:rsidRDefault="00281573" w:rsidP="00281573">
            <w:pPr>
              <w:jc w:val="both"/>
              <w:rPr>
                <w:rFonts w:ascii="Arial" w:hAnsi="Arial" w:cs="Arial"/>
              </w:rPr>
            </w:pPr>
            <w:r>
              <w:rPr>
                <w:rFonts w:ascii="Arial" w:hAnsi="Arial" w:cs="Arial"/>
              </w:rPr>
              <w:t xml:space="preserve">Added case of </w:t>
            </w:r>
            <w:r>
              <w:rPr>
                <w:rFonts w:ascii="Arial" w:hAnsi="Arial" w:cs="Arial"/>
                <w:i/>
                <w:iCs/>
              </w:rPr>
              <w:t xml:space="preserve">R v </w:t>
            </w:r>
            <w:proofErr w:type="spellStart"/>
            <w:r>
              <w:rPr>
                <w:rFonts w:ascii="Arial" w:hAnsi="Arial" w:cs="Arial"/>
                <w:i/>
                <w:iCs/>
              </w:rPr>
              <w:t>Beary</w:t>
            </w:r>
            <w:proofErr w:type="spellEnd"/>
            <w:r>
              <w:rPr>
                <w:rFonts w:ascii="Arial" w:hAnsi="Arial" w:cs="Arial"/>
              </w:rPr>
              <w:t xml:space="preserve"> [2004] VSCA 229 at [11]-[14] disapproving dicta in </w:t>
            </w:r>
            <w:r>
              <w:rPr>
                <w:rFonts w:ascii="Arial" w:hAnsi="Arial" w:cs="Arial"/>
                <w:i/>
                <w:iCs/>
              </w:rPr>
              <w:t>R v Carver</w:t>
            </w:r>
            <w:r>
              <w:rPr>
                <w:rFonts w:ascii="Arial" w:hAnsi="Arial" w:cs="Arial"/>
              </w:rPr>
              <w:t xml:space="preserve"> [Court of Appeal, unreported, </w:t>
            </w:r>
            <w:smartTag w:uri="urn:schemas-microsoft-com:office:smarttags" w:element="date">
              <w:smartTagPr>
                <w:attr w:name="Month" w:val="6"/>
                <w:attr w:name="Day" w:val="3"/>
                <w:attr w:name="Year" w:val="1996"/>
              </w:smartTagPr>
              <w:r>
                <w:rPr>
                  <w:rFonts w:ascii="Arial" w:hAnsi="Arial" w:cs="Arial"/>
                </w:rPr>
                <w:t>03/06/1996</w:t>
              </w:r>
            </w:smartTag>
            <w:r>
              <w:rPr>
                <w:rFonts w:ascii="Arial" w:hAnsi="Arial" w:cs="Arial"/>
              </w:rPr>
              <w:t>].</w:t>
            </w:r>
          </w:p>
        </w:tc>
      </w:tr>
      <w:tr w:rsidR="00281573" w14:paraId="39BED99A" w14:textId="77777777" w:rsidTr="00A03C06">
        <w:tc>
          <w:tcPr>
            <w:tcW w:w="1219" w:type="dxa"/>
            <w:tcBorders>
              <w:top w:val="single" w:sz="4" w:space="0" w:color="auto"/>
              <w:left w:val="single" w:sz="18" w:space="0" w:color="auto"/>
              <w:bottom w:val="single" w:sz="4" w:space="0" w:color="auto"/>
            </w:tcBorders>
          </w:tcPr>
          <w:p w14:paraId="1FE652C9"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6202A52F"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1A87F6CF" w14:textId="77777777" w:rsidR="00281573" w:rsidRDefault="00281573" w:rsidP="00281573">
            <w:pPr>
              <w:jc w:val="center"/>
              <w:rPr>
                <w:lang w:val="en-AU"/>
              </w:rPr>
            </w:pPr>
            <w:r>
              <w:rPr>
                <w:lang w:val="en-AU"/>
              </w:rPr>
              <w:t>3.1</w:t>
            </w:r>
          </w:p>
        </w:tc>
        <w:tc>
          <w:tcPr>
            <w:tcW w:w="4798" w:type="dxa"/>
            <w:gridSpan w:val="2"/>
            <w:tcBorders>
              <w:top w:val="single" w:sz="4" w:space="0" w:color="auto"/>
              <w:bottom w:val="single" w:sz="4" w:space="0" w:color="auto"/>
              <w:right w:val="single" w:sz="18" w:space="0" w:color="auto"/>
            </w:tcBorders>
          </w:tcPr>
          <w:p w14:paraId="6D142AE7" w14:textId="77777777" w:rsidR="00281573" w:rsidRDefault="00281573" w:rsidP="00281573">
            <w:pPr>
              <w:jc w:val="both"/>
              <w:rPr>
                <w:rFonts w:ascii="Arial" w:hAnsi="Arial" w:cs="Arial"/>
              </w:rPr>
            </w:pPr>
            <w:r>
              <w:rPr>
                <w:rFonts w:ascii="Arial" w:hAnsi="Arial" w:cs="Arial"/>
              </w:rPr>
              <w:t>Added references to text &amp; cases involving bias/apprehended bias.</w:t>
            </w:r>
          </w:p>
        </w:tc>
      </w:tr>
      <w:tr w:rsidR="00281573" w14:paraId="18FC58B8" w14:textId="77777777" w:rsidTr="00A03C06">
        <w:tc>
          <w:tcPr>
            <w:tcW w:w="1219" w:type="dxa"/>
            <w:tcBorders>
              <w:top w:val="single" w:sz="4" w:space="0" w:color="auto"/>
              <w:left w:val="single" w:sz="18" w:space="0" w:color="auto"/>
              <w:bottom w:val="single" w:sz="4" w:space="0" w:color="auto"/>
            </w:tcBorders>
          </w:tcPr>
          <w:p w14:paraId="69AEC22F"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5C6BB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49D9291"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4C0C8FFA" w14:textId="77777777" w:rsidR="00281573" w:rsidRDefault="00281573" w:rsidP="00281573">
            <w:pPr>
              <w:jc w:val="both"/>
              <w:rPr>
                <w:rFonts w:ascii="Arial" w:hAnsi="Arial" w:cs="Arial"/>
              </w:rPr>
            </w:pPr>
            <w:r>
              <w:rPr>
                <w:rFonts w:ascii="Arial" w:hAnsi="Arial" w:cs="Arial"/>
              </w:rPr>
              <w:t xml:space="preserve">Added case of </w:t>
            </w:r>
            <w:r>
              <w:rPr>
                <w:rFonts w:ascii="Arial" w:hAnsi="Arial" w:cs="Arial"/>
                <w:i/>
                <w:iCs/>
              </w:rPr>
              <w:t>R v Jongsma</w:t>
            </w:r>
            <w:r>
              <w:rPr>
                <w:rFonts w:ascii="Arial" w:hAnsi="Arial" w:cs="Arial"/>
              </w:rPr>
              <w:t xml:space="preserve"> [2004] VSCA 218.  Added commentary on the sentencing principles of proportionality and totality, plus references to cases including </w:t>
            </w:r>
            <w:r>
              <w:rPr>
                <w:rFonts w:ascii="Arial" w:hAnsi="Arial" w:cs="Arial"/>
                <w:i/>
                <w:iCs/>
              </w:rPr>
              <w:t>Veen v The Queen [No.1]</w:t>
            </w:r>
            <w:r>
              <w:rPr>
                <w:rFonts w:ascii="Arial" w:hAnsi="Arial" w:cs="Arial"/>
              </w:rPr>
              <w:t xml:space="preserve"> (1979) 143 CLR 458; </w:t>
            </w:r>
            <w:r>
              <w:rPr>
                <w:rFonts w:ascii="Arial" w:hAnsi="Arial" w:cs="Arial"/>
                <w:i/>
                <w:iCs/>
              </w:rPr>
              <w:t xml:space="preserve">Veen v The Queen [No 2] </w:t>
            </w:r>
            <w:r>
              <w:rPr>
                <w:rFonts w:ascii="Arial" w:hAnsi="Arial" w:cs="Arial"/>
              </w:rPr>
              <w:t xml:space="preserve">(1988) 164 CLR 465; </w:t>
            </w:r>
            <w:r>
              <w:rPr>
                <w:rFonts w:ascii="Arial" w:hAnsi="Arial" w:cs="Arial"/>
                <w:i/>
                <w:iCs/>
              </w:rPr>
              <w:t>DPP v Grabovac</w:t>
            </w:r>
            <w:r>
              <w:rPr>
                <w:rFonts w:ascii="Arial" w:hAnsi="Arial" w:cs="Arial"/>
              </w:rPr>
              <w:t xml:space="preserve"> [1998] 1 VR 664; </w:t>
            </w:r>
            <w:r>
              <w:rPr>
                <w:rFonts w:ascii="Arial" w:hAnsi="Arial" w:cs="Arial"/>
                <w:i/>
                <w:iCs/>
              </w:rPr>
              <w:t>R v Izzard</w:t>
            </w:r>
            <w:r>
              <w:rPr>
                <w:rFonts w:ascii="Arial" w:hAnsi="Arial" w:cs="Arial"/>
              </w:rPr>
              <w:t xml:space="preserve"> (2004) 7 VR 480; </w:t>
            </w:r>
            <w:r>
              <w:rPr>
                <w:rFonts w:ascii="Arial" w:hAnsi="Arial" w:cs="Arial"/>
                <w:i/>
                <w:iCs/>
              </w:rPr>
              <w:t>R v MDB</w:t>
            </w:r>
            <w:r>
              <w:rPr>
                <w:rFonts w:ascii="Arial" w:hAnsi="Arial" w:cs="Arial"/>
              </w:rPr>
              <w:t xml:space="preserve"> [2003] VSCA 181.</w:t>
            </w:r>
          </w:p>
        </w:tc>
      </w:tr>
      <w:tr w:rsidR="00281573" w14:paraId="1EB4252D" w14:textId="77777777" w:rsidTr="00A03C06">
        <w:tc>
          <w:tcPr>
            <w:tcW w:w="1219" w:type="dxa"/>
            <w:tcBorders>
              <w:top w:val="single" w:sz="4" w:space="0" w:color="auto"/>
              <w:left w:val="single" w:sz="18" w:space="0" w:color="auto"/>
              <w:bottom w:val="single" w:sz="4" w:space="0" w:color="auto"/>
            </w:tcBorders>
          </w:tcPr>
          <w:p w14:paraId="23E437BA"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53AACD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059EE1" w14:textId="77777777" w:rsidR="00281573" w:rsidRDefault="00281573" w:rsidP="00281573">
            <w:pPr>
              <w:jc w:val="center"/>
              <w:rPr>
                <w:lang w:val="en-AU"/>
              </w:rPr>
            </w:pPr>
            <w:r>
              <w:rPr>
                <w:lang w:val="en-AU"/>
              </w:rPr>
              <w:t>11.1.8</w:t>
            </w:r>
          </w:p>
        </w:tc>
        <w:tc>
          <w:tcPr>
            <w:tcW w:w="4798" w:type="dxa"/>
            <w:gridSpan w:val="2"/>
            <w:tcBorders>
              <w:top w:val="single" w:sz="4" w:space="0" w:color="auto"/>
              <w:bottom w:val="single" w:sz="4" w:space="0" w:color="auto"/>
              <w:right w:val="single" w:sz="18" w:space="0" w:color="auto"/>
            </w:tcBorders>
          </w:tcPr>
          <w:p w14:paraId="6DACF15B"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DPP v Esso Australia Pty Ltd</w:t>
            </w:r>
            <w:r>
              <w:rPr>
                <w:rFonts w:ascii="Arial" w:hAnsi="Arial" w:cs="Arial"/>
              </w:rPr>
              <w:t xml:space="preserve"> [2004] VSC 440.</w:t>
            </w:r>
          </w:p>
        </w:tc>
      </w:tr>
      <w:tr w:rsidR="00281573" w14:paraId="1BBCB45D" w14:textId="77777777" w:rsidTr="00A03C06">
        <w:tc>
          <w:tcPr>
            <w:tcW w:w="1219" w:type="dxa"/>
            <w:tcBorders>
              <w:top w:val="single" w:sz="4" w:space="0" w:color="auto"/>
              <w:left w:val="single" w:sz="18" w:space="0" w:color="auto"/>
              <w:bottom w:val="single" w:sz="4" w:space="0" w:color="auto"/>
            </w:tcBorders>
          </w:tcPr>
          <w:p w14:paraId="0002DF3B"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93A908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6C790CB"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10A85D2"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Hennen</w:t>
            </w:r>
            <w:r>
              <w:rPr>
                <w:rFonts w:ascii="Arial" w:hAnsi="Arial" w:cs="Arial"/>
              </w:rPr>
              <w:t xml:space="preserve"> [2004] VSCA 42;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Lawrence</w:t>
                </w:r>
              </w:smartTag>
            </w:smartTag>
            <w:r>
              <w:rPr>
                <w:rFonts w:ascii="Arial" w:hAnsi="Arial" w:cs="Arial"/>
              </w:rPr>
              <w:t xml:space="preserve"> [2004] VSCA 154; </w:t>
            </w:r>
            <w:r>
              <w:rPr>
                <w:rFonts w:ascii="Arial" w:hAnsi="Arial" w:cs="Arial"/>
                <w:i/>
                <w:iCs/>
              </w:rPr>
              <w:t>R v PSJ</w:t>
            </w:r>
            <w:r>
              <w:rPr>
                <w:rFonts w:ascii="Arial" w:hAnsi="Arial" w:cs="Arial"/>
              </w:rPr>
              <w:t xml:space="preserve"> [2004] VSC 502.</w:t>
            </w:r>
          </w:p>
        </w:tc>
      </w:tr>
      <w:tr w:rsidR="00281573" w14:paraId="60195309" w14:textId="77777777" w:rsidTr="00A03C06">
        <w:tc>
          <w:tcPr>
            <w:tcW w:w="1219" w:type="dxa"/>
            <w:tcBorders>
              <w:top w:val="single" w:sz="4" w:space="0" w:color="auto"/>
              <w:left w:val="single" w:sz="18" w:space="0" w:color="auto"/>
              <w:bottom w:val="single" w:sz="4" w:space="0" w:color="auto"/>
            </w:tcBorders>
          </w:tcPr>
          <w:p w14:paraId="31601CEB"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F4221A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71141E2"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2C194283"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281573" w14:paraId="76947DC8" w14:textId="77777777" w:rsidTr="00A03C06">
        <w:tc>
          <w:tcPr>
            <w:tcW w:w="1219" w:type="dxa"/>
            <w:tcBorders>
              <w:top w:val="single" w:sz="4" w:space="0" w:color="auto"/>
              <w:left w:val="single" w:sz="18" w:space="0" w:color="auto"/>
              <w:bottom w:val="single" w:sz="4" w:space="0" w:color="auto"/>
            </w:tcBorders>
          </w:tcPr>
          <w:p w14:paraId="469369FE"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0561A6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240A9AE"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25BA4923" w14:textId="77777777" w:rsidR="00281573" w:rsidRDefault="00281573" w:rsidP="00281573">
            <w:pPr>
              <w:jc w:val="both"/>
              <w:rPr>
                <w:rFonts w:ascii="Arial" w:hAnsi="Arial" w:cs="Arial"/>
              </w:rPr>
            </w:pPr>
            <w:r>
              <w:rPr>
                <w:rFonts w:ascii="Arial" w:hAnsi="Arial" w:cs="Arial"/>
              </w:rPr>
              <w:t xml:space="preserve">Added cases of </w:t>
            </w:r>
            <w:r>
              <w:rPr>
                <w:rFonts w:ascii="Arial" w:hAnsi="Arial" w:cs="Arial"/>
                <w:i/>
                <w:iCs/>
              </w:rPr>
              <w:t>Lovelock v The Queen</w:t>
            </w:r>
            <w:r>
              <w:rPr>
                <w:rFonts w:ascii="Arial" w:hAnsi="Arial" w:cs="Arial"/>
              </w:rPr>
              <w:t xml:space="preserve"> (1978) 33 FLR 132; </w:t>
            </w:r>
            <w:r>
              <w:rPr>
                <w:rFonts w:ascii="Arial" w:hAnsi="Arial" w:cs="Arial"/>
                <w:i/>
                <w:iCs/>
              </w:rPr>
              <w:t xml:space="preserve">R v </w:t>
            </w:r>
            <w:proofErr w:type="spellStart"/>
            <w:r>
              <w:rPr>
                <w:rFonts w:ascii="Arial" w:hAnsi="Arial" w:cs="Arial"/>
                <w:i/>
                <w:iCs/>
              </w:rPr>
              <w:t>Merceica</w:t>
            </w:r>
            <w:proofErr w:type="spellEnd"/>
            <w:r>
              <w:rPr>
                <w:rFonts w:ascii="Arial" w:hAnsi="Arial" w:cs="Arial"/>
              </w:rPr>
              <w:t xml:space="preserve"> [2004] VSCA 170; </w:t>
            </w:r>
            <w:r>
              <w:rPr>
                <w:rFonts w:ascii="Arial" w:hAnsi="Arial" w:cs="Arial"/>
                <w:i/>
                <w:iCs/>
              </w:rPr>
              <w:t>R v 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Gleenslade</w:t>
            </w:r>
            <w:proofErr w:type="spellEnd"/>
            <w:r>
              <w:rPr>
                <w:rFonts w:ascii="Arial" w:hAnsi="Arial" w:cs="Arial"/>
              </w:rPr>
              <w:t xml:space="preserve"> [2004] VSCA 213.</w:t>
            </w:r>
          </w:p>
        </w:tc>
      </w:tr>
      <w:tr w:rsidR="00281573" w14:paraId="0A63E98B" w14:textId="77777777" w:rsidTr="00A03C06">
        <w:tc>
          <w:tcPr>
            <w:tcW w:w="1219" w:type="dxa"/>
            <w:tcBorders>
              <w:top w:val="single" w:sz="4" w:space="0" w:color="auto"/>
              <w:left w:val="single" w:sz="18" w:space="0" w:color="auto"/>
              <w:bottom w:val="single" w:sz="4" w:space="0" w:color="auto"/>
            </w:tcBorders>
          </w:tcPr>
          <w:p w14:paraId="39AA5918"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728B5E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FD62924"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65F530F4"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DPP v Collins</w:t>
            </w:r>
            <w:r>
              <w:rPr>
                <w:rFonts w:ascii="Arial" w:hAnsi="Arial" w:cs="Arial"/>
              </w:rPr>
              <w:t xml:space="preserve"> [2004] VSCA 172.  New reference to case of </w:t>
            </w:r>
            <w:r>
              <w:rPr>
                <w:rFonts w:ascii="Arial" w:hAnsi="Arial" w:cs="Arial"/>
                <w:i/>
                <w:iCs/>
              </w:rPr>
              <w:t>Pearce v The Queen</w:t>
            </w:r>
            <w:r>
              <w:rPr>
                <w:rFonts w:ascii="Arial" w:hAnsi="Arial" w:cs="Arial"/>
              </w:rPr>
              <w:t xml:space="preserve"> (1998) 194 CLR 610.  New references to a large number of cases on "double punishment" including </w:t>
            </w:r>
            <w:r>
              <w:rPr>
                <w:rFonts w:ascii="Arial" w:hAnsi="Arial" w:cs="Arial"/>
                <w:i/>
                <w:iCs/>
              </w:rPr>
              <w:t>R v Langdon</w:t>
            </w:r>
            <w:r>
              <w:rPr>
                <w:rFonts w:ascii="Arial" w:hAnsi="Arial" w:cs="Arial"/>
              </w:rPr>
              <w:t xml:space="preserve"> [2004] VSCA 205; </w:t>
            </w:r>
            <w:r>
              <w:rPr>
                <w:rFonts w:ascii="Arial" w:hAnsi="Arial" w:cs="Arial"/>
                <w:i/>
                <w:iCs/>
              </w:rPr>
              <w:t>R v Ly &amp; Others</w:t>
            </w:r>
            <w:r>
              <w:rPr>
                <w:rFonts w:ascii="Arial" w:hAnsi="Arial" w:cs="Arial"/>
              </w:rPr>
              <w:t xml:space="preserve"> [2004] VSCA 45; </w:t>
            </w:r>
            <w:r>
              <w:rPr>
                <w:rFonts w:ascii="Arial" w:hAnsi="Arial" w:cs="Arial"/>
                <w:i/>
                <w:iCs/>
              </w:rPr>
              <w:t xml:space="preserve">R v </w:t>
            </w:r>
            <w:proofErr w:type="spellStart"/>
            <w:r>
              <w:rPr>
                <w:rFonts w:ascii="Arial" w:hAnsi="Arial" w:cs="Arial"/>
                <w:i/>
                <w:iCs/>
              </w:rPr>
              <w:t>Zaydan</w:t>
            </w:r>
            <w:proofErr w:type="spellEnd"/>
            <w:r>
              <w:rPr>
                <w:rFonts w:ascii="Arial" w:hAnsi="Arial" w:cs="Arial"/>
                <w:i/>
                <w:iCs/>
              </w:rPr>
              <w:t xml:space="preserve"> &amp; Others</w:t>
            </w:r>
            <w:r>
              <w:rPr>
                <w:rFonts w:ascii="Arial" w:hAnsi="Arial" w:cs="Arial"/>
              </w:rPr>
              <w:t xml:space="preserve"> [2004] VSCA 245.</w:t>
            </w:r>
          </w:p>
        </w:tc>
      </w:tr>
      <w:tr w:rsidR="00281573" w14:paraId="63241512" w14:textId="77777777" w:rsidTr="00A03C06">
        <w:tc>
          <w:tcPr>
            <w:tcW w:w="1219" w:type="dxa"/>
            <w:tcBorders>
              <w:top w:val="single" w:sz="4" w:space="0" w:color="auto"/>
              <w:left w:val="single" w:sz="18" w:space="0" w:color="auto"/>
              <w:bottom w:val="single" w:sz="4" w:space="0" w:color="auto"/>
            </w:tcBorders>
          </w:tcPr>
          <w:p w14:paraId="3603385D"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34960A7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B1C90C1"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1EA4349"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Tasker &amp; Tasker</w:t>
            </w:r>
            <w:r>
              <w:rPr>
                <w:rFonts w:ascii="Arial" w:hAnsi="Arial" w:cs="Arial"/>
              </w:rPr>
              <w:t xml:space="preserve"> (2003) 7 VR 128; </w:t>
            </w:r>
            <w:r>
              <w:rPr>
                <w:rFonts w:ascii="Arial" w:hAnsi="Arial" w:cs="Arial"/>
                <w:i/>
                <w:iCs/>
              </w:rPr>
              <w:t xml:space="preserve">R v Ly </w:t>
            </w:r>
            <w:r>
              <w:rPr>
                <w:rFonts w:ascii="Arial" w:hAnsi="Arial" w:cs="Arial"/>
              </w:rPr>
              <w:t xml:space="preserve">[2004] VSCA 45; </w:t>
            </w:r>
            <w:r>
              <w:rPr>
                <w:rFonts w:ascii="Arial" w:hAnsi="Arial" w:cs="Arial"/>
                <w:i/>
                <w:iCs/>
              </w:rPr>
              <w:t xml:space="preserve">R v </w:t>
            </w:r>
            <w:proofErr w:type="spellStart"/>
            <w:r>
              <w:rPr>
                <w:rFonts w:ascii="Arial" w:hAnsi="Arial" w:cs="Arial"/>
                <w:i/>
                <w:iCs/>
              </w:rPr>
              <w:t>Taing</w:t>
            </w:r>
            <w:proofErr w:type="spellEnd"/>
            <w:r>
              <w:rPr>
                <w:rFonts w:ascii="Arial" w:hAnsi="Arial" w:cs="Arial"/>
              </w:rPr>
              <w:t xml:space="preserve"> [2004] VSCA 46; </w:t>
            </w:r>
            <w:r>
              <w:rPr>
                <w:rFonts w:ascii="Arial" w:hAnsi="Arial" w:cs="Arial"/>
                <w:i/>
                <w:iCs/>
              </w:rPr>
              <w:t xml:space="preserve">R v </w:t>
            </w:r>
            <w:proofErr w:type="spellStart"/>
            <w:r>
              <w:rPr>
                <w:rFonts w:ascii="Arial" w:hAnsi="Arial" w:cs="Arial"/>
                <w:i/>
                <w:iCs/>
              </w:rPr>
              <w:t>Kittikhoun</w:t>
            </w:r>
            <w:proofErr w:type="spellEnd"/>
            <w:r>
              <w:rPr>
                <w:rFonts w:ascii="Arial" w:hAnsi="Arial" w:cs="Arial"/>
                <w:i/>
                <w:iCs/>
              </w:rPr>
              <w:t xml:space="preserve"> </w:t>
            </w:r>
            <w:r>
              <w:rPr>
                <w:rFonts w:ascii="Arial" w:hAnsi="Arial" w:cs="Arial"/>
              </w:rPr>
              <w:t xml:space="preserve">[2004] VSCA 194; </w:t>
            </w:r>
            <w:r>
              <w:rPr>
                <w:rFonts w:ascii="Arial" w:hAnsi="Arial" w:cs="Arial"/>
                <w:i/>
                <w:iCs/>
              </w:rPr>
              <w:t>R v Makin</w:t>
            </w:r>
            <w:r>
              <w:rPr>
                <w:rFonts w:ascii="Arial" w:hAnsi="Arial" w:cs="Arial"/>
              </w:rPr>
              <w:t xml:space="preserve"> [2004] VSC 485; </w:t>
            </w:r>
            <w:r>
              <w:rPr>
                <w:rFonts w:ascii="Arial" w:hAnsi="Arial" w:cs="Arial"/>
                <w:i/>
                <w:iCs/>
              </w:rPr>
              <w:t xml:space="preserve">R v </w:t>
            </w:r>
            <w:proofErr w:type="spellStart"/>
            <w:r>
              <w:rPr>
                <w:rFonts w:ascii="Arial" w:hAnsi="Arial" w:cs="Arial"/>
                <w:i/>
                <w:iCs/>
              </w:rPr>
              <w:t>Nikojdevic</w:t>
            </w:r>
            <w:proofErr w:type="spellEnd"/>
            <w:r>
              <w:rPr>
                <w:rFonts w:ascii="Arial" w:hAnsi="Arial" w:cs="Arial"/>
              </w:rPr>
              <w:t xml:space="preserve"> [2004] VSCA 222; </w:t>
            </w:r>
            <w:r>
              <w:rPr>
                <w:rFonts w:ascii="Arial" w:hAnsi="Arial" w:cs="Arial"/>
                <w:i/>
                <w:iCs/>
              </w:rPr>
              <w:t xml:space="preserve">R v </w:t>
            </w:r>
            <w:r>
              <w:rPr>
                <w:rFonts w:ascii="Arial" w:hAnsi="Arial" w:cs="Arial"/>
                <w:i/>
                <w:iCs/>
              </w:rPr>
              <w:lastRenderedPageBreak/>
              <w:t>QMN; R v WD</w:t>
            </w:r>
            <w:r>
              <w:rPr>
                <w:rFonts w:ascii="Arial" w:hAnsi="Arial" w:cs="Arial"/>
              </w:rPr>
              <w:t xml:space="preserve"> [2004] VSCA 32; </w:t>
            </w:r>
            <w:r>
              <w:rPr>
                <w:rFonts w:ascii="Arial" w:hAnsi="Arial" w:cs="Arial"/>
                <w:i/>
                <w:iCs/>
              </w:rPr>
              <w:t xml:space="preserve">R v </w:t>
            </w:r>
            <w:proofErr w:type="spellStart"/>
            <w:r>
              <w:rPr>
                <w:rFonts w:ascii="Arial" w:hAnsi="Arial" w:cs="Arial"/>
                <w:i/>
                <w:iCs/>
              </w:rPr>
              <w:t>Pividor</w:t>
            </w:r>
            <w:proofErr w:type="spellEnd"/>
            <w:r>
              <w:rPr>
                <w:rFonts w:ascii="Arial" w:hAnsi="Arial" w:cs="Arial"/>
                <w:i/>
                <w:iCs/>
              </w:rPr>
              <w:t xml:space="preserve"> &amp; Dale</w:t>
            </w:r>
            <w:r>
              <w:rPr>
                <w:rFonts w:ascii="Arial" w:hAnsi="Arial" w:cs="Arial"/>
              </w:rPr>
              <w:t xml:space="preserve"> [2002] VSCA 174.</w:t>
            </w:r>
          </w:p>
        </w:tc>
      </w:tr>
      <w:tr w:rsidR="00281573" w14:paraId="4399F469" w14:textId="77777777" w:rsidTr="00A03C06">
        <w:tc>
          <w:tcPr>
            <w:tcW w:w="1219" w:type="dxa"/>
            <w:tcBorders>
              <w:top w:val="single" w:sz="4" w:space="0" w:color="auto"/>
              <w:left w:val="single" w:sz="18" w:space="0" w:color="auto"/>
              <w:bottom w:val="single" w:sz="4" w:space="0" w:color="auto"/>
            </w:tcBorders>
          </w:tcPr>
          <w:p w14:paraId="7A492D4D"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lastRenderedPageBreak/>
                <w:t>17/01/05</w:t>
              </w:r>
            </w:smartTag>
          </w:p>
        </w:tc>
        <w:tc>
          <w:tcPr>
            <w:tcW w:w="836" w:type="dxa"/>
            <w:tcBorders>
              <w:top w:val="single" w:sz="4" w:space="0" w:color="auto"/>
              <w:bottom w:val="single" w:sz="4" w:space="0" w:color="auto"/>
            </w:tcBorders>
          </w:tcPr>
          <w:p w14:paraId="645BD40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1E26138" w14:textId="77777777" w:rsidR="00281573" w:rsidRDefault="00281573" w:rsidP="00281573">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54B87629"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 v Sa</w:t>
            </w:r>
            <w:r>
              <w:rPr>
                <w:rFonts w:ascii="Arial" w:hAnsi="Arial" w:cs="Arial"/>
              </w:rPr>
              <w:t xml:space="preserve"> [2004] VSCA 182.</w:t>
            </w:r>
          </w:p>
        </w:tc>
      </w:tr>
      <w:tr w:rsidR="00281573" w14:paraId="12E9F57D" w14:textId="77777777" w:rsidTr="00A03C06">
        <w:tc>
          <w:tcPr>
            <w:tcW w:w="1219" w:type="dxa"/>
            <w:tcBorders>
              <w:top w:val="single" w:sz="4" w:space="0" w:color="auto"/>
              <w:left w:val="single" w:sz="18" w:space="0" w:color="auto"/>
              <w:bottom w:val="single" w:sz="4" w:space="0" w:color="auto"/>
            </w:tcBorders>
          </w:tcPr>
          <w:p w14:paraId="0442411B"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C85DE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DC86B59"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7CCB00C8"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Izzard</w:t>
            </w:r>
            <w:r>
              <w:rPr>
                <w:rFonts w:ascii="Arial" w:hAnsi="Arial" w:cs="Arial"/>
              </w:rPr>
              <w:t xml:space="preserve"> (2004) 7 VR 480; </w:t>
            </w:r>
            <w:r>
              <w:rPr>
                <w:rFonts w:ascii="Arial" w:hAnsi="Arial" w:cs="Arial"/>
                <w:i/>
                <w:iCs/>
              </w:rPr>
              <w:t xml:space="preserve">R v McDonald </w:t>
            </w:r>
            <w:r>
              <w:rPr>
                <w:rFonts w:ascii="Arial" w:hAnsi="Arial" w:cs="Arial"/>
              </w:rPr>
              <w:t>[2004] VSCA 186.</w:t>
            </w:r>
          </w:p>
        </w:tc>
      </w:tr>
      <w:tr w:rsidR="00281573" w14:paraId="0788EBA2" w14:textId="77777777" w:rsidTr="00A03C06">
        <w:tc>
          <w:tcPr>
            <w:tcW w:w="1219" w:type="dxa"/>
            <w:tcBorders>
              <w:top w:val="single" w:sz="4" w:space="0" w:color="auto"/>
              <w:left w:val="single" w:sz="18" w:space="0" w:color="auto"/>
              <w:bottom w:val="single" w:sz="4" w:space="0" w:color="auto"/>
            </w:tcBorders>
          </w:tcPr>
          <w:p w14:paraId="347B8790"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20C804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4A1B28E"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A4BC31C"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 v Rajinder Kumar</w:t>
            </w:r>
            <w:r>
              <w:rPr>
                <w:rFonts w:ascii="Arial" w:hAnsi="Arial" w:cs="Arial"/>
              </w:rPr>
              <w:t xml:space="preserve"> [2004] VSC 527.</w:t>
            </w:r>
          </w:p>
        </w:tc>
      </w:tr>
      <w:tr w:rsidR="00281573" w14:paraId="3F84F560" w14:textId="77777777" w:rsidTr="00A03C06">
        <w:tc>
          <w:tcPr>
            <w:tcW w:w="1219" w:type="dxa"/>
            <w:tcBorders>
              <w:top w:val="single" w:sz="4" w:space="0" w:color="auto"/>
              <w:left w:val="single" w:sz="18" w:space="0" w:color="auto"/>
              <w:bottom w:val="single" w:sz="4" w:space="0" w:color="auto"/>
            </w:tcBorders>
          </w:tcPr>
          <w:p w14:paraId="2AC44CE4"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47C692A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7F509FB"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E8C9894" w14:textId="77777777" w:rsidR="00281573" w:rsidRDefault="00281573" w:rsidP="00281573">
            <w:pPr>
              <w:jc w:val="both"/>
              <w:rPr>
                <w:rFonts w:ascii="Arial" w:hAnsi="Arial" w:cs="Arial"/>
              </w:rPr>
            </w:pPr>
            <w:r>
              <w:rPr>
                <w:rFonts w:ascii="Arial" w:hAnsi="Arial" w:cs="Arial"/>
              </w:rPr>
              <w:t>New paragraph entitled "Effect of delay".</w:t>
            </w:r>
          </w:p>
          <w:p w14:paraId="72C66105"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Nikodjevic</w:t>
            </w:r>
            <w:proofErr w:type="spellEnd"/>
            <w:r>
              <w:rPr>
                <w:rFonts w:ascii="Arial" w:hAnsi="Arial" w:cs="Arial"/>
              </w:rPr>
              <w:t xml:space="preserve"> [2004] VSCA 222; </w:t>
            </w:r>
            <w:r>
              <w:rPr>
                <w:rFonts w:ascii="Arial" w:hAnsi="Arial" w:cs="Arial"/>
                <w:i/>
                <w:iCs/>
              </w:rPr>
              <w:t>R v MWH</w:t>
            </w:r>
            <w:r>
              <w:rPr>
                <w:rFonts w:ascii="Arial" w:hAnsi="Arial" w:cs="Arial"/>
              </w:rPr>
              <w:t xml:space="preserve"> [2001] VSCA 196. New references to cases of </w:t>
            </w:r>
            <w:r>
              <w:rPr>
                <w:rFonts w:ascii="Arial" w:hAnsi="Arial" w:cs="Arial"/>
                <w:i/>
                <w:iCs/>
              </w:rPr>
              <w:t>R v Miceli</w:t>
            </w:r>
            <w:r>
              <w:rPr>
                <w:rFonts w:ascii="Arial" w:hAnsi="Arial" w:cs="Arial"/>
              </w:rPr>
              <w:t xml:space="preserve"> [1998] 4 VR 588; </w:t>
            </w:r>
            <w:r>
              <w:rPr>
                <w:rFonts w:ascii="Arial" w:hAnsi="Arial" w:cs="Arial"/>
                <w:i/>
                <w:iCs/>
              </w:rPr>
              <w:t xml:space="preserve">R v </w:t>
            </w:r>
            <w:proofErr w:type="spellStart"/>
            <w:r>
              <w:rPr>
                <w:rFonts w:ascii="Arial" w:hAnsi="Arial" w:cs="Arial"/>
                <w:i/>
                <w:iCs/>
              </w:rPr>
              <w:t>Cockerell</w:t>
            </w:r>
            <w:proofErr w:type="spellEnd"/>
            <w:r>
              <w:rPr>
                <w:rFonts w:ascii="Arial" w:hAnsi="Arial" w:cs="Arial"/>
              </w:rPr>
              <w:t xml:space="preserve"> (2001) A Crim R 444; </w:t>
            </w:r>
            <w:r>
              <w:rPr>
                <w:rFonts w:ascii="Arial" w:hAnsi="Arial" w:cs="Arial"/>
                <w:i/>
                <w:iCs/>
              </w:rPr>
              <w:t>R v Todd</w:t>
            </w:r>
            <w:r>
              <w:rPr>
                <w:rFonts w:ascii="Arial" w:hAnsi="Arial" w:cs="Arial"/>
              </w:rPr>
              <w:t xml:space="preserve"> [1982] 2 NSWLR 517; </w:t>
            </w:r>
            <w:r>
              <w:rPr>
                <w:rFonts w:ascii="Arial" w:hAnsi="Arial" w:cs="Arial"/>
                <w:i/>
                <w:iCs/>
              </w:rPr>
              <w:t>Mill v The Queen</w:t>
            </w:r>
            <w:r>
              <w:rPr>
                <w:rFonts w:ascii="Arial" w:hAnsi="Arial" w:cs="Arial"/>
              </w:rPr>
              <w:t xml:space="preserve"> (1988) 166 CLR 59.</w:t>
            </w:r>
          </w:p>
        </w:tc>
      </w:tr>
      <w:tr w:rsidR="00281573" w14:paraId="41920D8C" w14:textId="77777777" w:rsidTr="00A03C06">
        <w:tc>
          <w:tcPr>
            <w:tcW w:w="1219" w:type="dxa"/>
            <w:tcBorders>
              <w:top w:val="single" w:sz="4" w:space="0" w:color="auto"/>
              <w:left w:val="single" w:sz="18" w:space="0" w:color="auto"/>
              <w:bottom w:val="single" w:sz="4" w:space="0" w:color="auto"/>
            </w:tcBorders>
          </w:tcPr>
          <w:p w14:paraId="6AC647C1"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53BB95D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E6F89E8"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80A6358" w14:textId="77777777" w:rsidR="00281573" w:rsidRDefault="00281573" w:rsidP="00281573">
            <w:pPr>
              <w:jc w:val="both"/>
              <w:rPr>
                <w:rFonts w:ascii="Arial" w:hAnsi="Arial" w:cs="Arial"/>
              </w:rPr>
            </w:pPr>
            <w:r>
              <w:rPr>
                <w:rFonts w:ascii="Arial" w:hAnsi="Arial" w:cs="Arial"/>
              </w:rPr>
              <w:t>Former paragraph 11.2.13 entitled "Method of accumulation of sentences of detention" has been deleted and the contents added to an expanded paragraph 11.1.4.</w:t>
            </w:r>
          </w:p>
        </w:tc>
      </w:tr>
      <w:tr w:rsidR="00281573" w14:paraId="005CDDFB" w14:textId="77777777" w:rsidTr="00A03C06">
        <w:tc>
          <w:tcPr>
            <w:tcW w:w="1219" w:type="dxa"/>
            <w:tcBorders>
              <w:top w:val="single" w:sz="4" w:space="0" w:color="auto"/>
              <w:left w:val="single" w:sz="18" w:space="0" w:color="auto"/>
              <w:bottom w:val="single" w:sz="4" w:space="0" w:color="auto"/>
            </w:tcBorders>
          </w:tcPr>
          <w:p w14:paraId="1B1E80F7"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C4633A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C39A401"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3A5595B4" w14:textId="77777777" w:rsidR="00281573" w:rsidRDefault="00281573" w:rsidP="00281573">
            <w:pPr>
              <w:jc w:val="both"/>
              <w:rPr>
                <w:rFonts w:ascii="Arial" w:hAnsi="Arial" w:cs="Arial"/>
              </w:rPr>
            </w:pPr>
            <w:r>
              <w:rPr>
                <w:rFonts w:ascii="Arial" w:hAnsi="Arial" w:cs="Arial"/>
              </w:rPr>
              <w:t>Renumbered paragraph - formerly 11.2.12.</w:t>
            </w:r>
          </w:p>
        </w:tc>
      </w:tr>
      <w:tr w:rsidR="00281573" w14:paraId="135DCD94" w14:textId="77777777" w:rsidTr="00A03C06">
        <w:tc>
          <w:tcPr>
            <w:tcW w:w="1219" w:type="dxa"/>
            <w:tcBorders>
              <w:top w:val="single" w:sz="4" w:space="0" w:color="auto"/>
              <w:left w:val="single" w:sz="18" w:space="0" w:color="auto"/>
              <w:bottom w:val="single" w:sz="4" w:space="0" w:color="auto"/>
            </w:tcBorders>
          </w:tcPr>
          <w:p w14:paraId="05BC9385"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E7404A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3E41AE7"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50E8F076" w14:textId="77777777" w:rsidR="00281573" w:rsidRDefault="00281573" w:rsidP="00281573">
            <w:pPr>
              <w:jc w:val="both"/>
              <w:rPr>
                <w:rFonts w:ascii="Arial" w:hAnsi="Arial" w:cs="Arial"/>
              </w:rPr>
            </w:pPr>
            <w:r>
              <w:rPr>
                <w:rFonts w:ascii="Arial" w:hAnsi="Arial" w:cs="Arial"/>
              </w:rPr>
              <w:t xml:space="preserve">New paragraph entitled "Relevance of hardship on offender's family".  New cases of </w:t>
            </w:r>
            <w:r>
              <w:rPr>
                <w:rFonts w:ascii="Arial" w:hAnsi="Arial" w:cs="Arial"/>
                <w:i/>
                <w:iCs/>
              </w:rPr>
              <w:t>R v Michael Close</w:t>
            </w:r>
            <w:r>
              <w:rPr>
                <w:rFonts w:ascii="Arial" w:hAnsi="Arial" w:cs="Arial"/>
              </w:rPr>
              <w:t xml:space="preserve"> [2004] VSCA 188; </w:t>
            </w:r>
            <w:r>
              <w:rPr>
                <w:rFonts w:ascii="Arial" w:hAnsi="Arial" w:cs="Arial"/>
                <w:i/>
                <w:iCs/>
              </w:rPr>
              <w:t>R v Roberta Williams</w:t>
            </w:r>
            <w:r>
              <w:rPr>
                <w:rFonts w:ascii="Arial" w:hAnsi="Arial" w:cs="Arial"/>
              </w:rPr>
              <w:t xml:space="preserve"> [2004] VSC 429.  Reference to R v </w:t>
            </w:r>
            <w:proofErr w:type="spellStart"/>
            <w:r>
              <w:rPr>
                <w:rFonts w:ascii="Arial" w:hAnsi="Arial" w:cs="Arial"/>
              </w:rPr>
              <w:t>Stanisavljevic</w:t>
            </w:r>
            <w:proofErr w:type="spellEnd"/>
            <w:r>
              <w:rPr>
                <w:rFonts w:ascii="Arial" w:hAnsi="Arial" w:cs="Arial"/>
              </w:rPr>
              <w:t xml:space="preserve"> [2004] VSCA 144.</w:t>
            </w:r>
          </w:p>
        </w:tc>
      </w:tr>
      <w:tr w:rsidR="00281573" w14:paraId="29F60B7D" w14:textId="77777777" w:rsidTr="00A03C06">
        <w:tc>
          <w:tcPr>
            <w:tcW w:w="1219" w:type="dxa"/>
            <w:tcBorders>
              <w:top w:val="single" w:sz="4" w:space="0" w:color="auto"/>
              <w:left w:val="single" w:sz="18" w:space="0" w:color="auto"/>
              <w:bottom w:val="single" w:sz="4" w:space="0" w:color="auto"/>
            </w:tcBorders>
          </w:tcPr>
          <w:p w14:paraId="10A45560"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0B6BF69B"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E04AA9"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029D11A3" w14:textId="77777777" w:rsidR="00281573" w:rsidRDefault="00281573" w:rsidP="00281573">
            <w:pPr>
              <w:jc w:val="both"/>
              <w:rPr>
                <w:rFonts w:ascii="Arial" w:hAnsi="Arial" w:cs="Arial"/>
              </w:rPr>
            </w:pPr>
            <w:r>
              <w:rPr>
                <w:rFonts w:ascii="Arial" w:hAnsi="Arial" w:cs="Arial"/>
              </w:rPr>
              <w:t>Renumbered paragraph - formerly 11.2.14.  Change of title to "Sentencing for manslaughter / causing injury".</w:t>
            </w:r>
          </w:p>
          <w:p w14:paraId="5EBA3E54" w14:textId="77777777" w:rsidR="00281573" w:rsidRDefault="00281573" w:rsidP="00281573">
            <w:pPr>
              <w:jc w:val="both"/>
              <w:rPr>
                <w:rFonts w:ascii="Arial" w:hAnsi="Arial" w:cs="Arial"/>
              </w:rPr>
            </w:pPr>
            <w:r>
              <w:rPr>
                <w:rFonts w:ascii="Arial" w:hAnsi="Arial" w:cs="Arial"/>
              </w:rPr>
              <w:t xml:space="preserve">Added cases of </w:t>
            </w:r>
            <w:r>
              <w:rPr>
                <w:rFonts w:ascii="Arial" w:hAnsi="Arial" w:cs="Arial"/>
                <w:i/>
                <w:iCs/>
              </w:rPr>
              <w:t xml:space="preserve">R v </w:t>
            </w:r>
            <w:proofErr w:type="spellStart"/>
            <w:r>
              <w:rPr>
                <w:rFonts w:ascii="Arial" w:hAnsi="Arial" w:cs="Arial"/>
                <w:i/>
                <w:iCs/>
              </w:rPr>
              <w:t>Stavreski</w:t>
            </w:r>
            <w:proofErr w:type="spellEnd"/>
            <w:r>
              <w:rPr>
                <w:rFonts w:ascii="Arial" w:hAnsi="Arial" w:cs="Arial"/>
              </w:rPr>
              <w:t xml:space="preserve"> [2004] VSC 16;</w:t>
            </w:r>
            <w:r>
              <w:rPr>
                <w:rFonts w:ascii="Arial" w:hAnsi="Arial" w:cs="Arial"/>
                <w:i/>
                <w:iCs/>
              </w:rPr>
              <w:t xml:space="preserve"> R v Winter</w:t>
            </w:r>
            <w:r>
              <w:rPr>
                <w:rFonts w:ascii="Arial" w:hAnsi="Arial" w:cs="Arial"/>
              </w:rPr>
              <w:t xml:space="preserve"> [2004] VSC 329;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Sherman</w:t>
                </w:r>
              </w:smartTag>
            </w:smartTag>
            <w:r>
              <w:rPr>
                <w:rFonts w:ascii="Arial" w:hAnsi="Arial" w:cs="Arial"/>
                <w:i/>
                <w:iCs/>
              </w:rPr>
              <w:t xml:space="preserve"> Calvin White</w:t>
            </w:r>
            <w:r>
              <w:rPr>
                <w:rFonts w:ascii="Arial" w:hAnsi="Arial" w:cs="Arial"/>
              </w:rPr>
              <w:t xml:space="preserve"> [2004] VSC 428; </w:t>
            </w:r>
            <w:r>
              <w:rPr>
                <w:rFonts w:ascii="Arial" w:hAnsi="Arial" w:cs="Arial"/>
                <w:i/>
                <w:iCs/>
              </w:rPr>
              <w:t xml:space="preserve">R v Paul </w:t>
            </w:r>
            <w:proofErr w:type="spellStart"/>
            <w:r>
              <w:rPr>
                <w:rFonts w:ascii="Arial" w:hAnsi="Arial" w:cs="Arial"/>
                <w:i/>
                <w:iCs/>
              </w:rPr>
              <w:t>Jedson</w:t>
            </w:r>
            <w:proofErr w:type="spellEnd"/>
            <w:r>
              <w:rPr>
                <w:rFonts w:ascii="Arial" w:hAnsi="Arial" w:cs="Arial"/>
              </w:rPr>
              <w:t xml:space="preserve"> [2004] VSC 345; </w:t>
            </w:r>
            <w:r>
              <w:rPr>
                <w:rFonts w:ascii="Arial" w:hAnsi="Arial" w:cs="Arial"/>
                <w:i/>
                <w:iCs/>
              </w:rPr>
              <w:t>R v Close</w:t>
            </w:r>
            <w:r>
              <w:rPr>
                <w:rFonts w:ascii="Arial" w:hAnsi="Arial" w:cs="Arial"/>
              </w:rPr>
              <w:t xml:space="preserve"> [2004] VSCA 188.</w:t>
            </w:r>
          </w:p>
        </w:tc>
      </w:tr>
      <w:tr w:rsidR="00281573" w14:paraId="740D6FDB" w14:textId="77777777" w:rsidTr="00A03C06">
        <w:tc>
          <w:tcPr>
            <w:tcW w:w="1219" w:type="dxa"/>
            <w:tcBorders>
              <w:top w:val="single" w:sz="4" w:space="0" w:color="auto"/>
              <w:left w:val="single" w:sz="18" w:space="0" w:color="auto"/>
              <w:bottom w:val="single" w:sz="4" w:space="0" w:color="auto"/>
            </w:tcBorders>
          </w:tcPr>
          <w:p w14:paraId="5F238543"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70BC46C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1F478FF" w14:textId="77777777" w:rsidR="00281573" w:rsidRDefault="00281573" w:rsidP="00281573">
            <w:pPr>
              <w:jc w:val="center"/>
              <w:rPr>
                <w:lang w:val="en-AU"/>
              </w:rPr>
            </w:pPr>
            <w:r>
              <w:rPr>
                <w:lang w:val="en-AU"/>
              </w:rPr>
              <w:t>11.2.16</w:t>
            </w:r>
          </w:p>
        </w:tc>
        <w:tc>
          <w:tcPr>
            <w:tcW w:w="4798" w:type="dxa"/>
            <w:gridSpan w:val="2"/>
            <w:tcBorders>
              <w:top w:val="single" w:sz="4" w:space="0" w:color="auto"/>
              <w:bottom w:val="single" w:sz="4" w:space="0" w:color="auto"/>
              <w:right w:val="single" w:sz="18" w:space="0" w:color="auto"/>
            </w:tcBorders>
          </w:tcPr>
          <w:p w14:paraId="1AD27860" w14:textId="77777777" w:rsidR="00281573" w:rsidRDefault="00281573" w:rsidP="00281573">
            <w:pPr>
              <w:jc w:val="both"/>
              <w:rPr>
                <w:rFonts w:ascii="Arial" w:hAnsi="Arial" w:cs="Arial"/>
              </w:rPr>
            </w:pPr>
            <w:r>
              <w:rPr>
                <w:rFonts w:ascii="Arial" w:hAnsi="Arial" w:cs="Arial"/>
              </w:rPr>
              <w:t>Renumbered paragraph - formerly 11.2.15.</w:t>
            </w:r>
          </w:p>
          <w:p w14:paraId="1760B506"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Paul Harold Walker</w:t>
            </w:r>
            <w:r>
              <w:rPr>
                <w:rFonts w:ascii="Arial" w:hAnsi="Arial" w:cs="Arial"/>
              </w:rPr>
              <w:t xml:space="preserve"> [2004] VSC 412;</w:t>
            </w:r>
            <w:r>
              <w:rPr>
                <w:rFonts w:ascii="Arial" w:hAnsi="Arial" w:cs="Arial"/>
                <w:i/>
                <w:iCs/>
              </w:rPr>
              <w:t xml:space="preserve"> R v Carl Williams &amp; Walter </w:t>
            </w:r>
            <w:proofErr w:type="spellStart"/>
            <w:r>
              <w:rPr>
                <w:rFonts w:ascii="Arial" w:hAnsi="Arial" w:cs="Arial"/>
                <w:i/>
                <w:iCs/>
              </w:rPr>
              <w:t>Foletti</w:t>
            </w:r>
            <w:proofErr w:type="spellEnd"/>
            <w:r>
              <w:rPr>
                <w:rFonts w:ascii="Arial" w:hAnsi="Arial" w:cs="Arial"/>
              </w:rPr>
              <w:t xml:space="preserve"> [2004] VSC 424; </w:t>
            </w:r>
            <w:r>
              <w:rPr>
                <w:rFonts w:ascii="Arial" w:hAnsi="Arial" w:cs="Arial"/>
                <w:i/>
                <w:iCs/>
              </w:rPr>
              <w:t xml:space="preserve">R v Pablo </w:t>
            </w:r>
            <w:proofErr w:type="spellStart"/>
            <w:r>
              <w:rPr>
                <w:rFonts w:ascii="Arial" w:hAnsi="Arial" w:cs="Arial"/>
                <w:i/>
                <w:iCs/>
              </w:rPr>
              <w:t>Foletti</w:t>
            </w:r>
            <w:proofErr w:type="spellEnd"/>
            <w:r>
              <w:rPr>
                <w:rFonts w:ascii="Arial" w:hAnsi="Arial" w:cs="Arial"/>
              </w:rPr>
              <w:t xml:space="preserve"> [2004] VSC 277;</w:t>
            </w:r>
            <w:r>
              <w:rPr>
                <w:rFonts w:ascii="Arial" w:hAnsi="Arial" w:cs="Arial"/>
                <w:i/>
                <w:iCs/>
              </w:rPr>
              <w:t xml:space="preserve"> R v </w:t>
            </w:r>
            <w:proofErr w:type="spellStart"/>
            <w:r>
              <w:rPr>
                <w:rFonts w:ascii="Arial" w:hAnsi="Arial" w:cs="Arial"/>
                <w:i/>
                <w:iCs/>
              </w:rPr>
              <w:t>Chinh</w:t>
            </w:r>
            <w:proofErr w:type="spellEnd"/>
            <w:r>
              <w:rPr>
                <w:rFonts w:ascii="Arial" w:hAnsi="Arial" w:cs="Arial"/>
                <w:i/>
                <w:iCs/>
              </w:rPr>
              <w:t xml:space="preserve"> Quang Do</w:t>
            </w:r>
            <w:r>
              <w:rPr>
                <w:rFonts w:ascii="Arial" w:hAnsi="Arial" w:cs="Arial"/>
              </w:rPr>
              <w:t xml:space="preserve"> [2004] VSC 203; </w:t>
            </w:r>
            <w:r>
              <w:rPr>
                <w:rFonts w:ascii="Arial" w:hAnsi="Arial" w:cs="Arial"/>
                <w:i/>
                <w:iCs/>
              </w:rPr>
              <w:t>R v Burgess</w:t>
            </w:r>
            <w:r>
              <w:rPr>
                <w:rFonts w:ascii="Arial" w:hAnsi="Arial" w:cs="Arial"/>
              </w:rPr>
              <w:t xml:space="preserve"> [2004] VSCA 187.</w:t>
            </w:r>
          </w:p>
        </w:tc>
      </w:tr>
      <w:tr w:rsidR="00281573" w14:paraId="6AA2A5BB" w14:textId="77777777" w:rsidTr="00A03C06">
        <w:tc>
          <w:tcPr>
            <w:tcW w:w="1219" w:type="dxa"/>
            <w:tcBorders>
              <w:top w:val="single" w:sz="4" w:space="0" w:color="auto"/>
              <w:left w:val="single" w:sz="18" w:space="0" w:color="auto"/>
              <w:bottom w:val="single" w:sz="4" w:space="0" w:color="auto"/>
            </w:tcBorders>
          </w:tcPr>
          <w:p w14:paraId="42892C1B" w14:textId="77777777" w:rsidR="00281573" w:rsidRDefault="00281573" w:rsidP="00281573">
            <w:pPr>
              <w:rPr>
                <w:lang w:val="en-AU"/>
              </w:rPr>
            </w:pPr>
            <w:smartTag w:uri="urn:schemas-microsoft-com:office:smarttags" w:element="date">
              <w:smartTagPr>
                <w:attr w:name="Month" w:val="1"/>
                <w:attr w:name="Day" w:val="17"/>
                <w:attr w:name="Year" w:val="2005"/>
              </w:smartTagPr>
              <w:r>
                <w:rPr>
                  <w:lang w:val="en-AU"/>
                </w:rPr>
                <w:t>17/01/05</w:t>
              </w:r>
            </w:smartTag>
          </w:p>
        </w:tc>
        <w:tc>
          <w:tcPr>
            <w:tcW w:w="836" w:type="dxa"/>
            <w:tcBorders>
              <w:top w:val="single" w:sz="4" w:space="0" w:color="auto"/>
              <w:bottom w:val="single" w:sz="4" w:space="0" w:color="auto"/>
            </w:tcBorders>
          </w:tcPr>
          <w:p w14:paraId="236DD1E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71ACA23" w14:textId="77777777" w:rsidR="00281573" w:rsidRDefault="00281573" w:rsidP="00281573">
            <w:pPr>
              <w:jc w:val="center"/>
              <w:rPr>
                <w:lang w:val="en-AU"/>
              </w:rPr>
            </w:pPr>
            <w:r>
              <w:rPr>
                <w:lang w:val="en-AU"/>
              </w:rPr>
              <w:t>11.2.17</w:t>
            </w:r>
          </w:p>
        </w:tc>
        <w:tc>
          <w:tcPr>
            <w:tcW w:w="4798" w:type="dxa"/>
            <w:gridSpan w:val="2"/>
            <w:tcBorders>
              <w:top w:val="single" w:sz="4" w:space="0" w:color="auto"/>
              <w:bottom w:val="single" w:sz="4" w:space="0" w:color="auto"/>
              <w:right w:val="single" w:sz="18" w:space="0" w:color="auto"/>
            </w:tcBorders>
          </w:tcPr>
          <w:p w14:paraId="69C9692B" w14:textId="77777777" w:rsidR="00281573" w:rsidRDefault="00281573" w:rsidP="00281573">
            <w:pPr>
              <w:jc w:val="both"/>
              <w:rPr>
                <w:rFonts w:ascii="Arial" w:hAnsi="Arial" w:cs="Arial"/>
              </w:rPr>
            </w:pPr>
            <w:r>
              <w:rPr>
                <w:rFonts w:ascii="Arial" w:hAnsi="Arial" w:cs="Arial"/>
              </w:rPr>
              <w:t>New paragraph entitled "Sentencing for armed robbery".</w:t>
            </w:r>
          </w:p>
          <w:p w14:paraId="6ED48942"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Kittikhoun</w:t>
            </w:r>
            <w:proofErr w:type="spellEnd"/>
            <w:r>
              <w:rPr>
                <w:rFonts w:ascii="Arial" w:hAnsi="Arial" w:cs="Arial"/>
              </w:rPr>
              <w:t xml:space="preserve"> [2004] VSCA 194; DPP v Gardner &amp; Coates [2004] VSCA 119; </w:t>
            </w:r>
            <w:r>
              <w:rPr>
                <w:rFonts w:ascii="Arial" w:hAnsi="Arial" w:cs="Arial"/>
                <w:i/>
                <w:iCs/>
              </w:rPr>
              <w:t xml:space="preserve">R v </w:t>
            </w:r>
            <w:proofErr w:type="spellStart"/>
            <w:r>
              <w:rPr>
                <w:rFonts w:ascii="Arial" w:hAnsi="Arial" w:cs="Arial"/>
                <w:i/>
                <w:iCs/>
              </w:rPr>
              <w:t>Winslett</w:t>
            </w:r>
            <w:proofErr w:type="spellEnd"/>
            <w:r>
              <w:rPr>
                <w:rFonts w:ascii="Arial" w:hAnsi="Arial" w:cs="Arial"/>
              </w:rPr>
              <w:t xml:space="preserve"> [2004] VSC 426;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Roy</w:t>
                </w:r>
              </w:smartTag>
            </w:smartTag>
            <w:r>
              <w:rPr>
                <w:rFonts w:ascii="Arial" w:hAnsi="Arial" w:cs="Arial"/>
              </w:rPr>
              <w:t xml:space="preserve"> {2001] VSCA 61; </w:t>
            </w:r>
            <w:r>
              <w:rPr>
                <w:rFonts w:ascii="Arial" w:hAnsi="Arial" w:cs="Arial"/>
                <w:i/>
                <w:iCs/>
              </w:rPr>
              <w:t xml:space="preserve">R v </w:t>
            </w:r>
            <w:proofErr w:type="spellStart"/>
            <w:r>
              <w:rPr>
                <w:rFonts w:ascii="Arial" w:hAnsi="Arial" w:cs="Arial"/>
                <w:i/>
                <w:iCs/>
              </w:rPr>
              <w:t>Cotry</w:t>
            </w:r>
            <w:proofErr w:type="spellEnd"/>
            <w:r>
              <w:rPr>
                <w:rFonts w:ascii="Arial" w:hAnsi="Arial" w:cs="Arial"/>
              </w:rPr>
              <w:t xml:space="preserve"> [2002[ VSCA 13; </w:t>
            </w:r>
            <w:r>
              <w:rPr>
                <w:rFonts w:ascii="Arial" w:hAnsi="Arial" w:cs="Arial"/>
                <w:i/>
                <w:iCs/>
              </w:rPr>
              <w:t>R v Pratt</w:t>
            </w:r>
            <w:r>
              <w:rPr>
                <w:rFonts w:ascii="Arial" w:hAnsi="Arial" w:cs="Arial"/>
              </w:rPr>
              <w:t xml:space="preserve"> [2003] VSCA 186. </w:t>
            </w:r>
          </w:p>
        </w:tc>
      </w:tr>
      <w:tr w:rsidR="00281573" w14:paraId="39B80E36" w14:textId="77777777" w:rsidTr="00A03C06">
        <w:tc>
          <w:tcPr>
            <w:tcW w:w="1219" w:type="dxa"/>
            <w:tcBorders>
              <w:top w:val="single" w:sz="4" w:space="0" w:color="auto"/>
              <w:left w:val="single" w:sz="18" w:space="0" w:color="auto"/>
              <w:bottom w:val="single" w:sz="4" w:space="0" w:color="auto"/>
            </w:tcBorders>
          </w:tcPr>
          <w:p w14:paraId="7CBCE167" w14:textId="77777777" w:rsidR="00281573" w:rsidRDefault="00281573" w:rsidP="00281573">
            <w:pPr>
              <w:rPr>
                <w:lang w:val="en-AU"/>
              </w:rPr>
            </w:pPr>
            <w:smartTag w:uri="urn:schemas-microsoft-com:office:smarttags" w:element="date">
              <w:smartTagPr>
                <w:attr w:name="Year" w:val="2005"/>
                <w:attr w:name="Day" w:val="17"/>
                <w:attr w:name="Month" w:val="1"/>
              </w:smartTagPr>
              <w:r>
                <w:rPr>
                  <w:lang w:val="en-AU"/>
                </w:rPr>
                <w:t>17/01/05</w:t>
              </w:r>
            </w:smartTag>
          </w:p>
        </w:tc>
        <w:tc>
          <w:tcPr>
            <w:tcW w:w="836" w:type="dxa"/>
            <w:tcBorders>
              <w:top w:val="single" w:sz="4" w:space="0" w:color="auto"/>
              <w:bottom w:val="single" w:sz="4" w:space="0" w:color="auto"/>
            </w:tcBorders>
          </w:tcPr>
          <w:p w14:paraId="752030E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007A0F" w14:textId="77777777" w:rsidR="00281573" w:rsidRDefault="00281573" w:rsidP="00281573">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00578C90"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Le v Collins &amp; Anor</w:t>
            </w:r>
            <w:r>
              <w:rPr>
                <w:rFonts w:ascii="Arial" w:hAnsi="Arial" w:cs="Arial"/>
              </w:rPr>
              <w:t xml:space="preserve"> [2004] VSC 524.</w:t>
            </w:r>
          </w:p>
        </w:tc>
      </w:tr>
      <w:tr w:rsidR="00281573" w14:paraId="2A9A50E4" w14:textId="77777777" w:rsidTr="00A03C06">
        <w:tc>
          <w:tcPr>
            <w:tcW w:w="1219" w:type="dxa"/>
            <w:tcBorders>
              <w:top w:val="single" w:sz="4" w:space="0" w:color="auto"/>
              <w:left w:val="single" w:sz="18" w:space="0" w:color="auto"/>
              <w:bottom w:val="single" w:sz="4" w:space="0" w:color="auto"/>
            </w:tcBorders>
          </w:tcPr>
          <w:p w14:paraId="6505F34D" w14:textId="77777777" w:rsidR="00281573" w:rsidRDefault="00281573" w:rsidP="00281573">
            <w:pPr>
              <w:rPr>
                <w:lang w:val="en-AU"/>
              </w:rPr>
            </w:pPr>
            <w:smartTag w:uri="urn:schemas-microsoft-com:office:smarttags" w:element="date">
              <w:smartTagPr>
                <w:attr w:name="Year" w:val="2004"/>
                <w:attr w:name="Day" w:val="20"/>
                <w:attr w:name="Month" w:val="8"/>
              </w:smartTagPr>
              <w:r>
                <w:rPr>
                  <w:lang w:val="en-AU"/>
                </w:rPr>
                <w:t>20/08/04</w:t>
              </w:r>
            </w:smartTag>
          </w:p>
        </w:tc>
        <w:tc>
          <w:tcPr>
            <w:tcW w:w="836" w:type="dxa"/>
            <w:tcBorders>
              <w:top w:val="single" w:sz="4" w:space="0" w:color="auto"/>
              <w:bottom w:val="single" w:sz="4" w:space="0" w:color="auto"/>
            </w:tcBorders>
          </w:tcPr>
          <w:p w14:paraId="3053B65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16876B52" w14:textId="77777777" w:rsidR="00281573" w:rsidRDefault="00281573" w:rsidP="00281573">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642CED59" w14:textId="77777777" w:rsidR="00281573" w:rsidRDefault="00281573" w:rsidP="00281573">
            <w:pPr>
              <w:jc w:val="both"/>
              <w:rPr>
                <w:rFonts w:ascii="Arial" w:hAnsi="Arial" w:cs="Arial"/>
              </w:rPr>
            </w:pPr>
            <w:r>
              <w:rPr>
                <w:rFonts w:ascii="Arial" w:hAnsi="Arial" w:cs="Arial"/>
              </w:rPr>
              <w:t xml:space="preserve">Added reference to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as an analogy for the test of unacceptable risk of harm to child.</w:t>
            </w:r>
          </w:p>
        </w:tc>
      </w:tr>
      <w:tr w:rsidR="00281573" w14:paraId="24FB051B" w14:textId="77777777" w:rsidTr="00A03C06">
        <w:tc>
          <w:tcPr>
            <w:tcW w:w="1219" w:type="dxa"/>
            <w:tcBorders>
              <w:top w:val="single" w:sz="4" w:space="0" w:color="auto"/>
              <w:left w:val="single" w:sz="18" w:space="0" w:color="auto"/>
              <w:bottom w:val="single" w:sz="4" w:space="0" w:color="auto"/>
            </w:tcBorders>
          </w:tcPr>
          <w:p w14:paraId="7D1E0155"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0326172A"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67534E58" w14:textId="77777777" w:rsidR="00281573" w:rsidRDefault="00281573" w:rsidP="00281573">
            <w:pPr>
              <w:jc w:val="center"/>
              <w:rPr>
                <w:lang w:val="en-AU"/>
              </w:rPr>
            </w:pPr>
            <w:r>
              <w:rPr>
                <w:lang w:val="en-AU"/>
              </w:rPr>
              <w:t>5.19</w:t>
            </w:r>
          </w:p>
        </w:tc>
        <w:tc>
          <w:tcPr>
            <w:tcW w:w="4798" w:type="dxa"/>
            <w:gridSpan w:val="2"/>
            <w:tcBorders>
              <w:top w:val="single" w:sz="4" w:space="0" w:color="auto"/>
              <w:bottom w:val="single" w:sz="4" w:space="0" w:color="auto"/>
              <w:right w:val="single" w:sz="18" w:space="0" w:color="auto"/>
            </w:tcBorders>
          </w:tcPr>
          <w:p w14:paraId="01F166A2" w14:textId="77777777" w:rsidR="00281573" w:rsidRDefault="00281573" w:rsidP="00281573">
            <w:pPr>
              <w:jc w:val="both"/>
              <w:rPr>
                <w:rFonts w:ascii="Arial" w:hAnsi="Arial" w:cs="Arial"/>
              </w:rPr>
            </w:pPr>
            <w:r>
              <w:rPr>
                <w:rFonts w:ascii="Arial" w:hAnsi="Arial" w:cs="Arial"/>
              </w:rPr>
              <w:t xml:space="preserve">Added reference to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as an analogy for the test of unacceptable risk of harm to child.</w:t>
            </w:r>
          </w:p>
        </w:tc>
      </w:tr>
      <w:tr w:rsidR="00281573" w14:paraId="3C4F4C1E" w14:textId="77777777" w:rsidTr="00A03C06">
        <w:tc>
          <w:tcPr>
            <w:tcW w:w="1219" w:type="dxa"/>
            <w:tcBorders>
              <w:top w:val="single" w:sz="4" w:space="0" w:color="auto"/>
              <w:left w:val="single" w:sz="18" w:space="0" w:color="auto"/>
              <w:bottom w:val="single" w:sz="4" w:space="0" w:color="auto"/>
            </w:tcBorders>
          </w:tcPr>
          <w:p w14:paraId="4CFFB5C0"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08EC688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07304D1" w14:textId="77777777" w:rsidR="00281573" w:rsidRDefault="00281573" w:rsidP="00281573">
            <w:pPr>
              <w:jc w:val="center"/>
              <w:rPr>
                <w:lang w:val="en-AU"/>
              </w:rPr>
            </w:pPr>
            <w:r>
              <w:rPr>
                <w:lang w:val="en-AU"/>
              </w:rPr>
              <w:t>9.4.4</w:t>
            </w:r>
          </w:p>
        </w:tc>
        <w:tc>
          <w:tcPr>
            <w:tcW w:w="4798" w:type="dxa"/>
            <w:gridSpan w:val="2"/>
            <w:tcBorders>
              <w:top w:val="single" w:sz="4" w:space="0" w:color="auto"/>
              <w:bottom w:val="single" w:sz="4" w:space="0" w:color="auto"/>
              <w:right w:val="single" w:sz="18" w:space="0" w:color="auto"/>
            </w:tcBorders>
          </w:tcPr>
          <w:p w14:paraId="078CB6D9"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 xml:space="preserve">DPP v </w:t>
            </w:r>
            <w:proofErr w:type="spellStart"/>
            <w:r>
              <w:rPr>
                <w:rFonts w:ascii="Arial" w:hAnsi="Arial" w:cs="Arial"/>
                <w:i/>
                <w:iCs/>
              </w:rPr>
              <w:t>Haidy</w:t>
            </w:r>
            <w:proofErr w:type="spellEnd"/>
            <w:r>
              <w:rPr>
                <w:rFonts w:ascii="Arial" w:hAnsi="Arial" w:cs="Arial"/>
              </w:rPr>
              <w:t xml:space="preserve"> [2004] VSC 247 re test of unacceptable risk.</w:t>
            </w:r>
          </w:p>
        </w:tc>
      </w:tr>
      <w:tr w:rsidR="00281573" w14:paraId="388F54DE" w14:textId="77777777" w:rsidTr="00A03C06">
        <w:tc>
          <w:tcPr>
            <w:tcW w:w="1219" w:type="dxa"/>
            <w:tcBorders>
              <w:top w:val="single" w:sz="4" w:space="0" w:color="auto"/>
              <w:left w:val="single" w:sz="18" w:space="0" w:color="auto"/>
              <w:bottom w:val="single" w:sz="4" w:space="0" w:color="auto"/>
            </w:tcBorders>
          </w:tcPr>
          <w:p w14:paraId="4927F7F6"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1D6062C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BA0792"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1CC12403" w14:textId="77777777" w:rsidR="00281573" w:rsidRDefault="00281573" w:rsidP="00281573">
            <w:pPr>
              <w:jc w:val="both"/>
              <w:rPr>
                <w:rFonts w:ascii="Arial" w:hAnsi="Arial" w:cs="Arial"/>
                <w:lang w:val="en-AU"/>
              </w:rPr>
            </w:pPr>
            <w:r>
              <w:rPr>
                <w:rFonts w:ascii="Arial" w:hAnsi="Arial" w:cs="Arial"/>
                <w:lang w:val="en-AU"/>
              </w:rPr>
              <w:t xml:space="preserve">Reference to new case of </w:t>
            </w:r>
            <w:r>
              <w:rPr>
                <w:rFonts w:ascii="Arial" w:hAnsi="Arial" w:cs="Arial"/>
                <w:i/>
                <w:iCs/>
                <w:lang w:val="en-AU"/>
              </w:rPr>
              <w:t>R v Huynh &amp; Others</w:t>
            </w:r>
            <w:r>
              <w:rPr>
                <w:rFonts w:ascii="Arial" w:hAnsi="Arial" w:cs="Arial"/>
                <w:lang w:val="en-AU"/>
              </w:rPr>
              <w:t xml:space="preserve"> [2004] VSCA 128 at [47] &amp; [50].</w:t>
            </w:r>
          </w:p>
        </w:tc>
      </w:tr>
      <w:tr w:rsidR="00281573" w14:paraId="4CBB658E" w14:textId="77777777" w:rsidTr="00A03C06">
        <w:tc>
          <w:tcPr>
            <w:tcW w:w="1219" w:type="dxa"/>
            <w:tcBorders>
              <w:top w:val="single" w:sz="4" w:space="0" w:color="auto"/>
              <w:left w:val="single" w:sz="18" w:space="0" w:color="auto"/>
              <w:bottom w:val="single" w:sz="4" w:space="0" w:color="auto"/>
            </w:tcBorders>
          </w:tcPr>
          <w:p w14:paraId="6DB790F4"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3640C55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DDF9F9A"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36FAC098" w14:textId="77777777" w:rsidR="00281573" w:rsidRDefault="00281573" w:rsidP="00281573">
            <w:pPr>
              <w:jc w:val="both"/>
              <w:rPr>
                <w:rFonts w:ascii="Arial" w:hAnsi="Arial" w:cs="Arial"/>
                <w:lang w:val="en-AU"/>
              </w:rPr>
            </w:pPr>
            <w:r>
              <w:rPr>
                <w:rFonts w:ascii="Arial" w:hAnsi="Arial" w:cs="Arial"/>
                <w:lang w:val="en-AU"/>
              </w:rPr>
              <w:t xml:space="preserve">New paragraph entitled "Effect of intellectual disability".  References to cases </w:t>
            </w:r>
            <w:r>
              <w:rPr>
                <w:rFonts w:ascii="Arial" w:hAnsi="Arial" w:cs="Arial"/>
                <w:i/>
                <w:iCs/>
                <w:lang w:val="en-AU"/>
              </w:rPr>
              <w:t>R v Williams</w:t>
            </w:r>
            <w:r>
              <w:rPr>
                <w:rFonts w:ascii="Arial" w:hAnsi="Arial" w:cs="Arial"/>
                <w:lang w:val="en-AU"/>
              </w:rPr>
              <w:t xml:space="preserve"> [2000] VSCA 174; </w:t>
            </w:r>
            <w:r>
              <w:rPr>
                <w:rFonts w:ascii="Arial" w:hAnsi="Arial" w:cs="Arial"/>
                <w:i/>
                <w:iCs/>
                <w:lang w:val="en-AU"/>
              </w:rPr>
              <w:t xml:space="preserve">R v </w:t>
            </w:r>
            <w:proofErr w:type="spellStart"/>
            <w:r>
              <w:rPr>
                <w:rFonts w:ascii="Arial" w:hAnsi="Arial" w:cs="Arial"/>
                <w:i/>
                <w:iCs/>
                <w:lang w:val="en-AU"/>
              </w:rPr>
              <w:t>Roadley</w:t>
            </w:r>
            <w:proofErr w:type="spellEnd"/>
            <w:r>
              <w:rPr>
                <w:rFonts w:ascii="Arial" w:hAnsi="Arial" w:cs="Arial"/>
                <w:lang w:val="en-AU"/>
              </w:rPr>
              <w:t xml:space="preserve"> (1990) 51 A Crim R 336; </w:t>
            </w:r>
            <w:r>
              <w:rPr>
                <w:rFonts w:ascii="Arial" w:hAnsi="Arial" w:cs="Arial"/>
                <w:i/>
                <w:iCs/>
                <w:lang w:val="en-AU"/>
              </w:rPr>
              <w:t xml:space="preserve">R v </w:t>
            </w:r>
            <w:proofErr w:type="spellStart"/>
            <w:r>
              <w:rPr>
                <w:rFonts w:ascii="Arial" w:hAnsi="Arial" w:cs="Arial"/>
                <w:i/>
                <w:iCs/>
                <w:lang w:val="en-AU"/>
              </w:rPr>
              <w:t>Bux</w:t>
            </w:r>
            <w:proofErr w:type="spellEnd"/>
            <w:r>
              <w:rPr>
                <w:rFonts w:ascii="Arial" w:hAnsi="Arial" w:cs="Arial"/>
                <w:lang w:val="en-AU"/>
              </w:rPr>
              <w:t xml:space="preserve"> [2002] VSCA 126 &amp; </w:t>
            </w:r>
            <w:r>
              <w:rPr>
                <w:rFonts w:ascii="Arial" w:hAnsi="Arial" w:cs="Arial"/>
                <w:i/>
                <w:iCs/>
                <w:lang w:val="en-AU"/>
              </w:rPr>
              <w:t>R v Ulla</w:t>
            </w:r>
            <w:r>
              <w:rPr>
                <w:rFonts w:ascii="Arial" w:hAnsi="Arial" w:cs="Arial"/>
                <w:lang w:val="en-AU"/>
              </w:rPr>
              <w:t xml:space="preserve"> [2004] VSCA 130.</w:t>
            </w:r>
          </w:p>
        </w:tc>
      </w:tr>
      <w:tr w:rsidR="00281573" w14:paraId="41458247" w14:textId="77777777" w:rsidTr="00A03C06">
        <w:tc>
          <w:tcPr>
            <w:tcW w:w="1219" w:type="dxa"/>
            <w:tcBorders>
              <w:top w:val="single" w:sz="4" w:space="0" w:color="auto"/>
              <w:left w:val="single" w:sz="18" w:space="0" w:color="auto"/>
              <w:bottom w:val="single" w:sz="4" w:space="0" w:color="auto"/>
            </w:tcBorders>
          </w:tcPr>
          <w:p w14:paraId="4C33C65C"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794DA61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32E9A50F"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486E0F15" w14:textId="77777777" w:rsidR="00281573" w:rsidRDefault="00281573" w:rsidP="00281573">
            <w:pPr>
              <w:jc w:val="both"/>
              <w:rPr>
                <w:rFonts w:ascii="Arial" w:hAnsi="Arial" w:cs="Arial"/>
                <w:lang w:val="en-AU"/>
              </w:rPr>
            </w:pPr>
            <w:r>
              <w:rPr>
                <w:rFonts w:ascii="Arial" w:hAnsi="Arial" w:cs="Arial"/>
                <w:lang w:val="en-AU"/>
              </w:rPr>
              <w:t xml:space="preserve">New paragraph entitled "Relevance of gambling addiction".  Reference to case </w:t>
            </w:r>
            <w:r>
              <w:rPr>
                <w:rFonts w:ascii="Arial" w:hAnsi="Arial" w:cs="Arial"/>
                <w:i/>
                <w:iCs/>
                <w:lang w:val="en-AU"/>
              </w:rPr>
              <w:t>R v Huynh &amp; Others</w:t>
            </w:r>
            <w:r>
              <w:rPr>
                <w:rFonts w:ascii="Arial" w:hAnsi="Arial" w:cs="Arial"/>
                <w:lang w:val="en-AU"/>
              </w:rPr>
              <w:t xml:space="preserve"> [2004] VSCA 128 at [58].</w:t>
            </w:r>
          </w:p>
        </w:tc>
      </w:tr>
      <w:tr w:rsidR="00281573" w14:paraId="3C93133B" w14:textId="77777777" w:rsidTr="00A03C06">
        <w:tc>
          <w:tcPr>
            <w:tcW w:w="1219" w:type="dxa"/>
            <w:tcBorders>
              <w:top w:val="single" w:sz="4" w:space="0" w:color="auto"/>
              <w:left w:val="single" w:sz="18" w:space="0" w:color="auto"/>
              <w:bottom w:val="single" w:sz="4" w:space="0" w:color="auto"/>
            </w:tcBorders>
          </w:tcPr>
          <w:p w14:paraId="22A3BBFB" w14:textId="77777777" w:rsidR="00281573" w:rsidRDefault="00281573" w:rsidP="00281573">
            <w:pPr>
              <w:rPr>
                <w:lang w:val="en-AU"/>
              </w:rPr>
            </w:pPr>
            <w:r>
              <w:rPr>
                <w:lang w:val="en-AU"/>
              </w:rPr>
              <w:lastRenderedPageBreak/>
              <w:t>20/08/04</w:t>
            </w:r>
          </w:p>
        </w:tc>
        <w:tc>
          <w:tcPr>
            <w:tcW w:w="836" w:type="dxa"/>
            <w:tcBorders>
              <w:top w:val="single" w:sz="4" w:space="0" w:color="auto"/>
              <w:bottom w:val="single" w:sz="4" w:space="0" w:color="auto"/>
            </w:tcBorders>
          </w:tcPr>
          <w:p w14:paraId="7E6F4C0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EC452BB"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1CA68D9A" w14:textId="77777777" w:rsidR="00281573" w:rsidRDefault="00281573" w:rsidP="00281573">
            <w:pPr>
              <w:jc w:val="both"/>
              <w:rPr>
                <w:rFonts w:ascii="Arial" w:hAnsi="Arial" w:cs="Arial"/>
                <w:lang w:val="en-AU"/>
              </w:rPr>
            </w:pPr>
            <w:r>
              <w:rPr>
                <w:rFonts w:ascii="Arial" w:hAnsi="Arial" w:cs="Arial"/>
                <w:lang w:val="en-AU"/>
              </w:rPr>
              <w:t>Renumbered paragraph - formerly 11.2.11.</w:t>
            </w:r>
          </w:p>
        </w:tc>
      </w:tr>
      <w:tr w:rsidR="00281573" w14:paraId="17712262" w14:textId="77777777" w:rsidTr="00A03C06">
        <w:tc>
          <w:tcPr>
            <w:tcW w:w="1219" w:type="dxa"/>
            <w:tcBorders>
              <w:top w:val="single" w:sz="4" w:space="0" w:color="auto"/>
              <w:left w:val="single" w:sz="18" w:space="0" w:color="auto"/>
              <w:bottom w:val="single" w:sz="4" w:space="0" w:color="auto"/>
            </w:tcBorders>
          </w:tcPr>
          <w:p w14:paraId="71558071"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782D703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237409C" w14:textId="77777777" w:rsidR="00281573" w:rsidRDefault="00281573" w:rsidP="00281573">
            <w:pPr>
              <w:jc w:val="center"/>
              <w:rPr>
                <w:lang w:val="en-AU"/>
              </w:rPr>
            </w:pPr>
            <w:r>
              <w:rPr>
                <w:lang w:val="en-AU"/>
              </w:rPr>
              <w:t>11.2.14</w:t>
            </w:r>
          </w:p>
        </w:tc>
        <w:tc>
          <w:tcPr>
            <w:tcW w:w="4798" w:type="dxa"/>
            <w:gridSpan w:val="2"/>
            <w:tcBorders>
              <w:top w:val="single" w:sz="4" w:space="0" w:color="auto"/>
              <w:bottom w:val="single" w:sz="4" w:space="0" w:color="auto"/>
              <w:right w:val="single" w:sz="18" w:space="0" w:color="auto"/>
            </w:tcBorders>
          </w:tcPr>
          <w:p w14:paraId="1CB64491" w14:textId="77777777" w:rsidR="00281573" w:rsidRDefault="00281573" w:rsidP="00281573">
            <w:pPr>
              <w:jc w:val="both"/>
              <w:rPr>
                <w:rFonts w:ascii="Arial" w:hAnsi="Arial" w:cs="Arial"/>
                <w:lang w:val="en-AU"/>
              </w:rPr>
            </w:pPr>
            <w:r>
              <w:rPr>
                <w:rFonts w:ascii="Arial" w:hAnsi="Arial" w:cs="Arial"/>
                <w:lang w:val="en-AU"/>
              </w:rPr>
              <w:t>Renumbered paragraph - formerly 11.2.12.</w:t>
            </w:r>
          </w:p>
        </w:tc>
      </w:tr>
      <w:tr w:rsidR="00281573" w14:paraId="0FC44630" w14:textId="77777777" w:rsidTr="00A03C06">
        <w:tc>
          <w:tcPr>
            <w:tcW w:w="1219" w:type="dxa"/>
            <w:tcBorders>
              <w:top w:val="single" w:sz="4" w:space="0" w:color="auto"/>
              <w:left w:val="single" w:sz="18" w:space="0" w:color="auto"/>
              <w:bottom w:val="single" w:sz="4" w:space="0" w:color="auto"/>
            </w:tcBorders>
          </w:tcPr>
          <w:p w14:paraId="6A40BA74" w14:textId="77777777" w:rsidR="00281573" w:rsidRDefault="00281573" w:rsidP="00281573">
            <w:pPr>
              <w:rPr>
                <w:lang w:val="en-AU"/>
              </w:rPr>
            </w:pPr>
            <w:r>
              <w:rPr>
                <w:lang w:val="en-AU"/>
              </w:rPr>
              <w:t>20/08/04</w:t>
            </w:r>
          </w:p>
        </w:tc>
        <w:tc>
          <w:tcPr>
            <w:tcW w:w="836" w:type="dxa"/>
            <w:tcBorders>
              <w:top w:val="single" w:sz="4" w:space="0" w:color="auto"/>
              <w:bottom w:val="single" w:sz="4" w:space="0" w:color="auto"/>
            </w:tcBorders>
          </w:tcPr>
          <w:p w14:paraId="503DDE7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08C4B67" w14:textId="77777777" w:rsidR="00281573" w:rsidRDefault="00281573" w:rsidP="00281573">
            <w:pPr>
              <w:jc w:val="center"/>
              <w:rPr>
                <w:lang w:val="en-AU"/>
              </w:rPr>
            </w:pPr>
            <w:r>
              <w:rPr>
                <w:lang w:val="en-AU"/>
              </w:rPr>
              <w:t>11.2.15</w:t>
            </w:r>
          </w:p>
        </w:tc>
        <w:tc>
          <w:tcPr>
            <w:tcW w:w="4798" w:type="dxa"/>
            <w:gridSpan w:val="2"/>
            <w:tcBorders>
              <w:top w:val="single" w:sz="4" w:space="0" w:color="auto"/>
              <w:bottom w:val="single" w:sz="4" w:space="0" w:color="auto"/>
              <w:right w:val="single" w:sz="18" w:space="0" w:color="auto"/>
            </w:tcBorders>
          </w:tcPr>
          <w:p w14:paraId="513595E5" w14:textId="77777777" w:rsidR="00281573" w:rsidRDefault="00281573" w:rsidP="00281573">
            <w:pPr>
              <w:jc w:val="both"/>
              <w:rPr>
                <w:rFonts w:ascii="Arial" w:hAnsi="Arial" w:cs="Arial"/>
                <w:lang w:val="en-AU"/>
              </w:rPr>
            </w:pPr>
            <w:r>
              <w:rPr>
                <w:rFonts w:ascii="Arial" w:hAnsi="Arial" w:cs="Arial"/>
                <w:lang w:val="en-AU"/>
              </w:rPr>
              <w:t>Renumbered paragraph - formerly 11.2.13.</w:t>
            </w:r>
          </w:p>
        </w:tc>
      </w:tr>
      <w:tr w:rsidR="00281573" w14:paraId="327D1F79" w14:textId="77777777" w:rsidTr="00A03C06">
        <w:tc>
          <w:tcPr>
            <w:tcW w:w="1219" w:type="dxa"/>
            <w:tcBorders>
              <w:top w:val="single" w:sz="4" w:space="0" w:color="auto"/>
              <w:left w:val="single" w:sz="18" w:space="0" w:color="auto"/>
              <w:bottom w:val="single" w:sz="4" w:space="0" w:color="auto"/>
            </w:tcBorders>
          </w:tcPr>
          <w:p w14:paraId="77C56AAA"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6B99E3AE"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9C08805"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3A2EDA65"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Herald &amp; Weekly Times Ltd v Magistrates' Court of Victoria</w:t>
            </w:r>
            <w:r>
              <w:rPr>
                <w:rFonts w:ascii="Arial" w:hAnsi="Arial" w:cs="Arial"/>
              </w:rPr>
              <w:t xml:space="preserve"> [2004] VSC 194; </w:t>
            </w:r>
            <w:r>
              <w:rPr>
                <w:rFonts w:ascii="Arial" w:hAnsi="Arial" w:cs="Arial"/>
                <w:i/>
                <w:iCs/>
              </w:rPr>
              <w:t>R v Goldman</w:t>
            </w:r>
            <w:r>
              <w:rPr>
                <w:rFonts w:ascii="Arial" w:hAnsi="Arial" w:cs="Arial"/>
              </w:rPr>
              <w:t xml:space="preserve"> [2004] VSC 167 and</w:t>
            </w:r>
            <w:r>
              <w:rPr>
                <w:rFonts w:ascii="Arial" w:hAnsi="Arial" w:cs="Arial"/>
                <w:i/>
                <w:iCs/>
              </w:rPr>
              <w:t xml:space="preserve"> DPP v Carl Williams &amp; </w:t>
            </w:r>
            <w:proofErr w:type="spellStart"/>
            <w:r>
              <w:rPr>
                <w:rFonts w:ascii="Arial" w:hAnsi="Arial" w:cs="Arial"/>
                <w:i/>
                <w:iCs/>
              </w:rPr>
              <w:t>Ors</w:t>
            </w:r>
            <w:proofErr w:type="spellEnd"/>
            <w:r>
              <w:rPr>
                <w:rFonts w:ascii="Arial" w:hAnsi="Arial" w:cs="Arial"/>
              </w:rPr>
              <w:t xml:space="preserve"> [2004] VSC 209.</w:t>
            </w:r>
          </w:p>
        </w:tc>
      </w:tr>
      <w:tr w:rsidR="00281573" w14:paraId="599160B7" w14:textId="77777777" w:rsidTr="00A03C06">
        <w:tc>
          <w:tcPr>
            <w:tcW w:w="1219" w:type="dxa"/>
            <w:tcBorders>
              <w:top w:val="single" w:sz="4" w:space="0" w:color="auto"/>
              <w:left w:val="single" w:sz="18" w:space="0" w:color="auto"/>
              <w:bottom w:val="single" w:sz="4" w:space="0" w:color="auto"/>
            </w:tcBorders>
          </w:tcPr>
          <w:p w14:paraId="052D2314"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2FA759A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42266B80" w14:textId="77777777" w:rsidR="00281573" w:rsidRDefault="00281573" w:rsidP="00281573">
            <w:pPr>
              <w:jc w:val="center"/>
              <w:rPr>
                <w:lang w:val="en-AU"/>
              </w:rPr>
            </w:pPr>
            <w:r>
              <w:rPr>
                <w:lang w:val="en-AU"/>
              </w:rPr>
              <w:t>3.5.6</w:t>
            </w:r>
          </w:p>
        </w:tc>
        <w:tc>
          <w:tcPr>
            <w:tcW w:w="4798" w:type="dxa"/>
            <w:gridSpan w:val="2"/>
            <w:tcBorders>
              <w:top w:val="single" w:sz="4" w:space="0" w:color="auto"/>
              <w:bottom w:val="single" w:sz="4" w:space="0" w:color="auto"/>
              <w:right w:val="single" w:sz="18" w:space="0" w:color="auto"/>
            </w:tcBorders>
          </w:tcPr>
          <w:p w14:paraId="56F6EA8F"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 v Parsons &amp; Stocker</w:t>
            </w:r>
            <w:r>
              <w:rPr>
                <w:rFonts w:ascii="Arial" w:hAnsi="Arial" w:cs="Arial"/>
              </w:rPr>
              <w:t xml:space="preserve"> [2004] VSCA 92.</w:t>
            </w:r>
          </w:p>
        </w:tc>
      </w:tr>
      <w:tr w:rsidR="00281573" w14:paraId="76959661" w14:textId="77777777" w:rsidTr="00A03C06">
        <w:tc>
          <w:tcPr>
            <w:tcW w:w="1219" w:type="dxa"/>
            <w:tcBorders>
              <w:top w:val="single" w:sz="4" w:space="0" w:color="auto"/>
              <w:left w:val="single" w:sz="18" w:space="0" w:color="auto"/>
              <w:bottom w:val="single" w:sz="4" w:space="0" w:color="auto"/>
            </w:tcBorders>
          </w:tcPr>
          <w:p w14:paraId="3938347B"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3C42310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25F5A97" w14:textId="77777777" w:rsidR="00281573" w:rsidRDefault="00281573" w:rsidP="00281573">
            <w:pPr>
              <w:jc w:val="center"/>
              <w:rPr>
                <w:lang w:val="en-AU"/>
              </w:rPr>
            </w:pPr>
            <w:r>
              <w:rPr>
                <w:lang w:val="en-AU"/>
              </w:rPr>
              <w:t>11.1.9</w:t>
            </w:r>
          </w:p>
        </w:tc>
        <w:tc>
          <w:tcPr>
            <w:tcW w:w="4798" w:type="dxa"/>
            <w:gridSpan w:val="2"/>
            <w:tcBorders>
              <w:top w:val="single" w:sz="4" w:space="0" w:color="auto"/>
              <w:bottom w:val="single" w:sz="4" w:space="0" w:color="auto"/>
              <w:right w:val="single" w:sz="18" w:space="0" w:color="auto"/>
            </w:tcBorders>
          </w:tcPr>
          <w:p w14:paraId="2F234187" w14:textId="77777777" w:rsidR="00281573" w:rsidRDefault="00281573" w:rsidP="00281573">
            <w:pPr>
              <w:jc w:val="both"/>
              <w:rPr>
                <w:rFonts w:ascii="Arial" w:hAnsi="Arial" w:cs="Arial"/>
              </w:rPr>
            </w:pPr>
            <w:r>
              <w:rPr>
                <w:rFonts w:ascii="Arial" w:hAnsi="Arial" w:cs="Arial"/>
              </w:rPr>
              <w:t xml:space="preserve">Added reference to the Confiscation Act 1997 (Vic) and the cases of </w:t>
            </w:r>
            <w:r>
              <w:rPr>
                <w:rFonts w:ascii="Arial" w:hAnsi="Arial" w:cs="Arial"/>
                <w:i/>
                <w:iCs/>
              </w:rPr>
              <w:t>R v Tran</w:t>
            </w:r>
            <w:r>
              <w:rPr>
                <w:rFonts w:ascii="Arial" w:hAnsi="Arial" w:cs="Arial"/>
              </w:rPr>
              <w:t xml:space="preserve"> [2004] VSC 218; </w:t>
            </w:r>
            <w:r>
              <w:rPr>
                <w:rFonts w:ascii="Arial" w:hAnsi="Arial" w:cs="Arial"/>
                <w:i/>
                <w:iCs/>
              </w:rPr>
              <w:t xml:space="preserve">R v </w:t>
            </w:r>
            <w:proofErr w:type="spellStart"/>
            <w:r>
              <w:rPr>
                <w:rFonts w:ascii="Arial" w:hAnsi="Arial" w:cs="Arial"/>
                <w:i/>
                <w:iCs/>
              </w:rPr>
              <w:t>Galek</w:t>
            </w:r>
            <w:proofErr w:type="spellEnd"/>
            <w:r>
              <w:rPr>
                <w:rFonts w:ascii="Arial" w:hAnsi="Arial" w:cs="Arial"/>
              </w:rPr>
              <w:t xml:space="preserve"> (1993) 70 A Crim R 252 at 258; </w:t>
            </w:r>
            <w:r>
              <w:rPr>
                <w:rFonts w:ascii="Arial" w:hAnsi="Arial" w:cs="Arial"/>
                <w:i/>
                <w:iCs/>
              </w:rPr>
              <w:t xml:space="preserve">R v </w:t>
            </w:r>
            <w:proofErr w:type="spellStart"/>
            <w:r>
              <w:rPr>
                <w:rFonts w:ascii="Arial" w:hAnsi="Arial" w:cs="Arial"/>
                <w:i/>
                <w:iCs/>
              </w:rPr>
              <w:t>Wealand</w:t>
            </w:r>
            <w:proofErr w:type="spellEnd"/>
            <w:r>
              <w:rPr>
                <w:rFonts w:ascii="Arial" w:hAnsi="Arial" w:cs="Arial"/>
              </w:rPr>
              <w:t xml:space="preserve"> (2002) A Crim R 159; </w:t>
            </w:r>
            <w:smartTag w:uri="urn:schemas-microsoft-com:office:smarttags" w:element="City">
              <w:r>
                <w:rPr>
                  <w:rFonts w:ascii="Arial" w:hAnsi="Arial" w:cs="Arial"/>
                  <w:i/>
                  <w:iCs/>
                </w:rPr>
                <w:t>Taylor</w:t>
              </w:r>
            </w:smartTag>
            <w:r>
              <w:rPr>
                <w:rFonts w:ascii="Arial" w:hAnsi="Arial" w:cs="Arial"/>
                <w:i/>
                <w:iCs/>
              </w:rPr>
              <w:t xml:space="preserve"> v Attorney General of </w:t>
            </w:r>
            <w:smartTag w:uri="urn:schemas-microsoft-com:office:smarttags" w:element="place">
              <w:smartTag w:uri="urn:schemas-microsoft-com:office:smarttags" w:element="State">
                <w:r>
                  <w:rPr>
                    <w:rFonts w:ascii="Arial" w:hAnsi="Arial" w:cs="Arial"/>
                    <w:i/>
                    <w:iCs/>
                  </w:rPr>
                  <w:t>South Australia</w:t>
                </w:r>
              </w:smartTag>
            </w:smartTag>
            <w:r>
              <w:rPr>
                <w:rFonts w:ascii="Arial" w:hAnsi="Arial" w:cs="Arial"/>
              </w:rPr>
              <w:t xml:space="preserve"> (1991) 53 A Crim R 166 at 175-179.</w:t>
            </w:r>
          </w:p>
        </w:tc>
      </w:tr>
      <w:tr w:rsidR="00281573" w14:paraId="16E20F24" w14:textId="77777777" w:rsidTr="00A03C06">
        <w:tc>
          <w:tcPr>
            <w:tcW w:w="1219" w:type="dxa"/>
            <w:tcBorders>
              <w:top w:val="single" w:sz="4" w:space="0" w:color="auto"/>
              <w:left w:val="single" w:sz="18" w:space="0" w:color="auto"/>
              <w:bottom w:val="single" w:sz="4" w:space="0" w:color="auto"/>
            </w:tcBorders>
          </w:tcPr>
          <w:p w14:paraId="63B70C3C"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005D4386"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4F42A79" w14:textId="77777777" w:rsidR="00281573" w:rsidRDefault="00281573" w:rsidP="00281573">
            <w:pPr>
              <w:jc w:val="center"/>
              <w:rPr>
                <w:lang w:val="en-AU"/>
              </w:rPr>
            </w:pPr>
            <w:r>
              <w:rPr>
                <w:lang w:val="en-AU"/>
              </w:rPr>
              <w:t>11.2.7</w:t>
            </w:r>
          </w:p>
        </w:tc>
        <w:tc>
          <w:tcPr>
            <w:tcW w:w="4798" w:type="dxa"/>
            <w:gridSpan w:val="2"/>
            <w:tcBorders>
              <w:top w:val="single" w:sz="4" w:space="0" w:color="auto"/>
              <w:bottom w:val="single" w:sz="4" w:space="0" w:color="auto"/>
              <w:right w:val="single" w:sz="18" w:space="0" w:color="auto"/>
            </w:tcBorders>
          </w:tcPr>
          <w:p w14:paraId="760E1FAC"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R v Gruber, Ridgeway &amp; Rowley</w:t>
            </w:r>
            <w:r>
              <w:rPr>
                <w:rFonts w:ascii="Arial" w:hAnsi="Arial" w:cs="Arial"/>
              </w:rPr>
              <w:t xml:space="preserve"> [2004] VSCA 100 and </w:t>
            </w:r>
            <w:r>
              <w:rPr>
                <w:rFonts w:ascii="Arial" w:hAnsi="Arial" w:cs="Arial"/>
                <w:i/>
                <w:iCs/>
              </w:rPr>
              <w:t>R v El-</w:t>
            </w:r>
            <w:proofErr w:type="spellStart"/>
            <w:r>
              <w:rPr>
                <w:rFonts w:ascii="Arial" w:hAnsi="Arial" w:cs="Arial"/>
                <w:i/>
                <w:iCs/>
              </w:rPr>
              <w:t>Kotob</w:t>
            </w:r>
            <w:proofErr w:type="spellEnd"/>
            <w:r>
              <w:rPr>
                <w:rFonts w:ascii="Arial" w:hAnsi="Arial" w:cs="Arial"/>
              </w:rPr>
              <w:t xml:space="preserve"> (2002) 4 VR 546.</w:t>
            </w:r>
          </w:p>
        </w:tc>
      </w:tr>
      <w:tr w:rsidR="00281573" w14:paraId="6CB4BDBF" w14:textId="77777777" w:rsidTr="00A03C06">
        <w:tc>
          <w:tcPr>
            <w:tcW w:w="1219" w:type="dxa"/>
            <w:tcBorders>
              <w:top w:val="single" w:sz="4" w:space="0" w:color="auto"/>
              <w:left w:val="single" w:sz="18" w:space="0" w:color="auto"/>
              <w:bottom w:val="single" w:sz="4" w:space="0" w:color="auto"/>
            </w:tcBorders>
          </w:tcPr>
          <w:p w14:paraId="796B954B"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2F4B477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600BB26"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15189FBC"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DPP v Bennett</w:t>
            </w:r>
            <w:r>
              <w:rPr>
                <w:rFonts w:ascii="Arial" w:hAnsi="Arial" w:cs="Arial"/>
              </w:rPr>
              <w:t xml:space="preserve"> [2004] VSC 207.</w:t>
            </w:r>
          </w:p>
        </w:tc>
      </w:tr>
      <w:tr w:rsidR="00281573" w14:paraId="55640ECB" w14:textId="77777777" w:rsidTr="00A03C06">
        <w:tc>
          <w:tcPr>
            <w:tcW w:w="1219" w:type="dxa"/>
            <w:tcBorders>
              <w:top w:val="single" w:sz="4" w:space="0" w:color="auto"/>
              <w:left w:val="single" w:sz="18" w:space="0" w:color="auto"/>
              <w:bottom w:val="single" w:sz="4" w:space="0" w:color="auto"/>
            </w:tcBorders>
          </w:tcPr>
          <w:p w14:paraId="6CE0290B"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6E93711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967A248"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07C96CEA" w14:textId="77777777" w:rsidR="00281573" w:rsidRDefault="00281573" w:rsidP="00281573">
            <w:pPr>
              <w:jc w:val="both"/>
              <w:rPr>
                <w:rFonts w:ascii="Arial" w:hAnsi="Arial" w:cs="Arial"/>
              </w:rPr>
            </w:pPr>
            <w:r>
              <w:rPr>
                <w:rFonts w:ascii="Arial" w:hAnsi="Arial" w:cs="Arial"/>
              </w:rPr>
              <w:t xml:space="preserve">New cases of </w:t>
            </w:r>
            <w:r>
              <w:rPr>
                <w:rFonts w:ascii="Arial" w:hAnsi="Arial" w:cs="Arial"/>
                <w:i/>
                <w:iCs/>
              </w:rPr>
              <w:t xml:space="preserve">R v </w:t>
            </w:r>
            <w:proofErr w:type="spellStart"/>
            <w:r>
              <w:rPr>
                <w:rFonts w:ascii="Arial" w:hAnsi="Arial" w:cs="Arial"/>
                <w:i/>
                <w:iCs/>
              </w:rPr>
              <w:t>Sebalj</w:t>
            </w:r>
            <w:proofErr w:type="spellEnd"/>
            <w:r>
              <w:rPr>
                <w:rFonts w:ascii="Arial" w:hAnsi="Arial" w:cs="Arial"/>
              </w:rPr>
              <w:t xml:space="preserve"> [2004] VSC 212; </w:t>
            </w:r>
            <w:r>
              <w:rPr>
                <w:rFonts w:ascii="Arial" w:hAnsi="Arial" w:cs="Arial"/>
                <w:i/>
                <w:iCs/>
              </w:rPr>
              <w:t>R v Hill</w:t>
            </w:r>
            <w:r>
              <w:rPr>
                <w:rFonts w:ascii="Arial" w:hAnsi="Arial" w:cs="Arial"/>
              </w:rPr>
              <w:t xml:space="preserve"> [2004] VSCA 116; R v </w:t>
            </w:r>
            <w:proofErr w:type="spellStart"/>
            <w:r>
              <w:rPr>
                <w:rFonts w:ascii="Arial" w:hAnsi="Arial" w:cs="Arial"/>
              </w:rPr>
              <w:t>Rendle</w:t>
            </w:r>
            <w:proofErr w:type="spellEnd"/>
            <w:r>
              <w:rPr>
                <w:rFonts w:ascii="Arial" w:hAnsi="Arial" w:cs="Arial"/>
              </w:rPr>
              <w:t xml:space="preserve"> [2004] VSC 201; </w:t>
            </w:r>
            <w:r>
              <w:rPr>
                <w:rFonts w:ascii="Arial" w:hAnsi="Arial" w:cs="Arial"/>
                <w:i/>
                <w:iCs/>
              </w:rPr>
              <w:t xml:space="preserve">R v Hasan </w:t>
            </w:r>
            <w:proofErr w:type="spellStart"/>
            <w:r>
              <w:rPr>
                <w:rFonts w:ascii="Arial" w:hAnsi="Arial" w:cs="Arial"/>
                <w:i/>
                <w:iCs/>
              </w:rPr>
              <w:t>Huseyin</w:t>
            </w:r>
            <w:proofErr w:type="spellEnd"/>
            <w:r>
              <w:rPr>
                <w:rFonts w:ascii="Arial" w:hAnsi="Arial" w:cs="Arial"/>
                <w:i/>
                <w:iCs/>
              </w:rPr>
              <w:t xml:space="preserve"> </w:t>
            </w:r>
            <w:proofErr w:type="spellStart"/>
            <w:r>
              <w:rPr>
                <w:rFonts w:ascii="Arial" w:hAnsi="Arial" w:cs="Arial"/>
                <w:i/>
                <w:iCs/>
              </w:rPr>
              <w:t>Alipek</w:t>
            </w:r>
            <w:proofErr w:type="spellEnd"/>
            <w:r>
              <w:rPr>
                <w:rFonts w:ascii="Arial" w:hAnsi="Arial" w:cs="Arial"/>
                <w:i/>
                <w:iCs/>
              </w:rPr>
              <w:t xml:space="preserve"> &amp; Jason Maxwell Saltmarsh</w:t>
            </w:r>
            <w:r>
              <w:rPr>
                <w:rFonts w:ascii="Arial" w:hAnsi="Arial" w:cs="Arial"/>
              </w:rPr>
              <w:t xml:space="preserve"> [2004] VSC 206.</w:t>
            </w:r>
          </w:p>
        </w:tc>
      </w:tr>
      <w:tr w:rsidR="00281573" w14:paraId="2FDF62EF" w14:textId="77777777" w:rsidTr="00A03C06">
        <w:tc>
          <w:tcPr>
            <w:tcW w:w="1219" w:type="dxa"/>
            <w:tcBorders>
              <w:top w:val="single" w:sz="4" w:space="0" w:color="auto"/>
              <w:left w:val="single" w:sz="18" w:space="0" w:color="auto"/>
              <w:bottom w:val="single" w:sz="4" w:space="0" w:color="auto"/>
            </w:tcBorders>
          </w:tcPr>
          <w:p w14:paraId="7A986E04" w14:textId="77777777" w:rsidR="00281573" w:rsidRDefault="00281573" w:rsidP="00281573">
            <w:pPr>
              <w:rPr>
                <w:lang w:val="en-AU"/>
              </w:rPr>
            </w:pPr>
            <w:r>
              <w:rPr>
                <w:lang w:val="en-AU"/>
              </w:rPr>
              <w:t>30/06/04</w:t>
            </w:r>
          </w:p>
        </w:tc>
        <w:tc>
          <w:tcPr>
            <w:tcW w:w="836" w:type="dxa"/>
            <w:tcBorders>
              <w:top w:val="single" w:sz="4" w:space="0" w:color="auto"/>
              <w:bottom w:val="single" w:sz="4" w:space="0" w:color="auto"/>
            </w:tcBorders>
          </w:tcPr>
          <w:p w14:paraId="44C17B5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DA5F4C0"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72AB4768" w14:textId="77777777" w:rsidR="00281573" w:rsidRDefault="00281573" w:rsidP="00281573">
            <w:pPr>
              <w:jc w:val="both"/>
              <w:rPr>
                <w:rFonts w:ascii="Arial" w:hAnsi="Arial" w:cs="Arial"/>
              </w:rPr>
            </w:pPr>
            <w:r>
              <w:rPr>
                <w:rFonts w:ascii="Arial" w:hAnsi="Arial" w:cs="Arial"/>
              </w:rPr>
              <w:t xml:space="preserve">New case of </w:t>
            </w:r>
            <w:r>
              <w:rPr>
                <w:rFonts w:ascii="Arial" w:hAnsi="Arial" w:cs="Arial"/>
                <w:i/>
                <w:iCs/>
              </w:rPr>
              <w:t>R v Pollock</w:t>
            </w:r>
            <w:r>
              <w:rPr>
                <w:rFonts w:ascii="Arial" w:hAnsi="Arial" w:cs="Arial"/>
              </w:rPr>
              <w:t xml:space="preserve"> [2004] VSC 189.</w:t>
            </w:r>
          </w:p>
        </w:tc>
      </w:tr>
      <w:tr w:rsidR="00281573" w14:paraId="02AD713E" w14:textId="77777777" w:rsidTr="00A03C06">
        <w:tc>
          <w:tcPr>
            <w:tcW w:w="1219" w:type="dxa"/>
            <w:tcBorders>
              <w:top w:val="single" w:sz="4" w:space="0" w:color="auto"/>
              <w:left w:val="single" w:sz="18" w:space="0" w:color="auto"/>
              <w:bottom w:val="single" w:sz="4" w:space="0" w:color="auto"/>
            </w:tcBorders>
          </w:tcPr>
          <w:p w14:paraId="27E331EF"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51FF5FC3"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4D098FAF" w14:textId="77777777" w:rsidR="00281573" w:rsidRDefault="00281573" w:rsidP="00281573">
            <w:pPr>
              <w:jc w:val="center"/>
              <w:rPr>
                <w:lang w:val="en-AU"/>
              </w:rPr>
            </w:pPr>
            <w:r>
              <w:rPr>
                <w:lang w:val="en-AU"/>
              </w:rPr>
              <w:t>2.5</w:t>
            </w:r>
          </w:p>
        </w:tc>
        <w:tc>
          <w:tcPr>
            <w:tcW w:w="4798" w:type="dxa"/>
            <w:gridSpan w:val="2"/>
            <w:tcBorders>
              <w:top w:val="single" w:sz="4" w:space="0" w:color="auto"/>
              <w:bottom w:val="single" w:sz="4" w:space="0" w:color="auto"/>
              <w:right w:val="single" w:sz="18" w:space="0" w:color="auto"/>
            </w:tcBorders>
          </w:tcPr>
          <w:p w14:paraId="02DA103C" w14:textId="77777777" w:rsidR="00281573" w:rsidRDefault="00281573" w:rsidP="00281573">
            <w:pPr>
              <w:jc w:val="both"/>
              <w:rPr>
                <w:rFonts w:ascii="Arial" w:hAnsi="Arial" w:cs="Arial"/>
              </w:rPr>
            </w:pPr>
            <w:r>
              <w:rPr>
                <w:rFonts w:ascii="Arial" w:hAnsi="Arial" w:cs="Arial"/>
              </w:rPr>
              <w:t xml:space="preserve">Added reference to </w:t>
            </w:r>
            <w:r>
              <w:rPr>
                <w:rFonts w:ascii="Arial" w:hAnsi="Arial" w:cs="Arial"/>
                <w:i/>
                <w:iCs/>
              </w:rPr>
              <w:t>R v Goldman</w:t>
            </w:r>
            <w:r>
              <w:rPr>
                <w:rFonts w:ascii="Arial" w:hAnsi="Arial" w:cs="Arial"/>
              </w:rPr>
              <w:t xml:space="preserve"> [2004] VSC 165 where Redlich J traced the genesis of Part IIA of the Evidence Act relating to the use of audio-visual &amp; audio links.</w:t>
            </w:r>
          </w:p>
        </w:tc>
      </w:tr>
      <w:tr w:rsidR="00281573" w14:paraId="58A65236" w14:textId="77777777" w:rsidTr="00A03C06">
        <w:tc>
          <w:tcPr>
            <w:tcW w:w="1219" w:type="dxa"/>
            <w:tcBorders>
              <w:top w:val="single" w:sz="4" w:space="0" w:color="auto"/>
              <w:left w:val="single" w:sz="18" w:space="0" w:color="auto"/>
              <w:bottom w:val="single" w:sz="4" w:space="0" w:color="auto"/>
            </w:tcBorders>
          </w:tcPr>
          <w:p w14:paraId="52DE07C7"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2ADD4D3C"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6E8B0DF" w14:textId="77777777" w:rsidR="00281573" w:rsidRDefault="00281573" w:rsidP="00281573">
            <w:pPr>
              <w:jc w:val="center"/>
              <w:rPr>
                <w:lang w:val="en-AU"/>
              </w:rPr>
            </w:pPr>
            <w:r>
              <w:rPr>
                <w:lang w:val="en-AU"/>
              </w:rPr>
              <w:t>3.5.5</w:t>
            </w:r>
          </w:p>
        </w:tc>
        <w:tc>
          <w:tcPr>
            <w:tcW w:w="4798" w:type="dxa"/>
            <w:gridSpan w:val="2"/>
            <w:tcBorders>
              <w:top w:val="single" w:sz="4" w:space="0" w:color="auto"/>
              <w:bottom w:val="single" w:sz="4" w:space="0" w:color="auto"/>
              <w:right w:val="single" w:sz="18" w:space="0" w:color="auto"/>
            </w:tcBorders>
          </w:tcPr>
          <w:p w14:paraId="27D605B9" w14:textId="77777777" w:rsidR="00281573" w:rsidRDefault="00281573" w:rsidP="00281573">
            <w:pPr>
              <w:jc w:val="both"/>
              <w:rPr>
                <w:rFonts w:ascii="Arial" w:hAnsi="Arial" w:cs="Arial"/>
              </w:rPr>
            </w:pPr>
            <w:r>
              <w:rPr>
                <w:rFonts w:ascii="Arial" w:hAnsi="Arial" w:cs="Arial"/>
              </w:rPr>
              <w:t xml:space="preserve">Added reference to </w:t>
            </w:r>
            <w:r>
              <w:rPr>
                <w:rFonts w:ascii="Arial" w:hAnsi="Arial" w:cs="Arial"/>
                <w:i/>
                <w:iCs/>
              </w:rPr>
              <w:t>R v NRC</w:t>
            </w:r>
            <w:r>
              <w:rPr>
                <w:rFonts w:ascii="Arial" w:hAnsi="Arial" w:cs="Arial"/>
              </w:rPr>
              <w:t xml:space="preserve"> [1999] 3 VR 537 in relation to use of VATE tapes in contested criminal proceedings.</w:t>
            </w:r>
          </w:p>
        </w:tc>
      </w:tr>
      <w:tr w:rsidR="00281573" w14:paraId="4C3B9A45" w14:textId="77777777" w:rsidTr="00A03C06">
        <w:tc>
          <w:tcPr>
            <w:tcW w:w="1219" w:type="dxa"/>
            <w:tcBorders>
              <w:top w:val="single" w:sz="4" w:space="0" w:color="auto"/>
              <w:left w:val="single" w:sz="18" w:space="0" w:color="auto"/>
              <w:bottom w:val="single" w:sz="4" w:space="0" w:color="auto"/>
            </w:tcBorders>
          </w:tcPr>
          <w:p w14:paraId="7FACD0CF"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23D38452"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0487FFA8" w14:textId="77777777" w:rsidR="00281573" w:rsidRDefault="00281573" w:rsidP="00281573">
            <w:pPr>
              <w:jc w:val="center"/>
              <w:rPr>
                <w:lang w:val="en-AU"/>
              </w:rPr>
            </w:pPr>
            <w:r>
              <w:rPr>
                <w:lang w:val="en-AU"/>
              </w:rPr>
              <w:t>3.8.1</w:t>
            </w:r>
          </w:p>
        </w:tc>
        <w:tc>
          <w:tcPr>
            <w:tcW w:w="4798" w:type="dxa"/>
            <w:gridSpan w:val="2"/>
            <w:tcBorders>
              <w:top w:val="single" w:sz="4" w:space="0" w:color="auto"/>
              <w:bottom w:val="single" w:sz="4" w:space="0" w:color="auto"/>
              <w:right w:val="single" w:sz="18" w:space="0" w:color="auto"/>
            </w:tcBorders>
          </w:tcPr>
          <w:p w14:paraId="7067768B" w14:textId="77777777" w:rsidR="00281573" w:rsidRDefault="00281573" w:rsidP="00281573">
            <w:pPr>
              <w:jc w:val="both"/>
              <w:rPr>
                <w:rFonts w:ascii="Arial" w:hAnsi="Arial" w:cs="Arial"/>
                <w:lang w:val="en-AU"/>
              </w:rPr>
            </w:pPr>
            <w:r>
              <w:rPr>
                <w:rFonts w:ascii="Arial" w:hAnsi="Arial" w:cs="Arial"/>
              </w:rPr>
              <w:t xml:space="preserve">New case of </w:t>
            </w:r>
            <w:proofErr w:type="spellStart"/>
            <w:r>
              <w:rPr>
                <w:rFonts w:ascii="Arial" w:hAnsi="Arial" w:cs="Arial"/>
                <w:i/>
                <w:iCs/>
              </w:rPr>
              <w:t>Jandreoski</w:t>
            </w:r>
            <w:proofErr w:type="spellEnd"/>
            <w:r>
              <w:rPr>
                <w:rFonts w:ascii="Arial" w:hAnsi="Arial" w:cs="Arial"/>
                <w:i/>
                <w:iCs/>
              </w:rPr>
              <w:t xml:space="preserve"> and </w:t>
            </w:r>
            <w:proofErr w:type="spellStart"/>
            <w:r>
              <w:rPr>
                <w:rFonts w:ascii="Arial" w:hAnsi="Arial" w:cs="Arial"/>
                <w:i/>
                <w:iCs/>
              </w:rPr>
              <w:t>Ors</w:t>
            </w:r>
            <w:proofErr w:type="spellEnd"/>
            <w:r>
              <w:rPr>
                <w:rFonts w:ascii="Arial" w:hAnsi="Arial" w:cs="Arial"/>
                <w:i/>
                <w:iCs/>
              </w:rPr>
              <w:t xml:space="preserve"> v Colley and </w:t>
            </w:r>
            <w:proofErr w:type="spellStart"/>
            <w:r>
              <w:rPr>
                <w:rFonts w:ascii="Arial" w:hAnsi="Arial" w:cs="Arial"/>
                <w:i/>
                <w:iCs/>
              </w:rPr>
              <w:t>Ors</w:t>
            </w:r>
            <w:proofErr w:type="spellEnd"/>
            <w:r>
              <w:rPr>
                <w:rFonts w:ascii="Arial" w:hAnsi="Arial" w:cs="Arial"/>
              </w:rPr>
              <w:t xml:space="preserve"> [2004] VSC 131 re costs of a successful defendant in criminal proceedings.</w:t>
            </w:r>
          </w:p>
        </w:tc>
      </w:tr>
      <w:tr w:rsidR="00281573" w14:paraId="04ED7C98" w14:textId="77777777" w:rsidTr="00A03C06">
        <w:tc>
          <w:tcPr>
            <w:tcW w:w="1219" w:type="dxa"/>
            <w:tcBorders>
              <w:top w:val="single" w:sz="4" w:space="0" w:color="auto"/>
              <w:left w:val="single" w:sz="18" w:space="0" w:color="auto"/>
              <w:bottom w:val="single" w:sz="4" w:space="0" w:color="auto"/>
            </w:tcBorders>
          </w:tcPr>
          <w:p w14:paraId="259A38F0"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288709EF"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5F94D8E2" w14:textId="77777777" w:rsidR="00281573" w:rsidRDefault="00281573" w:rsidP="00281573">
            <w:pPr>
              <w:jc w:val="center"/>
              <w:rPr>
                <w:lang w:val="en-AU"/>
              </w:rPr>
            </w:pPr>
            <w:r>
              <w:rPr>
                <w:lang w:val="en-AU"/>
              </w:rPr>
              <w:t>5.8.1</w:t>
            </w:r>
          </w:p>
        </w:tc>
        <w:tc>
          <w:tcPr>
            <w:tcW w:w="4798" w:type="dxa"/>
            <w:gridSpan w:val="2"/>
            <w:tcBorders>
              <w:top w:val="single" w:sz="4" w:space="0" w:color="auto"/>
              <w:bottom w:val="single" w:sz="4" w:space="0" w:color="auto"/>
              <w:right w:val="single" w:sz="18" w:space="0" w:color="auto"/>
            </w:tcBorders>
          </w:tcPr>
          <w:p w14:paraId="6C5145BE" w14:textId="77777777" w:rsidR="00281573" w:rsidRDefault="00281573" w:rsidP="00281573">
            <w:pPr>
              <w:jc w:val="both"/>
              <w:rPr>
                <w:rFonts w:ascii="Arial" w:hAnsi="Arial" w:cs="Arial"/>
                <w:lang w:val="en-AU"/>
              </w:rPr>
            </w:pPr>
            <w:r>
              <w:rPr>
                <w:rFonts w:ascii="Arial" w:hAnsi="Arial" w:cs="Arial"/>
                <w:lang w:val="en-AU"/>
              </w:rPr>
              <w:t xml:space="preserve">References to </w:t>
            </w:r>
            <w:r>
              <w:rPr>
                <w:rFonts w:ascii="Arial" w:hAnsi="Arial" w:cs="Arial"/>
                <w:i/>
                <w:iCs/>
              </w:rPr>
              <w:t xml:space="preserve">P v RM &amp; </w:t>
            </w:r>
            <w:proofErr w:type="spellStart"/>
            <w:r>
              <w:rPr>
                <w:rFonts w:ascii="Arial" w:hAnsi="Arial" w:cs="Arial"/>
                <w:i/>
                <w:iCs/>
              </w:rPr>
              <w:t>Ors</w:t>
            </w:r>
            <w:proofErr w:type="spellEnd"/>
            <w:r>
              <w:rPr>
                <w:rFonts w:ascii="Arial" w:hAnsi="Arial" w:cs="Arial"/>
              </w:rPr>
              <w:t xml:space="preserve"> [2004] VSC 14 and </w:t>
            </w:r>
            <w:r>
              <w:rPr>
                <w:rFonts w:ascii="Arial" w:hAnsi="Arial" w:cs="Arial"/>
                <w:i/>
                <w:iCs/>
              </w:rPr>
              <w:t>DOHS v W</w:t>
            </w:r>
            <w:r>
              <w:rPr>
                <w:rFonts w:ascii="Arial" w:hAnsi="Arial" w:cs="Arial"/>
              </w:rPr>
              <w:t xml:space="preserve"> </w:t>
            </w:r>
            <w:r>
              <w:rPr>
                <w:rFonts w:ascii="Arial" w:hAnsi="Arial" w:cs="Arial"/>
                <w:lang w:val="en-AU"/>
              </w:rPr>
              <w:t>[Children's Court of Victoria, unreported, 20/04/2004] added.</w:t>
            </w:r>
          </w:p>
        </w:tc>
      </w:tr>
      <w:tr w:rsidR="00281573" w14:paraId="1A23AAF8" w14:textId="77777777" w:rsidTr="00A03C06">
        <w:tc>
          <w:tcPr>
            <w:tcW w:w="1219" w:type="dxa"/>
            <w:tcBorders>
              <w:top w:val="single" w:sz="4" w:space="0" w:color="auto"/>
              <w:left w:val="single" w:sz="18" w:space="0" w:color="auto"/>
              <w:bottom w:val="single" w:sz="4" w:space="0" w:color="auto"/>
            </w:tcBorders>
          </w:tcPr>
          <w:p w14:paraId="25D17C5B"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709C7E2E"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EA1A3B8" w14:textId="77777777" w:rsidR="00281573" w:rsidRDefault="00281573" w:rsidP="00281573">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5A12B12B" w14:textId="77777777" w:rsidR="00281573" w:rsidRDefault="00281573" w:rsidP="00281573">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setting out matters to which the Court must have regard in determining IAO applications.</w:t>
            </w:r>
          </w:p>
        </w:tc>
      </w:tr>
      <w:tr w:rsidR="00281573" w14:paraId="25255024" w14:textId="77777777" w:rsidTr="00A03C06">
        <w:tc>
          <w:tcPr>
            <w:tcW w:w="1219" w:type="dxa"/>
            <w:tcBorders>
              <w:top w:val="single" w:sz="4" w:space="0" w:color="auto"/>
              <w:left w:val="single" w:sz="18" w:space="0" w:color="auto"/>
              <w:bottom w:val="single" w:sz="4" w:space="0" w:color="auto"/>
            </w:tcBorders>
          </w:tcPr>
          <w:p w14:paraId="6562B898"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17508A85"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07DEC7FE" w14:textId="77777777" w:rsidR="00281573" w:rsidRDefault="00281573" w:rsidP="00281573">
            <w:pPr>
              <w:jc w:val="center"/>
              <w:rPr>
                <w:lang w:val="en-AU"/>
              </w:rPr>
            </w:pPr>
            <w:r>
              <w:rPr>
                <w:lang w:val="en-AU"/>
              </w:rPr>
              <w:t>5.8.11</w:t>
            </w:r>
          </w:p>
        </w:tc>
        <w:tc>
          <w:tcPr>
            <w:tcW w:w="4798" w:type="dxa"/>
            <w:gridSpan w:val="2"/>
            <w:tcBorders>
              <w:top w:val="single" w:sz="4" w:space="0" w:color="auto"/>
              <w:bottom w:val="single" w:sz="4" w:space="0" w:color="auto"/>
              <w:right w:val="single" w:sz="18" w:space="0" w:color="auto"/>
            </w:tcBorders>
          </w:tcPr>
          <w:p w14:paraId="08AB0D2E" w14:textId="77777777" w:rsidR="00281573" w:rsidRDefault="00281573" w:rsidP="00281573">
            <w:pPr>
              <w:jc w:val="both"/>
              <w:rPr>
                <w:rFonts w:ascii="Arial" w:hAnsi="Arial" w:cs="Arial"/>
                <w:lang w:val="en-AU"/>
              </w:rPr>
            </w:pPr>
            <w:r>
              <w:rPr>
                <w:rFonts w:ascii="Arial" w:hAnsi="Arial" w:cs="Arial"/>
                <w:lang w:val="en-AU"/>
              </w:rPr>
              <w:t xml:space="preserve">New case of </w:t>
            </w:r>
            <w:r>
              <w:rPr>
                <w:rFonts w:ascii="Arial" w:hAnsi="Arial" w:cs="Arial"/>
                <w:i/>
                <w:iCs/>
                <w:lang w:val="en-AU"/>
              </w:rPr>
              <w:t>DOHS v W</w:t>
            </w:r>
            <w:r>
              <w:rPr>
                <w:rFonts w:ascii="Arial" w:hAnsi="Arial" w:cs="Arial"/>
                <w:lang w:val="en-AU"/>
              </w:rPr>
              <w:t xml:space="preserve"> [Children's Court of Victoria, unreported, 20/04/2004] in which it was held that </w:t>
            </w:r>
            <w:r>
              <w:rPr>
                <w:rFonts w:ascii="Arial" w:hAnsi="Arial" w:cs="Arial"/>
              </w:rPr>
              <w:t xml:space="preserve">an order made after a submissions contest is </w:t>
            </w:r>
            <w:r>
              <w:rPr>
                <w:rFonts w:ascii="Arial" w:hAnsi="Arial" w:cs="Arial"/>
                <w:u w:val="single"/>
              </w:rPr>
              <w:t>not</w:t>
            </w:r>
            <w:r>
              <w:rPr>
                <w:rFonts w:ascii="Arial" w:hAnsi="Arial" w:cs="Arial"/>
              </w:rPr>
              <w:t xml:space="preserve"> to be treated as establishing a status quo in favour of the successful party.</w:t>
            </w:r>
          </w:p>
        </w:tc>
      </w:tr>
      <w:tr w:rsidR="00281573" w14:paraId="118FB5C1" w14:textId="77777777" w:rsidTr="00A03C06">
        <w:tc>
          <w:tcPr>
            <w:tcW w:w="1219" w:type="dxa"/>
            <w:tcBorders>
              <w:top w:val="single" w:sz="4" w:space="0" w:color="auto"/>
              <w:left w:val="single" w:sz="18" w:space="0" w:color="auto"/>
              <w:bottom w:val="single" w:sz="4" w:space="0" w:color="auto"/>
            </w:tcBorders>
          </w:tcPr>
          <w:p w14:paraId="238031EC"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0807F119"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33B8EEB3" w14:textId="77777777" w:rsidR="00281573" w:rsidRDefault="00281573" w:rsidP="00281573">
            <w:pPr>
              <w:jc w:val="center"/>
              <w:rPr>
                <w:lang w:val="en-AU"/>
              </w:rPr>
            </w:pPr>
            <w:r>
              <w:rPr>
                <w:lang w:val="en-AU"/>
              </w:rPr>
              <w:t>5.20.1</w:t>
            </w:r>
          </w:p>
        </w:tc>
        <w:tc>
          <w:tcPr>
            <w:tcW w:w="4798" w:type="dxa"/>
            <w:gridSpan w:val="2"/>
            <w:tcBorders>
              <w:top w:val="single" w:sz="4" w:space="0" w:color="auto"/>
              <w:bottom w:val="single" w:sz="4" w:space="0" w:color="auto"/>
              <w:right w:val="single" w:sz="18" w:space="0" w:color="auto"/>
            </w:tcBorders>
          </w:tcPr>
          <w:p w14:paraId="58AA1FB8" w14:textId="77777777" w:rsidR="00281573" w:rsidRDefault="00281573" w:rsidP="00281573">
            <w:pPr>
              <w:jc w:val="both"/>
              <w:rPr>
                <w:rFonts w:ascii="Arial" w:hAnsi="Arial" w:cs="Arial"/>
              </w:rPr>
            </w:pPr>
            <w:r>
              <w:rPr>
                <w:rFonts w:ascii="Arial" w:hAnsi="Arial" w:cs="Arial"/>
              </w:rPr>
              <w:t>Correct incorrect reference to s.120.</w:t>
            </w:r>
          </w:p>
        </w:tc>
      </w:tr>
      <w:tr w:rsidR="00281573" w14:paraId="64B34970" w14:textId="77777777" w:rsidTr="00A03C06">
        <w:tc>
          <w:tcPr>
            <w:tcW w:w="1219" w:type="dxa"/>
            <w:tcBorders>
              <w:top w:val="single" w:sz="4" w:space="0" w:color="auto"/>
              <w:left w:val="single" w:sz="18" w:space="0" w:color="auto"/>
              <w:bottom w:val="single" w:sz="4" w:space="0" w:color="auto"/>
            </w:tcBorders>
          </w:tcPr>
          <w:p w14:paraId="513C73C5"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1732316C"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7B9EC270" w14:textId="77777777" w:rsidR="00281573" w:rsidRDefault="00281573" w:rsidP="00281573">
            <w:pPr>
              <w:jc w:val="center"/>
              <w:rPr>
                <w:lang w:val="en-AU"/>
              </w:rPr>
            </w:pPr>
            <w:r>
              <w:rPr>
                <w:lang w:val="en-AU"/>
              </w:rPr>
              <w:t>9.2.2</w:t>
            </w:r>
          </w:p>
        </w:tc>
        <w:tc>
          <w:tcPr>
            <w:tcW w:w="4798" w:type="dxa"/>
            <w:gridSpan w:val="2"/>
            <w:tcBorders>
              <w:top w:val="single" w:sz="4" w:space="0" w:color="auto"/>
              <w:bottom w:val="single" w:sz="4" w:space="0" w:color="auto"/>
              <w:right w:val="single" w:sz="18" w:space="0" w:color="auto"/>
            </w:tcBorders>
          </w:tcPr>
          <w:p w14:paraId="14964A76" w14:textId="77777777" w:rsidR="00281573" w:rsidRDefault="00281573" w:rsidP="00281573">
            <w:pPr>
              <w:jc w:val="both"/>
              <w:rPr>
                <w:rFonts w:ascii="Arial" w:hAnsi="Arial" w:cs="Arial"/>
              </w:rPr>
            </w:pPr>
            <w:r>
              <w:rPr>
                <w:rFonts w:ascii="Arial" w:hAnsi="Arial" w:cs="Arial"/>
              </w:rPr>
              <w:t>Note the repeal as and from 18/05/2004 of s.4(2)(c) which formerly provided that bail shall be refused if the accused person is in custody for failing to answer bail unless the accused person satisfies the court that the failure was due to causes beyond his/her control.</w:t>
            </w:r>
          </w:p>
        </w:tc>
      </w:tr>
      <w:tr w:rsidR="00281573" w14:paraId="447CA01D" w14:textId="77777777" w:rsidTr="00A03C06">
        <w:tc>
          <w:tcPr>
            <w:tcW w:w="1219" w:type="dxa"/>
            <w:tcBorders>
              <w:top w:val="single" w:sz="4" w:space="0" w:color="auto"/>
              <w:left w:val="single" w:sz="18" w:space="0" w:color="auto"/>
              <w:bottom w:val="single" w:sz="4" w:space="0" w:color="auto"/>
            </w:tcBorders>
          </w:tcPr>
          <w:p w14:paraId="4D152CD9"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40664E88"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2FDF9F1C" w14:textId="77777777" w:rsidR="00281573" w:rsidRDefault="00281573" w:rsidP="00281573">
            <w:pPr>
              <w:jc w:val="center"/>
              <w:rPr>
                <w:lang w:val="en-AU"/>
              </w:rPr>
            </w:pPr>
            <w:r>
              <w:rPr>
                <w:lang w:val="en-AU"/>
              </w:rPr>
              <w:t>10.3.3</w:t>
            </w:r>
          </w:p>
        </w:tc>
        <w:tc>
          <w:tcPr>
            <w:tcW w:w="4798" w:type="dxa"/>
            <w:gridSpan w:val="2"/>
            <w:tcBorders>
              <w:top w:val="single" w:sz="4" w:space="0" w:color="auto"/>
              <w:bottom w:val="single" w:sz="4" w:space="0" w:color="auto"/>
              <w:right w:val="single" w:sz="18" w:space="0" w:color="auto"/>
            </w:tcBorders>
          </w:tcPr>
          <w:p w14:paraId="30E7B7A2" w14:textId="77777777" w:rsidR="00281573" w:rsidRDefault="00281573" w:rsidP="00281573">
            <w:pPr>
              <w:jc w:val="both"/>
              <w:rPr>
                <w:rFonts w:ascii="Arial" w:hAnsi="Arial" w:cs="Arial"/>
              </w:rPr>
            </w:pPr>
            <w:r>
              <w:rPr>
                <w:rFonts w:ascii="Arial" w:hAnsi="Arial" w:cs="Arial"/>
              </w:rPr>
              <w:t xml:space="preserve">New paragraph entitled "Plea agreements".  Reference to decision of the High Court in </w:t>
            </w:r>
            <w:r>
              <w:rPr>
                <w:rFonts w:ascii="Arial" w:hAnsi="Arial" w:cs="Arial"/>
                <w:i/>
                <w:iCs/>
              </w:rPr>
              <w:t>GAS v The Queen; SJK v The Queen</w:t>
            </w:r>
            <w:r>
              <w:rPr>
                <w:rFonts w:ascii="Arial" w:hAnsi="Arial" w:cs="Arial"/>
              </w:rPr>
              <w:t xml:space="preserve"> [2004] HCA 22 at [28]-[32] &amp; [42]-[44].</w:t>
            </w:r>
          </w:p>
        </w:tc>
      </w:tr>
      <w:tr w:rsidR="00281573" w14:paraId="39ED7F59" w14:textId="77777777" w:rsidTr="00A03C06">
        <w:tc>
          <w:tcPr>
            <w:tcW w:w="1219" w:type="dxa"/>
            <w:tcBorders>
              <w:top w:val="single" w:sz="4" w:space="0" w:color="auto"/>
              <w:left w:val="single" w:sz="18" w:space="0" w:color="auto"/>
              <w:bottom w:val="single" w:sz="4" w:space="0" w:color="auto"/>
            </w:tcBorders>
          </w:tcPr>
          <w:p w14:paraId="7C173F57"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22E5DF66" w14:textId="77777777" w:rsidR="00281573" w:rsidRDefault="00281573" w:rsidP="00281573">
            <w:pPr>
              <w:jc w:val="center"/>
              <w:rPr>
                <w:lang w:val="en-AU"/>
              </w:rPr>
            </w:pPr>
            <w:r>
              <w:rPr>
                <w:lang w:val="en-AU"/>
              </w:rPr>
              <w:t>10</w:t>
            </w:r>
          </w:p>
        </w:tc>
        <w:tc>
          <w:tcPr>
            <w:tcW w:w="1439" w:type="dxa"/>
            <w:tcBorders>
              <w:top w:val="single" w:sz="4" w:space="0" w:color="auto"/>
              <w:bottom w:val="single" w:sz="4" w:space="0" w:color="auto"/>
            </w:tcBorders>
          </w:tcPr>
          <w:p w14:paraId="67B80A05" w14:textId="77777777" w:rsidR="00281573" w:rsidRDefault="00281573" w:rsidP="00281573">
            <w:pPr>
              <w:jc w:val="center"/>
              <w:rPr>
                <w:lang w:val="en-AU"/>
              </w:rPr>
            </w:pPr>
            <w:r>
              <w:rPr>
                <w:lang w:val="en-AU"/>
              </w:rPr>
              <w:t>10.3.4</w:t>
            </w:r>
          </w:p>
        </w:tc>
        <w:tc>
          <w:tcPr>
            <w:tcW w:w="4798" w:type="dxa"/>
            <w:gridSpan w:val="2"/>
            <w:tcBorders>
              <w:top w:val="single" w:sz="4" w:space="0" w:color="auto"/>
              <w:bottom w:val="single" w:sz="4" w:space="0" w:color="auto"/>
              <w:right w:val="single" w:sz="18" w:space="0" w:color="auto"/>
            </w:tcBorders>
          </w:tcPr>
          <w:p w14:paraId="1A6543FA" w14:textId="77777777" w:rsidR="00281573" w:rsidRDefault="00281573" w:rsidP="00281573">
            <w:pPr>
              <w:jc w:val="both"/>
              <w:rPr>
                <w:rFonts w:ascii="Arial" w:hAnsi="Arial" w:cs="Arial"/>
              </w:rPr>
            </w:pPr>
            <w:r>
              <w:rPr>
                <w:rFonts w:ascii="Arial" w:hAnsi="Arial" w:cs="Arial"/>
              </w:rPr>
              <w:t xml:space="preserve">New paragraph entitled "Rolled up counts".  Reference to </w:t>
            </w:r>
            <w:r>
              <w:rPr>
                <w:rFonts w:ascii="Arial" w:hAnsi="Arial" w:cs="Arial"/>
                <w:i/>
                <w:iCs/>
              </w:rPr>
              <w:t>R v Jones</w:t>
            </w:r>
            <w:r>
              <w:rPr>
                <w:rFonts w:ascii="Arial" w:hAnsi="Arial" w:cs="Arial"/>
              </w:rPr>
              <w:t xml:space="preserve"> [2004] VSCA 68 at [13].</w:t>
            </w:r>
          </w:p>
        </w:tc>
      </w:tr>
      <w:tr w:rsidR="00281573" w14:paraId="3C75ACCC" w14:textId="77777777" w:rsidTr="00A03C06">
        <w:tc>
          <w:tcPr>
            <w:tcW w:w="1219" w:type="dxa"/>
            <w:tcBorders>
              <w:top w:val="single" w:sz="4" w:space="0" w:color="auto"/>
              <w:left w:val="single" w:sz="18" w:space="0" w:color="auto"/>
              <w:bottom w:val="single" w:sz="4" w:space="0" w:color="auto"/>
            </w:tcBorders>
          </w:tcPr>
          <w:p w14:paraId="673B55A4"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6A516C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0B7FCD0"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3D6A9227" w14:textId="77777777" w:rsidR="00281573" w:rsidRDefault="00281573" w:rsidP="00281573">
            <w:pPr>
              <w:jc w:val="both"/>
              <w:rPr>
                <w:rFonts w:ascii="Arial" w:hAnsi="Arial" w:cs="Arial"/>
                <w:lang w:val="en-AU"/>
              </w:rPr>
            </w:pPr>
            <w:r>
              <w:rPr>
                <w:rFonts w:ascii="Arial" w:hAnsi="Arial" w:cs="Arial"/>
              </w:rPr>
              <w:t xml:space="preserve">Reference to decision of the High Court in </w:t>
            </w:r>
            <w:r>
              <w:rPr>
                <w:rFonts w:ascii="Arial" w:hAnsi="Arial" w:cs="Arial"/>
                <w:i/>
                <w:iCs/>
              </w:rPr>
              <w:t>GAS v The Queen; SJK v The Queen</w:t>
            </w:r>
            <w:r>
              <w:rPr>
                <w:rFonts w:ascii="Arial" w:hAnsi="Arial" w:cs="Arial"/>
              </w:rPr>
              <w:t xml:space="preserve"> [2004] HCA 22 </w:t>
            </w:r>
            <w:r>
              <w:rPr>
                <w:rFonts w:ascii="Arial" w:hAnsi="Arial" w:cs="Arial"/>
              </w:rPr>
              <w:lastRenderedPageBreak/>
              <w:t>dismissing an appeal against a sentence imposed by the Court of Appeal.</w:t>
            </w:r>
          </w:p>
        </w:tc>
      </w:tr>
      <w:tr w:rsidR="00281573" w14:paraId="2EB16CDA" w14:textId="77777777" w:rsidTr="00A03C06">
        <w:tc>
          <w:tcPr>
            <w:tcW w:w="1219" w:type="dxa"/>
            <w:tcBorders>
              <w:top w:val="single" w:sz="4" w:space="0" w:color="auto"/>
              <w:left w:val="single" w:sz="18" w:space="0" w:color="auto"/>
              <w:bottom w:val="single" w:sz="4" w:space="0" w:color="auto"/>
            </w:tcBorders>
          </w:tcPr>
          <w:p w14:paraId="0972E4A8" w14:textId="77777777" w:rsidR="00281573" w:rsidRDefault="00281573" w:rsidP="00281573">
            <w:pPr>
              <w:rPr>
                <w:lang w:val="en-AU"/>
              </w:rPr>
            </w:pPr>
            <w:r>
              <w:rPr>
                <w:lang w:val="en-AU"/>
              </w:rPr>
              <w:lastRenderedPageBreak/>
              <w:t>31/05/04</w:t>
            </w:r>
          </w:p>
        </w:tc>
        <w:tc>
          <w:tcPr>
            <w:tcW w:w="836" w:type="dxa"/>
            <w:tcBorders>
              <w:top w:val="single" w:sz="4" w:space="0" w:color="auto"/>
              <w:bottom w:val="single" w:sz="4" w:space="0" w:color="auto"/>
            </w:tcBorders>
          </w:tcPr>
          <w:p w14:paraId="17BAACA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7DDE7A" w14:textId="77777777" w:rsidR="00281573" w:rsidRDefault="00281573" w:rsidP="00281573">
            <w:pPr>
              <w:jc w:val="center"/>
              <w:rPr>
                <w:lang w:val="en-AU"/>
              </w:rPr>
            </w:pPr>
            <w:r>
              <w:rPr>
                <w:lang w:val="en-AU"/>
              </w:rPr>
              <w:t>11.2.4</w:t>
            </w:r>
          </w:p>
        </w:tc>
        <w:tc>
          <w:tcPr>
            <w:tcW w:w="4798" w:type="dxa"/>
            <w:gridSpan w:val="2"/>
            <w:tcBorders>
              <w:top w:val="single" w:sz="4" w:space="0" w:color="auto"/>
              <w:bottom w:val="single" w:sz="4" w:space="0" w:color="auto"/>
              <w:right w:val="single" w:sz="18" w:space="0" w:color="auto"/>
            </w:tcBorders>
          </w:tcPr>
          <w:p w14:paraId="4ACCD26D" w14:textId="77777777" w:rsidR="00281573" w:rsidRDefault="00281573" w:rsidP="00281573">
            <w:pPr>
              <w:jc w:val="both"/>
              <w:rPr>
                <w:rFonts w:ascii="Arial" w:hAnsi="Arial" w:cs="Arial"/>
                <w:lang w:val="en-AU"/>
              </w:rPr>
            </w:pPr>
            <w:r>
              <w:rPr>
                <w:rFonts w:ascii="Arial" w:hAnsi="Arial" w:cs="Arial"/>
                <w:lang w:val="en-AU"/>
              </w:rPr>
              <w:t xml:space="preserve">New case of </w:t>
            </w:r>
            <w:r>
              <w:rPr>
                <w:rFonts w:ascii="Arial" w:hAnsi="Arial" w:cs="Arial"/>
                <w:i/>
                <w:iCs/>
                <w:lang w:val="en-AU"/>
              </w:rPr>
              <w:t>R v Saw</w:t>
            </w:r>
            <w:r>
              <w:rPr>
                <w:rFonts w:ascii="Arial" w:hAnsi="Arial" w:cs="Arial"/>
                <w:lang w:val="en-AU"/>
              </w:rPr>
              <w:t xml:space="preserve"> [2004] VSC 117 at [14].</w:t>
            </w:r>
          </w:p>
        </w:tc>
      </w:tr>
      <w:tr w:rsidR="00281573" w14:paraId="63DBB969" w14:textId="77777777" w:rsidTr="00A03C06">
        <w:tc>
          <w:tcPr>
            <w:tcW w:w="1219" w:type="dxa"/>
            <w:tcBorders>
              <w:top w:val="single" w:sz="4" w:space="0" w:color="auto"/>
              <w:left w:val="single" w:sz="18" w:space="0" w:color="auto"/>
              <w:bottom w:val="single" w:sz="4" w:space="0" w:color="auto"/>
            </w:tcBorders>
          </w:tcPr>
          <w:p w14:paraId="67A9A516"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722F182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BF78BA"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33872D25" w14:textId="77777777" w:rsidR="00281573" w:rsidRDefault="00281573" w:rsidP="00281573">
            <w:pPr>
              <w:jc w:val="both"/>
              <w:rPr>
                <w:rFonts w:ascii="Arial" w:hAnsi="Arial" w:cs="Arial"/>
                <w:lang w:val="en-AU"/>
              </w:rPr>
            </w:pPr>
            <w:r>
              <w:rPr>
                <w:rFonts w:ascii="Arial" w:hAnsi="Arial" w:cs="Arial"/>
                <w:lang w:val="en-AU"/>
              </w:rPr>
              <w:t xml:space="preserve">New paragraph entitled "Effect of guilty plea and/or assistance to the authorities".  References to cases of </w:t>
            </w:r>
            <w:r>
              <w:rPr>
                <w:rFonts w:ascii="Arial" w:hAnsi="Arial" w:cs="Arial"/>
                <w:i/>
                <w:iCs/>
              </w:rPr>
              <w:t xml:space="preserve">R v </w:t>
            </w:r>
            <w:smartTag w:uri="urn:schemas-microsoft-com:office:smarttags" w:element="place">
              <w:smartTag w:uri="urn:schemas-microsoft-com:office:smarttags" w:element="City">
                <w:r>
                  <w:rPr>
                    <w:rFonts w:ascii="Arial" w:hAnsi="Arial" w:cs="Arial"/>
                    <w:i/>
                    <w:iCs/>
                  </w:rPr>
                  <w:t>Duncan</w:t>
                </w:r>
              </w:smartTag>
            </w:smartTag>
            <w:r>
              <w:rPr>
                <w:rFonts w:ascii="Arial" w:hAnsi="Arial" w:cs="Arial"/>
              </w:rPr>
              <w:t xml:space="preserve"> [1998] 3 VR 208 at 214-215, </w:t>
            </w:r>
            <w:r>
              <w:rPr>
                <w:rFonts w:ascii="Arial" w:hAnsi="Arial" w:cs="Arial"/>
                <w:i/>
                <w:iCs/>
              </w:rPr>
              <w:t>R v Saw</w:t>
            </w:r>
            <w:r>
              <w:rPr>
                <w:rFonts w:ascii="Arial" w:hAnsi="Arial" w:cs="Arial"/>
              </w:rPr>
              <w:t xml:space="preserve"> [2004] VSC 117 at [36] and a number of other cases.</w:t>
            </w:r>
          </w:p>
        </w:tc>
      </w:tr>
      <w:tr w:rsidR="00281573" w14:paraId="6A8100BD" w14:textId="77777777" w:rsidTr="00A03C06">
        <w:tc>
          <w:tcPr>
            <w:tcW w:w="1219" w:type="dxa"/>
            <w:tcBorders>
              <w:top w:val="single" w:sz="4" w:space="0" w:color="auto"/>
              <w:left w:val="single" w:sz="18" w:space="0" w:color="auto"/>
              <w:bottom w:val="single" w:sz="4" w:space="0" w:color="auto"/>
            </w:tcBorders>
          </w:tcPr>
          <w:p w14:paraId="7F64CA3B"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58AF388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517D5D3" w14:textId="77777777" w:rsidR="00281573" w:rsidRDefault="00281573" w:rsidP="00281573">
            <w:pPr>
              <w:jc w:val="center"/>
              <w:rPr>
                <w:lang w:val="en-AU"/>
              </w:rPr>
            </w:pPr>
            <w:r>
              <w:rPr>
                <w:lang w:val="en-AU"/>
              </w:rPr>
              <w:t>11.2.9</w:t>
            </w:r>
          </w:p>
        </w:tc>
        <w:tc>
          <w:tcPr>
            <w:tcW w:w="4798" w:type="dxa"/>
            <w:gridSpan w:val="2"/>
            <w:tcBorders>
              <w:top w:val="single" w:sz="4" w:space="0" w:color="auto"/>
              <w:bottom w:val="single" w:sz="4" w:space="0" w:color="auto"/>
              <w:right w:val="single" w:sz="18" w:space="0" w:color="auto"/>
            </w:tcBorders>
          </w:tcPr>
          <w:p w14:paraId="0E72F07F" w14:textId="77777777" w:rsidR="00281573" w:rsidRDefault="00281573" w:rsidP="00281573">
            <w:pPr>
              <w:jc w:val="both"/>
              <w:rPr>
                <w:rFonts w:ascii="Arial" w:hAnsi="Arial" w:cs="Arial"/>
                <w:lang w:val="en-AU"/>
              </w:rPr>
            </w:pPr>
            <w:r>
              <w:rPr>
                <w:rFonts w:ascii="Arial" w:hAnsi="Arial" w:cs="Arial"/>
                <w:lang w:val="en-AU"/>
              </w:rPr>
              <w:t xml:space="preserve">New paragraph entitled "Effect of forgiveness of victim".  References to cases </w:t>
            </w:r>
            <w:r>
              <w:rPr>
                <w:rFonts w:ascii="Arial" w:hAnsi="Arial" w:cs="Arial"/>
                <w:i/>
                <w:iCs/>
                <w:lang w:val="en-AU"/>
              </w:rPr>
              <w:t xml:space="preserve">R v </w:t>
            </w:r>
            <w:proofErr w:type="spellStart"/>
            <w:r>
              <w:rPr>
                <w:rFonts w:ascii="Arial" w:hAnsi="Arial" w:cs="Arial"/>
                <w:i/>
                <w:iCs/>
                <w:lang w:val="en-AU"/>
              </w:rPr>
              <w:t>Skura</w:t>
            </w:r>
            <w:proofErr w:type="spellEnd"/>
            <w:r>
              <w:rPr>
                <w:rFonts w:ascii="Arial" w:hAnsi="Arial" w:cs="Arial"/>
                <w:lang w:val="en-AU"/>
              </w:rPr>
              <w:t xml:space="preserve"> [2004] VSCA 53 and </w:t>
            </w:r>
            <w:r>
              <w:rPr>
                <w:rFonts w:ascii="Arial" w:hAnsi="Arial" w:cs="Arial"/>
                <w:i/>
                <w:iCs/>
                <w:lang w:val="en-AU"/>
              </w:rPr>
              <w:t>R v Wise</w:t>
            </w:r>
            <w:r>
              <w:rPr>
                <w:rFonts w:ascii="Arial" w:hAnsi="Arial" w:cs="Arial"/>
                <w:lang w:val="en-AU"/>
              </w:rPr>
              <w:t xml:space="preserve"> [2004] VSCA 88.</w:t>
            </w:r>
          </w:p>
        </w:tc>
      </w:tr>
      <w:tr w:rsidR="00281573" w14:paraId="54625EBB" w14:textId="77777777" w:rsidTr="00A03C06">
        <w:tc>
          <w:tcPr>
            <w:tcW w:w="1219" w:type="dxa"/>
            <w:tcBorders>
              <w:top w:val="single" w:sz="4" w:space="0" w:color="auto"/>
              <w:left w:val="single" w:sz="18" w:space="0" w:color="auto"/>
              <w:bottom w:val="single" w:sz="4" w:space="0" w:color="auto"/>
            </w:tcBorders>
          </w:tcPr>
          <w:p w14:paraId="7206533C"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77B4194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33BD6EC"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9B0F2E0" w14:textId="77777777" w:rsidR="00281573" w:rsidRDefault="00281573" w:rsidP="00281573">
            <w:pPr>
              <w:jc w:val="both"/>
              <w:rPr>
                <w:rFonts w:ascii="Arial" w:hAnsi="Arial" w:cs="Arial"/>
                <w:lang w:val="en-AU"/>
              </w:rPr>
            </w:pPr>
            <w:r>
              <w:rPr>
                <w:rFonts w:ascii="Arial" w:hAnsi="Arial" w:cs="Arial"/>
                <w:lang w:val="en-AU"/>
              </w:rPr>
              <w:t>Renumbered paragraph - formerly 11.2.8.</w:t>
            </w:r>
          </w:p>
        </w:tc>
      </w:tr>
      <w:tr w:rsidR="00281573" w14:paraId="00166E0B" w14:textId="77777777" w:rsidTr="00A03C06">
        <w:tc>
          <w:tcPr>
            <w:tcW w:w="1219" w:type="dxa"/>
            <w:tcBorders>
              <w:top w:val="single" w:sz="4" w:space="0" w:color="auto"/>
              <w:left w:val="single" w:sz="18" w:space="0" w:color="auto"/>
              <w:bottom w:val="single" w:sz="4" w:space="0" w:color="auto"/>
            </w:tcBorders>
          </w:tcPr>
          <w:p w14:paraId="5CD9003A"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0BEA982D"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1DCA76D"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490FD976" w14:textId="77777777" w:rsidR="00281573" w:rsidRDefault="00281573" w:rsidP="00281573">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Saw</w:t>
            </w:r>
            <w:r>
              <w:rPr>
                <w:rFonts w:ascii="Arial" w:hAnsi="Arial" w:cs="Arial"/>
                <w:lang w:val="en-AU"/>
              </w:rPr>
              <w:t xml:space="preserve"> [2004] VSC 117, </w:t>
            </w:r>
            <w:r>
              <w:rPr>
                <w:rFonts w:ascii="Arial" w:hAnsi="Arial" w:cs="Arial"/>
                <w:i/>
                <w:iCs/>
                <w:lang w:val="en-AU"/>
              </w:rPr>
              <w:t>R v Bendix</w:t>
            </w:r>
            <w:r>
              <w:rPr>
                <w:rFonts w:ascii="Arial" w:hAnsi="Arial" w:cs="Arial"/>
                <w:lang w:val="en-AU"/>
              </w:rPr>
              <w:t xml:space="preserve"> [2004] VSC 133 &amp; </w:t>
            </w:r>
            <w:r>
              <w:rPr>
                <w:rFonts w:ascii="Arial" w:hAnsi="Arial" w:cs="Arial"/>
                <w:i/>
                <w:iCs/>
                <w:lang w:val="en-AU"/>
              </w:rPr>
              <w:t>R v Smith</w:t>
            </w:r>
            <w:r>
              <w:rPr>
                <w:rFonts w:ascii="Arial" w:hAnsi="Arial" w:cs="Arial"/>
                <w:lang w:val="en-AU"/>
              </w:rPr>
              <w:t xml:space="preserve"> [2004] VSC 134.  New case of </w:t>
            </w:r>
            <w:r>
              <w:rPr>
                <w:rFonts w:ascii="Arial" w:hAnsi="Arial" w:cs="Arial"/>
                <w:i/>
                <w:iCs/>
                <w:lang w:val="en-AU"/>
              </w:rPr>
              <w:t xml:space="preserve">R v </w:t>
            </w:r>
            <w:proofErr w:type="spellStart"/>
            <w:r>
              <w:rPr>
                <w:rFonts w:ascii="Arial" w:hAnsi="Arial" w:cs="Arial"/>
                <w:i/>
                <w:iCs/>
                <w:lang w:val="en-AU"/>
              </w:rPr>
              <w:t>Skura</w:t>
            </w:r>
            <w:proofErr w:type="spellEnd"/>
            <w:r>
              <w:rPr>
                <w:rFonts w:ascii="Arial" w:hAnsi="Arial" w:cs="Arial"/>
                <w:lang w:val="en-AU"/>
              </w:rPr>
              <w:t xml:space="preserve"> [2004] VSCA 53 at [7]-[8], [27] &amp; [33] re relevance to sentencing of personality disorder.</w:t>
            </w:r>
          </w:p>
        </w:tc>
      </w:tr>
      <w:tr w:rsidR="00281573" w14:paraId="00524D2C" w14:textId="77777777" w:rsidTr="00A03C06">
        <w:tc>
          <w:tcPr>
            <w:tcW w:w="1219" w:type="dxa"/>
            <w:tcBorders>
              <w:top w:val="single" w:sz="4" w:space="0" w:color="auto"/>
              <w:left w:val="single" w:sz="18" w:space="0" w:color="auto"/>
              <w:bottom w:val="single" w:sz="4" w:space="0" w:color="auto"/>
            </w:tcBorders>
          </w:tcPr>
          <w:p w14:paraId="77885E3B"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4593ED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6FDD20D"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6270113D" w14:textId="77777777" w:rsidR="00281573" w:rsidRDefault="00281573" w:rsidP="00281573">
            <w:pPr>
              <w:jc w:val="both"/>
              <w:rPr>
                <w:rFonts w:ascii="Arial" w:hAnsi="Arial" w:cs="Arial"/>
                <w:lang w:val="en-AU"/>
              </w:rPr>
            </w:pPr>
            <w:r>
              <w:rPr>
                <w:rFonts w:ascii="Arial" w:hAnsi="Arial" w:cs="Arial"/>
                <w:lang w:val="en-AU"/>
              </w:rPr>
              <w:t>Renumbered paragraph - formerly 11.2.9.</w:t>
            </w:r>
          </w:p>
        </w:tc>
      </w:tr>
      <w:tr w:rsidR="00281573" w14:paraId="543EC63D" w14:textId="77777777" w:rsidTr="00A03C06">
        <w:tc>
          <w:tcPr>
            <w:tcW w:w="1219" w:type="dxa"/>
            <w:tcBorders>
              <w:top w:val="single" w:sz="4" w:space="0" w:color="auto"/>
              <w:left w:val="single" w:sz="18" w:space="0" w:color="auto"/>
              <w:bottom w:val="single" w:sz="4" w:space="0" w:color="auto"/>
            </w:tcBorders>
          </w:tcPr>
          <w:p w14:paraId="706735B2"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4283EE05"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5A4EFD86" w14:textId="77777777" w:rsidR="00281573" w:rsidRDefault="00281573" w:rsidP="00281573">
            <w:pPr>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2360D101" w14:textId="77777777" w:rsidR="00281573" w:rsidRDefault="00281573" w:rsidP="00281573">
            <w:pPr>
              <w:jc w:val="both"/>
              <w:rPr>
                <w:rFonts w:ascii="Arial" w:hAnsi="Arial" w:cs="Arial"/>
                <w:lang w:val="en-AU"/>
              </w:rPr>
            </w:pPr>
            <w:r>
              <w:rPr>
                <w:rFonts w:ascii="Arial" w:hAnsi="Arial" w:cs="Arial"/>
                <w:lang w:val="en-AU"/>
              </w:rPr>
              <w:t>Renumbered paragraph - formerly 11.2.10.</w:t>
            </w:r>
          </w:p>
        </w:tc>
      </w:tr>
      <w:tr w:rsidR="00281573" w14:paraId="6F6FD6CB" w14:textId="77777777" w:rsidTr="00A03C06">
        <w:tc>
          <w:tcPr>
            <w:tcW w:w="1219" w:type="dxa"/>
            <w:tcBorders>
              <w:top w:val="single" w:sz="4" w:space="0" w:color="auto"/>
              <w:left w:val="single" w:sz="18" w:space="0" w:color="auto"/>
              <w:bottom w:val="single" w:sz="4" w:space="0" w:color="auto"/>
            </w:tcBorders>
          </w:tcPr>
          <w:p w14:paraId="0747F8D1" w14:textId="77777777" w:rsidR="00281573" w:rsidRDefault="00281573" w:rsidP="00281573">
            <w:pPr>
              <w:keepNext/>
              <w:keepLines/>
              <w:rPr>
                <w:lang w:val="en-AU"/>
              </w:rPr>
            </w:pPr>
            <w:r>
              <w:rPr>
                <w:lang w:val="en-AU"/>
              </w:rPr>
              <w:t>31/05/04</w:t>
            </w:r>
          </w:p>
        </w:tc>
        <w:tc>
          <w:tcPr>
            <w:tcW w:w="836" w:type="dxa"/>
            <w:tcBorders>
              <w:top w:val="single" w:sz="4" w:space="0" w:color="auto"/>
              <w:bottom w:val="single" w:sz="4" w:space="0" w:color="auto"/>
            </w:tcBorders>
          </w:tcPr>
          <w:p w14:paraId="6F21178E" w14:textId="77777777" w:rsidR="00281573" w:rsidRDefault="00281573" w:rsidP="00281573">
            <w:pPr>
              <w:keepNext/>
              <w:keepLines/>
              <w:jc w:val="center"/>
              <w:rPr>
                <w:lang w:val="en-AU"/>
              </w:rPr>
            </w:pPr>
            <w:r>
              <w:rPr>
                <w:lang w:val="en-AU"/>
              </w:rPr>
              <w:t>11</w:t>
            </w:r>
          </w:p>
        </w:tc>
        <w:tc>
          <w:tcPr>
            <w:tcW w:w="1439" w:type="dxa"/>
            <w:tcBorders>
              <w:top w:val="single" w:sz="4" w:space="0" w:color="auto"/>
              <w:bottom w:val="single" w:sz="4" w:space="0" w:color="auto"/>
            </w:tcBorders>
          </w:tcPr>
          <w:p w14:paraId="6391942D" w14:textId="77777777" w:rsidR="00281573" w:rsidRDefault="00281573" w:rsidP="00281573">
            <w:pPr>
              <w:keepNext/>
              <w:keepLines/>
              <w:jc w:val="center"/>
              <w:rPr>
                <w:lang w:val="en-AU"/>
              </w:rPr>
            </w:pPr>
            <w:r>
              <w:rPr>
                <w:lang w:val="en-AU"/>
              </w:rPr>
              <w:t>11.2.12</w:t>
            </w:r>
          </w:p>
        </w:tc>
        <w:tc>
          <w:tcPr>
            <w:tcW w:w="4798" w:type="dxa"/>
            <w:gridSpan w:val="2"/>
            <w:tcBorders>
              <w:top w:val="single" w:sz="4" w:space="0" w:color="auto"/>
              <w:bottom w:val="single" w:sz="4" w:space="0" w:color="auto"/>
              <w:right w:val="single" w:sz="18" w:space="0" w:color="auto"/>
            </w:tcBorders>
          </w:tcPr>
          <w:p w14:paraId="62EE6A45" w14:textId="77777777" w:rsidR="00281573" w:rsidRDefault="00281573" w:rsidP="00281573">
            <w:pPr>
              <w:keepNext/>
              <w:keepLines/>
              <w:jc w:val="both"/>
              <w:rPr>
                <w:rFonts w:ascii="Arial" w:hAnsi="Arial" w:cs="Arial"/>
                <w:lang w:val="en-AU"/>
              </w:rPr>
            </w:pPr>
            <w:r>
              <w:rPr>
                <w:rFonts w:ascii="Arial" w:hAnsi="Arial" w:cs="Arial"/>
                <w:lang w:val="en-AU"/>
              </w:rPr>
              <w:t>Added reference</w:t>
            </w:r>
            <w:r>
              <w:rPr>
                <w:rFonts w:ascii="Arial" w:hAnsi="Arial" w:cs="Arial"/>
              </w:rPr>
              <w:t xml:space="preserve"> to decision of the High Court in </w:t>
            </w:r>
            <w:r>
              <w:rPr>
                <w:rFonts w:ascii="Arial" w:hAnsi="Arial" w:cs="Arial"/>
                <w:i/>
                <w:iCs/>
              </w:rPr>
              <w:t>GAS v The Queen; SJK v The Queen</w:t>
            </w:r>
            <w:r>
              <w:rPr>
                <w:rFonts w:ascii="Arial" w:hAnsi="Arial" w:cs="Arial"/>
              </w:rPr>
              <w:t xml:space="preserve"> [2004] HCA 22 at [19]-[20].</w:t>
            </w:r>
          </w:p>
        </w:tc>
      </w:tr>
      <w:tr w:rsidR="00281573" w14:paraId="0B7A762D" w14:textId="77777777" w:rsidTr="00A03C06">
        <w:tc>
          <w:tcPr>
            <w:tcW w:w="1219" w:type="dxa"/>
            <w:tcBorders>
              <w:top w:val="single" w:sz="4" w:space="0" w:color="auto"/>
              <w:left w:val="single" w:sz="18" w:space="0" w:color="auto"/>
              <w:bottom w:val="single" w:sz="4" w:space="0" w:color="auto"/>
            </w:tcBorders>
          </w:tcPr>
          <w:p w14:paraId="30902202" w14:textId="77777777" w:rsidR="00281573" w:rsidRDefault="00281573" w:rsidP="00281573">
            <w:pPr>
              <w:rPr>
                <w:lang w:val="en-AU"/>
              </w:rPr>
            </w:pPr>
            <w:r>
              <w:rPr>
                <w:lang w:val="en-AU"/>
              </w:rPr>
              <w:t>31/05/04</w:t>
            </w:r>
          </w:p>
        </w:tc>
        <w:tc>
          <w:tcPr>
            <w:tcW w:w="836" w:type="dxa"/>
            <w:tcBorders>
              <w:top w:val="single" w:sz="4" w:space="0" w:color="auto"/>
              <w:bottom w:val="single" w:sz="4" w:space="0" w:color="auto"/>
            </w:tcBorders>
          </w:tcPr>
          <w:p w14:paraId="24756EBC"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825EB21" w14:textId="77777777" w:rsidR="00281573" w:rsidRDefault="00281573" w:rsidP="00281573">
            <w:pPr>
              <w:jc w:val="center"/>
              <w:rPr>
                <w:lang w:val="en-AU"/>
              </w:rPr>
            </w:pPr>
            <w:r>
              <w:rPr>
                <w:lang w:val="en-AU"/>
              </w:rPr>
              <w:t>11.2.13</w:t>
            </w:r>
          </w:p>
        </w:tc>
        <w:tc>
          <w:tcPr>
            <w:tcW w:w="4798" w:type="dxa"/>
            <w:gridSpan w:val="2"/>
            <w:tcBorders>
              <w:top w:val="single" w:sz="4" w:space="0" w:color="auto"/>
              <w:bottom w:val="single" w:sz="4" w:space="0" w:color="auto"/>
              <w:right w:val="single" w:sz="18" w:space="0" w:color="auto"/>
            </w:tcBorders>
          </w:tcPr>
          <w:p w14:paraId="71BA19BE" w14:textId="77777777" w:rsidR="00281573" w:rsidRDefault="00281573" w:rsidP="00281573">
            <w:pPr>
              <w:jc w:val="both"/>
              <w:rPr>
                <w:rFonts w:ascii="Arial" w:hAnsi="Arial" w:cs="Arial"/>
                <w:lang w:val="en-AU"/>
              </w:rPr>
            </w:pPr>
            <w:r>
              <w:rPr>
                <w:rFonts w:ascii="Arial" w:hAnsi="Arial" w:cs="Arial"/>
                <w:lang w:val="en-AU"/>
              </w:rPr>
              <w:t>Renumbered paragraph - formerly 11.2.11.</w:t>
            </w:r>
          </w:p>
        </w:tc>
      </w:tr>
      <w:tr w:rsidR="00281573" w14:paraId="0544D668" w14:textId="77777777" w:rsidTr="00A03C06">
        <w:tc>
          <w:tcPr>
            <w:tcW w:w="1219" w:type="dxa"/>
            <w:tcBorders>
              <w:top w:val="single" w:sz="4" w:space="0" w:color="auto"/>
              <w:left w:val="single" w:sz="18" w:space="0" w:color="auto"/>
              <w:bottom w:val="single" w:sz="4" w:space="0" w:color="auto"/>
            </w:tcBorders>
          </w:tcPr>
          <w:p w14:paraId="74146267"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4D100340" w14:textId="77777777" w:rsidR="00281573" w:rsidRDefault="00281573" w:rsidP="00281573">
            <w:pPr>
              <w:jc w:val="center"/>
              <w:rPr>
                <w:lang w:val="en-AU"/>
              </w:rPr>
            </w:pPr>
            <w:r>
              <w:rPr>
                <w:lang w:val="en-AU"/>
              </w:rPr>
              <w:t>7</w:t>
            </w:r>
          </w:p>
        </w:tc>
        <w:tc>
          <w:tcPr>
            <w:tcW w:w="1439" w:type="dxa"/>
            <w:tcBorders>
              <w:top w:val="single" w:sz="4" w:space="0" w:color="auto"/>
              <w:bottom w:val="single" w:sz="4" w:space="0" w:color="auto"/>
            </w:tcBorders>
          </w:tcPr>
          <w:p w14:paraId="7A599593" w14:textId="77777777" w:rsidR="00281573" w:rsidRDefault="00281573" w:rsidP="00281573">
            <w:pPr>
              <w:jc w:val="center"/>
              <w:rPr>
                <w:lang w:val="en-AU"/>
              </w:rPr>
            </w:pPr>
            <w:r>
              <w:rPr>
                <w:lang w:val="en-AU"/>
              </w:rPr>
              <w:t>7.6.4</w:t>
            </w:r>
          </w:p>
        </w:tc>
        <w:tc>
          <w:tcPr>
            <w:tcW w:w="4798" w:type="dxa"/>
            <w:gridSpan w:val="2"/>
            <w:tcBorders>
              <w:top w:val="single" w:sz="4" w:space="0" w:color="auto"/>
              <w:bottom w:val="single" w:sz="4" w:space="0" w:color="auto"/>
              <w:right w:val="single" w:sz="18" w:space="0" w:color="auto"/>
            </w:tcBorders>
          </w:tcPr>
          <w:p w14:paraId="59CC14BF" w14:textId="77777777" w:rsidR="00281573" w:rsidRDefault="00281573" w:rsidP="00281573">
            <w:pPr>
              <w:jc w:val="both"/>
              <w:rPr>
                <w:rFonts w:ascii="Arial" w:hAnsi="Arial" w:cs="Arial"/>
                <w:lang w:val="en-AU"/>
              </w:rPr>
            </w:pPr>
            <w:r>
              <w:rPr>
                <w:rFonts w:ascii="Arial" w:hAnsi="Arial" w:cs="Arial"/>
                <w:lang w:val="en-AU"/>
              </w:rPr>
              <w:t xml:space="preserve">References added to </w:t>
            </w:r>
            <w:r>
              <w:rPr>
                <w:rFonts w:ascii="Arial" w:hAnsi="Arial" w:cs="Arial"/>
                <w:i/>
                <w:iCs/>
                <w:lang w:val="en-AU"/>
              </w:rPr>
              <w:t>DPP v Diamond</w:t>
            </w:r>
            <w:r>
              <w:rPr>
                <w:rFonts w:ascii="Arial" w:hAnsi="Arial" w:cs="Arial"/>
                <w:lang w:val="en-AU"/>
              </w:rPr>
              <w:t xml:space="preserve"> [2004] VSC 35 &amp; </w:t>
            </w:r>
            <w:r>
              <w:rPr>
                <w:rFonts w:ascii="Arial" w:hAnsi="Arial" w:cs="Arial"/>
                <w:i/>
                <w:iCs/>
                <w:lang w:val="en-AU"/>
              </w:rPr>
              <w:t>Nitz v Evans</w:t>
            </w:r>
            <w:r>
              <w:rPr>
                <w:rFonts w:ascii="Arial" w:hAnsi="Arial" w:cs="Arial"/>
                <w:lang w:val="en-AU"/>
              </w:rPr>
              <w:t xml:space="preserve"> (1993) 19 MVR 55 on issues relating to issue and service of summons.</w:t>
            </w:r>
          </w:p>
        </w:tc>
      </w:tr>
      <w:tr w:rsidR="00281573" w14:paraId="16998C44" w14:textId="77777777" w:rsidTr="00A03C06">
        <w:tc>
          <w:tcPr>
            <w:tcW w:w="1219" w:type="dxa"/>
            <w:tcBorders>
              <w:top w:val="single" w:sz="4" w:space="0" w:color="auto"/>
              <w:left w:val="single" w:sz="18" w:space="0" w:color="auto"/>
              <w:bottom w:val="single" w:sz="4" w:space="0" w:color="auto"/>
            </w:tcBorders>
          </w:tcPr>
          <w:p w14:paraId="3CE2004A"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4531ECAD"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275181DD" w14:textId="77777777" w:rsidR="00281573" w:rsidRDefault="00281573" w:rsidP="00281573">
            <w:pPr>
              <w:jc w:val="center"/>
              <w:rPr>
                <w:lang w:val="en-AU"/>
              </w:rPr>
            </w:pPr>
            <w:r>
              <w:rPr>
                <w:lang w:val="en-AU"/>
              </w:rPr>
              <w:t>8.2.11</w:t>
            </w:r>
          </w:p>
        </w:tc>
        <w:tc>
          <w:tcPr>
            <w:tcW w:w="4798" w:type="dxa"/>
            <w:gridSpan w:val="2"/>
            <w:tcBorders>
              <w:top w:val="single" w:sz="4" w:space="0" w:color="auto"/>
              <w:bottom w:val="single" w:sz="4" w:space="0" w:color="auto"/>
              <w:right w:val="single" w:sz="18" w:space="0" w:color="auto"/>
            </w:tcBorders>
          </w:tcPr>
          <w:p w14:paraId="7CEFCD07" w14:textId="77777777" w:rsidR="00281573" w:rsidRDefault="00281573" w:rsidP="00281573">
            <w:pPr>
              <w:jc w:val="both"/>
              <w:rPr>
                <w:rFonts w:ascii="Arial" w:hAnsi="Arial" w:cs="Arial"/>
                <w:lang w:val="en-AU"/>
              </w:rPr>
            </w:pPr>
            <w:r>
              <w:rPr>
                <w:rFonts w:ascii="Arial" w:hAnsi="Arial" w:cs="Arial"/>
                <w:lang w:val="en-AU"/>
              </w:rPr>
              <w:t xml:space="preserve">New case of </w:t>
            </w:r>
            <w:r>
              <w:rPr>
                <w:rFonts w:ascii="Arial" w:hAnsi="Arial" w:cs="Arial"/>
                <w:i/>
                <w:iCs/>
                <w:lang w:val="en-AU"/>
              </w:rPr>
              <w:t>Kelly v The Queen</w:t>
            </w:r>
            <w:r>
              <w:rPr>
                <w:rFonts w:ascii="Arial" w:hAnsi="Arial" w:cs="Arial"/>
                <w:lang w:val="en-AU"/>
              </w:rPr>
              <w:t xml:space="preserve"> [2004] HCA 12 in relation to the Tasmanian equivalent of s.464H of the Crimes Act 1958 (Vic) [as amended].</w:t>
            </w:r>
          </w:p>
        </w:tc>
      </w:tr>
      <w:tr w:rsidR="00281573" w14:paraId="1689766E" w14:textId="77777777" w:rsidTr="00A03C06">
        <w:tc>
          <w:tcPr>
            <w:tcW w:w="1219" w:type="dxa"/>
            <w:tcBorders>
              <w:top w:val="single" w:sz="4" w:space="0" w:color="auto"/>
              <w:left w:val="single" w:sz="18" w:space="0" w:color="auto"/>
              <w:bottom w:val="single" w:sz="4" w:space="0" w:color="auto"/>
            </w:tcBorders>
          </w:tcPr>
          <w:p w14:paraId="1BA6D6F6"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6A914F11"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639325C0"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1F1C2A24" w14:textId="77777777" w:rsidR="00281573" w:rsidRDefault="00281573" w:rsidP="00281573">
            <w:pPr>
              <w:jc w:val="both"/>
              <w:rPr>
                <w:rFonts w:ascii="Arial" w:hAnsi="Arial" w:cs="Arial"/>
                <w:lang w:val="en-AU"/>
              </w:rPr>
            </w:pPr>
            <w:r>
              <w:rPr>
                <w:rFonts w:ascii="Arial" w:hAnsi="Arial" w:cs="Arial"/>
                <w:lang w:val="en-AU"/>
              </w:rPr>
              <w:t xml:space="preserve">Note of outcome of bail application in </w:t>
            </w:r>
            <w:r>
              <w:rPr>
                <w:rFonts w:ascii="Arial" w:hAnsi="Arial" w:cs="Arial"/>
                <w:i/>
                <w:iCs/>
                <w:lang w:val="en-AU"/>
              </w:rPr>
              <w:t xml:space="preserve">R v </w:t>
            </w:r>
            <w:proofErr w:type="spellStart"/>
            <w:r>
              <w:rPr>
                <w:rFonts w:ascii="Arial" w:hAnsi="Arial" w:cs="Arial"/>
                <w:i/>
                <w:iCs/>
                <w:lang w:val="en-AU"/>
              </w:rPr>
              <w:t>Strawhorn</w:t>
            </w:r>
            <w:proofErr w:type="spellEnd"/>
            <w:r>
              <w:rPr>
                <w:rFonts w:ascii="Arial" w:hAnsi="Arial" w:cs="Arial"/>
                <w:i/>
                <w:iCs/>
                <w:lang w:val="en-AU"/>
              </w:rPr>
              <w:t xml:space="preserve"> </w:t>
            </w:r>
            <w:r>
              <w:rPr>
                <w:rFonts w:ascii="Arial" w:hAnsi="Arial" w:cs="Arial"/>
                <w:lang w:val="en-AU"/>
              </w:rPr>
              <w:t xml:space="preserve">(Bolger M, 15/03/2004).  New case of </w:t>
            </w:r>
            <w:r>
              <w:rPr>
                <w:rFonts w:ascii="Arial" w:hAnsi="Arial" w:cs="Arial"/>
                <w:i/>
                <w:iCs/>
                <w:lang w:val="en-AU"/>
              </w:rPr>
              <w:t xml:space="preserve">Ismail </w:t>
            </w:r>
            <w:proofErr w:type="spellStart"/>
            <w:r>
              <w:rPr>
                <w:rFonts w:ascii="Arial" w:hAnsi="Arial" w:cs="Arial"/>
                <w:i/>
                <w:iCs/>
                <w:lang w:val="en-AU"/>
              </w:rPr>
              <w:t>Muhaidat</w:t>
            </w:r>
            <w:proofErr w:type="spellEnd"/>
            <w:r>
              <w:rPr>
                <w:rFonts w:ascii="Arial" w:hAnsi="Arial" w:cs="Arial"/>
                <w:lang w:val="en-AU"/>
              </w:rPr>
              <w:t xml:space="preserve"> [2004] VSC 17 - bail refused: no exceptional circumstances.</w:t>
            </w:r>
          </w:p>
        </w:tc>
      </w:tr>
      <w:tr w:rsidR="00281573" w14:paraId="68224BA9" w14:textId="77777777" w:rsidTr="00A03C06">
        <w:tc>
          <w:tcPr>
            <w:tcW w:w="1219" w:type="dxa"/>
            <w:tcBorders>
              <w:top w:val="single" w:sz="4" w:space="0" w:color="auto"/>
              <w:left w:val="single" w:sz="18" w:space="0" w:color="auto"/>
              <w:bottom w:val="single" w:sz="4" w:space="0" w:color="auto"/>
            </w:tcBorders>
          </w:tcPr>
          <w:p w14:paraId="32911B26"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03CB5BB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2B897BCE" w14:textId="77777777" w:rsidR="00281573" w:rsidRDefault="00281573" w:rsidP="00281573">
            <w:pPr>
              <w:jc w:val="center"/>
              <w:rPr>
                <w:lang w:val="en-AU"/>
              </w:rPr>
            </w:pPr>
            <w:r>
              <w:rPr>
                <w:lang w:val="en-AU"/>
              </w:rPr>
              <w:t>11.2.1</w:t>
            </w:r>
          </w:p>
        </w:tc>
        <w:tc>
          <w:tcPr>
            <w:tcW w:w="4798" w:type="dxa"/>
            <w:gridSpan w:val="2"/>
            <w:tcBorders>
              <w:top w:val="single" w:sz="4" w:space="0" w:color="auto"/>
              <w:bottom w:val="single" w:sz="4" w:space="0" w:color="auto"/>
              <w:right w:val="single" w:sz="18" w:space="0" w:color="auto"/>
            </w:tcBorders>
          </w:tcPr>
          <w:p w14:paraId="545F53E5" w14:textId="77777777" w:rsidR="00281573" w:rsidRDefault="00281573" w:rsidP="00281573">
            <w:pPr>
              <w:jc w:val="both"/>
              <w:rPr>
                <w:rFonts w:ascii="Arial" w:hAnsi="Arial" w:cs="Arial"/>
                <w:lang w:val="en-AU"/>
              </w:rPr>
            </w:pPr>
            <w:r>
              <w:rPr>
                <w:rFonts w:ascii="Arial" w:hAnsi="Arial" w:cs="Arial"/>
                <w:lang w:val="en-AU"/>
              </w:rPr>
              <w:t xml:space="preserve">New cases of </w:t>
            </w:r>
            <w:r>
              <w:rPr>
                <w:rFonts w:ascii="Arial" w:hAnsi="Arial" w:cs="Arial"/>
                <w:i/>
                <w:iCs/>
                <w:lang w:val="en-AU"/>
              </w:rPr>
              <w:t>R v McConkey [No 2]</w:t>
            </w:r>
            <w:r>
              <w:rPr>
                <w:rFonts w:ascii="Arial" w:hAnsi="Arial" w:cs="Arial"/>
                <w:lang w:val="en-AU"/>
              </w:rPr>
              <w:t xml:space="preserve"> [2004] VSCA 26 &amp; </w:t>
            </w:r>
            <w:r>
              <w:rPr>
                <w:rFonts w:ascii="Arial" w:hAnsi="Arial" w:cs="Arial"/>
                <w:i/>
                <w:iCs/>
                <w:lang w:val="en-AU"/>
              </w:rPr>
              <w:t>R v Connolly</w:t>
            </w:r>
            <w:r>
              <w:rPr>
                <w:rFonts w:ascii="Arial" w:hAnsi="Arial" w:cs="Arial"/>
                <w:lang w:val="en-AU"/>
              </w:rPr>
              <w:t xml:space="preserve"> [2004] VSCA 24 re sentencing of youthful offenders.  Added references to </w:t>
            </w:r>
            <w:r>
              <w:rPr>
                <w:rFonts w:ascii="Arial" w:hAnsi="Arial" w:cs="Arial"/>
                <w:i/>
                <w:iCs/>
                <w:lang w:val="en-AU"/>
              </w:rPr>
              <w:t>R v Sherpa</w:t>
            </w:r>
            <w:r>
              <w:rPr>
                <w:rFonts w:ascii="Arial" w:hAnsi="Arial" w:cs="Arial"/>
                <w:lang w:val="en-AU"/>
              </w:rPr>
              <w:t xml:space="preserve"> (2001) 34 MVR 345, </w:t>
            </w:r>
            <w:r>
              <w:rPr>
                <w:rFonts w:ascii="Arial" w:hAnsi="Arial" w:cs="Arial"/>
                <w:i/>
                <w:iCs/>
                <w:lang w:val="en-AU"/>
              </w:rPr>
              <w:t xml:space="preserve">R v </w:t>
            </w:r>
            <w:proofErr w:type="spellStart"/>
            <w:r>
              <w:rPr>
                <w:rFonts w:ascii="Arial" w:hAnsi="Arial" w:cs="Arial"/>
                <w:i/>
                <w:iCs/>
                <w:lang w:val="en-AU"/>
              </w:rPr>
              <w:t>Toombs</w:t>
            </w:r>
            <w:proofErr w:type="spellEnd"/>
            <w:r>
              <w:rPr>
                <w:rFonts w:ascii="Arial" w:hAnsi="Arial" w:cs="Arial"/>
                <w:lang w:val="en-AU"/>
              </w:rPr>
              <w:t xml:space="preserve"> (2001) 34 MVR 509 &amp; </w:t>
            </w:r>
            <w:r>
              <w:rPr>
                <w:rFonts w:ascii="Arial" w:hAnsi="Arial" w:cs="Arial"/>
                <w:i/>
                <w:iCs/>
                <w:lang w:val="en-AU"/>
              </w:rPr>
              <w:t>R v Tran</w:t>
            </w:r>
            <w:r>
              <w:rPr>
                <w:rFonts w:ascii="Arial" w:hAnsi="Arial" w:cs="Arial"/>
                <w:lang w:val="en-AU"/>
              </w:rPr>
              <w:t xml:space="preserve"> (2002) 4 VR 457 re sentencing of young </w:t>
            </w:r>
            <w:proofErr w:type="spellStart"/>
            <w:r>
              <w:rPr>
                <w:rFonts w:ascii="Arial" w:hAnsi="Arial" w:cs="Arial"/>
                <w:lang w:val="en-AU"/>
              </w:rPr>
              <w:t>persons</w:t>
            </w:r>
            <w:proofErr w:type="spellEnd"/>
            <w:r>
              <w:rPr>
                <w:rFonts w:ascii="Arial" w:hAnsi="Arial" w:cs="Arial"/>
                <w:lang w:val="en-AU"/>
              </w:rPr>
              <w:t xml:space="preserve"> found guilty of culpable driving.</w:t>
            </w:r>
          </w:p>
        </w:tc>
      </w:tr>
      <w:tr w:rsidR="00281573" w14:paraId="38DB8F5D" w14:textId="77777777" w:rsidTr="00A03C06">
        <w:tc>
          <w:tcPr>
            <w:tcW w:w="1219" w:type="dxa"/>
            <w:tcBorders>
              <w:top w:val="single" w:sz="4" w:space="0" w:color="auto"/>
              <w:left w:val="single" w:sz="18" w:space="0" w:color="auto"/>
              <w:bottom w:val="single" w:sz="4" w:space="0" w:color="auto"/>
            </w:tcBorders>
          </w:tcPr>
          <w:p w14:paraId="06BD7993"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2DEDB47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307486" w14:textId="77777777" w:rsidR="00281573" w:rsidRDefault="00281573" w:rsidP="00281573">
            <w:pPr>
              <w:jc w:val="cente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44F2FCDD" w14:textId="77777777" w:rsidR="00281573" w:rsidRDefault="00281573" w:rsidP="00281573">
            <w:pPr>
              <w:jc w:val="both"/>
              <w:rPr>
                <w:rFonts w:ascii="Arial" w:hAnsi="Arial" w:cs="Arial"/>
                <w:lang w:val="en-AU"/>
              </w:rPr>
            </w:pPr>
            <w:r>
              <w:rPr>
                <w:rFonts w:ascii="Arial" w:hAnsi="Arial" w:cs="Arial"/>
                <w:lang w:val="en-AU"/>
              </w:rPr>
              <w:t xml:space="preserve">New case of </w:t>
            </w:r>
            <w:r>
              <w:rPr>
                <w:rFonts w:ascii="Arial" w:hAnsi="Arial" w:cs="Arial"/>
                <w:i/>
                <w:iCs/>
                <w:lang w:val="en-AU"/>
              </w:rPr>
              <w:t>R v McConkey [No 2]</w:t>
            </w:r>
            <w:r>
              <w:rPr>
                <w:rFonts w:ascii="Arial" w:hAnsi="Arial" w:cs="Arial"/>
                <w:lang w:val="en-AU"/>
              </w:rPr>
              <w:t xml:space="preserve"> [2004] VSCA 26 re parity of sentencing between adult and youthful offender.</w:t>
            </w:r>
          </w:p>
        </w:tc>
      </w:tr>
      <w:tr w:rsidR="00281573" w14:paraId="0F47FA99" w14:textId="77777777" w:rsidTr="00A03C06">
        <w:tc>
          <w:tcPr>
            <w:tcW w:w="1219" w:type="dxa"/>
            <w:tcBorders>
              <w:top w:val="single" w:sz="4" w:space="0" w:color="auto"/>
              <w:left w:val="single" w:sz="18" w:space="0" w:color="auto"/>
              <w:bottom w:val="single" w:sz="4" w:space="0" w:color="auto"/>
            </w:tcBorders>
          </w:tcPr>
          <w:p w14:paraId="5A17BDE6"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5BDCF599"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6C6CEA4"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53F23E2C" w14:textId="77777777" w:rsidR="00281573" w:rsidRDefault="00281573" w:rsidP="00281573">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R v </w:t>
            </w:r>
            <w:proofErr w:type="spellStart"/>
            <w:r>
              <w:rPr>
                <w:rFonts w:ascii="Arial" w:hAnsi="Arial" w:cs="Arial"/>
                <w:i/>
                <w:iCs/>
                <w:lang w:val="en-AU"/>
              </w:rPr>
              <w:t>Yaldiz</w:t>
            </w:r>
            <w:proofErr w:type="spellEnd"/>
            <w:r>
              <w:rPr>
                <w:rFonts w:ascii="Arial" w:hAnsi="Arial" w:cs="Arial"/>
                <w:lang w:val="en-AU"/>
              </w:rPr>
              <w:t xml:space="preserve"> [1998] 2 VR 376 and new cases of </w:t>
            </w:r>
            <w:r>
              <w:rPr>
                <w:rFonts w:ascii="Arial" w:hAnsi="Arial" w:cs="Arial"/>
                <w:i/>
                <w:iCs/>
                <w:lang w:val="en-AU"/>
              </w:rPr>
              <w:t>R v Connolly</w:t>
            </w:r>
            <w:r>
              <w:rPr>
                <w:rFonts w:ascii="Arial" w:hAnsi="Arial" w:cs="Arial"/>
                <w:lang w:val="en-AU"/>
              </w:rPr>
              <w:t xml:space="preserve"> [2004] VSCA 24 &amp; </w:t>
            </w:r>
            <w:r>
              <w:rPr>
                <w:rFonts w:ascii="Arial" w:hAnsi="Arial" w:cs="Arial"/>
                <w:i/>
                <w:iCs/>
                <w:lang w:val="en-AU"/>
              </w:rPr>
              <w:t>R v McConkey [No 2]</w:t>
            </w:r>
            <w:r>
              <w:rPr>
                <w:rFonts w:ascii="Arial" w:hAnsi="Arial" w:cs="Arial"/>
                <w:lang w:val="en-AU"/>
              </w:rPr>
              <w:t xml:space="preserve"> [2004] VSCA 26 re effect of mental illness on sentencing</w:t>
            </w:r>
          </w:p>
        </w:tc>
      </w:tr>
      <w:tr w:rsidR="00281573" w14:paraId="582FE2D4" w14:textId="77777777" w:rsidTr="00A03C06">
        <w:tc>
          <w:tcPr>
            <w:tcW w:w="1219" w:type="dxa"/>
            <w:tcBorders>
              <w:top w:val="single" w:sz="4" w:space="0" w:color="auto"/>
              <w:left w:val="single" w:sz="18" w:space="0" w:color="auto"/>
              <w:bottom w:val="single" w:sz="4" w:space="0" w:color="auto"/>
            </w:tcBorders>
          </w:tcPr>
          <w:p w14:paraId="5765868A" w14:textId="77777777" w:rsidR="00281573" w:rsidRDefault="00281573" w:rsidP="00281573">
            <w:pPr>
              <w:rPr>
                <w:lang w:val="en-AU"/>
              </w:rPr>
            </w:pPr>
            <w:r>
              <w:rPr>
                <w:lang w:val="en-AU"/>
              </w:rPr>
              <w:t>28/03/04</w:t>
            </w:r>
          </w:p>
        </w:tc>
        <w:tc>
          <w:tcPr>
            <w:tcW w:w="836" w:type="dxa"/>
            <w:tcBorders>
              <w:top w:val="single" w:sz="4" w:space="0" w:color="auto"/>
              <w:bottom w:val="single" w:sz="4" w:space="0" w:color="auto"/>
            </w:tcBorders>
          </w:tcPr>
          <w:p w14:paraId="6CE7367E"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D228238"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FEAA7B0" w14:textId="77777777" w:rsidR="00281573" w:rsidRDefault="00281573" w:rsidP="00281573">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R v </w:t>
            </w:r>
            <w:proofErr w:type="spellStart"/>
            <w:r>
              <w:rPr>
                <w:rFonts w:ascii="Arial" w:hAnsi="Arial" w:cs="Arial"/>
                <w:i/>
                <w:iCs/>
                <w:lang w:val="en-AU"/>
              </w:rPr>
              <w:t>Eliasen</w:t>
            </w:r>
            <w:proofErr w:type="spellEnd"/>
            <w:r>
              <w:rPr>
                <w:rFonts w:ascii="Arial" w:hAnsi="Arial" w:cs="Arial"/>
                <w:lang w:val="en-AU"/>
              </w:rPr>
              <w:t xml:space="preserve"> (1991) 53 A Crim R 391 &amp; new case of </w:t>
            </w:r>
            <w:r>
              <w:rPr>
                <w:rFonts w:ascii="Arial" w:hAnsi="Arial" w:cs="Arial"/>
                <w:i/>
                <w:iCs/>
                <w:lang w:val="en-AU"/>
              </w:rPr>
              <w:t xml:space="preserve">R v </w:t>
            </w:r>
            <w:proofErr w:type="spellStart"/>
            <w:r>
              <w:rPr>
                <w:rFonts w:ascii="Arial" w:hAnsi="Arial" w:cs="Arial"/>
                <w:i/>
                <w:iCs/>
                <w:lang w:val="en-AU"/>
              </w:rPr>
              <w:t>Rongonui</w:t>
            </w:r>
            <w:proofErr w:type="spellEnd"/>
            <w:r>
              <w:rPr>
                <w:rFonts w:ascii="Arial" w:hAnsi="Arial" w:cs="Arial"/>
                <w:i/>
                <w:iCs/>
                <w:lang w:val="en-AU"/>
              </w:rPr>
              <w:t>-Chase</w:t>
            </w:r>
            <w:r>
              <w:rPr>
                <w:rFonts w:ascii="Arial" w:hAnsi="Arial" w:cs="Arial"/>
                <w:lang w:val="en-AU"/>
              </w:rPr>
              <w:t xml:space="preserve"> [2004] VSCA 25 re impact of ex post facto mental illness on sentencing.</w:t>
            </w:r>
          </w:p>
        </w:tc>
      </w:tr>
      <w:tr w:rsidR="00281573" w14:paraId="599419AB" w14:textId="77777777" w:rsidTr="00A03C06">
        <w:tc>
          <w:tcPr>
            <w:tcW w:w="1219" w:type="dxa"/>
            <w:tcBorders>
              <w:top w:val="single" w:sz="4" w:space="0" w:color="auto"/>
              <w:left w:val="single" w:sz="18" w:space="0" w:color="auto"/>
              <w:bottom w:val="single" w:sz="4" w:space="0" w:color="auto"/>
            </w:tcBorders>
          </w:tcPr>
          <w:p w14:paraId="401DBB54"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4FA856F6"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081D0638" w14:textId="77777777" w:rsidR="00281573" w:rsidRDefault="00281573" w:rsidP="00281573">
            <w:pPr>
              <w:jc w:val="center"/>
              <w:rPr>
                <w:lang w:val="en-AU"/>
              </w:rPr>
            </w:pPr>
            <w:r>
              <w:rPr>
                <w:lang w:val="en-AU"/>
              </w:rPr>
              <w:t>2.3</w:t>
            </w:r>
          </w:p>
        </w:tc>
        <w:tc>
          <w:tcPr>
            <w:tcW w:w="4798" w:type="dxa"/>
            <w:gridSpan w:val="2"/>
            <w:tcBorders>
              <w:top w:val="single" w:sz="4" w:space="0" w:color="auto"/>
              <w:bottom w:val="single" w:sz="4" w:space="0" w:color="auto"/>
              <w:right w:val="single" w:sz="18" w:space="0" w:color="auto"/>
            </w:tcBorders>
          </w:tcPr>
          <w:p w14:paraId="5C844691" w14:textId="77777777" w:rsidR="00281573" w:rsidRDefault="00281573" w:rsidP="00281573">
            <w:pPr>
              <w:jc w:val="both"/>
              <w:rPr>
                <w:rFonts w:ascii="Arial" w:hAnsi="Arial" w:cs="Arial"/>
                <w:lang w:val="en-AU"/>
              </w:rPr>
            </w:pPr>
            <w:r>
              <w:rPr>
                <w:rFonts w:ascii="Arial" w:hAnsi="Arial" w:cs="Arial"/>
                <w:lang w:val="en-AU"/>
              </w:rPr>
              <w:t>Names of office-holders at Melbourne Children's Court updated.</w:t>
            </w:r>
          </w:p>
        </w:tc>
      </w:tr>
      <w:tr w:rsidR="00281573" w14:paraId="1A6209B0" w14:textId="77777777" w:rsidTr="00A03C06">
        <w:tc>
          <w:tcPr>
            <w:tcW w:w="1219" w:type="dxa"/>
            <w:tcBorders>
              <w:top w:val="single" w:sz="4" w:space="0" w:color="auto"/>
              <w:left w:val="single" w:sz="18" w:space="0" w:color="auto"/>
              <w:bottom w:val="single" w:sz="4" w:space="0" w:color="auto"/>
            </w:tcBorders>
          </w:tcPr>
          <w:p w14:paraId="21A98BAA"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005FCAB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75F136D5" w14:textId="77777777" w:rsidR="00281573" w:rsidRDefault="00281573" w:rsidP="00281573">
            <w:pPr>
              <w:jc w:val="center"/>
              <w:rPr>
                <w:lang w:val="en-AU"/>
              </w:rPr>
            </w:pPr>
            <w:r>
              <w:rPr>
                <w:lang w:val="en-AU"/>
              </w:rPr>
              <w:t>2.6</w:t>
            </w:r>
          </w:p>
        </w:tc>
        <w:tc>
          <w:tcPr>
            <w:tcW w:w="4798" w:type="dxa"/>
            <w:gridSpan w:val="2"/>
            <w:tcBorders>
              <w:top w:val="single" w:sz="4" w:space="0" w:color="auto"/>
              <w:bottom w:val="single" w:sz="4" w:space="0" w:color="auto"/>
              <w:right w:val="single" w:sz="18" w:space="0" w:color="auto"/>
            </w:tcBorders>
          </w:tcPr>
          <w:p w14:paraId="41D16D7C" w14:textId="77777777" w:rsidR="00281573" w:rsidRDefault="00281573" w:rsidP="00281573">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weight to be attached to Magistrates' decisions added.</w:t>
            </w:r>
          </w:p>
        </w:tc>
      </w:tr>
      <w:tr w:rsidR="00281573" w14:paraId="10C83BEA" w14:textId="77777777" w:rsidTr="00A03C06">
        <w:tc>
          <w:tcPr>
            <w:tcW w:w="1219" w:type="dxa"/>
            <w:tcBorders>
              <w:top w:val="single" w:sz="4" w:space="0" w:color="auto"/>
              <w:left w:val="single" w:sz="18" w:space="0" w:color="auto"/>
              <w:bottom w:val="single" w:sz="4" w:space="0" w:color="auto"/>
            </w:tcBorders>
          </w:tcPr>
          <w:p w14:paraId="3E1A5E09"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1496427C"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3813FE6"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07D44E0" w14:textId="77777777" w:rsidR="00281573" w:rsidRDefault="00281573" w:rsidP="00281573">
            <w:pPr>
              <w:jc w:val="both"/>
              <w:rPr>
                <w:rFonts w:ascii="Arial" w:hAnsi="Arial" w:cs="Arial"/>
                <w:lang w:val="en-AU"/>
              </w:rPr>
            </w:pPr>
            <w:r>
              <w:rPr>
                <w:rFonts w:ascii="Arial" w:hAnsi="Arial" w:cs="Arial"/>
                <w:lang w:val="en-AU"/>
              </w:rPr>
              <w:t>A number of additional references to cases discussing the principles associated with open court hearings.</w:t>
            </w:r>
          </w:p>
        </w:tc>
      </w:tr>
      <w:tr w:rsidR="00281573" w14:paraId="46BBDA9C" w14:textId="77777777" w:rsidTr="00A03C06">
        <w:tc>
          <w:tcPr>
            <w:tcW w:w="1219" w:type="dxa"/>
            <w:tcBorders>
              <w:top w:val="single" w:sz="4" w:space="0" w:color="auto"/>
              <w:left w:val="single" w:sz="18" w:space="0" w:color="auto"/>
              <w:bottom w:val="single" w:sz="4" w:space="0" w:color="auto"/>
            </w:tcBorders>
          </w:tcPr>
          <w:p w14:paraId="6CAF4145" w14:textId="77777777" w:rsidR="00281573" w:rsidRDefault="00281573" w:rsidP="00281573">
            <w:pPr>
              <w:rPr>
                <w:lang w:val="en-AU"/>
              </w:rPr>
            </w:pPr>
            <w:r>
              <w:rPr>
                <w:lang w:val="en-AU"/>
              </w:rPr>
              <w:lastRenderedPageBreak/>
              <w:t>08/03/04</w:t>
            </w:r>
          </w:p>
        </w:tc>
        <w:tc>
          <w:tcPr>
            <w:tcW w:w="836" w:type="dxa"/>
            <w:tcBorders>
              <w:top w:val="single" w:sz="4" w:space="0" w:color="auto"/>
              <w:bottom w:val="single" w:sz="4" w:space="0" w:color="auto"/>
            </w:tcBorders>
          </w:tcPr>
          <w:p w14:paraId="1A67D5ED"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C86A144"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73E58212" w14:textId="77777777" w:rsidR="00281573" w:rsidRDefault="00281573" w:rsidP="00281573">
            <w:pPr>
              <w:jc w:val="both"/>
              <w:rPr>
                <w:rFonts w:ascii="Arial" w:hAnsi="Arial" w:cs="Arial"/>
                <w:lang w:val="en-AU"/>
              </w:rPr>
            </w:pPr>
            <w:r>
              <w:rPr>
                <w:rFonts w:ascii="Arial" w:hAnsi="Arial" w:cs="Arial"/>
                <w:lang w:val="en-AU"/>
              </w:rPr>
              <w:t xml:space="preserve">Reference to dicta of Kaye J in </w:t>
            </w:r>
            <w:r>
              <w:rPr>
                <w:rFonts w:ascii="Arial" w:hAnsi="Arial" w:cs="Arial"/>
                <w:i/>
                <w:iCs/>
                <w:lang w:val="en-AU"/>
              </w:rPr>
              <w:t xml:space="preserve">The Age Co Ltd &amp; </w:t>
            </w:r>
            <w:proofErr w:type="spellStart"/>
            <w:r>
              <w:rPr>
                <w:rFonts w:ascii="Arial" w:hAnsi="Arial" w:cs="Arial"/>
                <w:i/>
                <w:iCs/>
                <w:lang w:val="en-AU"/>
              </w:rPr>
              <w:t>Ors</w:t>
            </w:r>
            <w:proofErr w:type="spellEnd"/>
            <w:r>
              <w:rPr>
                <w:rFonts w:ascii="Arial" w:hAnsi="Arial" w:cs="Arial"/>
                <w:i/>
                <w:iCs/>
                <w:lang w:val="en-AU"/>
              </w:rPr>
              <w:t xml:space="preserve"> v The Magistrates' Court of Victoria &amp; </w:t>
            </w:r>
            <w:proofErr w:type="spellStart"/>
            <w:r>
              <w:rPr>
                <w:rFonts w:ascii="Arial" w:hAnsi="Arial" w:cs="Arial"/>
                <w:i/>
                <w:iCs/>
                <w:lang w:val="en-AU"/>
              </w:rPr>
              <w:t>Ors</w:t>
            </w:r>
            <w:proofErr w:type="spellEnd"/>
            <w:r>
              <w:rPr>
                <w:rFonts w:ascii="Arial" w:hAnsi="Arial" w:cs="Arial"/>
                <w:lang w:val="en-AU"/>
              </w:rPr>
              <w:t xml:space="preserve"> [2004] VSC 10 in relation to suppression orders.</w:t>
            </w:r>
          </w:p>
        </w:tc>
      </w:tr>
      <w:tr w:rsidR="00281573" w14:paraId="184B40EB" w14:textId="77777777" w:rsidTr="00A03C06">
        <w:tc>
          <w:tcPr>
            <w:tcW w:w="1219" w:type="dxa"/>
            <w:tcBorders>
              <w:top w:val="single" w:sz="4" w:space="0" w:color="auto"/>
              <w:left w:val="single" w:sz="18" w:space="0" w:color="auto"/>
              <w:bottom w:val="single" w:sz="4" w:space="0" w:color="auto"/>
            </w:tcBorders>
          </w:tcPr>
          <w:p w14:paraId="2FBE6612"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365E7A62"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6189E421" w14:textId="77777777" w:rsidR="00281573" w:rsidRDefault="00281573" w:rsidP="00281573">
            <w:pPr>
              <w:jc w:val="center"/>
              <w:rPr>
                <w:lang w:val="en-AU"/>
              </w:rPr>
            </w:pPr>
            <w:r>
              <w:rPr>
                <w:lang w:val="en-AU"/>
              </w:rPr>
              <w:t>2.7</w:t>
            </w:r>
          </w:p>
        </w:tc>
        <w:tc>
          <w:tcPr>
            <w:tcW w:w="4798" w:type="dxa"/>
            <w:gridSpan w:val="2"/>
            <w:tcBorders>
              <w:top w:val="single" w:sz="4" w:space="0" w:color="auto"/>
              <w:bottom w:val="single" w:sz="4" w:space="0" w:color="auto"/>
              <w:right w:val="single" w:sz="18" w:space="0" w:color="auto"/>
            </w:tcBorders>
          </w:tcPr>
          <w:p w14:paraId="0201C0BA" w14:textId="77777777" w:rsidR="00281573" w:rsidRDefault="00281573" w:rsidP="00281573">
            <w:pPr>
              <w:jc w:val="both"/>
              <w:rPr>
                <w:rFonts w:ascii="Arial" w:hAnsi="Arial" w:cs="Arial"/>
                <w:lang w:val="en-AU"/>
              </w:rPr>
            </w:pPr>
            <w:r>
              <w:rPr>
                <w:rFonts w:ascii="Arial" w:hAnsi="Arial" w:cs="Arial"/>
                <w:lang w:val="en-AU"/>
              </w:rPr>
              <w:t>References to decision of Court of Appeal [2004] VSCA 3 re the power of a Supreme Court judge to make suppression orders</w:t>
            </w:r>
          </w:p>
        </w:tc>
      </w:tr>
      <w:tr w:rsidR="00281573" w14:paraId="2E1875E0" w14:textId="77777777" w:rsidTr="00A03C06">
        <w:tc>
          <w:tcPr>
            <w:tcW w:w="1219" w:type="dxa"/>
            <w:tcBorders>
              <w:top w:val="single" w:sz="4" w:space="0" w:color="auto"/>
              <w:left w:val="single" w:sz="18" w:space="0" w:color="auto"/>
              <w:bottom w:val="single" w:sz="4" w:space="0" w:color="auto"/>
            </w:tcBorders>
          </w:tcPr>
          <w:p w14:paraId="1A062455"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78AC9AC1" w14:textId="77777777" w:rsidR="00281573" w:rsidRDefault="00281573" w:rsidP="00281573">
            <w:pPr>
              <w:jc w:val="center"/>
              <w:rPr>
                <w:lang w:val="en-AU"/>
              </w:rPr>
            </w:pPr>
            <w:r>
              <w:rPr>
                <w:lang w:val="en-AU"/>
              </w:rPr>
              <w:t>2</w:t>
            </w:r>
          </w:p>
        </w:tc>
        <w:tc>
          <w:tcPr>
            <w:tcW w:w="1439" w:type="dxa"/>
            <w:tcBorders>
              <w:top w:val="single" w:sz="4" w:space="0" w:color="auto"/>
              <w:bottom w:val="single" w:sz="4" w:space="0" w:color="auto"/>
            </w:tcBorders>
          </w:tcPr>
          <w:p w14:paraId="10B9E211" w14:textId="77777777" w:rsidR="00281573" w:rsidRDefault="00281573" w:rsidP="00281573">
            <w:pPr>
              <w:jc w:val="center"/>
              <w:rPr>
                <w:lang w:val="en-AU"/>
              </w:rPr>
            </w:pPr>
            <w:r>
              <w:rPr>
                <w:lang w:val="en-AU"/>
              </w:rPr>
              <w:t>2.9</w:t>
            </w:r>
          </w:p>
        </w:tc>
        <w:tc>
          <w:tcPr>
            <w:tcW w:w="4798" w:type="dxa"/>
            <w:gridSpan w:val="2"/>
            <w:tcBorders>
              <w:top w:val="single" w:sz="4" w:space="0" w:color="auto"/>
              <w:bottom w:val="single" w:sz="4" w:space="0" w:color="auto"/>
              <w:right w:val="single" w:sz="18" w:space="0" w:color="auto"/>
            </w:tcBorders>
          </w:tcPr>
          <w:p w14:paraId="462254B5" w14:textId="77777777" w:rsidR="00281573" w:rsidRDefault="00281573" w:rsidP="00281573">
            <w:pPr>
              <w:jc w:val="both"/>
              <w:rPr>
                <w:rFonts w:ascii="Arial" w:hAnsi="Arial" w:cs="Arial"/>
                <w:lang w:val="en-AU"/>
              </w:rPr>
            </w:pPr>
            <w:r>
              <w:rPr>
                <w:rFonts w:ascii="Arial" w:hAnsi="Arial" w:cs="Arial"/>
                <w:lang w:val="en-AU"/>
              </w:rPr>
              <w:t>Change of RVAHJ website address.</w:t>
            </w:r>
          </w:p>
        </w:tc>
      </w:tr>
      <w:tr w:rsidR="00281573" w14:paraId="36FBC324" w14:textId="77777777" w:rsidTr="00A03C06">
        <w:tc>
          <w:tcPr>
            <w:tcW w:w="1219" w:type="dxa"/>
            <w:tcBorders>
              <w:top w:val="single" w:sz="4" w:space="0" w:color="auto"/>
              <w:left w:val="single" w:sz="18" w:space="0" w:color="auto"/>
              <w:bottom w:val="single" w:sz="4" w:space="0" w:color="auto"/>
            </w:tcBorders>
          </w:tcPr>
          <w:p w14:paraId="7B6EEF35"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69DBC67A"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2F5A2AD6"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12A1887" w14:textId="77777777" w:rsidR="00281573" w:rsidRDefault="00281573" w:rsidP="00281573">
            <w:pPr>
              <w:jc w:val="both"/>
              <w:rPr>
                <w:rFonts w:ascii="Arial" w:hAnsi="Arial" w:cs="Arial"/>
                <w:lang w:val="en-AU"/>
              </w:rPr>
            </w:pPr>
            <w:r>
              <w:rPr>
                <w:rFonts w:ascii="Arial" w:hAnsi="Arial" w:cs="Arial"/>
                <w:lang w:val="en-AU"/>
              </w:rPr>
              <w:t xml:space="preserve">New case on sufficiency of reasons for judgment: </w:t>
            </w:r>
            <w:r>
              <w:rPr>
                <w:rFonts w:ascii="Arial" w:hAnsi="Arial" w:cs="Arial"/>
                <w:i/>
                <w:iCs/>
                <w:lang w:val="en-AU"/>
              </w:rPr>
              <w:t xml:space="preserve">Day v </w:t>
            </w:r>
            <w:proofErr w:type="spellStart"/>
            <w:r>
              <w:rPr>
                <w:rFonts w:ascii="Arial" w:hAnsi="Arial" w:cs="Arial"/>
                <w:i/>
                <w:iCs/>
                <w:lang w:val="en-AU"/>
              </w:rPr>
              <w:t>Electronik</w:t>
            </w:r>
            <w:proofErr w:type="spellEnd"/>
            <w:r>
              <w:rPr>
                <w:rFonts w:ascii="Arial" w:hAnsi="Arial" w:cs="Arial"/>
                <w:i/>
                <w:iCs/>
                <w:lang w:val="en-AU"/>
              </w:rPr>
              <w:t xml:space="preserve"> Fabric Makers (Vic) Pty Ltd &amp; Anor</w:t>
            </w:r>
            <w:r>
              <w:rPr>
                <w:rFonts w:ascii="Arial" w:hAnsi="Arial" w:cs="Arial"/>
                <w:lang w:val="en-AU"/>
              </w:rPr>
              <w:t xml:space="preserve"> [2004] VSC 24.</w:t>
            </w:r>
          </w:p>
        </w:tc>
      </w:tr>
      <w:tr w:rsidR="00281573" w14:paraId="7CE30A48" w14:textId="77777777" w:rsidTr="00A03C06">
        <w:tc>
          <w:tcPr>
            <w:tcW w:w="1219" w:type="dxa"/>
            <w:tcBorders>
              <w:top w:val="single" w:sz="4" w:space="0" w:color="auto"/>
              <w:left w:val="single" w:sz="18" w:space="0" w:color="auto"/>
              <w:bottom w:val="single" w:sz="4" w:space="0" w:color="auto"/>
            </w:tcBorders>
          </w:tcPr>
          <w:p w14:paraId="737A1C95"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2EA77E89"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6AAE11BA" w14:textId="77777777" w:rsidR="00281573" w:rsidRDefault="00281573" w:rsidP="00281573">
            <w:pPr>
              <w:jc w:val="center"/>
              <w:rPr>
                <w:lang w:val="en-AU"/>
              </w:rPr>
            </w:pPr>
            <w:r>
              <w:rPr>
                <w:lang w:val="en-AU"/>
              </w:rPr>
              <w:t>3.6.3</w:t>
            </w:r>
          </w:p>
        </w:tc>
        <w:tc>
          <w:tcPr>
            <w:tcW w:w="4798" w:type="dxa"/>
            <w:gridSpan w:val="2"/>
            <w:tcBorders>
              <w:top w:val="single" w:sz="4" w:space="0" w:color="auto"/>
              <w:bottom w:val="single" w:sz="4" w:space="0" w:color="auto"/>
              <w:right w:val="single" w:sz="18" w:space="0" w:color="auto"/>
            </w:tcBorders>
          </w:tcPr>
          <w:p w14:paraId="32EB031C" w14:textId="77777777" w:rsidR="00281573" w:rsidRDefault="00281573" w:rsidP="00281573">
            <w:pPr>
              <w:jc w:val="both"/>
              <w:rPr>
                <w:rFonts w:ascii="Arial" w:hAnsi="Arial" w:cs="Arial"/>
                <w:lang w:val="en-AU"/>
              </w:rPr>
            </w:pPr>
            <w:r>
              <w:rPr>
                <w:rFonts w:ascii="Arial" w:hAnsi="Arial" w:cs="Arial"/>
              </w:rPr>
              <w:t>Quotation from</w:t>
            </w:r>
            <w:r>
              <w:rPr>
                <w:rFonts w:ascii="Arial" w:hAnsi="Arial" w:cs="Arial"/>
                <w:b/>
                <w:bCs/>
              </w:rPr>
              <w:t xml:space="preserve"> </w:t>
            </w:r>
            <w:r>
              <w:rPr>
                <w:rFonts w:ascii="Arial" w:hAnsi="Arial" w:cs="Arial"/>
                <w:i/>
                <w:iCs/>
              </w:rPr>
              <w:t>Ahmed v Russell Kennedy</w:t>
            </w:r>
            <w:r>
              <w:rPr>
                <w:rFonts w:ascii="Arial" w:hAnsi="Arial" w:cs="Arial"/>
              </w:rPr>
              <w:t xml:space="preserve"> [2003] VSC 25 {MC19/03} on whether there is a necessity for judicial reasons for the making of costs orders.</w:t>
            </w:r>
          </w:p>
        </w:tc>
      </w:tr>
      <w:tr w:rsidR="00281573" w14:paraId="049153BC" w14:textId="77777777" w:rsidTr="00A03C06">
        <w:tc>
          <w:tcPr>
            <w:tcW w:w="1219" w:type="dxa"/>
            <w:tcBorders>
              <w:top w:val="single" w:sz="4" w:space="0" w:color="auto"/>
              <w:left w:val="single" w:sz="18" w:space="0" w:color="auto"/>
              <w:bottom w:val="single" w:sz="4" w:space="0" w:color="auto"/>
            </w:tcBorders>
          </w:tcPr>
          <w:p w14:paraId="2D0E6671"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1C7CC150" w14:textId="77777777" w:rsidR="00281573" w:rsidRDefault="00281573" w:rsidP="00281573">
            <w:pPr>
              <w:jc w:val="center"/>
              <w:rPr>
                <w:lang w:val="en-AU"/>
              </w:rPr>
            </w:pPr>
            <w:r>
              <w:rPr>
                <w:lang w:val="en-AU"/>
              </w:rPr>
              <w:t>3</w:t>
            </w:r>
          </w:p>
        </w:tc>
        <w:tc>
          <w:tcPr>
            <w:tcW w:w="1439" w:type="dxa"/>
            <w:tcBorders>
              <w:top w:val="single" w:sz="4" w:space="0" w:color="auto"/>
              <w:bottom w:val="single" w:sz="4" w:space="0" w:color="auto"/>
            </w:tcBorders>
          </w:tcPr>
          <w:p w14:paraId="7910DFBE" w14:textId="77777777" w:rsidR="00281573" w:rsidRDefault="00281573" w:rsidP="00281573">
            <w:pPr>
              <w:jc w:val="center"/>
              <w:rPr>
                <w:lang w:val="en-AU"/>
              </w:rPr>
            </w:pPr>
            <w:r>
              <w:rPr>
                <w:lang w:val="en-AU"/>
              </w:rPr>
              <w:t>3.8.3</w:t>
            </w:r>
          </w:p>
        </w:tc>
        <w:tc>
          <w:tcPr>
            <w:tcW w:w="4798" w:type="dxa"/>
            <w:gridSpan w:val="2"/>
            <w:tcBorders>
              <w:top w:val="single" w:sz="4" w:space="0" w:color="auto"/>
              <w:bottom w:val="single" w:sz="4" w:space="0" w:color="auto"/>
              <w:right w:val="single" w:sz="18" w:space="0" w:color="auto"/>
            </w:tcBorders>
          </w:tcPr>
          <w:p w14:paraId="17647962" w14:textId="77777777" w:rsidR="00281573" w:rsidRDefault="00281573" w:rsidP="00281573">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costs orders for witnesses who are also parties.</w:t>
            </w:r>
          </w:p>
        </w:tc>
      </w:tr>
      <w:tr w:rsidR="00281573" w14:paraId="5F0606F2" w14:textId="77777777" w:rsidTr="00A03C06">
        <w:tc>
          <w:tcPr>
            <w:tcW w:w="1219" w:type="dxa"/>
            <w:tcBorders>
              <w:top w:val="single" w:sz="4" w:space="0" w:color="auto"/>
              <w:left w:val="single" w:sz="18" w:space="0" w:color="auto"/>
              <w:bottom w:val="single" w:sz="4" w:space="0" w:color="auto"/>
            </w:tcBorders>
          </w:tcPr>
          <w:p w14:paraId="56461070"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58F17AEB" w14:textId="77777777" w:rsidR="00281573" w:rsidRDefault="00281573" w:rsidP="00281573">
            <w:pPr>
              <w:jc w:val="center"/>
              <w:rPr>
                <w:lang w:val="en-AU"/>
              </w:rPr>
            </w:pPr>
            <w:r>
              <w:rPr>
                <w:lang w:val="en-AU"/>
              </w:rPr>
              <w:t>5</w:t>
            </w:r>
          </w:p>
        </w:tc>
        <w:tc>
          <w:tcPr>
            <w:tcW w:w="1439" w:type="dxa"/>
            <w:tcBorders>
              <w:top w:val="single" w:sz="4" w:space="0" w:color="auto"/>
              <w:bottom w:val="single" w:sz="4" w:space="0" w:color="auto"/>
            </w:tcBorders>
          </w:tcPr>
          <w:p w14:paraId="4305683B" w14:textId="77777777" w:rsidR="00281573" w:rsidRDefault="00281573" w:rsidP="00281573">
            <w:pPr>
              <w:jc w:val="center"/>
              <w:rPr>
                <w:lang w:val="en-AU"/>
              </w:rPr>
            </w:pPr>
            <w:r>
              <w:rPr>
                <w:lang w:val="en-AU"/>
              </w:rPr>
              <w:t>5.8.6</w:t>
            </w:r>
          </w:p>
        </w:tc>
        <w:tc>
          <w:tcPr>
            <w:tcW w:w="4798" w:type="dxa"/>
            <w:gridSpan w:val="2"/>
            <w:tcBorders>
              <w:top w:val="single" w:sz="4" w:space="0" w:color="auto"/>
              <w:bottom w:val="single" w:sz="4" w:space="0" w:color="auto"/>
              <w:right w:val="single" w:sz="18" w:space="0" w:color="auto"/>
            </w:tcBorders>
          </w:tcPr>
          <w:p w14:paraId="417C77A0" w14:textId="77777777" w:rsidR="00281573" w:rsidRDefault="00281573" w:rsidP="00281573">
            <w:pPr>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appropriate test for making of interim accommodation order.</w:t>
            </w:r>
          </w:p>
        </w:tc>
      </w:tr>
      <w:tr w:rsidR="00281573" w14:paraId="69193CAE" w14:textId="77777777" w:rsidTr="00A03C06">
        <w:tc>
          <w:tcPr>
            <w:tcW w:w="1219" w:type="dxa"/>
            <w:tcBorders>
              <w:top w:val="single" w:sz="4" w:space="0" w:color="auto"/>
              <w:left w:val="single" w:sz="18" w:space="0" w:color="auto"/>
              <w:bottom w:val="single" w:sz="4" w:space="0" w:color="auto"/>
            </w:tcBorders>
          </w:tcPr>
          <w:p w14:paraId="0545593E" w14:textId="77777777" w:rsidR="00281573" w:rsidRDefault="00281573" w:rsidP="00281573">
            <w:pPr>
              <w:keepNext/>
              <w:keepLines/>
              <w:rPr>
                <w:lang w:val="en-AU"/>
              </w:rPr>
            </w:pPr>
            <w:r>
              <w:rPr>
                <w:lang w:val="en-AU"/>
              </w:rPr>
              <w:t>08/03/04</w:t>
            </w:r>
          </w:p>
        </w:tc>
        <w:tc>
          <w:tcPr>
            <w:tcW w:w="836" w:type="dxa"/>
            <w:tcBorders>
              <w:top w:val="single" w:sz="4" w:space="0" w:color="auto"/>
              <w:bottom w:val="single" w:sz="4" w:space="0" w:color="auto"/>
            </w:tcBorders>
          </w:tcPr>
          <w:p w14:paraId="507D6581" w14:textId="77777777" w:rsidR="00281573" w:rsidRDefault="00281573" w:rsidP="00281573">
            <w:pPr>
              <w:keepNext/>
              <w:keepLines/>
              <w:jc w:val="center"/>
              <w:rPr>
                <w:lang w:val="en-AU"/>
              </w:rPr>
            </w:pPr>
            <w:r>
              <w:rPr>
                <w:lang w:val="en-AU"/>
              </w:rPr>
              <w:t>5</w:t>
            </w:r>
          </w:p>
        </w:tc>
        <w:tc>
          <w:tcPr>
            <w:tcW w:w="1439" w:type="dxa"/>
            <w:tcBorders>
              <w:top w:val="single" w:sz="4" w:space="0" w:color="auto"/>
              <w:bottom w:val="single" w:sz="4" w:space="0" w:color="auto"/>
            </w:tcBorders>
          </w:tcPr>
          <w:p w14:paraId="75ABF8BA" w14:textId="77777777" w:rsidR="00281573" w:rsidRDefault="00281573" w:rsidP="00281573">
            <w:pPr>
              <w:keepNext/>
              <w:keepLines/>
              <w:jc w:val="center"/>
              <w:rPr>
                <w:lang w:val="en-AU"/>
              </w:rPr>
            </w:pPr>
            <w:r>
              <w:rPr>
                <w:lang w:val="en-AU"/>
              </w:rPr>
              <w:t>5.8.15</w:t>
            </w:r>
          </w:p>
        </w:tc>
        <w:tc>
          <w:tcPr>
            <w:tcW w:w="4798" w:type="dxa"/>
            <w:gridSpan w:val="2"/>
            <w:tcBorders>
              <w:top w:val="single" w:sz="4" w:space="0" w:color="auto"/>
              <w:bottom w:val="single" w:sz="4" w:space="0" w:color="auto"/>
              <w:right w:val="single" w:sz="18" w:space="0" w:color="auto"/>
            </w:tcBorders>
          </w:tcPr>
          <w:p w14:paraId="6171E2DE" w14:textId="77777777" w:rsidR="00281573" w:rsidRDefault="00281573" w:rsidP="00281573">
            <w:pPr>
              <w:keepNext/>
              <w:keepLines/>
              <w:jc w:val="both"/>
              <w:rPr>
                <w:rFonts w:ascii="Arial" w:hAnsi="Arial" w:cs="Arial"/>
                <w:lang w:val="en-AU"/>
              </w:rPr>
            </w:pPr>
            <w:r>
              <w:rPr>
                <w:rFonts w:ascii="Arial" w:hAnsi="Arial" w:cs="Arial"/>
                <w:lang w:val="en-AU"/>
              </w:rPr>
              <w:t xml:space="preserve">Dicta of Gillard J in </w:t>
            </w:r>
            <w:r>
              <w:rPr>
                <w:rFonts w:ascii="Arial" w:hAnsi="Arial" w:cs="Arial"/>
                <w:i/>
                <w:iCs/>
                <w:lang w:val="en-AU"/>
              </w:rPr>
              <w:t xml:space="preserve">P v RM &amp; </w:t>
            </w:r>
            <w:proofErr w:type="spellStart"/>
            <w:r>
              <w:rPr>
                <w:rFonts w:ascii="Arial" w:hAnsi="Arial" w:cs="Arial"/>
                <w:i/>
                <w:iCs/>
                <w:lang w:val="en-AU"/>
              </w:rPr>
              <w:t>Ors</w:t>
            </w:r>
            <w:proofErr w:type="spellEnd"/>
            <w:r>
              <w:rPr>
                <w:rFonts w:ascii="Arial" w:hAnsi="Arial" w:cs="Arial"/>
                <w:lang w:val="en-AU"/>
              </w:rPr>
              <w:t xml:space="preserve"> [2004] VSC 14 re whether an IAO appeal to Supreme Court is a hearing </w:t>
            </w:r>
            <w:r>
              <w:rPr>
                <w:rFonts w:ascii="Arial" w:hAnsi="Arial" w:cs="Arial"/>
                <w:i/>
                <w:iCs/>
                <w:lang w:val="en-AU"/>
              </w:rPr>
              <w:t>de novo</w:t>
            </w:r>
            <w:r>
              <w:rPr>
                <w:rFonts w:ascii="Arial" w:hAnsi="Arial" w:cs="Arial"/>
                <w:lang w:val="en-AU"/>
              </w:rPr>
              <w:t xml:space="preserve"> or an appeal in the strict sense.</w:t>
            </w:r>
          </w:p>
        </w:tc>
      </w:tr>
      <w:tr w:rsidR="00281573" w14:paraId="2785AF7D" w14:textId="77777777" w:rsidTr="00A03C06">
        <w:tc>
          <w:tcPr>
            <w:tcW w:w="1219" w:type="dxa"/>
            <w:tcBorders>
              <w:top w:val="single" w:sz="4" w:space="0" w:color="auto"/>
              <w:left w:val="single" w:sz="18" w:space="0" w:color="auto"/>
              <w:bottom w:val="single" w:sz="4" w:space="0" w:color="auto"/>
            </w:tcBorders>
          </w:tcPr>
          <w:p w14:paraId="0839DDD8"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2F0059E6"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B858966" w14:textId="77777777" w:rsidR="00281573" w:rsidRDefault="00281573" w:rsidP="00281573">
            <w:pPr>
              <w:jc w:val="center"/>
              <w:rPr>
                <w:lang w:val="en-AU"/>
              </w:rPr>
            </w:pPr>
            <w:r>
              <w:rPr>
                <w:lang w:val="en-AU"/>
              </w:rPr>
              <w:t>6.5.1 &amp; 6.6</w:t>
            </w:r>
          </w:p>
        </w:tc>
        <w:tc>
          <w:tcPr>
            <w:tcW w:w="4798" w:type="dxa"/>
            <w:gridSpan w:val="2"/>
            <w:tcBorders>
              <w:top w:val="single" w:sz="4" w:space="0" w:color="auto"/>
              <w:bottom w:val="single" w:sz="4" w:space="0" w:color="auto"/>
              <w:right w:val="single" w:sz="18" w:space="0" w:color="auto"/>
            </w:tcBorders>
          </w:tcPr>
          <w:p w14:paraId="0CF4D46A" w14:textId="77777777" w:rsidR="00281573" w:rsidRDefault="00281573" w:rsidP="00281573">
            <w:pPr>
              <w:jc w:val="both"/>
              <w:rPr>
                <w:rFonts w:ascii="Arial" w:hAnsi="Arial" w:cs="Arial"/>
                <w:lang w:val="en-AU"/>
              </w:rPr>
            </w:pPr>
            <w:r>
              <w:rPr>
                <w:rFonts w:ascii="Arial" w:hAnsi="Arial" w:cs="Arial"/>
                <w:lang w:val="en-AU"/>
              </w:rPr>
              <w:t xml:space="preserve">Addition of MC references to cases of </w:t>
            </w:r>
            <w:r>
              <w:rPr>
                <w:rFonts w:ascii="Arial" w:hAnsi="Arial" w:cs="Arial"/>
                <w:i/>
                <w:iCs/>
                <w:lang w:val="en-AU"/>
              </w:rPr>
              <w:t>Kirby v Phelan</w:t>
            </w:r>
            <w:r>
              <w:rPr>
                <w:rFonts w:ascii="Arial" w:hAnsi="Arial" w:cs="Arial"/>
                <w:lang w:val="en-AU"/>
              </w:rPr>
              <w:t xml:space="preserve"> and </w:t>
            </w:r>
            <w:r>
              <w:rPr>
                <w:rFonts w:ascii="Arial" w:hAnsi="Arial" w:cs="Arial"/>
                <w:i/>
                <w:iCs/>
                <w:lang w:val="en-AU"/>
              </w:rPr>
              <w:t>Hickman v Smith &amp; Anor</w:t>
            </w:r>
            <w:r>
              <w:rPr>
                <w:rFonts w:ascii="Arial" w:hAnsi="Arial" w:cs="Arial"/>
                <w:lang w:val="en-AU"/>
              </w:rPr>
              <w:t>.</w:t>
            </w:r>
          </w:p>
        </w:tc>
      </w:tr>
      <w:tr w:rsidR="00281573" w14:paraId="61107552" w14:textId="77777777" w:rsidTr="00A03C06">
        <w:tc>
          <w:tcPr>
            <w:tcW w:w="1219" w:type="dxa"/>
            <w:tcBorders>
              <w:top w:val="single" w:sz="4" w:space="0" w:color="auto"/>
              <w:left w:val="single" w:sz="18" w:space="0" w:color="auto"/>
              <w:bottom w:val="single" w:sz="4" w:space="0" w:color="auto"/>
            </w:tcBorders>
          </w:tcPr>
          <w:p w14:paraId="4EAA251A"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705E365A"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695807B7" w14:textId="77777777" w:rsidR="00281573" w:rsidRDefault="00281573" w:rsidP="00281573">
            <w:pPr>
              <w:jc w:val="center"/>
              <w:rPr>
                <w:lang w:val="en-AU"/>
              </w:rPr>
            </w:pPr>
            <w:r>
              <w:rPr>
                <w:lang w:val="en-AU"/>
              </w:rPr>
              <w:t>8.2</w:t>
            </w:r>
          </w:p>
        </w:tc>
        <w:tc>
          <w:tcPr>
            <w:tcW w:w="4798" w:type="dxa"/>
            <w:gridSpan w:val="2"/>
            <w:tcBorders>
              <w:top w:val="single" w:sz="4" w:space="0" w:color="auto"/>
              <w:bottom w:val="single" w:sz="4" w:space="0" w:color="auto"/>
              <w:right w:val="single" w:sz="18" w:space="0" w:color="auto"/>
            </w:tcBorders>
          </w:tcPr>
          <w:p w14:paraId="712CDC68" w14:textId="77777777" w:rsidR="00281573" w:rsidRDefault="00281573" w:rsidP="00281573">
            <w:pPr>
              <w:jc w:val="both"/>
              <w:rPr>
                <w:rFonts w:ascii="Arial" w:hAnsi="Arial" w:cs="Arial"/>
                <w:lang w:val="en-AU"/>
              </w:rPr>
            </w:pPr>
            <w:r>
              <w:rPr>
                <w:rFonts w:ascii="Arial" w:hAnsi="Arial" w:cs="Arial"/>
                <w:lang w:val="en-AU"/>
              </w:rPr>
              <w:t xml:space="preserve">Title of paragraph changed to "Record of Interview/Confessional statement".  Added references to </w:t>
            </w:r>
            <w:r>
              <w:rPr>
                <w:rFonts w:ascii="Arial" w:hAnsi="Arial" w:cs="Arial"/>
                <w:i/>
                <w:iCs/>
                <w:lang w:val="en-AU"/>
              </w:rPr>
              <w:t xml:space="preserve">R v </w:t>
            </w:r>
            <w:proofErr w:type="spellStart"/>
            <w:r>
              <w:rPr>
                <w:rFonts w:ascii="Arial" w:hAnsi="Arial" w:cs="Arial"/>
                <w:i/>
                <w:iCs/>
                <w:lang w:val="en-AU"/>
              </w:rPr>
              <w:t>Swaffield</w:t>
            </w:r>
            <w:proofErr w:type="spellEnd"/>
            <w:r>
              <w:rPr>
                <w:rFonts w:ascii="Arial" w:hAnsi="Arial" w:cs="Arial"/>
                <w:i/>
                <w:iCs/>
                <w:lang w:val="en-AU"/>
              </w:rPr>
              <w:t xml:space="preserve">; </w:t>
            </w:r>
            <w:proofErr w:type="spellStart"/>
            <w:r>
              <w:rPr>
                <w:rFonts w:ascii="Arial" w:hAnsi="Arial" w:cs="Arial"/>
                <w:i/>
                <w:iCs/>
                <w:lang w:val="en-AU"/>
              </w:rPr>
              <w:t>Pavic</w:t>
            </w:r>
            <w:proofErr w:type="spellEnd"/>
            <w:r>
              <w:rPr>
                <w:rFonts w:ascii="Arial" w:hAnsi="Arial" w:cs="Arial"/>
                <w:i/>
                <w:iCs/>
                <w:lang w:val="en-AU"/>
              </w:rPr>
              <w:t xml:space="preserve"> v R</w:t>
            </w:r>
            <w:r>
              <w:rPr>
                <w:rFonts w:ascii="Arial" w:hAnsi="Arial" w:cs="Arial"/>
                <w:lang w:val="en-AU"/>
              </w:rPr>
              <w:t xml:space="preserve"> [1998] HCA 1; (1998) 192 CLR 159 and cases which have referred to it.</w:t>
            </w:r>
          </w:p>
        </w:tc>
      </w:tr>
      <w:tr w:rsidR="00281573" w14:paraId="7020DED9" w14:textId="77777777" w:rsidTr="00A03C06">
        <w:tc>
          <w:tcPr>
            <w:tcW w:w="1219" w:type="dxa"/>
            <w:tcBorders>
              <w:top w:val="single" w:sz="4" w:space="0" w:color="auto"/>
              <w:left w:val="single" w:sz="18" w:space="0" w:color="auto"/>
              <w:bottom w:val="single" w:sz="4" w:space="0" w:color="auto"/>
            </w:tcBorders>
          </w:tcPr>
          <w:p w14:paraId="4F71A839"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564F7FF4"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42EC8709" w14:textId="77777777" w:rsidR="00281573" w:rsidRDefault="00281573" w:rsidP="00281573">
            <w:pPr>
              <w:jc w:val="center"/>
              <w:rPr>
                <w:lang w:val="en-AU"/>
              </w:rPr>
            </w:pPr>
            <w:r>
              <w:rPr>
                <w:lang w:val="en-AU"/>
              </w:rPr>
              <w:t>8.2.13</w:t>
            </w:r>
          </w:p>
        </w:tc>
        <w:tc>
          <w:tcPr>
            <w:tcW w:w="4798" w:type="dxa"/>
            <w:gridSpan w:val="2"/>
            <w:tcBorders>
              <w:top w:val="single" w:sz="4" w:space="0" w:color="auto"/>
              <w:bottom w:val="single" w:sz="4" w:space="0" w:color="auto"/>
              <w:right w:val="single" w:sz="18" w:space="0" w:color="auto"/>
            </w:tcBorders>
          </w:tcPr>
          <w:p w14:paraId="0705447B" w14:textId="77777777" w:rsidR="00281573" w:rsidRDefault="00281573" w:rsidP="00281573">
            <w:pPr>
              <w:jc w:val="both"/>
              <w:rPr>
                <w:rFonts w:ascii="Arial" w:hAnsi="Arial" w:cs="Arial"/>
                <w:lang w:val="en-AU"/>
              </w:rPr>
            </w:pPr>
            <w:r>
              <w:rPr>
                <w:rFonts w:ascii="Arial" w:hAnsi="Arial" w:cs="Arial"/>
                <w:lang w:val="en-AU"/>
              </w:rPr>
              <w:t xml:space="preserve">New paragraph on reliability of record of interview/confessional statement.  Quotation from </w:t>
            </w:r>
            <w:r>
              <w:rPr>
                <w:rFonts w:ascii="Arial" w:hAnsi="Arial" w:cs="Arial"/>
                <w:i/>
                <w:iCs/>
                <w:lang w:val="en-AU"/>
              </w:rPr>
              <w:t>R v Malcolm Clarke</w:t>
            </w:r>
            <w:r>
              <w:rPr>
                <w:rFonts w:ascii="Arial" w:hAnsi="Arial" w:cs="Arial"/>
                <w:lang w:val="en-AU"/>
              </w:rPr>
              <w:t xml:space="preserve"> [2004] VSC 11 and reference to </w:t>
            </w:r>
            <w:r>
              <w:rPr>
                <w:rFonts w:ascii="Arial" w:hAnsi="Arial" w:cs="Arial"/>
                <w:i/>
                <w:iCs/>
                <w:lang w:val="en-AU"/>
              </w:rPr>
              <w:t xml:space="preserve">R v </w:t>
            </w:r>
            <w:proofErr w:type="spellStart"/>
            <w:r>
              <w:rPr>
                <w:rFonts w:ascii="Arial" w:hAnsi="Arial" w:cs="Arial"/>
                <w:i/>
                <w:iCs/>
                <w:lang w:val="en-AU"/>
              </w:rPr>
              <w:t>Tofilau</w:t>
            </w:r>
            <w:proofErr w:type="spellEnd"/>
            <w:r>
              <w:rPr>
                <w:rFonts w:ascii="Arial" w:hAnsi="Arial" w:cs="Arial"/>
                <w:lang w:val="en-AU"/>
              </w:rPr>
              <w:t xml:space="preserve"> [2003] VSC 188.</w:t>
            </w:r>
          </w:p>
        </w:tc>
      </w:tr>
      <w:tr w:rsidR="00281573" w14:paraId="16D54684" w14:textId="77777777" w:rsidTr="00A03C06">
        <w:tc>
          <w:tcPr>
            <w:tcW w:w="1219" w:type="dxa"/>
            <w:tcBorders>
              <w:top w:val="single" w:sz="4" w:space="0" w:color="auto"/>
              <w:left w:val="single" w:sz="18" w:space="0" w:color="auto"/>
              <w:bottom w:val="single" w:sz="4" w:space="0" w:color="auto"/>
            </w:tcBorders>
          </w:tcPr>
          <w:p w14:paraId="38122591"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2B37F389" w14:textId="77777777" w:rsidR="00281573" w:rsidRDefault="00281573" w:rsidP="00281573">
            <w:pPr>
              <w:jc w:val="center"/>
              <w:rPr>
                <w:lang w:val="en-AU"/>
              </w:rPr>
            </w:pPr>
            <w:r>
              <w:rPr>
                <w:lang w:val="en-AU"/>
              </w:rPr>
              <w:t>8</w:t>
            </w:r>
          </w:p>
        </w:tc>
        <w:tc>
          <w:tcPr>
            <w:tcW w:w="1439" w:type="dxa"/>
            <w:tcBorders>
              <w:top w:val="single" w:sz="4" w:space="0" w:color="auto"/>
              <w:bottom w:val="single" w:sz="4" w:space="0" w:color="auto"/>
            </w:tcBorders>
          </w:tcPr>
          <w:p w14:paraId="1C8689AA" w14:textId="77777777" w:rsidR="00281573" w:rsidRDefault="00281573" w:rsidP="00281573">
            <w:pPr>
              <w:jc w:val="center"/>
              <w:rPr>
                <w:lang w:val="en-AU"/>
              </w:rPr>
            </w:pPr>
            <w:r>
              <w:rPr>
                <w:lang w:val="en-AU"/>
              </w:rPr>
              <w:t>8.4.3.3</w:t>
            </w:r>
          </w:p>
        </w:tc>
        <w:tc>
          <w:tcPr>
            <w:tcW w:w="4798" w:type="dxa"/>
            <w:gridSpan w:val="2"/>
            <w:tcBorders>
              <w:top w:val="single" w:sz="4" w:space="0" w:color="auto"/>
              <w:bottom w:val="single" w:sz="4" w:space="0" w:color="auto"/>
              <w:right w:val="single" w:sz="18" w:space="0" w:color="auto"/>
            </w:tcBorders>
          </w:tcPr>
          <w:p w14:paraId="705C0FC1" w14:textId="77777777" w:rsidR="00281573" w:rsidRDefault="00281573" w:rsidP="00281573">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O'Sullivan v Freeman</w:t>
            </w:r>
            <w:r>
              <w:rPr>
                <w:rFonts w:ascii="Arial" w:hAnsi="Arial" w:cs="Arial"/>
                <w:lang w:val="en-AU"/>
              </w:rPr>
              <w:t xml:space="preserve"> [2003] VSC 45 &amp; </w:t>
            </w:r>
            <w:r>
              <w:rPr>
                <w:rFonts w:ascii="Arial" w:hAnsi="Arial" w:cs="Arial"/>
                <w:i/>
                <w:iCs/>
                <w:lang w:val="en-AU"/>
              </w:rPr>
              <w:t>Marks v Buick &amp; Anor</w:t>
            </w:r>
            <w:r>
              <w:rPr>
                <w:rFonts w:ascii="Arial" w:hAnsi="Arial" w:cs="Arial"/>
                <w:lang w:val="en-AU"/>
              </w:rPr>
              <w:t xml:space="preserve"> [2003] VSC 488 re various aspects of s.464T.</w:t>
            </w:r>
          </w:p>
        </w:tc>
      </w:tr>
      <w:tr w:rsidR="00281573" w14:paraId="70BA2CF5" w14:textId="77777777" w:rsidTr="00A03C06">
        <w:tc>
          <w:tcPr>
            <w:tcW w:w="1219" w:type="dxa"/>
            <w:tcBorders>
              <w:top w:val="single" w:sz="4" w:space="0" w:color="auto"/>
              <w:left w:val="single" w:sz="18" w:space="0" w:color="auto"/>
              <w:bottom w:val="single" w:sz="4" w:space="0" w:color="auto"/>
            </w:tcBorders>
          </w:tcPr>
          <w:p w14:paraId="0EFF02E8"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681F46A9"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12E6AD12" w14:textId="77777777" w:rsidR="00281573" w:rsidRDefault="00281573" w:rsidP="00281573">
            <w:pPr>
              <w:jc w:val="center"/>
              <w:rPr>
                <w:lang w:val="en-AU"/>
              </w:rPr>
            </w:pPr>
            <w:r>
              <w:rPr>
                <w:lang w:val="en-AU"/>
              </w:rPr>
              <w:t>9.4.1</w:t>
            </w:r>
          </w:p>
        </w:tc>
        <w:tc>
          <w:tcPr>
            <w:tcW w:w="4798" w:type="dxa"/>
            <w:gridSpan w:val="2"/>
            <w:tcBorders>
              <w:top w:val="single" w:sz="4" w:space="0" w:color="auto"/>
              <w:bottom w:val="single" w:sz="4" w:space="0" w:color="auto"/>
              <w:right w:val="single" w:sz="18" w:space="0" w:color="auto"/>
            </w:tcBorders>
          </w:tcPr>
          <w:p w14:paraId="368A3FB1" w14:textId="77777777" w:rsidR="00281573" w:rsidRDefault="00281573" w:rsidP="00281573">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R v Hai Minh Nguyen</w:t>
            </w:r>
            <w:r>
              <w:rPr>
                <w:rFonts w:ascii="Arial" w:hAnsi="Arial" w:cs="Arial"/>
                <w:lang w:val="en-AU"/>
              </w:rPr>
              <w:t xml:space="preserve"> [2003] VSC 508 where exceptional circumstances were found and </w:t>
            </w:r>
            <w:r>
              <w:rPr>
                <w:rFonts w:ascii="Arial" w:hAnsi="Arial" w:cs="Arial"/>
                <w:i/>
                <w:iCs/>
                <w:lang w:val="en-AU"/>
              </w:rPr>
              <w:t xml:space="preserve">DPP v </w:t>
            </w:r>
            <w:proofErr w:type="spellStart"/>
            <w:r>
              <w:rPr>
                <w:rFonts w:ascii="Arial" w:hAnsi="Arial" w:cs="Arial"/>
                <w:i/>
                <w:iCs/>
                <w:lang w:val="en-AU"/>
              </w:rPr>
              <w:t>Cuenco</w:t>
            </w:r>
            <w:proofErr w:type="spellEnd"/>
            <w:r>
              <w:rPr>
                <w:rFonts w:ascii="Arial" w:hAnsi="Arial" w:cs="Arial"/>
                <w:lang w:val="en-AU"/>
              </w:rPr>
              <w:t xml:space="preserve"> [2003] VSC 485 where exceptional circumstances were not found.</w:t>
            </w:r>
          </w:p>
        </w:tc>
      </w:tr>
      <w:tr w:rsidR="00281573" w14:paraId="19EDD16F" w14:textId="77777777" w:rsidTr="00A03C06">
        <w:tc>
          <w:tcPr>
            <w:tcW w:w="1219" w:type="dxa"/>
            <w:tcBorders>
              <w:top w:val="single" w:sz="4" w:space="0" w:color="auto"/>
              <w:left w:val="single" w:sz="18" w:space="0" w:color="auto"/>
              <w:bottom w:val="single" w:sz="4" w:space="0" w:color="auto"/>
            </w:tcBorders>
          </w:tcPr>
          <w:p w14:paraId="315BB408"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261668A8" w14:textId="77777777" w:rsidR="00281573" w:rsidRDefault="00281573" w:rsidP="00281573">
            <w:pPr>
              <w:jc w:val="center"/>
              <w:rPr>
                <w:lang w:val="en-AU"/>
              </w:rPr>
            </w:pPr>
            <w:r>
              <w:rPr>
                <w:lang w:val="en-AU"/>
              </w:rPr>
              <w:t>9</w:t>
            </w:r>
          </w:p>
        </w:tc>
        <w:tc>
          <w:tcPr>
            <w:tcW w:w="1439" w:type="dxa"/>
            <w:tcBorders>
              <w:top w:val="single" w:sz="4" w:space="0" w:color="auto"/>
              <w:bottom w:val="single" w:sz="4" w:space="0" w:color="auto"/>
            </w:tcBorders>
          </w:tcPr>
          <w:p w14:paraId="44B9AF07" w14:textId="77777777" w:rsidR="00281573" w:rsidRDefault="00281573" w:rsidP="00281573">
            <w:pPr>
              <w:jc w:val="center"/>
              <w:rPr>
                <w:lang w:val="en-AU"/>
              </w:rPr>
            </w:pPr>
            <w:r>
              <w:rPr>
                <w:lang w:val="en-AU"/>
              </w:rPr>
              <w:t>9.4.2</w:t>
            </w:r>
          </w:p>
        </w:tc>
        <w:tc>
          <w:tcPr>
            <w:tcW w:w="4798" w:type="dxa"/>
            <w:gridSpan w:val="2"/>
            <w:tcBorders>
              <w:top w:val="single" w:sz="4" w:space="0" w:color="auto"/>
              <w:bottom w:val="single" w:sz="4" w:space="0" w:color="auto"/>
              <w:right w:val="single" w:sz="18" w:space="0" w:color="auto"/>
            </w:tcBorders>
          </w:tcPr>
          <w:p w14:paraId="227C69A6" w14:textId="77777777" w:rsidR="00281573" w:rsidRDefault="00281573" w:rsidP="00281573">
            <w:pPr>
              <w:jc w:val="both"/>
              <w:rPr>
                <w:rFonts w:ascii="Arial" w:hAnsi="Arial" w:cs="Arial"/>
                <w:lang w:val="en-AU"/>
              </w:rPr>
            </w:pPr>
            <w:r>
              <w:rPr>
                <w:rFonts w:ascii="Arial" w:hAnsi="Arial" w:cs="Arial"/>
                <w:lang w:val="en-AU"/>
              </w:rPr>
              <w:t xml:space="preserve">Reformatting of cited cases.  Addition of </w:t>
            </w:r>
            <w:r>
              <w:rPr>
                <w:rFonts w:ascii="Arial" w:hAnsi="Arial" w:cs="Arial"/>
                <w:i/>
                <w:iCs/>
                <w:lang w:val="en-AU"/>
              </w:rPr>
              <w:t xml:space="preserve">Mustafa </w:t>
            </w:r>
            <w:proofErr w:type="spellStart"/>
            <w:r>
              <w:rPr>
                <w:rFonts w:ascii="Arial" w:hAnsi="Arial" w:cs="Arial"/>
                <w:i/>
                <w:iCs/>
                <w:lang w:val="en-AU"/>
              </w:rPr>
              <w:t>Tilki</w:t>
            </w:r>
            <w:proofErr w:type="spellEnd"/>
            <w:r>
              <w:rPr>
                <w:rFonts w:ascii="Arial" w:hAnsi="Arial" w:cs="Arial"/>
                <w:lang w:val="en-AU"/>
              </w:rPr>
              <w:t xml:space="preserve"> [2003] VSC 483 where cause was not shown.</w:t>
            </w:r>
          </w:p>
        </w:tc>
      </w:tr>
      <w:tr w:rsidR="00281573" w14:paraId="5D7EE261" w14:textId="77777777" w:rsidTr="00A03C06">
        <w:tc>
          <w:tcPr>
            <w:tcW w:w="1219" w:type="dxa"/>
            <w:tcBorders>
              <w:top w:val="single" w:sz="4" w:space="0" w:color="auto"/>
              <w:left w:val="single" w:sz="18" w:space="0" w:color="auto"/>
              <w:bottom w:val="single" w:sz="4" w:space="0" w:color="auto"/>
            </w:tcBorders>
          </w:tcPr>
          <w:p w14:paraId="538857C7"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309C5FE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192A37" w14:textId="77777777" w:rsidR="00281573" w:rsidRDefault="00281573" w:rsidP="00281573">
            <w:pPr>
              <w:jc w:val="center"/>
              <w:rPr>
                <w:lang w:val="en-AU"/>
              </w:rPr>
            </w:pPr>
            <w:r>
              <w:rPr>
                <w:lang w:val="en-AU"/>
              </w:rPr>
              <w:t>11.1.10</w:t>
            </w:r>
          </w:p>
        </w:tc>
        <w:tc>
          <w:tcPr>
            <w:tcW w:w="4798" w:type="dxa"/>
            <w:gridSpan w:val="2"/>
            <w:tcBorders>
              <w:top w:val="single" w:sz="4" w:space="0" w:color="auto"/>
              <w:bottom w:val="single" w:sz="4" w:space="0" w:color="auto"/>
              <w:right w:val="single" w:sz="18" w:space="0" w:color="auto"/>
            </w:tcBorders>
          </w:tcPr>
          <w:p w14:paraId="32756A61" w14:textId="77777777" w:rsidR="00281573" w:rsidRDefault="00281573" w:rsidP="00281573">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 xml:space="preserve">DPP v </w:t>
            </w:r>
            <w:proofErr w:type="spellStart"/>
            <w:r>
              <w:rPr>
                <w:rFonts w:ascii="Arial" w:hAnsi="Arial" w:cs="Arial"/>
                <w:i/>
                <w:iCs/>
                <w:lang w:val="en-AU"/>
              </w:rPr>
              <w:t>Sabransky</w:t>
            </w:r>
            <w:proofErr w:type="spellEnd"/>
            <w:r>
              <w:rPr>
                <w:rFonts w:ascii="Arial" w:hAnsi="Arial" w:cs="Arial"/>
                <w:lang w:val="en-AU"/>
              </w:rPr>
              <w:t xml:space="preserve"> [2002] VSC 143 on issue of striking out a case.</w:t>
            </w:r>
          </w:p>
        </w:tc>
      </w:tr>
      <w:tr w:rsidR="00281573" w14:paraId="35474FE4" w14:textId="77777777" w:rsidTr="00A03C06">
        <w:tc>
          <w:tcPr>
            <w:tcW w:w="1219" w:type="dxa"/>
            <w:tcBorders>
              <w:top w:val="single" w:sz="4" w:space="0" w:color="auto"/>
              <w:left w:val="single" w:sz="18" w:space="0" w:color="auto"/>
              <w:bottom w:val="single" w:sz="4" w:space="0" w:color="auto"/>
            </w:tcBorders>
          </w:tcPr>
          <w:p w14:paraId="67BF8697"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399B4984"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5600DB2" w14:textId="77777777" w:rsidR="00281573" w:rsidRDefault="00281573" w:rsidP="00281573">
            <w:pPr>
              <w:jc w:val="center"/>
              <w:rPr>
                <w:lang w:val="en-AU"/>
              </w:rPr>
            </w:pPr>
            <w:r>
              <w:rPr>
                <w:lang w:val="en-AU"/>
              </w:rPr>
              <w:t>11.2.8</w:t>
            </w:r>
          </w:p>
        </w:tc>
        <w:tc>
          <w:tcPr>
            <w:tcW w:w="4798" w:type="dxa"/>
            <w:gridSpan w:val="2"/>
            <w:tcBorders>
              <w:top w:val="single" w:sz="4" w:space="0" w:color="auto"/>
              <w:bottom w:val="single" w:sz="4" w:space="0" w:color="auto"/>
              <w:right w:val="single" w:sz="18" w:space="0" w:color="auto"/>
            </w:tcBorders>
          </w:tcPr>
          <w:p w14:paraId="20FA16BF" w14:textId="77777777" w:rsidR="00281573" w:rsidRDefault="00281573" w:rsidP="00281573">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Gemmill</w:t>
            </w:r>
            <w:r>
              <w:rPr>
                <w:rFonts w:ascii="Arial" w:hAnsi="Arial" w:cs="Arial"/>
                <w:lang w:val="en-AU"/>
              </w:rPr>
              <w:t xml:space="preserve"> [2004] VSC 30 on the relevance of mental illness to sentencing.</w:t>
            </w:r>
          </w:p>
        </w:tc>
      </w:tr>
      <w:tr w:rsidR="00281573" w14:paraId="75C8B7F7" w14:textId="77777777" w:rsidTr="00A03C06">
        <w:tc>
          <w:tcPr>
            <w:tcW w:w="1219" w:type="dxa"/>
            <w:tcBorders>
              <w:top w:val="single" w:sz="4" w:space="0" w:color="auto"/>
              <w:left w:val="single" w:sz="18" w:space="0" w:color="auto"/>
              <w:bottom w:val="single" w:sz="4" w:space="0" w:color="auto"/>
            </w:tcBorders>
          </w:tcPr>
          <w:p w14:paraId="0BD0A1A4"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5DD5D2D0"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F056547"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D0B4E54" w14:textId="77777777" w:rsidR="00281573" w:rsidRDefault="00281573" w:rsidP="00281573">
            <w:pPr>
              <w:jc w:val="both"/>
              <w:rPr>
                <w:rFonts w:ascii="Arial" w:hAnsi="Arial" w:cs="Arial"/>
                <w:lang w:val="en-AU"/>
              </w:rPr>
            </w:pPr>
            <w:r>
              <w:rPr>
                <w:rFonts w:ascii="Arial" w:hAnsi="Arial" w:cs="Arial"/>
                <w:lang w:val="en-AU"/>
              </w:rPr>
              <w:t xml:space="preserve">Added references to </w:t>
            </w:r>
            <w:r>
              <w:rPr>
                <w:rFonts w:ascii="Arial" w:hAnsi="Arial" w:cs="Arial"/>
                <w:i/>
                <w:iCs/>
                <w:lang w:val="en-AU"/>
              </w:rPr>
              <w:t>R v PP</w:t>
            </w:r>
            <w:r>
              <w:rPr>
                <w:rFonts w:ascii="Arial" w:hAnsi="Arial" w:cs="Arial"/>
                <w:lang w:val="en-AU"/>
              </w:rPr>
              <w:t xml:space="preserve"> [2003] VSCA 100 and </w:t>
            </w:r>
            <w:r>
              <w:rPr>
                <w:rFonts w:ascii="Arial" w:hAnsi="Arial" w:cs="Arial"/>
                <w:i/>
                <w:iCs/>
                <w:lang w:val="en-AU"/>
              </w:rPr>
              <w:t xml:space="preserve">R v </w:t>
            </w:r>
            <w:proofErr w:type="spellStart"/>
            <w:r>
              <w:rPr>
                <w:rFonts w:ascii="Arial" w:hAnsi="Arial" w:cs="Arial"/>
                <w:i/>
                <w:iCs/>
                <w:lang w:val="en-AU"/>
              </w:rPr>
              <w:t>Tipas</w:t>
            </w:r>
            <w:proofErr w:type="spellEnd"/>
            <w:r>
              <w:rPr>
                <w:rFonts w:ascii="Arial" w:hAnsi="Arial" w:cs="Arial"/>
                <w:lang w:val="en-AU"/>
              </w:rPr>
              <w:t xml:space="preserve"> [2004] VSC 25 on sentencing young persons for manslaughter.</w:t>
            </w:r>
          </w:p>
        </w:tc>
      </w:tr>
      <w:tr w:rsidR="00281573" w14:paraId="00A6DDA0" w14:textId="77777777" w:rsidTr="00A03C06">
        <w:tc>
          <w:tcPr>
            <w:tcW w:w="1219" w:type="dxa"/>
            <w:tcBorders>
              <w:top w:val="single" w:sz="4" w:space="0" w:color="auto"/>
              <w:left w:val="single" w:sz="18" w:space="0" w:color="auto"/>
              <w:bottom w:val="single" w:sz="4" w:space="0" w:color="auto"/>
            </w:tcBorders>
          </w:tcPr>
          <w:p w14:paraId="30467B90"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1AFF0E7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45DACC30"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5D828EC" w14:textId="77777777" w:rsidR="00281573" w:rsidRDefault="00281573" w:rsidP="00281573">
            <w:pPr>
              <w:jc w:val="both"/>
              <w:rPr>
                <w:rFonts w:ascii="Arial" w:hAnsi="Arial" w:cs="Arial"/>
                <w:lang w:val="en-AU"/>
              </w:rPr>
            </w:pPr>
            <w:r>
              <w:rPr>
                <w:rFonts w:ascii="Arial" w:hAnsi="Arial" w:cs="Arial"/>
                <w:lang w:val="en-AU"/>
              </w:rPr>
              <w:t xml:space="preserve">Added reference to </w:t>
            </w:r>
            <w:r>
              <w:rPr>
                <w:rFonts w:ascii="Arial" w:hAnsi="Arial" w:cs="Arial"/>
                <w:i/>
                <w:iCs/>
                <w:lang w:val="en-AU"/>
              </w:rPr>
              <w:t>R v Shane Moran</w:t>
            </w:r>
            <w:r>
              <w:rPr>
                <w:rFonts w:ascii="Arial" w:hAnsi="Arial" w:cs="Arial"/>
                <w:lang w:val="en-AU"/>
              </w:rPr>
              <w:t xml:space="preserve"> [2004] VSCA 6 on sentencing young person for drug trafficking.</w:t>
            </w:r>
          </w:p>
        </w:tc>
      </w:tr>
      <w:tr w:rsidR="00281573" w14:paraId="7CC0DF99" w14:textId="77777777" w:rsidTr="00A03C06">
        <w:tc>
          <w:tcPr>
            <w:tcW w:w="1219" w:type="dxa"/>
            <w:tcBorders>
              <w:top w:val="single" w:sz="4" w:space="0" w:color="auto"/>
              <w:left w:val="single" w:sz="18" w:space="0" w:color="auto"/>
              <w:bottom w:val="single" w:sz="4" w:space="0" w:color="auto"/>
            </w:tcBorders>
          </w:tcPr>
          <w:p w14:paraId="1C90E838" w14:textId="77777777" w:rsidR="00281573" w:rsidRDefault="00281573" w:rsidP="00281573">
            <w:pPr>
              <w:rPr>
                <w:lang w:val="en-AU"/>
              </w:rPr>
            </w:pPr>
            <w:r>
              <w:rPr>
                <w:lang w:val="en-AU"/>
              </w:rPr>
              <w:t>08/03/04</w:t>
            </w:r>
          </w:p>
        </w:tc>
        <w:tc>
          <w:tcPr>
            <w:tcW w:w="836" w:type="dxa"/>
            <w:tcBorders>
              <w:top w:val="single" w:sz="4" w:space="0" w:color="auto"/>
              <w:bottom w:val="single" w:sz="4" w:space="0" w:color="auto"/>
            </w:tcBorders>
          </w:tcPr>
          <w:p w14:paraId="7E295C72"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13CC7E49" w14:textId="77777777" w:rsidR="00281573" w:rsidRDefault="00281573" w:rsidP="00281573">
            <w:pPr>
              <w:jc w:val="center"/>
              <w:rPr>
                <w:lang w:val="en-AU"/>
              </w:rPr>
            </w:pPr>
            <w:r>
              <w:rPr>
                <w:lang w:val="en-AU"/>
              </w:rPr>
              <w:t>11.10</w:t>
            </w:r>
          </w:p>
        </w:tc>
        <w:tc>
          <w:tcPr>
            <w:tcW w:w="4798" w:type="dxa"/>
            <w:gridSpan w:val="2"/>
            <w:tcBorders>
              <w:top w:val="single" w:sz="4" w:space="0" w:color="auto"/>
              <w:bottom w:val="single" w:sz="4" w:space="0" w:color="auto"/>
              <w:right w:val="single" w:sz="18" w:space="0" w:color="auto"/>
            </w:tcBorders>
          </w:tcPr>
          <w:p w14:paraId="271571F1" w14:textId="77777777" w:rsidR="00281573" w:rsidRDefault="00281573" w:rsidP="00281573">
            <w:pPr>
              <w:jc w:val="both"/>
              <w:rPr>
                <w:rFonts w:ascii="Arial" w:hAnsi="Arial" w:cs="Arial"/>
                <w:lang w:val="en-AU"/>
              </w:rPr>
            </w:pPr>
            <w:r>
              <w:rPr>
                <w:rFonts w:ascii="Arial" w:hAnsi="Arial" w:cs="Arial"/>
                <w:lang w:val="en-AU"/>
              </w:rPr>
              <w:t xml:space="preserve">Reference to </w:t>
            </w:r>
            <w:r>
              <w:rPr>
                <w:rFonts w:ascii="Arial" w:hAnsi="Arial" w:cs="Arial"/>
                <w:i/>
                <w:iCs/>
                <w:lang w:val="en-AU"/>
              </w:rPr>
              <w:t>R v Caleb James O'Connor</w:t>
            </w:r>
            <w:r>
              <w:rPr>
                <w:rFonts w:ascii="Arial" w:hAnsi="Arial" w:cs="Arial"/>
                <w:lang w:val="en-AU"/>
              </w:rPr>
              <w:t xml:space="preserve"> [2004] VSCA 8 per O'Bryan AJA.</w:t>
            </w:r>
          </w:p>
        </w:tc>
      </w:tr>
      <w:tr w:rsidR="00281573" w14:paraId="226889B8" w14:textId="77777777" w:rsidTr="00A03C06">
        <w:tc>
          <w:tcPr>
            <w:tcW w:w="1219" w:type="dxa"/>
            <w:tcBorders>
              <w:top w:val="single" w:sz="4" w:space="0" w:color="auto"/>
              <w:left w:val="single" w:sz="18" w:space="0" w:color="auto"/>
              <w:bottom w:val="single" w:sz="4" w:space="0" w:color="auto"/>
            </w:tcBorders>
          </w:tcPr>
          <w:p w14:paraId="0E4EE181" w14:textId="77777777" w:rsidR="00281573" w:rsidRDefault="00281573" w:rsidP="00281573">
            <w:pPr>
              <w:rPr>
                <w:lang w:val="en-AU"/>
              </w:rPr>
            </w:pPr>
            <w:r>
              <w:rPr>
                <w:lang w:val="en-AU"/>
              </w:rPr>
              <w:t>10/01/04</w:t>
            </w:r>
          </w:p>
        </w:tc>
        <w:tc>
          <w:tcPr>
            <w:tcW w:w="836" w:type="dxa"/>
            <w:tcBorders>
              <w:top w:val="single" w:sz="4" w:space="0" w:color="auto"/>
              <w:bottom w:val="single" w:sz="4" w:space="0" w:color="auto"/>
            </w:tcBorders>
          </w:tcPr>
          <w:p w14:paraId="032DBB27"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C717DDE" w14:textId="77777777" w:rsidR="00281573" w:rsidRDefault="00281573" w:rsidP="00281573">
            <w:pPr>
              <w:jc w:val="center"/>
              <w:rPr>
                <w:lang w:val="en-AU"/>
              </w:rPr>
            </w:pPr>
            <w:r>
              <w:rPr>
                <w:lang w:val="en-AU"/>
              </w:rPr>
              <w:t>11.2.11</w:t>
            </w:r>
          </w:p>
        </w:tc>
        <w:tc>
          <w:tcPr>
            <w:tcW w:w="4798" w:type="dxa"/>
            <w:gridSpan w:val="2"/>
            <w:tcBorders>
              <w:top w:val="single" w:sz="4" w:space="0" w:color="auto"/>
              <w:bottom w:val="single" w:sz="4" w:space="0" w:color="auto"/>
              <w:right w:val="single" w:sz="18" w:space="0" w:color="auto"/>
            </w:tcBorders>
          </w:tcPr>
          <w:p w14:paraId="78F6780D" w14:textId="77777777" w:rsidR="00281573" w:rsidRDefault="00281573" w:rsidP="00281573">
            <w:pPr>
              <w:jc w:val="both"/>
              <w:rPr>
                <w:rFonts w:ascii="Arial" w:hAnsi="Arial" w:cs="Arial"/>
                <w:lang w:val="en-AU"/>
              </w:rPr>
            </w:pPr>
            <w:r>
              <w:rPr>
                <w:rFonts w:ascii="Arial" w:hAnsi="Arial" w:cs="Arial"/>
                <w:lang w:val="en-AU"/>
              </w:rPr>
              <w:t xml:space="preserve">New paragraph on sentencing for drug trafficking.  Judgment of Court of Appeal in </w:t>
            </w:r>
            <w:r>
              <w:rPr>
                <w:rFonts w:ascii="Arial" w:hAnsi="Arial" w:cs="Arial"/>
                <w:i/>
                <w:iCs/>
                <w:lang w:val="en-AU"/>
              </w:rPr>
              <w:t xml:space="preserve">R v Mahmoud </w:t>
            </w:r>
            <w:proofErr w:type="spellStart"/>
            <w:r>
              <w:rPr>
                <w:rFonts w:ascii="Arial" w:hAnsi="Arial" w:cs="Arial"/>
                <w:i/>
                <w:iCs/>
                <w:lang w:val="en-AU"/>
              </w:rPr>
              <w:t>Kheir</w:t>
            </w:r>
            <w:proofErr w:type="spellEnd"/>
            <w:r>
              <w:rPr>
                <w:rFonts w:ascii="Arial" w:hAnsi="Arial" w:cs="Arial"/>
                <w:lang w:val="en-AU"/>
              </w:rPr>
              <w:t xml:space="preserve"> [2003] VSCA 209.</w:t>
            </w:r>
          </w:p>
        </w:tc>
      </w:tr>
      <w:tr w:rsidR="00281573" w14:paraId="4CF42E27" w14:textId="77777777" w:rsidTr="00A03C06">
        <w:tc>
          <w:tcPr>
            <w:tcW w:w="1219" w:type="dxa"/>
            <w:tcBorders>
              <w:top w:val="single" w:sz="4" w:space="0" w:color="auto"/>
              <w:left w:val="single" w:sz="18" w:space="0" w:color="auto"/>
              <w:bottom w:val="single" w:sz="4" w:space="0" w:color="auto"/>
            </w:tcBorders>
          </w:tcPr>
          <w:p w14:paraId="1F781DE7" w14:textId="77777777" w:rsidR="00281573" w:rsidRDefault="00281573" w:rsidP="00281573">
            <w:pPr>
              <w:rPr>
                <w:lang w:val="en-AU"/>
              </w:rPr>
            </w:pPr>
            <w:r>
              <w:rPr>
                <w:lang w:val="en-AU"/>
              </w:rPr>
              <w:t>10/01/04</w:t>
            </w:r>
          </w:p>
        </w:tc>
        <w:tc>
          <w:tcPr>
            <w:tcW w:w="836" w:type="dxa"/>
            <w:tcBorders>
              <w:top w:val="single" w:sz="4" w:space="0" w:color="auto"/>
              <w:bottom w:val="single" w:sz="4" w:space="0" w:color="auto"/>
            </w:tcBorders>
          </w:tcPr>
          <w:p w14:paraId="5E1FFA63"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0BD58F25" w14:textId="77777777" w:rsidR="00281573" w:rsidRDefault="00281573" w:rsidP="00281573">
            <w:pPr>
              <w:jc w:val="center"/>
              <w:rPr>
                <w:lang w:val="en-AU"/>
              </w:rPr>
            </w:pPr>
            <w:r>
              <w:rPr>
                <w:lang w:val="en-AU"/>
              </w:rPr>
              <w:t>11.1.4</w:t>
            </w:r>
          </w:p>
        </w:tc>
        <w:tc>
          <w:tcPr>
            <w:tcW w:w="4798" w:type="dxa"/>
            <w:gridSpan w:val="2"/>
            <w:tcBorders>
              <w:top w:val="single" w:sz="4" w:space="0" w:color="auto"/>
              <w:bottom w:val="single" w:sz="4" w:space="0" w:color="auto"/>
              <w:right w:val="single" w:sz="18" w:space="0" w:color="auto"/>
            </w:tcBorders>
          </w:tcPr>
          <w:p w14:paraId="1AE1367E" w14:textId="77777777" w:rsidR="00281573" w:rsidRDefault="00281573" w:rsidP="00281573">
            <w:pPr>
              <w:jc w:val="both"/>
              <w:rPr>
                <w:rFonts w:ascii="Arial" w:hAnsi="Arial" w:cs="Arial"/>
                <w:lang w:val="en-AU"/>
              </w:rPr>
            </w:pPr>
            <w:r>
              <w:rPr>
                <w:rFonts w:ascii="Arial" w:hAnsi="Arial" w:cs="Arial"/>
                <w:lang w:val="en-AU"/>
              </w:rPr>
              <w:t xml:space="preserve">Quotation from </w:t>
            </w:r>
            <w:r>
              <w:rPr>
                <w:rFonts w:ascii="Arial" w:hAnsi="Arial" w:cs="Arial"/>
                <w:i/>
                <w:iCs/>
                <w:lang w:val="en-AU"/>
              </w:rPr>
              <w:t>R v Evans</w:t>
            </w:r>
            <w:r>
              <w:rPr>
                <w:rFonts w:ascii="Arial" w:hAnsi="Arial" w:cs="Arial"/>
                <w:lang w:val="en-AU"/>
              </w:rPr>
              <w:t xml:space="preserve"> [2003] VSCA 223 on general principles of sentencing of young offenders under the CYPA.  </w:t>
            </w:r>
          </w:p>
        </w:tc>
      </w:tr>
      <w:tr w:rsidR="00281573" w14:paraId="4B68A1B1" w14:textId="77777777" w:rsidTr="00A03C06">
        <w:tc>
          <w:tcPr>
            <w:tcW w:w="1219" w:type="dxa"/>
            <w:tcBorders>
              <w:top w:val="single" w:sz="4" w:space="0" w:color="auto"/>
              <w:left w:val="single" w:sz="18" w:space="0" w:color="auto"/>
              <w:bottom w:val="single" w:sz="4" w:space="0" w:color="auto"/>
            </w:tcBorders>
          </w:tcPr>
          <w:p w14:paraId="4E9B78B7" w14:textId="77777777" w:rsidR="00281573" w:rsidRDefault="00281573" w:rsidP="00281573">
            <w:pPr>
              <w:rPr>
                <w:lang w:val="en-AU"/>
              </w:rPr>
            </w:pPr>
            <w:r>
              <w:rPr>
                <w:lang w:val="en-AU"/>
              </w:rPr>
              <w:lastRenderedPageBreak/>
              <w:t>10/01/04</w:t>
            </w:r>
          </w:p>
        </w:tc>
        <w:tc>
          <w:tcPr>
            <w:tcW w:w="836" w:type="dxa"/>
            <w:tcBorders>
              <w:top w:val="single" w:sz="4" w:space="0" w:color="auto"/>
              <w:bottom w:val="single" w:sz="4" w:space="0" w:color="auto"/>
            </w:tcBorders>
          </w:tcPr>
          <w:p w14:paraId="3D72E98F"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C76EE0F" w14:textId="77777777" w:rsidR="00281573" w:rsidRDefault="00281573" w:rsidP="00281573">
            <w:pPr>
              <w:rPr>
                <w:lang w:val="en-AU"/>
              </w:rPr>
            </w:pPr>
            <w:r>
              <w:rPr>
                <w:lang w:val="en-AU"/>
              </w:rPr>
              <w:t>11.2.6</w:t>
            </w:r>
          </w:p>
        </w:tc>
        <w:tc>
          <w:tcPr>
            <w:tcW w:w="4798" w:type="dxa"/>
            <w:gridSpan w:val="2"/>
            <w:tcBorders>
              <w:top w:val="single" w:sz="4" w:space="0" w:color="auto"/>
              <w:bottom w:val="single" w:sz="4" w:space="0" w:color="auto"/>
              <w:right w:val="single" w:sz="18" w:space="0" w:color="auto"/>
            </w:tcBorders>
          </w:tcPr>
          <w:p w14:paraId="7997B0DA" w14:textId="77777777" w:rsidR="00281573" w:rsidRDefault="00281573" w:rsidP="00281573">
            <w:pPr>
              <w:jc w:val="both"/>
              <w:rPr>
                <w:rFonts w:ascii="Arial" w:hAnsi="Arial" w:cs="Arial"/>
                <w:lang w:val="en-AU"/>
              </w:rPr>
            </w:pPr>
            <w:r>
              <w:rPr>
                <w:rFonts w:ascii="Arial" w:hAnsi="Arial" w:cs="Arial"/>
                <w:lang w:val="en-AU"/>
              </w:rPr>
              <w:t xml:space="preserve">Substantial quotations from </w:t>
            </w:r>
            <w:r>
              <w:rPr>
                <w:rFonts w:ascii="Arial" w:hAnsi="Arial" w:cs="Arial"/>
                <w:i/>
                <w:iCs/>
                <w:lang w:val="en-AU"/>
              </w:rPr>
              <w:t>R v Evans</w:t>
            </w:r>
            <w:r>
              <w:rPr>
                <w:rFonts w:ascii="Arial" w:hAnsi="Arial" w:cs="Arial"/>
                <w:lang w:val="en-AU"/>
              </w:rPr>
              <w:t xml:space="preserve"> [2003] VSCA 223 on the operation or otherwise of the principle of parity of sentencing as between adult and child co-offenders.</w:t>
            </w:r>
          </w:p>
        </w:tc>
      </w:tr>
      <w:tr w:rsidR="00281573" w14:paraId="4CD585F2" w14:textId="77777777" w:rsidTr="00A03C06">
        <w:tc>
          <w:tcPr>
            <w:tcW w:w="1219" w:type="dxa"/>
            <w:tcBorders>
              <w:top w:val="single" w:sz="4" w:space="0" w:color="auto"/>
              <w:left w:val="single" w:sz="18" w:space="0" w:color="auto"/>
              <w:bottom w:val="single" w:sz="4" w:space="0" w:color="auto"/>
            </w:tcBorders>
          </w:tcPr>
          <w:p w14:paraId="080FDEF1"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63E87CA5"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902AF83" w14:textId="77777777" w:rsidR="00281573" w:rsidRDefault="00281573" w:rsidP="00281573">
            <w:pPr>
              <w:jc w:val="center"/>
              <w:rPr>
                <w:lang w:val="en-AU"/>
              </w:rPr>
            </w:pPr>
            <w:r>
              <w:rPr>
                <w:lang w:val="en-AU"/>
              </w:rPr>
              <w:t>4.2.2</w:t>
            </w:r>
          </w:p>
        </w:tc>
        <w:tc>
          <w:tcPr>
            <w:tcW w:w="4798" w:type="dxa"/>
            <w:gridSpan w:val="2"/>
            <w:tcBorders>
              <w:top w:val="single" w:sz="4" w:space="0" w:color="auto"/>
              <w:bottom w:val="single" w:sz="4" w:space="0" w:color="auto"/>
              <w:right w:val="single" w:sz="18" w:space="0" w:color="auto"/>
            </w:tcBorders>
          </w:tcPr>
          <w:p w14:paraId="2714322C" w14:textId="77777777" w:rsidR="00281573" w:rsidRDefault="00281573" w:rsidP="00281573">
            <w:pPr>
              <w:jc w:val="both"/>
              <w:rPr>
                <w:rFonts w:ascii="Arial" w:hAnsi="Arial" w:cs="Arial"/>
                <w:lang w:val="en-AU"/>
              </w:rPr>
            </w:pPr>
            <w:r>
              <w:rPr>
                <w:rFonts w:ascii="Arial" w:hAnsi="Arial" w:cs="Arial"/>
                <w:lang w:val="en-AU"/>
              </w:rPr>
              <w:t>Substantial new paragraph on whether or not the Children's Court of Victoria has or has ever had jurisdiction to hear and determine matters under Part VII of the Family Law Act 1975 (</w:t>
            </w:r>
            <w:proofErr w:type="spellStart"/>
            <w:r>
              <w:rPr>
                <w:rFonts w:ascii="Arial" w:hAnsi="Arial" w:cs="Arial"/>
                <w:lang w:val="en-AU"/>
              </w:rPr>
              <w:t>Cth</w:t>
            </w:r>
            <w:proofErr w:type="spellEnd"/>
            <w:r>
              <w:rPr>
                <w:rFonts w:ascii="Arial" w:hAnsi="Arial" w:cs="Arial"/>
                <w:lang w:val="en-AU"/>
              </w:rPr>
              <w:t>) [as amended].</w:t>
            </w:r>
          </w:p>
        </w:tc>
      </w:tr>
      <w:tr w:rsidR="00281573" w14:paraId="4551DAAA" w14:textId="77777777" w:rsidTr="00A03C06">
        <w:tc>
          <w:tcPr>
            <w:tcW w:w="1219" w:type="dxa"/>
            <w:tcBorders>
              <w:top w:val="single" w:sz="4" w:space="0" w:color="auto"/>
              <w:left w:val="single" w:sz="18" w:space="0" w:color="auto"/>
              <w:bottom w:val="single" w:sz="4" w:space="0" w:color="auto"/>
            </w:tcBorders>
          </w:tcPr>
          <w:p w14:paraId="36806517"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76B2E477"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7F3A383" w14:textId="77777777" w:rsidR="00281573" w:rsidRDefault="00281573" w:rsidP="00281573">
            <w:pPr>
              <w:jc w:val="center"/>
              <w:rPr>
                <w:lang w:val="en-AU"/>
              </w:rPr>
            </w:pPr>
            <w:r>
              <w:rPr>
                <w:lang w:val="en-AU"/>
              </w:rPr>
              <w:t>4.4</w:t>
            </w:r>
          </w:p>
        </w:tc>
        <w:tc>
          <w:tcPr>
            <w:tcW w:w="4798" w:type="dxa"/>
            <w:gridSpan w:val="2"/>
            <w:tcBorders>
              <w:top w:val="single" w:sz="4" w:space="0" w:color="auto"/>
              <w:bottom w:val="single" w:sz="4" w:space="0" w:color="auto"/>
              <w:right w:val="single" w:sz="18" w:space="0" w:color="auto"/>
            </w:tcBorders>
          </w:tcPr>
          <w:p w14:paraId="68D4C336" w14:textId="77777777" w:rsidR="00281573" w:rsidRDefault="00281573" w:rsidP="00281573">
            <w:pPr>
              <w:jc w:val="both"/>
              <w:rPr>
                <w:rFonts w:ascii="Arial" w:hAnsi="Arial" w:cs="Arial"/>
                <w:lang w:val="en-AU"/>
              </w:rPr>
            </w:pPr>
            <w:r>
              <w:rPr>
                <w:rFonts w:ascii="Arial" w:hAnsi="Arial" w:cs="Arial"/>
                <w:lang w:val="en-AU"/>
              </w:rPr>
              <w:t>Comment that 'family' is not defined in the CYPA.</w:t>
            </w:r>
          </w:p>
        </w:tc>
      </w:tr>
      <w:tr w:rsidR="00281573" w14:paraId="46DFF7BC" w14:textId="77777777" w:rsidTr="00A03C06">
        <w:tc>
          <w:tcPr>
            <w:tcW w:w="1219" w:type="dxa"/>
            <w:tcBorders>
              <w:top w:val="single" w:sz="4" w:space="0" w:color="auto"/>
              <w:left w:val="single" w:sz="18" w:space="0" w:color="auto"/>
              <w:bottom w:val="single" w:sz="4" w:space="0" w:color="auto"/>
            </w:tcBorders>
          </w:tcPr>
          <w:p w14:paraId="703E82BF"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292AD52C"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6B40AF28" w14:textId="77777777" w:rsidR="00281573" w:rsidRDefault="00281573" w:rsidP="00281573">
            <w:pPr>
              <w:jc w:val="center"/>
              <w:rPr>
                <w:lang w:val="en-AU"/>
              </w:rPr>
            </w:pPr>
            <w:r>
              <w:rPr>
                <w:lang w:val="en-AU"/>
              </w:rPr>
              <w:t>4.7.3</w:t>
            </w:r>
          </w:p>
        </w:tc>
        <w:tc>
          <w:tcPr>
            <w:tcW w:w="4798" w:type="dxa"/>
            <w:gridSpan w:val="2"/>
            <w:tcBorders>
              <w:top w:val="single" w:sz="4" w:space="0" w:color="auto"/>
              <w:bottom w:val="single" w:sz="4" w:space="0" w:color="auto"/>
              <w:right w:val="single" w:sz="18" w:space="0" w:color="auto"/>
            </w:tcBorders>
          </w:tcPr>
          <w:p w14:paraId="2B8C77E3" w14:textId="77777777" w:rsidR="00281573" w:rsidRDefault="00281573" w:rsidP="00281573">
            <w:pPr>
              <w:jc w:val="both"/>
              <w:rPr>
                <w:rFonts w:ascii="Arial" w:hAnsi="Arial" w:cs="Arial"/>
                <w:lang w:val="en-AU"/>
              </w:rPr>
            </w:pPr>
            <w:r>
              <w:rPr>
                <w:rFonts w:ascii="Arial" w:hAnsi="Arial" w:cs="Arial"/>
                <w:lang w:val="en-AU"/>
              </w:rPr>
              <w:t>Correction of errors in models 2 &amp; 6 of the listed models of child representation.</w:t>
            </w:r>
          </w:p>
        </w:tc>
      </w:tr>
      <w:tr w:rsidR="00281573" w14:paraId="5B779421" w14:textId="77777777" w:rsidTr="00A03C06">
        <w:tc>
          <w:tcPr>
            <w:tcW w:w="1219" w:type="dxa"/>
            <w:tcBorders>
              <w:top w:val="single" w:sz="4" w:space="0" w:color="auto"/>
              <w:left w:val="single" w:sz="18" w:space="0" w:color="auto"/>
              <w:bottom w:val="single" w:sz="4" w:space="0" w:color="auto"/>
            </w:tcBorders>
          </w:tcPr>
          <w:p w14:paraId="192FD0F3"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5A6FB219"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0A104F4A" w14:textId="77777777" w:rsidR="00281573" w:rsidRDefault="00281573" w:rsidP="00281573">
            <w:pPr>
              <w:jc w:val="center"/>
              <w:rPr>
                <w:lang w:val="en-AU"/>
              </w:rPr>
            </w:pPr>
            <w:r>
              <w:rPr>
                <w:lang w:val="en-AU"/>
              </w:rPr>
              <w:t>4.8.4</w:t>
            </w:r>
          </w:p>
        </w:tc>
        <w:tc>
          <w:tcPr>
            <w:tcW w:w="4798" w:type="dxa"/>
            <w:gridSpan w:val="2"/>
            <w:tcBorders>
              <w:top w:val="single" w:sz="4" w:space="0" w:color="auto"/>
              <w:bottom w:val="single" w:sz="4" w:space="0" w:color="auto"/>
              <w:right w:val="single" w:sz="18" w:space="0" w:color="auto"/>
            </w:tcBorders>
          </w:tcPr>
          <w:p w14:paraId="2EBE7412" w14:textId="77777777" w:rsidR="00281573" w:rsidRDefault="00281573" w:rsidP="00281573">
            <w:pPr>
              <w:jc w:val="both"/>
              <w:rPr>
                <w:rFonts w:ascii="Arial" w:hAnsi="Arial" w:cs="Arial"/>
                <w:lang w:val="en-AU"/>
              </w:rPr>
            </w:pPr>
            <w:r>
              <w:rPr>
                <w:rFonts w:ascii="Arial" w:hAnsi="Arial" w:cs="Arial"/>
                <w:lang w:val="en-AU"/>
              </w:rPr>
              <w:t>New paragraph on Expert evidence</w:t>
            </w:r>
          </w:p>
        </w:tc>
      </w:tr>
      <w:tr w:rsidR="00281573" w14:paraId="5506F314" w14:textId="77777777" w:rsidTr="00A03C06">
        <w:tc>
          <w:tcPr>
            <w:tcW w:w="1219" w:type="dxa"/>
            <w:tcBorders>
              <w:top w:val="single" w:sz="4" w:space="0" w:color="auto"/>
              <w:left w:val="single" w:sz="18" w:space="0" w:color="auto"/>
              <w:bottom w:val="single" w:sz="4" w:space="0" w:color="auto"/>
            </w:tcBorders>
          </w:tcPr>
          <w:p w14:paraId="157A9BAB"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1BB2B542"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31E0590E" w14:textId="77777777" w:rsidR="00281573" w:rsidRDefault="00281573" w:rsidP="00281573">
            <w:pPr>
              <w:jc w:val="center"/>
              <w:rPr>
                <w:lang w:val="en-AU"/>
              </w:rPr>
            </w:pPr>
            <w:r>
              <w:rPr>
                <w:lang w:val="en-AU"/>
              </w:rPr>
              <w:t>4.9.1</w:t>
            </w:r>
          </w:p>
        </w:tc>
        <w:tc>
          <w:tcPr>
            <w:tcW w:w="4798" w:type="dxa"/>
            <w:gridSpan w:val="2"/>
            <w:tcBorders>
              <w:top w:val="single" w:sz="4" w:space="0" w:color="auto"/>
              <w:bottom w:val="single" w:sz="4" w:space="0" w:color="auto"/>
              <w:right w:val="single" w:sz="18" w:space="0" w:color="auto"/>
            </w:tcBorders>
          </w:tcPr>
          <w:p w14:paraId="06C52AC8" w14:textId="77777777" w:rsidR="00281573" w:rsidRDefault="00281573" w:rsidP="00281573">
            <w:pPr>
              <w:jc w:val="both"/>
              <w:rPr>
                <w:rFonts w:ascii="Arial" w:hAnsi="Arial" w:cs="Arial"/>
                <w:lang w:val="en-AU"/>
              </w:rPr>
            </w:pPr>
            <w:r>
              <w:rPr>
                <w:rFonts w:ascii="Arial" w:hAnsi="Arial" w:cs="Arial"/>
                <w:lang w:val="en-AU"/>
              </w:rPr>
              <w:t xml:space="preserve">Addition of reference to judgment of Ashley J in </w:t>
            </w:r>
            <w:r>
              <w:rPr>
                <w:rFonts w:ascii="Arial" w:hAnsi="Arial" w:cs="Arial"/>
                <w:i/>
                <w:iCs/>
                <w:lang w:val="en-AU"/>
              </w:rPr>
              <w:t>The Secretary DOHS v R &amp; Anor</w:t>
            </w:r>
            <w:r>
              <w:rPr>
                <w:rFonts w:ascii="Arial" w:hAnsi="Arial" w:cs="Arial"/>
                <w:lang w:val="en-AU"/>
              </w:rPr>
              <w:t xml:space="preserve"> [2003] VSC 172 at [11].</w:t>
            </w:r>
          </w:p>
        </w:tc>
      </w:tr>
      <w:tr w:rsidR="00281573" w14:paraId="5326620C" w14:textId="77777777" w:rsidTr="00A03C06">
        <w:tc>
          <w:tcPr>
            <w:tcW w:w="1219" w:type="dxa"/>
            <w:tcBorders>
              <w:top w:val="single" w:sz="4" w:space="0" w:color="auto"/>
              <w:left w:val="single" w:sz="18" w:space="0" w:color="auto"/>
              <w:bottom w:val="single" w:sz="4" w:space="0" w:color="auto"/>
            </w:tcBorders>
          </w:tcPr>
          <w:p w14:paraId="06A8177E"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7999EC5A"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210D1FA6" w14:textId="77777777" w:rsidR="00281573" w:rsidRDefault="00281573" w:rsidP="00281573">
            <w:pPr>
              <w:jc w:val="center"/>
              <w:rPr>
                <w:lang w:val="en-AU"/>
              </w:rPr>
            </w:pPr>
            <w:r>
              <w:rPr>
                <w:lang w:val="en-AU"/>
              </w:rPr>
              <w:t>4.11.5</w:t>
            </w:r>
          </w:p>
        </w:tc>
        <w:tc>
          <w:tcPr>
            <w:tcW w:w="4798" w:type="dxa"/>
            <w:gridSpan w:val="2"/>
            <w:tcBorders>
              <w:top w:val="single" w:sz="4" w:space="0" w:color="auto"/>
              <w:bottom w:val="single" w:sz="4" w:space="0" w:color="auto"/>
              <w:right w:val="single" w:sz="18" w:space="0" w:color="auto"/>
            </w:tcBorders>
          </w:tcPr>
          <w:p w14:paraId="0F83ECF6" w14:textId="77777777" w:rsidR="00281573" w:rsidRDefault="00281573" w:rsidP="00281573">
            <w:pPr>
              <w:jc w:val="both"/>
              <w:rPr>
                <w:rFonts w:ascii="Arial" w:hAnsi="Arial" w:cs="Arial"/>
                <w:lang w:val="en-AU"/>
              </w:rPr>
            </w:pPr>
            <w:r>
              <w:rPr>
                <w:rFonts w:ascii="Arial" w:hAnsi="Arial" w:cs="Arial"/>
                <w:lang w:val="en-AU"/>
              </w:rPr>
              <w:t>Re-written paragraph on Priority of Orders.</w:t>
            </w:r>
          </w:p>
        </w:tc>
      </w:tr>
      <w:tr w:rsidR="00281573" w14:paraId="178E27DF" w14:textId="77777777" w:rsidTr="00A03C06">
        <w:tc>
          <w:tcPr>
            <w:tcW w:w="1219" w:type="dxa"/>
            <w:tcBorders>
              <w:top w:val="single" w:sz="4" w:space="0" w:color="auto"/>
              <w:left w:val="single" w:sz="18" w:space="0" w:color="auto"/>
              <w:bottom w:val="single" w:sz="4" w:space="0" w:color="auto"/>
            </w:tcBorders>
          </w:tcPr>
          <w:p w14:paraId="028C478C"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5AA16986"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7D5A2533" w14:textId="77777777" w:rsidR="00281573" w:rsidRDefault="00281573" w:rsidP="00281573">
            <w:pPr>
              <w:jc w:val="center"/>
              <w:rPr>
                <w:lang w:val="en-AU"/>
              </w:rPr>
            </w:pPr>
            <w:r>
              <w:rPr>
                <w:lang w:val="en-AU"/>
              </w:rPr>
              <w:t>4.12</w:t>
            </w:r>
          </w:p>
        </w:tc>
        <w:tc>
          <w:tcPr>
            <w:tcW w:w="4798" w:type="dxa"/>
            <w:gridSpan w:val="2"/>
            <w:tcBorders>
              <w:top w:val="single" w:sz="4" w:space="0" w:color="auto"/>
              <w:bottom w:val="single" w:sz="4" w:space="0" w:color="auto"/>
              <w:right w:val="single" w:sz="18" w:space="0" w:color="auto"/>
            </w:tcBorders>
          </w:tcPr>
          <w:p w14:paraId="06521F79" w14:textId="77777777" w:rsidR="00281573" w:rsidRDefault="00281573" w:rsidP="00281573">
            <w:pPr>
              <w:jc w:val="both"/>
              <w:rPr>
                <w:rFonts w:ascii="Arial" w:hAnsi="Arial" w:cs="Arial"/>
                <w:lang w:val="en-AU"/>
              </w:rPr>
            </w:pPr>
            <w:r>
              <w:rPr>
                <w:rFonts w:ascii="Arial" w:hAnsi="Arial" w:cs="Arial"/>
                <w:lang w:val="en-AU"/>
              </w:rPr>
              <w:t>Re-written and significantly expanded material from Dr S. Rolfe on Development of Attachment in a child</w:t>
            </w:r>
          </w:p>
        </w:tc>
      </w:tr>
      <w:tr w:rsidR="00281573" w14:paraId="1295EE7F" w14:textId="77777777" w:rsidTr="00A03C06">
        <w:tc>
          <w:tcPr>
            <w:tcW w:w="1219" w:type="dxa"/>
            <w:tcBorders>
              <w:top w:val="single" w:sz="4" w:space="0" w:color="auto"/>
              <w:left w:val="single" w:sz="18" w:space="0" w:color="auto"/>
              <w:bottom w:val="single" w:sz="4" w:space="0" w:color="auto"/>
            </w:tcBorders>
          </w:tcPr>
          <w:p w14:paraId="439C515B"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5EE9E480" w14:textId="77777777" w:rsidR="00281573" w:rsidRDefault="00281573" w:rsidP="00281573">
            <w:pPr>
              <w:jc w:val="center"/>
              <w:rPr>
                <w:lang w:val="en-AU"/>
              </w:rPr>
            </w:pPr>
            <w:r>
              <w:rPr>
                <w:lang w:val="en-AU"/>
              </w:rPr>
              <w:t>4</w:t>
            </w:r>
          </w:p>
        </w:tc>
        <w:tc>
          <w:tcPr>
            <w:tcW w:w="1439" w:type="dxa"/>
            <w:tcBorders>
              <w:top w:val="single" w:sz="4" w:space="0" w:color="auto"/>
              <w:bottom w:val="single" w:sz="4" w:space="0" w:color="auto"/>
            </w:tcBorders>
          </w:tcPr>
          <w:p w14:paraId="4DEFF78A" w14:textId="77777777" w:rsidR="00281573" w:rsidRDefault="00281573" w:rsidP="00281573">
            <w:pPr>
              <w:jc w:val="center"/>
              <w:rPr>
                <w:lang w:val="en-AU"/>
              </w:rPr>
            </w:pPr>
            <w:r>
              <w:rPr>
                <w:lang w:val="en-AU"/>
              </w:rPr>
              <w:t>4.14</w:t>
            </w:r>
          </w:p>
        </w:tc>
        <w:tc>
          <w:tcPr>
            <w:tcW w:w="4798" w:type="dxa"/>
            <w:gridSpan w:val="2"/>
            <w:tcBorders>
              <w:top w:val="single" w:sz="4" w:space="0" w:color="auto"/>
              <w:bottom w:val="single" w:sz="4" w:space="0" w:color="auto"/>
              <w:right w:val="single" w:sz="18" w:space="0" w:color="auto"/>
            </w:tcBorders>
          </w:tcPr>
          <w:p w14:paraId="09F83856" w14:textId="77777777" w:rsidR="00281573" w:rsidRDefault="00281573" w:rsidP="00281573">
            <w:pPr>
              <w:jc w:val="both"/>
              <w:rPr>
                <w:rFonts w:ascii="Arial" w:hAnsi="Arial" w:cs="Arial"/>
                <w:lang w:val="en-AU"/>
              </w:rPr>
            </w:pPr>
            <w:r>
              <w:rPr>
                <w:rFonts w:ascii="Arial" w:hAnsi="Arial" w:cs="Arial"/>
                <w:lang w:val="en-AU"/>
              </w:rPr>
              <w:t xml:space="preserve">New paragraph on papers </w:t>
            </w:r>
            <w:r>
              <w:rPr>
                <w:rFonts w:ascii="Arial" w:hAnsi="Arial" w:cs="Arial"/>
              </w:rPr>
              <w:t>on various aspects of child &amp; adult psychology, child development, child welfare and/or domestic violence.</w:t>
            </w:r>
          </w:p>
        </w:tc>
      </w:tr>
      <w:tr w:rsidR="00281573" w14:paraId="4D564CA1" w14:textId="77777777" w:rsidTr="00A03C06">
        <w:tc>
          <w:tcPr>
            <w:tcW w:w="1219" w:type="dxa"/>
            <w:tcBorders>
              <w:top w:val="single" w:sz="4" w:space="0" w:color="auto"/>
              <w:left w:val="single" w:sz="18" w:space="0" w:color="auto"/>
              <w:bottom w:val="single" w:sz="4" w:space="0" w:color="auto"/>
            </w:tcBorders>
          </w:tcPr>
          <w:p w14:paraId="1CEB3AE8" w14:textId="77777777" w:rsidR="00281573" w:rsidRDefault="00281573" w:rsidP="00281573">
            <w:pPr>
              <w:keepNext/>
              <w:keepLines/>
              <w:rPr>
                <w:lang w:val="en-AU"/>
              </w:rPr>
            </w:pPr>
            <w:r>
              <w:rPr>
                <w:lang w:val="en-AU"/>
              </w:rPr>
              <w:t>01/01/04</w:t>
            </w:r>
          </w:p>
        </w:tc>
        <w:tc>
          <w:tcPr>
            <w:tcW w:w="836" w:type="dxa"/>
            <w:tcBorders>
              <w:top w:val="single" w:sz="4" w:space="0" w:color="auto"/>
              <w:bottom w:val="single" w:sz="4" w:space="0" w:color="auto"/>
            </w:tcBorders>
          </w:tcPr>
          <w:p w14:paraId="073F95AD" w14:textId="77777777" w:rsidR="00281573" w:rsidRDefault="00281573" w:rsidP="00281573">
            <w:pPr>
              <w:keepNext/>
              <w:keepLines/>
              <w:jc w:val="center"/>
              <w:rPr>
                <w:lang w:val="en-AU"/>
              </w:rPr>
            </w:pPr>
            <w:r>
              <w:rPr>
                <w:lang w:val="en-AU"/>
              </w:rPr>
              <w:t>6</w:t>
            </w:r>
          </w:p>
        </w:tc>
        <w:tc>
          <w:tcPr>
            <w:tcW w:w="1439" w:type="dxa"/>
            <w:tcBorders>
              <w:top w:val="single" w:sz="4" w:space="0" w:color="auto"/>
              <w:bottom w:val="single" w:sz="4" w:space="0" w:color="auto"/>
            </w:tcBorders>
          </w:tcPr>
          <w:p w14:paraId="2D5DB496" w14:textId="77777777" w:rsidR="00281573" w:rsidRDefault="00281573" w:rsidP="00281573">
            <w:pPr>
              <w:keepNext/>
              <w:keepLines/>
              <w:jc w:val="center"/>
              <w:rPr>
                <w:lang w:val="en-AU"/>
              </w:rPr>
            </w:pPr>
            <w:r>
              <w:rPr>
                <w:lang w:val="en-AU"/>
              </w:rPr>
              <w:t>6.4.3</w:t>
            </w:r>
          </w:p>
        </w:tc>
        <w:tc>
          <w:tcPr>
            <w:tcW w:w="4798" w:type="dxa"/>
            <w:gridSpan w:val="2"/>
            <w:tcBorders>
              <w:top w:val="single" w:sz="4" w:space="0" w:color="auto"/>
              <w:bottom w:val="single" w:sz="4" w:space="0" w:color="auto"/>
              <w:right w:val="single" w:sz="18" w:space="0" w:color="auto"/>
            </w:tcBorders>
          </w:tcPr>
          <w:p w14:paraId="7EE5B4CE" w14:textId="77777777" w:rsidR="00281573" w:rsidRDefault="00281573" w:rsidP="00281573">
            <w:pPr>
              <w:keepNext/>
              <w:keepLines/>
              <w:jc w:val="both"/>
              <w:rPr>
                <w:rFonts w:ascii="Arial" w:hAnsi="Arial" w:cs="Arial"/>
                <w:lang w:val="en-AU"/>
              </w:rPr>
            </w:pPr>
            <w:r>
              <w:rPr>
                <w:rFonts w:ascii="Arial" w:hAnsi="Arial" w:cs="Arial"/>
                <w:lang w:val="en-AU"/>
              </w:rPr>
              <w:t>Updated protocols in relation to complaints for an intervention order where a child is involved.</w:t>
            </w:r>
          </w:p>
        </w:tc>
      </w:tr>
      <w:tr w:rsidR="00281573" w14:paraId="2D210756" w14:textId="77777777" w:rsidTr="00A03C06">
        <w:tc>
          <w:tcPr>
            <w:tcW w:w="1219" w:type="dxa"/>
            <w:tcBorders>
              <w:top w:val="single" w:sz="4" w:space="0" w:color="auto"/>
              <w:left w:val="single" w:sz="18" w:space="0" w:color="auto"/>
              <w:bottom w:val="single" w:sz="4" w:space="0" w:color="auto"/>
            </w:tcBorders>
          </w:tcPr>
          <w:p w14:paraId="02C697D4"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17BB639B"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0AE8DEA5" w14:textId="77777777" w:rsidR="00281573" w:rsidRDefault="00281573" w:rsidP="00281573">
            <w:pPr>
              <w:jc w:val="center"/>
              <w:rPr>
                <w:lang w:val="en-AU"/>
              </w:rPr>
            </w:pPr>
            <w:r>
              <w:rPr>
                <w:lang w:val="en-AU"/>
              </w:rPr>
              <w:t>6.5.2</w:t>
            </w:r>
          </w:p>
        </w:tc>
        <w:tc>
          <w:tcPr>
            <w:tcW w:w="4798" w:type="dxa"/>
            <w:gridSpan w:val="2"/>
            <w:tcBorders>
              <w:top w:val="single" w:sz="4" w:space="0" w:color="auto"/>
              <w:bottom w:val="single" w:sz="4" w:space="0" w:color="auto"/>
              <w:right w:val="single" w:sz="18" w:space="0" w:color="auto"/>
            </w:tcBorders>
          </w:tcPr>
          <w:p w14:paraId="22B2264D" w14:textId="77777777" w:rsidR="00281573" w:rsidRDefault="00281573" w:rsidP="00281573">
            <w:pPr>
              <w:numPr>
                <w:ilvl w:val="0"/>
                <w:numId w:val="2"/>
              </w:numPr>
              <w:jc w:val="both"/>
              <w:rPr>
                <w:rFonts w:ascii="Arial" w:hAnsi="Arial" w:cs="Arial"/>
                <w:lang w:val="en-AU"/>
              </w:rPr>
            </w:pPr>
            <w:r>
              <w:rPr>
                <w:rFonts w:ascii="Arial" w:hAnsi="Arial" w:cs="Arial"/>
                <w:lang w:val="en-AU"/>
              </w:rPr>
              <w:t xml:space="preserve">Comment by Byrne J in </w:t>
            </w:r>
            <w:r>
              <w:rPr>
                <w:rFonts w:ascii="Arial" w:hAnsi="Arial" w:cs="Arial"/>
                <w:i/>
                <w:iCs/>
                <w:lang w:val="en-AU"/>
              </w:rPr>
              <w:t>Miles v Barca</w:t>
            </w:r>
            <w:r>
              <w:rPr>
                <w:rFonts w:ascii="Arial" w:hAnsi="Arial" w:cs="Arial"/>
                <w:lang w:val="en-AU"/>
              </w:rPr>
              <w:t xml:space="preserve"> [2003] VSC 376 </w:t>
            </w:r>
          </w:p>
          <w:p w14:paraId="277420F4" w14:textId="77777777" w:rsidR="00281573" w:rsidRDefault="00281573" w:rsidP="00281573">
            <w:pPr>
              <w:numPr>
                <w:ilvl w:val="0"/>
                <w:numId w:val="2"/>
              </w:numPr>
              <w:jc w:val="both"/>
              <w:rPr>
                <w:rFonts w:ascii="Arial" w:hAnsi="Arial" w:cs="Arial"/>
                <w:lang w:val="en-AU"/>
              </w:rPr>
            </w:pPr>
            <w:r>
              <w:rPr>
                <w:rFonts w:ascii="Arial" w:hAnsi="Arial" w:cs="Arial"/>
                <w:lang w:val="en-AU"/>
              </w:rPr>
              <w:t>Substantial amendments to the definition of victim of stalking introduced on 10/12/03 by the Crimes (Stalking) Act 2003 (Vic) - Act No.103 of 2003.  In particular it is now not generally necessary to prove that the impugned course of conduct caused actual harm, fear or apprehension in the victim and the Act now has express extra-territorial operation.</w:t>
            </w:r>
          </w:p>
        </w:tc>
      </w:tr>
      <w:tr w:rsidR="00281573" w14:paraId="627802CE" w14:textId="77777777" w:rsidTr="00A03C06">
        <w:tc>
          <w:tcPr>
            <w:tcW w:w="1219" w:type="dxa"/>
            <w:tcBorders>
              <w:top w:val="single" w:sz="4" w:space="0" w:color="auto"/>
              <w:left w:val="single" w:sz="18" w:space="0" w:color="auto"/>
              <w:bottom w:val="single" w:sz="4" w:space="0" w:color="auto"/>
            </w:tcBorders>
          </w:tcPr>
          <w:p w14:paraId="672327C9"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4ABA370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4DE5F7C" w14:textId="77777777" w:rsidR="00281573" w:rsidRDefault="00281573" w:rsidP="00281573">
            <w:pPr>
              <w:jc w:val="center"/>
              <w:rPr>
                <w:lang w:val="en-AU"/>
              </w:rPr>
            </w:pPr>
            <w:r>
              <w:rPr>
                <w:lang w:val="en-AU"/>
              </w:rPr>
              <w:t>6.8</w:t>
            </w:r>
          </w:p>
        </w:tc>
        <w:tc>
          <w:tcPr>
            <w:tcW w:w="4798" w:type="dxa"/>
            <w:gridSpan w:val="2"/>
            <w:tcBorders>
              <w:top w:val="single" w:sz="4" w:space="0" w:color="auto"/>
              <w:bottom w:val="single" w:sz="4" w:space="0" w:color="auto"/>
              <w:right w:val="single" w:sz="18" w:space="0" w:color="auto"/>
            </w:tcBorders>
          </w:tcPr>
          <w:p w14:paraId="4202049E" w14:textId="77777777" w:rsidR="00281573" w:rsidRDefault="00281573" w:rsidP="00281573">
            <w:pPr>
              <w:jc w:val="both"/>
              <w:rPr>
                <w:rFonts w:ascii="Arial" w:hAnsi="Arial" w:cs="Arial"/>
                <w:lang w:val="en-AU"/>
              </w:rPr>
            </w:pPr>
            <w:r>
              <w:rPr>
                <w:rFonts w:ascii="Arial" w:hAnsi="Arial" w:cs="Arial"/>
                <w:lang w:val="en-AU"/>
              </w:rPr>
              <w:t xml:space="preserve">Addition of </w:t>
            </w:r>
            <w:r>
              <w:rPr>
                <w:rFonts w:ascii="Arial" w:hAnsi="Arial" w:cs="Arial"/>
                <w:i/>
                <w:iCs/>
                <w:lang w:val="en-AU"/>
              </w:rPr>
              <w:t>Miles v Barca</w:t>
            </w:r>
            <w:r>
              <w:rPr>
                <w:rFonts w:ascii="Arial" w:hAnsi="Arial" w:cs="Arial"/>
                <w:lang w:val="en-AU"/>
              </w:rPr>
              <w:t xml:space="preserve"> [2003] VSC 376 and </w:t>
            </w:r>
            <w:r>
              <w:rPr>
                <w:rFonts w:ascii="Arial" w:hAnsi="Arial" w:cs="Arial"/>
                <w:i/>
                <w:iCs/>
                <w:lang w:val="en-AU"/>
              </w:rPr>
              <w:t>Fisher v Fisher</w:t>
            </w:r>
            <w:r>
              <w:rPr>
                <w:rFonts w:ascii="Arial" w:hAnsi="Arial" w:cs="Arial"/>
                <w:lang w:val="en-AU"/>
              </w:rPr>
              <w:t xml:space="preserve"> [1988] VR 1028 as authorities for the proposition that proceedings for an intervention order are civil in nature.</w:t>
            </w:r>
          </w:p>
        </w:tc>
      </w:tr>
      <w:tr w:rsidR="00281573" w14:paraId="73BEBE06" w14:textId="77777777" w:rsidTr="00A03C06">
        <w:tc>
          <w:tcPr>
            <w:tcW w:w="1219" w:type="dxa"/>
            <w:tcBorders>
              <w:top w:val="single" w:sz="4" w:space="0" w:color="auto"/>
              <w:left w:val="single" w:sz="18" w:space="0" w:color="auto"/>
              <w:bottom w:val="single" w:sz="4" w:space="0" w:color="auto"/>
            </w:tcBorders>
          </w:tcPr>
          <w:p w14:paraId="311077C5"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5FCF9FB9"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3B2F7046" w14:textId="77777777" w:rsidR="00281573" w:rsidRDefault="00281573" w:rsidP="00281573">
            <w:pPr>
              <w:jc w:val="center"/>
              <w:rPr>
                <w:lang w:val="en-AU"/>
              </w:rPr>
            </w:pPr>
            <w:r>
              <w:rPr>
                <w:lang w:val="en-AU"/>
              </w:rPr>
              <w:t>6.14</w:t>
            </w:r>
          </w:p>
        </w:tc>
        <w:tc>
          <w:tcPr>
            <w:tcW w:w="4798" w:type="dxa"/>
            <w:gridSpan w:val="2"/>
            <w:tcBorders>
              <w:top w:val="single" w:sz="4" w:space="0" w:color="auto"/>
              <w:bottom w:val="single" w:sz="4" w:space="0" w:color="auto"/>
              <w:right w:val="single" w:sz="18" w:space="0" w:color="auto"/>
            </w:tcBorders>
          </w:tcPr>
          <w:p w14:paraId="25F2EEC5" w14:textId="77777777" w:rsidR="00281573" w:rsidRDefault="00281573" w:rsidP="00281573">
            <w:pPr>
              <w:jc w:val="both"/>
              <w:rPr>
                <w:rFonts w:ascii="Arial" w:hAnsi="Arial" w:cs="Arial"/>
                <w:lang w:val="en-AU"/>
              </w:rPr>
            </w:pPr>
            <w:r>
              <w:rPr>
                <w:rFonts w:ascii="Arial" w:hAnsi="Arial" w:cs="Arial"/>
                <w:lang w:val="en-AU"/>
              </w:rPr>
              <w:t xml:space="preserve">Addition of 16 Forms set out in "The Magistrates' Court of </w:t>
            </w:r>
            <w:smartTag w:uri="urn:schemas-microsoft-com:office:smarttags" w:element="place">
              <w:smartTag w:uri="urn:schemas-microsoft-com:office:smarttags" w:element="State">
                <w:r>
                  <w:rPr>
                    <w:rFonts w:ascii="Arial" w:hAnsi="Arial" w:cs="Arial"/>
                    <w:lang w:val="en-AU"/>
                  </w:rPr>
                  <w:t>Victoria</w:t>
                </w:r>
              </w:smartTag>
            </w:smartTag>
            <w:r>
              <w:rPr>
                <w:rFonts w:ascii="Arial" w:hAnsi="Arial" w:cs="Arial"/>
                <w:lang w:val="en-AU"/>
              </w:rPr>
              <w:t xml:space="preserve"> Family Violence and Stalking Protocols" as revised in November 2003.</w:t>
            </w:r>
          </w:p>
        </w:tc>
      </w:tr>
      <w:tr w:rsidR="00281573" w14:paraId="56B045B8" w14:textId="77777777" w:rsidTr="00A03C06">
        <w:tc>
          <w:tcPr>
            <w:tcW w:w="1219" w:type="dxa"/>
            <w:tcBorders>
              <w:top w:val="single" w:sz="4" w:space="0" w:color="auto"/>
              <w:left w:val="single" w:sz="18" w:space="0" w:color="auto"/>
              <w:bottom w:val="single" w:sz="4" w:space="0" w:color="auto"/>
            </w:tcBorders>
          </w:tcPr>
          <w:p w14:paraId="778CF0CD"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74FED5CA"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6F5CA72F" w14:textId="77777777" w:rsidR="00281573" w:rsidRDefault="00281573" w:rsidP="00281573">
            <w:pPr>
              <w:jc w:val="center"/>
              <w:rPr>
                <w:lang w:val="en-AU"/>
              </w:rPr>
            </w:pPr>
            <w:r>
              <w:rPr>
                <w:lang w:val="en-AU"/>
              </w:rPr>
              <w:t>6.16</w:t>
            </w:r>
          </w:p>
        </w:tc>
        <w:tc>
          <w:tcPr>
            <w:tcW w:w="4798" w:type="dxa"/>
            <w:gridSpan w:val="2"/>
            <w:tcBorders>
              <w:top w:val="single" w:sz="4" w:space="0" w:color="auto"/>
              <w:bottom w:val="single" w:sz="4" w:space="0" w:color="auto"/>
              <w:right w:val="single" w:sz="18" w:space="0" w:color="auto"/>
            </w:tcBorders>
          </w:tcPr>
          <w:p w14:paraId="50869934" w14:textId="77777777" w:rsidR="00281573" w:rsidRDefault="00281573" w:rsidP="00281573">
            <w:pPr>
              <w:jc w:val="both"/>
              <w:rPr>
                <w:rFonts w:ascii="Arial" w:hAnsi="Arial" w:cs="Arial"/>
                <w:lang w:val="en-AU"/>
              </w:rPr>
            </w:pPr>
            <w:r>
              <w:rPr>
                <w:rFonts w:ascii="Arial" w:hAnsi="Arial" w:cs="Arial"/>
                <w:lang w:val="en-AU"/>
              </w:rPr>
              <w:t>Updated statistics.</w:t>
            </w:r>
          </w:p>
        </w:tc>
      </w:tr>
      <w:tr w:rsidR="00281573" w14:paraId="00EA8C29" w14:textId="77777777" w:rsidTr="00A03C06">
        <w:tc>
          <w:tcPr>
            <w:tcW w:w="1219" w:type="dxa"/>
            <w:tcBorders>
              <w:top w:val="single" w:sz="4" w:space="0" w:color="auto"/>
              <w:left w:val="single" w:sz="18" w:space="0" w:color="auto"/>
              <w:bottom w:val="single" w:sz="4" w:space="0" w:color="auto"/>
            </w:tcBorders>
          </w:tcPr>
          <w:p w14:paraId="436F77EA"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26581E35"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D8B94B3" w14:textId="77777777" w:rsidR="00281573" w:rsidRDefault="00281573" w:rsidP="00281573">
            <w:pPr>
              <w:jc w:val="center"/>
              <w:rPr>
                <w:lang w:val="en-AU"/>
              </w:rPr>
            </w:pPr>
            <w:r>
              <w:rPr>
                <w:lang w:val="en-AU"/>
              </w:rPr>
              <w:t>6.17</w:t>
            </w:r>
          </w:p>
        </w:tc>
        <w:tc>
          <w:tcPr>
            <w:tcW w:w="4798" w:type="dxa"/>
            <w:gridSpan w:val="2"/>
            <w:tcBorders>
              <w:top w:val="single" w:sz="4" w:space="0" w:color="auto"/>
              <w:bottom w:val="single" w:sz="4" w:space="0" w:color="auto"/>
              <w:right w:val="single" w:sz="18" w:space="0" w:color="auto"/>
            </w:tcBorders>
          </w:tcPr>
          <w:p w14:paraId="0ED44869" w14:textId="77777777" w:rsidR="00281573" w:rsidRDefault="00281573" w:rsidP="00281573">
            <w:pPr>
              <w:jc w:val="both"/>
              <w:rPr>
                <w:rFonts w:ascii="Arial" w:hAnsi="Arial" w:cs="Arial"/>
                <w:lang w:val="en-AU"/>
              </w:rPr>
            </w:pPr>
            <w:r>
              <w:rPr>
                <w:rFonts w:ascii="Arial" w:hAnsi="Arial" w:cs="Arial"/>
                <w:lang w:val="en-AU"/>
              </w:rPr>
              <w:t>Substantial new material on relationship between intervention order and other court order</w:t>
            </w:r>
          </w:p>
        </w:tc>
      </w:tr>
      <w:tr w:rsidR="00281573" w14:paraId="0DEC63CB" w14:textId="77777777" w:rsidTr="00A03C06">
        <w:tc>
          <w:tcPr>
            <w:tcW w:w="1219" w:type="dxa"/>
            <w:tcBorders>
              <w:top w:val="single" w:sz="4" w:space="0" w:color="auto"/>
              <w:left w:val="single" w:sz="18" w:space="0" w:color="auto"/>
              <w:bottom w:val="single" w:sz="4" w:space="0" w:color="auto"/>
            </w:tcBorders>
          </w:tcPr>
          <w:p w14:paraId="410FB438" w14:textId="77777777" w:rsidR="00281573" w:rsidRDefault="00281573" w:rsidP="00281573">
            <w:pPr>
              <w:rPr>
                <w:lang w:val="en-AU"/>
              </w:rPr>
            </w:pPr>
            <w:r>
              <w:rPr>
                <w:lang w:val="en-AU"/>
              </w:rPr>
              <w:t>01/01/04</w:t>
            </w:r>
          </w:p>
        </w:tc>
        <w:tc>
          <w:tcPr>
            <w:tcW w:w="836" w:type="dxa"/>
            <w:tcBorders>
              <w:top w:val="single" w:sz="4" w:space="0" w:color="auto"/>
              <w:bottom w:val="single" w:sz="4" w:space="0" w:color="auto"/>
            </w:tcBorders>
          </w:tcPr>
          <w:p w14:paraId="1281B272" w14:textId="77777777" w:rsidR="00281573" w:rsidRDefault="00281573" w:rsidP="00281573">
            <w:pPr>
              <w:jc w:val="center"/>
              <w:rPr>
                <w:lang w:val="en-AU"/>
              </w:rPr>
            </w:pPr>
            <w:r>
              <w:rPr>
                <w:lang w:val="en-AU"/>
              </w:rPr>
              <w:t>6</w:t>
            </w:r>
          </w:p>
        </w:tc>
        <w:tc>
          <w:tcPr>
            <w:tcW w:w="1439" w:type="dxa"/>
            <w:tcBorders>
              <w:top w:val="single" w:sz="4" w:space="0" w:color="auto"/>
              <w:bottom w:val="single" w:sz="4" w:space="0" w:color="auto"/>
            </w:tcBorders>
          </w:tcPr>
          <w:p w14:paraId="14A78626" w14:textId="77777777" w:rsidR="00281573" w:rsidRDefault="00281573" w:rsidP="00281573">
            <w:pPr>
              <w:jc w:val="center"/>
              <w:rPr>
                <w:lang w:val="en-AU"/>
              </w:rPr>
            </w:pPr>
            <w:r>
              <w:rPr>
                <w:lang w:val="en-AU"/>
              </w:rPr>
              <w:t>6.18</w:t>
            </w:r>
          </w:p>
        </w:tc>
        <w:tc>
          <w:tcPr>
            <w:tcW w:w="4798" w:type="dxa"/>
            <w:gridSpan w:val="2"/>
            <w:tcBorders>
              <w:top w:val="single" w:sz="4" w:space="0" w:color="auto"/>
              <w:bottom w:val="single" w:sz="4" w:space="0" w:color="auto"/>
              <w:right w:val="single" w:sz="18" w:space="0" w:color="auto"/>
            </w:tcBorders>
          </w:tcPr>
          <w:p w14:paraId="79D22543" w14:textId="77777777" w:rsidR="00281573" w:rsidRDefault="00281573" w:rsidP="00281573">
            <w:pPr>
              <w:jc w:val="both"/>
              <w:rPr>
                <w:rFonts w:ascii="Arial" w:hAnsi="Arial" w:cs="Arial"/>
                <w:lang w:val="en-AU"/>
              </w:rPr>
            </w:pPr>
            <w:r>
              <w:rPr>
                <w:rFonts w:ascii="Arial" w:hAnsi="Arial" w:cs="Arial"/>
                <w:lang w:val="en-AU"/>
              </w:rPr>
              <w:t xml:space="preserve">Addition of reference to </w:t>
            </w:r>
            <w:r>
              <w:rPr>
                <w:rFonts w:ascii="Arial" w:hAnsi="Arial" w:cs="Arial"/>
                <w:i/>
                <w:iCs/>
                <w:lang w:val="en-AU"/>
              </w:rPr>
              <w:t>Miles v Barca</w:t>
            </w:r>
            <w:r>
              <w:rPr>
                <w:rFonts w:ascii="Arial" w:hAnsi="Arial" w:cs="Arial"/>
                <w:lang w:val="en-AU"/>
              </w:rPr>
              <w:t xml:space="preserve"> [2003] VSC 376 at [26].</w:t>
            </w:r>
          </w:p>
        </w:tc>
      </w:tr>
      <w:tr w:rsidR="00281573" w14:paraId="161F3E16" w14:textId="77777777" w:rsidTr="00A03C06">
        <w:tc>
          <w:tcPr>
            <w:tcW w:w="1219" w:type="dxa"/>
            <w:tcBorders>
              <w:top w:val="single" w:sz="4" w:space="0" w:color="auto"/>
              <w:left w:val="single" w:sz="18" w:space="0" w:color="auto"/>
            </w:tcBorders>
          </w:tcPr>
          <w:p w14:paraId="40BD1E50" w14:textId="77777777" w:rsidR="00281573" w:rsidRDefault="00281573" w:rsidP="00281573">
            <w:pPr>
              <w:rPr>
                <w:lang w:val="en-AU"/>
              </w:rPr>
            </w:pPr>
            <w:r>
              <w:rPr>
                <w:lang w:val="en-AU"/>
              </w:rPr>
              <w:t>01/01/04</w:t>
            </w:r>
          </w:p>
        </w:tc>
        <w:tc>
          <w:tcPr>
            <w:tcW w:w="836" w:type="dxa"/>
            <w:tcBorders>
              <w:top w:val="single" w:sz="4" w:space="0" w:color="auto"/>
            </w:tcBorders>
          </w:tcPr>
          <w:p w14:paraId="3240CC6A" w14:textId="77777777" w:rsidR="00281573" w:rsidRDefault="00281573" w:rsidP="00281573">
            <w:pPr>
              <w:jc w:val="center"/>
              <w:rPr>
                <w:lang w:val="en-AU"/>
              </w:rPr>
            </w:pPr>
            <w:r>
              <w:rPr>
                <w:lang w:val="en-AU"/>
              </w:rPr>
              <w:t>6</w:t>
            </w:r>
          </w:p>
        </w:tc>
        <w:tc>
          <w:tcPr>
            <w:tcW w:w="1439" w:type="dxa"/>
            <w:tcBorders>
              <w:top w:val="single" w:sz="4" w:space="0" w:color="auto"/>
            </w:tcBorders>
          </w:tcPr>
          <w:p w14:paraId="7AEEC0D1" w14:textId="77777777" w:rsidR="00281573" w:rsidRDefault="00281573" w:rsidP="00281573">
            <w:pPr>
              <w:jc w:val="center"/>
              <w:rPr>
                <w:lang w:val="en-AU"/>
              </w:rPr>
            </w:pPr>
            <w:r>
              <w:rPr>
                <w:lang w:val="en-AU"/>
              </w:rPr>
              <w:t>6.20</w:t>
            </w:r>
          </w:p>
        </w:tc>
        <w:tc>
          <w:tcPr>
            <w:tcW w:w="4798" w:type="dxa"/>
            <w:gridSpan w:val="2"/>
            <w:tcBorders>
              <w:top w:val="single" w:sz="4" w:space="0" w:color="auto"/>
              <w:right w:val="single" w:sz="18" w:space="0" w:color="auto"/>
            </w:tcBorders>
          </w:tcPr>
          <w:p w14:paraId="3468089D" w14:textId="77777777" w:rsidR="00281573" w:rsidRDefault="00281573" w:rsidP="00281573">
            <w:pPr>
              <w:jc w:val="both"/>
              <w:rPr>
                <w:rFonts w:ascii="Arial" w:hAnsi="Arial" w:cs="Arial"/>
                <w:lang w:val="en-AU"/>
              </w:rPr>
            </w:pPr>
            <w:r>
              <w:rPr>
                <w:rFonts w:ascii="Arial" w:hAnsi="Arial" w:cs="Arial"/>
                <w:lang w:val="en-AU"/>
              </w:rPr>
              <w:t>New paragraph on re-hearings.</w:t>
            </w:r>
          </w:p>
        </w:tc>
      </w:tr>
      <w:tr w:rsidR="00281573" w14:paraId="009149EE" w14:textId="77777777" w:rsidTr="00A03C06">
        <w:tc>
          <w:tcPr>
            <w:tcW w:w="1219" w:type="dxa"/>
            <w:tcBorders>
              <w:left w:val="single" w:sz="18" w:space="0" w:color="auto"/>
            </w:tcBorders>
          </w:tcPr>
          <w:p w14:paraId="479D9DAB" w14:textId="77777777" w:rsidR="00281573" w:rsidRDefault="00281573" w:rsidP="00281573">
            <w:pPr>
              <w:rPr>
                <w:lang w:val="en-AU"/>
              </w:rPr>
            </w:pPr>
            <w:r>
              <w:rPr>
                <w:lang w:val="en-AU"/>
              </w:rPr>
              <w:t>01/01/04</w:t>
            </w:r>
          </w:p>
        </w:tc>
        <w:tc>
          <w:tcPr>
            <w:tcW w:w="836" w:type="dxa"/>
          </w:tcPr>
          <w:p w14:paraId="04B6947F" w14:textId="77777777" w:rsidR="00281573" w:rsidRDefault="00281573" w:rsidP="00281573">
            <w:pPr>
              <w:jc w:val="center"/>
              <w:rPr>
                <w:lang w:val="en-AU"/>
              </w:rPr>
            </w:pPr>
            <w:r>
              <w:rPr>
                <w:lang w:val="en-AU"/>
              </w:rPr>
              <w:t>6</w:t>
            </w:r>
          </w:p>
        </w:tc>
        <w:tc>
          <w:tcPr>
            <w:tcW w:w="1439" w:type="dxa"/>
          </w:tcPr>
          <w:p w14:paraId="6B6B8AC6" w14:textId="77777777" w:rsidR="00281573" w:rsidRDefault="00281573" w:rsidP="00281573">
            <w:pPr>
              <w:jc w:val="center"/>
              <w:rPr>
                <w:lang w:val="en-AU"/>
              </w:rPr>
            </w:pPr>
            <w:r>
              <w:rPr>
                <w:lang w:val="en-AU"/>
              </w:rPr>
              <w:t>6.21</w:t>
            </w:r>
          </w:p>
        </w:tc>
        <w:tc>
          <w:tcPr>
            <w:tcW w:w="4798" w:type="dxa"/>
            <w:gridSpan w:val="2"/>
            <w:tcBorders>
              <w:right w:val="single" w:sz="18" w:space="0" w:color="auto"/>
            </w:tcBorders>
          </w:tcPr>
          <w:p w14:paraId="17B7C871" w14:textId="77777777" w:rsidR="00281573" w:rsidRDefault="00281573" w:rsidP="00281573">
            <w:pPr>
              <w:jc w:val="both"/>
              <w:rPr>
                <w:rFonts w:ascii="Arial" w:hAnsi="Arial" w:cs="Arial"/>
                <w:lang w:val="en-AU"/>
              </w:rPr>
            </w:pPr>
            <w:r>
              <w:rPr>
                <w:rFonts w:ascii="Arial" w:hAnsi="Arial" w:cs="Arial"/>
                <w:lang w:val="en-AU"/>
              </w:rPr>
              <w:t>Paragraphs on appeals renumbered from 6.20 to 6.21 and additional material provided.</w:t>
            </w:r>
          </w:p>
        </w:tc>
      </w:tr>
      <w:tr w:rsidR="00281573" w14:paraId="2A3E4A02" w14:textId="77777777" w:rsidTr="00A03C06">
        <w:tc>
          <w:tcPr>
            <w:tcW w:w="1219" w:type="dxa"/>
            <w:tcBorders>
              <w:left w:val="single" w:sz="18" w:space="0" w:color="auto"/>
            </w:tcBorders>
          </w:tcPr>
          <w:p w14:paraId="60CDEFBF" w14:textId="77777777" w:rsidR="00281573" w:rsidRDefault="00281573" w:rsidP="00281573">
            <w:pPr>
              <w:rPr>
                <w:lang w:val="en-AU"/>
              </w:rPr>
            </w:pPr>
            <w:r>
              <w:rPr>
                <w:lang w:val="en-AU"/>
              </w:rPr>
              <w:t>01/01/04</w:t>
            </w:r>
          </w:p>
        </w:tc>
        <w:tc>
          <w:tcPr>
            <w:tcW w:w="836" w:type="dxa"/>
          </w:tcPr>
          <w:p w14:paraId="57736CBF" w14:textId="77777777" w:rsidR="00281573" w:rsidRDefault="00281573" w:rsidP="00281573">
            <w:pPr>
              <w:jc w:val="center"/>
              <w:rPr>
                <w:lang w:val="en-AU"/>
              </w:rPr>
            </w:pPr>
            <w:r>
              <w:rPr>
                <w:lang w:val="en-AU"/>
              </w:rPr>
              <w:t>7</w:t>
            </w:r>
          </w:p>
        </w:tc>
        <w:tc>
          <w:tcPr>
            <w:tcW w:w="1439" w:type="dxa"/>
          </w:tcPr>
          <w:p w14:paraId="021FB215" w14:textId="77777777" w:rsidR="00281573" w:rsidRDefault="00281573" w:rsidP="00281573">
            <w:pPr>
              <w:jc w:val="center"/>
              <w:rPr>
                <w:lang w:val="en-AU"/>
              </w:rPr>
            </w:pPr>
            <w:r>
              <w:rPr>
                <w:lang w:val="en-AU"/>
              </w:rPr>
              <w:t>7.12</w:t>
            </w:r>
          </w:p>
        </w:tc>
        <w:tc>
          <w:tcPr>
            <w:tcW w:w="4798" w:type="dxa"/>
            <w:gridSpan w:val="2"/>
            <w:tcBorders>
              <w:right w:val="single" w:sz="18" w:space="0" w:color="auto"/>
            </w:tcBorders>
          </w:tcPr>
          <w:p w14:paraId="14FF892D" w14:textId="77777777" w:rsidR="00281573" w:rsidRDefault="00281573" w:rsidP="00281573">
            <w:pPr>
              <w:jc w:val="both"/>
              <w:rPr>
                <w:rFonts w:ascii="Arial" w:hAnsi="Arial" w:cs="Arial"/>
                <w:lang w:val="en-AU"/>
              </w:rPr>
            </w:pPr>
            <w:r>
              <w:rPr>
                <w:rFonts w:ascii="Arial" w:hAnsi="Arial" w:cs="Arial"/>
                <w:lang w:val="en-AU"/>
              </w:rPr>
              <w:t>New paragraph: Papers on adolescent offenders &amp; offending.</w:t>
            </w:r>
          </w:p>
        </w:tc>
      </w:tr>
      <w:tr w:rsidR="00281573" w14:paraId="58C6D8AC" w14:textId="77777777" w:rsidTr="00A03C06">
        <w:tc>
          <w:tcPr>
            <w:tcW w:w="1219" w:type="dxa"/>
            <w:tcBorders>
              <w:left w:val="single" w:sz="18" w:space="0" w:color="auto"/>
            </w:tcBorders>
          </w:tcPr>
          <w:p w14:paraId="32AA0439" w14:textId="77777777" w:rsidR="00281573" w:rsidRDefault="00281573" w:rsidP="00281573">
            <w:pPr>
              <w:rPr>
                <w:lang w:val="en-AU"/>
              </w:rPr>
            </w:pPr>
            <w:r>
              <w:rPr>
                <w:lang w:val="en-AU"/>
              </w:rPr>
              <w:t>11/12/03</w:t>
            </w:r>
          </w:p>
        </w:tc>
        <w:tc>
          <w:tcPr>
            <w:tcW w:w="836" w:type="dxa"/>
          </w:tcPr>
          <w:p w14:paraId="3F70BBD9" w14:textId="77777777" w:rsidR="00281573" w:rsidRDefault="00281573" w:rsidP="00281573">
            <w:pPr>
              <w:jc w:val="center"/>
              <w:rPr>
                <w:lang w:val="en-AU"/>
              </w:rPr>
            </w:pPr>
            <w:r>
              <w:rPr>
                <w:lang w:val="en-AU"/>
              </w:rPr>
              <w:t>3</w:t>
            </w:r>
          </w:p>
        </w:tc>
        <w:tc>
          <w:tcPr>
            <w:tcW w:w="1439" w:type="dxa"/>
          </w:tcPr>
          <w:p w14:paraId="62E35610" w14:textId="77777777" w:rsidR="00281573" w:rsidRDefault="00281573" w:rsidP="00281573">
            <w:pPr>
              <w:jc w:val="center"/>
              <w:rPr>
                <w:lang w:val="en-AU"/>
              </w:rPr>
            </w:pPr>
            <w:r>
              <w:rPr>
                <w:lang w:val="en-AU"/>
              </w:rPr>
              <w:t>3.5.6</w:t>
            </w:r>
          </w:p>
        </w:tc>
        <w:tc>
          <w:tcPr>
            <w:tcW w:w="4798" w:type="dxa"/>
            <w:gridSpan w:val="2"/>
            <w:tcBorders>
              <w:right w:val="single" w:sz="18" w:space="0" w:color="auto"/>
            </w:tcBorders>
          </w:tcPr>
          <w:p w14:paraId="466982AC" w14:textId="77777777" w:rsidR="00281573" w:rsidRDefault="00281573" w:rsidP="00281573">
            <w:pPr>
              <w:jc w:val="both"/>
              <w:rPr>
                <w:rFonts w:ascii="Arial" w:hAnsi="Arial" w:cs="Arial"/>
                <w:lang w:val="en-AU"/>
              </w:rPr>
            </w:pPr>
            <w:r>
              <w:rPr>
                <w:rFonts w:ascii="Arial" w:hAnsi="Arial" w:cs="Arial"/>
                <w:lang w:val="en-AU"/>
              </w:rPr>
              <w:t xml:space="preserve">New commentary on prosecutorial responsibility in contested Family Division cases with references to </w:t>
            </w:r>
            <w:r>
              <w:rPr>
                <w:rFonts w:ascii="Arial" w:hAnsi="Arial" w:cs="Arial"/>
                <w:i/>
                <w:iCs/>
                <w:lang w:val="en-AU"/>
              </w:rPr>
              <w:t>R v Lucas</w:t>
            </w:r>
            <w:r>
              <w:rPr>
                <w:rFonts w:ascii="Arial" w:hAnsi="Arial" w:cs="Arial"/>
                <w:lang w:val="en-AU"/>
              </w:rPr>
              <w:t xml:space="preserve"> [1973] VR 693 &amp; </w:t>
            </w:r>
            <w:r>
              <w:rPr>
                <w:rFonts w:ascii="Arial" w:hAnsi="Arial" w:cs="Arial"/>
                <w:i/>
                <w:iCs/>
                <w:lang w:val="en-AU"/>
              </w:rPr>
              <w:t xml:space="preserve">R v </w:t>
            </w:r>
            <w:proofErr w:type="spellStart"/>
            <w:r>
              <w:rPr>
                <w:rFonts w:ascii="Arial" w:hAnsi="Arial" w:cs="Arial"/>
                <w:i/>
                <w:iCs/>
                <w:lang w:val="en-AU"/>
              </w:rPr>
              <w:t>Apostilidis</w:t>
            </w:r>
            <w:proofErr w:type="spellEnd"/>
            <w:r>
              <w:rPr>
                <w:rFonts w:ascii="Arial" w:hAnsi="Arial" w:cs="Arial"/>
                <w:lang w:val="en-AU"/>
              </w:rPr>
              <w:t xml:space="preserve"> (1984) 154 CLR 563.</w:t>
            </w:r>
          </w:p>
        </w:tc>
      </w:tr>
      <w:tr w:rsidR="00281573" w14:paraId="546947FA" w14:textId="77777777" w:rsidTr="00A03C06">
        <w:tc>
          <w:tcPr>
            <w:tcW w:w="1219" w:type="dxa"/>
            <w:tcBorders>
              <w:left w:val="single" w:sz="18" w:space="0" w:color="auto"/>
            </w:tcBorders>
          </w:tcPr>
          <w:p w14:paraId="5F7336AB" w14:textId="77777777" w:rsidR="00281573" w:rsidRDefault="00281573" w:rsidP="00281573">
            <w:pPr>
              <w:keepNext/>
              <w:rPr>
                <w:lang w:val="en-AU"/>
              </w:rPr>
            </w:pPr>
            <w:r>
              <w:rPr>
                <w:lang w:val="en-AU"/>
              </w:rPr>
              <w:lastRenderedPageBreak/>
              <w:t>11/12/03</w:t>
            </w:r>
          </w:p>
        </w:tc>
        <w:tc>
          <w:tcPr>
            <w:tcW w:w="836" w:type="dxa"/>
          </w:tcPr>
          <w:p w14:paraId="62052572" w14:textId="77777777" w:rsidR="00281573" w:rsidRDefault="00281573" w:rsidP="00281573">
            <w:pPr>
              <w:keepNext/>
              <w:jc w:val="center"/>
              <w:rPr>
                <w:lang w:val="en-AU"/>
              </w:rPr>
            </w:pPr>
            <w:r>
              <w:rPr>
                <w:lang w:val="en-AU"/>
              </w:rPr>
              <w:t>3</w:t>
            </w:r>
          </w:p>
        </w:tc>
        <w:tc>
          <w:tcPr>
            <w:tcW w:w="1439" w:type="dxa"/>
          </w:tcPr>
          <w:p w14:paraId="7A7A72C2" w14:textId="77777777" w:rsidR="00281573" w:rsidRDefault="00281573" w:rsidP="00281573">
            <w:pPr>
              <w:keepNext/>
              <w:jc w:val="center"/>
              <w:rPr>
                <w:lang w:val="en-AU"/>
              </w:rPr>
            </w:pPr>
            <w:r>
              <w:rPr>
                <w:lang w:val="en-AU"/>
              </w:rPr>
              <w:t>3.6</w:t>
            </w:r>
          </w:p>
        </w:tc>
        <w:tc>
          <w:tcPr>
            <w:tcW w:w="4798" w:type="dxa"/>
            <w:gridSpan w:val="2"/>
            <w:tcBorders>
              <w:right w:val="single" w:sz="18" w:space="0" w:color="auto"/>
            </w:tcBorders>
          </w:tcPr>
          <w:p w14:paraId="46916F57" w14:textId="77777777" w:rsidR="00281573" w:rsidRDefault="00281573" w:rsidP="00281573">
            <w:pPr>
              <w:keepNext/>
              <w:jc w:val="both"/>
              <w:rPr>
                <w:rFonts w:ascii="Arial" w:hAnsi="Arial" w:cs="Arial"/>
                <w:lang w:val="en-AU"/>
              </w:rPr>
            </w:pPr>
            <w:bookmarkStart w:id="213" w:name="_Toc30608808"/>
            <w:bookmarkStart w:id="214" w:name="_Toc30610022"/>
            <w:bookmarkStart w:id="215" w:name="_Toc30610266"/>
            <w:bookmarkStart w:id="216" w:name="_Toc30638420"/>
            <w:bookmarkStart w:id="217" w:name="_Toc30644229"/>
            <w:bookmarkStart w:id="218" w:name="_Toc30644632"/>
            <w:bookmarkStart w:id="219" w:name="_Toc30645182"/>
            <w:bookmarkStart w:id="220" w:name="_Toc30646393"/>
            <w:bookmarkStart w:id="221" w:name="_Toc30646688"/>
            <w:bookmarkStart w:id="222" w:name="_Toc30646799"/>
            <w:bookmarkStart w:id="223" w:name="_Toc30648156"/>
            <w:bookmarkStart w:id="224" w:name="_Toc30649054"/>
            <w:bookmarkStart w:id="225" w:name="_Toc30649130"/>
            <w:bookmarkStart w:id="226" w:name="_Toc30649391"/>
            <w:bookmarkStart w:id="227" w:name="_Toc30649716"/>
            <w:bookmarkStart w:id="228" w:name="_Toc30651656"/>
            <w:bookmarkStart w:id="229" w:name="_Toc30652640"/>
            <w:bookmarkStart w:id="230" w:name="_Toc30652738"/>
            <w:bookmarkStart w:id="231" w:name="_Toc30654083"/>
            <w:bookmarkStart w:id="232" w:name="_Toc30654434"/>
            <w:bookmarkStart w:id="233" w:name="_Toc30655053"/>
            <w:bookmarkStart w:id="234" w:name="_Toc30655310"/>
            <w:bookmarkStart w:id="235" w:name="_Toc30656988"/>
            <w:bookmarkStart w:id="236" w:name="_Toc30661737"/>
            <w:bookmarkStart w:id="237" w:name="_Toc30666425"/>
            <w:bookmarkStart w:id="238" w:name="_Toc30666655"/>
            <w:bookmarkStart w:id="239" w:name="_Toc30667830"/>
            <w:bookmarkStart w:id="240" w:name="_Toc30669208"/>
            <w:bookmarkStart w:id="241" w:name="_Toc30671424"/>
            <w:bookmarkStart w:id="242" w:name="_Toc30673951"/>
            <w:bookmarkStart w:id="243" w:name="_Toc30691173"/>
            <w:bookmarkStart w:id="244" w:name="_Toc30691544"/>
            <w:bookmarkStart w:id="245" w:name="_Toc30691924"/>
            <w:bookmarkStart w:id="246" w:name="_Toc30692683"/>
            <w:bookmarkStart w:id="247" w:name="_Toc30693062"/>
            <w:bookmarkStart w:id="248" w:name="_Toc30693440"/>
            <w:bookmarkStart w:id="249" w:name="_Toc30693819"/>
            <w:bookmarkStart w:id="250" w:name="_Toc30694200"/>
            <w:bookmarkStart w:id="251" w:name="_Toc30698789"/>
            <w:bookmarkStart w:id="252" w:name="_Toc30699167"/>
            <w:bookmarkStart w:id="253" w:name="_Toc30699552"/>
            <w:bookmarkStart w:id="254" w:name="_Toc30700707"/>
            <w:bookmarkStart w:id="255" w:name="_Toc30701094"/>
            <w:bookmarkStart w:id="256" w:name="_Toc30743703"/>
            <w:bookmarkStart w:id="257" w:name="_Toc30754525"/>
            <w:bookmarkStart w:id="258" w:name="_Toc30756965"/>
            <w:bookmarkStart w:id="259" w:name="_Toc30757514"/>
            <w:bookmarkStart w:id="260" w:name="_Toc30757914"/>
            <w:bookmarkStart w:id="261" w:name="_Toc30762675"/>
            <w:bookmarkStart w:id="262" w:name="_Toc30767329"/>
            <w:bookmarkStart w:id="263" w:name="_Toc34823345"/>
            <w:bookmarkStart w:id="264" w:name="_Toc58831507"/>
            <w:r>
              <w:rPr>
                <w:rFonts w:ascii="Arial" w:hAnsi="Arial" w:cs="Arial"/>
              </w:rPr>
              <w:t xml:space="preserve">Old paragraphs 3.6 (Judgments) &amp; 3.7 (Explanation of and reasons for orders) combined.  Much additional material on judgments, including circumstances in which a judgment may be amended.  Particular reference to </w:t>
            </w:r>
            <w:r>
              <w:rPr>
                <w:rFonts w:ascii="Arial" w:hAnsi="Arial" w:cs="Arial"/>
                <w:i/>
                <w:iCs/>
              </w:rPr>
              <w:t>Fletcher Construction Australia Ltd v Line Macfarlane &amp; Marshall Pty Ltd</w:t>
            </w:r>
            <w:r>
              <w:rPr>
                <w:rFonts w:ascii="Arial" w:hAnsi="Arial" w:cs="Arial"/>
              </w:rPr>
              <w:t xml:space="preserve"> [2001] VSCA 167.  Cases on sufficiency of reasons moved from paragraph 3.9.</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r>
      <w:tr w:rsidR="00281573" w14:paraId="67B9FC64" w14:textId="77777777" w:rsidTr="00A03C06">
        <w:tc>
          <w:tcPr>
            <w:tcW w:w="1219" w:type="dxa"/>
            <w:tcBorders>
              <w:left w:val="single" w:sz="18" w:space="0" w:color="auto"/>
            </w:tcBorders>
          </w:tcPr>
          <w:p w14:paraId="65FB26D2" w14:textId="77777777" w:rsidR="00281573" w:rsidRDefault="00281573" w:rsidP="00281573">
            <w:pPr>
              <w:rPr>
                <w:lang w:val="en-AU"/>
              </w:rPr>
            </w:pPr>
            <w:r>
              <w:rPr>
                <w:lang w:val="en-AU"/>
              </w:rPr>
              <w:t>11/12/03</w:t>
            </w:r>
          </w:p>
        </w:tc>
        <w:tc>
          <w:tcPr>
            <w:tcW w:w="836" w:type="dxa"/>
          </w:tcPr>
          <w:p w14:paraId="6F0D40CB" w14:textId="77777777" w:rsidR="00281573" w:rsidRDefault="00281573" w:rsidP="00281573">
            <w:pPr>
              <w:jc w:val="center"/>
              <w:rPr>
                <w:lang w:val="en-AU"/>
              </w:rPr>
            </w:pPr>
            <w:r>
              <w:rPr>
                <w:lang w:val="en-AU"/>
              </w:rPr>
              <w:t>3</w:t>
            </w:r>
          </w:p>
        </w:tc>
        <w:tc>
          <w:tcPr>
            <w:tcW w:w="1439" w:type="dxa"/>
          </w:tcPr>
          <w:p w14:paraId="6A7BAB46" w14:textId="77777777" w:rsidR="00281573" w:rsidRDefault="00281573" w:rsidP="00281573">
            <w:pPr>
              <w:jc w:val="center"/>
              <w:rPr>
                <w:lang w:val="en-AU"/>
              </w:rPr>
            </w:pPr>
            <w:r>
              <w:rPr>
                <w:lang w:val="en-AU"/>
              </w:rPr>
              <w:t>3.7</w:t>
            </w:r>
          </w:p>
        </w:tc>
        <w:tc>
          <w:tcPr>
            <w:tcW w:w="4798" w:type="dxa"/>
            <w:gridSpan w:val="2"/>
            <w:tcBorders>
              <w:right w:val="single" w:sz="18" w:space="0" w:color="auto"/>
            </w:tcBorders>
          </w:tcPr>
          <w:p w14:paraId="25667C44" w14:textId="77777777" w:rsidR="00281573" w:rsidRDefault="00281573" w:rsidP="00281573">
            <w:pPr>
              <w:jc w:val="both"/>
              <w:rPr>
                <w:rFonts w:ascii="Arial" w:hAnsi="Arial" w:cs="Arial"/>
                <w:lang w:val="en-AU"/>
              </w:rPr>
            </w:pPr>
            <w:bookmarkStart w:id="265" w:name="_Toc58831516"/>
            <w:r>
              <w:rPr>
                <w:rFonts w:ascii="Arial" w:hAnsi="Arial" w:cs="Arial"/>
                <w:lang w:val="en-AU"/>
              </w:rPr>
              <w:t>New paragraph on "Amending judgments - The 'Slip rule'</w:t>
            </w:r>
            <w:bookmarkEnd w:id="265"/>
          </w:p>
        </w:tc>
      </w:tr>
      <w:tr w:rsidR="00281573" w14:paraId="7741B156" w14:textId="77777777" w:rsidTr="00A03C06">
        <w:tc>
          <w:tcPr>
            <w:tcW w:w="1219" w:type="dxa"/>
            <w:tcBorders>
              <w:left w:val="single" w:sz="18" w:space="0" w:color="auto"/>
            </w:tcBorders>
          </w:tcPr>
          <w:p w14:paraId="6514714D" w14:textId="77777777" w:rsidR="00281573" w:rsidRDefault="00281573" w:rsidP="00281573">
            <w:pPr>
              <w:rPr>
                <w:lang w:val="en-AU"/>
              </w:rPr>
            </w:pPr>
            <w:r>
              <w:rPr>
                <w:lang w:val="en-AU"/>
              </w:rPr>
              <w:t>11/12/03</w:t>
            </w:r>
          </w:p>
        </w:tc>
        <w:tc>
          <w:tcPr>
            <w:tcW w:w="836" w:type="dxa"/>
          </w:tcPr>
          <w:p w14:paraId="5C4B832B" w14:textId="77777777" w:rsidR="00281573" w:rsidRDefault="00281573" w:rsidP="00281573">
            <w:pPr>
              <w:jc w:val="center"/>
              <w:rPr>
                <w:lang w:val="en-AU"/>
              </w:rPr>
            </w:pPr>
            <w:r>
              <w:rPr>
                <w:lang w:val="en-AU"/>
              </w:rPr>
              <w:t>3</w:t>
            </w:r>
          </w:p>
        </w:tc>
        <w:tc>
          <w:tcPr>
            <w:tcW w:w="1439" w:type="dxa"/>
          </w:tcPr>
          <w:p w14:paraId="57F3ED8C" w14:textId="77777777" w:rsidR="00281573" w:rsidRDefault="00281573" w:rsidP="00281573">
            <w:pPr>
              <w:jc w:val="center"/>
              <w:rPr>
                <w:lang w:val="en-AU"/>
              </w:rPr>
            </w:pPr>
            <w:r>
              <w:rPr>
                <w:lang w:val="en-AU"/>
              </w:rPr>
              <w:t>3.9</w:t>
            </w:r>
          </w:p>
        </w:tc>
        <w:tc>
          <w:tcPr>
            <w:tcW w:w="4798" w:type="dxa"/>
            <w:gridSpan w:val="2"/>
            <w:tcBorders>
              <w:right w:val="single" w:sz="18" w:space="0" w:color="auto"/>
            </w:tcBorders>
          </w:tcPr>
          <w:p w14:paraId="43ED0766" w14:textId="77777777" w:rsidR="00281573" w:rsidRDefault="00281573" w:rsidP="00281573">
            <w:pPr>
              <w:jc w:val="both"/>
              <w:rPr>
                <w:rFonts w:ascii="Arial" w:hAnsi="Arial" w:cs="Arial"/>
                <w:lang w:val="en-AU"/>
              </w:rPr>
            </w:pPr>
            <w:r>
              <w:rPr>
                <w:rFonts w:ascii="Arial" w:hAnsi="Arial" w:cs="Arial"/>
                <w:lang w:val="en-AU"/>
              </w:rPr>
              <w:t xml:space="preserve">New cases on hearings </w:t>
            </w:r>
            <w:r>
              <w:rPr>
                <w:rFonts w:ascii="Arial" w:hAnsi="Arial" w:cs="Arial"/>
                <w:i/>
                <w:iCs/>
                <w:lang w:val="en-AU"/>
              </w:rPr>
              <w:t>de novo</w:t>
            </w:r>
            <w:r>
              <w:rPr>
                <w:rFonts w:ascii="Arial" w:hAnsi="Arial" w:cs="Arial"/>
                <w:lang w:val="en-AU"/>
              </w:rPr>
              <w:t xml:space="preserve">: </w:t>
            </w:r>
            <w:r>
              <w:rPr>
                <w:rFonts w:ascii="Arial" w:hAnsi="Arial" w:cs="Arial"/>
                <w:i/>
                <w:iCs/>
                <w:lang w:val="en-AU"/>
              </w:rPr>
              <w:t>Mr &amp; Mrs X v Secretary to DOHS</w:t>
            </w:r>
            <w:r>
              <w:rPr>
                <w:rFonts w:ascii="Arial" w:hAnsi="Arial" w:cs="Arial"/>
                <w:lang w:val="en-AU"/>
              </w:rPr>
              <w:t xml:space="preserve"> [2003] VSC 140 &amp; </w:t>
            </w:r>
            <w:r>
              <w:rPr>
                <w:rFonts w:ascii="Arial" w:hAnsi="Arial" w:cs="Arial"/>
                <w:i/>
                <w:iCs/>
                <w:lang w:val="en-AU"/>
              </w:rPr>
              <w:t>Neill v County Court of Victoria &amp; Anor.</w:t>
            </w:r>
            <w:r>
              <w:rPr>
                <w:rFonts w:ascii="Arial" w:hAnsi="Arial" w:cs="Arial"/>
                <w:lang w:val="en-AU"/>
              </w:rPr>
              <w:t xml:space="preserve"> [2003] VSC 328.</w:t>
            </w:r>
          </w:p>
        </w:tc>
      </w:tr>
      <w:tr w:rsidR="00281573" w14:paraId="59E9E372" w14:textId="77777777" w:rsidTr="00A03C06">
        <w:tc>
          <w:tcPr>
            <w:tcW w:w="1219" w:type="dxa"/>
            <w:tcBorders>
              <w:left w:val="single" w:sz="18" w:space="0" w:color="auto"/>
            </w:tcBorders>
          </w:tcPr>
          <w:p w14:paraId="2E3D35EA" w14:textId="77777777" w:rsidR="00281573" w:rsidRDefault="00281573" w:rsidP="00281573">
            <w:pPr>
              <w:rPr>
                <w:lang w:val="en-AU"/>
              </w:rPr>
            </w:pPr>
            <w:r>
              <w:rPr>
                <w:lang w:val="en-AU"/>
              </w:rPr>
              <w:t>11/12/03</w:t>
            </w:r>
          </w:p>
        </w:tc>
        <w:tc>
          <w:tcPr>
            <w:tcW w:w="836" w:type="dxa"/>
          </w:tcPr>
          <w:p w14:paraId="7D4A2DA4" w14:textId="77777777" w:rsidR="00281573" w:rsidRDefault="00281573" w:rsidP="00281573">
            <w:pPr>
              <w:jc w:val="center"/>
              <w:rPr>
                <w:lang w:val="en-AU"/>
              </w:rPr>
            </w:pPr>
            <w:r>
              <w:rPr>
                <w:lang w:val="en-AU"/>
              </w:rPr>
              <w:t>5</w:t>
            </w:r>
          </w:p>
        </w:tc>
        <w:tc>
          <w:tcPr>
            <w:tcW w:w="1439" w:type="dxa"/>
          </w:tcPr>
          <w:p w14:paraId="21C5F267" w14:textId="77777777" w:rsidR="00281573" w:rsidRDefault="00281573" w:rsidP="00281573">
            <w:pPr>
              <w:jc w:val="center"/>
              <w:rPr>
                <w:lang w:val="en-AU"/>
              </w:rPr>
            </w:pPr>
            <w:r>
              <w:rPr>
                <w:lang w:val="en-AU"/>
              </w:rPr>
              <w:t>5.4</w:t>
            </w:r>
          </w:p>
        </w:tc>
        <w:tc>
          <w:tcPr>
            <w:tcW w:w="4798" w:type="dxa"/>
            <w:gridSpan w:val="2"/>
            <w:tcBorders>
              <w:right w:val="single" w:sz="18" w:space="0" w:color="auto"/>
            </w:tcBorders>
          </w:tcPr>
          <w:p w14:paraId="41F11CC7" w14:textId="77777777" w:rsidR="00281573" w:rsidRDefault="00281573" w:rsidP="00281573">
            <w:pPr>
              <w:jc w:val="both"/>
              <w:rPr>
                <w:rFonts w:ascii="Arial" w:hAnsi="Arial" w:cs="Arial"/>
                <w:lang w:val="en-AU"/>
              </w:rPr>
            </w:pPr>
            <w:r>
              <w:rPr>
                <w:rFonts w:ascii="Arial" w:hAnsi="Arial" w:cs="Arial"/>
                <w:lang w:val="en-AU"/>
              </w:rPr>
              <w:t>Addition to commentary on choice of protection application by notice or by apprehension.</w:t>
            </w:r>
          </w:p>
        </w:tc>
      </w:tr>
      <w:tr w:rsidR="00281573" w14:paraId="12FF7B82" w14:textId="77777777" w:rsidTr="00A03C06">
        <w:tc>
          <w:tcPr>
            <w:tcW w:w="1219" w:type="dxa"/>
            <w:tcBorders>
              <w:left w:val="single" w:sz="18" w:space="0" w:color="auto"/>
            </w:tcBorders>
          </w:tcPr>
          <w:p w14:paraId="7CC76E7E" w14:textId="77777777" w:rsidR="00281573" w:rsidRDefault="00281573" w:rsidP="00281573">
            <w:pPr>
              <w:rPr>
                <w:lang w:val="en-AU"/>
              </w:rPr>
            </w:pPr>
            <w:r>
              <w:rPr>
                <w:lang w:val="en-AU"/>
              </w:rPr>
              <w:t>11/12/03</w:t>
            </w:r>
          </w:p>
        </w:tc>
        <w:tc>
          <w:tcPr>
            <w:tcW w:w="836" w:type="dxa"/>
          </w:tcPr>
          <w:p w14:paraId="09E6CF10" w14:textId="77777777" w:rsidR="00281573" w:rsidRDefault="00281573" w:rsidP="00281573">
            <w:pPr>
              <w:jc w:val="center"/>
              <w:rPr>
                <w:lang w:val="en-AU"/>
              </w:rPr>
            </w:pPr>
            <w:r>
              <w:rPr>
                <w:lang w:val="en-AU"/>
              </w:rPr>
              <w:t>5</w:t>
            </w:r>
          </w:p>
        </w:tc>
        <w:tc>
          <w:tcPr>
            <w:tcW w:w="1439" w:type="dxa"/>
          </w:tcPr>
          <w:p w14:paraId="76A252E1" w14:textId="77777777" w:rsidR="00281573" w:rsidRDefault="00281573" w:rsidP="00281573">
            <w:pPr>
              <w:jc w:val="center"/>
              <w:rPr>
                <w:lang w:val="en-AU"/>
              </w:rPr>
            </w:pPr>
            <w:r>
              <w:rPr>
                <w:lang w:val="en-AU"/>
              </w:rPr>
              <w:t>5.14.1</w:t>
            </w:r>
          </w:p>
        </w:tc>
        <w:tc>
          <w:tcPr>
            <w:tcW w:w="4798" w:type="dxa"/>
            <w:gridSpan w:val="2"/>
            <w:tcBorders>
              <w:right w:val="single" w:sz="18" w:space="0" w:color="auto"/>
            </w:tcBorders>
          </w:tcPr>
          <w:p w14:paraId="4C52792C" w14:textId="77777777" w:rsidR="00281573" w:rsidRDefault="00281573" w:rsidP="00281573">
            <w:pPr>
              <w:jc w:val="both"/>
              <w:rPr>
                <w:rFonts w:ascii="Arial" w:hAnsi="Arial" w:cs="Arial"/>
                <w:lang w:val="en-AU"/>
              </w:rPr>
            </w:pPr>
            <w:r>
              <w:rPr>
                <w:rFonts w:ascii="Arial" w:hAnsi="Arial" w:cs="Arial"/>
                <w:lang w:val="en-AU"/>
              </w:rPr>
              <w:t>Comment on when a custody to Secretary order is usually made.</w:t>
            </w:r>
          </w:p>
        </w:tc>
      </w:tr>
      <w:tr w:rsidR="00281573" w14:paraId="7641A669" w14:textId="77777777" w:rsidTr="00A03C06">
        <w:tc>
          <w:tcPr>
            <w:tcW w:w="1219" w:type="dxa"/>
            <w:tcBorders>
              <w:left w:val="single" w:sz="18" w:space="0" w:color="auto"/>
            </w:tcBorders>
          </w:tcPr>
          <w:p w14:paraId="6E31DAA1" w14:textId="77777777" w:rsidR="00281573" w:rsidRDefault="00281573" w:rsidP="00281573">
            <w:pPr>
              <w:rPr>
                <w:lang w:val="en-AU"/>
              </w:rPr>
            </w:pPr>
            <w:r>
              <w:rPr>
                <w:lang w:val="en-AU"/>
              </w:rPr>
              <w:t>11/12/03</w:t>
            </w:r>
          </w:p>
        </w:tc>
        <w:tc>
          <w:tcPr>
            <w:tcW w:w="836" w:type="dxa"/>
          </w:tcPr>
          <w:p w14:paraId="099D395E" w14:textId="77777777" w:rsidR="00281573" w:rsidRDefault="00281573" w:rsidP="00281573">
            <w:pPr>
              <w:jc w:val="center"/>
              <w:rPr>
                <w:lang w:val="en-AU"/>
              </w:rPr>
            </w:pPr>
            <w:r>
              <w:rPr>
                <w:lang w:val="en-AU"/>
              </w:rPr>
              <w:t>5</w:t>
            </w:r>
          </w:p>
        </w:tc>
        <w:tc>
          <w:tcPr>
            <w:tcW w:w="1439" w:type="dxa"/>
          </w:tcPr>
          <w:p w14:paraId="6FAE8DC2" w14:textId="77777777" w:rsidR="00281573" w:rsidRDefault="00281573" w:rsidP="00281573">
            <w:pPr>
              <w:jc w:val="center"/>
              <w:rPr>
                <w:lang w:val="en-AU"/>
              </w:rPr>
            </w:pPr>
            <w:r>
              <w:rPr>
                <w:lang w:val="en-AU"/>
              </w:rPr>
              <w:t>5.15.1</w:t>
            </w:r>
          </w:p>
        </w:tc>
        <w:tc>
          <w:tcPr>
            <w:tcW w:w="4798" w:type="dxa"/>
            <w:gridSpan w:val="2"/>
            <w:tcBorders>
              <w:right w:val="single" w:sz="18" w:space="0" w:color="auto"/>
            </w:tcBorders>
          </w:tcPr>
          <w:p w14:paraId="168137AD" w14:textId="77777777" w:rsidR="00281573" w:rsidRDefault="00281573" w:rsidP="00281573">
            <w:pPr>
              <w:jc w:val="both"/>
              <w:rPr>
                <w:rFonts w:ascii="Arial" w:hAnsi="Arial" w:cs="Arial"/>
                <w:lang w:val="en-AU"/>
              </w:rPr>
            </w:pPr>
            <w:r>
              <w:rPr>
                <w:rFonts w:ascii="Arial" w:hAnsi="Arial" w:cs="Arial"/>
                <w:lang w:val="en-AU"/>
              </w:rPr>
              <w:t>Comment on when a guardianship to Secretary order is usually made.</w:t>
            </w:r>
          </w:p>
        </w:tc>
      </w:tr>
      <w:tr w:rsidR="00281573" w14:paraId="0D4B0368" w14:textId="77777777" w:rsidTr="00A03C06">
        <w:tc>
          <w:tcPr>
            <w:tcW w:w="1219" w:type="dxa"/>
            <w:tcBorders>
              <w:left w:val="single" w:sz="18" w:space="0" w:color="auto"/>
            </w:tcBorders>
          </w:tcPr>
          <w:p w14:paraId="4F99FDAF" w14:textId="77777777" w:rsidR="00281573" w:rsidRDefault="00281573" w:rsidP="00281573">
            <w:pPr>
              <w:rPr>
                <w:lang w:val="en-AU"/>
              </w:rPr>
            </w:pPr>
            <w:r>
              <w:rPr>
                <w:lang w:val="en-AU"/>
              </w:rPr>
              <w:t>11/12/03</w:t>
            </w:r>
          </w:p>
        </w:tc>
        <w:tc>
          <w:tcPr>
            <w:tcW w:w="836" w:type="dxa"/>
          </w:tcPr>
          <w:p w14:paraId="61A60002" w14:textId="77777777" w:rsidR="00281573" w:rsidRDefault="00281573" w:rsidP="00281573">
            <w:pPr>
              <w:jc w:val="center"/>
              <w:rPr>
                <w:lang w:val="en-AU"/>
              </w:rPr>
            </w:pPr>
            <w:r>
              <w:rPr>
                <w:lang w:val="en-AU"/>
              </w:rPr>
              <w:t>5</w:t>
            </w:r>
          </w:p>
        </w:tc>
        <w:tc>
          <w:tcPr>
            <w:tcW w:w="1439" w:type="dxa"/>
          </w:tcPr>
          <w:p w14:paraId="385B39F9" w14:textId="77777777" w:rsidR="00281573" w:rsidRDefault="00281573" w:rsidP="00281573">
            <w:pPr>
              <w:jc w:val="center"/>
              <w:rPr>
                <w:lang w:val="en-AU"/>
              </w:rPr>
            </w:pPr>
            <w:r>
              <w:rPr>
                <w:lang w:val="en-AU"/>
              </w:rPr>
              <w:t>5.20.2</w:t>
            </w:r>
          </w:p>
        </w:tc>
        <w:tc>
          <w:tcPr>
            <w:tcW w:w="4798" w:type="dxa"/>
            <w:gridSpan w:val="2"/>
            <w:tcBorders>
              <w:right w:val="single" w:sz="18" w:space="0" w:color="auto"/>
            </w:tcBorders>
          </w:tcPr>
          <w:p w14:paraId="1ECBD8DB" w14:textId="77777777" w:rsidR="00281573" w:rsidRDefault="00281573" w:rsidP="00281573">
            <w:pPr>
              <w:jc w:val="both"/>
              <w:rPr>
                <w:rFonts w:ascii="Arial" w:hAnsi="Arial" w:cs="Arial"/>
                <w:lang w:val="en-AU"/>
              </w:rPr>
            </w:pPr>
            <w:r>
              <w:rPr>
                <w:rFonts w:ascii="Arial" w:hAnsi="Arial" w:cs="Arial"/>
                <w:lang w:val="en-AU"/>
              </w:rPr>
              <w:t xml:space="preserve">Reg. 8 of the Children and Young Persons (General) Regulations 2001 [89/2001] reproduced.  New case on pre-conditions for making of permanent care order: </w:t>
            </w:r>
            <w:r>
              <w:rPr>
                <w:rFonts w:ascii="Arial" w:hAnsi="Arial" w:cs="Arial"/>
                <w:i/>
                <w:iCs/>
                <w:lang w:val="en-AU"/>
              </w:rPr>
              <w:t>JS</w:t>
            </w:r>
            <w:r>
              <w:rPr>
                <w:rFonts w:ascii="Arial" w:hAnsi="Arial" w:cs="Arial"/>
                <w:lang w:val="en-AU"/>
              </w:rPr>
              <w:t xml:space="preserve"> [Melbourne Children's Court, 30/10/2003].</w:t>
            </w:r>
          </w:p>
        </w:tc>
      </w:tr>
      <w:tr w:rsidR="00281573" w14:paraId="0CAD0963" w14:textId="77777777" w:rsidTr="00A03C06">
        <w:tc>
          <w:tcPr>
            <w:tcW w:w="1219" w:type="dxa"/>
            <w:tcBorders>
              <w:left w:val="single" w:sz="18" w:space="0" w:color="auto"/>
            </w:tcBorders>
          </w:tcPr>
          <w:p w14:paraId="11CE68F4" w14:textId="77777777" w:rsidR="00281573" w:rsidRDefault="00281573" w:rsidP="00281573">
            <w:pPr>
              <w:rPr>
                <w:lang w:val="en-AU"/>
              </w:rPr>
            </w:pPr>
            <w:r>
              <w:rPr>
                <w:lang w:val="en-AU"/>
              </w:rPr>
              <w:t>11/12/03</w:t>
            </w:r>
          </w:p>
        </w:tc>
        <w:tc>
          <w:tcPr>
            <w:tcW w:w="836" w:type="dxa"/>
          </w:tcPr>
          <w:p w14:paraId="369D06A6" w14:textId="77777777" w:rsidR="00281573" w:rsidRDefault="00281573" w:rsidP="00281573">
            <w:pPr>
              <w:jc w:val="center"/>
              <w:rPr>
                <w:lang w:val="en-AU"/>
              </w:rPr>
            </w:pPr>
            <w:r>
              <w:rPr>
                <w:lang w:val="en-AU"/>
              </w:rPr>
              <w:t>5</w:t>
            </w:r>
          </w:p>
        </w:tc>
        <w:tc>
          <w:tcPr>
            <w:tcW w:w="1439" w:type="dxa"/>
          </w:tcPr>
          <w:p w14:paraId="4114D603" w14:textId="77777777" w:rsidR="00281573" w:rsidRDefault="00281573" w:rsidP="00281573">
            <w:pPr>
              <w:jc w:val="center"/>
              <w:rPr>
                <w:lang w:val="en-AU"/>
              </w:rPr>
            </w:pPr>
            <w:r>
              <w:rPr>
                <w:lang w:val="en-AU"/>
              </w:rPr>
              <w:t>5.26</w:t>
            </w:r>
          </w:p>
        </w:tc>
        <w:tc>
          <w:tcPr>
            <w:tcW w:w="4798" w:type="dxa"/>
            <w:gridSpan w:val="2"/>
            <w:tcBorders>
              <w:right w:val="single" w:sz="18" w:space="0" w:color="auto"/>
            </w:tcBorders>
          </w:tcPr>
          <w:p w14:paraId="57630469" w14:textId="77777777" w:rsidR="00281573" w:rsidRDefault="00281573" w:rsidP="00281573">
            <w:pPr>
              <w:jc w:val="both"/>
              <w:rPr>
                <w:rFonts w:ascii="Arial" w:hAnsi="Arial" w:cs="Arial"/>
                <w:lang w:val="en-AU"/>
              </w:rPr>
            </w:pPr>
            <w:r>
              <w:rPr>
                <w:rFonts w:ascii="Arial" w:hAnsi="Arial" w:cs="Arial"/>
                <w:lang w:val="en-AU"/>
              </w:rPr>
              <w:t>New paragraph on Victorian Aboriginal Child Care Agency [VACCA].</w:t>
            </w:r>
          </w:p>
        </w:tc>
      </w:tr>
      <w:tr w:rsidR="00281573" w14:paraId="2EF92C0D" w14:textId="77777777" w:rsidTr="00A03C06">
        <w:tc>
          <w:tcPr>
            <w:tcW w:w="1219" w:type="dxa"/>
            <w:tcBorders>
              <w:left w:val="single" w:sz="18" w:space="0" w:color="auto"/>
            </w:tcBorders>
          </w:tcPr>
          <w:p w14:paraId="654DDB40" w14:textId="77777777" w:rsidR="00281573" w:rsidRDefault="00281573" w:rsidP="00281573">
            <w:pPr>
              <w:rPr>
                <w:lang w:val="en-AU"/>
              </w:rPr>
            </w:pPr>
            <w:r>
              <w:rPr>
                <w:lang w:val="en-AU"/>
              </w:rPr>
              <w:t>11/12/03</w:t>
            </w:r>
          </w:p>
        </w:tc>
        <w:tc>
          <w:tcPr>
            <w:tcW w:w="836" w:type="dxa"/>
          </w:tcPr>
          <w:p w14:paraId="76E1209B" w14:textId="77777777" w:rsidR="00281573" w:rsidRDefault="00281573" w:rsidP="00281573">
            <w:pPr>
              <w:jc w:val="center"/>
              <w:rPr>
                <w:lang w:val="en-AU"/>
              </w:rPr>
            </w:pPr>
            <w:r>
              <w:rPr>
                <w:lang w:val="en-AU"/>
              </w:rPr>
              <w:t>5</w:t>
            </w:r>
          </w:p>
        </w:tc>
        <w:tc>
          <w:tcPr>
            <w:tcW w:w="1439" w:type="dxa"/>
          </w:tcPr>
          <w:p w14:paraId="35ACCBE7" w14:textId="77777777" w:rsidR="00281573" w:rsidRDefault="00281573" w:rsidP="00281573">
            <w:pPr>
              <w:jc w:val="center"/>
              <w:rPr>
                <w:lang w:val="en-AU"/>
              </w:rPr>
            </w:pPr>
            <w:r>
              <w:rPr>
                <w:lang w:val="en-AU"/>
              </w:rPr>
              <w:t>5.27</w:t>
            </w:r>
          </w:p>
        </w:tc>
        <w:tc>
          <w:tcPr>
            <w:tcW w:w="4798" w:type="dxa"/>
            <w:gridSpan w:val="2"/>
            <w:tcBorders>
              <w:right w:val="single" w:sz="18" w:space="0" w:color="auto"/>
            </w:tcBorders>
          </w:tcPr>
          <w:p w14:paraId="41171E7B" w14:textId="77777777" w:rsidR="00281573" w:rsidRDefault="00281573" w:rsidP="00281573">
            <w:pPr>
              <w:jc w:val="both"/>
              <w:rPr>
                <w:rFonts w:ascii="Arial" w:hAnsi="Arial" w:cs="Arial"/>
                <w:lang w:val="en-AU"/>
              </w:rPr>
            </w:pPr>
            <w:r>
              <w:rPr>
                <w:rFonts w:ascii="Arial" w:hAnsi="Arial" w:cs="Arial"/>
                <w:lang w:val="en-AU"/>
              </w:rPr>
              <w:t>New paragraph on protocol between DOHS child protection service and VACCA.</w:t>
            </w:r>
          </w:p>
        </w:tc>
      </w:tr>
      <w:tr w:rsidR="00281573" w14:paraId="281BCF26" w14:textId="77777777" w:rsidTr="00A03C06">
        <w:tc>
          <w:tcPr>
            <w:tcW w:w="1219" w:type="dxa"/>
            <w:tcBorders>
              <w:left w:val="single" w:sz="18" w:space="0" w:color="auto"/>
            </w:tcBorders>
          </w:tcPr>
          <w:p w14:paraId="281BC09F" w14:textId="77777777" w:rsidR="00281573" w:rsidRDefault="00281573" w:rsidP="00281573">
            <w:pPr>
              <w:rPr>
                <w:lang w:val="en-AU"/>
              </w:rPr>
            </w:pPr>
            <w:r>
              <w:rPr>
                <w:lang w:val="en-AU"/>
              </w:rPr>
              <w:t>11/12/03</w:t>
            </w:r>
          </w:p>
        </w:tc>
        <w:tc>
          <w:tcPr>
            <w:tcW w:w="836" w:type="dxa"/>
          </w:tcPr>
          <w:p w14:paraId="4BB95BB1" w14:textId="77777777" w:rsidR="00281573" w:rsidRDefault="00281573" w:rsidP="00281573">
            <w:pPr>
              <w:jc w:val="center"/>
              <w:rPr>
                <w:lang w:val="en-AU"/>
              </w:rPr>
            </w:pPr>
            <w:r>
              <w:rPr>
                <w:lang w:val="en-AU"/>
              </w:rPr>
              <w:t>7</w:t>
            </w:r>
          </w:p>
        </w:tc>
        <w:tc>
          <w:tcPr>
            <w:tcW w:w="1439" w:type="dxa"/>
          </w:tcPr>
          <w:p w14:paraId="20FF7D87" w14:textId="77777777" w:rsidR="00281573" w:rsidRDefault="00281573" w:rsidP="00281573">
            <w:pPr>
              <w:jc w:val="center"/>
              <w:rPr>
                <w:lang w:val="en-AU"/>
              </w:rPr>
            </w:pPr>
            <w:r>
              <w:rPr>
                <w:lang w:val="en-AU"/>
              </w:rPr>
              <w:t>7.6.4</w:t>
            </w:r>
          </w:p>
        </w:tc>
        <w:tc>
          <w:tcPr>
            <w:tcW w:w="4798" w:type="dxa"/>
            <w:gridSpan w:val="2"/>
            <w:tcBorders>
              <w:right w:val="single" w:sz="18" w:space="0" w:color="auto"/>
            </w:tcBorders>
          </w:tcPr>
          <w:p w14:paraId="047F70EC" w14:textId="77777777" w:rsidR="00281573" w:rsidRDefault="00281573" w:rsidP="00281573">
            <w:pPr>
              <w:jc w:val="both"/>
              <w:rPr>
                <w:rFonts w:ascii="Arial" w:hAnsi="Arial" w:cs="Arial"/>
                <w:lang w:val="en-AU"/>
              </w:rPr>
            </w:pPr>
            <w:r>
              <w:rPr>
                <w:rFonts w:ascii="Arial" w:hAnsi="Arial" w:cs="Arial"/>
                <w:lang w:val="en-AU"/>
              </w:rPr>
              <w:t xml:space="preserve">New case on summonses to answer a charge: </w:t>
            </w:r>
            <w:smartTag w:uri="urn:schemas-microsoft-com:office:smarttags" w:element="place">
              <w:smartTag w:uri="urn:schemas-microsoft-com:office:smarttags" w:element="City">
                <w:r>
                  <w:rPr>
                    <w:rFonts w:ascii="Arial" w:hAnsi="Arial" w:cs="Arial"/>
                    <w:i/>
                    <w:iCs/>
                    <w:lang w:val="en-AU"/>
                  </w:rPr>
                  <w:t>Dawson</w:t>
                </w:r>
              </w:smartTag>
            </w:smartTag>
            <w:r>
              <w:rPr>
                <w:rFonts w:ascii="Arial" w:hAnsi="Arial" w:cs="Arial"/>
                <w:i/>
                <w:iCs/>
                <w:lang w:val="en-AU"/>
              </w:rPr>
              <w:t xml:space="preserve"> v Magistrates' Court of Victoria &amp; Anor.</w:t>
            </w:r>
            <w:r>
              <w:rPr>
                <w:rFonts w:ascii="Arial" w:hAnsi="Arial" w:cs="Arial"/>
                <w:lang w:val="en-AU"/>
              </w:rPr>
              <w:t xml:space="preserve"> [2003] VSC 336.</w:t>
            </w:r>
          </w:p>
        </w:tc>
      </w:tr>
      <w:tr w:rsidR="00281573" w14:paraId="03F218AC" w14:textId="77777777" w:rsidTr="00A03C06">
        <w:tc>
          <w:tcPr>
            <w:tcW w:w="1219" w:type="dxa"/>
            <w:tcBorders>
              <w:left w:val="single" w:sz="18" w:space="0" w:color="auto"/>
              <w:bottom w:val="single" w:sz="4" w:space="0" w:color="auto"/>
            </w:tcBorders>
          </w:tcPr>
          <w:p w14:paraId="4DE6AE3C" w14:textId="77777777" w:rsidR="00281573" w:rsidRDefault="00281573" w:rsidP="00281573">
            <w:pPr>
              <w:rPr>
                <w:lang w:val="en-AU"/>
              </w:rPr>
            </w:pPr>
            <w:r>
              <w:rPr>
                <w:lang w:val="en-AU"/>
              </w:rPr>
              <w:t>11/12/03</w:t>
            </w:r>
          </w:p>
        </w:tc>
        <w:tc>
          <w:tcPr>
            <w:tcW w:w="836" w:type="dxa"/>
            <w:tcBorders>
              <w:bottom w:val="single" w:sz="4" w:space="0" w:color="auto"/>
            </w:tcBorders>
          </w:tcPr>
          <w:p w14:paraId="25B70DF0" w14:textId="77777777" w:rsidR="00281573" w:rsidRDefault="00281573" w:rsidP="00281573">
            <w:pPr>
              <w:jc w:val="center"/>
              <w:rPr>
                <w:lang w:val="en-AU"/>
              </w:rPr>
            </w:pPr>
            <w:r>
              <w:rPr>
                <w:lang w:val="en-AU"/>
              </w:rPr>
              <w:t>7</w:t>
            </w:r>
          </w:p>
        </w:tc>
        <w:tc>
          <w:tcPr>
            <w:tcW w:w="1439" w:type="dxa"/>
            <w:tcBorders>
              <w:bottom w:val="single" w:sz="4" w:space="0" w:color="auto"/>
            </w:tcBorders>
          </w:tcPr>
          <w:p w14:paraId="7A9E775E" w14:textId="77777777" w:rsidR="00281573" w:rsidRDefault="00281573" w:rsidP="00281573">
            <w:pPr>
              <w:jc w:val="center"/>
              <w:rPr>
                <w:lang w:val="en-AU"/>
              </w:rPr>
            </w:pPr>
            <w:r>
              <w:rPr>
                <w:lang w:val="en-AU"/>
              </w:rPr>
              <w:t>7.10</w:t>
            </w:r>
          </w:p>
        </w:tc>
        <w:tc>
          <w:tcPr>
            <w:tcW w:w="4798" w:type="dxa"/>
            <w:gridSpan w:val="2"/>
            <w:tcBorders>
              <w:bottom w:val="single" w:sz="4" w:space="0" w:color="auto"/>
              <w:right w:val="single" w:sz="18" w:space="0" w:color="auto"/>
            </w:tcBorders>
          </w:tcPr>
          <w:p w14:paraId="2C56406B" w14:textId="77777777" w:rsidR="00281573" w:rsidRDefault="00281573" w:rsidP="00281573">
            <w:pPr>
              <w:jc w:val="both"/>
              <w:rPr>
                <w:rFonts w:ascii="Arial" w:hAnsi="Arial" w:cs="Arial"/>
                <w:lang w:val="en-AU"/>
              </w:rPr>
            </w:pPr>
            <w:r>
              <w:rPr>
                <w:rFonts w:ascii="Arial" w:hAnsi="Arial" w:cs="Arial"/>
                <w:lang w:val="en-AU"/>
              </w:rPr>
              <w:t>Additional commentary on ss.132-133 of the CYPA.</w:t>
            </w:r>
          </w:p>
        </w:tc>
      </w:tr>
      <w:tr w:rsidR="00281573" w14:paraId="2C7A03DF" w14:textId="77777777" w:rsidTr="00A03C06">
        <w:tc>
          <w:tcPr>
            <w:tcW w:w="1219" w:type="dxa"/>
            <w:tcBorders>
              <w:left w:val="single" w:sz="18" w:space="0" w:color="auto"/>
              <w:bottom w:val="single" w:sz="4" w:space="0" w:color="auto"/>
            </w:tcBorders>
          </w:tcPr>
          <w:p w14:paraId="79A9431E" w14:textId="77777777" w:rsidR="00281573" w:rsidRDefault="00281573" w:rsidP="00281573">
            <w:pPr>
              <w:keepNext/>
              <w:keepLines/>
              <w:rPr>
                <w:lang w:val="en-AU"/>
              </w:rPr>
            </w:pPr>
            <w:r>
              <w:rPr>
                <w:lang w:val="en-AU"/>
              </w:rPr>
              <w:t>11/12/03</w:t>
            </w:r>
          </w:p>
        </w:tc>
        <w:tc>
          <w:tcPr>
            <w:tcW w:w="836" w:type="dxa"/>
            <w:tcBorders>
              <w:bottom w:val="single" w:sz="4" w:space="0" w:color="auto"/>
            </w:tcBorders>
          </w:tcPr>
          <w:p w14:paraId="6D80BE6C" w14:textId="77777777" w:rsidR="00281573" w:rsidRDefault="00281573" w:rsidP="00281573">
            <w:pPr>
              <w:keepNext/>
              <w:keepLines/>
              <w:jc w:val="center"/>
              <w:rPr>
                <w:lang w:val="en-AU"/>
              </w:rPr>
            </w:pPr>
            <w:r>
              <w:rPr>
                <w:lang w:val="en-AU"/>
              </w:rPr>
              <w:t>7</w:t>
            </w:r>
          </w:p>
        </w:tc>
        <w:tc>
          <w:tcPr>
            <w:tcW w:w="1439" w:type="dxa"/>
            <w:tcBorders>
              <w:bottom w:val="single" w:sz="4" w:space="0" w:color="auto"/>
            </w:tcBorders>
          </w:tcPr>
          <w:p w14:paraId="7F161E0E" w14:textId="77777777" w:rsidR="00281573" w:rsidRDefault="00281573" w:rsidP="00281573">
            <w:pPr>
              <w:keepNext/>
              <w:keepLines/>
              <w:jc w:val="center"/>
              <w:rPr>
                <w:lang w:val="en-AU"/>
              </w:rPr>
            </w:pPr>
            <w:r>
              <w:rPr>
                <w:lang w:val="en-AU"/>
              </w:rPr>
              <w:t>7.11</w:t>
            </w:r>
          </w:p>
        </w:tc>
        <w:tc>
          <w:tcPr>
            <w:tcW w:w="4798" w:type="dxa"/>
            <w:gridSpan w:val="2"/>
            <w:tcBorders>
              <w:bottom w:val="single" w:sz="4" w:space="0" w:color="auto"/>
              <w:right w:val="single" w:sz="18" w:space="0" w:color="auto"/>
            </w:tcBorders>
          </w:tcPr>
          <w:p w14:paraId="0E8C03CA" w14:textId="77777777" w:rsidR="00281573" w:rsidRDefault="00281573" w:rsidP="00281573">
            <w:pPr>
              <w:keepNext/>
              <w:keepLines/>
              <w:jc w:val="both"/>
              <w:rPr>
                <w:rFonts w:ascii="Arial" w:hAnsi="Arial" w:cs="Arial"/>
                <w:lang w:val="en-AU"/>
              </w:rPr>
            </w:pPr>
            <w:r>
              <w:rPr>
                <w:rFonts w:ascii="Arial" w:hAnsi="Arial" w:cs="Arial"/>
                <w:lang w:val="en-AU"/>
              </w:rPr>
              <w:t xml:space="preserve">New paragraph: Cases on selected offences.  Commentary on </w:t>
            </w:r>
            <w:r>
              <w:rPr>
                <w:rFonts w:ascii="Arial" w:hAnsi="Arial" w:cs="Arial"/>
                <w:i/>
                <w:iCs/>
                <w:lang w:val="en-AU"/>
              </w:rPr>
              <w:t>Nelson v Mathieson</w:t>
            </w:r>
            <w:r>
              <w:rPr>
                <w:rFonts w:ascii="Arial" w:hAnsi="Arial" w:cs="Arial"/>
                <w:lang w:val="en-AU"/>
              </w:rPr>
              <w:t xml:space="preserve"> [2003] VSC 451: "Chroming" in public does not constitute offensive behaviour </w:t>
            </w:r>
            <w:r>
              <w:rPr>
                <w:rFonts w:ascii="Arial" w:hAnsi="Arial" w:cs="Arial"/>
                <w:i/>
                <w:iCs/>
                <w:lang w:val="en-AU"/>
              </w:rPr>
              <w:t>per se</w:t>
            </w:r>
            <w:r>
              <w:rPr>
                <w:rFonts w:ascii="Arial" w:hAnsi="Arial" w:cs="Arial"/>
                <w:lang w:val="en-AU"/>
              </w:rPr>
              <w:t>.</w:t>
            </w:r>
          </w:p>
        </w:tc>
      </w:tr>
      <w:tr w:rsidR="00281573" w14:paraId="11A062A6" w14:textId="77777777" w:rsidTr="00A03C06">
        <w:tc>
          <w:tcPr>
            <w:tcW w:w="1219" w:type="dxa"/>
            <w:tcBorders>
              <w:left w:val="single" w:sz="18" w:space="0" w:color="auto"/>
              <w:bottom w:val="single" w:sz="4" w:space="0" w:color="auto"/>
            </w:tcBorders>
          </w:tcPr>
          <w:p w14:paraId="5FF35149" w14:textId="77777777" w:rsidR="00281573" w:rsidRDefault="00281573" w:rsidP="00281573">
            <w:pPr>
              <w:rPr>
                <w:lang w:val="en-AU"/>
              </w:rPr>
            </w:pPr>
            <w:r>
              <w:rPr>
                <w:lang w:val="en-AU"/>
              </w:rPr>
              <w:t>11/12/03</w:t>
            </w:r>
          </w:p>
        </w:tc>
        <w:tc>
          <w:tcPr>
            <w:tcW w:w="836" w:type="dxa"/>
            <w:tcBorders>
              <w:bottom w:val="single" w:sz="4" w:space="0" w:color="auto"/>
            </w:tcBorders>
          </w:tcPr>
          <w:p w14:paraId="14823E1B" w14:textId="77777777" w:rsidR="00281573" w:rsidRDefault="00281573" w:rsidP="00281573">
            <w:pPr>
              <w:jc w:val="center"/>
              <w:rPr>
                <w:lang w:val="en-AU"/>
              </w:rPr>
            </w:pPr>
            <w:r>
              <w:rPr>
                <w:lang w:val="en-AU"/>
              </w:rPr>
              <w:t>8</w:t>
            </w:r>
          </w:p>
        </w:tc>
        <w:tc>
          <w:tcPr>
            <w:tcW w:w="1439" w:type="dxa"/>
            <w:tcBorders>
              <w:bottom w:val="single" w:sz="4" w:space="0" w:color="auto"/>
            </w:tcBorders>
          </w:tcPr>
          <w:p w14:paraId="63954A74" w14:textId="77777777" w:rsidR="00281573" w:rsidRDefault="00281573" w:rsidP="00281573">
            <w:pPr>
              <w:jc w:val="center"/>
              <w:rPr>
                <w:lang w:val="en-AU"/>
              </w:rPr>
            </w:pPr>
            <w:r>
              <w:rPr>
                <w:lang w:val="en-AU"/>
              </w:rPr>
              <w:t>8.2.12</w:t>
            </w:r>
          </w:p>
        </w:tc>
        <w:tc>
          <w:tcPr>
            <w:tcW w:w="4798" w:type="dxa"/>
            <w:gridSpan w:val="2"/>
            <w:tcBorders>
              <w:bottom w:val="single" w:sz="4" w:space="0" w:color="auto"/>
              <w:right w:val="single" w:sz="18" w:space="0" w:color="auto"/>
            </w:tcBorders>
          </w:tcPr>
          <w:p w14:paraId="71562A44" w14:textId="77777777" w:rsidR="00281573" w:rsidRDefault="00281573" w:rsidP="00281573">
            <w:pPr>
              <w:jc w:val="both"/>
              <w:rPr>
                <w:rFonts w:ascii="Arial" w:hAnsi="Arial" w:cs="Arial"/>
                <w:lang w:val="en-AU"/>
              </w:rPr>
            </w:pPr>
            <w:r>
              <w:rPr>
                <w:rFonts w:ascii="Arial" w:hAnsi="Arial" w:cs="Arial"/>
              </w:rPr>
              <w:t xml:space="preserve">New paragraph on "Unfairness &amp; public policy in absence of direct illegality": </w:t>
            </w:r>
            <w:r>
              <w:rPr>
                <w:rFonts w:ascii="Arial" w:hAnsi="Arial" w:cs="Arial"/>
                <w:i/>
                <w:iCs/>
              </w:rPr>
              <w:t>R v KS &amp; Anor.</w:t>
            </w:r>
            <w:r>
              <w:rPr>
                <w:rFonts w:ascii="Arial" w:hAnsi="Arial" w:cs="Arial"/>
              </w:rPr>
              <w:t xml:space="preserve"> [2003] VSC 418.</w:t>
            </w:r>
          </w:p>
        </w:tc>
      </w:tr>
      <w:tr w:rsidR="00281573" w14:paraId="338E8DB3" w14:textId="77777777" w:rsidTr="00A03C06">
        <w:tc>
          <w:tcPr>
            <w:tcW w:w="1219" w:type="dxa"/>
            <w:tcBorders>
              <w:left w:val="single" w:sz="18" w:space="0" w:color="auto"/>
              <w:bottom w:val="single" w:sz="4" w:space="0" w:color="auto"/>
            </w:tcBorders>
          </w:tcPr>
          <w:p w14:paraId="50F53C2A" w14:textId="77777777" w:rsidR="00281573" w:rsidRDefault="00281573" w:rsidP="00281573">
            <w:pPr>
              <w:rPr>
                <w:lang w:val="en-AU"/>
              </w:rPr>
            </w:pPr>
            <w:r>
              <w:rPr>
                <w:lang w:val="en-AU"/>
              </w:rPr>
              <w:t>11/12/03</w:t>
            </w:r>
          </w:p>
        </w:tc>
        <w:tc>
          <w:tcPr>
            <w:tcW w:w="836" w:type="dxa"/>
            <w:tcBorders>
              <w:bottom w:val="single" w:sz="4" w:space="0" w:color="auto"/>
            </w:tcBorders>
          </w:tcPr>
          <w:p w14:paraId="6B120A7F" w14:textId="77777777" w:rsidR="00281573" w:rsidRDefault="00281573" w:rsidP="00281573">
            <w:pPr>
              <w:jc w:val="center"/>
              <w:rPr>
                <w:lang w:val="en-AU"/>
              </w:rPr>
            </w:pPr>
            <w:r>
              <w:rPr>
                <w:lang w:val="en-AU"/>
              </w:rPr>
              <w:t>9</w:t>
            </w:r>
          </w:p>
        </w:tc>
        <w:tc>
          <w:tcPr>
            <w:tcW w:w="1439" w:type="dxa"/>
            <w:tcBorders>
              <w:bottom w:val="single" w:sz="4" w:space="0" w:color="auto"/>
            </w:tcBorders>
          </w:tcPr>
          <w:p w14:paraId="2E2991EA" w14:textId="77777777" w:rsidR="00281573" w:rsidRDefault="00281573" w:rsidP="00281573">
            <w:pPr>
              <w:jc w:val="center"/>
              <w:rPr>
                <w:lang w:val="en-AU"/>
              </w:rPr>
            </w:pPr>
            <w:r>
              <w:rPr>
                <w:lang w:val="en-AU"/>
              </w:rPr>
              <w:t>9.4.1</w:t>
            </w:r>
          </w:p>
        </w:tc>
        <w:tc>
          <w:tcPr>
            <w:tcW w:w="4798" w:type="dxa"/>
            <w:gridSpan w:val="2"/>
            <w:tcBorders>
              <w:bottom w:val="single" w:sz="4" w:space="0" w:color="auto"/>
              <w:right w:val="single" w:sz="18" w:space="0" w:color="auto"/>
            </w:tcBorders>
          </w:tcPr>
          <w:p w14:paraId="0BCF8784" w14:textId="77777777" w:rsidR="00281573" w:rsidRDefault="00281573" w:rsidP="00281573">
            <w:pPr>
              <w:jc w:val="both"/>
              <w:rPr>
                <w:rFonts w:ascii="Arial" w:hAnsi="Arial" w:cs="Arial"/>
                <w:lang w:val="en-AU"/>
              </w:rPr>
            </w:pPr>
            <w:r>
              <w:rPr>
                <w:rFonts w:ascii="Arial" w:hAnsi="Arial" w:cs="Arial"/>
                <w:lang w:val="en-AU"/>
              </w:rPr>
              <w:t xml:space="preserve">Bail: New cases on exceptional circumstances': </w:t>
            </w:r>
            <w:r>
              <w:rPr>
                <w:rFonts w:ascii="Arial" w:hAnsi="Arial" w:cs="Arial"/>
                <w:i/>
                <w:iCs/>
                <w:lang w:val="en-AU"/>
              </w:rPr>
              <w:t xml:space="preserve">R v </w:t>
            </w:r>
            <w:proofErr w:type="spellStart"/>
            <w:r>
              <w:rPr>
                <w:rFonts w:ascii="Arial" w:hAnsi="Arial" w:cs="Arial"/>
                <w:i/>
                <w:iCs/>
                <w:lang w:val="en-AU"/>
              </w:rPr>
              <w:t>Strawhorn</w:t>
            </w:r>
            <w:proofErr w:type="spellEnd"/>
            <w:r>
              <w:rPr>
                <w:rFonts w:ascii="Arial" w:hAnsi="Arial" w:cs="Arial"/>
                <w:lang w:val="en-AU"/>
              </w:rPr>
              <w:t xml:space="preserve"> [2003] VSC 314; </w:t>
            </w:r>
            <w:r>
              <w:rPr>
                <w:rFonts w:ascii="Arial" w:hAnsi="Arial" w:cs="Arial"/>
                <w:i/>
                <w:iCs/>
                <w:lang w:val="en-AU"/>
              </w:rPr>
              <w:t>R v Nadim Ahmad</w:t>
            </w:r>
            <w:r>
              <w:rPr>
                <w:rFonts w:ascii="Arial" w:hAnsi="Arial" w:cs="Arial"/>
                <w:lang w:val="en-AU"/>
              </w:rPr>
              <w:t xml:space="preserve"> [2003] VSC 209; </w:t>
            </w:r>
            <w:r>
              <w:rPr>
                <w:rFonts w:ascii="Arial" w:hAnsi="Arial" w:cs="Arial"/>
                <w:i/>
                <w:iCs/>
                <w:lang w:val="en-AU"/>
              </w:rPr>
              <w:t>R v Cox</w:t>
            </w:r>
            <w:r>
              <w:rPr>
                <w:rFonts w:ascii="Arial" w:hAnsi="Arial" w:cs="Arial"/>
                <w:lang w:val="en-AU"/>
              </w:rPr>
              <w:t xml:space="preserve"> [2003] VSC 245; </w:t>
            </w:r>
            <w:r>
              <w:rPr>
                <w:rFonts w:ascii="Arial" w:hAnsi="Arial" w:cs="Arial"/>
                <w:i/>
                <w:iCs/>
                <w:lang w:val="en-AU"/>
              </w:rPr>
              <w:t xml:space="preserve">DPP v </w:t>
            </w:r>
            <w:proofErr w:type="spellStart"/>
            <w:r>
              <w:rPr>
                <w:rFonts w:ascii="Arial" w:hAnsi="Arial" w:cs="Arial"/>
                <w:i/>
                <w:iCs/>
                <w:lang w:val="en-AU"/>
              </w:rPr>
              <w:t>Bernath</w:t>
            </w:r>
            <w:proofErr w:type="spellEnd"/>
            <w:r>
              <w:rPr>
                <w:rFonts w:ascii="Arial" w:hAnsi="Arial" w:cs="Arial"/>
                <w:lang w:val="en-AU"/>
              </w:rPr>
              <w:t xml:space="preserve"> [2003] VSC 304</w:t>
            </w:r>
          </w:p>
        </w:tc>
      </w:tr>
      <w:tr w:rsidR="00281573" w14:paraId="5B175E8C" w14:textId="77777777" w:rsidTr="00A03C06">
        <w:tc>
          <w:tcPr>
            <w:tcW w:w="1219" w:type="dxa"/>
            <w:tcBorders>
              <w:left w:val="single" w:sz="18" w:space="0" w:color="auto"/>
            </w:tcBorders>
          </w:tcPr>
          <w:p w14:paraId="7EDECF16" w14:textId="77777777" w:rsidR="00281573" w:rsidRDefault="00281573" w:rsidP="00281573">
            <w:pPr>
              <w:rPr>
                <w:lang w:val="en-AU"/>
              </w:rPr>
            </w:pPr>
            <w:r>
              <w:rPr>
                <w:lang w:val="en-AU"/>
              </w:rPr>
              <w:t>11/12/03</w:t>
            </w:r>
          </w:p>
        </w:tc>
        <w:tc>
          <w:tcPr>
            <w:tcW w:w="836" w:type="dxa"/>
          </w:tcPr>
          <w:p w14:paraId="44BB6EA3" w14:textId="77777777" w:rsidR="00281573" w:rsidRDefault="00281573" w:rsidP="00281573">
            <w:pPr>
              <w:jc w:val="center"/>
              <w:rPr>
                <w:lang w:val="en-AU"/>
              </w:rPr>
            </w:pPr>
            <w:r>
              <w:rPr>
                <w:lang w:val="en-AU"/>
              </w:rPr>
              <w:t>9</w:t>
            </w:r>
          </w:p>
        </w:tc>
        <w:tc>
          <w:tcPr>
            <w:tcW w:w="1439" w:type="dxa"/>
          </w:tcPr>
          <w:p w14:paraId="65902F91" w14:textId="77777777" w:rsidR="00281573" w:rsidRDefault="00281573" w:rsidP="00281573">
            <w:pPr>
              <w:jc w:val="center"/>
              <w:rPr>
                <w:lang w:val="en-AU"/>
              </w:rPr>
            </w:pPr>
            <w:r>
              <w:rPr>
                <w:lang w:val="en-AU"/>
              </w:rPr>
              <w:t>9.4.2</w:t>
            </w:r>
          </w:p>
        </w:tc>
        <w:tc>
          <w:tcPr>
            <w:tcW w:w="4798" w:type="dxa"/>
            <w:gridSpan w:val="2"/>
            <w:tcBorders>
              <w:right w:val="single" w:sz="18" w:space="0" w:color="auto"/>
            </w:tcBorders>
          </w:tcPr>
          <w:p w14:paraId="677DAB09" w14:textId="77777777" w:rsidR="00281573" w:rsidRDefault="00281573" w:rsidP="00281573">
            <w:pPr>
              <w:jc w:val="both"/>
              <w:rPr>
                <w:rFonts w:ascii="Arial" w:hAnsi="Arial" w:cs="Arial"/>
                <w:lang w:val="en-AU"/>
              </w:rPr>
            </w:pPr>
            <w:r>
              <w:rPr>
                <w:rFonts w:ascii="Arial" w:hAnsi="Arial" w:cs="Arial"/>
                <w:lang w:val="en-AU"/>
              </w:rPr>
              <w:t xml:space="preserve">Bail: New cases on 'show cause': </w:t>
            </w:r>
            <w:r>
              <w:rPr>
                <w:rFonts w:ascii="Arial" w:hAnsi="Arial" w:cs="Arial"/>
                <w:i/>
                <w:iCs/>
                <w:lang w:val="en-AU"/>
              </w:rPr>
              <w:t xml:space="preserve">R v </w:t>
            </w:r>
            <w:proofErr w:type="spellStart"/>
            <w:r>
              <w:rPr>
                <w:rFonts w:ascii="Arial" w:hAnsi="Arial" w:cs="Arial"/>
                <w:i/>
                <w:iCs/>
                <w:lang w:val="en-AU"/>
              </w:rPr>
              <w:t>Ilsley</w:t>
            </w:r>
            <w:proofErr w:type="spellEnd"/>
            <w:r>
              <w:rPr>
                <w:rFonts w:ascii="Arial" w:hAnsi="Arial" w:cs="Arial"/>
                <w:lang w:val="en-AU"/>
              </w:rPr>
              <w:t xml:space="preserve"> [2003] VSC 332; </w:t>
            </w:r>
            <w:r>
              <w:rPr>
                <w:rFonts w:ascii="Arial" w:hAnsi="Arial" w:cs="Arial"/>
                <w:i/>
                <w:iCs/>
                <w:lang w:val="en-AU"/>
              </w:rPr>
              <w:t>Harry Buckle</w:t>
            </w:r>
            <w:r>
              <w:rPr>
                <w:rFonts w:ascii="Arial" w:hAnsi="Arial" w:cs="Arial"/>
                <w:lang w:val="en-AU"/>
              </w:rPr>
              <w:t xml:space="preserve"> [2003] VSC 352.</w:t>
            </w:r>
          </w:p>
        </w:tc>
      </w:tr>
      <w:tr w:rsidR="00281573" w14:paraId="2F96EB79" w14:textId="77777777" w:rsidTr="00A03C06">
        <w:tc>
          <w:tcPr>
            <w:tcW w:w="1219" w:type="dxa"/>
            <w:tcBorders>
              <w:left w:val="single" w:sz="18" w:space="0" w:color="auto"/>
            </w:tcBorders>
          </w:tcPr>
          <w:p w14:paraId="2A92F861" w14:textId="77777777" w:rsidR="00281573" w:rsidRDefault="00281573" w:rsidP="00281573">
            <w:pPr>
              <w:rPr>
                <w:lang w:val="en-AU"/>
              </w:rPr>
            </w:pPr>
            <w:r>
              <w:rPr>
                <w:lang w:val="en-AU"/>
              </w:rPr>
              <w:t>11/12/03</w:t>
            </w:r>
          </w:p>
        </w:tc>
        <w:tc>
          <w:tcPr>
            <w:tcW w:w="836" w:type="dxa"/>
          </w:tcPr>
          <w:p w14:paraId="634F5AB5" w14:textId="77777777" w:rsidR="00281573" w:rsidRDefault="00281573" w:rsidP="00281573">
            <w:pPr>
              <w:jc w:val="center"/>
              <w:rPr>
                <w:lang w:val="en-AU"/>
              </w:rPr>
            </w:pPr>
            <w:r>
              <w:rPr>
                <w:lang w:val="en-AU"/>
              </w:rPr>
              <w:t>10</w:t>
            </w:r>
          </w:p>
        </w:tc>
        <w:tc>
          <w:tcPr>
            <w:tcW w:w="1439" w:type="dxa"/>
          </w:tcPr>
          <w:p w14:paraId="7657B7CE" w14:textId="77777777" w:rsidR="00281573" w:rsidRDefault="00281573" w:rsidP="00281573">
            <w:pPr>
              <w:jc w:val="center"/>
              <w:rPr>
                <w:lang w:val="en-AU"/>
              </w:rPr>
            </w:pPr>
            <w:r>
              <w:rPr>
                <w:lang w:val="en-AU"/>
              </w:rPr>
              <w:t>10.3.2</w:t>
            </w:r>
          </w:p>
        </w:tc>
        <w:tc>
          <w:tcPr>
            <w:tcW w:w="4798" w:type="dxa"/>
            <w:gridSpan w:val="2"/>
            <w:tcBorders>
              <w:right w:val="single" w:sz="18" w:space="0" w:color="auto"/>
            </w:tcBorders>
          </w:tcPr>
          <w:p w14:paraId="1E3342D0" w14:textId="77777777" w:rsidR="00281573" w:rsidRDefault="00281573" w:rsidP="00281573">
            <w:pPr>
              <w:jc w:val="both"/>
              <w:rPr>
                <w:rFonts w:ascii="Arial" w:hAnsi="Arial" w:cs="Arial"/>
                <w:lang w:val="en-AU"/>
              </w:rPr>
            </w:pPr>
            <w:r>
              <w:rPr>
                <w:rFonts w:ascii="Arial" w:hAnsi="Arial" w:cs="Arial"/>
                <w:lang w:val="en-AU"/>
              </w:rPr>
              <w:t xml:space="preserve">Reference to nature and purpose of contest mention: </w:t>
            </w:r>
            <w:r>
              <w:rPr>
                <w:rFonts w:ascii="Arial" w:hAnsi="Arial" w:cs="Arial"/>
                <w:i/>
                <w:iCs/>
                <w:lang w:val="en-AU"/>
              </w:rPr>
              <w:t>The Herald &amp; Weekly Times Ltd &amp; Andrew Bolt v Jelena Popovic</w:t>
            </w:r>
            <w:r>
              <w:rPr>
                <w:rFonts w:ascii="Arial" w:hAnsi="Arial" w:cs="Arial"/>
                <w:lang w:val="en-AU"/>
              </w:rPr>
              <w:t xml:space="preserve"> [2003] VSCA 161.</w:t>
            </w:r>
          </w:p>
        </w:tc>
      </w:tr>
      <w:tr w:rsidR="00281573" w14:paraId="5476863F" w14:textId="77777777" w:rsidTr="00A03C06">
        <w:tc>
          <w:tcPr>
            <w:tcW w:w="1219" w:type="dxa"/>
            <w:tcBorders>
              <w:left w:val="single" w:sz="18" w:space="0" w:color="auto"/>
            </w:tcBorders>
          </w:tcPr>
          <w:p w14:paraId="4BD4467D" w14:textId="77777777" w:rsidR="00281573" w:rsidRDefault="00281573" w:rsidP="00281573">
            <w:pPr>
              <w:rPr>
                <w:lang w:val="en-AU"/>
              </w:rPr>
            </w:pPr>
            <w:r>
              <w:rPr>
                <w:lang w:val="en-AU"/>
              </w:rPr>
              <w:t>11/12/03</w:t>
            </w:r>
          </w:p>
        </w:tc>
        <w:tc>
          <w:tcPr>
            <w:tcW w:w="836" w:type="dxa"/>
          </w:tcPr>
          <w:p w14:paraId="29A118D5" w14:textId="77777777" w:rsidR="00281573" w:rsidRDefault="00281573" w:rsidP="00281573">
            <w:pPr>
              <w:jc w:val="center"/>
              <w:rPr>
                <w:lang w:val="en-AU"/>
              </w:rPr>
            </w:pPr>
            <w:r>
              <w:rPr>
                <w:lang w:val="en-AU"/>
              </w:rPr>
              <w:t>11</w:t>
            </w:r>
          </w:p>
        </w:tc>
        <w:tc>
          <w:tcPr>
            <w:tcW w:w="1439" w:type="dxa"/>
          </w:tcPr>
          <w:p w14:paraId="24425AAE" w14:textId="77777777" w:rsidR="00281573" w:rsidRDefault="00281573" w:rsidP="00281573">
            <w:pPr>
              <w:jc w:val="center"/>
              <w:rPr>
                <w:lang w:val="en-AU"/>
              </w:rPr>
            </w:pPr>
            <w:r>
              <w:rPr>
                <w:lang w:val="en-AU"/>
              </w:rPr>
              <w:t>11.1.5</w:t>
            </w:r>
          </w:p>
        </w:tc>
        <w:tc>
          <w:tcPr>
            <w:tcW w:w="4798" w:type="dxa"/>
            <w:gridSpan w:val="2"/>
            <w:tcBorders>
              <w:right w:val="single" w:sz="18" w:space="0" w:color="auto"/>
            </w:tcBorders>
          </w:tcPr>
          <w:p w14:paraId="209D7AA3" w14:textId="77777777" w:rsidR="00281573" w:rsidRDefault="00281573" w:rsidP="00281573">
            <w:pPr>
              <w:jc w:val="both"/>
              <w:rPr>
                <w:rFonts w:ascii="Arial" w:hAnsi="Arial" w:cs="Arial"/>
                <w:lang w:val="en-AU"/>
              </w:rPr>
            </w:pPr>
            <w:r>
              <w:rPr>
                <w:rFonts w:ascii="Arial" w:hAnsi="Arial" w:cs="Arial"/>
                <w:lang w:val="en-AU"/>
              </w:rPr>
              <w:t>New material on YRC/YTC locations.</w:t>
            </w:r>
          </w:p>
        </w:tc>
      </w:tr>
      <w:tr w:rsidR="00281573" w14:paraId="40CE5573" w14:textId="77777777" w:rsidTr="00A03C06">
        <w:tc>
          <w:tcPr>
            <w:tcW w:w="1219" w:type="dxa"/>
            <w:tcBorders>
              <w:left w:val="single" w:sz="18" w:space="0" w:color="auto"/>
            </w:tcBorders>
          </w:tcPr>
          <w:p w14:paraId="62090038" w14:textId="77777777" w:rsidR="00281573" w:rsidRDefault="00281573" w:rsidP="00281573">
            <w:pPr>
              <w:rPr>
                <w:lang w:val="en-AU"/>
              </w:rPr>
            </w:pPr>
            <w:r>
              <w:rPr>
                <w:lang w:val="en-AU"/>
              </w:rPr>
              <w:t>11/12/03</w:t>
            </w:r>
          </w:p>
        </w:tc>
        <w:tc>
          <w:tcPr>
            <w:tcW w:w="836" w:type="dxa"/>
          </w:tcPr>
          <w:p w14:paraId="0E5A3C50" w14:textId="77777777" w:rsidR="00281573" w:rsidRDefault="00281573" w:rsidP="00281573">
            <w:pPr>
              <w:jc w:val="center"/>
              <w:rPr>
                <w:lang w:val="en-AU"/>
              </w:rPr>
            </w:pPr>
            <w:r>
              <w:rPr>
                <w:lang w:val="en-AU"/>
              </w:rPr>
              <w:t>11</w:t>
            </w:r>
          </w:p>
        </w:tc>
        <w:tc>
          <w:tcPr>
            <w:tcW w:w="1439" w:type="dxa"/>
          </w:tcPr>
          <w:p w14:paraId="36C885FB" w14:textId="77777777" w:rsidR="00281573" w:rsidRDefault="00281573" w:rsidP="00281573">
            <w:pPr>
              <w:jc w:val="center"/>
              <w:rPr>
                <w:lang w:val="en-AU"/>
              </w:rPr>
            </w:pPr>
            <w:r>
              <w:rPr>
                <w:lang w:val="en-AU"/>
              </w:rPr>
              <w:t>11.1.10</w:t>
            </w:r>
          </w:p>
        </w:tc>
        <w:tc>
          <w:tcPr>
            <w:tcW w:w="4798" w:type="dxa"/>
            <w:gridSpan w:val="2"/>
            <w:tcBorders>
              <w:right w:val="single" w:sz="18" w:space="0" w:color="auto"/>
            </w:tcBorders>
          </w:tcPr>
          <w:p w14:paraId="45C8BB82" w14:textId="77777777" w:rsidR="00281573" w:rsidRDefault="00281573" w:rsidP="00281573">
            <w:pPr>
              <w:jc w:val="both"/>
              <w:rPr>
                <w:rFonts w:ascii="Arial" w:hAnsi="Arial" w:cs="Arial"/>
                <w:lang w:val="en-AU"/>
              </w:rPr>
            </w:pPr>
            <w:r>
              <w:rPr>
                <w:rFonts w:ascii="Arial" w:hAnsi="Arial" w:cs="Arial"/>
                <w:lang w:val="en-AU"/>
              </w:rPr>
              <w:t xml:space="preserve">New case on striking out: </w:t>
            </w:r>
            <w:r>
              <w:rPr>
                <w:rFonts w:ascii="Arial" w:hAnsi="Arial" w:cs="Arial"/>
                <w:i/>
                <w:iCs/>
                <w:lang w:val="en-AU"/>
              </w:rPr>
              <w:t xml:space="preserve">DPP v </w:t>
            </w:r>
            <w:smartTag w:uri="urn:schemas-microsoft-com:office:smarttags" w:element="place">
              <w:smartTag w:uri="urn:schemas-microsoft-com:office:smarttags" w:element="City">
                <w:r>
                  <w:rPr>
                    <w:rFonts w:ascii="Arial" w:hAnsi="Arial" w:cs="Arial"/>
                    <w:i/>
                    <w:iCs/>
                    <w:lang w:val="en-AU"/>
                  </w:rPr>
                  <w:t>Moore</w:t>
                </w:r>
              </w:smartTag>
            </w:smartTag>
            <w:r>
              <w:rPr>
                <w:rFonts w:ascii="Arial" w:hAnsi="Arial" w:cs="Arial"/>
                <w:lang w:val="en-AU"/>
              </w:rPr>
              <w:t xml:space="preserve"> [2003] VSCA 90.</w:t>
            </w:r>
          </w:p>
        </w:tc>
      </w:tr>
      <w:tr w:rsidR="00281573" w14:paraId="1991B7F7" w14:textId="77777777" w:rsidTr="00A03C06">
        <w:tc>
          <w:tcPr>
            <w:tcW w:w="1219" w:type="dxa"/>
            <w:tcBorders>
              <w:left w:val="single" w:sz="18" w:space="0" w:color="auto"/>
            </w:tcBorders>
          </w:tcPr>
          <w:p w14:paraId="46B0F3D8" w14:textId="77777777" w:rsidR="00281573" w:rsidRDefault="00281573" w:rsidP="00281573">
            <w:pPr>
              <w:rPr>
                <w:lang w:val="en-AU"/>
              </w:rPr>
            </w:pPr>
            <w:r>
              <w:rPr>
                <w:lang w:val="en-AU"/>
              </w:rPr>
              <w:t>11/12/03</w:t>
            </w:r>
          </w:p>
        </w:tc>
        <w:tc>
          <w:tcPr>
            <w:tcW w:w="836" w:type="dxa"/>
          </w:tcPr>
          <w:p w14:paraId="0D8781DC" w14:textId="77777777" w:rsidR="00281573" w:rsidRDefault="00281573" w:rsidP="00281573">
            <w:pPr>
              <w:jc w:val="center"/>
              <w:rPr>
                <w:lang w:val="en-AU"/>
              </w:rPr>
            </w:pPr>
            <w:r>
              <w:rPr>
                <w:lang w:val="en-AU"/>
              </w:rPr>
              <w:t>11</w:t>
            </w:r>
          </w:p>
        </w:tc>
        <w:tc>
          <w:tcPr>
            <w:tcW w:w="1439" w:type="dxa"/>
          </w:tcPr>
          <w:p w14:paraId="228D86FA" w14:textId="77777777" w:rsidR="00281573" w:rsidRDefault="00281573" w:rsidP="00281573">
            <w:pPr>
              <w:jc w:val="center"/>
              <w:rPr>
                <w:lang w:val="en-AU"/>
              </w:rPr>
            </w:pPr>
            <w:r>
              <w:rPr>
                <w:lang w:val="en-AU"/>
              </w:rPr>
              <w:t>11.2.1</w:t>
            </w:r>
          </w:p>
        </w:tc>
        <w:tc>
          <w:tcPr>
            <w:tcW w:w="4798" w:type="dxa"/>
            <w:gridSpan w:val="2"/>
            <w:tcBorders>
              <w:right w:val="single" w:sz="18" w:space="0" w:color="auto"/>
            </w:tcBorders>
          </w:tcPr>
          <w:p w14:paraId="2A7FE52F" w14:textId="77777777" w:rsidR="00281573" w:rsidRDefault="00281573" w:rsidP="00281573">
            <w:pPr>
              <w:numPr>
                <w:ilvl w:val="0"/>
                <w:numId w:val="1"/>
              </w:numPr>
              <w:jc w:val="both"/>
              <w:rPr>
                <w:rFonts w:ascii="Arial" w:hAnsi="Arial" w:cs="Arial"/>
                <w:lang w:val="en-AU"/>
              </w:rPr>
            </w:pPr>
            <w:r>
              <w:rPr>
                <w:rFonts w:ascii="Arial" w:hAnsi="Arial" w:cs="Arial"/>
                <w:lang w:val="en-AU"/>
              </w:rPr>
              <w:t xml:space="preserve">New cases on sentencing of young offenders: </w:t>
            </w:r>
            <w:r>
              <w:rPr>
                <w:rFonts w:ascii="Arial" w:hAnsi="Arial" w:cs="Arial"/>
                <w:i/>
                <w:iCs/>
                <w:lang w:val="en-AU"/>
              </w:rPr>
              <w:t xml:space="preserve">R v Clappers &amp; </w:t>
            </w:r>
            <w:proofErr w:type="spellStart"/>
            <w:r>
              <w:rPr>
                <w:rFonts w:ascii="Arial" w:hAnsi="Arial" w:cs="Arial"/>
                <w:i/>
                <w:iCs/>
                <w:lang w:val="en-AU"/>
              </w:rPr>
              <w:t>Teap</w:t>
            </w:r>
            <w:proofErr w:type="spellEnd"/>
            <w:r>
              <w:rPr>
                <w:rFonts w:ascii="Arial" w:hAnsi="Arial" w:cs="Arial"/>
                <w:lang w:val="en-AU"/>
              </w:rPr>
              <w:t xml:space="preserve"> [2003] VSC 462; </w:t>
            </w:r>
            <w:r>
              <w:rPr>
                <w:rFonts w:ascii="Arial" w:hAnsi="Arial" w:cs="Arial"/>
                <w:i/>
                <w:iCs/>
                <w:lang w:val="en-AU"/>
              </w:rPr>
              <w:t xml:space="preserve">R v Johns </w:t>
            </w:r>
            <w:r>
              <w:rPr>
                <w:rFonts w:ascii="Arial" w:hAnsi="Arial" w:cs="Arial"/>
                <w:lang w:val="en-AU"/>
              </w:rPr>
              <w:t>[2003] VSC 415.</w:t>
            </w:r>
          </w:p>
          <w:p w14:paraId="0788170A" w14:textId="77777777" w:rsidR="00281573" w:rsidRDefault="00281573" w:rsidP="00281573">
            <w:pPr>
              <w:numPr>
                <w:ilvl w:val="0"/>
                <w:numId w:val="1"/>
              </w:numPr>
              <w:jc w:val="both"/>
              <w:rPr>
                <w:rFonts w:ascii="Arial" w:hAnsi="Arial" w:cs="Arial"/>
                <w:lang w:val="en-AU"/>
              </w:rPr>
            </w:pPr>
            <w:r>
              <w:rPr>
                <w:rFonts w:ascii="Arial" w:hAnsi="Arial" w:cs="Arial"/>
                <w:lang w:val="en-AU"/>
              </w:rPr>
              <w:t xml:space="preserve">Special leave to appeal granted by the High Court on 03/10/03 in </w:t>
            </w:r>
            <w:r>
              <w:rPr>
                <w:rFonts w:ascii="Arial" w:hAnsi="Arial" w:cs="Arial"/>
                <w:i/>
                <w:iCs/>
                <w:lang w:val="en-AU"/>
              </w:rPr>
              <w:t>DPP v SJD &amp; GAS</w:t>
            </w:r>
            <w:r>
              <w:rPr>
                <w:rFonts w:ascii="Arial" w:hAnsi="Arial" w:cs="Arial"/>
                <w:lang w:val="en-AU"/>
              </w:rPr>
              <w:t>.</w:t>
            </w:r>
          </w:p>
          <w:p w14:paraId="0AE8A1BE" w14:textId="77777777" w:rsidR="00281573" w:rsidRDefault="00281573" w:rsidP="00281573">
            <w:pPr>
              <w:numPr>
                <w:ilvl w:val="0"/>
                <w:numId w:val="1"/>
              </w:numPr>
              <w:jc w:val="both"/>
              <w:rPr>
                <w:rFonts w:ascii="Arial" w:hAnsi="Arial" w:cs="Arial"/>
                <w:lang w:val="en-AU"/>
              </w:rPr>
            </w:pPr>
            <w:r>
              <w:rPr>
                <w:rFonts w:ascii="Arial" w:hAnsi="Arial" w:cs="Arial"/>
                <w:lang w:val="en-AU"/>
              </w:rPr>
              <w:t xml:space="preserve">Distinction between youthful offender and youthful first offender: </w:t>
            </w:r>
            <w:r>
              <w:rPr>
                <w:rFonts w:ascii="Arial" w:hAnsi="Arial" w:cs="Arial"/>
                <w:i/>
                <w:iCs/>
                <w:lang w:val="en-AU"/>
              </w:rPr>
              <w:t xml:space="preserve">R v </w:t>
            </w:r>
            <w:proofErr w:type="spellStart"/>
            <w:r>
              <w:rPr>
                <w:rFonts w:ascii="Arial" w:hAnsi="Arial" w:cs="Arial"/>
                <w:i/>
                <w:iCs/>
                <w:lang w:val="en-AU"/>
              </w:rPr>
              <w:t>Dudas</w:t>
            </w:r>
            <w:proofErr w:type="spellEnd"/>
            <w:r>
              <w:rPr>
                <w:rFonts w:ascii="Arial" w:hAnsi="Arial" w:cs="Arial"/>
                <w:lang w:val="en-AU"/>
              </w:rPr>
              <w:t xml:space="preserve"> [2003] VSCA 131.</w:t>
            </w:r>
          </w:p>
        </w:tc>
      </w:tr>
      <w:tr w:rsidR="00281573" w14:paraId="4BC85173" w14:textId="77777777" w:rsidTr="00A03C06">
        <w:tc>
          <w:tcPr>
            <w:tcW w:w="1219" w:type="dxa"/>
            <w:tcBorders>
              <w:left w:val="single" w:sz="18" w:space="0" w:color="auto"/>
              <w:bottom w:val="single" w:sz="4" w:space="0" w:color="auto"/>
            </w:tcBorders>
          </w:tcPr>
          <w:p w14:paraId="064B2C37" w14:textId="77777777" w:rsidR="00281573" w:rsidRDefault="00281573" w:rsidP="00281573">
            <w:pPr>
              <w:rPr>
                <w:lang w:val="en-AU"/>
              </w:rPr>
            </w:pPr>
            <w:r>
              <w:rPr>
                <w:lang w:val="en-AU"/>
              </w:rPr>
              <w:t>11/12/03</w:t>
            </w:r>
          </w:p>
        </w:tc>
        <w:tc>
          <w:tcPr>
            <w:tcW w:w="836" w:type="dxa"/>
            <w:tcBorders>
              <w:bottom w:val="single" w:sz="4" w:space="0" w:color="auto"/>
            </w:tcBorders>
          </w:tcPr>
          <w:p w14:paraId="0CEBF746" w14:textId="77777777" w:rsidR="00281573" w:rsidRDefault="00281573" w:rsidP="00281573">
            <w:pPr>
              <w:jc w:val="center"/>
              <w:rPr>
                <w:lang w:val="en-AU"/>
              </w:rPr>
            </w:pPr>
            <w:r>
              <w:rPr>
                <w:lang w:val="en-AU"/>
              </w:rPr>
              <w:t>11</w:t>
            </w:r>
          </w:p>
        </w:tc>
        <w:tc>
          <w:tcPr>
            <w:tcW w:w="1439" w:type="dxa"/>
            <w:tcBorders>
              <w:bottom w:val="single" w:sz="4" w:space="0" w:color="auto"/>
            </w:tcBorders>
          </w:tcPr>
          <w:p w14:paraId="537A023C" w14:textId="77777777" w:rsidR="00281573" w:rsidRDefault="00281573" w:rsidP="00281573">
            <w:pPr>
              <w:jc w:val="center"/>
              <w:rPr>
                <w:lang w:val="en-AU"/>
              </w:rPr>
            </w:pPr>
            <w:r>
              <w:rPr>
                <w:lang w:val="en-AU"/>
              </w:rPr>
              <w:t>11.2.4</w:t>
            </w:r>
          </w:p>
        </w:tc>
        <w:tc>
          <w:tcPr>
            <w:tcW w:w="4798" w:type="dxa"/>
            <w:gridSpan w:val="2"/>
            <w:tcBorders>
              <w:bottom w:val="single" w:sz="4" w:space="0" w:color="auto"/>
              <w:right w:val="single" w:sz="18" w:space="0" w:color="auto"/>
            </w:tcBorders>
          </w:tcPr>
          <w:p w14:paraId="0AB48E6B" w14:textId="77777777" w:rsidR="00281573" w:rsidRDefault="00281573" w:rsidP="00281573">
            <w:pPr>
              <w:jc w:val="both"/>
              <w:rPr>
                <w:rFonts w:ascii="Arial" w:hAnsi="Arial" w:cs="Arial"/>
                <w:lang w:val="en-AU"/>
              </w:rPr>
            </w:pPr>
            <w:r>
              <w:rPr>
                <w:rFonts w:ascii="Arial" w:hAnsi="Arial" w:cs="Arial"/>
                <w:lang w:val="en-AU"/>
              </w:rPr>
              <w:t xml:space="preserve">Additional references to cases on the factual basis of sentencing: </w:t>
            </w:r>
            <w:r>
              <w:rPr>
                <w:rFonts w:ascii="Arial" w:hAnsi="Arial" w:cs="Arial"/>
                <w:i/>
                <w:iCs/>
                <w:lang w:val="en-AU"/>
              </w:rPr>
              <w:t xml:space="preserve">R v </w:t>
            </w:r>
            <w:proofErr w:type="spellStart"/>
            <w:r>
              <w:rPr>
                <w:rFonts w:ascii="Arial" w:hAnsi="Arial" w:cs="Arial"/>
                <w:i/>
                <w:iCs/>
                <w:lang w:val="en-AU"/>
              </w:rPr>
              <w:t>Rumpf</w:t>
            </w:r>
            <w:proofErr w:type="spellEnd"/>
            <w:r>
              <w:rPr>
                <w:rFonts w:ascii="Arial" w:hAnsi="Arial" w:cs="Arial"/>
                <w:lang w:val="en-AU"/>
              </w:rPr>
              <w:t xml:space="preserve"> [1988] VR 466; </w:t>
            </w:r>
            <w:r>
              <w:rPr>
                <w:rFonts w:ascii="Arial" w:hAnsi="Arial" w:cs="Arial"/>
                <w:i/>
                <w:iCs/>
                <w:lang w:val="en-AU"/>
              </w:rPr>
              <w:t xml:space="preserve">R v </w:t>
            </w:r>
            <w:proofErr w:type="spellStart"/>
            <w:r>
              <w:rPr>
                <w:rFonts w:ascii="Arial" w:hAnsi="Arial" w:cs="Arial"/>
                <w:i/>
                <w:iCs/>
                <w:lang w:val="en-AU"/>
              </w:rPr>
              <w:t>Olbrich</w:t>
            </w:r>
            <w:proofErr w:type="spellEnd"/>
            <w:r>
              <w:rPr>
                <w:rFonts w:ascii="Arial" w:hAnsi="Arial" w:cs="Arial"/>
                <w:lang w:val="en-AU"/>
              </w:rPr>
              <w:t xml:space="preserve"> </w:t>
            </w:r>
            <w:r>
              <w:rPr>
                <w:rFonts w:ascii="Arial" w:hAnsi="Arial" w:cs="Arial"/>
                <w:lang w:val="en-AU"/>
              </w:rPr>
              <w:lastRenderedPageBreak/>
              <w:t xml:space="preserve">(1999) 199 CLR 270; </w:t>
            </w:r>
            <w:r>
              <w:rPr>
                <w:rFonts w:ascii="Arial" w:hAnsi="Arial" w:cs="Arial"/>
                <w:i/>
                <w:iCs/>
                <w:lang w:val="en-AU"/>
              </w:rPr>
              <w:t>Banda v DPP (</w:t>
            </w:r>
            <w:proofErr w:type="spellStart"/>
            <w:r>
              <w:rPr>
                <w:rFonts w:ascii="Arial" w:hAnsi="Arial" w:cs="Arial"/>
                <w:i/>
                <w:iCs/>
                <w:lang w:val="en-AU"/>
              </w:rPr>
              <w:t>Cth</w:t>
            </w:r>
            <w:proofErr w:type="spellEnd"/>
            <w:r>
              <w:rPr>
                <w:rFonts w:ascii="Arial" w:hAnsi="Arial" w:cs="Arial"/>
                <w:i/>
                <w:iCs/>
                <w:lang w:val="en-AU"/>
              </w:rPr>
              <w:t>)</w:t>
            </w:r>
            <w:r>
              <w:rPr>
                <w:rFonts w:ascii="Arial" w:hAnsi="Arial" w:cs="Arial"/>
                <w:lang w:val="en-AU"/>
              </w:rPr>
              <w:t xml:space="preserve"> [2003] VSC 224.</w:t>
            </w:r>
          </w:p>
        </w:tc>
      </w:tr>
      <w:tr w:rsidR="00281573" w14:paraId="4EFC6A85" w14:textId="77777777" w:rsidTr="00A03C06">
        <w:tc>
          <w:tcPr>
            <w:tcW w:w="1219" w:type="dxa"/>
            <w:tcBorders>
              <w:left w:val="single" w:sz="18" w:space="0" w:color="auto"/>
              <w:bottom w:val="single" w:sz="4" w:space="0" w:color="auto"/>
            </w:tcBorders>
          </w:tcPr>
          <w:p w14:paraId="5EE9738E" w14:textId="77777777" w:rsidR="00281573" w:rsidRDefault="00281573" w:rsidP="00281573">
            <w:pPr>
              <w:rPr>
                <w:lang w:val="en-AU"/>
              </w:rPr>
            </w:pPr>
            <w:r>
              <w:rPr>
                <w:lang w:val="en-AU"/>
              </w:rPr>
              <w:lastRenderedPageBreak/>
              <w:t>11/12/03</w:t>
            </w:r>
          </w:p>
        </w:tc>
        <w:tc>
          <w:tcPr>
            <w:tcW w:w="836" w:type="dxa"/>
            <w:tcBorders>
              <w:bottom w:val="single" w:sz="4" w:space="0" w:color="auto"/>
            </w:tcBorders>
          </w:tcPr>
          <w:p w14:paraId="3D02F311" w14:textId="77777777" w:rsidR="00281573" w:rsidRDefault="00281573" w:rsidP="00281573">
            <w:pPr>
              <w:jc w:val="center"/>
              <w:rPr>
                <w:lang w:val="en-AU"/>
              </w:rPr>
            </w:pPr>
            <w:r>
              <w:rPr>
                <w:lang w:val="en-AU"/>
              </w:rPr>
              <w:t>11</w:t>
            </w:r>
          </w:p>
        </w:tc>
        <w:tc>
          <w:tcPr>
            <w:tcW w:w="1439" w:type="dxa"/>
            <w:tcBorders>
              <w:bottom w:val="single" w:sz="4" w:space="0" w:color="auto"/>
            </w:tcBorders>
          </w:tcPr>
          <w:p w14:paraId="35339CE8" w14:textId="77777777" w:rsidR="00281573" w:rsidRDefault="00281573" w:rsidP="00281573">
            <w:pPr>
              <w:jc w:val="center"/>
              <w:rPr>
                <w:lang w:val="en-AU"/>
              </w:rPr>
            </w:pPr>
            <w:r>
              <w:rPr>
                <w:lang w:val="en-AU"/>
              </w:rPr>
              <w:t>11.2.8</w:t>
            </w:r>
          </w:p>
        </w:tc>
        <w:tc>
          <w:tcPr>
            <w:tcW w:w="4798" w:type="dxa"/>
            <w:gridSpan w:val="2"/>
            <w:tcBorders>
              <w:bottom w:val="single" w:sz="4" w:space="0" w:color="auto"/>
              <w:right w:val="single" w:sz="18" w:space="0" w:color="auto"/>
            </w:tcBorders>
          </w:tcPr>
          <w:p w14:paraId="18173FEF" w14:textId="77777777" w:rsidR="00281573" w:rsidRDefault="00281573" w:rsidP="00281573">
            <w:pPr>
              <w:jc w:val="both"/>
              <w:rPr>
                <w:rFonts w:ascii="Arial" w:hAnsi="Arial" w:cs="Arial"/>
                <w:lang w:val="en-AU"/>
              </w:rPr>
            </w:pPr>
            <w:r>
              <w:rPr>
                <w:rFonts w:ascii="Arial" w:hAnsi="Arial" w:cs="Arial"/>
                <w:lang w:val="en-AU"/>
              </w:rPr>
              <w:t xml:space="preserve">New paragraph on the effect on sentencing of an offender's mental illness: </w:t>
            </w:r>
            <w:r>
              <w:rPr>
                <w:rFonts w:ascii="Arial" w:hAnsi="Arial" w:cs="Arial"/>
                <w:i/>
                <w:iCs/>
                <w:lang w:val="en-AU"/>
              </w:rPr>
              <w:t xml:space="preserve">R v </w:t>
            </w:r>
            <w:proofErr w:type="spellStart"/>
            <w:r>
              <w:rPr>
                <w:rFonts w:ascii="Arial" w:hAnsi="Arial" w:cs="Arial"/>
                <w:i/>
                <w:iCs/>
                <w:lang w:val="en-AU"/>
              </w:rPr>
              <w:t>Tsiaras</w:t>
            </w:r>
            <w:proofErr w:type="spellEnd"/>
            <w:r>
              <w:rPr>
                <w:rFonts w:ascii="Arial" w:hAnsi="Arial" w:cs="Arial"/>
                <w:lang w:val="en-AU"/>
              </w:rPr>
              <w:t xml:space="preserve"> [1996] 1 VR 398; </w:t>
            </w:r>
            <w:r>
              <w:rPr>
                <w:rFonts w:ascii="Arial" w:hAnsi="Arial" w:cs="Arial"/>
                <w:i/>
                <w:iCs/>
                <w:lang w:val="en-AU"/>
              </w:rPr>
              <w:t>R v JAD</w:t>
            </w:r>
            <w:r>
              <w:rPr>
                <w:rFonts w:ascii="Arial" w:hAnsi="Arial" w:cs="Arial"/>
                <w:lang w:val="en-AU"/>
              </w:rPr>
              <w:t xml:space="preserve"> [2003] VSCA 132.</w:t>
            </w:r>
          </w:p>
        </w:tc>
      </w:tr>
      <w:tr w:rsidR="00281573" w14:paraId="45676044" w14:textId="77777777" w:rsidTr="00A03C06">
        <w:tc>
          <w:tcPr>
            <w:tcW w:w="1219" w:type="dxa"/>
            <w:tcBorders>
              <w:left w:val="single" w:sz="18" w:space="0" w:color="auto"/>
              <w:bottom w:val="single" w:sz="4" w:space="0" w:color="auto"/>
            </w:tcBorders>
          </w:tcPr>
          <w:p w14:paraId="448F6115" w14:textId="77777777" w:rsidR="00281573" w:rsidRDefault="00281573" w:rsidP="00281573">
            <w:pPr>
              <w:rPr>
                <w:lang w:val="en-AU"/>
              </w:rPr>
            </w:pPr>
            <w:r>
              <w:rPr>
                <w:lang w:val="en-AU"/>
              </w:rPr>
              <w:t>11/12/03</w:t>
            </w:r>
          </w:p>
        </w:tc>
        <w:tc>
          <w:tcPr>
            <w:tcW w:w="836" w:type="dxa"/>
            <w:tcBorders>
              <w:bottom w:val="single" w:sz="4" w:space="0" w:color="auto"/>
            </w:tcBorders>
          </w:tcPr>
          <w:p w14:paraId="4B8C4AA1" w14:textId="77777777" w:rsidR="00281573" w:rsidRDefault="00281573" w:rsidP="00281573">
            <w:pPr>
              <w:jc w:val="center"/>
              <w:rPr>
                <w:lang w:val="en-AU"/>
              </w:rPr>
            </w:pPr>
            <w:r>
              <w:rPr>
                <w:lang w:val="en-AU"/>
              </w:rPr>
              <w:t>11</w:t>
            </w:r>
          </w:p>
        </w:tc>
        <w:tc>
          <w:tcPr>
            <w:tcW w:w="1439" w:type="dxa"/>
            <w:tcBorders>
              <w:bottom w:val="single" w:sz="4" w:space="0" w:color="auto"/>
            </w:tcBorders>
          </w:tcPr>
          <w:p w14:paraId="6017E0D2" w14:textId="77777777" w:rsidR="00281573" w:rsidRDefault="00281573" w:rsidP="00281573">
            <w:pPr>
              <w:jc w:val="center"/>
              <w:rPr>
                <w:lang w:val="en-AU"/>
              </w:rPr>
            </w:pPr>
            <w:r>
              <w:rPr>
                <w:lang w:val="en-AU"/>
              </w:rPr>
              <w:t>11.2.9</w:t>
            </w:r>
          </w:p>
        </w:tc>
        <w:tc>
          <w:tcPr>
            <w:tcW w:w="4798" w:type="dxa"/>
            <w:gridSpan w:val="2"/>
            <w:tcBorders>
              <w:bottom w:val="single" w:sz="4" w:space="0" w:color="auto"/>
              <w:right w:val="single" w:sz="18" w:space="0" w:color="auto"/>
            </w:tcBorders>
          </w:tcPr>
          <w:p w14:paraId="0F18CC6E" w14:textId="77777777" w:rsidR="00281573" w:rsidRDefault="00281573" w:rsidP="00281573">
            <w:pPr>
              <w:jc w:val="both"/>
              <w:rPr>
                <w:rFonts w:ascii="Arial" w:hAnsi="Arial" w:cs="Arial"/>
                <w:lang w:val="en-AU"/>
              </w:rPr>
            </w:pPr>
            <w:r>
              <w:rPr>
                <w:rFonts w:ascii="Arial" w:hAnsi="Arial" w:cs="Arial"/>
                <w:lang w:val="en-AU"/>
              </w:rPr>
              <w:t xml:space="preserve">New paragraph on the recommended method of accumulation of sentences of imprisonment: </w:t>
            </w:r>
            <w:r>
              <w:rPr>
                <w:rFonts w:ascii="Arial" w:hAnsi="Arial" w:cs="Arial"/>
                <w:i/>
                <w:iCs/>
                <w:lang w:val="en-AU"/>
              </w:rPr>
              <w:t>R v MDB</w:t>
            </w:r>
            <w:r>
              <w:rPr>
                <w:rFonts w:ascii="Arial" w:hAnsi="Arial" w:cs="Arial"/>
                <w:lang w:val="en-AU"/>
              </w:rPr>
              <w:t xml:space="preserve"> [2003] VSCA 181 at [14].</w:t>
            </w:r>
          </w:p>
        </w:tc>
      </w:tr>
      <w:tr w:rsidR="00281573" w14:paraId="4E8FB3AF" w14:textId="77777777" w:rsidTr="00A03C06">
        <w:tc>
          <w:tcPr>
            <w:tcW w:w="1219" w:type="dxa"/>
            <w:tcBorders>
              <w:top w:val="single" w:sz="4" w:space="0" w:color="auto"/>
              <w:left w:val="single" w:sz="18" w:space="0" w:color="auto"/>
              <w:bottom w:val="single" w:sz="4" w:space="0" w:color="auto"/>
            </w:tcBorders>
          </w:tcPr>
          <w:p w14:paraId="29E4F569" w14:textId="77777777" w:rsidR="00281573" w:rsidRDefault="00281573" w:rsidP="00281573">
            <w:pPr>
              <w:rPr>
                <w:lang w:val="en-AU"/>
              </w:rPr>
            </w:pPr>
            <w:r>
              <w:rPr>
                <w:lang w:val="en-AU"/>
              </w:rPr>
              <w:t>11/12/03</w:t>
            </w:r>
          </w:p>
        </w:tc>
        <w:tc>
          <w:tcPr>
            <w:tcW w:w="836" w:type="dxa"/>
            <w:tcBorders>
              <w:top w:val="single" w:sz="4" w:space="0" w:color="auto"/>
              <w:bottom w:val="single" w:sz="4" w:space="0" w:color="auto"/>
            </w:tcBorders>
          </w:tcPr>
          <w:p w14:paraId="4FA7756A"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66504D28" w14:textId="77777777" w:rsidR="00281573" w:rsidRDefault="00281573" w:rsidP="00281573">
            <w:pPr>
              <w:jc w:val="center"/>
              <w:rPr>
                <w:lang w:val="en-AU"/>
              </w:rPr>
            </w:pPr>
            <w:r>
              <w:rPr>
                <w:lang w:val="en-AU"/>
              </w:rPr>
              <w:t>11.2.10</w:t>
            </w:r>
          </w:p>
        </w:tc>
        <w:tc>
          <w:tcPr>
            <w:tcW w:w="4798" w:type="dxa"/>
            <w:gridSpan w:val="2"/>
            <w:tcBorders>
              <w:top w:val="single" w:sz="4" w:space="0" w:color="auto"/>
              <w:bottom w:val="single" w:sz="4" w:space="0" w:color="auto"/>
              <w:right w:val="single" w:sz="18" w:space="0" w:color="auto"/>
            </w:tcBorders>
          </w:tcPr>
          <w:p w14:paraId="31ACD5B8" w14:textId="77777777" w:rsidR="00281573" w:rsidRDefault="00281573" w:rsidP="00281573">
            <w:pPr>
              <w:jc w:val="both"/>
              <w:rPr>
                <w:rFonts w:ascii="Arial" w:hAnsi="Arial" w:cs="Arial"/>
                <w:lang w:val="en-AU"/>
              </w:rPr>
            </w:pPr>
            <w:r>
              <w:rPr>
                <w:rFonts w:ascii="Arial" w:hAnsi="Arial" w:cs="Arial"/>
                <w:lang w:val="en-AU"/>
              </w:rPr>
              <w:t>New paragraph on sentencing for manslaughter.</w:t>
            </w:r>
          </w:p>
        </w:tc>
      </w:tr>
      <w:tr w:rsidR="00281573" w14:paraId="296C076A" w14:textId="77777777" w:rsidTr="00A03C06">
        <w:tc>
          <w:tcPr>
            <w:tcW w:w="1219" w:type="dxa"/>
            <w:tcBorders>
              <w:top w:val="single" w:sz="4" w:space="0" w:color="auto"/>
              <w:left w:val="single" w:sz="18" w:space="0" w:color="auto"/>
              <w:bottom w:val="single" w:sz="4" w:space="0" w:color="auto"/>
            </w:tcBorders>
          </w:tcPr>
          <w:p w14:paraId="79ED111E" w14:textId="77777777" w:rsidR="00281573" w:rsidRDefault="00281573" w:rsidP="00281573">
            <w:pPr>
              <w:rPr>
                <w:lang w:val="en-AU"/>
              </w:rPr>
            </w:pPr>
            <w:r>
              <w:rPr>
                <w:lang w:val="en-AU"/>
              </w:rPr>
              <w:t>11/12/03</w:t>
            </w:r>
          </w:p>
        </w:tc>
        <w:tc>
          <w:tcPr>
            <w:tcW w:w="836" w:type="dxa"/>
            <w:tcBorders>
              <w:top w:val="single" w:sz="4" w:space="0" w:color="auto"/>
              <w:bottom w:val="single" w:sz="4" w:space="0" w:color="auto"/>
            </w:tcBorders>
          </w:tcPr>
          <w:p w14:paraId="16B6B638" w14:textId="77777777" w:rsidR="00281573" w:rsidRDefault="00281573" w:rsidP="00281573">
            <w:pPr>
              <w:jc w:val="center"/>
              <w:rPr>
                <w:lang w:val="en-AU"/>
              </w:rPr>
            </w:pPr>
            <w:r>
              <w:rPr>
                <w:lang w:val="en-AU"/>
              </w:rPr>
              <w:t>11</w:t>
            </w:r>
          </w:p>
        </w:tc>
        <w:tc>
          <w:tcPr>
            <w:tcW w:w="1439" w:type="dxa"/>
            <w:tcBorders>
              <w:top w:val="single" w:sz="4" w:space="0" w:color="auto"/>
              <w:bottom w:val="single" w:sz="4" w:space="0" w:color="auto"/>
            </w:tcBorders>
          </w:tcPr>
          <w:p w14:paraId="7A7941CE" w14:textId="77777777" w:rsidR="00281573" w:rsidRDefault="00281573" w:rsidP="00281573">
            <w:pPr>
              <w:jc w:val="center"/>
              <w:rPr>
                <w:lang w:val="en-AU"/>
              </w:rPr>
            </w:pPr>
            <w:r>
              <w:rPr>
                <w:lang w:val="en-AU"/>
              </w:rPr>
              <w:t>11.3</w:t>
            </w:r>
          </w:p>
        </w:tc>
        <w:tc>
          <w:tcPr>
            <w:tcW w:w="4798" w:type="dxa"/>
            <w:gridSpan w:val="2"/>
            <w:tcBorders>
              <w:top w:val="single" w:sz="4" w:space="0" w:color="auto"/>
              <w:bottom w:val="single" w:sz="4" w:space="0" w:color="auto"/>
              <w:right w:val="single" w:sz="18" w:space="0" w:color="auto"/>
            </w:tcBorders>
          </w:tcPr>
          <w:p w14:paraId="18DE7646" w14:textId="77777777" w:rsidR="00281573" w:rsidRDefault="00281573" w:rsidP="00281573">
            <w:pPr>
              <w:jc w:val="both"/>
              <w:rPr>
                <w:rFonts w:ascii="Arial" w:hAnsi="Arial" w:cs="Arial"/>
                <w:lang w:val="en-AU"/>
              </w:rPr>
            </w:pPr>
            <w:r>
              <w:rPr>
                <w:rFonts w:ascii="Arial" w:hAnsi="Arial" w:cs="Arial"/>
                <w:lang w:val="en-AU"/>
              </w:rPr>
              <w:t xml:space="preserve">Reference to duty of Crown to assist Court in sentencing process: </w:t>
            </w:r>
            <w:r>
              <w:rPr>
                <w:rFonts w:ascii="Arial" w:hAnsi="Arial" w:cs="Arial"/>
                <w:i/>
                <w:iCs/>
                <w:lang w:val="en-AU"/>
              </w:rPr>
              <w:t xml:space="preserve">R v </w:t>
            </w:r>
            <w:proofErr w:type="spellStart"/>
            <w:r>
              <w:rPr>
                <w:rFonts w:ascii="Arial" w:hAnsi="Arial" w:cs="Arial"/>
                <w:i/>
                <w:iCs/>
                <w:lang w:val="en-AU"/>
              </w:rPr>
              <w:t>Rumpf</w:t>
            </w:r>
            <w:proofErr w:type="spellEnd"/>
            <w:r>
              <w:rPr>
                <w:rFonts w:ascii="Arial" w:hAnsi="Arial" w:cs="Arial"/>
                <w:lang w:val="en-AU"/>
              </w:rPr>
              <w:t xml:space="preserve"> [1988] VR 466 at 471.</w:t>
            </w:r>
          </w:p>
        </w:tc>
      </w:tr>
      <w:tr w:rsidR="00281573" w14:paraId="5315FF37" w14:textId="77777777" w:rsidTr="00A03C06">
        <w:tc>
          <w:tcPr>
            <w:tcW w:w="1219" w:type="dxa"/>
            <w:tcBorders>
              <w:top w:val="single" w:sz="4" w:space="0" w:color="auto"/>
              <w:left w:val="single" w:sz="18" w:space="0" w:color="auto"/>
              <w:bottom w:val="single" w:sz="18" w:space="0" w:color="auto"/>
            </w:tcBorders>
          </w:tcPr>
          <w:p w14:paraId="306538E3" w14:textId="77777777" w:rsidR="00281573" w:rsidRDefault="00281573" w:rsidP="00281573">
            <w:pPr>
              <w:rPr>
                <w:lang w:val="en-AU"/>
              </w:rPr>
            </w:pPr>
            <w:r>
              <w:rPr>
                <w:lang w:val="en-AU"/>
              </w:rPr>
              <w:t>11/12/03</w:t>
            </w:r>
          </w:p>
        </w:tc>
        <w:tc>
          <w:tcPr>
            <w:tcW w:w="836" w:type="dxa"/>
            <w:tcBorders>
              <w:top w:val="single" w:sz="4" w:space="0" w:color="auto"/>
              <w:bottom w:val="single" w:sz="18" w:space="0" w:color="auto"/>
            </w:tcBorders>
          </w:tcPr>
          <w:p w14:paraId="36442BF7" w14:textId="77777777" w:rsidR="00281573" w:rsidRDefault="00281573" w:rsidP="00281573">
            <w:pPr>
              <w:jc w:val="center"/>
              <w:rPr>
                <w:lang w:val="en-AU"/>
              </w:rPr>
            </w:pPr>
            <w:r>
              <w:rPr>
                <w:lang w:val="en-AU"/>
              </w:rPr>
              <w:t>11</w:t>
            </w:r>
          </w:p>
        </w:tc>
        <w:tc>
          <w:tcPr>
            <w:tcW w:w="1439" w:type="dxa"/>
            <w:tcBorders>
              <w:top w:val="single" w:sz="4" w:space="0" w:color="auto"/>
              <w:bottom w:val="single" w:sz="18" w:space="0" w:color="auto"/>
            </w:tcBorders>
          </w:tcPr>
          <w:p w14:paraId="705771DA" w14:textId="77777777" w:rsidR="00281573" w:rsidRDefault="00281573" w:rsidP="00281573">
            <w:pPr>
              <w:jc w:val="center"/>
              <w:rPr>
                <w:lang w:val="en-AU"/>
              </w:rPr>
            </w:pPr>
            <w:r>
              <w:rPr>
                <w:lang w:val="en-AU"/>
              </w:rPr>
              <w:t>11.13</w:t>
            </w:r>
          </w:p>
        </w:tc>
        <w:tc>
          <w:tcPr>
            <w:tcW w:w="4798" w:type="dxa"/>
            <w:gridSpan w:val="2"/>
            <w:tcBorders>
              <w:top w:val="single" w:sz="4" w:space="0" w:color="auto"/>
              <w:bottom w:val="single" w:sz="18" w:space="0" w:color="auto"/>
              <w:right w:val="single" w:sz="18" w:space="0" w:color="auto"/>
            </w:tcBorders>
          </w:tcPr>
          <w:p w14:paraId="65B7B134" w14:textId="77777777" w:rsidR="00281573" w:rsidRDefault="00281573" w:rsidP="00281573">
            <w:pPr>
              <w:jc w:val="both"/>
              <w:rPr>
                <w:rFonts w:ascii="Arial" w:hAnsi="Arial" w:cs="Arial"/>
                <w:lang w:val="en-AU"/>
              </w:rPr>
            </w:pPr>
            <w:r>
              <w:rPr>
                <w:rFonts w:ascii="Arial" w:hAnsi="Arial" w:cs="Arial"/>
                <w:lang w:val="en-AU"/>
              </w:rPr>
              <w:t>New paragraph: Sunset provision for Children's Court priors.</w:t>
            </w:r>
          </w:p>
        </w:tc>
      </w:tr>
    </w:tbl>
    <w:p w14:paraId="0DECCD55" w14:textId="77777777" w:rsidR="00E72110" w:rsidRDefault="00E72110">
      <w:pPr>
        <w:rPr>
          <w:lang w:val="en-AU"/>
        </w:rPr>
      </w:pPr>
    </w:p>
    <w:sectPr w:rsidR="00E72110">
      <w:pgSz w:w="11907" w:h="16840" w:code="9"/>
      <w:pgMar w:top="1298" w:right="1797" w:bottom="1298"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891C" w14:textId="77777777" w:rsidR="00D96D6A" w:rsidRDefault="00D96D6A">
      <w:r>
        <w:separator/>
      </w:r>
    </w:p>
  </w:endnote>
  <w:endnote w:type="continuationSeparator" w:id="0">
    <w:p w14:paraId="1AF06273" w14:textId="77777777" w:rsidR="00D96D6A" w:rsidRDefault="00D9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46CB" w14:textId="77777777" w:rsidR="00D96D6A" w:rsidRDefault="00D96D6A">
      <w:r>
        <w:separator/>
      </w:r>
    </w:p>
  </w:footnote>
  <w:footnote w:type="continuationSeparator" w:id="0">
    <w:p w14:paraId="022F4194" w14:textId="77777777" w:rsidR="00D96D6A" w:rsidRDefault="00D9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812"/>
    <w:multiLevelType w:val="hybridMultilevel"/>
    <w:tmpl w:val="8FECD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B1955"/>
    <w:multiLevelType w:val="hybridMultilevel"/>
    <w:tmpl w:val="2B56FC6A"/>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DB42A0"/>
    <w:multiLevelType w:val="hybridMultilevel"/>
    <w:tmpl w:val="52D4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F6FDD"/>
    <w:multiLevelType w:val="hybridMultilevel"/>
    <w:tmpl w:val="6E48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D4007"/>
    <w:multiLevelType w:val="hybridMultilevel"/>
    <w:tmpl w:val="03E6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361921"/>
    <w:multiLevelType w:val="hybridMultilevel"/>
    <w:tmpl w:val="797030B8"/>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A1499"/>
    <w:multiLevelType w:val="hybridMultilevel"/>
    <w:tmpl w:val="DFA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87B10DF"/>
    <w:multiLevelType w:val="hybridMultilevel"/>
    <w:tmpl w:val="D634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2E6D70"/>
    <w:multiLevelType w:val="hybridMultilevel"/>
    <w:tmpl w:val="4E128544"/>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196B15"/>
    <w:multiLevelType w:val="hybridMultilevel"/>
    <w:tmpl w:val="91B4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77FB8"/>
    <w:multiLevelType w:val="hybridMultilevel"/>
    <w:tmpl w:val="026E8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A643D3"/>
    <w:multiLevelType w:val="hybridMultilevel"/>
    <w:tmpl w:val="8102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6B5FDA"/>
    <w:multiLevelType w:val="hybridMultilevel"/>
    <w:tmpl w:val="F8F6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F320BA"/>
    <w:multiLevelType w:val="hybridMultilevel"/>
    <w:tmpl w:val="7450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59724B"/>
    <w:multiLevelType w:val="hybridMultilevel"/>
    <w:tmpl w:val="D658977C"/>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115AAA"/>
    <w:multiLevelType w:val="hybridMultilevel"/>
    <w:tmpl w:val="EE34C3B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506EA2"/>
    <w:multiLevelType w:val="hybridMultilevel"/>
    <w:tmpl w:val="0EC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131E4B"/>
    <w:multiLevelType w:val="hybridMultilevel"/>
    <w:tmpl w:val="D838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DE4055"/>
    <w:multiLevelType w:val="hybridMultilevel"/>
    <w:tmpl w:val="9D5A2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006214"/>
    <w:multiLevelType w:val="hybridMultilevel"/>
    <w:tmpl w:val="D6EA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7840D8"/>
    <w:multiLevelType w:val="hybridMultilevel"/>
    <w:tmpl w:val="A38E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1665C4"/>
    <w:multiLevelType w:val="hybridMultilevel"/>
    <w:tmpl w:val="93AE2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1F2F16"/>
    <w:multiLevelType w:val="hybridMultilevel"/>
    <w:tmpl w:val="210E8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213457"/>
    <w:multiLevelType w:val="hybridMultilevel"/>
    <w:tmpl w:val="4F56ED4A"/>
    <w:lvl w:ilvl="0" w:tplc="AA840E9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96036BA"/>
    <w:multiLevelType w:val="hybridMultilevel"/>
    <w:tmpl w:val="7FFA3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1B972605"/>
    <w:multiLevelType w:val="hybridMultilevel"/>
    <w:tmpl w:val="8B58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5F7091"/>
    <w:multiLevelType w:val="hybridMultilevel"/>
    <w:tmpl w:val="9298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BF5C2F"/>
    <w:multiLevelType w:val="hybridMultilevel"/>
    <w:tmpl w:val="7074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DE45A86"/>
    <w:multiLevelType w:val="hybridMultilevel"/>
    <w:tmpl w:val="263E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5D7DAB"/>
    <w:multiLevelType w:val="hybridMultilevel"/>
    <w:tmpl w:val="C1F80214"/>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E7D5BF4"/>
    <w:multiLevelType w:val="hybridMultilevel"/>
    <w:tmpl w:val="EEF2654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F02508F"/>
    <w:multiLevelType w:val="hybridMultilevel"/>
    <w:tmpl w:val="7BCA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0AC1C33"/>
    <w:multiLevelType w:val="hybridMultilevel"/>
    <w:tmpl w:val="FE1AC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F4701A"/>
    <w:multiLevelType w:val="hybridMultilevel"/>
    <w:tmpl w:val="B2C4AA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2BF4321"/>
    <w:multiLevelType w:val="hybridMultilevel"/>
    <w:tmpl w:val="F3442FC8"/>
    <w:lvl w:ilvl="0" w:tplc="EA50BF4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4143A2F"/>
    <w:multiLevelType w:val="hybridMultilevel"/>
    <w:tmpl w:val="EEFE293C"/>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C852DB"/>
    <w:multiLevelType w:val="hybridMultilevel"/>
    <w:tmpl w:val="C4766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63291E"/>
    <w:multiLevelType w:val="hybridMultilevel"/>
    <w:tmpl w:val="1826C8DE"/>
    <w:lvl w:ilvl="0" w:tplc="840AECC8">
      <w:start w:val="8"/>
      <w:numFmt w:val="bullet"/>
      <w:lvlText w:val=""/>
      <w:lvlJc w:val="left"/>
      <w:pPr>
        <w:tabs>
          <w:tab w:val="num" w:pos="1440"/>
        </w:tabs>
        <w:ind w:left="1440" w:hanging="360"/>
      </w:pPr>
      <w:rPr>
        <w:rFonts w:ascii="Wingdings" w:hAnsi="Wingdings" w:cs="Times New Roman"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802093"/>
    <w:multiLevelType w:val="hybridMultilevel"/>
    <w:tmpl w:val="D5A6C09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8A617B9"/>
    <w:multiLevelType w:val="hybridMultilevel"/>
    <w:tmpl w:val="8C6C7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91365A8"/>
    <w:multiLevelType w:val="hybridMultilevel"/>
    <w:tmpl w:val="48565D28"/>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9B83D1C"/>
    <w:multiLevelType w:val="hybridMultilevel"/>
    <w:tmpl w:val="5532C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A843F0F"/>
    <w:multiLevelType w:val="hybridMultilevel"/>
    <w:tmpl w:val="C1160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AA4010A"/>
    <w:multiLevelType w:val="hybridMultilevel"/>
    <w:tmpl w:val="3030FDC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B9111D8"/>
    <w:multiLevelType w:val="hybridMultilevel"/>
    <w:tmpl w:val="65E8F6E4"/>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3D5DC0"/>
    <w:multiLevelType w:val="hybridMultilevel"/>
    <w:tmpl w:val="C32AD34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7" w15:restartNumberingAfterBreak="0">
    <w:nsid w:val="2F726DC1"/>
    <w:multiLevelType w:val="hybridMultilevel"/>
    <w:tmpl w:val="9B3C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4682B8E"/>
    <w:multiLevelType w:val="hybridMultilevel"/>
    <w:tmpl w:val="2314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4735FA4"/>
    <w:multiLevelType w:val="hybridMultilevel"/>
    <w:tmpl w:val="C1C4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D94F26"/>
    <w:multiLevelType w:val="hybridMultilevel"/>
    <w:tmpl w:val="3C24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98849C3"/>
    <w:multiLevelType w:val="hybridMultilevel"/>
    <w:tmpl w:val="18863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4D5316"/>
    <w:multiLevelType w:val="hybridMultilevel"/>
    <w:tmpl w:val="77D6A916"/>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AC7EC3"/>
    <w:multiLevelType w:val="hybridMultilevel"/>
    <w:tmpl w:val="B4BA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C0D06E0"/>
    <w:multiLevelType w:val="hybridMultilevel"/>
    <w:tmpl w:val="04C67A52"/>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C386735"/>
    <w:multiLevelType w:val="hybridMultilevel"/>
    <w:tmpl w:val="68C00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06356F6"/>
    <w:multiLevelType w:val="hybridMultilevel"/>
    <w:tmpl w:val="E726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15B7B18"/>
    <w:multiLevelType w:val="hybridMultilevel"/>
    <w:tmpl w:val="507AB7A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8" w15:restartNumberingAfterBreak="0">
    <w:nsid w:val="419659D9"/>
    <w:multiLevelType w:val="hybridMultilevel"/>
    <w:tmpl w:val="2A5ECD2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22F5140"/>
    <w:multiLevelType w:val="hybridMultilevel"/>
    <w:tmpl w:val="889A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2BF6510"/>
    <w:multiLevelType w:val="hybridMultilevel"/>
    <w:tmpl w:val="BCA8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FA7016"/>
    <w:multiLevelType w:val="hybridMultilevel"/>
    <w:tmpl w:val="AAE82D6C"/>
    <w:lvl w:ilvl="0" w:tplc="7BCA5BD6">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7165EC2"/>
    <w:multiLevelType w:val="hybridMultilevel"/>
    <w:tmpl w:val="28489A78"/>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87B4E5E"/>
    <w:multiLevelType w:val="hybridMultilevel"/>
    <w:tmpl w:val="427A8D2E"/>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8E83C75"/>
    <w:multiLevelType w:val="hybridMultilevel"/>
    <w:tmpl w:val="0D1EA1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8F1110D"/>
    <w:multiLevelType w:val="hybridMultilevel"/>
    <w:tmpl w:val="A010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A892420"/>
    <w:multiLevelType w:val="hybridMultilevel"/>
    <w:tmpl w:val="53FE9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A8C2C06"/>
    <w:multiLevelType w:val="hybridMultilevel"/>
    <w:tmpl w:val="1B98D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ABC4CEF"/>
    <w:multiLevelType w:val="hybridMultilevel"/>
    <w:tmpl w:val="6FB049E0"/>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BCE6EBA"/>
    <w:multiLevelType w:val="hybridMultilevel"/>
    <w:tmpl w:val="66F8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8B2E79"/>
    <w:multiLevelType w:val="hybridMultilevel"/>
    <w:tmpl w:val="10F28EE6"/>
    <w:lvl w:ilvl="0" w:tplc="088C4F7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D2A18F6"/>
    <w:multiLevelType w:val="hybridMultilevel"/>
    <w:tmpl w:val="BC3A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D6F51B8"/>
    <w:multiLevelType w:val="hybridMultilevel"/>
    <w:tmpl w:val="7A64E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DF445B2"/>
    <w:multiLevelType w:val="hybridMultilevel"/>
    <w:tmpl w:val="BD307032"/>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2B0D69"/>
    <w:multiLevelType w:val="hybridMultilevel"/>
    <w:tmpl w:val="5B0C5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F3F6D00"/>
    <w:multiLevelType w:val="hybridMultilevel"/>
    <w:tmpl w:val="B5EA62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F71569D"/>
    <w:multiLevelType w:val="hybridMultilevel"/>
    <w:tmpl w:val="26063E60"/>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10A38E0"/>
    <w:multiLevelType w:val="hybridMultilevel"/>
    <w:tmpl w:val="42DC85E8"/>
    <w:lvl w:ilvl="0" w:tplc="0E7C2CD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1BC6CF3"/>
    <w:multiLevelType w:val="hybridMultilevel"/>
    <w:tmpl w:val="CBE49650"/>
    <w:lvl w:ilvl="0" w:tplc="320C50BE">
      <w:start w:val="1"/>
      <w:numFmt w:val="bullet"/>
      <w:lvlText w:val=""/>
      <w:lvlJc w:val="left"/>
      <w:pPr>
        <w:tabs>
          <w:tab w:val="num" w:pos="720"/>
        </w:tabs>
        <w:ind w:left="71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C068CD"/>
    <w:multiLevelType w:val="hybridMultilevel"/>
    <w:tmpl w:val="96EEB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60369E4"/>
    <w:multiLevelType w:val="hybridMultilevel"/>
    <w:tmpl w:val="5C709346"/>
    <w:lvl w:ilvl="0" w:tplc="A7C829E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739741B"/>
    <w:multiLevelType w:val="hybridMultilevel"/>
    <w:tmpl w:val="F6C0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7732343"/>
    <w:multiLevelType w:val="hybridMultilevel"/>
    <w:tmpl w:val="E02481F0"/>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7797D77"/>
    <w:multiLevelType w:val="hybridMultilevel"/>
    <w:tmpl w:val="2D6AC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7B27D18"/>
    <w:multiLevelType w:val="hybridMultilevel"/>
    <w:tmpl w:val="FE2680FA"/>
    <w:lvl w:ilvl="0" w:tplc="F1F4B9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7E81BF4"/>
    <w:multiLevelType w:val="hybridMultilevel"/>
    <w:tmpl w:val="46488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81F6F9D"/>
    <w:multiLevelType w:val="hybridMultilevel"/>
    <w:tmpl w:val="5478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9375A5A"/>
    <w:multiLevelType w:val="hybridMultilevel"/>
    <w:tmpl w:val="EB8A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B411075"/>
    <w:multiLevelType w:val="hybridMultilevel"/>
    <w:tmpl w:val="2AF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C3A6577"/>
    <w:multiLevelType w:val="hybridMultilevel"/>
    <w:tmpl w:val="931AEEE2"/>
    <w:lvl w:ilvl="0" w:tplc="E9B42CE2">
      <w:start w:val="1"/>
      <w:numFmt w:val="bullet"/>
      <w:lvlText w:val="•"/>
      <w:lvlJc w:val="left"/>
      <w:pPr>
        <w:ind w:left="720" w:hanging="360"/>
      </w:pPr>
      <w:rPr>
        <w:rFonts w:ascii="Arial" w:hAnsi="Arial" w:hint="default"/>
        <w:b w:val="0"/>
        <w:i w:val="0"/>
        <w:strike w:val="0"/>
        <w:dstrike w:val="0"/>
        <w:color w:val="000000"/>
        <w:sz w:val="24"/>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D79237B"/>
    <w:multiLevelType w:val="hybridMultilevel"/>
    <w:tmpl w:val="9808EB76"/>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C64B13"/>
    <w:multiLevelType w:val="hybridMultilevel"/>
    <w:tmpl w:val="9CDE58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E595376"/>
    <w:multiLevelType w:val="hybridMultilevel"/>
    <w:tmpl w:val="5D32A5E8"/>
    <w:lvl w:ilvl="0" w:tplc="229E7192">
      <w:start w:val="1"/>
      <w:numFmt w:val="bullet"/>
      <w:lvlText w:val=""/>
      <w:lvlJc w:val="left"/>
      <w:pPr>
        <w:tabs>
          <w:tab w:val="num" w:pos="567"/>
        </w:tabs>
        <w:ind w:left="567" w:hanging="207"/>
      </w:pPr>
      <w:rPr>
        <w:rFonts w:ascii="Wingdings" w:hAnsi="Wingdings"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05445C1"/>
    <w:multiLevelType w:val="hybridMultilevel"/>
    <w:tmpl w:val="5122F3DA"/>
    <w:lvl w:ilvl="0" w:tplc="0F0A5F9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32D6E26"/>
    <w:multiLevelType w:val="hybridMultilevel"/>
    <w:tmpl w:val="D71E2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38F24B2"/>
    <w:multiLevelType w:val="hybridMultilevel"/>
    <w:tmpl w:val="DFB0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46301D3"/>
    <w:multiLevelType w:val="hybridMultilevel"/>
    <w:tmpl w:val="6EF4FB94"/>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4D34E8F"/>
    <w:multiLevelType w:val="hybridMultilevel"/>
    <w:tmpl w:val="32AAF40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8" w15:restartNumberingAfterBreak="0">
    <w:nsid w:val="662D165E"/>
    <w:multiLevelType w:val="hybridMultilevel"/>
    <w:tmpl w:val="FAEA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6BB6320"/>
    <w:multiLevelType w:val="hybridMultilevel"/>
    <w:tmpl w:val="015455F8"/>
    <w:lvl w:ilvl="0" w:tplc="87FC4D5C">
      <w:start w:val="1"/>
      <w:numFmt w:val="bullet"/>
      <w:lvlText w:val=""/>
      <w:lvlJc w:val="left"/>
      <w:pPr>
        <w:ind w:left="720"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81B1DD7"/>
    <w:multiLevelType w:val="hybridMultilevel"/>
    <w:tmpl w:val="0186DB32"/>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83336D2"/>
    <w:multiLevelType w:val="hybridMultilevel"/>
    <w:tmpl w:val="92E4A1DA"/>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8A66890"/>
    <w:multiLevelType w:val="hybridMultilevel"/>
    <w:tmpl w:val="35FED0C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A9946BE"/>
    <w:multiLevelType w:val="hybridMultilevel"/>
    <w:tmpl w:val="5F1AF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CEF6838"/>
    <w:multiLevelType w:val="hybridMultilevel"/>
    <w:tmpl w:val="E88CCA6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5" w15:restartNumberingAfterBreak="0">
    <w:nsid w:val="6DBF77A5"/>
    <w:multiLevelType w:val="hybridMultilevel"/>
    <w:tmpl w:val="B322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F0A230B"/>
    <w:multiLevelType w:val="hybridMultilevel"/>
    <w:tmpl w:val="3A66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F7F3537"/>
    <w:multiLevelType w:val="hybridMultilevel"/>
    <w:tmpl w:val="673CF754"/>
    <w:lvl w:ilvl="0" w:tplc="56FA3806">
      <w:start w:val="1"/>
      <w:numFmt w:val="bullet"/>
      <w:lvlText w:val=""/>
      <w:lvlJc w:val="left"/>
      <w:pPr>
        <w:ind w:left="720" w:hanging="360"/>
      </w:pPr>
      <w:rPr>
        <w:rFonts w:ascii="Wingdings"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17F74C7"/>
    <w:multiLevelType w:val="hybridMultilevel"/>
    <w:tmpl w:val="9E10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1C3093A"/>
    <w:multiLevelType w:val="hybridMultilevel"/>
    <w:tmpl w:val="715C6904"/>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229715C"/>
    <w:multiLevelType w:val="hybridMultilevel"/>
    <w:tmpl w:val="6A38800C"/>
    <w:lvl w:ilvl="0" w:tplc="DA34B6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2736C9B"/>
    <w:multiLevelType w:val="hybridMultilevel"/>
    <w:tmpl w:val="4544CE6E"/>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A404D90"/>
    <w:multiLevelType w:val="hybridMultilevel"/>
    <w:tmpl w:val="81B443AA"/>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D876B5A"/>
    <w:multiLevelType w:val="hybridMultilevel"/>
    <w:tmpl w:val="5E64B252"/>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D8F1A99"/>
    <w:multiLevelType w:val="hybridMultilevel"/>
    <w:tmpl w:val="4AC27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E5B3A33"/>
    <w:multiLevelType w:val="hybridMultilevel"/>
    <w:tmpl w:val="0D584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EEB5AF5"/>
    <w:multiLevelType w:val="hybridMultilevel"/>
    <w:tmpl w:val="451E082A"/>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FEA79A6"/>
    <w:multiLevelType w:val="hybridMultilevel"/>
    <w:tmpl w:val="5576FC6A"/>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5"/>
  </w:num>
  <w:num w:numId="4">
    <w:abstractNumId w:val="5"/>
  </w:num>
  <w:num w:numId="5">
    <w:abstractNumId w:val="90"/>
  </w:num>
  <w:num w:numId="6">
    <w:abstractNumId w:val="73"/>
  </w:num>
  <w:num w:numId="7">
    <w:abstractNumId w:val="92"/>
  </w:num>
  <w:num w:numId="8">
    <w:abstractNumId w:val="38"/>
  </w:num>
  <w:num w:numId="9">
    <w:abstractNumId w:val="58"/>
  </w:num>
  <w:num w:numId="10">
    <w:abstractNumId w:val="45"/>
  </w:num>
  <w:num w:numId="11">
    <w:abstractNumId w:val="52"/>
  </w:num>
  <w:num w:numId="12">
    <w:abstractNumId w:val="78"/>
  </w:num>
  <w:num w:numId="13">
    <w:abstractNumId w:val="115"/>
  </w:num>
  <w:num w:numId="14">
    <w:abstractNumId w:val="81"/>
  </w:num>
  <w:num w:numId="15">
    <w:abstractNumId w:val="71"/>
  </w:num>
  <w:num w:numId="16">
    <w:abstractNumId w:val="35"/>
  </w:num>
  <w:num w:numId="17">
    <w:abstractNumId w:val="4"/>
  </w:num>
  <w:num w:numId="18">
    <w:abstractNumId w:val="6"/>
  </w:num>
  <w:num w:numId="19">
    <w:abstractNumId w:val="11"/>
  </w:num>
  <w:num w:numId="20">
    <w:abstractNumId w:val="79"/>
  </w:num>
  <w:num w:numId="21">
    <w:abstractNumId w:val="0"/>
  </w:num>
  <w:num w:numId="22">
    <w:abstractNumId w:val="70"/>
  </w:num>
  <w:num w:numId="23">
    <w:abstractNumId w:val="84"/>
  </w:num>
  <w:num w:numId="24">
    <w:abstractNumId w:val="80"/>
  </w:num>
  <w:num w:numId="25">
    <w:abstractNumId w:val="21"/>
  </w:num>
  <w:num w:numId="26">
    <w:abstractNumId w:val="94"/>
  </w:num>
  <w:num w:numId="27">
    <w:abstractNumId w:val="37"/>
  </w:num>
  <w:num w:numId="28">
    <w:abstractNumId w:val="1"/>
  </w:num>
  <w:num w:numId="29">
    <w:abstractNumId w:val="26"/>
  </w:num>
  <w:num w:numId="30">
    <w:abstractNumId w:val="50"/>
  </w:num>
  <w:num w:numId="31">
    <w:abstractNumId w:val="41"/>
  </w:num>
  <w:num w:numId="32">
    <w:abstractNumId w:val="110"/>
  </w:num>
  <w:num w:numId="33">
    <w:abstractNumId w:val="86"/>
  </w:num>
  <w:num w:numId="34">
    <w:abstractNumId w:val="108"/>
  </w:num>
  <w:num w:numId="35">
    <w:abstractNumId w:val="3"/>
  </w:num>
  <w:num w:numId="36">
    <w:abstractNumId w:val="77"/>
  </w:num>
  <w:num w:numId="37">
    <w:abstractNumId w:val="42"/>
  </w:num>
  <w:num w:numId="38">
    <w:abstractNumId w:val="105"/>
  </w:num>
  <w:num w:numId="39">
    <w:abstractNumId w:val="46"/>
  </w:num>
  <w:num w:numId="40">
    <w:abstractNumId w:val="85"/>
  </w:num>
  <w:num w:numId="41">
    <w:abstractNumId w:val="97"/>
  </w:num>
  <w:num w:numId="42">
    <w:abstractNumId w:val="57"/>
  </w:num>
  <w:num w:numId="43">
    <w:abstractNumId w:val="53"/>
  </w:num>
  <w:num w:numId="44">
    <w:abstractNumId w:val="40"/>
  </w:num>
  <w:num w:numId="45">
    <w:abstractNumId w:val="104"/>
  </w:num>
  <w:num w:numId="46">
    <w:abstractNumId w:val="89"/>
  </w:num>
  <w:num w:numId="47">
    <w:abstractNumId w:val="101"/>
  </w:num>
  <w:num w:numId="48">
    <w:abstractNumId w:val="107"/>
  </w:num>
  <w:num w:numId="49">
    <w:abstractNumId w:val="65"/>
  </w:num>
  <w:num w:numId="50">
    <w:abstractNumId w:val="88"/>
  </w:num>
  <w:num w:numId="51">
    <w:abstractNumId w:val="74"/>
  </w:num>
  <w:num w:numId="52">
    <w:abstractNumId w:val="55"/>
  </w:num>
  <w:num w:numId="53">
    <w:abstractNumId w:val="67"/>
  </w:num>
  <w:num w:numId="54">
    <w:abstractNumId w:val="19"/>
  </w:num>
  <w:num w:numId="55">
    <w:abstractNumId w:val="62"/>
  </w:num>
  <w:num w:numId="56">
    <w:abstractNumId w:val="83"/>
  </w:num>
  <w:num w:numId="57">
    <w:abstractNumId w:val="30"/>
  </w:num>
  <w:num w:numId="58">
    <w:abstractNumId w:val="47"/>
  </w:num>
  <w:num w:numId="59">
    <w:abstractNumId w:val="66"/>
  </w:num>
  <w:num w:numId="60">
    <w:abstractNumId w:val="32"/>
  </w:num>
  <w:num w:numId="61">
    <w:abstractNumId w:val="99"/>
  </w:num>
  <w:num w:numId="62">
    <w:abstractNumId w:val="91"/>
  </w:num>
  <w:num w:numId="63">
    <w:abstractNumId w:val="24"/>
  </w:num>
  <w:num w:numId="64">
    <w:abstractNumId w:val="34"/>
  </w:num>
  <w:num w:numId="65">
    <w:abstractNumId w:val="64"/>
  </w:num>
  <w:num w:numId="66">
    <w:abstractNumId w:val="39"/>
  </w:num>
  <w:num w:numId="67">
    <w:abstractNumId w:val="75"/>
  </w:num>
  <w:num w:numId="68">
    <w:abstractNumId w:val="43"/>
  </w:num>
  <w:num w:numId="69">
    <w:abstractNumId w:val="20"/>
  </w:num>
  <w:num w:numId="70">
    <w:abstractNumId w:val="9"/>
  </w:num>
  <w:num w:numId="71">
    <w:abstractNumId w:val="10"/>
  </w:num>
  <w:num w:numId="72">
    <w:abstractNumId w:val="16"/>
  </w:num>
  <w:num w:numId="73">
    <w:abstractNumId w:val="93"/>
  </w:num>
  <w:num w:numId="74">
    <w:abstractNumId w:val="106"/>
  </w:num>
  <w:num w:numId="75">
    <w:abstractNumId w:val="33"/>
  </w:num>
  <w:num w:numId="76">
    <w:abstractNumId w:val="29"/>
  </w:num>
  <w:num w:numId="77">
    <w:abstractNumId w:val="59"/>
  </w:num>
  <w:num w:numId="78">
    <w:abstractNumId w:val="2"/>
  </w:num>
  <w:num w:numId="79">
    <w:abstractNumId w:val="17"/>
  </w:num>
  <w:num w:numId="80">
    <w:abstractNumId w:val="112"/>
  </w:num>
  <w:num w:numId="81">
    <w:abstractNumId w:val="96"/>
  </w:num>
  <w:num w:numId="82">
    <w:abstractNumId w:val="98"/>
  </w:num>
  <w:num w:numId="83">
    <w:abstractNumId w:val="82"/>
  </w:num>
  <w:num w:numId="84">
    <w:abstractNumId w:val="76"/>
  </w:num>
  <w:num w:numId="85">
    <w:abstractNumId w:val="54"/>
  </w:num>
  <w:num w:numId="86">
    <w:abstractNumId w:val="109"/>
  </w:num>
  <w:num w:numId="87">
    <w:abstractNumId w:val="14"/>
  </w:num>
  <w:num w:numId="88">
    <w:abstractNumId w:val="63"/>
  </w:num>
  <w:num w:numId="89">
    <w:abstractNumId w:val="117"/>
  </w:num>
  <w:num w:numId="90">
    <w:abstractNumId w:val="113"/>
  </w:num>
  <w:num w:numId="91">
    <w:abstractNumId w:val="72"/>
  </w:num>
  <w:num w:numId="92">
    <w:abstractNumId w:val="7"/>
  </w:num>
  <w:num w:numId="93">
    <w:abstractNumId w:val="95"/>
  </w:num>
  <w:num w:numId="94">
    <w:abstractNumId w:val="22"/>
  </w:num>
  <w:num w:numId="95">
    <w:abstractNumId w:val="49"/>
  </w:num>
  <w:num w:numId="96">
    <w:abstractNumId w:val="44"/>
  </w:num>
  <w:num w:numId="97">
    <w:abstractNumId w:val="114"/>
  </w:num>
  <w:num w:numId="98">
    <w:abstractNumId w:val="87"/>
  </w:num>
  <w:num w:numId="99">
    <w:abstractNumId w:val="51"/>
  </w:num>
  <w:num w:numId="100">
    <w:abstractNumId w:val="48"/>
  </w:num>
  <w:num w:numId="101">
    <w:abstractNumId w:val="27"/>
  </w:num>
  <w:num w:numId="102">
    <w:abstractNumId w:val="103"/>
  </w:num>
  <w:num w:numId="103">
    <w:abstractNumId w:val="12"/>
  </w:num>
  <w:num w:numId="104">
    <w:abstractNumId w:val="28"/>
  </w:num>
  <w:num w:numId="105">
    <w:abstractNumId w:val="56"/>
  </w:num>
  <w:num w:numId="106">
    <w:abstractNumId w:val="18"/>
  </w:num>
  <w:num w:numId="107">
    <w:abstractNumId w:val="13"/>
  </w:num>
  <w:num w:numId="108">
    <w:abstractNumId w:val="111"/>
  </w:num>
  <w:num w:numId="109">
    <w:abstractNumId w:val="68"/>
  </w:num>
  <w:num w:numId="110">
    <w:abstractNumId w:val="102"/>
  </w:num>
  <w:num w:numId="111">
    <w:abstractNumId w:val="31"/>
  </w:num>
  <w:num w:numId="112">
    <w:abstractNumId w:val="15"/>
  </w:num>
  <w:num w:numId="113">
    <w:abstractNumId w:val="116"/>
  </w:num>
  <w:num w:numId="114">
    <w:abstractNumId w:val="100"/>
  </w:num>
  <w:num w:numId="115">
    <w:abstractNumId w:val="23"/>
  </w:num>
  <w:num w:numId="116">
    <w:abstractNumId w:val="61"/>
  </w:num>
  <w:num w:numId="117">
    <w:abstractNumId w:val="69"/>
  </w:num>
  <w:num w:numId="118">
    <w:abstractNumId w:val="6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72D"/>
    <w:rsid w:val="00000039"/>
    <w:rsid w:val="000002F2"/>
    <w:rsid w:val="000005DB"/>
    <w:rsid w:val="0000071F"/>
    <w:rsid w:val="0000089A"/>
    <w:rsid w:val="00000D29"/>
    <w:rsid w:val="000019B5"/>
    <w:rsid w:val="00002BB9"/>
    <w:rsid w:val="000035BC"/>
    <w:rsid w:val="00004A00"/>
    <w:rsid w:val="00004CD5"/>
    <w:rsid w:val="000057AB"/>
    <w:rsid w:val="00007532"/>
    <w:rsid w:val="000108F7"/>
    <w:rsid w:val="00010BC6"/>
    <w:rsid w:val="000114B0"/>
    <w:rsid w:val="000115E7"/>
    <w:rsid w:val="00011D9D"/>
    <w:rsid w:val="00011F1B"/>
    <w:rsid w:val="00012D00"/>
    <w:rsid w:val="00013655"/>
    <w:rsid w:val="000137BE"/>
    <w:rsid w:val="0001388D"/>
    <w:rsid w:val="00013A32"/>
    <w:rsid w:val="000148D9"/>
    <w:rsid w:val="00014C5B"/>
    <w:rsid w:val="000156ED"/>
    <w:rsid w:val="00015E63"/>
    <w:rsid w:val="00017069"/>
    <w:rsid w:val="000172EF"/>
    <w:rsid w:val="00017976"/>
    <w:rsid w:val="000207C2"/>
    <w:rsid w:val="0002100B"/>
    <w:rsid w:val="00022F26"/>
    <w:rsid w:val="00023A3B"/>
    <w:rsid w:val="00024531"/>
    <w:rsid w:val="00025037"/>
    <w:rsid w:val="0002530D"/>
    <w:rsid w:val="00025409"/>
    <w:rsid w:val="00025EC6"/>
    <w:rsid w:val="000267BD"/>
    <w:rsid w:val="000275B0"/>
    <w:rsid w:val="00027C27"/>
    <w:rsid w:val="00027CC8"/>
    <w:rsid w:val="0003086C"/>
    <w:rsid w:val="000317C3"/>
    <w:rsid w:val="00031AC3"/>
    <w:rsid w:val="00031E19"/>
    <w:rsid w:val="00031F4D"/>
    <w:rsid w:val="000320A7"/>
    <w:rsid w:val="00032771"/>
    <w:rsid w:val="00032DF1"/>
    <w:rsid w:val="00032E83"/>
    <w:rsid w:val="00033150"/>
    <w:rsid w:val="000331E5"/>
    <w:rsid w:val="0003327B"/>
    <w:rsid w:val="000333A3"/>
    <w:rsid w:val="0003418E"/>
    <w:rsid w:val="0003433D"/>
    <w:rsid w:val="00034799"/>
    <w:rsid w:val="00036345"/>
    <w:rsid w:val="0003677B"/>
    <w:rsid w:val="000376E3"/>
    <w:rsid w:val="00037B1F"/>
    <w:rsid w:val="00037CDA"/>
    <w:rsid w:val="00040274"/>
    <w:rsid w:val="000411F3"/>
    <w:rsid w:val="0004162E"/>
    <w:rsid w:val="00041869"/>
    <w:rsid w:val="00041C66"/>
    <w:rsid w:val="0004224B"/>
    <w:rsid w:val="00043221"/>
    <w:rsid w:val="000439F0"/>
    <w:rsid w:val="00044BC2"/>
    <w:rsid w:val="00044D4E"/>
    <w:rsid w:val="00045331"/>
    <w:rsid w:val="00045CCA"/>
    <w:rsid w:val="0004625A"/>
    <w:rsid w:val="00046B52"/>
    <w:rsid w:val="00046E3B"/>
    <w:rsid w:val="00047559"/>
    <w:rsid w:val="00047703"/>
    <w:rsid w:val="000479CF"/>
    <w:rsid w:val="000502B7"/>
    <w:rsid w:val="00051017"/>
    <w:rsid w:val="000512E7"/>
    <w:rsid w:val="000512EB"/>
    <w:rsid w:val="00051DB4"/>
    <w:rsid w:val="00052680"/>
    <w:rsid w:val="00053914"/>
    <w:rsid w:val="00054338"/>
    <w:rsid w:val="000554DD"/>
    <w:rsid w:val="0005584A"/>
    <w:rsid w:val="00055C2E"/>
    <w:rsid w:val="00055ECD"/>
    <w:rsid w:val="00056382"/>
    <w:rsid w:val="00056648"/>
    <w:rsid w:val="00056B06"/>
    <w:rsid w:val="00060527"/>
    <w:rsid w:val="00060B2E"/>
    <w:rsid w:val="00060CBC"/>
    <w:rsid w:val="000617BD"/>
    <w:rsid w:val="00061E43"/>
    <w:rsid w:val="000623DC"/>
    <w:rsid w:val="000623E6"/>
    <w:rsid w:val="000625D2"/>
    <w:rsid w:val="00063A8E"/>
    <w:rsid w:val="00063AA8"/>
    <w:rsid w:val="00064150"/>
    <w:rsid w:val="00065454"/>
    <w:rsid w:val="000654B2"/>
    <w:rsid w:val="0006563D"/>
    <w:rsid w:val="00066018"/>
    <w:rsid w:val="00066658"/>
    <w:rsid w:val="00066DA8"/>
    <w:rsid w:val="000675F5"/>
    <w:rsid w:val="000700F8"/>
    <w:rsid w:val="00070B4C"/>
    <w:rsid w:val="000710E6"/>
    <w:rsid w:val="00071458"/>
    <w:rsid w:val="0007181B"/>
    <w:rsid w:val="0007232F"/>
    <w:rsid w:val="00072A2A"/>
    <w:rsid w:val="00073666"/>
    <w:rsid w:val="0007504E"/>
    <w:rsid w:val="00075783"/>
    <w:rsid w:val="000757DE"/>
    <w:rsid w:val="00075CF4"/>
    <w:rsid w:val="00076608"/>
    <w:rsid w:val="00076ABA"/>
    <w:rsid w:val="00076EAD"/>
    <w:rsid w:val="000779A6"/>
    <w:rsid w:val="00077BFD"/>
    <w:rsid w:val="00077E2A"/>
    <w:rsid w:val="00077E80"/>
    <w:rsid w:val="00081096"/>
    <w:rsid w:val="000818D9"/>
    <w:rsid w:val="00081ED7"/>
    <w:rsid w:val="00082307"/>
    <w:rsid w:val="000827DF"/>
    <w:rsid w:val="0008372B"/>
    <w:rsid w:val="00083D71"/>
    <w:rsid w:val="00084B6C"/>
    <w:rsid w:val="00084EAA"/>
    <w:rsid w:val="00086B7D"/>
    <w:rsid w:val="00086F77"/>
    <w:rsid w:val="000873C9"/>
    <w:rsid w:val="00087705"/>
    <w:rsid w:val="00087A64"/>
    <w:rsid w:val="00090243"/>
    <w:rsid w:val="00090882"/>
    <w:rsid w:val="00091067"/>
    <w:rsid w:val="000911EC"/>
    <w:rsid w:val="0009158E"/>
    <w:rsid w:val="00092DDB"/>
    <w:rsid w:val="00092FF8"/>
    <w:rsid w:val="00094953"/>
    <w:rsid w:val="00094F2B"/>
    <w:rsid w:val="00095BFA"/>
    <w:rsid w:val="000A0562"/>
    <w:rsid w:val="000A0ECA"/>
    <w:rsid w:val="000A1155"/>
    <w:rsid w:val="000A1933"/>
    <w:rsid w:val="000A19EE"/>
    <w:rsid w:val="000A1ADB"/>
    <w:rsid w:val="000A228D"/>
    <w:rsid w:val="000A3108"/>
    <w:rsid w:val="000A35F0"/>
    <w:rsid w:val="000A374F"/>
    <w:rsid w:val="000A3EBA"/>
    <w:rsid w:val="000A4E6E"/>
    <w:rsid w:val="000A525E"/>
    <w:rsid w:val="000A599F"/>
    <w:rsid w:val="000A59C7"/>
    <w:rsid w:val="000A5C8C"/>
    <w:rsid w:val="000A652E"/>
    <w:rsid w:val="000A7B98"/>
    <w:rsid w:val="000A7C44"/>
    <w:rsid w:val="000B0639"/>
    <w:rsid w:val="000B0CAA"/>
    <w:rsid w:val="000B0F66"/>
    <w:rsid w:val="000B25BA"/>
    <w:rsid w:val="000B2C59"/>
    <w:rsid w:val="000B3233"/>
    <w:rsid w:val="000B46FA"/>
    <w:rsid w:val="000B4F87"/>
    <w:rsid w:val="000B4FA3"/>
    <w:rsid w:val="000B5DC3"/>
    <w:rsid w:val="000B615F"/>
    <w:rsid w:val="000B6510"/>
    <w:rsid w:val="000B686F"/>
    <w:rsid w:val="000B7EB6"/>
    <w:rsid w:val="000C085D"/>
    <w:rsid w:val="000C11C3"/>
    <w:rsid w:val="000C121F"/>
    <w:rsid w:val="000C18C2"/>
    <w:rsid w:val="000C1C26"/>
    <w:rsid w:val="000C200C"/>
    <w:rsid w:val="000C21E3"/>
    <w:rsid w:val="000C27DA"/>
    <w:rsid w:val="000C3862"/>
    <w:rsid w:val="000C3FA4"/>
    <w:rsid w:val="000C4963"/>
    <w:rsid w:val="000C4CC7"/>
    <w:rsid w:val="000C52B6"/>
    <w:rsid w:val="000C5D9A"/>
    <w:rsid w:val="000C5EAD"/>
    <w:rsid w:val="000C6352"/>
    <w:rsid w:val="000C680D"/>
    <w:rsid w:val="000C6F2A"/>
    <w:rsid w:val="000C734D"/>
    <w:rsid w:val="000C759D"/>
    <w:rsid w:val="000C79C4"/>
    <w:rsid w:val="000D00FF"/>
    <w:rsid w:val="000D029A"/>
    <w:rsid w:val="000D0409"/>
    <w:rsid w:val="000D06FA"/>
    <w:rsid w:val="000D09B0"/>
    <w:rsid w:val="000D0C3D"/>
    <w:rsid w:val="000D129F"/>
    <w:rsid w:val="000D136F"/>
    <w:rsid w:val="000D1CFF"/>
    <w:rsid w:val="000D1E1F"/>
    <w:rsid w:val="000D1E24"/>
    <w:rsid w:val="000D3B16"/>
    <w:rsid w:val="000D3DD2"/>
    <w:rsid w:val="000D5606"/>
    <w:rsid w:val="000D5B9F"/>
    <w:rsid w:val="000D5F5B"/>
    <w:rsid w:val="000D626E"/>
    <w:rsid w:val="000D6716"/>
    <w:rsid w:val="000D68E8"/>
    <w:rsid w:val="000D7E71"/>
    <w:rsid w:val="000E00A6"/>
    <w:rsid w:val="000E0996"/>
    <w:rsid w:val="000E0C98"/>
    <w:rsid w:val="000E0DC7"/>
    <w:rsid w:val="000E1A6C"/>
    <w:rsid w:val="000E2670"/>
    <w:rsid w:val="000E3669"/>
    <w:rsid w:val="000E3B82"/>
    <w:rsid w:val="000E3BAB"/>
    <w:rsid w:val="000E3EE6"/>
    <w:rsid w:val="000E3FC5"/>
    <w:rsid w:val="000E42B4"/>
    <w:rsid w:val="000E486B"/>
    <w:rsid w:val="000E4D22"/>
    <w:rsid w:val="000E5C4E"/>
    <w:rsid w:val="000E6169"/>
    <w:rsid w:val="000E67B5"/>
    <w:rsid w:val="000E6D72"/>
    <w:rsid w:val="000E75E0"/>
    <w:rsid w:val="000E766C"/>
    <w:rsid w:val="000F03AE"/>
    <w:rsid w:val="000F05FD"/>
    <w:rsid w:val="000F0945"/>
    <w:rsid w:val="000F0EA9"/>
    <w:rsid w:val="000F1102"/>
    <w:rsid w:val="000F1864"/>
    <w:rsid w:val="000F2381"/>
    <w:rsid w:val="000F25EC"/>
    <w:rsid w:val="000F3CF5"/>
    <w:rsid w:val="000F3FCB"/>
    <w:rsid w:val="000F41B1"/>
    <w:rsid w:val="000F457C"/>
    <w:rsid w:val="000F45D9"/>
    <w:rsid w:val="000F4D54"/>
    <w:rsid w:val="000F50D4"/>
    <w:rsid w:val="000F71D8"/>
    <w:rsid w:val="000F7A38"/>
    <w:rsid w:val="001004F9"/>
    <w:rsid w:val="00100EC2"/>
    <w:rsid w:val="001019C4"/>
    <w:rsid w:val="001019EA"/>
    <w:rsid w:val="00102A3E"/>
    <w:rsid w:val="00102EFD"/>
    <w:rsid w:val="00103113"/>
    <w:rsid w:val="00103264"/>
    <w:rsid w:val="00103670"/>
    <w:rsid w:val="001044DC"/>
    <w:rsid w:val="0010503B"/>
    <w:rsid w:val="00105688"/>
    <w:rsid w:val="0010585A"/>
    <w:rsid w:val="00105F6C"/>
    <w:rsid w:val="001061FC"/>
    <w:rsid w:val="00106208"/>
    <w:rsid w:val="001063B7"/>
    <w:rsid w:val="00106B9C"/>
    <w:rsid w:val="00107631"/>
    <w:rsid w:val="001077EE"/>
    <w:rsid w:val="00107A4A"/>
    <w:rsid w:val="00107BE9"/>
    <w:rsid w:val="00107D2E"/>
    <w:rsid w:val="00110782"/>
    <w:rsid w:val="00110F4F"/>
    <w:rsid w:val="00111208"/>
    <w:rsid w:val="00111615"/>
    <w:rsid w:val="0011168C"/>
    <w:rsid w:val="0011246E"/>
    <w:rsid w:val="00113473"/>
    <w:rsid w:val="001137AD"/>
    <w:rsid w:val="00113BAA"/>
    <w:rsid w:val="00113DBF"/>
    <w:rsid w:val="001141EF"/>
    <w:rsid w:val="001146F7"/>
    <w:rsid w:val="0011555D"/>
    <w:rsid w:val="0011603A"/>
    <w:rsid w:val="00117C2E"/>
    <w:rsid w:val="00120B6F"/>
    <w:rsid w:val="00121468"/>
    <w:rsid w:val="00121E18"/>
    <w:rsid w:val="001237E6"/>
    <w:rsid w:val="00124090"/>
    <w:rsid w:val="00124437"/>
    <w:rsid w:val="00125255"/>
    <w:rsid w:val="001259FE"/>
    <w:rsid w:val="00125E83"/>
    <w:rsid w:val="001268B6"/>
    <w:rsid w:val="001269C6"/>
    <w:rsid w:val="0012729A"/>
    <w:rsid w:val="0013065E"/>
    <w:rsid w:val="0013134C"/>
    <w:rsid w:val="0013159A"/>
    <w:rsid w:val="00131604"/>
    <w:rsid w:val="001316D2"/>
    <w:rsid w:val="00131AE7"/>
    <w:rsid w:val="00131D8C"/>
    <w:rsid w:val="00131FC3"/>
    <w:rsid w:val="00132620"/>
    <w:rsid w:val="00132A7A"/>
    <w:rsid w:val="00132C5C"/>
    <w:rsid w:val="00132E7E"/>
    <w:rsid w:val="001336B9"/>
    <w:rsid w:val="00134060"/>
    <w:rsid w:val="001343E3"/>
    <w:rsid w:val="00135154"/>
    <w:rsid w:val="00135187"/>
    <w:rsid w:val="0013552D"/>
    <w:rsid w:val="001362EA"/>
    <w:rsid w:val="001364DC"/>
    <w:rsid w:val="001373C8"/>
    <w:rsid w:val="00137B08"/>
    <w:rsid w:val="00140B4E"/>
    <w:rsid w:val="00140C34"/>
    <w:rsid w:val="00141789"/>
    <w:rsid w:val="00141B8A"/>
    <w:rsid w:val="001437C4"/>
    <w:rsid w:val="00143DFB"/>
    <w:rsid w:val="001441AF"/>
    <w:rsid w:val="00144392"/>
    <w:rsid w:val="00144DE6"/>
    <w:rsid w:val="001455EB"/>
    <w:rsid w:val="00145979"/>
    <w:rsid w:val="001468DB"/>
    <w:rsid w:val="0014693E"/>
    <w:rsid w:val="00146CE3"/>
    <w:rsid w:val="00147365"/>
    <w:rsid w:val="00147378"/>
    <w:rsid w:val="001517C3"/>
    <w:rsid w:val="00151921"/>
    <w:rsid w:val="00151B27"/>
    <w:rsid w:val="00152746"/>
    <w:rsid w:val="00153717"/>
    <w:rsid w:val="00153DD4"/>
    <w:rsid w:val="00155C51"/>
    <w:rsid w:val="001577C0"/>
    <w:rsid w:val="001577FB"/>
    <w:rsid w:val="001607B2"/>
    <w:rsid w:val="00163C32"/>
    <w:rsid w:val="00163CFD"/>
    <w:rsid w:val="0016404D"/>
    <w:rsid w:val="001657A6"/>
    <w:rsid w:val="00165D95"/>
    <w:rsid w:val="00165D9B"/>
    <w:rsid w:val="001664B0"/>
    <w:rsid w:val="00166A5F"/>
    <w:rsid w:val="00166D33"/>
    <w:rsid w:val="00167189"/>
    <w:rsid w:val="00167251"/>
    <w:rsid w:val="0016787A"/>
    <w:rsid w:val="00167B04"/>
    <w:rsid w:val="00167FB9"/>
    <w:rsid w:val="00170478"/>
    <w:rsid w:val="00170E57"/>
    <w:rsid w:val="00170F9D"/>
    <w:rsid w:val="001710B6"/>
    <w:rsid w:val="00171C67"/>
    <w:rsid w:val="00171F62"/>
    <w:rsid w:val="001721E2"/>
    <w:rsid w:val="001741F2"/>
    <w:rsid w:val="0017465F"/>
    <w:rsid w:val="0017566B"/>
    <w:rsid w:val="0017674D"/>
    <w:rsid w:val="00176C12"/>
    <w:rsid w:val="00176DD9"/>
    <w:rsid w:val="001806FD"/>
    <w:rsid w:val="00180B29"/>
    <w:rsid w:val="00180F36"/>
    <w:rsid w:val="0018143D"/>
    <w:rsid w:val="001818F2"/>
    <w:rsid w:val="00181F69"/>
    <w:rsid w:val="00182FAA"/>
    <w:rsid w:val="001834D4"/>
    <w:rsid w:val="00183726"/>
    <w:rsid w:val="00184B13"/>
    <w:rsid w:val="00184B61"/>
    <w:rsid w:val="0018524C"/>
    <w:rsid w:val="0018547D"/>
    <w:rsid w:val="00185688"/>
    <w:rsid w:val="0018599E"/>
    <w:rsid w:val="00185F3E"/>
    <w:rsid w:val="001860F0"/>
    <w:rsid w:val="00186421"/>
    <w:rsid w:val="001864CC"/>
    <w:rsid w:val="00186669"/>
    <w:rsid w:val="001902FC"/>
    <w:rsid w:val="00190A95"/>
    <w:rsid w:val="00190E9E"/>
    <w:rsid w:val="00190FDB"/>
    <w:rsid w:val="001911CD"/>
    <w:rsid w:val="00192764"/>
    <w:rsid w:val="00192DA4"/>
    <w:rsid w:val="00192DEE"/>
    <w:rsid w:val="00192E85"/>
    <w:rsid w:val="001937F2"/>
    <w:rsid w:val="00193D34"/>
    <w:rsid w:val="00194280"/>
    <w:rsid w:val="00194EF8"/>
    <w:rsid w:val="00195384"/>
    <w:rsid w:val="001958BE"/>
    <w:rsid w:val="00195DBA"/>
    <w:rsid w:val="00195FDA"/>
    <w:rsid w:val="00196D89"/>
    <w:rsid w:val="00197704"/>
    <w:rsid w:val="00197950"/>
    <w:rsid w:val="00197CD2"/>
    <w:rsid w:val="001A04F3"/>
    <w:rsid w:val="001A0DE3"/>
    <w:rsid w:val="001A0EA4"/>
    <w:rsid w:val="001A1040"/>
    <w:rsid w:val="001A1A72"/>
    <w:rsid w:val="001A1C58"/>
    <w:rsid w:val="001A2785"/>
    <w:rsid w:val="001A2EAE"/>
    <w:rsid w:val="001A2FA3"/>
    <w:rsid w:val="001A3437"/>
    <w:rsid w:val="001A35C4"/>
    <w:rsid w:val="001A3B89"/>
    <w:rsid w:val="001A4207"/>
    <w:rsid w:val="001A435C"/>
    <w:rsid w:val="001A46C7"/>
    <w:rsid w:val="001A5760"/>
    <w:rsid w:val="001A5E37"/>
    <w:rsid w:val="001A674C"/>
    <w:rsid w:val="001A6984"/>
    <w:rsid w:val="001A6CAD"/>
    <w:rsid w:val="001A74F4"/>
    <w:rsid w:val="001B0106"/>
    <w:rsid w:val="001B05F2"/>
    <w:rsid w:val="001B0651"/>
    <w:rsid w:val="001B1405"/>
    <w:rsid w:val="001B1890"/>
    <w:rsid w:val="001B18ED"/>
    <w:rsid w:val="001B1979"/>
    <w:rsid w:val="001B1C10"/>
    <w:rsid w:val="001B268F"/>
    <w:rsid w:val="001B3354"/>
    <w:rsid w:val="001B3F02"/>
    <w:rsid w:val="001B44E2"/>
    <w:rsid w:val="001B4EBE"/>
    <w:rsid w:val="001B5011"/>
    <w:rsid w:val="001B5156"/>
    <w:rsid w:val="001B51FE"/>
    <w:rsid w:val="001B6A60"/>
    <w:rsid w:val="001C0991"/>
    <w:rsid w:val="001C0B71"/>
    <w:rsid w:val="001C0C54"/>
    <w:rsid w:val="001C141D"/>
    <w:rsid w:val="001C1AB4"/>
    <w:rsid w:val="001C28A4"/>
    <w:rsid w:val="001C2F62"/>
    <w:rsid w:val="001C4CF7"/>
    <w:rsid w:val="001C4EFD"/>
    <w:rsid w:val="001C52DE"/>
    <w:rsid w:val="001C5656"/>
    <w:rsid w:val="001C58B2"/>
    <w:rsid w:val="001C6B23"/>
    <w:rsid w:val="001C6DC6"/>
    <w:rsid w:val="001C6F3A"/>
    <w:rsid w:val="001C6F6D"/>
    <w:rsid w:val="001C77FF"/>
    <w:rsid w:val="001C7817"/>
    <w:rsid w:val="001D0B6E"/>
    <w:rsid w:val="001D18D6"/>
    <w:rsid w:val="001D1F4A"/>
    <w:rsid w:val="001D26E0"/>
    <w:rsid w:val="001D44E7"/>
    <w:rsid w:val="001D4A62"/>
    <w:rsid w:val="001D4B24"/>
    <w:rsid w:val="001D5519"/>
    <w:rsid w:val="001D5708"/>
    <w:rsid w:val="001D6D9D"/>
    <w:rsid w:val="001E03BA"/>
    <w:rsid w:val="001E046F"/>
    <w:rsid w:val="001E0E01"/>
    <w:rsid w:val="001E132C"/>
    <w:rsid w:val="001E144D"/>
    <w:rsid w:val="001E2425"/>
    <w:rsid w:val="001E444C"/>
    <w:rsid w:val="001E486C"/>
    <w:rsid w:val="001E55A5"/>
    <w:rsid w:val="001E60D6"/>
    <w:rsid w:val="001E61B6"/>
    <w:rsid w:val="001E636B"/>
    <w:rsid w:val="001E6447"/>
    <w:rsid w:val="001E69D4"/>
    <w:rsid w:val="001E7BB3"/>
    <w:rsid w:val="001F08B4"/>
    <w:rsid w:val="001F0F93"/>
    <w:rsid w:val="001F12B4"/>
    <w:rsid w:val="001F1745"/>
    <w:rsid w:val="001F1C98"/>
    <w:rsid w:val="001F2A7B"/>
    <w:rsid w:val="001F38F6"/>
    <w:rsid w:val="001F3BD8"/>
    <w:rsid w:val="001F40D2"/>
    <w:rsid w:val="001F4179"/>
    <w:rsid w:val="001F45C0"/>
    <w:rsid w:val="001F5D4C"/>
    <w:rsid w:val="001F64CF"/>
    <w:rsid w:val="001F79A6"/>
    <w:rsid w:val="001F7D4A"/>
    <w:rsid w:val="00200542"/>
    <w:rsid w:val="002012BB"/>
    <w:rsid w:val="00201338"/>
    <w:rsid w:val="00201B1C"/>
    <w:rsid w:val="00201D97"/>
    <w:rsid w:val="002022B2"/>
    <w:rsid w:val="0020251D"/>
    <w:rsid w:val="00204361"/>
    <w:rsid w:val="0020739F"/>
    <w:rsid w:val="002076D9"/>
    <w:rsid w:val="0020798D"/>
    <w:rsid w:val="00207D06"/>
    <w:rsid w:val="0021020A"/>
    <w:rsid w:val="002103D7"/>
    <w:rsid w:val="00210B76"/>
    <w:rsid w:val="00211EF1"/>
    <w:rsid w:val="002133C2"/>
    <w:rsid w:val="00214F8A"/>
    <w:rsid w:val="00214FB6"/>
    <w:rsid w:val="002156A1"/>
    <w:rsid w:val="00215D64"/>
    <w:rsid w:val="0021677C"/>
    <w:rsid w:val="002168CD"/>
    <w:rsid w:val="002173C5"/>
    <w:rsid w:val="002174CF"/>
    <w:rsid w:val="00217CFC"/>
    <w:rsid w:val="00221274"/>
    <w:rsid w:val="002215CA"/>
    <w:rsid w:val="002217F5"/>
    <w:rsid w:val="00221EB0"/>
    <w:rsid w:val="002226B9"/>
    <w:rsid w:val="00223139"/>
    <w:rsid w:val="00223A31"/>
    <w:rsid w:val="00223CB9"/>
    <w:rsid w:val="00223E52"/>
    <w:rsid w:val="00224E61"/>
    <w:rsid w:val="0022509E"/>
    <w:rsid w:val="002250E2"/>
    <w:rsid w:val="0022522A"/>
    <w:rsid w:val="00225957"/>
    <w:rsid w:val="00226828"/>
    <w:rsid w:val="00226A59"/>
    <w:rsid w:val="0022704F"/>
    <w:rsid w:val="00231777"/>
    <w:rsid w:val="0023209B"/>
    <w:rsid w:val="002321BA"/>
    <w:rsid w:val="00232A27"/>
    <w:rsid w:val="0023348E"/>
    <w:rsid w:val="00233C62"/>
    <w:rsid w:val="002356DE"/>
    <w:rsid w:val="00235E2D"/>
    <w:rsid w:val="00235FB7"/>
    <w:rsid w:val="0023685E"/>
    <w:rsid w:val="00237AF1"/>
    <w:rsid w:val="00237DA8"/>
    <w:rsid w:val="002413ED"/>
    <w:rsid w:val="0024157B"/>
    <w:rsid w:val="002423BF"/>
    <w:rsid w:val="002433FB"/>
    <w:rsid w:val="00243737"/>
    <w:rsid w:val="00244A69"/>
    <w:rsid w:val="00244D12"/>
    <w:rsid w:val="00244D84"/>
    <w:rsid w:val="00244E65"/>
    <w:rsid w:val="00245642"/>
    <w:rsid w:val="0024586D"/>
    <w:rsid w:val="00245B8C"/>
    <w:rsid w:val="002469C2"/>
    <w:rsid w:val="00247429"/>
    <w:rsid w:val="00250ACD"/>
    <w:rsid w:val="0025159F"/>
    <w:rsid w:val="00251857"/>
    <w:rsid w:val="002523CC"/>
    <w:rsid w:val="00253AD2"/>
    <w:rsid w:val="00253DB0"/>
    <w:rsid w:val="00253E68"/>
    <w:rsid w:val="00254190"/>
    <w:rsid w:val="00254F17"/>
    <w:rsid w:val="00254F2C"/>
    <w:rsid w:val="002552DD"/>
    <w:rsid w:val="002555E6"/>
    <w:rsid w:val="002556D0"/>
    <w:rsid w:val="002567FF"/>
    <w:rsid w:val="00256B93"/>
    <w:rsid w:val="002570C8"/>
    <w:rsid w:val="002602EE"/>
    <w:rsid w:val="0026078D"/>
    <w:rsid w:val="00260F42"/>
    <w:rsid w:val="00261D66"/>
    <w:rsid w:val="00261FEB"/>
    <w:rsid w:val="00263E5F"/>
    <w:rsid w:val="00264514"/>
    <w:rsid w:val="002646B4"/>
    <w:rsid w:val="00265544"/>
    <w:rsid w:val="00265817"/>
    <w:rsid w:val="002666DD"/>
    <w:rsid w:val="00267F5F"/>
    <w:rsid w:val="00270905"/>
    <w:rsid w:val="002719BD"/>
    <w:rsid w:val="0027245C"/>
    <w:rsid w:val="002726C5"/>
    <w:rsid w:val="0027372D"/>
    <w:rsid w:val="0027380C"/>
    <w:rsid w:val="0027389C"/>
    <w:rsid w:val="00274FD6"/>
    <w:rsid w:val="002757A6"/>
    <w:rsid w:val="00275B68"/>
    <w:rsid w:val="00275E16"/>
    <w:rsid w:val="00276B3B"/>
    <w:rsid w:val="0027703A"/>
    <w:rsid w:val="002771C1"/>
    <w:rsid w:val="0027756F"/>
    <w:rsid w:val="00277BCC"/>
    <w:rsid w:val="00277BE6"/>
    <w:rsid w:val="0028094B"/>
    <w:rsid w:val="00281573"/>
    <w:rsid w:val="0028199B"/>
    <w:rsid w:val="00281A72"/>
    <w:rsid w:val="00281B81"/>
    <w:rsid w:val="00282BA2"/>
    <w:rsid w:val="0028388B"/>
    <w:rsid w:val="00283EE1"/>
    <w:rsid w:val="00283F52"/>
    <w:rsid w:val="00284E4E"/>
    <w:rsid w:val="00285C53"/>
    <w:rsid w:val="00286CF2"/>
    <w:rsid w:val="00287B0D"/>
    <w:rsid w:val="0029038A"/>
    <w:rsid w:val="00291603"/>
    <w:rsid w:val="002916BE"/>
    <w:rsid w:val="00292A55"/>
    <w:rsid w:val="00292B26"/>
    <w:rsid w:val="002933EA"/>
    <w:rsid w:val="00294766"/>
    <w:rsid w:val="00295401"/>
    <w:rsid w:val="00295A42"/>
    <w:rsid w:val="00295D2F"/>
    <w:rsid w:val="00295E02"/>
    <w:rsid w:val="002968B8"/>
    <w:rsid w:val="00297045"/>
    <w:rsid w:val="00297DBE"/>
    <w:rsid w:val="002A02A5"/>
    <w:rsid w:val="002A107C"/>
    <w:rsid w:val="002A11ED"/>
    <w:rsid w:val="002A1477"/>
    <w:rsid w:val="002A20D5"/>
    <w:rsid w:val="002A25BF"/>
    <w:rsid w:val="002A25F2"/>
    <w:rsid w:val="002A2FA4"/>
    <w:rsid w:val="002A3244"/>
    <w:rsid w:val="002A37A8"/>
    <w:rsid w:val="002A3DD8"/>
    <w:rsid w:val="002A3DE6"/>
    <w:rsid w:val="002A4433"/>
    <w:rsid w:val="002A45DA"/>
    <w:rsid w:val="002A52DA"/>
    <w:rsid w:val="002A6774"/>
    <w:rsid w:val="002A68A5"/>
    <w:rsid w:val="002A6F29"/>
    <w:rsid w:val="002A7F86"/>
    <w:rsid w:val="002B087C"/>
    <w:rsid w:val="002B1074"/>
    <w:rsid w:val="002B1582"/>
    <w:rsid w:val="002B187B"/>
    <w:rsid w:val="002B25CD"/>
    <w:rsid w:val="002B3FB3"/>
    <w:rsid w:val="002B4432"/>
    <w:rsid w:val="002B49DE"/>
    <w:rsid w:val="002B4D6C"/>
    <w:rsid w:val="002B4EBB"/>
    <w:rsid w:val="002B4F5B"/>
    <w:rsid w:val="002B5921"/>
    <w:rsid w:val="002B5CE0"/>
    <w:rsid w:val="002B5DDF"/>
    <w:rsid w:val="002B6691"/>
    <w:rsid w:val="002B66C2"/>
    <w:rsid w:val="002C032E"/>
    <w:rsid w:val="002C143D"/>
    <w:rsid w:val="002C2644"/>
    <w:rsid w:val="002C358F"/>
    <w:rsid w:val="002C3770"/>
    <w:rsid w:val="002C383A"/>
    <w:rsid w:val="002C3AEF"/>
    <w:rsid w:val="002C3CF1"/>
    <w:rsid w:val="002C4078"/>
    <w:rsid w:val="002C4156"/>
    <w:rsid w:val="002C4F63"/>
    <w:rsid w:val="002C5E08"/>
    <w:rsid w:val="002C6059"/>
    <w:rsid w:val="002C6972"/>
    <w:rsid w:val="002C6F77"/>
    <w:rsid w:val="002C6F9A"/>
    <w:rsid w:val="002C7687"/>
    <w:rsid w:val="002C7C6C"/>
    <w:rsid w:val="002C7E0C"/>
    <w:rsid w:val="002D082A"/>
    <w:rsid w:val="002D151E"/>
    <w:rsid w:val="002D23EE"/>
    <w:rsid w:val="002D26B6"/>
    <w:rsid w:val="002D2A58"/>
    <w:rsid w:val="002D3258"/>
    <w:rsid w:val="002D48C0"/>
    <w:rsid w:val="002D542F"/>
    <w:rsid w:val="002D5733"/>
    <w:rsid w:val="002D5853"/>
    <w:rsid w:val="002D5EE6"/>
    <w:rsid w:val="002D6CD1"/>
    <w:rsid w:val="002D7EED"/>
    <w:rsid w:val="002E189F"/>
    <w:rsid w:val="002E1B10"/>
    <w:rsid w:val="002E2327"/>
    <w:rsid w:val="002E2B0A"/>
    <w:rsid w:val="002E2C73"/>
    <w:rsid w:val="002E36A5"/>
    <w:rsid w:val="002E3852"/>
    <w:rsid w:val="002E3E9F"/>
    <w:rsid w:val="002E3F8E"/>
    <w:rsid w:val="002E402D"/>
    <w:rsid w:val="002E4E14"/>
    <w:rsid w:val="002E537C"/>
    <w:rsid w:val="002E5566"/>
    <w:rsid w:val="002E5643"/>
    <w:rsid w:val="002E6D43"/>
    <w:rsid w:val="002E738B"/>
    <w:rsid w:val="002F102C"/>
    <w:rsid w:val="002F15E2"/>
    <w:rsid w:val="002F22E8"/>
    <w:rsid w:val="002F2814"/>
    <w:rsid w:val="002F298B"/>
    <w:rsid w:val="002F4041"/>
    <w:rsid w:val="002F406A"/>
    <w:rsid w:val="002F4097"/>
    <w:rsid w:val="002F4142"/>
    <w:rsid w:val="002F43CA"/>
    <w:rsid w:val="002F4E12"/>
    <w:rsid w:val="002F530D"/>
    <w:rsid w:val="002F536E"/>
    <w:rsid w:val="002F5C5D"/>
    <w:rsid w:val="002F630B"/>
    <w:rsid w:val="002F7CBF"/>
    <w:rsid w:val="002F7F32"/>
    <w:rsid w:val="003002CC"/>
    <w:rsid w:val="00300688"/>
    <w:rsid w:val="00300D33"/>
    <w:rsid w:val="003012B5"/>
    <w:rsid w:val="00301627"/>
    <w:rsid w:val="003018AA"/>
    <w:rsid w:val="00301C63"/>
    <w:rsid w:val="003024F5"/>
    <w:rsid w:val="00304AA8"/>
    <w:rsid w:val="00304B66"/>
    <w:rsid w:val="00306274"/>
    <w:rsid w:val="00306309"/>
    <w:rsid w:val="003063BB"/>
    <w:rsid w:val="00306C30"/>
    <w:rsid w:val="00306F91"/>
    <w:rsid w:val="00307BCD"/>
    <w:rsid w:val="00307CFB"/>
    <w:rsid w:val="00307FAC"/>
    <w:rsid w:val="00310118"/>
    <w:rsid w:val="003108AB"/>
    <w:rsid w:val="003119CA"/>
    <w:rsid w:val="00311C9D"/>
    <w:rsid w:val="00312E60"/>
    <w:rsid w:val="003137DF"/>
    <w:rsid w:val="0031394C"/>
    <w:rsid w:val="00313F2C"/>
    <w:rsid w:val="0031435A"/>
    <w:rsid w:val="0031494E"/>
    <w:rsid w:val="00314A5E"/>
    <w:rsid w:val="00314FE0"/>
    <w:rsid w:val="00315D51"/>
    <w:rsid w:val="00315DD8"/>
    <w:rsid w:val="00316A62"/>
    <w:rsid w:val="003171D5"/>
    <w:rsid w:val="0032040B"/>
    <w:rsid w:val="0032070B"/>
    <w:rsid w:val="00320BD3"/>
    <w:rsid w:val="00320C49"/>
    <w:rsid w:val="00322187"/>
    <w:rsid w:val="00322230"/>
    <w:rsid w:val="0032327D"/>
    <w:rsid w:val="00323F9B"/>
    <w:rsid w:val="0032421F"/>
    <w:rsid w:val="0032456E"/>
    <w:rsid w:val="0032486A"/>
    <w:rsid w:val="00324A1B"/>
    <w:rsid w:val="00324CC2"/>
    <w:rsid w:val="00324E33"/>
    <w:rsid w:val="00325577"/>
    <w:rsid w:val="00325AFA"/>
    <w:rsid w:val="00325F4D"/>
    <w:rsid w:val="00326124"/>
    <w:rsid w:val="003261EB"/>
    <w:rsid w:val="00326B7B"/>
    <w:rsid w:val="00326EE5"/>
    <w:rsid w:val="003273F5"/>
    <w:rsid w:val="00330E2F"/>
    <w:rsid w:val="003311D2"/>
    <w:rsid w:val="003321B6"/>
    <w:rsid w:val="0033254E"/>
    <w:rsid w:val="003325CE"/>
    <w:rsid w:val="003329BF"/>
    <w:rsid w:val="00332D78"/>
    <w:rsid w:val="00334860"/>
    <w:rsid w:val="00334989"/>
    <w:rsid w:val="00335C33"/>
    <w:rsid w:val="00335F76"/>
    <w:rsid w:val="003368DA"/>
    <w:rsid w:val="00336EB7"/>
    <w:rsid w:val="00336FCD"/>
    <w:rsid w:val="003377D1"/>
    <w:rsid w:val="00337B89"/>
    <w:rsid w:val="00337D06"/>
    <w:rsid w:val="003407C3"/>
    <w:rsid w:val="00340857"/>
    <w:rsid w:val="00341816"/>
    <w:rsid w:val="00341DC2"/>
    <w:rsid w:val="003423FC"/>
    <w:rsid w:val="0034271E"/>
    <w:rsid w:val="0034322F"/>
    <w:rsid w:val="003432B7"/>
    <w:rsid w:val="00343751"/>
    <w:rsid w:val="00343A0C"/>
    <w:rsid w:val="0034454A"/>
    <w:rsid w:val="0034467D"/>
    <w:rsid w:val="00344FD2"/>
    <w:rsid w:val="0034606F"/>
    <w:rsid w:val="003464F4"/>
    <w:rsid w:val="003471FF"/>
    <w:rsid w:val="00347BA4"/>
    <w:rsid w:val="00350388"/>
    <w:rsid w:val="00350560"/>
    <w:rsid w:val="0035075B"/>
    <w:rsid w:val="00350D31"/>
    <w:rsid w:val="00350EE7"/>
    <w:rsid w:val="003510C5"/>
    <w:rsid w:val="0035110A"/>
    <w:rsid w:val="003512A9"/>
    <w:rsid w:val="00351D61"/>
    <w:rsid w:val="00351F82"/>
    <w:rsid w:val="0035236F"/>
    <w:rsid w:val="003523EC"/>
    <w:rsid w:val="003525DB"/>
    <w:rsid w:val="00352D9B"/>
    <w:rsid w:val="0035378F"/>
    <w:rsid w:val="00353B8C"/>
    <w:rsid w:val="00354BF5"/>
    <w:rsid w:val="00354D87"/>
    <w:rsid w:val="00354F0B"/>
    <w:rsid w:val="00355740"/>
    <w:rsid w:val="00355D58"/>
    <w:rsid w:val="00356AAE"/>
    <w:rsid w:val="003570EE"/>
    <w:rsid w:val="00357462"/>
    <w:rsid w:val="00357DDF"/>
    <w:rsid w:val="0036012B"/>
    <w:rsid w:val="003605D5"/>
    <w:rsid w:val="003605FA"/>
    <w:rsid w:val="00360E41"/>
    <w:rsid w:val="0036107E"/>
    <w:rsid w:val="00361588"/>
    <w:rsid w:val="00361CF7"/>
    <w:rsid w:val="00361EFD"/>
    <w:rsid w:val="00361FF2"/>
    <w:rsid w:val="00362907"/>
    <w:rsid w:val="00362E40"/>
    <w:rsid w:val="003630B1"/>
    <w:rsid w:val="003633C7"/>
    <w:rsid w:val="00364272"/>
    <w:rsid w:val="00364E42"/>
    <w:rsid w:val="00366DD4"/>
    <w:rsid w:val="00366F58"/>
    <w:rsid w:val="00367250"/>
    <w:rsid w:val="00367C84"/>
    <w:rsid w:val="0037010D"/>
    <w:rsid w:val="00371CFE"/>
    <w:rsid w:val="00372516"/>
    <w:rsid w:val="00372C81"/>
    <w:rsid w:val="00372F82"/>
    <w:rsid w:val="003739A8"/>
    <w:rsid w:val="003777FC"/>
    <w:rsid w:val="00377A6A"/>
    <w:rsid w:val="00377DD4"/>
    <w:rsid w:val="0038041B"/>
    <w:rsid w:val="00380B4A"/>
    <w:rsid w:val="00381267"/>
    <w:rsid w:val="003817D4"/>
    <w:rsid w:val="00381A58"/>
    <w:rsid w:val="0038245C"/>
    <w:rsid w:val="003829A8"/>
    <w:rsid w:val="003829D2"/>
    <w:rsid w:val="00382C6F"/>
    <w:rsid w:val="00383637"/>
    <w:rsid w:val="00383946"/>
    <w:rsid w:val="0038468E"/>
    <w:rsid w:val="00384725"/>
    <w:rsid w:val="003858D3"/>
    <w:rsid w:val="003874B1"/>
    <w:rsid w:val="003874FD"/>
    <w:rsid w:val="0038764A"/>
    <w:rsid w:val="0038782E"/>
    <w:rsid w:val="00390D13"/>
    <w:rsid w:val="00390F98"/>
    <w:rsid w:val="0039147F"/>
    <w:rsid w:val="003921B5"/>
    <w:rsid w:val="00393C73"/>
    <w:rsid w:val="003947B2"/>
    <w:rsid w:val="00394A6B"/>
    <w:rsid w:val="00394F6E"/>
    <w:rsid w:val="003958B2"/>
    <w:rsid w:val="0039754F"/>
    <w:rsid w:val="0039780A"/>
    <w:rsid w:val="003A00BC"/>
    <w:rsid w:val="003A04C4"/>
    <w:rsid w:val="003A056F"/>
    <w:rsid w:val="003A1BCC"/>
    <w:rsid w:val="003A24DD"/>
    <w:rsid w:val="003A42C0"/>
    <w:rsid w:val="003A46B2"/>
    <w:rsid w:val="003A4A4C"/>
    <w:rsid w:val="003A4F4D"/>
    <w:rsid w:val="003A50AA"/>
    <w:rsid w:val="003A66B4"/>
    <w:rsid w:val="003A675E"/>
    <w:rsid w:val="003A6B45"/>
    <w:rsid w:val="003B0007"/>
    <w:rsid w:val="003B098F"/>
    <w:rsid w:val="003B1ECD"/>
    <w:rsid w:val="003B20B0"/>
    <w:rsid w:val="003B210A"/>
    <w:rsid w:val="003B2A1A"/>
    <w:rsid w:val="003B3504"/>
    <w:rsid w:val="003B3620"/>
    <w:rsid w:val="003B39DE"/>
    <w:rsid w:val="003B47AE"/>
    <w:rsid w:val="003B4FA8"/>
    <w:rsid w:val="003B6150"/>
    <w:rsid w:val="003B637F"/>
    <w:rsid w:val="003B6DF9"/>
    <w:rsid w:val="003B75C7"/>
    <w:rsid w:val="003B7FE2"/>
    <w:rsid w:val="003C0AF4"/>
    <w:rsid w:val="003C11F0"/>
    <w:rsid w:val="003C12AE"/>
    <w:rsid w:val="003C1331"/>
    <w:rsid w:val="003C1400"/>
    <w:rsid w:val="003C1462"/>
    <w:rsid w:val="003C18E4"/>
    <w:rsid w:val="003C2808"/>
    <w:rsid w:val="003C4B12"/>
    <w:rsid w:val="003C4B6F"/>
    <w:rsid w:val="003C4C66"/>
    <w:rsid w:val="003C5CEE"/>
    <w:rsid w:val="003D0DCE"/>
    <w:rsid w:val="003D16E3"/>
    <w:rsid w:val="003D1CDA"/>
    <w:rsid w:val="003D1E5C"/>
    <w:rsid w:val="003D2817"/>
    <w:rsid w:val="003D37B6"/>
    <w:rsid w:val="003D43EB"/>
    <w:rsid w:val="003D4CC3"/>
    <w:rsid w:val="003D4D5A"/>
    <w:rsid w:val="003D64C9"/>
    <w:rsid w:val="003D736C"/>
    <w:rsid w:val="003E0381"/>
    <w:rsid w:val="003E0881"/>
    <w:rsid w:val="003E0E07"/>
    <w:rsid w:val="003E0EE9"/>
    <w:rsid w:val="003E242E"/>
    <w:rsid w:val="003E24A8"/>
    <w:rsid w:val="003E272A"/>
    <w:rsid w:val="003E2A0D"/>
    <w:rsid w:val="003E2CC3"/>
    <w:rsid w:val="003E3280"/>
    <w:rsid w:val="003E3388"/>
    <w:rsid w:val="003E3E93"/>
    <w:rsid w:val="003E41C0"/>
    <w:rsid w:val="003E43A0"/>
    <w:rsid w:val="003E4417"/>
    <w:rsid w:val="003E47A0"/>
    <w:rsid w:val="003E4F97"/>
    <w:rsid w:val="003E5621"/>
    <w:rsid w:val="003E58EC"/>
    <w:rsid w:val="003E5970"/>
    <w:rsid w:val="003E5FB4"/>
    <w:rsid w:val="003E66FD"/>
    <w:rsid w:val="003E7F61"/>
    <w:rsid w:val="003F047E"/>
    <w:rsid w:val="003F084B"/>
    <w:rsid w:val="003F0D10"/>
    <w:rsid w:val="003F0D1F"/>
    <w:rsid w:val="003F16FB"/>
    <w:rsid w:val="003F17DC"/>
    <w:rsid w:val="003F22EB"/>
    <w:rsid w:val="003F2B09"/>
    <w:rsid w:val="003F2F07"/>
    <w:rsid w:val="003F35F9"/>
    <w:rsid w:val="003F3ED5"/>
    <w:rsid w:val="003F463D"/>
    <w:rsid w:val="003F49B5"/>
    <w:rsid w:val="003F54CE"/>
    <w:rsid w:val="003F5699"/>
    <w:rsid w:val="003F5DF7"/>
    <w:rsid w:val="003F6A73"/>
    <w:rsid w:val="003F6C12"/>
    <w:rsid w:val="003F70A1"/>
    <w:rsid w:val="003F78A6"/>
    <w:rsid w:val="003F7A53"/>
    <w:rsid w:val="004005CC"/>
    <w:rsid w:val="00400E26"/>
    <w:rsid w:val="00403366"/>
    <w:rsid w:val="004036E1"/>
    <w:rsid w:val="00403702"/>
    <w:rsid w:val="00403FA7"/>
    <w:rsid w:val="00405FF2"/>
    <w:rsid w:val="0040659B"/>
    <w:rsid w:val="00406BBA"/>
    <w:rsid w:val="00406DCA"/>
    <w:rsid w:val="00407145"/>
    <w:rsid w:val="00407584"/>
    <w:rsid w:val="00407647"/>
    <w:rsid w:val="00407698"/>
    <w:rsid w:val="00407AC3"/>
    <w:rsid w:val="00407FE1"/>
    <w:rsid w:val="004103B3"/>
    <w:rsid w:val="00410431"/>
    <w:rsid w:val="0041075E"/>
    <w:rsid w:val="00411715"/>
    <w:rsid w:val="004117D2"/>
    <w:rsid w:val="00411C23"/>
    <w:rsid w:val="0041225D"/>
    <w:rsid w:val="004124B2"/>
    <w:rsid w:val="00412798"/>
    <w:rsid w:val="00412E10"/>
    <w:rsid w:val="00412EF8"/>
    <w:rsid w:val="0041374F"/>
    <w:rsid w:val="0041389E"/>
    <w:rsid w:val="0041668F"/>
    <w:rsid w:val="00416AE3"/>
    <w:rsid w:val="004174C9"/>
    <w:rsid w:val="004174E7"/>
    <w:rsid w:val="0041770E"/>
    <w:rsid w:val="0042019E"/>
    <w:rsid w:val="0042060D"/>
    <w:rsid w:val="00420C22"/>
    <w:rsid w:val="00420F60"/>
    <w:rsid w:val="004215E6"/>
    <w:rsid w:val="0042200B"/>
    <w:rsid w:val="004220FD"/>
    <w:rsid w:val="0042245D"/>
    <w:rsid w:val="00423A57"/>
    <w:rsid w:val="004257D9"/>
    <w:rsid w:val="00425975"/>
    <w:rsid w:val="00425FD1"/>
    <w:rsid w:val="004261D3"/>
    <w:rsid w:val="004264D5"/>
    <w:rsid w:val="00426A4C"/>
    <w:rsid w:val="00427033"/>
    <w:rsid w:val="00427786"/>
    <w:rsid w:val="004309AE"/>
    <w:rsid w:val="004313A6"/>
    <w:rsid w:val="00432617"/>
    <w:rsid w:val="004329F9"/>
    <w:rsid w:val="00432B36"/>
    <w:rsid w:val="00432CC8"/>
    <w:rsid w:val="004335E7"/>
    <w:rsid w:val="00433AE1"/>
    <w:rsid w:val="00433C43"/>
    <w:rsid w:val="0043530B"/>
    <w:rsid w:val="004353F7"/>
    <w:rsid w:val="00435CA6"/>
    <w:rsid w:val="00436CF0"/>
    <w:rsid w:val="00436D66"/>
    <w:rsid w:val="00437DAC"/>
    <w:rsid w:val="0044037E"/>
    <w:rsid w:val="00440411"/>
    <w:rsid w:val="00440970"/>
    <w:rsid w:val="00440CC8"/>
    <w:rsid w:val="004421B3"/>
    <w:rsid w:val="0044376B"/>
    <w:rsid w:val="0044384D"/>
    <w:rsid w:val="00443DD0"/>
    <w:rsid w:val="004450FF"/>
    <w:rsid w:val="00445439"/>
    <w:rsid w:val="004478D6"/>
    <w:rsid w:val="00447AEE"/>
    <w:rsid w:val="0045048D"/>
    <w:rsid w:val="00450EC5"/>
    <w:rsid w:val="00452BA5"/>
    <w:rsid w:val="00453511"/>
    <w:rsid w:val="00453A44"/>
    <w:rsid w:val="00453C74"/>
    <w:rsid w:val="00453D1A"/>
    <w:rsid w:val="00454286"/>
    <w:rsid w:val="00454F57"/>
    <w:rsid w:val="0045507F"/>
    <w:rsid w:val="00455854"/>
    <w:rsid w:val="004559B9"/>
    <w:rsid w:val="0045706A"/>
    <w:rsid w:val="004572ED"/>
    <w:rsid w:val="00457DBB"/>
    <w:rsid w:val="0046005E"/>
    <w:rsid w:val="00460147"/>
    <w:rsid w:val="0046036C"/>
    <w:rsid w:val="00461530"/>
    <w:rsid w:val="004619B6"/>
    <w:rsid w:val="00464B9E"/>
    <w:rsid w:val="00465A35"/>
    <w:rsid w:val="00465F45"/>
    <w:rsid w:val="00466254"/>
    <w:rsid w:val="004664A4"/>
    <w:rsid w:val="004703F3"/>
    <w:rsid w:val="00470738"/>
    <w:rsid w:val="00470A3A"/>
    <w:rsid w:val="00470D6A"/>
    <w:rsid w:val="00471521"/>
    <w:rsid w:val="00471792"/>
    <w:rsid w:val="004729EA"/>
    <w:rsid w:val="00472A89"/>
    <w:rsid w:val="00472AB8"/>
    <w:rsid w:val="004741A1"/>
    <w:rsid w:val="0047439F"/>
    <w:rsid w:val="00474721"/>
    <w:rsid w:val="004754EF"/>
    <w:rsid w:val="004760F4"/>
    <w:rsid w:val="0047639E"/>
    <w:rsid w:val="004763EB"/>
    <w:rsid w:val="004765A8"/>
    <w:rsid w:val="00476606"/>
    <w:rsid w:val="00477143"/>
    <w:rsid w:val="004771E0"/>
    <w:rsid w:val="00480C4E"/>
    <w:rsid w:val="00481136"/>
    <w:rsid w:val="00482C7F"/>
    <w:rsid w:val="00483185"/>
    <w:rsid w:val="00483523"/>
    <w:rsid w:val="004841FE"/>
    <w:rsid w:val="0048475D"/>
    <w:rsid w:val="00484BD2"/>
    <w:rsid w:val="00485E89"/>
    <w:rsid w:val="00485F85"/>
    <w:rsid w:val="00486E26"/>
    <w:rsid w:val="00487A3D"/>
    <w:rsid w:val="004909B6"/>
    <w:rsid w:val="00490DA8"/>
    <w:rsid w:val="00491789"/>
    <w:rsid w:val="00491BAD"/>
    <w:rsid w:val="00491FAB"/>
    <w:rsid w:val="00492811"/>
    <w:rsid w:val="004929B4"/>
    <w:rsid w:val="0049326B"/>
    <w:rsid w:val="004939DF"/>
    <w:rsid w:val="00493E72"/>
    <w:rsid w:val="00494588"/>
    <w:rsid w:val="00494D60"/>
    <w:rsid w:val="004961BF"/>
    <w:rsid w:val="00497184"/>
    <w:rsid w:val="0049790E"/>
    <w:rsid w:val="004979AE"/>
    <w:rsid w:val="004A03F3"/>
    <w:rsid w:val="004A101B"/>
    <w:rsid w:val="004A10B3"/>
    <w:rsid w:val="004A2011"/>
    <w:rsid w:val="004A2FD2"/>
    <w:rsid w:val="004A3D68"/>
    <w:rsid w:val="004A424E"/>
    <w:rsid w:val="004A4271"/>
    <w:rsid w:val="004A4B1E"/>
    <w:rsid w:val="004A5D52"/>
    <w:rsid w:val="004A691B"/>
    <w:rsid w:val="004A79FB"/>
    <w:rsid w:val="004B01D9"/>
    <w:rsid w:val="004B01DC"/>
    <w:rsid w:val="004B0D54"/>
    <w:rsid w:val="004B0F2D"/>
    <w:rsid w:val="004B0F3C"/>
    <w:rsid w:val="004B1120"/>
    <w:rsid w:val="004B15D8"/>
    <w:rsid w:val="004B170F"/>
    <w:rsid w:val="004B3B11"/>
    <w:rsid w:val="004B4CA7"/>
    <w:rsid w:val="004B4FC8"/>
    <w:rsid w:val="004B58FF"/>
    <w:rsid w:val="004B6B6C"/>
    <w:rsid w:val="004B6F63"/>
    <w:rsid w:val="004B7CBF"/>
    <w:rsid w:val="004C0B73"/>
    <w:rsid w:val="004C1509"/>
    <w:rsid w:val="004C19F6"/>
    <w:rsid w:val="004C1B5D"/>
    <w:rsid w:val="004C2233"/>
    <w:rsid w:val="004C22AD"/>
    <w:rsid w:val="004C252C"/>
    <w:rsid w:val="004C27BC"/>
    <w:rsid w:val="004C2832"/>
    <w:rsid w:val="004C46E1"/>
    <w:rsid w:val="004C50AB"/>
    <w:rsid w:val="004C550A"/>
    <w:rsid w:val="004C550C"/>
    <w:rsid w:val="004C5D69"/>
    <w:rsid w:val="004C6052"/>
    <w:rsid w:val="004C68FB"/>
    <w:rsid w:val="004C7AE0"/>
    <w:rsid w:val="004D000D"/>
    <w:rsid w:val="004D00AF"/>
    <w:rsid w:val="004D07BF"/>
    <w:rsid w:val="004D0D3D"/>
    <w:rsid w:val="004D10A6"/>
    <w:rsid w:val="004D1765"/>
    <w:rsid w:val="004D4C10"/>
    <w:rsid w:val="004D5C74"/>
    <w:rsid w:val="004D5F5F"/>
    <w:rsid w:val="004D62EE"/>
    <w:rsid w:val="004D6406"/>
    <w:rsid w:val="004D6D24"/>
    <w:rsid w:val="004D7C88"/>
    <w:rsid w:val="004E038A"/>
    <w:rsid w:val="004E0568"/>
    <w:rsid w:val="004E16ED"/>
    <w:rsid w:val="004E1743"/>
    <w:rsid w:val="004E1E86"/>
    <w:rsid w:val="004E1F42"/>
    <w:rsid w:val="004E200C"/>
    <w:rsid w:val="004E20E5"/>
    <w:rsid w:val="004E27E1"/>
    <w:rsid w:val="004E3E75"/>
    <w:rsid w:val="004E494E"/>
    <w:rsid w:val="004E4AAE"/>
    <w:rsid w:val="004E4B2E"/>
    <w:rsid w:val="004E4E9E"/>
    <w:rsid w:val="004E5979"/>
    <w:rsid w:val="004E5CE5"/>
    <w:rsid w:val="004E62D0"/>
    <w:rsid w:val="004E666F"/>
    <w:rsid w:val="004E7396"/>
    <w:rsid w:val="004E79E2"/>
    <w:rsid w:val="004F017C"/>
    <w:rsid w:val="004F0277"/>
    <w:rsid w:val="004F0924"/>
    <w:rsid w:val="004F12A8"/>
    <w:rsid w:val="004F1B42"/>
    <w:rsid w:val="004F2385"/>
    <w:rsid w:val="004F259D"/>
    <w:rsid w:val="004F2A78"/>
    <w:rsid w:val="004F2F1D"/>
    <w:rsid w:val="004F336E"/>
    <w:rsid w:val="004F35DC"/>
    <w:rsid w:val="004F53A6"/>
    <w:rsid w:val="004F5970"/>
    <w:rsid w:val="004F5A3A"/>
    <w:rsid w:val="004F62B8"/>
    <w:rsid w:val="004F6420"/>
    <w:rsid w:val="004F66B9"/>
    <w:rsid w:val="004F67A8"/>
    <w:rsid w:val="004F69F9"/>
    <w:rsid w:val="004F73FD"/>
    <w:rsid w:val="004F7468"/>
    <w:rsid w:val="004F74B4"/>
    <w:rsid w:val="004F7508"/>
    <w:rsid w:val="004F7A9F"/>
    <w:rsid w:val="004F7F4D"/>
    <w:rsid w:val="00501AB4"/>
    <w:rsid w:val="005023B9"/>
    <w:rsid w:val="0050275D"/>
    <w:rsid w:val="005037A2"/>
    <w:rsid w:val="00503EB8"/>
    <w:rsid w:val="00504595"/>
    <w:rsid w:val="00504D4E"/>
    <w:rsid w:val="00505168"/>
    <w:rsid w:val="005052BF"/>
    <w:rsid w:val="00505FEB"/>
    <w:rsid w:val="00506D47"/>
    <w:rsid w:val="00506D6D"/>
    <w:rsid w:val="005073B9"/>
    <w:rsid w:val="00507997"/>
    <w:rsid w:val="005079C9"/>
    <w:rsid w:val="00511AE3"/>
    <w:rsid w:val="00511D62"/>
    <w:rsid w:val="00512122"/>
    <w:rsid w:val="0051274B"/>
    <w:rsid w:val="005134DC"/>
    <w:rsid w:val="00513851"/>
    <w:rsid w:val="00513E24"/>
    <w:rsid w:val="00513EC2"/>
    <w:rsid w:val="00513F6D"/>
    <w:rsid w:val="0051496C"/>
    <w:rsid w:val="00515C0B"/>
    <w:rsid w:val="0051775C"/>
    <w:rsid w:val="00517CCA"/>
    <w:rsid w:val="005207E2"/>
    <w:rsid w:val="00520DFC"/>
    <w:rsid w:val="00521048"/>
    <w:rsid w:val="005219C5"/>
    <w:rsid w:val="005228CB"/>
    <w:rsid w:val="00522E77"/>
    <w:rsid w:val="005231B1"/>
    <w:rsid w:val="005235C1"/>
    <w:rsid w:val="00524CA3"/>
    <w:rsid w:val="00524EF1"/>
    <w:rsid w:val="00526C38"/>
    <w:rsid w:val="00526C69"/>
    <w:rsid w:val="00526C85"/>
    <w:rsid w:val="00530DA8"/>
    <w:rsid w:val="005313EC"/>
    <w:rsid w:val="00532312"/>
    <w:rsid w:val="00533079"/>
    <w:rsid w:val="0053328C"/>
    <w:rsid w:val="00534BA7"/>
    <w:rsid w:val="00536418"/>
    <w:rsid w:val="00536E9B"/>
    <w:rsid w:val="005376A2"/>
    <w:rsid w:val="00537B4B"/>
    <w:rsid w:val="00537E97"/>
    <w:rsid w:val="005408B6"/>
    <w:rsid w:val="00540FEC"/>
    <w:rsid w:val="0054100A"/>
    <w:rsid w:val="005411DD"/>
    <w:rsid w:val="00541F07"/>
    <w:rsid w:val="005420A4"/>
    <w:rsid w:val="00542129"/>
    <w:rsid w:val="005424E1"/>
    <w:rsid w:val="00544C32"/>
    <w:rsid w:val="0054535C"/>
    <w:rsid w:val="00546413"/>
    <w:rsid w:val="0054645D"/>
    <w:rsid w:val="0054696F"/>
    <w:rsid w:val="005470EA"/>
    <w:rsid w:val="00547C48"/>
    <w:rsid w:val="00550DAB"/>
    <w:rsid w:val="00550EC2"/>
    <w:rsid w:val="00551149"/>
    <w:rsid w:val="00551D6A"/>
    <w:rsid w:val="00551E90"/>
    <w:rsid w:val="00552517"/>
    <w:rsid w:val="00552884"/>
    <w:rsid w:val="00552C38"/>
    <w:rsid w:val="0055379B"/>
    <w:rsid w:val="00553DD6"/>
    <w:rsid w:val="00554932"/>
    <w:rsid w:val="00554C7E"/>
    <w:rsid w:val="00554E6C"/>
    <w:rsid w:val="00554E7C"/>
    <w:rsid w:val="005562A8"/>
    <w:rsid w:val="005564A8"/>
    <w:rsid w:val="0055754C"/>
    <w:rsid w:val="00557BC3"/>
    <w:rsid w:val="005604C2"/>
    <w:rsid w:val="00561413"/>
    <w:rsid w:val="00561A66"/>
    <w:rsid w:val="0056261C"/>
    <w:rsid w:val="00563477"/>
    <w:rsid w:val="00565136"/>
    <w:rsid w:val="00565291"/>
    <w:rsid w:val="00566110"/>
    <w:rsid w:val="00566811"/>
    <w:rsid w:val="00566DF3"/>
    <w:rsid w:val="00570570"/>
    <w:rsid w:val="00570878"/>
    <w:rsid w:val="00570BCE"/>
    <w:rsid w:val="00570FE5"/>
    <w:rsid w:val="00571B21"/>
    <w:rsid w:val="00572716"/>
    <w:rsid w:val="00573536"/>
    <w:rsid w:val="00573BC7"/>
    <w:rsid w:val="00573F05"/>
    <w:rsid w:val="005740A3"/>
    <w:rsid w:val="00575DBE"/>
    <w:rsid w:val="005767BD"/>
    <w:rsid w:val="00576AF5"/>
    <w:rsid w:val="00576F3B"/>
    <w:rsid w:val="0057786A"/>
    <w:rsid w:val="00580DF3"/>
    <w:rsid w:val="00581772"/>
    <w:rsid w:val="005823C1"/>
    <w:rsid w:val="00583D5F"/>
    <w:rsid w:val="00583FB2"/>
    <w:rsid w:val="005844D0"/>
    <w:rsid w:val="005846DC"/>
    <w:rsid w:val="00584D82"/>
    <w:rsid w:val="005856AB"/>
    <w:rsid w:val="00585A0C"/>
    <w:rsid w:val="00585DE4"/>
    <w:rsid w:val="00585E56"/>
    <w:rsid w:val="005867A3"/>
    <w:rsid w:val="005907C5"/>
    <w:rsid w:val="005907D1"/>
    <w:rsid w:val="00590972"/>
    <w:rsid w:val="00591EDF"/>
    <w:rsid w:val="0059235E"/>
    <w:rsid w:val="00592478"/>
    <w:rsid w:val="00592AB4"/>
    <w:rsid w:val="0059327A"/>
    <w:rsid w:val="00593FC9"/>
    <w:rsid w:val="0059484B"/>
    <w:rsid w:val="00594A4F"/>
    <w:rsid w:val="00595B95"/>
    <w:rsid w:val="00595E21"/>
    <w:rsid w:val="005963AA"/>
    <w:rsid w:val="00596640"/>
    <w:rsid w:val="005968AD"/>
    <w:rsid w:val="00596EBA"/>
    <w:rsid w:val="005970A2"/>
    <w:rsid w:val="00597BDA"/>
    <w:rsid w:val="005A047E"/>
    <w:rsid w:val="005A1907"/>
    <w:rsid w:val="005A1CCA"/>
    <w:rsid w:val="005A2026"/>
    <w:rsid w:val="005A2D3F"/>
    <w:rsid w:val="005A3C30"/>
    <w:rsid w:val="005A4918"/>
    <w:rsid w:val="005A4E6C"/>
    <w:rsid w:val="005A6014"/>
    <w:rsid w:val="005A612B"/>
    <w:rsid w:val="005B051D"/>
    <w:rsid w:val="005B06D2"/>
    <w:rsid w:val="005B072D"/>
    <w:rsid w:val="005B094F"/>
    <w:rsid w:val="005B0FE6"/>
    <w:rsid w:val="005B129E"/>
    <w:rsid w:val="005B1450"/>
    <w:rsid w:val="005B15E0"/>
    <w:rsid w:val="005B22C5"/>
    <w:rsid w:val="005B2913"/>
    <w:rsid w:val="005B2C32"/>
    <w:rsid w:val="005B2E78"/>
    <w:rsid w:val="005B308D"/>
    <w:rsid w:val="005B3890"/>
    <w:rsid w:val="005B3D4C"/>
    <w:rsid w:val="005B4009"/>
    <w:rsid w:val="005B44A7"/>
    <w:rsid w:val="005B4621"/>
    <w:rsid w:val="005B4CDA"/>
    <w:rsid w:val="005B5010"/>
    <w:rsid w:val="005B6157"/>
    <w:rsid w:val="005B78DC"/>
    <w:rsid w:val="005C1070"/>
    <w:rsid w:val="005C14FE"/>
    <w:rsid w:val="005C1FCD"/>
    <w:rsid w:val="005C2B6C"/>
    <w:rsid w:val="005C3238"/>
    <w:rsid w:val="005C33FF"/>
    <w:rsid w:val="005C3738"/>
    <w:rsid w:val="005C3FCA"/>
    <w:rsid w:val="005C45B5"/>
    <w:rsid w:val="005C502F"/>
    <w:rsid w:val="005C7BA5"/>
    <w:rsid w:val="005D07A8"/>
    <w:rsid w:val="005D0C9D"/>
    <w:rsid w:val="005D0FC3"/>
    <w:rsid w:val="005D1303"/>
    <w:rsid w:val="005D3A27"/>
    <w:rsid w:val="005D3B16"/>
    <w:rsid w:val="005D3D0E"/>
    <w:rsid w:val="005D549F"/>
    <w:rsid w:val="005D5865"/>
    <w:rsid w:val="005D5D99"/>
    <w:rsid w:val="005D6499"/>
    <w:rsid w:val="005D746C"/>
    <w:rsid w:val="005E04F5"/>
    <w:rsid w:val="005E18EB"/>
    <w:rsid w:val="005E1D3F"/>
    <w:rsid w:val="005E23B6"/>
    <w:rsid w:val="005E2B91"/>
    <w:rsid w:val="005E2D43"/>
    <w:rsid w:val="005E39F0"/>
    <w:rsid w:val="005E450E"/>
    <w:rsid w:val="005E4D66"/>
    <w:rsid w:val="005E5361"/>
    <w:rsid w:val="005E53C1"/>
    <w:rsid w:val="005E56A0"/>
    <w:rsid w:val="005E60CC"/>
    <w:rsid w:val="005E6B7C"/>
    <w:rsid w:val="005E6D2E"/>
    <w:rsid w:val="005E7032"/>
    <w:rsid w:val="005E748C"/>
    <w:rsid w:val="005E7D1C"/>
    <w:rsid w:val="005F01F1"/>
    <w:rsid w:val="005F0244"/>
    <w:rsid w:val="005F0BA7"/>
    <w:rsid w:val="005F143B"/>
    <w:rsid w:val="005F232A"/>
    <w:rsid w:val="005F23B5"/>
    <w:rsid w:val="005F38C2"/>
    <w:rsid w:val="005F3AEC"/>
    <w:rsid w:val="005F3FE4"/>
    <w:rsid w:val="005F4291"/>
    <w:rsid w:val="005F4422"/>
    <w:rsid w:val="005F4A05"/>
    <w:rsid w:val="005F5B13"/>
    <w:rsid w:val="005F693D"/>
    <w:rsid w:val="005F6F68"/>
    <w:rsid w:val="00600209"/>
    <w:rsid w:val="006003D7"/>
    <w:rsid w:val="00600A72"/>
    <w:rsid w:val="0060136B"/>
    <w:rsid w:val="006013C7"/>
    <w:rsid w:val="00601AE5"/>
    <w:rsid w:val="00601AF4"/>
    <w:rsid w:val="00602288"/>
    <w:rsid w:val="00603DAD"/>
    <w:rsid w:val="00604130"/>
    <w:rsid w:val="00604241"/>
    <w:rsid w:val="006046D3"/>
    <w:rsid w:val="00605146"/>
    <w:rsid w:val="00605526"/>
    <w:rsid w:val="00605C5D"/>
    <w:rsid w:val="00605FB4"/>
    <w:rsid w:val="006071B4"/>
    <w:rsid w:val="006074BE"/>
    <w:rsid w:val="00607A13"/>
    <w:rsid w:val="00610536"/>
    <w:rsid w:val="0061088E"/>
    <w:rsid w:val="00610E5E"/>
    <w:rsid w:val="00611D00"/>
    <w:rsid w:val="00611DC7"/>
    <w:rsid w:val="00611EB7"/>
    <w:rsid w:val="0061249A"/>
    <w:rsid w:val="00613D3E"/>
    <w:rsid w:val="00613FE1"/>
    <w:rsid w:val="006141B1"/>
    <w:rsid w:val="00614B9B"/>
    <w:rsid w:val="00615B37"/>
    <w:rsid w:val="00615C85"/>
    <w:rsid w:val="00615DB7"/>
    <w:rsid w:val="00616E4D"/>
    <w:rsid w:val="006173F7"/>
    <w:rsid w:val="006175A4"/>
    <w:rsid w:val="00617924"/>
    <w:rsid w:val="00617AA6"/>
    <w:rsid w:val="006201F4"/>
    <w:rsid w:val="00620D8F"/>
    <w:rsid w:val="0062121D"/>
    <w:rsid w:val="00621CD0"/>
    <w:rsid w:val="00622064"/>
    <w:rsid w:val="00622AA0"/>
    <w:rsid w:val="00622AAC"/>
    <w:rsid w:val="00623076"/>
    <w:rsid w:val="00623715"/>
    <w:rsid w:val="00624235"/>
    <w:rsid w:val="006244AD"/>
    <w:rsid w:val="00625457"/>
    <w:rsid w:val="00625492"/>
    <w:rsid w:val="006256A0"/>
    <w:rsid w:val="006258E6"/>
    <w:rsid w:val="00625C07"/>
    <w:rsid w:val="006260FD"/>
    <w:rsid w:val="00626A17"/>
    <w:rsid w:val="00630630"/>
    <w:rsid w:val="0063149E"/>
    <w:rsid w:val="00631519"/>
    <w:rsid w:val="00631B40"/>
    <w:rsid w:val="00633018"/>
    <w:rsid w:val="006336CE"/>
    <w:rsid w:val="00634324"/>
    <w:rsid w:val="006346D3"/>
    <w:rsid w:val="00634B41"/>
    <w:rsid w:val="006352B5"/>
    <w:rsid w:val="00635C23"/>
    <w:rsid w:val="00635DD1"/>
    <w:rsid w:val="006363B1"/>
    <w:rsid w:val="0063647A"/>
    <w:rsid w:val="00636718"/>
    <w:rsid w:val="00636CCA"/>
    <w:rsid w:val="00637B1E"/>
    <w:rsid w:val="00637C89"/>
    <w:rsid w:val="00637D20"/>
    <w:rsid w:val="00640081"/>
    <w:rsid w:val="00640124"/>
    <w:rsid w:val="006403EC"/>
    <w:rsid w:val="00640616"/>
    <w:rsid w:val="006407C4"/>
    <w:rsid w:val="0064087F"/>
    <w:rsid w:val="0064092D"/>
    <w:rsid w:val="00640AC2"/>
    <w:rsid w:val="00640D3C"/>
    <w:rsid w:val="00640D7B"/>
    <w:rsid w:val="00640FEA"/>
    <w:rsid w:val="0064140F"/>
    <w:rsid w:val="00641580"/>
    <w:rsid w:val="006424E8"/>
    <w:rsid w:val="00642993"/>
    <w:rsid w:val="00642C76"/>
    <w:rsid w:val="006434CB"/>
    <w:rsid w:val="00643571"/>
    <w:rsid w:val="00643E6E"/>
    <w:rsid w:val="00644407"/>
    <w:rsid w:val="00644E32"/>
    <w:rsid w:val="00644EB7"/>
    <w:rsid w:val="00645236"/>
    <w:rsid w:val="006454CE"/>
    <w:rsid w:val="00645569"/>
    <w:rsid w:val="00646DE6"/>
    <w:rsid w:val="00647577"/>
    <w:rsid w:val="00650317"/>
    <w:rsid w:val="00651E28"/>
    <w:rsid w:val="00652290"/>
    <w:rsid w:val="00652931"/>
    <w:rsid w:val="006538FF"/>
    <w:rsid w:val="00653A1C"/>
    <w:rsid w:val="00654CEC"/>
    <w:rsid w:val="00654FB2"/>
    <w:rsid w:val="006557E7"/>
    <w:rsid w:val="00655A14"/>
    <w:rsid w:val="00656826"/>
    <w:rsid w:val="00660A46"/>
    <w:rsid w:val="00661A01"/>
    <w:rsid w:val="0066203A"/>
    <w:rsid w:val="0066222D"/>
    <w:rsid w:val="0066286B"/>
    <w:rsid w:val="00662B97"/>
    <w:rsid w:val="00664205"/>
    <w:rsid w:val="0066428D"/>
    <w:rsid w:val="006643B7"/>
    <w:rsid w:val="0066450D"/>
    <w:rsid w:val="00664D52"/>
    <w:rsid w:val="006655B2"/>
    <w:rsid w:val="0066583B"/>
    <w:rsid w:val="00665A6B"/>
    <w:rsid w:val="00665CDC"/>
    <w:rsid w:val="00666775"/>
    <w:rsid w:val="00666A9E"/>
    <w:rsid w:val="00666B04"/>
    <w:rsid w:val="00666F5B"/>
    <w:rsid w:val="006673F9"/>
    <w:rsid w:val="006676A9"/>
    <w:rsid w:val="00667B49"/>
    <w:rsid w:val="006702E2"/>
    <w:rsid w:val="00671BFB"/>
    <w:rsid w:val="006721E5"/>
    <w:rsid w:val="00672493"/>
    <w:rsid w:val="00673831"/>
    <w:rsid w:val="0067437B"/>
    <w:rsid w:val="00675200"/>
    <w:rsid w:val="00675F0F"/>
    <w:rsid w:val="00676ECA"/>
    <w:rsid w:val="006778E1"/>
    <w:rsid w:val="00677A3A"/>
    <w:rsid w:val="00677B1E"/>
    <w:rsid w:val="00680A49"/>
    <w:rsid w:val="00680FAB"/>
    <w:rsid w:val="006810C7"/>
    <w:rsid w:val="0068140D"/>
    <w:rsid w:val="0068171F"/>
    <w:rsid w:val="00681B06"/>
    <w:rsid w:val="0068221A"/>
    <w:rsid w:val="00682352"/>
    <w:rsid w:val="00682800"/>
    <w:rsid w:val="00682DF4"/>
    <w:rsid w:val="0068357C"/>
    <w:rsid w:val="00683606"/>
    <w:rsid w:val="00683694"/>
    <w:rsid w:val="006843BA"/>
    <w:rsid w:val="00685257"/>
    <w:rsid w:val="00685A60"/>
    <w:rsid w:val="00685EA3"/>
    <w:rsid w:val="00687106"/>
    <w:rsid w:val="00687648"/>
    <w:rsid w:val="00687F3A"/>
    <w:rsid w:val="0069040C"/>
    <w:rsid w:val="00690663"/>
    <w:rsid w:val="006908F4"/>
    <w:rsid w:val="006909AD"/>
    <w:rsid w:val="00690E39"/>
    <w:rsid w:val="00691B38"/>
    <w:rsid w:val="00691ED5"/>
    <w:rsid w:val="00691F8D"/>
    <w:rsid w:val="0069225D"/>
    <w:rsid w:val="00692689"/>
    <w:rsid w:val="00692C68"/>
    <w:rsid w:val="00692E7C"/>
    <w:rsid w:val="0069378C"/>
    <w:rsid w:val="00693FB2"/>
    <w:rsid w:val="00694A3F"/>
    <w:rsid w:val="00694BC6"/>
    <w:rsid w:val="006952BB"/>
    <w:rsid w:val="0069537A"/>
    <w:rsid w:val="006964B9"/>
    <w:rsid w:val="00696EB9"/>
    <w:rsid w:val="0069781E"/>
    <w:rsid w:val="0069789D"/>
    <w:rsid w:val="00697F78"/>
    <w:rsid w:val="006A0431"/>
    <w:rsid w:val="006A04A7"/>
    <w:rsid w:val="006A0C22"/>
    <w:rsid w:val="006A125B"/>
    <w:rsid w:val="006A1A8D"/>
    <w:rsid w:val="006A2BDC"/>
    <w:rsid w:val="006A2E4C"/>
    <w:rsid w:val="006A35BD"/>
    <w:rsid w:val="006A3A4C"/>
    <w:rsid w:val="006A487D"/>
    <w:rsid w:val="006A667B"/>
    <w:rsid w:val="006A66D2"/>
    <w:rsid w:val="006A7149"/>
    <w:rsid w:val="006A7163"/>
    <w:rsid w:val="006A7E31"/>
    <w:rsid w:val="006B0153"/>
    <w:rsid w:val="006B0B55"/>
    <w:rsid w:val="006B1325"/>
    <w:rsid w:val="006B19D2"/>
    <w:rsid w:val="006B203D"/>
    <w:rsid w:val="006B2339"/>
    <w:rsid w:val="006B3772"/>
    <w:rsid w:val="006B3BBD"/>
    <w:rsid w:val="006B448A"/>
    <w:rsid w:val="006B51FE"/>
    <w:rsid w:val="006B5AA3"/>
    <w:rsid w:val="006B6609"/>
    <w:rsid w:val="006B6720"/>
    <w:rsid w:val="006B76CB"/>
    <w:rsid w:val="006B7F06"/>
    <w:rsid w:val="006C0581"/>
    <w:rsid w:val="006C13E7"/>
    <w:rsid w:val="006C2CA6"/>
    <w:rsid w:val="006C36E1"/>
    <w:rsid w:val="006C3F0F"/>
    <w:rsid w:val="006C5545"/>
    <w:rsid w:val="006C621C"/>
    <w:rsid w:val="006D035C"/>
    <w:rsid w:val="006D0657"/>
    <w:rsid w:val="006D1CD5"/>
    <w:rsid w:val="006D1E87"/>
    <w:rsid w:val="006D2286"/>
    <w:rsid w:val="006D30B0"/>
    <w:rsid w:val="006D3689"/>
    <w:rsid w:val="006D45BB"/>
    <w:rsid w:val="006D471A"/>
    <w:rsid w:val="006D4F2A"/>
    <w:rsid w:val="006D58E4"/>
    <w:rsid w:val="006D5DC9"/>
    <w:rsid w:val="006D627F"/>
    <w:rsid w:val="006D63E5"/>
    <w:rsid w:val="006D6EF7"/>
    <w:rsid w:val="006D71E0"/>
    <w:rsid w:val="006D7737"/>
    <w:rsid w:val="006D7EB6"/>
    <w:rsid w:val="006E024A"/>
    <w:rsid w:val="006E024F"/>
    <w:rsid w:val="006E051A"/>
    <w:rsid w:val="006E0604"/>
    <w:rsid w:val="006E09ED"/>
    <w:rsid w:val="006E0C5C"/>
    <w:rsid w:val="006E22EB"/>
    <w:rsid w:val="006E270C"/>
    <w:rsid w:val="006E3DDD"/>
    <w:rsid w:val="006E41C8"/>
    <w:rsid w:val="006E44EE"/>
    <w:rsid w:val="006E562E"/>
    <w:rsid w:val="006E663F"/>
    <w:rsid w:val="006E7E6D"/>
    <w:rsid w:val="006F01DF"/>
    <w:rsid w:val="006F0FEB"/>
    <w:rsid w:val="006F1021"/>
    <w:rsid w:val="006F2111"/>
    <w:rsid w:val="006F2887"/>
    <w:rsid w:val="006F28F2"/>
    <w:rsid w:val="006F2A31"/>
    <w:rsid w:val="006F2A78"/>
    <w:rsid w:val="006F3475"/>
    <w:rsid w:val="006F3962"/>
    <w:rsid w:val="006F4003"/>
    <w:rsid w:val="006F416A"/>
    <w:rsid w:val="006F471E"/>
    <w:rsid w:val="006F50F9"/>
    <w:rsid w:val="006F5E14"/>
    <w:rsid w:val="006F5E26"/>
    <w:rsid w:val="006F638F"/>
    <w:rsid w:val="006F6938"/>
    <w:rsid w:val="006F6C6E"/>
    <w:rsid w:val="006F6ECB"/>
    <w:rsid w:val="006F6F90"/>
    <w:rsid w:val="006F72F2"/>
    <w:rsid w:val="006F73D3"/>
    <w:rsid w:val="007017B1"/>
    <w:rsid w:val="00701865"/>
    <w:rsid w:val="0070256B"/>
    <w:rsid w:val="0070322F"/>
    <w:rsid w:val="007058F1"/>
    <w:rsid w:val="00705A7C"/>
    <w:rsid w:val="00706F0C"/>
    <w:rsid w:val="007079B7"/>
    <w:rsid w:val="00707FDA"/>
    <w:rsid w:val="00710862"/>
    <w:rsid w:val="00713502"/>
    <w:rsid w:val="00713C0E"/>
    <w:rsid w:val="00713F7A"/>
    <w:rsid w:val="00714169"/>
    <w:rsid w:val="00714487"/>
    <w:rsid w:val="007146BD"/>
    <w:rsid w:val="0071537C"/>
    <w:rsid w:val="00715811"/>
    <w:rsid w:val="00715D2C"/>
    <w:rsid w:val="007160D0"/>
    <w:rsid w:val="007161DC"/>
    <w:rsid w:val="007169F4"/>
    <w:rsid w:val="00717362"/>
    <w:rsid w:val="00720370"/>
    <w:rsid w:val="007208E9"/>
    <w:rsid w:val="0072102D"/>
    <w:rsid w:val="007216B3"/>
    <w:rsid w:val="007216F7"/>
    <w:rsid w:val="0072420B"/>
    <w:rsid w:val="00725309"/>
    <w:rsid w:val="007275E5"/>
    <w:rsid w:val="00730C51"/>
    <w:rsid w:val="007313BD"/>
    <w:rsid w:val="00731E84"/>
    <w:rsid w:val="00731F58"/>
    <w:rsid w:val="00732EB9"/>
    <w:rsid w:val="0073567C"/>
    <w:rsid w:val="00735B9D"/>
    <w:rsid w:val="00735F67"/>
    <w:rsid w:val="007361A3"/>
    <w:rsid w:val="007368BF"/>
    <w:rsid w:val="007369EB"/>
    <w:rsid w:val="00736B24"/>
    <w:rsid w:val="00737027"/>
    <w:rsid w:val="00740211"/>
    <w:rsid w:val="007405E6"/>
    <w:rsid w:val="00740834"/>
    <w:rsid w:val="00741187"/>
    <w:rsid w:val="00741BF8"/>
    <w:rsid w:val="00742748"/>
    <w:rsid w:val="00743A18"/>
    <w:rsid w:val="00744115"/>
    <w:rsid w:val="00744772"/>
    <w:rsid w:val="00744C9C"/>
    <w:rsid w:val="00745810"/>
    <w:rsid w:val="00750D48"/>
    <w:rsid w:val="007512B2"/>
    <w:rsid w:val="007513BF"/>
    <w:rsid w:val="00751742"/>
    <w:rsid w:val="007517F9"/>
    <w:rsid w:val="00751AC5"/>
    <w:rsid w:val="00752258"/>
    <w:rsid w:val="007525F3"/>
    <w:rsid w:val="00752625"/>
    <w:rsid w:val="00752A26"/>
    <w:rsid w:val="00752BC5"/>
    <w:rsid w:val="00752E21"/>
    <w:rsid w:val="0075416C"/>
    <w:rsid w:val="007543AE"/>
    <w:rsid w:val="00754451"/>
    <w:rsid w:val="00754752"/>
    <w:rsid w:val="007559C8"/>
    <w:rsid w:val="00756457"/>
    <w:rsid w:val="00756DA6"/>
    <w:rsid w:val="00756E09"/>
    <w:rsid w:val="007572BD"/>
    <w:rsid w:val="00757CF8"/>
    <w:rsid w:val="0076061B"/>
    <w:rsid w:val="00760BD2"/>
    <w:rsid w:val="00761BC6"/>
    <w:rsid w:val="00761D03"/>
    <w:rsid w:val="00762DE0"/>
    <w:rsid w:val="00763DB4"/>
    <w:rsid w:val="00764213"/>
    <w:rsid w:val="0076432E"/>
    <w:rsid w:val="00764ADE"/>
    <w:rsid w:val="00764E77"/>
    <w:rsid w:val="00766667"/>
    <w:rsid w:val="00766995"/>
    <w:rsid w:val="00766A2D"/>
    <w:rsid w:val="00767010"/>
    <w:rsid w:val="00767382"/>
    <w:rsid w:val="00767569"/>
    <w:rsid w:val="00767729"/>
    <w:rsid w:val="00767B75"/>
    <w:rsid w:val="00767CB2"/>
    <w:rsid w:val="00770525"/>
    <w:rsid w:val="00770720"/>
    <w:rsid w:val="00770CA3"/>
    <w:rsid w:val="00770E67"/>
    <w:rsid w:val="00771262"/>
    <w:rsid w:val="00771407"/>
    <w:rsid w:val="00771CB3"/>
    <w:rsid w:val="00771FE0"/>
    <w:rsid w:val="00772E10"/>
    <w:rsid w:val="0077316C"/>
    <w:rsid w:val="00773310"/>
    <w:rsid w:val="007735C1"/>
    <w:rsid w:val="00774849"/>
    <w:rsid w:val="0077590F"/>
    <w:rsid w:val="00775C58"/>
    <w:rsid w:val="00775C6D"/>
    <w:rsid w:val="0077725D"/>
    <w:rsid w:val="007776B0"/>
    <w:rsid w:val="00777AAE"/>
    <w:rsid w:val="00777EDB"/>
    <w:rsid w:val="00780104"/>
    <w:rsid w:val="00780A16"/>
    <w:rsid w:val="00780C58"/>
    <w:rsid w:val="00780F76"/>
    <w:rsid w:val="00781EFE"/>
    <w:rsid w:val="00782887"/>
    <w:rsid w:val="00782AC6"/>
    <w:rsid w:val="00783E80"/>
    <w:rsid w:val="00784CFD"/>
    <w:rsid w:val="007850C8"/>
    <w:rsid w:val="007859D8"/>
    <w:rsid w:val="00785DF4"/>
    <w:rsid w:val="00786418"/>
    <w:rsid w:val="007868B8"/>
    <w:rsid w:val="00787020"/>
    <w:rsid w:val="007872B8"/>
    <w:rsid w:val="00787F46"/>
    <w:rsid w:val="007900FF"/>
    <w:rsid w:val="007908F7"/>
    <w:rsid w:val="0079109C"/>
    <w:rsid w:val="007922DB"/>
    <w:rsid w:val="007923FE"/>
    <w:rsid w:val="00792487"/>
    <w:rsid w:val="00792DEF"/>
    <w:rsid w:val="00793783"/>
    <w:rsid w:val="00793ACF"/>
    <w:rsid w:val="00794D10"/>
    <w:rsid w:val="0079549D"/>
    <w:rsid w:val="0079569C"/>
    <w:rsid w:val="00795816"/>
    <w:rsid w:val="00795FF5"/>
    <w:rsid w:val="007969F1"/>
    <w:rsid w:val="00797B0E"/>
    <w:rsid w:val="007A030B"/>
    <w:rsid w:val="007A0DC6"/>
    <w:rsid w:val="007A129C"/>
    <w:rsid w:val="007A1CB9"/>
    <w:rsid w:val="007A2D26"/>
    <w:rsid w:val="007A31BE"/>
    <w:rsid w:val="007A32A5"/>
    <w:rsid w:val="007A3ED7"/>
    <w:rsid w:val="007A42C0"/>
    <w:rsid w:val="007A5A9B"/>
    <w:rsid w:val="007A5C39"/>
    <w:rsid w:val="007A5D0F"/>
    <w:rsid w:val="007A63E7"/>
    <w:rsid w:val="007A6AAE"/>
    <w:rsid w:val="007B0331"/>
    <w:rsid w:val="007B193C"/>
    <w:rsid w:val="007B1FBA"/>
    <w:rsid w:val="007B3DB8"/>
    <w:rsid w:val="007B4650"/>
    <w:rsid w:val="007B575D"/>
    <w:rsid w:val="007B6032"/>
    <w:rsid w:val="007B630E"/>
    <w:rsid w:val="007B64F8"/>
    <w:rsid w:val="007B687E"/>
    <w:rsid w:val="007B7095"/>
    <w:rsid w:val="007B765F"/>
    <w:rsid w:val="007B783A"/>
    <w:rsid w:val="007B7F17"/>
    <w:rsid w:val="007C10DB"/>
    <w:rsid w:val="007C182B"/>
    <w:rsid w:val="007C1FE4"/>
    <w:rsid w:val="007C219A"/>
    <w:rsid w:val="007C2E64"/>
    <w:rsid w:val="007C2EB7"/>
    <w:rsid w:val="007C309C"/>
    <w:rsid w:val="007C34F4"/>
    <w:rsid w:val="007C388A"/>
    <w:rsid w:val="007C4070"/>
    <w:rsid w:val="007C42EF"/>
    <w:rsid w:val="007C44BC"/>
    <w:rsid w:val="007C4533"/>
    <w:rsid w:val="007C4B51"/>
    <w:rsid w:val="007C56CB"/>
    <w:rsid w:val="007C60E4"/>
    <w:rsid w:val="007C6423"/>
    <w:rsid w:val="007C7A32"/>
    <w:rsid w:val="007C7CA7"/>
    <w:rsid w:val="007D099B"/>
    <w:rsid w:val="007D1265"/>
    <w:rsid w:val="007D18EA"/>
    <w:rsid w:val="007D3240"/>
    <w:rsid w:val="007D4289"/>
    <w:rsid w:val="007D432D"/>
    <w:rsid w:val="007D4C38"/>
    <w:rsid w:val="007D5734"/>
    <w:rsid w:val="007D5DBB"/>
    <w:rsid w:val="007D665F"/>
    <w:rsid w:val="007D689E"/>
    <w:rsid w:val="007D6CE7"/>
    <w:rsid w:val="007D7445"/>
    <w:rsid w:val="007E0122"/>
    <w:rsid w:val="007E0528"/>
    <w:rsid w:val="007E0DC9"/>
    <w:rsid w:val="007E114C"/>
    <w:rsid w:val="007E1324"/>
    <w:rsid w:val="007E1C52"/>
    <w:rsid w:val="007E1DFE"/>
    <w:rsid w:val="007E2355"/>
    <w:rsid w:val="007E27FB"/>
    <w:rsid w:val="007E2967"/>
    <w:rsid w:val="007E2E3A"/>
    <w:rsid w:val="007E3B05"/>
    <w:rsid w:val="007E3C77"/>
    <w:rsid w:val="007E4EFF"/>
    <w:rsid w:val="007E5842"/>
    <w:rsid w:val="007E620D"/>
    <w:rsid w:val="007E6947"/>
    <w:rsid w:val="007E6D1C"/>
    <w:rsid w:val="007E75ED"/>
    <w:rsid w:val="007E7A2A"/>
    <w:rsid w:val="007F01F3"/>
    <w:rsid w:val="007F06E8"/>
    <w:rsid w:val="007F1D66"/>
    <w:rsid w:val="007F2658"/>
    <w:rsid w:val="007F37BB"/>
    <w:rsid w:val="007F5195"/>
    <w:rsid w:val="007F52EE"/>
    <w:rsid w:val="007F5A4E"/>
    <w:rsid w:val="007F5FB2"/>
    <w:rsid w:val="007F6872"/>
    <w:rsid w:val="007F784F"/>
    <w:rsid w:val="007F7C53"/>
    <w:rsid w:val="008002D2"/>
    <w:rsid w:val="00800AD3"/>
    <w:rsid w:val="00801A86"/>
    <w:rsid w:val="00802E7D"/>
    <w:rsid w:val="00802FBE"/>
    <w:rsid w:val="00803B99"/>
    <w:rsid w:val="008045EB"/>
    <w:rsid w:val="0080532B"/>
    <w:rsid w:val="00805E98"/>
    <w:rsid w:val="00806149"/>
    <w:rsid w:val="008072E7"/>
    <w:rsid w:val="008115D8"/>
    <w:rsid w:val="0081286D"/>
    <w:rsid w:val="0081299B"/>
    <w:rsid w:val="0081355A"/>
    <w:rsid w:val="00813668"/>
    <w:rsid w:val="00813733"/>
    <w:rsid w:val="00813DF5"/>
    <w:rsid w:val="008144C8"/>
    <w:rsid w:val="008168BA"/>
    <w:rsid w:val="00816DA2"/>
    <w:rsid w:val="00816EDC"/>
    <w:rsid w:val="00816FDF"/>
    <w:rsid w:val="00817A7E"/>
    <w:rsid w:val="00820041"/>
    <w:rsid w:val="00820FF5"/>
    <w:rsid w:val="008216B2"/>
    <w:rsid w:val="008216F0"/>
    <w:rsid w:val="00821D55"/>
    <w:rsid w:val="00821E29"/>
    <w:rsid w:val="00822CCA"/>
    <w:rsid w:val="00822CD7"/>
    <w:rsid w:val="00823301"/>
    <w:rsid w:val="0082456C"/>
    <w:rsid w:val="008254B9"/>
    <w:rsid w:val="00825EBD"/>
    <w:rsid w:val="008268FA"/>
    <w:rsid w:val="00826921"/>
    <w:rsid w:val="00826B19"/>
    <w:rsid w:val="0083087F"/>
    <w:rsid w:val="00830B07"/>
    <w:rsid w:val="008311B3"/>
    <w:rsid w:val="0083127E"/>
    <w:rsid w:val="00832907"/>
    <w:rsid w:val="0083314C"/>
    <w:rsid w:val="00833C6D"/>
    <w:rsid w:val="00833D62"/>
    <w:rsid w:val="00834819"/>
    <w:rsid w:val="00834B53"/>
    <w:rsid w:val="00834DC2"/>
    <w:rsid w:val="00835AAD"/>
    <w:rsid w:val="00836D9D"/>
    <w:rsid w:val="00837571"/>
    <w:rsid w:val="00837C1F"/>
    <w:rsid w:val="00837E72"/>
    <w:rsid w:val="008410D4"/>
    <w:rsid w:val="0084134E"/>
    <w:rsid w:val="00841F9A"/>
    <w:rsid w:val="008425B8"/>
    <w:rsid w:val="00842769"/>
    <w:rsid w:val="00843999"/>
    <w:rsid w:val="00844575"/>
    <w:rsid w:val="00844814"/>
    <w:rsid w:val="00845329"/>
    <w:rsid w:val="00846F67"/>
    <w:rsid w:val="0084711F"/>
    <w:rsid w:val="00847450"/>
    <w:rsid w:val="00850A23"/>
    <w:rsid w:val="008513DF"/>
    <w:rsid w:val="00851611"/>
    <w:rsid w:val="008519E6"/>
    <w:rsid w:val="0085223E"/>
    <w:rsid w:val="008536FD"/>
    <w:rsid w:val="008543A3"/>
    <w:rsid w:val="008557D4"/>
    <w:rsid w:val="00856568"/>
    <w:rsid w:val="008566BA"/>
    <w:rsid w:val="008575E7"/>
    <w:rsid w:val="00857E2E"/>
    <w:rsid w:val="00860150"/>
    <w:rsid w:val="008603CE"/>
    <w:rsid w:val="00860695"/>
    <w:rsid w:val="00860EAD"/>
    <w:rsid w:val="0086133E"/>
    <w:rsid w:val="00862033"/>
    <w:rsid w:val="00862470"/>
    <w:rsid w:val="008625B5"/>
    <w:rsid w:val="00862EE1"/>
    <w:rsid w:val="008635A0"/>
    <w:rsid w:val="0086365B"/>
    <w:rsid w:val="00864050"/>
    <w:rsid w:val="00864101"/>
    <w:rsid w:val="00864860"/>
    <w:rsid w:val="0086625D"/>
    <w:rsid w:val="00866E1C"/>
    <w:rsid w:val="00867D68"/>
    <w:rsid w:val="00867FB1"/>
    <w:rsid w:val="0087018C"/>
    <w:rsid w:val="00871BBE"/>
    <w:rsid w:val="00872EC8"/>
    <w:rsid w:val="00873307"/>
    <w:rsid w:val="0087333B"/>
    <w:rsid w:val="008756C3"/>
    <w:rsid w:val="008763BC"/>
    <w:rsid w:val="00876481"/>
    <w:rsid w:val="00877CFF"/>
    <w:rsid w:val="00877E91"/>
    <w:rsid w:val="008817DA"/>
    <w:rsid w:val="008821E1"/>
    <w:rsid w:val="00883666"/>
    <w:rsid w:val="0088392B"/>
    <w:rsid w:val="0088393B"/>
    <w:rsid w:val="0088393F"/>
    <w:rsid w:val="00884040"/>
    <w:rsid w:val="00884247"/>
    <w:rsid w:val="00884A2F"/>
    <w:rsid w:val="00885939"/>
    <w:rsid w:val="00885C4F"/>
    <w:rsid w:val="0088639B"/>
    <w:rsid w:val="00886750"/>
    <w:rsid w:val="00886913"/>
    <w:rsid w:val="00886F61"/>
    <w:rsid w:val="00887D7E"/>
    <w:rsid w:val="00890432"/>
    <w:rsid w:val="00891CB0"/>
    <w:rsid w:val="00892825"/>
    <w:rsid w:val="008928E8"/>
    <w:rsid w:val="00893BBF"/>
    <w:rsid w:val="00893CB9"/>
    <w:rsid w:val="00893D06"/>
    <w:rsid w:val="00894434"/>
    <w:rsid w:val="008950EF"/>
    <w:rsid w:val="00895DAC"/>
    <w:rsid w:val="008966C1"/>
    <w:rsid w:val="008A10A2"/>
    <w:rsid w:val="008A1E9E"/>
    <w:rsid w:val="008A295E"/>
    <w:rsid w:val="008A2C73"/>
    <w:rsid w:val="008A36E4"/>
    <w:rsid w:val="008A3B88"/>
    <w:rsid w:val="008A4266"/>
    <w:rsid w:val="008A5D5C"/>
    <w:rsid w:val="008A66B0"/>
    <w:rsid w:val="008A6FC6"/>
    <w:rsid w:val="008A726B"/>
    <w:rsid w:val="008A7B1D"/>
    <w:rsid w:val="008B00EA"/>
    <w:rsid w:val="008B0274"/>
    <w:rsid w:val="008B0397"/>
    <w:rsid w:val="008B0FF7"/>
    <w:rsid w:val="008B1925"/>
    <w:rsid w:val="008B1B86"/>
    <w:rsid w:val="008B21FE"/>
    <w:rsid w:val="008B3EA0"/>
    <w:rsid w:val="008B561C"/>
    <w:rsid w:val="008B5A46"/>
    <w:rsid w:val="008B5B08"/>
    <w:rsid w:val="008B6524"/>
    <w:rsid w:val="008B6688"/>
    <w:rsid w:val="008B67CB"/>
    <w:rsid w:val="008B6E5A"/>
    <w:rsid w:val="008B7039"/>
    <w:rsid w:val="008C0332"/>
    <w:rsid w:val="008C0D4E"/>
    <w:rsid w:val="008C1163"/>
    <w:rsid w:val="008C1322"/>
    <w:rsid w:val="008C1F4B"/>
    <w:rsid w:val="008C2470"/>
    <w:rsid w:val="008C2F22"/>
    <w:rsid w:val="008C37D4"/>
    <w:rsid w:val="008C3B99"/>
    <w:rsid w:val="008C3CA5"/>
    <w:rsid w:val="008C494A"/>
    <w:rsid w:val="008C4A4E"/>
    <w:rsid w:val="008C53ED"/>
    <w:rsid w:val="008C567B"/>
    <w:rsid w:val="008C7610"/>
    <w:rsid w:val="008D0339"/>
    <w:rsid w:val="008D12C7"/>
    <w:rsid w:val="008D1B8C"/>
    <w:rsid w:val="008D1CF9"/>
    <w:rsid w:val="008D3054"/>
    <w:rsid w:val="008D3BC7"/>
    <w:rsid w:val="008D3D05"/>
    <w:rsid w:val="008D40A4"/>
    <w:rsid w:val="008D426B"/>
    <w:rsid w:val="008D459D"/>
    <w:rsid w:val="008D54BC"/>
    <w:rsid w:val="008D5524"/>
    <w:rsid w:val="008D60DF"/>
    <w:rsid w:val="008D6290"/>
    <w:rsid w:val="008D6949"/>
    <w:rsid w:val="008D6D35"/>
    <w:rsid w:val="008D77CE"/>
    <w:rsid w:val="008D7C9F"/>
    <w:rsid w:val="008D7FF8"/>
    <w:rsid w:val="008E045C"/>
    <w:rsid w:val="008E0D61"/>
    <w:rsid w:val="008E15E8"/>
    <w:rsid w:val="008E1A13"/>
    <w:rsid w:val="008E2906"/>
    <w:rsid w:val="008E2989"/>
    <w:rsid w:val="008E3C93"/>
    <w:rsid w:val="008E4513"/>
    <w:rsid w:val="008E4991"/>
    <w:rsid w:val="008E4C50"/>
    <w:rsid w:val="008E4CBE"/>
    <w:rsid w:val="008E5967"/>
    <w:rsid w:val="008E5A2D"/>
    <w:rsid w:val="008E729E"/>
    <w:rsid w:val="008E7A31"/>
    <w:rsid w:val="008E7D6B"/>
    <w:rsid w:val="008E7E3C"/>
    <w:rsid w:val="008F03CA"/>
    <w:rsid w:val="008F16EB"/>
    <w:rsid w:val="008F18E1"/>
    <w:rsid w:val="008F19DD"/>
    <w:rsid w:val="008F20A5"/>
    <w:rsid w:val="008F2337"/>
    <w:rsid w:val="008F3268"/>
    <w:rsid w:val="008F3A22"/>
    <w:rsid w:val="008F4ECF"/>
    <w:rsid w:val="008F5BED"/>
    <w:rsid w:val="008F62AC"/>
    <w:rsid w:val="008F734A"/>
    <w:rsid w:val="008F77AA"/>
    <w:rsid w:val="008F7A40"/>
    <w:rsid w:val="008F7C61"/>
    <w:rsid w:val="009009C3"/>
    <w:rsid w:val="00901FD1"/>
    <w:rsid w:val="00902884"/>
    <w:rsid w:val="00902ADE"/>
    <w:rsid w:val="00902BE2"/>
    <w:rsid w:val="0090396E"/>
    <w:rsid w:val="009039FD"/>
    <w:rsid w:val="00903CC9"/>
    <w:rsid w:val="00904280"/>
    <w:rsid w:val="0090460E"/>
    <w:rsid w:val="00904FDA"/>
    <w:rsid w:val="0090547D"/>
    <w:rsid w:val="00905788"/>
    <w:rsid w:val="009058F8"/>
    <w:rsid w:val="00905AF3"/>
    <w:rsid w:val="00905D83"/>
    <w:rsid w:val="00905F93"/>
    <w:rsid w:val="009067D5"/>
    <w:rsid w:val="00906DF5"/>
    <w:rsid w:val="00910820"/>
    <w:rsid w:val="00910AD9"/>
    <w:rsid w:val="009114C6"/>
    <w:rsid w:val="00911AA5"/>
    <w:rsid w:val="00913F81"/>
    <w:rsid w:val="009140D6"/>
    <w:rsid w:val="0091423C"/>
    <w:rsid w:val="00914989"/>
    <w:rsid w:val="009159BB"/>
    <w:rsid w:val="00915AD5"/>
    <w:rsid w:val="00916C8C"/>
    <w:rsid w:val="009202FB"/>
    <w:rsid w:val="009203DE"/>
    <w:rsid w:val="0092105E"/>
    <w:rsid w:val="009218C5"/>
    <w:rsid w:val="00921F13"/>
    <w:rsid w:val="0092210C"/>
    <w:rsid w:val="009224B1"/>
    <w:rsid w:val="009224FD"/>
    <w:rsid w:val="0092384B"/>
    <w:rsid w:val="00923AEE"/>
    <w:rsid w:val="00924615"/>
    <w:rsid w:val="00924888"/>
    <w:rsid w:val="0092525D"/>
    <w:rsid w:val="00927614"/>
    <w:rsid w:val="009300C1"/>
    <w:rsid w:val="0093022F"/>
    <w:rsid w:val="00930A2C"/>
    <w:rsid w:val="00930A87"/>
    <w:rsid w:val="00931A94"/>
    <w:rsid w:val="00931E3F"/>
    <w:rsid w:val="0093224E"/>
    <w:rsid w:val="0093300E"/>
    <w:rsid w:val="00933316"/>
    <w:rsid w:val="009334D9"/>
    <w:rsid w:val="0093398D"/>
    <w:rsid w:val="00933DB7"/>
    <w:rsid w:val="00933F8F"/>
    <w:rsid w:val="00936091"/>
    <w:rsid w:val="00936157"/>
    <w:rsid w:val="009363A2"/>
    <w:rsid w:val="009366EE"/>
    <w:rsid w:val="00936AD2"/>
    <w:rsid w:val="009373C9"/>
    <w:rsid w:val="009401CE"/>
    <w:rsid w:val="00941628"/>
    <w:rsid w:val="00941A32"/>
    <w:rsid w:val="0094220B"/>
    <w:rsid w:val="00942267"/>
    <w:rsid w:val="00942888"/>
    <w:rsid w:val="0094372E"/>
    <w:rsid w:val="009445B6"/>
    <w:rsid w:val="009446A9"/>
    <w:rsid w:val="0094518E"/>
    <w:rsid w:val="00945A20"/>
    <w:rsid w:val="009462B0"/>
    <w:rsid w:val="009466CB"/>
    <w:rsid w:val="00946B20"/>
    <w:rsid w:val="00947328"/>
    <w:rsid w:val="00947E63"/>
    <w:rsid w:val="00950D5B"/>
    <w:rsid w:val="00951230"/>
    <w:rsid w:val="00953CA2"/>
    <w:rsid w:val="00953FF6"/>
    <w:rsid w:val="00954C95"/>
    <w:rsid w:val="00954EB7"/>
    <w:rsid w:val="009555EF"/>
    <w:rsid w:val="00955B3E"/>
    <w:rsid w:val="00955EA5"/>
    <w:rsid w:val="00956BB7"/>
    <w:rsid w:val="00957508"/>
    <w:rsid w:val="009576E9"/>
    <w:rsid w:val="00957F15"/>
    <w:rsid w:val="009608BE"/>
    <w:rsid w:val="00960D53"/>
    <w:rsid w:val="009630BF"/>
    <w:rsid w:val="0096337B"/>
    <w:rsid w:val="00963BCB"/>
    <w:rsid w:val="00964135"/>
    <w:rsid w:val="00964D36"/>
    <w:rsid w:val="00964F7E"/>
    <w:rsid w:val="00965543"/>
    <w:rsid w:val="00965624"/>
    <w:rsid w:val="00966021"/>
    <w:rsid w:val="00966397"/>
    <w:rsid w:val="00966B6C"/>
    <w:rsid w:val="00970873"/>
    <w:rsid w:val="00970C8C"/>
    <w:rsid w:val="00972619"/>
    <w:rsid w:val="0097275A"/>
    <w:rsid w:val="009739BB"/>
    <w:rsid w:val="00973FDA"/>
    <w:rsid w:val="00974736"/>
    <w:rsid w:val="00974AF2"/>
    <w:rsid w:val="009752C3"/>
    <w:rsid w:val="00975D18"/>
    <w:rsid w:val="00975FD2"/>
    <w:rsid w:val="00976869"/>
    <w:rsid w:val="00976AA5"/>
    <w:rsid w:val="00977356"/>
    <w:rsid w:val="009807B5"/>
    <w:rsid w:val="00980AE8"/>
    <w:rsid w:val="00980F92"/>
    <w:rsid w:val="00981F2D"/>
    <w:rsid w:val="0098216E"/>
    <w:rsid w:val="0098340D"/>
    <w:rsid w:val="00983733"/>
    <w:rsid w:val="00983C98"/>
    <w:rsid w:val="00983DDB"/>
    <w:rsid w:val="00984469"/>
    <w:rsid w:val="00984ADC"/>
    <w:rsid w:val="0098568F"/>
    <w:rsid w:val="00985D58"/>
    <w:rsid w:val="00985DB7"/>
    <w:rsid w:val="00985E64"/>
    <w:rsid w:val="00986017"/>
    <w:rsid w:val="0099022A"/>
    <w:rsid w:val="00990DC1"/>
    <w:rsid w:val="00992266"/>
    <w:rsid w:val="00993231"/>
    <w:rsid w:val="0099333E"/>
    <w:rsid w:val="009934E2"/>
    <w:rsid w:val="00993D0A"/>
    <w:rsid w:val="00993EF9"/>
    <w:rsid w:val="009942BF"/>
    <w:rsid w:val="009946DD"/>
    <w:rsid w:val="00994D24"/>
    <w:rsid w:val="00995105"/>
    <w:rsid w:val="009956AC"/>
    <w:rsid w:val="00995928"/>
    <w:rsid w:val="00995A28"/>
    <w:rsid w:val="009971CC"/>
    <w:rsid w:val="00997285"/>
    <w:rsid w:val="00997750"/>
    <w:rsid w:val="0099776E"/>
    <w:rsid w:val="009979C6"/>
    <w:rsid w:val="00997A3D"/>
    <w:rsid w:val="00997E96"/>
    <w:rsid w:val="009A0515"/>
    <w:rsid w:val="009A058B"/>
    <w:rsid w:val="009A0EC3"/>
    <w:rsid w:val="009A0F3D"/>
    <w:rsid w:val="009A10BF"/>
    <w:rsid w:val="009A112E"/>
    <w:rsid w:val="009A151F"/>
    <w:rsid w:val="009A1A0E"/>
    <w:rsid w:val="009A26E3"/>
    <w:rsid w:val="009A2D76"/>
    <w:rsid w:val="009A2ED7"/>
    <w:rsid w:val="009A322B"/>
    <w:rsid w:val="009A45CA"/>
    <w:rsid w:val="009A56B4"/>
    <w:rsid w:val="009A5A2F"/>
    <w:rsid w:val="009A616F"/>
    <w:rsid w:val="009A6B25"/>
    <w:rsid w:val="009A7216"/>
    <w:rsid w:val="009A724F"/>
    <w:rsid w:val="009A73C0"/>
    <w:rsid w:val="009A755B"/>
    <w:rsid w:val="009A7782"/>
    <w:rsid w:val="009A7903"/>
    <w:rsid w:val="009A7E27"/>
    <w:rsid w:val="009B021D"/>
    <w:rsid w:val="009B045F"/>
    <w:rsid w:val="009B0A57"/>
    <w:rsid w:val="009B0C94"/>
    <w:rsid w:val="009B10E4"/>
    <w:rsid w:val="009B118C"/>
    <w:rsid w:val="009B2A29"/>
    <w:rsid w:val="009B488A"/>
    <w:rsid w:val="009B6668"/>
    <w:rsid w:val="009B6B42"/>
    <w:rsid w:val="009B7279"/>
    <w:rsid w:val="009B797E"/>
    <w:rsid w:val="009C01F5"/>
    <w:rsid w:val="009C10AA"/>
    <w:rsid w:val="009C226C"/>
    <w:rsid w:val="009C2853"/>
    <w:rsid w:val="009C2F36"/>
    <w:rsid w:val="009C3553"/>
    <w:rsid w:val="009C44E4"/>
    <w:rsid w:val="009C6600"/>
    <w:rsid w:val="009C6D17"/>
    <w:rsid w:val="009C731C"/>
    <w:rsid w:val="009D04C7"/>
    <w:rsid w:val="009D051C"/>
    <w:rsid w:val="009D0B0F"/>
    <w:rsid w:val="009D0D4B"/>
    <w:rsid w:val="009D0F0D"/>
    <w:rsid w:val="009D1F86"/>
    <w:rsid w:val="009D2B5A"/>
    <w:rsid w:val="009D2F1D"/>
    <w:rsid w:val="009D3610"/>
    <w:rsid w:val="009D3909"/>
    <w:rsid w:val="009D5490"/>
    <w:rsid w:val="009D680E"/>
    <w:rsid w:val="009D6D79"/>
    <w:rsid w:val="009D76A5"/>
    <w:rsid w:val="009D76DB"/>
    <w:rsid w:val="009D76FF"/>
    <w:rsid w:val="009E032D"/>
    <w:rsid w:val="009E0D5A"/>
    <w:rsid w:val="009E17B4"/>
    <w:rsid w:val="009E1AAE"/>
    <w:rsid w:val="009E1C6C"/>
    <w:rsid w:val="009E1CBF"/>
    <w:rsid w:val="009E1DF2"/>
    <w:rsid w:val="009E2202"/>
    <w:rsid w:val="009E255E"/>
    <w:rsid w:val="009E356B"/>
    <w:rsid w:val="009E447D"/>
    <w:rsid w:val="009E4631"/>
    <w:rsid w:val="009E4669"/>
    <w:rsid w:val="009E549E"/>
    <w:rsid w:val="009E61A8"/>
    <w:rsid w:val="009E7104"/>
    <w:rsid w:val="009E780C"/>
    <w:rsid w:val="009E7A1F"/>
    <w:rsid w:val="009E7A43"/>
    <w:rsid w:val="009E7B7F"/>
    <w:rsid w:val="009F028F"/>
    <w:rsid w:val="009F0B6D"/>
    <w:rsid w:val="009F15B9"/>
    <w:rsid w:val="009F183E"/>
    <w:rsid w:val="009F2150"/>
    <w:rsid w:val="009F254D"/>
    <w:rsid w:val="009F272D"/>
    <w:rsid w:val="009F3E1A"/>
    <w:rsid w:val="009F44FA"/>
    <w:rsid w:val="009F4725"/>
    <w:rsid w:val="009F4CEE"/>
    <w:rsid w:val="009F553E"/>
    <w:rsid w:val="009F55CF"/>
    <w:rsid w:val="009F5656"/>
    <w:rsid w:val="009F575C"/>
    <w:rsid w:val="009F5911"/>
    <w:rsid w:val="009F5A0B"/>
    <w:rsid w:val="009F6C93"/>
    <w:rsid w:val="009F6E7F"/>
    <w:rsid w:val="009F7897"/>
    <w:rsid w:val="009F79C3"/>
    <w:rsid w:val="00A004F8"/>
    <w:rsid w:val="00A00C72"/>
    <w:rsid w:val="00A00E0E"/>
    <w:rsid w:val="00A00F7E"/>
    <w:rsid w:val="00A019EF"/>
    <w:rsid w:val="00A02321"/>
    <w:rsid w:val="00A02EA1"/>
    <w:rsid w:val="00A02EE3"/>
    <w:rsid w:val="00A02F4B"/>
    <w:rsid w:val="00A02F69"/>
    <w:rsid w:val="00A0315D"/>
    <w:rsid w:val="00A03C06"/>
    <w:rsid w:val="00A0577C"/>
    <w:rsid w:val="00A069E0"/>
    <w:rsid w:val="00A0749E"/>
    <w:rsid w:val="00A07535"/>
    <w:rsid w:val="00A075C5"/>
    <w:rsid w:val="00A077A6"/>
    <w:rsid w:val="00A07BF6"/>
    <w:rsid w:val="00A10951"/>
    <w:rsid w:val="00A11317"/>
    <w:rsid w:val="00A137EA"/>
    <w:rsid w:val="00A13A33"/>
    <w:rsid w:val="00A13FAB"/>
    <w:rsid w:val="00A14F57"/>
    <w:rsid w:val="00A150BE"/>
    <w:rsid w:val="00A15374"/>
    <w:rsid w:val="00A15D65"/>
    <w:rsid w:val="00A15EF6"/>
    <w:rsid w:val="00A166C5"/>
    <w:rsid w:val="00A16A42"/>
    <w:rsid w:val="00A170C6"/>
    <w:rsid w:val="00A175F9"/>
    <w:rsid w:val="00A17FFD"/>
    <w:rsid w:val="00A20506"/>
    <w:rsid w:val="00A2050A"/>
    <w:rsid w:val="00A2058B"/>
    <w:rsid w:val="00A207C5"/>
    <w:rsid w:val="00A20A17"/>
    <w:rsid w:val="00A22569"/>
    <w:rsid w:val="00A228FB"/>
    <w:rsid w:val="00A22F54"/>
    <w:rsid w:val="00A23CC2"/>
    <w:rsid w:val="00A24156"/>
    <w:rsid w:val="00A24E87"/>
    <w:rsid w:val="00A2537A"/>
    <w:rsid w:val="00A25412"/>
    <w:rsid w:val="00A262D5"/>
    <w:rsid w:val="00A274BD"/>
    <w:rsid w:val="00A27744"/>
    <w:rsid w:val="00A279BB"/>
    <w:rsid w:val="00A31385"/>
    <w:rsid w:val="00A31921"/>
    <w:rsid w:val="00A32B3E"/>
    <w:rsid w:val="00A32C31"/>
    <w:rsid w:val="00A336AA"/>
    <w:rsid w:val="00A33F8F"/>
    <w:rsid w:val="00A340D8"/>
    <w:rsid w:val="00A3505F"/>
    <w:rsid w:val="00A35FD5"/>
    <w:rsid w:val="00A35FF6"/>
    <w:rsid w:val="00A37D44"/>
    <w:rsid w:val="00A40CAF"/>
    <w:rsid w:val="00A40D80"/>
    <w:rsid w:val="00A40DA6"/>
    <w:rsid w:val="00A413BC"/>
    <w:rsid w:val="00A4242A"/>
    <w:rsid w:val="00A4325C"/>
    <w:rsid w:val="00A44227"/>
    <w:rsid w:val="00A455CC"/>
    <w:rsid w:val="00A45784"/>
    <w:rsid w:val="00A463F9"/>
    <w:rsid w:val="00A46582"/>
    <w:rsid w:val="00A46646"/>
    <w:rsid w:val="00A46A2F"/>
    <w:rsid w:val="00A46DCE"/>
    <w:rsid w:val="00A46FED"/>
    <w:rsid w:val="00A47086"/>
    <w:rsid w:val="00A47540"/>
    <w:rsid w:val="00A47C0F"/>
    <w:rsid w:val="00A50B6D"/>
    <w:rsid w:val="00A51468"/>
    <w:rsid w:val="00A51EE3"/>
    <w:rsid w:val="00A5212C"/>
    <w:rsid w:val="00A529D6"/>
    <w:rsid w:val="00A52B4B"/>
    <w:rsid w:val="00A52F88"/>
    <w:rsid w:val="00A54425"/>
    <w:rsid w:val="00A54B71"/>
    <w:rsid w:val="00A54D2C"/>
    <w:rsid w:val="00A5534C"/>
    <w:rsid w:val="00A579AD"/>
    <w:rsid w:val="00A57C36"/>
    <w:rsid w:val="00A60CD8"/>
    <w:rsid w:val="00A60DBD"/>
    <w:rsid w:val="00A6126E"/>
    <w:rsid w:val="00A616C2"/>
    <w:rsid w:val="00A61A91"/>
    <w:rsid w:val="00A61D42"/>
    <w:rsid w:val="00A61F12"/>
    <w:rsid w:val="00A62CDA"/>
    <w:rsid w:val="00A64C02"/>
    <w:rsid w:val="00A64D83"/>
    <w:rsid w:val="00A6502D"/>
    <w:rsid w:val="00A65174"/>
    <w:rsid w:val="00A651BF"/>
    <w:rsid w:val="00A65CE1"/>
    <w:rsid w:val="00A66B34"/>
    <w:rsid w:val="00A66BDB"/>
    <w:rsid w:val="00A70CA8"/>
    <w:rsid w:val="00A710C9"/>
    <w:rsid w:val="00A71873"/>
    <w:rsid w:val="00A71B06"/>
    <w:rsid w:val="00A71EF7"/>
    <w:rsid w:val="00A72326"/>
    <w:rsid w:val="00A7285F"/>
    <w:rsid w:val="00A72B2E"/>
    <w:rsid w:val="00A731D1"/>
    <w:rsid w:val="00A73610"/>
    <w:rsid w:val="00A74115"/>
    <w:rsid w:val="00A74379"/>
    <w:rsid w:val="00A7536D"/>
    <w:rsid w:val="00A77885"/>
    <w:rsid w:val="00A8054F"/>
    <w:rsid w:val="00A807EF"/>
    <w:rsid w:val="00A80B1B"/>
    <w:rsid w:val="00A81AFD"/>
    <w:rsid w:val="00A8264C"/>
    <w:rsid w:val="00A82768"/>
    <w:rsid w:val="00A83221"/>
    <w:rsid w:val="00A83F4F"/>
    <w:rsid w:val="00A8449C"/>
    <w:rsid w:val="00A845BB"/>
    <w:rsid w:val="00A847A8"/>
    <w:rsid w:val="00A85124"/>
    <w:rsid w:val="00A85402"/>
    <w:rsid w:val="00A85D35"/>
    <w:rsid w:val="00A86D74"/>
    <w:rsid w:val="00A87598"/>
    <w:rsid w:val="00A87791"/>
    <w:rsid w:val="00A90FCD"/>
    <w:rsid w:val="00A90FEA"/>
    <w:rsid w:val="00A91D10"/>
    <w:rsid w:val="00A92071"/>
    <w:rsid w:val="00A92A55"/>
    <w:rsid w:val="00A94273"/>
    <w:rsid w:val="00A9448B"/>
    <w:rsid w:val="00A94549"/>
    <w:rsid w:val="00A94666"/>
    <w:rsid w:val="00A9476B"/>
    <w:rsid w:val="00A94A41"/>
    <w:rsid w:val="00A9513F"/>
    <w:rsid w:val="00A9577A"/>
    <w:rsid w:val="00A95C7C"/>
    <w:rsid w:val="00A96D65"/>
    <w:rsid w:val="00A96E0C"/>
    <w:rsid w:val="00A97096"/>
    <w:rsid w:val="00A979DA"/>
    <w:rsid w:val="00A97B03"/>
    <w:rsid w:val="00AA001A"/>
    <w:rsid w:val="00AA12CD"/>
    <w:rsid w:val="00AA14E0"/>
    <w:rsid w:val="00AA1941"/>
    <w:rsid w:val="00AA2234"/>
    <w:rsid w:val="00AA2C33"/>
    <w:rsid w:val="00AA2F15"/>
    <w:rsid w:val="00AA3878"/>
    <w:rsid w:val="00AA4188"/>
    <w:rsid w:val="00AA4596"/>
    <w:rsid w:val="00AA567E"/>
    <w:rsid w:val="00AA5E51"/>
    <w:rsid w:val="00AA60AB"/>
    <w:rsid w:val="00AA62F3"/>
    <w:rsid w:val="00AB04B1"/>
    <w:rsid w:val="00AB1867"/>
    <w:rsid w:val="00AB2667"/>
    <w:rsid w:val="00AB2AFB"/>
    <w:rsid w:val="00AB320C"/>
    <w:rsid w:val="00AB349D"/>
    <w:rsid w:val="00AB3550"/>
    <w:rsid w:val="00AB3BAA"/>
    <w:rsid w:val="00AB3E07"/>
    <w:rsid w:val="00AB4465"/>
    <w:rsid w:val="00AB4F76"/>
    <w:rsid w:val="00AB5D43"/>
    <w:rsid w:val="00AB66ED"/>
    <w:rsid w:val="00AB6BBB"/>
    <w:rsid w:val="00AB6C58"/>
    <w:rsid w:val="00AC0034"/>
    <w:rsid w:val="00AC0DF2"/>
    <w:rsid w:val="00AC18CF"/>
    <w:rsid w:val="00AC1F84"/>
    <w:rsid w:val="00AC331F"/>
    <w:rsid w:val="00AC3AA4"/>
    <w:rsid w:val="00AC3E4F"/>
    <w:rsid w:val="00AC4D23"/>
    <w:rsid w:val="00AC53D3"/>
    <w:rsid w:val="00AC5DAB"/>
    <w:rsid w:val="00AC74EF"/>
    <w:rsid w:val="00AC762B"/>
    <w:rsid w:val="00AC76CC"/>
    <w:rsid w:val="00AD1F84"/>
    <w:rsid w:val="00AD31C4"/>
    <w:rsid w:val="00AD50AE"/>
    <w:rsid w:val="00AD59B5"/>
    <w:rsid w:val="00AD5A9B"/>
    <w:rsid w:val="00AD6842"/>
    <w:rsid w:val="00AD6D85"/>
    <w:rsid w:val="00AE0366"/>
    <w:rsid w:val="00AE0459"/>
    <w:rsid w:val="00AE0DF1"/>
    <w:rsid w:val="00AE0EDC"/>
    <w:rsid w:val="00AE1068"/>
    <w:rsid w:val="00AE1A58"/>
    <w:rsid w:val="00AE1EBA"/>
    <w:rsid w:val="00AE228C"/>
    <w:rsid w:val="00AE2FD0"/>
    <w:rsid w:val="00AE35FF"/>
    <w:rsid w:val="00AE3CE3"/>
    <w:rsid w:val="00AE4335"/>
    <w:rsid w:val="00AE451F"/>
    <w:rsid w:val="00AE501E"/>
    <w:rsid w:val="00AE524F"/>
    <w:rsid w:val="00AE58DD"/>
    <w:rsid w:val="00AE5AAA"/>
    <w:rsid w:val="00AE6187"/>
    <w:rsid w:val="00AE67B5"/>
    <w:rsid w:val="00AE72DF"/>
    <w:rsid w:val="00AE75E8"/>
    <w:rsid w:val="00AE7720"/>
    <w:rsid w:val="00AE7D69"/>
    <w:rsid w:val="00AF004F"/>
    <w:rsid w:val="00AF060D"/>
    <w:rsid w:val="00AF0E9B"/>
    <w:rsid w:val="00AF1AF4"/>
    <w:rsid w:val="00AF318B"/>
    <w:rsid w:val="00AF4CE6"/>
    <w:rsid w:val="00AF5118"/>
    <w:rsid w:val="00AF5579"/>
    <w:rsid w:val="00AF5D59"/>
    <w:rsid w:val="00AF6D00"/>
    <w:rsid w:val="00AF6D9B"/>
    <w:rsid w:val="00AF7181"/>
    <w:rsid w:val="00AF7460"/>
    <w:rsid w:val="00AF77D0"/>
    <w:rsid w:val="00B0006B"/>
    <w:rsid w:val="00B009E2"/>
    <w:rsid w:val="00B026A2"/>
    <w:rsid w:val="00B031A1"/>
    <w:rsid w:val="00B03C5E"/>
    <w:rsid w:val="00B03C94"/>
    <w:rsid w:val="00B0436E"/>
    <w:rsid w:val="00B043EE"/>
    <w:rsid w:val="00B05E83"/>
    <w:rsid w:val="00B07895"/>
    <w:rsid w:val="00B078F8"/>
    <w:rsid w:val="00B111C6"/>
    <w:rsid w:val="00B11638"/>
    <w:rsid w:val="00B11772"/>
    <w:rsid w:val="00B1218D"/>
    <w:rsid w:val="00B1235D"/>
    <w:rsid w:val="00B128F5"/>
    <w:rsid w:val="00B13342"/>
    <w:rsid w:val="00B136F4"/>
    <w:rsid w:val="00B13A64"/>
    <w:rsid w:val="00B13C31"/>
    <w:rsid w:val="00B146E8"/>
    <w:rsid w:val="00B15223"/>
    <w:rsid w:val="00B153EF"/>
    <w:rsid w:val="00B16C54"/>
    <w:rsid w:val="00B16D26"/>
    <w:rsid w:val="00B16F71"/>
    <w:rsid w:val="00B17E53"/>
    <w:rsid w:val="00B2055A"/>
    <w:rsid w:val="00B214F5"/>
    <w:rsid w:val="00B234C6"/>
    <w:rsid w:val="00B23C9E"/>
    <w:rsid w:val="00B243BA"/>
    <w:rsid w:val="00B246EA"/>
    <w:rsid w:val="00B248D9"/>
    <w:rsid w:val="00B2549E"/>
    <w:rsid w:val="00B2694D"/>
    <w:rsid w:val="00B26C9E"/>
    <w:rsid w:val="00B26EFC"/>
    <w:rsid w:val="00B277B8"/>
    <w:rsid w:val="00B3035F"/>
    <w:rsid w:val="00B306BE"/>
    <w:rsid w:val="00B30923"/>
    <w:rsid w:val="00B30BAF"/>
    <w:rsid w:val="00B310D1"/>
    <w:rsid w:val="00B317DE"/>
    <w:rsid w:val="00B3261E"/>
    <w:rsid w:val="00B32BA7"/>
    <w:rsid w:val="00B33BA1"/>
    <w:rsid w:val="00B34516"/>
    <w:rsid w:val="00B3499A"/>
    <w:rsid w:val="00B34C7B"/>
    <w:rsid w:val="00B3621E"/>
    <w:rsid w:val="00B36652"/>
    <w:rsid w:val="00B3674B"/>
    <w:rsid w:val="00B36A08"/>
    <w:rsid w:val="00B36E13"/>
    <w:rsid w:val="00B40595"/>
    <w:rsid w:val="00B406D9"/>
    <w:rsid w:val="00B40C32"/>
    <w:rsid w:val="00B40C90"/>
    <w:rsid w:val="00B41B1F"/>
    <w:rsid w:val="00B425EB"/>
    <w:rsid w:val="00B42B71"/>
    <w:rsid w:val="00B43932"/>
    <w:rsid w:val="00B43D23"/>
    <w:rsid w:val="00B43E69"/>
    <w:rsid w:val="00B44621"/>
    <w:rsid w:val="00B44699"/>
    <w:rsid w:val="00B447AD"/>
    <w:rsid w:val="00B4485D"/>
    <w:rsid w:val="00B45297"/>
    <w:rsid w:val="00B4593F"/>
    <w:rsid w:val="00B464BC"/>
    <w:rsid w:val="00B46B73"/>
    <w:rsid w:val="00B47217"/>
    <w:rsid w:val="00B50AA5"/>
    <w:rsid w:val="00B50BC3"/>
    <w:rsid w:val="00B525EA"/>
    <w:rsid w:val="00B526EA"/>
    <w:rsid w:val="00B52779"/>
    <w:rsid w:val="00B542CD"/>
    <w:rsid w:val="00B54A0B"/>
    <w:rsid w:val="00B54B3B"/>
    <w:rsid w:val="00B55315"/>
    <w:rsid w:val="00B55A3B"/>
    <w:rsid w:val="00B562CC"/>
    <w:rsid w:val="00B562EC"/>
    <w:rsid w:val="00B563CC"/>
    <w:rsid w:val="00B57322"/>
    <w:rsid w:val="00B57772"/>
    <w:rsid w:val="00B57797"/>
    <w:rsid w:val="00B57C25"/>
    <w:rsid w:val="00B60C37"/>
    <w:rsid w:val="00B60FEC"/>
    <w:rsid w:val="00B619D1"/>
    <w:rsid w:val="00B6208E"/>
    <w:rsid w:val="00B62474"/>
    <w:rsid w:val="00B631B1"/>
    <w:rsid w:val="00B632A2"/>
    <w:rsid w:val="00B636AA"/>
    <w:rsid w:val="00B63F89"/>
    <w:rsid w:val="00B6496D"/>
    <w:rsid w:val="00B649A1"/>
    <w:rsid w:val="00B6525C"/>
    <w:rsid w:val="00B6630B"/>
    <w:rsid w:val="00B6646A"/>
    <w:rsid w:val="00B66DB2"/>
    <w:rsid w:val="00B677AB"/>
    <w:rsid w:val="00B71291"/>
    <w:rsid w:val="00B713C4"/>
    <w:rsid w:val="00B71F9B"/>
    <w:rsid w:val="00B71FD5"/>
    <w:rsid w:val="00B7236E"/>
    <w:rsid w:val="00B7279A"/>
    <w:rsid w:val="00B74525"/>
    <w:rsid w:val="00B75D4B"/>
    <w:rsid w:val="00B7750B"/>
    <w:rsid w:val="00B77AD9"/>
    <w:rsid w:val="00B77D00"/>
    <w:rsid w:val="00B805B2"/>
    <w:rsid w:val="00B809E3"/>
    <w:rsid w:val="00B80C5E"/>
    <w:rsid w:val="00B819D1"/>
    <w:rsid w:val="00B82CA4"/>
    <w:rsid w:val="00B838B6"/>
    <w:rsid w:val="00B83DC3"/>
    <w:rsid w:val="00B847F3"/>
    <w:rsid w:val="00B850B5"/>
    <w:rsid w:val="00B85948"/>
    <w:rsid w:val="00B86A94"/>
    <w:rsid w:val="00B86F79"/>
    <w:rsid w:val="00B877A3"/>
    <w:rsid w:val="00B901F4"/>
    <w:rsid w:val="00B905E0"/>
    <w:rsid w:val="00B90EC2"/>
    <w:rsid w:val="00B91CDC"/>
    <w:rsid w:val="00B925D5"/>
    <w:rsid w:val="00B92898"/>
    <w:rsid w:val="00B94419"/>
    <w:rsid w:val="00B94969"/>
    <w:rsid w:val="00B94EC2"/>
    <w:rsid w:val="00B9500E"/>
    <w:rsid w:val="00B951EE"/>
    <w:rsid w:val="00B957C1"/>
    <w:rsid w:val="00B9681A"/>
    <w:rsid w:val="00B96F72"/>
    <w:rsid w:val="00B971F3"/>
    <w:rsid w:val="00B97BBC"/>
    <w:rsid w:val="00BA0611"/>
    <w:rsid w:val="00BA0AF0"/>
    <w:rsid w:val="00BA0BB4"/>
    <w:rsid w:val="00BA16E0"/>
    <w:rsid w:val="00BA1967"/>
    <w:rsid w:val="00BA2B7D"/>
    <w:rsid w:val="00BA2EE1"/>
    <w:rsid w:val="00BA44B6"/>
    <w:rsid w:val="00BA4B73"/>
    <w:rsid w:val="00BA4D2E"/>
    <w:rsid w:val="00BA4F6C"/>
    <w:rsid w:val="00BA5217"/>
    <w:rsid w:val="00BA5305"/>
    <w:rsid w:val="00BA5680"/>
    <w:rsid w:val="00BA694D"/>
    <w:rsid w:val="00BA6D83"/>
    <w:rsid w:val="00BA721A"/>
    <w:rsid w:val="00BB0B1D"/>
    <w:rsid w:val="00BB168E"/>
    <w:rsid w:val="00BB1A65"/>
    <w:rsid w:val="00BB1E9E"/>
    <w:rsid w:val="00BB3459"/>
    <w:rsid w:val="00BB393C"/>
    <w:rsid w:val="00BB3E50"/>
    <w:rsid w:val="00BB41A3"/>
    <w:rsid w:val="00BB4BA9"/>
    <w:rsid w:val="00BB4CD0"/>
    <w:rsid w:val="00BB5373"/>
    <w:rsid w:val="00BB561D"/>
    <w:rsid w:val="00BB58A6"/>
    <w:rsid w:val="00BB67CC"/>
    <w:rsid w:val="00BB6A8D"/>
    <w:rsid w:val="00BC068F"/>
    <w:rsid w:val="00BC1799"/>
    <w:rsid w:val="00BC1875"/>
    <w:rsid w:val="00BC1FAF"/>
    <w:rsid w:val="00BC21D2"/>
    <w:rsid w:val="00BC2221"/>
    <w:rsid w:val="00BC2FA1"/>
    <w:rsid w:val="00BC2FEA"/>
    <w:rsid w:val="00BC5557"/>
    <w:rsid w:val="00BC5641"/>
    <w:rsid w:val="00BC6045"/>
    <w:rsid w:val="00BC67CE"/>
    <w:rsid w:val="00BC6B4B"/>
    <w:rsid w:val="00BC7219"/>
    <w:rsid w:val="00BD059E"/>
    <w:rsid w:val="00BD122F"/>
    <w:rsid w:val="00BD1F9F"/>
    <w:rsid w:val="00BD258E"/>
    <w:rsid w:val="00BD337D"/>
    <w:rsid w:val="00BD37A1"/>
    <w:rsid w:val="00BD3926"/>
    <w:rsid w:val="00BD4D4F"/>
    <w:rsid w:val="00BD508E"/>
    <w:rsid w:val="00BD5455"/>
    <w:rsid w:val="00BD5A1E"/>
    <w:rsid w:val="00BD5B42"/>
    <w:rsid w:val="00BD71F9"/>
    <w:rsid w:val="00BD727A"/>
    <w:rsid w:val="00BD74F2"/>
    <w:rsid w:val="00BD7B35"/>
    <w:rsid w:val="00BD7BF4"/>
    <w:rsid w:val="00BE0450"/>
    <w:rsid w:val="00BE0CAB"/>
    <w:rsid w:val="00BE11DB"/>
    <w:rsid w:val="00BE26EE"/>
    <w:rsid w:val="00BE312C"/>
    <w:rsid w:val="00BE371B"/>
    <w:rsid w:val="00BE3721"/>
    <w:rsid w:val="00BE47A8"/>
    <w:rsid w:val="00BE4C08"/>
    <w:rsid w:val="00BE519F"/>
    <w:rsid w:val="00BE60FF"/>
    <w:rsid w:val="00BE64D4"/>
    <w:rsid w:val="00BE6ECD"/>
    <w:rsid w:val="00BE7256"/>
    <w:rsid w:val="00BE78E7"/>
    <w:rsid w:val="00BF08EE"/>
    <w:rsid w:val="00BF0F7B"/>
    <w:rsid w:val="00BF18B7"/>
    <w:rsid w:val="00BF190B"/>
    <w:rsid w:val="00BF1CC8"/>
    <w:rsid w:val="00BF2851"/>
    <w:rsid w:val="00BF2925"/>
    <w:rsid w:val="00BF2A7D"/>
    <w:rsid w:val="00BF2DAA"/>
    <w:rsid w:val="00BF3265"/>
    <w:rsid w:val="00BF36CD"/>
    <w:rsid w:val="00BF3CC4"/>
    <w:rsid w:val="00BF5490"/>
    <w:rsid w:val="00BF5C14"/>
    <w:rsid w:val="00BF6164"/>
    <w:rsid w:val="00BF70E4"/>
    <w:rsid w:val="00BF75F4"/>
    <w:rsid w:val="00BF7D9E"/>
    <w:rsid w:val="00C00FDD"/>
    <w:rsid w:val="00C022FF"/>
    <w:rsid w:val="00C03389"/>
    <w:rsid w:val="00C0361A"/>
    <w:rsid w:val="00C03D15"/>
    <w:rsid w:val="00C04E60"/>
    <w:rsid w:val="00C05B5A"/>
    <w:rsid w:val="00C05CA8"/>
    <w:rsid w:val="00C05D53"/>
    <w:rsid w:val="00C107BE"/>
    <w:rsid w:val="00C10AAD"/>
    <w:rsid w:val="00C11060"/>
    <w:rsid w:val="00C1195E"/>
    <w:rsid w:val="00C11C8A"/>
    <w:rsid w:val="00C1216D"/>
    <w:rsid w:val="00C12181"/>
    <w:rsid w:val="00C122CA"/>
    <w:rsid w:val="00C122E1"/>
    <w:rsid w:val="00C12B33"/>
    <w:rsid w:val="00C1332F"/>
    <w:rsid w:val="00C13F2C"/>
    <w:rsid w:val="00C14EB9"/>
    <w:rsid w:val="00C1557C"/>
    <w:rsid w:val="00C15661"/>
    <w:rsid w:val="00C159BD"/>
    <w:rsid w:val="00C15E8E"/>
    <w:rsid w:val="00C167CE"/>
    <w:rsid w:val="00C16CD0"/>
    <w:rsid w:val="00C171CE"/>
    <w:rsid w:val="00C17344"/>
    <w:rsid w:val="00C17BAD"/>
    <w:rsid w:val="00C20C10"/>
    <w:rsid w:val="00C20CF7"/>
    <w:rsid w:val="00C20D5B"/>
    <w:rsid w:val="00C20D93"/>
    <w:rsid w:val="00C21501"/>
    <w:rsid w:val="00C21E44"/>
    <w:rsid w:val="00C22ACD"/>
    <w:rsid w:val="00C22EB9"/>
    <w:rsid w:val="00C23702"/>
    <w:rsid w:val="00C23806"/>
    <w:rsid w:val="00C23814"/>
    <w:rsid w:val="00C238B3"/>
    <w:rsid w:val="00C246AC"/>
    <w:rsid w:val="00C24BFD"/>
    <w:rsid w:val="00C24E5D"/>
    <w:rsid w:val="00C2509E"/>
    <w:rsid w:val="00C263B2"/>
    <w:rsid w:val="00C26A37"/>
    <w:rsid w:val="00C26D56"/>
    <w:rsid w:val="00C2713E"/>
    <w:rsid w:val="00C27B22"/>
    <w:rsid w:val="00C27C22"/>
    <w:rsid w:val="00C3004F"/>
    <w:rsid w:val="00C30121"/>
    <w:rsid w:val="00C31FA4"/>
    <w:rsid w:val="00C33785"/>
    <w:rsid w:val="00C33E56"/>
    <w:rsid w:val="00C352D4"/>
    <w:rsid w:val="00C35734"/>
    <w:rsid w:val="00C35E56"/>
    <w:rsid w:val="00C36E2D"/>
    <w:rsid w:val="00C37967"/>
    <w:rsid w:val="00C40ABC"/>
    <w:rsid w:val="00C40FD8"/>
    <w:rsid w:val="00C41198"/>
    <w:rsid w:val="00C4134F"/>
    <w:rsid w:val="00C4196F"/>
    <w:rsid w:val="00C42063"/>
    <w:rsid w:val="00C422D8"/>
    <w:rsid w:val="00C426C4"/>
    <w:rsid w:val="00C429CD"/>
    <w:rsid w:val="00C43406"/>
    <w:rsid w:val="00C440C7"/>
    <w:rsid w:val="00C444EC"/>
    <w:rsid w:val="00C44541"/>
    <w:rsid w:val="00C44D49"/>
    <w:rsid w:val="00C458A3"/>
    <w:rsid w:val="00C4657C"/>
    <w:rsid w:val="00C46942"/>
    <w:rsid w:val="00C46951"/>
    <w:rsid w:val="00C471A5"/>
    <w:rsid w:val="00C472E9"/>
    <w:rsid w:val="00C47694"/>
    <w:rsid w:val="00C5003D"/>
    <w:rsid w:val="00C5411A"/>
    <w:rsid w:val="00C54497"/>
    <w:rsid w:val="00C54A3D"/>
    <w:rsid w:val="00C55AAD"/>
    <w:rsid w:val="00C55C57"/>
    <w:rsid w:val="00C55F0B"/>
    <w:rsid w:val="00C56173"/>
    <w:rsid w:val="00C561F5"/>
    <w:rsid w:val="00C563C9"/>
    <w:rsid w:val="00C56B17"/>
    <w:rsid w:val="00C56EFC"/>
    <w:rsid w:val="00C60238"/>
    <w:rsid w:val="00C6144F"/>
    <w:rsid w:val="00C620CA"/>
    <w:rsid w:val="00C622DA"/>
    <w:rsid w:val="00C62D33"/>
    <w:rsid w:val="00C639E1"/>
    <w:rsid w:val="00C63E68"/>
    <w:rsid w:val="00C63EA9"/>
    <w:rsid w:val="00C64057"/>
    <w:rsid w:val="00C641B8"/>
    <w:rsid w:val="00C64DE6"/>
    <w:rsid w:val="00C650F5"/>
    <w:rsid w:val="00C654B7"/>
    <w:rsid w:val="00C658B6"/>
    <w:rsid w:val="00C665A2"/>
    <w:rsid w:val="00C66DC9"/>
    <w:rsid w:val="00C6768D"/>
    <w:rsid w:val="00C70263"/>
    <w:rsid w:val="00C70329"/>
    <w:rsid w:val="00C70693"/>
    <w:rsid w:val="00C70DA1"/>
    <w:rsid w:val="00C70E65"/>
    <w:rsid w:val="00C70F9B"/>
    <w:rsid w:val="00C7111B"/>
    <w:rsid w:val="00C71A94"/>
    <w:rsid w:val="00C72480"/>
    <w:rsid w:val="00C727D1"/>
    <w:rsid w:val="00C7408D"/>
    <w:rsid w:val="00C7418E"/>
    <w:rsid w:val="00C76D0B"/>
    <w:rsid w:val="00C779CA"/>
    <w:rsid w:val="00C77D90"/>
    <w:rsid w:val="00C8091D"/>
    <w:rsid w:val="00C81866"/>
    <w:rsid w:val="00C81B0E"/>
    <w:rsid w:val="00C82A1C"/>
    <w:rsid w:val="00C83E6A"/>
    <w:rsid w:val="00C8423D"/>
    <w:rsid w:val="00C8441A"/>
    <w:rsid w:val="00C84997"/>
    <w:rsid w:val="00C84A5C"/>
    <w:rsid w:val="00C85C90"/>
    <w:rsid w:val="00C85D92"/>
    <w:rsid w:val="00C86F60"/>
    <w:rsid w:val="00C87001"/>
    <w:rsid w:val="00C87A81"/>
    <w:rsid w:val="00C905AF"/>
    <w:rsid w:val="00C910D4"/>
    <w:rsid w:val="00C918FE"/>
    <w:rsid w:val="00C919AB"/>
    <w:rsid w:val="00C922E8"/>
    <w:rsid w:val="00C923FC"/>
    <w:rsid w:val="00C924F3"/>
    <w:rsid w:val="00C92ABD"/>
    <w:rsid w:val="00C94609"/>
    <w:rsid w:val="00C9570F"/>
    <w:rsid w:val="00C960E5"/>
    <w:rsid w:val="00C963CE"/>
    <w:rsid w:val="00C96A02"/>
    <w:rsid w:val="00C97002"/>
    <w:rsid w:val="00C97710"/>
    <w:rsid w:val="00C97AD3"/>
    <w:rsid w:val="00CA0051"/>
    <w:rsid w:val="00CA250A"/>
    <w:rsid w:val="00CA2BC9"/>
    <w:rsid w:val="00CA441F"/>
    <w:rsid w:val="00CA47CF"/>
    <w:rsid w:val="00CA486C"/>
    <w:rsid w:val="00CA4C76"/>
    <w:rsid w:val="00CA56A7"/>
    <w:rsid w:val="00CA5B25"/>
    <w:rsid w:val="00CA7C20"/>
    <w:rsid w:val="00CB0855"/>
    <w:rsid w:val="00CB1013"/>
    <w:rsid w:val="00CB125D"/>
    <w:rsid w:val="00CB13D7"/>
    <w:rsid w:val="00CB15BE"/>
    <w:rsid w:val="00CB2D79"/>
    <w:rsid w:val="00CB609C"/>
    <w:rsid w:val="00CB7ACF"/>
    <w:rsid w:val="00CC0126"/>
    <w:rsid w:val="00CC05CE"/>
    <w:rsid w:val="00CC0F24"/>
    <w:rsid w:val="00CC1AD9"/>
    <w:rsid w:val="00CC1C89"/>
    <w:rsid w:val="00CC216F"/>
    <w:rsid w:val="00CC248B"/>
    <w:rsid w:val="00CC27AD"/>
    <w:rsid w:val="00CC2A17"/>
    <w:rsid w:val="00CC2ACE"/>
    <w:rsid w:val="00CC37A3"/>
    <w:rsid w:val="00CC3D71"/>
    <w:rsid w:val="00CC43C2"/>
    <w:rsid w:val="00CC4763"/>
    <w:rsid w:val="00CC5643"/>
    <w:rsid w:val="00CC5886"/>
    <w:rsid w:val="00CC58FB"/>
    <w:rsid w:val="00CC6144"/>
    <w:rsid w:val="00CC6C01"/>
    <w:rsid w:val="00CD018A"/>
    <w:rsid w:val="00CD08AC"/>
    <w:rsid w:val="00CD10E0"/>
    <w:rsid w:val="00CD11DD"/>
    <w:rsid w:val="00CD2449"/>
    <w:rsid w:val="00CD32BE"/>
    <w:rsid w:val="00CD3339"/>
    <w:rsid w:val="00CD344A"/>
    <w:rsid w:val="00CD3F9E"/>
    <w:rsid w:val="00CD422A"/>
    <w:rsid w:val="00CD439D"/>
    <w:rsid w:val="00CD4590"/>
    <w:rsid w:val="00CD485A"/>
    <w:rsid w:val="00CD61C0"/>
    <w:rsid w:val="00CD6854"/>
    <w:rsid w:val="00CD7153"/>
    <w:rsid w:val="00CD7A1D"/>
    <w:rsid w:val="00CE0188"/>
    <w:rsid w:val="00CE07AD"/>
    <w:rsid w:val="00CE07DB"/>
    <w:rsid w:val="00CE0893"/>
    <w:rsid w:val="00CE0DCE"/>
    <w:rsid w:val="00CE164C"/>
    <w:rsid w:val="00CE32E5"/>
    <w:rsid w:val="00CE3D88"/>
    <w:rsid w:val="00CE4611"/>
    <w:rsid w:val="00CE4A4D"/>
    <w:rsid w:val="00CE53D1"/>
    <w:rsid w:val="00CE5DA1"/>
    <w:rsid w:val="00CE67B6"/>
    <w:rsid w:val="00CE68B8"/>
    <w:rsid w:val="00CE7A1A"/>
    <w:rsid w:val="00CE7D15"/>
    <w:rsid w:val="00CF0357"/>
    <w:rsid w:val="00CF0B32"/>
    <w:rsid w:val="00CF0F09"/>
    <w:rsid w:val="00CF2364"/>
    <w:rsid w:val="00CF282F"/>
    <w:rsid w:val="00CF30E9"/>
    <w:rsid w:val="00CF3593"/>
    <w:rsid w:val="00CF35AA"/>
    <w:rsid w:val="00CF375E"/>
    <w:rsid w:val="00CF629E"/>
    <w:rsid w:val="00CF6451"/>
    <w:rsid w:val="00CF666D"/>
    <w:rsid w:val="00CF6D23"/>
    <w:rsid w:val="00CF6EB4"/>
    <w:rsid w:val="00CF6FA3"/>
    <w:rsid w:val="00CF7BDF"/>
    <w:rsid w:val="00CF7ED3"/>
    <w:rsid w:val="00D00403"/>
    <w:rsid w:val="00D009C5"/>
    <w:rsid w:val="00D00D6C"/>
    <w:rsid w:val="00D00DF4"/>
    <w:rsid w:val="00D00E1A"/>
    <w:rsid w:val="00D01073"/>
    <w:rsid w:val="00D014B3"/>
    <w:rsid w:val="00D016D0"/>
    <w:rsid w:val="00D01CBD"/>
    <w:rsid w:val="00D020E8"/>
    <w:rsid w:val="00D027D0"/>
    <w:rsid w:val="00D02815"/>
    <w:rsid w:val="00D02960"/>
    <w:rsid w:val="00D0392B"/>
    <w:rsid w:val="00D03F2B"/>
    <w:rsid w:val="00D0415B"/>
    <w:rsid w:val="00D0419F"/>
    <w:rsid w:val="00D04E6D"/>
    <w:rsid w:val="00D06EDC"/>
    <w:rsid w:val="00D07F05"/>
    <w:rsid w:val="00D109CE"/>
    <w:rsid w:val="00D10CF2"/>
    <w:rsid w:val="00D112F2"/>
    <w:rsid w:val="00D11512"/>
    <w:rsid w:val="00D12043"/>
    <w:rsid w:val="00D121ED"/>
    <w:rsid w:val="00D123D9"/>
    <w:rsid w:val="00D12AC6"/>
    <w:rsid w:val="00D12B00"/>
    <w:rsid w:val="00D12C87"/>
    <w:rsid w:val="00D12D5E"/>
    <w:rsid w:val="00D136DD"/>
    <w:rsid w:val="00D138E6"/>
    <w:rsid w:val="00D14921"/>
    <w:rsid w:val="00D15C79"/>
    <w:rsid w:val="00D16D9F"/>
    <w:rsid w:val="00D1724A"/>
    <w:rsid w:val="00D17E9E"/>
    <w:rsid w:val="00D20A40"/>
    <w:rsid w:val="00D20AAF"/>
    <w:rsid w:val="00D20D43"/>
    <w:rsid w:val="00D20FE1"/>
    <w:rsid w:val="00D2281E"/>
    <w:rsid w:val="00D22C4C"/>
    <w:rsid w:val="00D23347"/>
    <w:rsid w:val="00D2351D"/>
    <w:rsid w:val="00D246A7"/>
    <w:rsid w:val="00D2472B"/>
    <w:rsid w:val="00D2535C"/>
    <w:rsid w:val="00D25490"/>
    <w:rsid w:val="00D2631E"/>
    <w:rsid w:val="00D27642"/>
    <w:rsid w:val="00D276C5"/>
    <w:rsid w:val="00D27FB3"/>
    <w:rsid w:val="00D313F2"/>
    <w:rsid w:val="00D31632"/>
    <w:rsid w:val="00D3297D"/>
    <w:rsid w:val="00D32B2B"/>
    <w:rsid w:val="00D32CD8"/>
    <w:rsid w:val="00D32F86"/>
    <w:rsid w:val="00D3393A"/>
    <w:rsid w:val="00D35AAC"/>
    <w:rsid w:val="00D35CAE"/>
    <w:rsid w:val="00D36769"/>
    <w:rsid w:val="00D36E5B"/>
    <w:rsid w:val="00D3714B"/>
    <w:rsid w:val="00D37700"/>
    <w:rsid w:val="00D37FB6"/>
    <w:rsid w:val="00D40DF4"/>
    <w:rsid w:val="00D40FA0"/>
    <w:rsid w:val="00D41058"/>
    <w:rsid w:val="00D41230"/>
    <w:rsid w:val="00D42A2E"/>
    <w:rsid w:val="00D42B42"/>
    <w:rsid w:val="00D42C1B"/>
    <w:rsid w:val="00D43E93"/>
    <w:rsid w:val="00D441B0"/>
    <w:rsid w:val="00D448D4"/>
    <w:rsid w:val="00D44C1A"/>
    <w:rsid w:val="00D44FEE"/>
    <w:rsid w:val="00D450D9"/>
    <w:rsid w:val="00D452E7"/>
    <w:rsid w:val="00D46729"/>
    <w:rsid w:val="00D468C9"/>
    <w:rsid w:val="00D46DE3"/>
    <w:rsid w:val="00D477D4"/>
    <w:rsid w:val="00D47BB2"/>
    <w:rsid w:val="00D47F6C"/>
    <w:rsid w:val="00D5075E"/>
    <w:rsid w:val="00D5079F"/>
    <w:rsid w:val="00D50C5E"/>
    <w:rsid w:val="00D51807"/>
    <w:rsid w:val="00D524F0"/>
    <w:rsid w:val="00D528CF"/>
    <w:rsid w:val="00D531A9"/>
    <w:rsid w:val="00D539F3"/>
    <w:rsid w:val="00D53DAA"/>
    <w:rsid w:val="00D53DE4"/>
    <w:rsid w:val="00D54999"/>
    <w:rsid w:val="00D549EA"/>
    <w:rsid w:val="00D549ED"/>
    <w:rsid w:val="00D55123"/>
    <w:rsid w:val="00D55458"/>
    <w:rsid w:val="00D55D61"/>
    <w:rsid w:val="00D5646C"/>
    <w:rsid w:val="00D56685"/>
    <w:rsid w:val="00D569ED"/>
    <w:rsid w:val="00D57463"/>
    <w:rsid w:val="00D60241"/>
    <w:rsid w:val="00D607A8"/>
    <w:rsid w:val="00D60D06"/>
    <w:rsid w:val="00D61820"/>
    <w:rsid w:val="00D61CBD"/>
    <w:rsid w:val="00D6261B"/>
    <w:rsid w:val="00D6262F"/>
    <w:rsid w:val="00D63AAD"/>
    <w:rsid w:val="00D63BEA"/>
    <w:rsid w:val="00D64028"/>
    <w:rsid w:val="00D648B6"/>
    <w:rsid w:val="00D6540C"/>
    <w:rsid w:val="00D654B4"/>
    <w:rsid w:val="00D65C52"/>
    <w:rsid w:val="00D66DA1"/>
    <w:rsid w:val="00D67544"/>
    <w:rsid w:val="00D6765E"/>
    <w:rsid w:val="00D67D1E"/>
    <w:rsid w:val="00D67DDF"/>
    <w:rsid w:val="00D70B14"/>
    <w:rsid w:val="00D71123"/>
    <w:rsid w:val="00D72280"/>
    <w:rsid w:val="00D724CD"/>
    <w:rsid w:val="00D72965"/>
    <w:rsid w:val="00D72BCB"/>
    <w:rsid w:val="00D72EE4"/>
    <w:rsid w:val="00D73CA0"/>
    <w:rsid w:val="00D75D27"/>
    <w:rsid w:val="00D7656F"/>
    <w:rsid w:val="00D768CB"/>
    <w:rsid w:val="00D77E00"/>
    <w:rsid w:val="00D77E21"/>
    <w:rsid w:val="00D809B3"/>
    <w:rsid w:val="00D810B1"/>
    <w:rsid w:val="00D81184"/>
    <w:rsid w:val="00D81957"/>
    <w:rsid w:val="00D81A78"/>
    <w:rsid w:val="00D84839"/>
    <w:rsid w:val="00D84B11"/>
    <w:rsid w:val="00D84CD4"/>
    <w:rsid w:val="00D84E33"/>
    <w:rsid w:val="00D84EBE"/>
    <w:rsid w:val="00D85066"/>
    <w:rsid w:val="00D852E9"/>
    <w:rsid w:val="00D8547F"/>
    <w:rsid w:val="00D85A08"/>
    <w:rsid w:val="00D86054"/>
    <w:rsid w:val="00D8758C"/>
    <w:rsid w:val="00D87B27"/>
    <w:rsid w:val="00D87EBC"/>
    <w:rsid w:val="00D9008C"/>
    <w:rsid w:val="00D90507"/>
    <w:rsid w:val="00D907F2"/>
    <w:rsid w:val="00D918BC"/>
    <w:rsid w:val="00D91D8D"/>
    <w:rsid w:val="00D920EC"/>
    <w:rsid w:val="00D92885"/>
    <w:rsid w:val="00D929E5"/>
    <w:rsid w:val="00D92F49"/>
    <w:rsid w:val="00D935C3"/>
    <w:rsid w:val="00D93BCB"/>
    <w:rsid w:val="00D93EC9"/>
    <w:rsid w:val="00D93FD1"/>
    <w:rsid w:val="00D94480"/>
    <w:rsid w:val="00D94EAA"/>
    <w:rsid w:val="00D952F7"/>
    <w:rsid w:val="00D95368"/>
    <w:rsid w:val="00D95945"/>
    <w:rsid w:val="00D96841"/>
    <w:rsid w:val="00D96ABA"/>
    <w:rsid w:val="00D96CF0"/>
    <w:rsid w:val="00D96D6A"/>
    <w:rsid w:val="00D96D92"/>
    <w:rsid w:val="00D96F79"/>
    <w:rsid w:val="00D9773E"/>
    <w:rsid w:val="00D97AD9"/>
    <w:rsid w:val="00DA105B"/>
    <w:rsid w:val="00DA1580"/>
    <w:rsid w:val="00DA2181"/>
    <w:rsid w:val="00DA30C8"/>
    <w:rsid w:val="00DA36E9"/>
    <w:rsid w:val="00DA3AA9"/>
    <w:rsid w:val="00DA3E26"/>
    <w:rsid w:val="00DA6270"/>
    <w:rsid w:val="00DA67B6"/>
    <w:rsid w:val="00DA6A94"/>
    <w:rsid w:val="00DA7474"/>
    <w:rsid w:val="00DA7929"/>
    <w:rsid w:val="00DA7CED"/>
    <w:rsid w:val="00DA7EFF"/>
    <w:rsid w:val="00DB0447"/>
    <w:rsid w:val="00DB1193"/>
    <w:rsid w:val="00DB1AF1"/>
    <w:rsid w:val="00DB2C9E"/>
    <w:rsid w:val="00DB34D7"/>
    <w:rsid w:val="00DB3826"/>
    <w:rsid w:val="00DB3BFC"/>
    <w:rsid w:val="00DB3CEF"/>
    <w:rsid w:val="00DB40E0"/>
    <w:rsid w:val="00DB424D"/>
    <w:rsid w:val="00DB58FE"/>
    <w:rsid w:val="00DB67F2"/>
    <w:rsid w:val="00DB7290"/>
    <w:rsid w:val="00DB7D9E"/>
    <w:rsid w:val="00DC01B1"/>
    <w:rsid w:val="00DC108B"/>
    <w:rsid w:val="00DC1A45"/>
    <w:rsid w:val="00DC2460"/>
    <w:rsid w:val="00DC33F2"/>
    <w:rsid w:val="00DC45A8"/>
    <w:rsid w:val="00DC55CD"/>
    <w:rsid w:val="00DC651C"/>
    <w:rsid w:val="00DC7E40"/>
    <w:rsid w:val="00DC7F64"/>
    <w:rsid w:val="00DD001F"/>
    <w:rsid w:val="00DD0205"/>
    <w:rsid w:val="00DD042D"/>
    <w:rsid w:val="00DD2BFB"/>
    <w:rsid w:val="00DD2C1E"/>
    <w:rsid w:val="00DD3281"/>
    <w:rsid w:val="00DD37BB"/>
    <w:rsid w:val="00DD3E46"/>
    <w:rsid w:val="00DD4126"/>
    <w:rsid w:val="00DD4784"/>
    <w:rsid w:val="00DD47C8"/>
    <w:rsid w:val="00DD564C"/>
    <w:rsid w:val="00DD5A69"/>
    <w:rsid w:val="00DD5A89"/>
    <w:rsid w:val="00DD6C0B"/>
    <w:rsid w:val="00DD6FB9"/>
    <w:rsid w:val="00DD7078"/>
    <w:rsid w:val="00DD75CE"/>
    <w:rsid w:val="00DD7FEF"/>
    <w:rsid w:val="00DE0181"/>
    <w:rsid w:val="00DE02C3"/>
    <w:rsid w:val="00DE03E2"/>
    <w:rsid w:val="00DE0894"/>
    <w:rsid w:val="00DE0A32"/>
    <w:rsid w:val="00DE1245"/>
    <w:rsid w:val="00DE1E9A"/>
    <w:rsid w:val="00DE1F41"/>
    <w:rsid w:val="00DE2818"/>
    <w:rsid w:val="00DE3770"/>
    <w:rsid w:val="00DE39B4"/>
    <w:rsid w:val="00DE3F60"/>
    <w:rsid w:val="00DE51C3"/>
    <w:rsid w:val="00DE569F"/>
    <w:rsid w:val="00DE5A60"/>
    <w:rsid w:val="00DE5AFF"/>
    <w:rsid w:val="00DE629F"/>
    <w:rsid w:val="00DE6A27"/>
    <w:rsid w:val="00DF0907"/>
    <w:rsid w:val="00DF0FB6"/>
    <w:rsid w:val="00DF10F6"/>
    <w:rsid w:val="00DF161E"/>
    <w:rsid w:val="00DF29E3"/>
    <w:rsid w:val="00DF356E"/>
    <w:rsid w:val="00DF3CC6"/>
    <w:rsid w:val="00DF3D84"/>
    <w:rsid w:val="00DF402D"/>
    <w:rsid w:val="00DF4140"/>
    <w:rsid w:val="00DF445C"/>
    <w:rsid w:val="00DF59FF"/>
    <w:rsid w:val="00DF6879"/>
    <w:rsid w:val="00DF6DA6"/>
    <w:rsid w:val="00DF7FD4"/>
    <w:rsid w:val="00E00441"/>
    <w:rsid w:val="00E007E8"/>
    <w:rsid w:val="00E00EA7"/>
    <w:rsid w:val="00E01372"/>
    <w:rsid w:val="00E0185E"/>
    <w:rsid w:val="00E02330"/>
    <w:rsid w:val="00E026FB"/>
    <w:rsid w:val="00E02947"/>
    <w:rsid w:val="00E04E68"/>
    <w:rsid w:val="00E051BE"/>
    <w:rsid w:val="00E05603"/>
    <w:rsid w:val="00E05776"/>
    <w:rsid w:val="00E07A21"/>
    <w:rsid w:val="00E07A4F"/>
    <w:rsid w:val="00E07C94"/>
    <w:rsid w:val="00E100A6"/>
    <w:rsid w:val="00E10A1B"/>
    <w:rsid w:val="00E1178A"/>
    <w:rsid w:val="00E12556"/>
    <w:rsid w:val="00E13642"/>
    <w:rsid w:val="00E13BCC"/>
    <w:rsid w:val="00E14407"/>
    <w:rsid w:val="00E15698"/>
    <w:rsid w:val="00E1648E"/>
    <w:rsid w:val="00E16DFE"/>
    <w:rsid w:val="00E17C23"/>
    <w:rsid w:val="00E207DB"/>
    <w:rsid w:val="00E21229"/>
    <w:rsid w:val="00E21C7F"/>
    <w:rsid w:val="00E22028"/>
    <w:rsid w:val="00E22040"/>
    <w:rsid w:val="00E2219E"/>
    <w:rsid w:val="00E221E8"/>
    <w:rsid w:val="00E2264D"/>
    <w:rsid w:val="00E23314"/>
    <w:rsid w:val="00E2474F"/>
    <w:rsid w:val="00E25370"/>
    <w:rsid w:val="00E2553F"/>
    <w:rsid w:val="00E25F18"/>
    <w:rsid w:val="00E26DF5"/>
    <w:rsid w:val="00E271E5"/>
    <w:rsid w:val="00E2721B"/>
    <w:rsid w:val="00E303BA"/>
    <w:rsid w:val="00E31470"/>
    <w:rsid w:val="00E315A0"/>
    <w:rsid w:val="00E319A1"/>
    <w:rsid w:val="00E3292E"/>
    <w:rsid w:val="00E33783"/>
    <w:rsid w:val="00E337D2"/>
    <w:rsid w:val="00E33EA5"/>
    <w:rsid w:val="00E340D8"/>
    <w:rsid w:val="00E34190"/>
    <w:rsid w:val="00E35358"/>
    <w:rsid w:val="00E359C4"/>
    <w:rsid w:val="00E36078"/>
    <w:rsid w:val="00E3647E"/>
    <w:rsid w:val="00E36E07"/>
    <w:rsid w:val="00E37A22"/>
    <w:rsid w:val="00E40417"/>
    <w:rsid w:val="00E413B4"/>
    <w:rsid w:val="00E41656"/>
    <w:rsid w:val="00E42547"/>
    <w:rsid w:val="00E42578"/>
    <w:rsid w:val="00E42668"/>
    <w:rsid w:val="00E4326D"/>
    <w:rsid w:val="00E436F4"/>
    <w:rsid w:val="00E4380A"/>
    <w:rsid w:val="00E44806"/>
    <w:rsid w:val="00E44834"/>
    <w:rsid w:val="00E44E69"/>
    <w:rsid w:val="00E45121"/>
    <w:rsid w:val="00E4524E"/>
    <w:rsid w:val="00E45CE7"/>
    <w:rsid w:val="00E466FB"/>
    <w:rsid w:val="00E46B9D"/>
    <w:rsid w:val="00E4729B"/>
    <w:rsid w:val="00E47D4A"/>
    <w:rsid w:val="00E502D4"/>
    <w:rsid w:val="00E5155F"/>
    <w:rsid w:val="00E51802"/>
    <w:rsid w:val="00E51B20"/>
    <w:rsid w:val="00E52BAB"/>
    <w:rsid w:val="00E532D7"/>
    <w:rsid w:val="00E536F2"/>
    <w:rsid w:val="00E539FB"/>
    <w:rsid w:val="00E53AE3"/>
    <w:rsid w:val="00E53BE2"/>
    <w:rsid w:val="00E53BE4"/>
    <w:rsid w:val="00E5416B"/>
    <w:rsid w:val="00E542D3"/>
    <w:rsid w:val="00E5499B"/>
    <w:rsid w:val="00E54ED5"/>
    <w:rsid w:val="00E55B7C"/>
    <w:rsid w:val="00E55C34"/>
    <w:rsid w:val="00E56297"/>
    <w:rsid w:val="00E56A90"/>
    <w:rsid w:val="00E571EB"/>
    <w:rsid w:val="00E578B5"/>
    <w:rsid w:val="00E60B8E"/>
    <w:rsid w:val="00E61785"/>
    <w:rsid w:val="00E6197E"/>
    <w:rsid w:val="00E6218A"/>
    <w:rsid w:val="00E629FB"/>
    <w:rsid w:val="00E63B72"/>
    <w:rsid w:val="00E6420D"/>
    <w:rsid w:val="00E647C3"/>
    <w:rsid w:val="00E66607"/>
    <w:rsid w:val="00E66872"/>
    <w:rsid w:val="00E67781"/>
    <w:rsid w:val="00E67EC7"/>
    <w:rsid w:val="00E70CE8"/>
    <w:rsid w:val="00E711A7"/>
    <w:rsid w:val="00E71F21"/>
    <w:rsid w:val="00E72110"/>
    <w:rsid w:val="00E724B9"/>
    <w:rsid w:val="00E72799"/>
    <w:rsid w:val="00E7298B"/>
    <w:rsid w:val="00E72F07"/>
    <w:rsid w:val="00E73085"/>
    <w:rsid w:val="00E74CDA"/>
    <w:rsid w:val="00E74DAA"/>
    <w:rsid w:val="00E7575D"/>
    <w:rsid w:val="00E75C38"/>
    <w:rsid w:val="00E767B9"/>
    <w:rsid w:val="00E76E98"/>
    <w:rsid w:val="00E7700F"/>
    <w:rsid w:val="00E80864"/>
    <w:rsid w:val="00E808A7"/>
    <w:rsid w:val="00E80FA8"/>
    <w:rsid w:val="00E80FA9"/>
    <w:rsid w:val="00E81958"/>
    <w:rsid w:val="00E82173"/>
    <w:rsid w:val="00E8219D"/>
    <w:rsid w:val="00E83037"/>
    <w:rsid w:val="00E83538"/>
    <w:rsid w:val="00E84FE5"/>
    <w:rsid w:val="00E85768"/>
    <w:rsid w:val="00E85E4B"/>
    <w:rsid w:val="00E865D4"/>
    <w:rsid w:val="00E867F0"/>
    <w:rsid w:val="00E869BF"/>
    <w:rsid w:val="00E86C07"/>
    <w:rsid w:val="00E87039"/>
    <w:rsid w:val="00E873F5"/>
    <w:rsid w:val="00E87D6D"/>
    <w:rsid w:val="00E90AD2"/>
    <w:rsid w:val="00E91C1A"/>
    <w:rsid w:val="00E91C78"/>
    <w:rsid w:val="00E9242D"/>
    <w:rsid w:val="00E93367"/>
    <w:rsid w:val="00E937CC"/>
    <w:rsid w:val="00E9387D"/>
    <w:rsid w:val="00E93D26"/>
    <w:rsid w:val="00E94198"/>
    <w:rsid w:val="00E945D2"/>
    <w:rsid w:val="00E948B9"/>
    <w:rsid w:val="00E94CD0"/>
    <w:rsid w:val="00E953E7"/>
    <w:rsid w:val="00E967D7"/>
    <w:rsid w:val="00E96F29"/>
    <w:rsid w:val="00E977AA"/>
    <w:rsid w:val="00EA0CFE"/>
    <w:rsid w:val="00EA1E7A"/>
    <w:rsid w:val="00EA2179"/>
    <w:rsid w:val="00EA2EC8"/>
    <w:rsid w:val="00EA4168"/>
    <w:rsid w:val="00EA4C0B"/>
    <w:rsid w:val="00EA4CF9"/>
    <w:rsid w:val="00EA4F8E"/>
    <w:rsid w:val="00EA5470"/>
    <w:rsid w:val="00EA6205"/>
    <w:rsid w:val="00EA677F"/>
    <w:rsid w:val="00EA7390"/>
    <w:rsid w:val="00EA78F1"/>
    <w:rsid w:val="00EA7E67"/>
    <w:rsid w:val="00EB10BD"/>
    <w:rsid w:val="00EB11A2"/>
    <w:rsid w:val="00EB1ED9"/>
    <w:rsid w:val="00EB1FFC"/>
    <w:rsid w:val="00EB2E45"/>
    <w:rsid w:val="00EB3F82"/>
    <w:rsid w:val="00EB4178"/>
    <w:rsid w:val="00EB51CA"/>
    <w:rsid w:val="00EB5D2B"/>
    <w:rsid w:val="00EB657F"/>
    <w:rsid w:val="00EB6D05"/>
    <w:rsid w:val="00EB70F9"/>
    <w:rsid w:val="00EB75E2"/>
    <w:rsid w:val="00EC01F4"/>
    <w:rsid w:val="00EC0681"/>
    <w:rsid w:val="00EC1114"/>
    <w:rsid w:val="00EC116A"/>
    <w:rsid w:val="00EC149D"/>
    <w:rsid w:val="00EC2604"/>
    <w:rsid w:val="00EC2FF0"/>
    <w:rsid w:val="00EC3239"/>
    <w:rsid w:val="00EC3900"/>
    <w:rsid w:val="00EC3AF2"/>
    <w:rsid w:val="00EC3D9D"/>
    <w:rsid w:val="00EC4406"/>
    <w:rsid w:val="00EC4BD9"/>
    <w:rsid w:val="00EC5887"/>
    <w:rsid w:val="00EC5C3D"/>
    <w:rsid w:val="00EC5F74"/>
    <w:rsid w:val="00EC61F6"/>
    <w:rsid w:val="00EC634C"/>
    <w:rsid w:val="00EC651D"/>
    <w:rsid w:val="00EC653C"/>
    <w:rsid w:val="00EC69A1"/>
    <w:rsid w:val="00EC74B3"/>
    <w:rsid w:val="00EC74EF"/>
    <w:rsid w:val="00ED0803"/>
    <w:rsid w:val="00ED10DF"/>
    <w:rsid w:val="00ED1C1C"/>
    <w:rsid w:val="00ED1D8E"/>
    <w:rsid w:val="00ED2180"/>
    <w:rsid w:val="00ED28A8"/>
    <w:rsid w:val="00ED3DEF"/>
    <w:rsid w:val="00ED42DE"/>
    <w:rsid w:val="00ED44F5"/>
    <w:rsid w:val="00ED5B69"/>
    <w:rsid w:val="00ED5DF3"/>
    <w:rsid w:val="00EE050E"/>
    <w:rsid w:val="00EE19FD"/>
    <w:rsid w:val="00EE26D1"/>
    <w:rsid w:val="00EE372F"/>
    <w:rsid w:val="00EE3C6E"/>
    <w:rsid w:val="00EE41E5"/>
    <w:rsid w:val="00EE487C"/>
    <w:rsid w:val="00EE6083"/>
    <w:rsid w:val="00EE64D9"/>
    <w:rsid w:val="00EE6CE3"/>
    <w:rsid w:val="00EE719A"/>
    <w:rsid w:val="00EE7320"/>
    <w:rsid w:val="00EF0DB6"/>
    <w:rsid w:val="00EF0FCB"/>
    <w:rsid w:val="00EF1720"/>
    <w:rsid w:val="00EF1EDA"/>
    <w:rsid w:val="00EF25E8"/>
    <w:rsid w:val="00EF2730"/>
    <w:rsid w:val="00EF2D18"/>
    <w:rsid w:val="00EF2EE5"/>
    <w:rsid w:val="00EF3CC3"/>
    <w:rsid w:val="00EF3D64"/>
    <w:rsid w:val="00EF43FA"/>
    <w:rsid w:val="00EF46CB"/>
    <w:rsid w:val="00EF489A"/>
    <w:rsid w:val="00EF55A6"/>
    <w:rsid w:val="00EF5D79"/>
    <w:rsid w:val="00EF5EC6"/>
    <w:rsid w:val="00EF61A5"/>
    <w:rsid w:val="00EF73A7"/>
    <w:rsid w:val="00EF7EDF"/>
    <w:rsid w:val="00F007B4"/>
    <w:rsid w:val="00F0167B"/>
    <w:rsid w:val="00F018D5"/>
    <w:rsid w:val="00F020F5"/>
    <w:rsid w:val="00F052D0"/>
    <w:rsid w:val="00F0575C"/>
    <w:rsid w:val="00F06A78"/>
    <w:rsid w:val="00F06B19"/>
    <w:rsid w:val="00F06CC8"/>
    <w:rsid w:val="00F078AE"/>
    <w:rsid w:val="00F07A99"/>
    <w:rsid w:val="00F10114"/>
    <w:rsid w:val="00F112A8"/>
    <w:rsid w:val="00F119B9"/>
    <w:rsid w:val="00F11AA5"/>
    <w:rsid w:val="00F12B52"/>
    <w:rsid w:val="00F1354D"/>
    <w:rsid w:val="00F136B3"/>
    <w:rsid w:val="00F137B7"/>
    <w:rsid w:val="00F13E43"/>
    <w:rsid w:val="00F1471A"/>
    <w:rsid w:val="00F14FA1"/>
    <w:rsid w:val="00F15C75"/>
    <w:rsid w:val="00F17295"/>
    <w:rsid w:val="00F172E3"/>
    <w:rsid w:val="00F17C5A"/>
    <w:rsid w:val="00F22B45"/>
    <w:rsid w:val="00F23343"/>
    <w:rsid w:val="00F246C8"/>
    <w:rsid w:val="00F2541E"/>
    <w:rsid w:val="00F25438"/>
    <w:rsid w:val="00F25E80"/>
    <w:rsid w:val="00F2664F"/>
    <w:rsid w:val="00F27582"/>
    <w:rsid w:val="00F276B2"/>
    <w:rsid w:val="00F2779A"/>
    <w:rsid w:val="00F277CE"/>
    <w:rsid w:val="00F27A13"/>
    <w:rsid w:val="00F27CB7"/>
    <w:rsid w:val="00F30E72"/>
    <w:rsid w:val="00F31B15"/>
    <w:rsid w:val="00F31C52"/>
    <w:rsid w:val="00F32D41"/>
    <w:rsid w:val="00F3388C"/>
    <w:rsid w:val="00F33CB9"/>
    <w:rsid w:val="00F34D7E"/>
    <w:rsid w:val="00F35273"/>
    <w:rsid w:val="00F35C12"/>
    <w:rsid w:val="00F35DC3"/>
    <w:rsid w:val="00F36513"/>
    <w:rsid w:val="00F366CB"/>
    <w:rsid w:val="00F3795D"/>
    <w:rsid w:val="00F408C6"/>
    <w:rsid w:val="00F42511"/>
    <w:rsid w:val="00F42657"/>
    <w:rsid w:val="00F433C1"/>
    <w:rsid w:val="00F446C2"/>
    <w:rsid w:val="00F4542B"/>
    <w:rsid w:val="00F4634C"/>
    <w:rsid w:val="00F4659F"/>
    <w:rsid w:val="00F46843"/>
    <w:rsid w:val="00F478CA"/>
    <w:rsid w:val="00F507F2"/>
    <w:rsid w:val="00F508F8"/>
    <w:rsid w:val="00F50F53"/>
    <w:rsid w:val="00F51087"/>
    <w:rsid w:val="00F5126E"/>
    <w:rsid w:val="00F51748"/>
    <w:rsid w:val="00F51D1F"/>
    <w:rsid w:val="00F5242E"/>
    <w:rsid w:val="00F52F1D"/>
    <w:rsid w:val="00F5398E"/>
    <w:rsid w:val="00F53CD0"/>
    <w:rsid w:val="00F54E38"/>
    <w:rsid w:val="00F553C5"/>
    <w:rsid w:val="00F561E2"/>
    <w:rsid w:val="00F5653E"/>
    <w:rsid w:val="00F5665C"/>
    <w:rsid w:val="00F56D42"/>
    <w:rsid w:val="00F56D83"/>
    <w:rsid w:val="00F56F40"/>
    <w:rsid w:val="00F57350"/>
    <w:rsid w:val="00F57482"/>
    <w:rsid w:val="00F57F18"/>
    <w:rsid w:val="00F600DA"/>
    <w:rsid w:val="00F604D8"/>
    <w:rsid w:val="00F608B5"/>
    <w:rsid w:val="00F61856"/>
    <w:rsid w:val="00F61ADF"/>
    <w:rsid w:val="00F633A6"/>
    <w:rsid w:val="00F637F5"/>
    <w:rsid w:val="00F63B79"/>
    <w:rsid w:val="00F640A9"/>
    <w:rsid w:val="00F64222"/>
    <w:rsid w:val="00F64517"/>
    <w:rsid w:val="00F65685"/>
    <w:rsid w:val="00F6729A"/>
    <w:rsid w:val="00F673BD"/>
    <w:rsid w:val="00F673CC"/>
    <w:rsid w:val="00F67615"/>
    <w:rsid w:val="00F67D5F"/>
    <w:rsid w:val="00F70341"/>
    <w:rsid w:val="00F70CC9"/>
    <w:rsid w:val="00F7137E"/>
    <w:rsid w:val="00F713E5"/>
    <w:rsid w:val="00F71997"/>
    <w:rsid w:val="00F71FD0"/>
    <w:rsid w:val="00F73D8A"/>
    <w:rsid w:val="00F74D35"/>
    <w:rsid w:val="00F753E9"/>
    <w:rsid w:val="00F759FA"/>
    <w:rsid w:val="00F7627F"/>
    <w:rsid w:val="00F777C3"/>
    <w:rsid w:val="00F8092C"/>
    <w:rsid w:val="00F824EA"/>
    <w:rsid w:val="00F82616"/>
    <w:rsid w:val="00F827DD"/>
    <w:rsid w:val="00F82A14"/>
    <w:rsid w:val="00F82D50"/>
    <w:rsid w:val="00F83068"/>
    <w:rsid w:val="00F83646"/>
    <w:rsid w:val="00F83EC2"/>
    <w:rsid w:val="00F848DF"/>
    <w:rsid w:val="00F849A6"/>
    <w:rsid w:val="00F84D67"/>
    <w:rsid w:val="00F84FAC"/>
    <w:rsid w:val="00F85465"/>
    <w:rsid w:val="00F85FC2"/>
    <w:rsid w:val="00F90361"/>
    <w:rsid w:val="00F9039A"/>
    <w:rsid w:val="00F907F8"/>
    <w:rsid w:val="00F90A13"/>
    <w:rsid w:val="00F90D66"/>
    <w:rsid w:val="00F9149B"/>
    <w:rsid w:val="00F91BB4"/>
    <w:rsid w:val="00F92131"/>
    <w:rsid w:val="00F9230B"/>
    <w:rsid w:val="00F926B3"/>
    <w:rsid w:val="00F92B6C"/>
    <w:rsid w:val="00F93DE2"/>
    <w:rsid w:val="00F9410A"/>
    <w:rsid w:val="00F94376"/>
    <w:rsid w:val="00F953A1"/>
    <w:rsid w:val="00F96326"/>
    <w:rsid w:val="00F96465"/>
    <w:rsid w:val="00F964DC"/>
    <w:rsid w:val="00F964EB"/>
    <w:rsid w:val="00F96A75"/>
    <w:rsid w:val="00F972F0"/>
    <w:rsid w:val="00F97344"/>
    <w:rsid w:val="00F976D6"/>
    <w:rsid w:val="00FA0C19"/>
    <w:rsid w:val="00FA1550"/>
    <w:rsid w:val="00FA1A48"/>
    <w:rsid w:val="00FA1EB0"/>
    <w:rsid w:val="00FA2816"/>
    <w:rsid w:val="00FA2E38"/>
    <w:rsid w:val="00FA325D"/>
    <w:rsid w:val="00FA3544"/>
    <w:rsid w:val="00FA474F"/>
    <w:rsid w:val="00FA4D3D"/>
    <w:rsid w:val="00FA573B"/>
    <w:rsid w:val="00FA5B5D"/>
    <w:rsid w:val="00FA5B98"/>
    <w:rsid w:val="00FA6106"/>
    <w:rsid w:val="00FA6175"/>
    <w:rsid w:val="00FA6CC4"/>
    <w:rsid w:val="00FA795E"/>
    <w:rsid w:val="00FA7AED"/>
    <w:rsid w:val="00FB0216"/>
    <w:rsid w:val="00FB0B84"/>
    <w:rsid w:val="00FB0CAC"/>
    <w:rsid w:val="00FB1D01"/>
    <w:rsid w:val="00FB2154"/>
    <w:rsid w:val="00FB22F2"/>
    <w:rsid w:val="00FB43CD"/>
    <w:rsid w:val="00FB4C20"/>
    <w:rsid w:val="00FB5995"/>
    <w:rsid w:val="00FB5C3A"/>
    <w:rsid w:val="00FB6956"/>
    <w:rsid w:val="00FB72F8"/>
    <w:rsid w:val="00FB73F9"/>
    <w:rsid w:val="00FB7957"/>
    <w:rsid w:val="00FC073F"/>
    <w:rsid w:val="00FC0959"/>
    <w:rsid w:val="00FC1249"/>
    <w:rsid w:val="00FC19D1"/>
    <w:rsid w:val="00FC25EF"/>
    <w:rsid w:val="00FC2B09"/>
    <w:rsid w:val="00FC426E"/>
    <w:rsid w:val="00FC47C6"/>
    <w:rsid w:val="00FC4CC6"/>
    <w:rsid w:val="00FC4DB7"/>
    <w:rsid w:val="00FC5DF9"/>
    <w:rsid w:val="00FC62AF"/>
    <w:rsid w:val="00FC64C1"/>
    <w:rsid w:val="00FC6885"/>
    <w:rsid w:val="00FC6F6F"/>
    <w:rsid w:val="00FC78CF"/>
    <w:rsid w:val="00FD04AE"/>
    <w:rsid w:val="00FD0B3A"/>
    <w:rsid w:val="00FD0B68"/>
    <w:rsid w:val="00FD2297"/>
    <w:rsid w:val="00FD28E9"/>
    <w:rsid w:val="00FD3AB9"/>
    <w:rsid w:val="00FD44A3"/>
    <w:rsid w:val="00FD4D7D"/>
    <w:rsid w:val="00FD4FF3"/>
    <w:rsid w:val="00FD5430"/>
    <w:rsid w:val="00FD5C3C"/>
    <w:rsid w:val="00FD64E6"/>
    <w:rsid w:val="00FD7416"/>
    <w:rsid w:val="00FD7DF6"/>
    <w:rsid w:val="00FD7E1D"/>
    <w:rsid w:val="00FE047B"/>
    <w:rsid w:val="00FE0533"/>
    <w:rsid w:val="00FE0B28"/>
    <w:rsid w:val="00FE0DD0"/>
    <w:rsid w:val="00FE1F65"/>
    <w:rsid w:val="00FE20B4"/>
    <w:rsid w:val="00FE21E8"/>
    <w:rsid w:val="00FE297E"/>
    <w:rsid w:val="00FE3920"/>
    <w:rsid w:val="00FE44F6"/>
    <w:rsid w:val="00FE502F"/>
    <w:rsid w:val="00FE52F3"/>
    <w:rsid w:val="00FE5AF9"/>
    <w:rsid w:val="00FE5B7C"/>
    <w:rsid w:val="00FE61FD"/>
    <w:rsid w:val="00FE6429"/>
    <w:rsid w:val="00FE7B7C"/>
    <w:rsid w:val="00FE7C9F"/>
    <w:rsid w:val="00FF008A"/>
    <w:rsid w:val="00FF1520"/>
    <w:rsid w:val="00FF187E"/>
    <w:rsid w:val="00FF1D0A"/>
    <w:rsid w:val="00FF1D6B"/>
    <w:rsid w:val="00FF2E65"/>
    <w:rsid w:val="00FF30F6"/>
    <w:rsid w:val="00FF3509"/>
    <w:rsid w:val="00FF3737"/>
    <w:rsid w:val="00FF381A"/>
    <w:rsid w:val="00FF3A05"/>
    <w:rsid w:val="00FF3A1E"/>
    <w:rsid w:val="00FF4308"/>
    <w:rsid w:val="00FF49BF"/>
    <w:rsid w:val="00FF5237"/>
    <w:rsid w:val="00FF5261"/>
    <w:rsid w:val="00FF56CE"/>
    <w:rsid w:val="00FF589A"/>
    <w:rsid w:val="00FF6BC5"/>
    <w:rsid w:val="00FF7A91"/>
    <w:rsid w:val="00FF7BFF"/>
    <w:rsid w:val="00FF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BD2BFE"/>
  <w15:chartTrackingRefBased/>
  <w15:docId w15:val="{AA8AE293-D0FE-4944-B77E-8C7FA112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Black" w:hAnsi="Arial Black"/>
      <w:lang w:val="en-GB" w:eastAsia="en-US"/>
    </w:rPr>
  </w:style>
  <w:style w:type="paragraph" w:styleId="Heading1">
    <w:name w:val="heading 1"/>
    <w:basedOn w:val="Normal"/>
    <w:next w:val="Normal"/>
    <w:qFormat/>
    <w:rsid w:val="00AB320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 w:val="24"/>
    </w:rPr>
  </w:style>
  <w:style w:type="paragraph" w:styleId="Heading3">
    <w:name w:val="heading 3"/>
    <w:basedOn w:val="Normal"/>
    <w:next w:val="Normal"/>
    <w:qFormat/>
    <w:rsid w:val="00081E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rmal-Indent">
    <w:name w:val="Normal - Indent"/>
    <w:basedOn w:val="Normal"/>
    <w:rsid w:val="00D46729"/>
    <w:pPr>
      <w:widowControl w:val="0"/>
      <w:spacing w:line="480" w:lineRule="atLeast"/>
      <w:ind w:left="720"/>
      <w:jc w:val="both"/>
    </w:pPr>
    <w:rPr>
      <w:rFonts w:ascii="Book Antiqua" w:hAnsi="Book Antiqua"/>
      <w:sz w:val="24"/>
      <w:lang w:val="en-AU"/>
    </w:rPr>
  </w:style>
  <w:style w:type="paragraph" w:customStyle="1" w:styleId="Catchwords">
    <w:name w:val="Catchwords"/>
    <w:basedOn w:val="Normal"/>
    <w:rsid w:val="00782AC6"/>
    <w:pPr>
      <w:widowControl w:val="0"/>
      <w:jc w:val="both"/>
    </w:pPr>
    <w:rPr>
      <w:rFonts w:ascii="Book Antiqua" w:hAnsi="Book Antiqua"/>
      <w:sz w:val="24"/>
      <w:lang w:val="en-AU"/>
    </w:rPr>
  </w:style>
  <w:style w:type="character" w:styleId="Hyperlink">
    <w:name w:val="Hyperlink"/>
    <w:rsid w:val="00BE6ECD"/>
    <w:rPr>
      <w:color w:val="0000FF"/>
      <w:u w:val="single"/>
    </w:rPr>
  </w:style>
  <w:style w:type="paragraph" w:styleId="BalloonText">
    <w:name w:val="Balloon Text"/>
    <w:basedOn w:val="Normal"/>
    <w:link w:val="BalloonTextChar"/>
    <w:rsid w:val="00AA4188"/>
    <w:rPr>
      <w:rFonts w:ascii="Segoe UI" w:hAnsi="Segoe UI" w:cs="Segoe UI"/>
      <w:sz w:val="18"/>
      <w:szCs w:val="18"/>
    </w:rPr>
  </w:style>
  <w:style w:type="character" w:customStyle="1" w:styleId="BalloonTextChar">
    <w:name w:val="Balloon Text Char"/>
    <w:link w:val="BalloonText"/>
    <w:rsid w:val="00AA4188"/>
    <w:rPr>
      <w:rFonts w:ascii="Segoe UI" w:hAnsi="Segoe UI" w:cs="Segoe UI"/>
      <w:sz w:val="18"/>
      <w:szCs w:val="18"/>
      <w:lang w:val="en-GB" w:eastAsia="en-US"/>
    </w:rPr>
  </w:style>
  <w:style w:type="paragraph" w:styleId="NormalWeb">
    <w:name w:val="Normal (Web)"/>
    <w:basedOn w:val="Normal"/>
    <w:uiPriority w:val="99"/>
    <w:rsid w:val="009202FB"/>
    <w:pPr>
      <w:spacing w:before="100" w:beforeAutospacing="1" w:after="100" w:afterAutospacing="1"/>
    </w:pPr>
    <w:rPr>
      <w:rFonts w:ascii="Arial" w:hAnsi="Arial" w:cs="Arial"/>
      <w:color w:val="000000"/>
      <w:sz w:val="18"/>
      <w:szCs w:val="18"/>
      <w:lang w:val="en-AU" w:eastAsia="en-AU"/>
    </w:rPr>
  </w:style>
  <w:style w:type="character" w:styleId="UnresolvedMention">
    <w:name w:val="Unresolved Mention"/>
    <w:uiPriority w:val="99"/>
    <w:semiHidden/>
    <w:unhideWhenUsed/>
    <w:rsid w:val="00336FCD"/>
    <w:rPr>
      <w:color w:val="605E5C"/>
      <w:shd w:val="clear" w:color="auto" w:fill="E1DFDD"/>
    </w:rPr>
  </w:style>
  <w:style w:type="character" w:styleId="FollowedHyperlink">
    <w:name w:val="FollowedHyperlink"/>
    <w:rsid w:val="00E33EA5"/>
    <w:rPr>
      <w:color w:val="954F72"/>
      <w:u w:val="single"/>
    </w:rPr>
  </w:style>
  <w:style w:type="character" w:customStyle="1" w:styleId="Heading2Char">
    <w:name w:val="Heading 2 Char"/>
    <w:link w:val="Heading2"/>
    <w:rsid w:val="00C639E1"/>
    <w:rPr>
      <w:rFonts w:ascii="Book Antiqua" w:hAnsi="Book Antiqua"/>
      <w:kern w:val="28"/>
      <w:sz w:val="24"/>
      <w:lang w:val="en-GB" w:eastAsia="en-US"/>
    </w:rPr>
  </w:style>
  <w:style w:type="paragraph" w:styleId="ListParagraph">
    <w:name w:val="List Paragraph"/>
    <w:basedOn w:val="Normal"/>
    <w:uiPriority w:val="34"/>
    <w:qFormat/>
    <w:rsid w:val="00000039"/>
    <w:pPr>
      <w:ind w:left="720"/>
      <w:contextualSpacing/>
    </w:pPr>
  </w:style>
  <w:style w:type="character" w:customStyle="1" w:styleId="bnwrappedspan">
    <w:name w:val="bn_wrapped_span"/>
    <w:basedOn w:val="DefaultParagraphFont"/>
    <w:rsid w:val="009D3610"/>
  </w:style>
  <w:style w:type="paragraph" w:styleId="FootnoteText">
    <w:name w:val="footnote text"/>
    <w:basedOn w:val="Normal"/>
    <w:link w:val="FootnoteTextChar"/>
    <w:unhideWhenUsed/>
    <w:rsid w:val="00217CFC"/>
    <w:rPr>
      <w:rFonts w:asciiTheme="minorHAnsi" w:eastAsiaTheme="minorHAnsi" w:hAnsiTheme="minorHAnsi" w:cstheme="minorBidi"/>
    </w:rPr>
  </w:style>
  <w:style w:type="character" w:customStyle="1" w:styleId="FootnoteTextChar">
    <w:name w:val="Footnote Text Char"/>
    <w:basedOn w:val="DefaultParagraphFont"/>
    <w:link w:val="FootnoteText"/>
    <w:rsid w:val="00217CFC"/>
    <w:rPr>
      <w:rFonts w:asciiTheme="minorHAnsi" w:eastAsiaTheme="minorHAnsi" w:hAnsiTheme="minorHAnsi" w:cstheme="minorBidi"/>
      <w:lang w:val="en-GB" w:eastAsia="en-US"/>
    </w:rPr>
  </w:style>
  <w:style w:type="character" w:styleId="FootnoteReference">
    <w:name w:val="footnote reference"/>
    <w:basedOn w:val="DefaultParagraphFont"/>
    <w:uiPriority w:val="99"/>
    <w:unhideWhenUsed/>
    <w:rsid w:val="00217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ldrenscourt.vic.gov.au" TargetMode="External"/><Relationship Id="rId4" Type="http://schemas.openxmlformats.org/officeDocument/2006/relationships/settings" Target="settings.xml"/><Relationship Id="rId9" Type="http://schemas.openxmlformats.org/officeDocument/2006/relationships/hyperlink" Target="https://www.judicialcollege.vic.edu.au/eManuals%20/CCB/190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98A6-3085-4D37-8A13-96891324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159</Pages>
  <Words>61038</Words>
  <Characters>347919</Characters>
  <Application>Microsoft Office Word</Application>
  <DocSecurity>0</DocSecurity>
  <Lines>2899</Lines>
  <Paragraphs>816</Paragraphs>
  <ScaleCrop>false</ScaleCrop>
  <HeadingPairs>
    <vt:vector size="2" baseType="variant">
      <vt:variant>
        <vt:lpstr>Title</vt:lpstr>
      </vt:variant>
      <vt:variant>
        <vt:i4>1</vt:i4>
      </vt:variant>
    </vt:vector>
  </HeadingPairs>
  <TitlesOfParts>
    <vt:vector size="1" baseType="lpstr">
      <vt:lpstr>AMENDMENTS TO RESEARCH MATERIALS</vt:lpstr>
    </vt:vector>
  </TitlesOfParts>
  <Company>Department of Justice Victoria</Company>
  <LinksUpToDate>false</LinksUpToDate>
  <CharactersWithSpaces>408141</CharactersWithSpaces>
  <SharedDoc>false</SharedDoc>
  <HLinks>
    <vt:vector size="18" baseType="variant">
      <vt:variant>
        <vt:i4>1245263</vt:i4>
      </vt:variant>
      <vt:variant>
        <vt:i4>6</vt:i4>
      </vt:variant>
      <vt:variant>
        <vt:i4>0</vt:i4>
      </vt:variant>
      <vt:variant>
        <vt:i4>5</vt:i4>
      </vt:variant>
      <vt:variant>
        <vt:lpwstr>http://www.childrenscourt.vic.gov.au/</vt:lpwstr>
      </vt:variant>
      <vt:variant>
        <vt:lpwstr/>
      </vt:variant>
      <vt:variant>
        <vt:i4>6946816</vt:i4>
      </vt:variant>
      <vt:variant>
        <vt:i4>3</vt:i4>
      </vt:variant>
      <vt:variant>
        <vt:i4>0</vt:i4>
      </vt:variant>
      <vt:variant>
        <vt:i4>5</vt:i4>
      </vt:variant>
      <vt:variant>
        <vt:lpwstr/>
      </vt:variant>
      <vt:variant>
        <vt:lpwstr>_7.3.1_Personal_searches</vt:lpwstr>
      </vt:variant>
      <vt:variant>
        <vt:i4>7274529</vt:i4>
      </vt:variant>
      <vt:variant>
        <vt:i4>0</vt:i4>
      </vt:variant>
      <vt:variant>
        <vt:i4>0</vt:i4>
      </vt:variant>
      <vt:variant>
        <vt:i4>5</vt:i4>
      </vt:variant>
      <vt:variant>
        <vt:lpwstr>https://www.judicialcollege.vic.edu.au/eManuals /CCB/19084.htm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RESEARCH MATERIALS</dc:title>
  <dc:subject/>
  <dc:creator>POWER</dc:creator>
  <cp:keywords/>
  <dc:description/>
  <cp:lastModifiedBy>Peter</cp:lastModifiedBy>
  <cp:revision>2</cp:revision>
  <cp:lastPrinted>2019-01-02T21:59:00Z</cp:lastPrinted>
  <dcterms:created xsi:type="dcterms:W3CDTF">2021-12-10T03:21:00Z</dcterms:created>
  <dcterms:modified xsi:type="dcterms:W3CDTF">2021-12-10T03:21:00Z</dcterms:modified>
</cp:coreProperties>
</file>